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1A" w:rsidRPr="00EE171A" w:rsidRDefault="00EE171A" w:rsidP="00EE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Консультация для родителей (законных представителей) учащихся</w:t>
      </w:r>
    </w:p>
    <w:p w:rsidR="004A5D74" w:rsidRPr="00EE171A" w:rsidRDefault="00EE171A" w:rsidP="00EE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A5D74"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Помощь ребёнку при подготовке к экзаменам</w:t>
      </w: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4A5D74"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bookmarkEnd w:id="0"/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когда-то сдавали экзамены. Что такое экзамены в жизни человека?</w:t>
      </w:r>
      <w:r w:rsidRPr="00EE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ответственный и сложный период</w:t>
      </w:r>
      <w:r w:rsidRPr="00EE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на экзамене подводится итог учебно</w:t>
      </w:r>
      <w:r w:rsidR="004B672C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деятельности каждого гимназиста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вас и ваших детей наступает волнующая пора- пора сдачи первых государственных экзаменов.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успешно сдать экзамен, детям необходимо хорошо подготовиться к нему. Кроме того, важную роль в подготовке детей к экзамену играет поведение их родителей. Помощь взрослых очень важна, поскольку ребенку, кроме всего прочего, необходима еще и психологическая готовность к ситуации сдачи серьезных экзаменов. Согласитесь, что каждый, кто сдает экзамены, независимо от их результата, постигает самую важную в жизни</w:t>
      </w:r>
      <w:r w:rsidR="00EE171A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науку - 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не сдаваться в трудной ситуации, а провалившись - вдохнуть полной грудью и идти дальше.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поддержка – это один из важнейших факторов, определяющих успешность выпускника в сдаче государственной (итоговой) аттестации.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значит – поддержать ребенка?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Верить в его успех.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Опираться на сильные стороны ребёнка.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Подбадривать, хвалить детей за то, что они делают хорошо. Повышайте их уверенность в себе. Чем больше ребенок боится неудачи, тем более вероятности допущения ошибок.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Избегать подчеркивания промахов ребёнка.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Уметь и хотеть демонстрировать любовь и уважение ребёнку.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Поддержку можно оказывать: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Добрыми словами (например: «Зная тебя, я уверен, что ты всё сделаешь хорошо!</w:t>
      </w:r>
      <w:proofErr w:type="gramStart"/>
      <w:r w:rsidRPr="000A25C0">
        <w:rPr>
          <w:rFonts w:ascii="Times New Roman" w:eastAsia="Times New Roman" w:hAnsi="Times New Roman" w:cs="Times New Roman"/>
          <w:sz w:val="28"/>
          <w:szCs w:val="28"/>
        </w:rPr>
        <w:t>»,  «</w:t>
      </w:r>
      <w:proofErr w:type="gramEnd"/>
      <w:r w:rsidRPr="000A25C0">
        <w:rPr>
          <w:rFonts w:ascii="Times New Roman" w:eastAsia="Times New Roman" w:hAnsi="Times New Roman" w:cs="Times New Roman"/>
          <w:sz w:val="28"/>
          <w:szCs w:val="28"/>
        </w:rPr>
        <w:t>Ты знаешь это очень хорошо», «У тебя всё получится!», «Ты сможешь это сделать», «Я буду мысленно всегда рядом с тобой!»)</w:t>
      </w:r>
    </w:p>
    <w:p w:rsidR="004A5D74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C0">
        <w:rPr>
          <w:rFonts w:ascii="Times New Roman" w:eastAsia="Times New Roman" w:hAnsi="Times New Roman" w:cs="Times New Roman"/>
          <w:sz w:val="28"/>
          <w:szCs w:val="28"/>
        </w:rPr>
        <w:t>Совместными действиями (</w:t>
      </w:r>
      <w:proofErr w:type="gramStart"/>
      <w:r w:rsidRPr="000A25C0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0A25C0">
        <w:rPr>
          <w:rFonts w:ascii="Times New Roman" w:eastAsia="Times New Roman" w:hAnsi="Times New Roman" w:cs="Times New Roman"/>
          <w:sz w:val="28"/>
          <w:szCs w:val="28"/>
        </w:rPr>
        <w:t>: «Присутствием при домашних занятиях ребёнка, совместными прогулками, совместными занятиями спортом»)</w:t>
      </w:r>
      <w:r w:rsidR="00EE171A" w:rsidRPr="000A25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5D74" w:rsidRPr="000A25C0" w:rsidRDefault="000A25C0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5D74" w:rsidRPr="000A25C0">
        <w:rPr>
          <w:rFonts w:ascii="Times New Roman" w:eastAsia="Times New Roman" w:hAnsi="Times New Roman" w:cs="Times New Roman"/>
          <w:sz w:val="28"/>
          <w:szCs w:val="28"/>
        </w:rPr>
        <w:t>Доброжелательным выражением лица, тоном высказываний, прикосновениями.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ходе подготовки к экзаменам родители</w:t>
      </w:r>
      <w:r w:rsidR="00EE171A"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(законные представители) учащихся</w:t>
      </w: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нередко используют тактику запугивания. Такая тактика не повышает мотивацию, а создает эмоцион</w:t>
      </w:r>
      <w:r w:rsidR="004B672C"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альные барьеры, которые ребенок</w:t>
      </w: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 может самостоятельно преодолеть.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понять в какой помощи нуждается именно ваш ребёнок. Нужно спросить его об этом: «Как я могу тебе помочь?»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главное в ходе подготовки к экзаменам - это снизить напряжение и тревожность ребенка.</w:t>
      </w:r>
    </w:p>
    <w:p w:rsidR="00EE171A" w:rsidRPr="00EE171A" w:rsidRDefault="00EE171A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снижения напряжения и тревожности у учащихся перед сдачей экзамена:</w:t>
      </w:r>
    </w:p>
    <w:p w:rsidR="004A5D74" w:rsidRPr="00EE171A" w:rsidRDefault="00D6400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4A5D74" w:rsidRPr="00EE171A">
        <w:rPr>
          <w:rFonts w:ascii="Times New Roman" w:eastAsia="Times New Roman" w:hAnsi="Times New Roman" w:cs="Times New Roman"/>
          <w:sz w:val="28"/>
          <w:szCs w:val="28"/>
        </w:rPr>
        <w:t xml:space="preserve"> часто волнуются, т.к. им кажется, что объем материала очень большой, и они не успеют все выучить к экзаменам. Помогите распределить темы подготовки по дням, в составлении плана или расписания рабочего времени на период экзамена.</w:t>
      </w:r>
    </w:p>
    <w:p w:rsidR="004A5D74" w:rsidRPr="00EE171A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</w:t>
      </w:r>
      <w:r w:rsidRPr="00EE171A">
        <w:rPr>
          <w:rFonts w:ascii="Times New Roman" w:eastAsia="Times New Roman" w:hAnsi="Times New Roman" w:cs="Times New Roman"/>
          <w:sz w:val="28"/>
          <w:szCs w:val="28"/>
        </w:rPr>
        <w:lastRenderedPageBreak/>
        <w:t>выписки и таблицы, упорядочивая изучаемый материал по плану. Если он этого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 и т.д.</w:t>
      </w:r>
    </w:p>
    <w:p w:rsidR="004A5D74" w:rsidRPr="00EE171A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 xml:space="preserve">Позаботьтесь о том, чтобы у ребенка для подготовки были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в форме тестирования, ведь эта форма отличается от </w:t>
      </w:r>
      <w:proofErr w:type="gramStart"/>
      <w:r w:rsidRPr="00EE171A">
        <w:rPr>
          <w:rFonts w:ascii="Times New Roman" w:eastAsia="Times New Roman" w:hAnsi="Times New Roman" w:cs="Times New Roman"/>
          <w:sz w:val="28"/>
          <w:szCs w:val="28"/>
        </w:rPr>
        <w:t>привычных  ему</w:t>
      </w:r>
      <w:proofErr w:type="gramEnd"/>
      <w:r w:rsidRPr="00EE171A">
        <w:rPr>
          <w:rFonts w:ascii="Times New Roman" w:eastAsia="Times New Roman" w:hAnsi="Times New Roman" w:cs="Times New Roman"/>
          <w:sz w:val="28"/>
          <w:szCs w:val="28"/>
        </w:rPr>
        <w:t xml:space="preserve"> письменных и устных видов работ.</w:t>
      </w:r>
    </w:p>
    <w:p w:rsidR="004A5D74" w:rsidRPr="00EE171A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 Если ребенок не носит часов, обязательно дайте ему часы на экзамен.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В экзаменационную пору основная задача родителей – создать гармоничную домашнюю среду! </w:t>
      </w:r>
    </w:p>
    <w:p w:rsidR="004A5D74" w:rsidRPr="00EE171A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Обеспечьте спокойную, уютную, рабочую атмосферу в доме.</w:t>
      </w:r>
    </w:p>
    <w:p w:rsidR="004A5D74" w:rsidRPr="00EE171A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Организуйте удобное место для занятия ребёнка.</w:t>
      </w:r>
      <w:r w:rsidRPr="000A25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171A">
        <w:rPr>
          <w:rFonts w:ascii="Times New Roman" w:eastAsia="Times New Roman" w:hAnsi="Times New Roman" w:cs="Times New Roman"/>
          <w:sz w:val="28"/>
          <w:szCs w:val="28"/>
        </w:rPr>
        <w:t>Хорошо бы ввести в интерьер для занятий желтые и фиолетовые цвета, поскольку они повышают интеллектуальную активность – достаточно повесить на стену картину, сшить покрывало или подушки, или просто развесить над столом листы цветной бумаги.</w:t>
      </w:r>
    </w:p>
    <w:p w:rsidR="004A5D74" w:rsidRPr="00EE171A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Проследите, чтобы никто из домашних не мешал, не отвлекал ребёнка во время занятий.</w:t>
      </w:r>
      <w:r w:rsidRPr="000A25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A5D74" w:rsidRPr="00EE171A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 Оптимальный режим занятий – 40 минут, 10 минут перерыв. В перерыве лучше заняться не умственной, а физической деятельностью: помыть посуду, громко спеть свою любимую песню, потанцевать, слепить из газеты свое настроение, порисовать.</w:t>
      </w:r>
    </w:p>
    <w:p w:rsidR="00EE171A" w:rsidRPr="000A25C0" w:rsidRDefault="004A5D74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Определите вместе с ребенком его «золотые часы» («жаворонок» он или «сова»). Сложные темы лучше изучать в часы подъема, хорошо знакомые — в часы спада.</w:t>
      </w:r>
    </w:p>
    <w:p w:rsidR="004A5D74" w:rsidRPr="000A25C0" w:rsidRDefault="00EE171A" w:rsidP="000A25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sz w:val="28"/>
          <w:szCs w:val="28"/>
        </w:rPr>
        <w:t>Сбалансированное правильное питание перед экзаменами – залог успеха!</w:t>
      </w:r>
      <w:r w:rsidR="004A5D74" w:rsidRPr="000A25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E171A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Наблюдайте за самочувствием ребёнка</w:t>
      </w:r>
      <w:r w:rsidRPr="00EE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Никто, кроме Вас, не сможет вовремя заметить и предотвратить ухудшение состояния ребенка, связанное с переутомлением, стрессом. 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шаг на пути избавления вашего ребенка от стресса состоит в том, чтобы научиться распознавать определенные признаки, сообщающие о том, что он испытывает стресс. 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стресса: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E17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физические: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 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</w:t>
      </w:r>
      <w:proofErr w:type="gramStart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заикания  и</w:t>
      </w:r>
      <w:proofErr w:type="gramEnd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пр.), резкая прибавка или потеря  в весе, боли различного характера (в голове,  груди, животе, шее, спине и т.д.).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EE17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эмоциональные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беспокойство,  сниженный</w:t>
      </w:r>
      <w:proofErr w:type="gramEnd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 настроения, частые слезы, ночные кошмары, безразличие  к 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</w:t>
      </w:r>
      <w:r w:rsidRPr="00EE17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поведенческие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ослабление памяти, нарушение концентрации внимания, невозможность сосредоточиться, неспособность к принятию </w:t>
      </w:r>
      <w:proofErr w:type="gramStart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решений,  потеря</w:t>
      </w:r>
      <w:proofErr w:type="gramEnd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интереса  к своему внешнему виду, навязчивые движения (кручение волос,  </w:t>
      </w:r>
      <w:proofErr w:type="spellStart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кусание</w:t>
      </w:r>
      <w:proofErr w:type="spellEnd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  ногтей, притопывание ногой, постукивание пальцами и пр.), пронзительный нервный смех, постоянное откладывание дел на завтра, изменение  пищевых привычек (голодание или избыточный прием пищи), злоупотребление лекарствами, употребление алкоголя, курение.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на питание ребёнка: во время интенсивного умственного напряжения ему необходима питательная и разнообразная пища и  сбалансированный комплекс витаминов. Такие продукты, как овощи, фрукты, рыба, творог, орехи, шоколад и т.д. стимулируют работу головного мозга.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следует уделить режиму сна и бодрствования. Для нормального самочувствия и хорошей работоспособности необходимо, чтобы ребенок хорошо высыпался. Не разрешайте детям учить целыми днями  или ночами, так как это ведет к раздражительности, быстрой утомляемости, беспокойству. Полноценный 8-часовой сон обязателен! Причем, ложиться спать необходимо не позднее 22 часов, т.к. режим отдыха для центральной нервной системы наступает именно в период с 22.00 часов до 24.00 часов.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Эмоциональный настрой играет важную роль при подготовке и прохождении </w:t>
      </w:r>
      <w:r w:rsidR="00EE171A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, т.к.</w:t>
      </w:r>
      <w:r w:rsidR="00EE171A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для большинства выпускников является очень тревожны</w:t>
      </w:r>
      <w:r w:rsidR="00EE171A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м. Особое значение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ваш собственный эмоциональный настрой.  Ребенку всегда передается волнение родителей, и если взрослые в ответственный момент могут справиться со своими эмоциями, то ребенок, в силу возрастных особенностей,  м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эмоционально «сорваться»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. Важно сдерживать отрицательные эмоции и демонстрировать ребенку спокойствие, терпение, доброжелательный настрой. Исключите повышенный тон, нервозность в общении со своим ребенком. Чутко реагируйте на его просьбы, если он обращается к вам за помощью или советом. Настраивайте детей на то, что у них все получится.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сущности имеющихся у детей затруднений выделяют, так называемую группу  риска.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родителей: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тревожных детей на предэкзаменационном этапе важно создание эмоционально спокойной, ненапряженной атмосферы. Ни в коем случае нельзя нагнетать обстановку, напоминая о серьезности предстоящего экзамена и значимости его результатов. Чрезмерное повышение тревоги у детей этой категории приводит только к дезорганизации их деятельности.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неуверенных детей </w:t>
      </w:r>
      <w:r w:rsidR="00EE171A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ситуации успеха; Очень важно, чтобы неуверенный ребенок получил положительный опыт принятия другими людьми его личного выбора. При работе с такими детьми необходимо воздерживаться от советов и рек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омендаций («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реши простые зада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а потом переходи к сложным»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). Лучше предложить выбрать ему самому и терпеливо дожда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>ться, когда он примет решение («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ты думаешь, с чего лучше начать: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простых или сложных заданий?»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гиперактивных</w:t>
      </w:r>
      <w:proofErr w:type="spellEnd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испытывающие недостаток произвольности и самоорганизации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повышение значимости экзамена. Психические функции формируются через наличие внешних опор. Поэтому на этапе подготовки очень важно научить ребенка использовать для </w:t>
      </w:r>
      <w:proofErr w:type="spellStart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различные 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материальные средства. Такими средствами могут стать песочные часы, отмеряющие время, нужное для выполнения задания; составление списка необходимых дел (и их вычеркивание по мере выполнения); линейка, указывающая на нужную строчку и т.д. Бесполезно призывать таких детей "быть внимательнее", поскольку это им недоступно.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ответственных детей (отличники), старающихся соответствовать ожиданиям окружающих, снижение значимости экзамена: следует дать понять, что ничего страшного не произойдет, даже если результат будет не совсем таким, каким хотелось бы. Очень важно помочь таким детям скорректировать их ожи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 и осознать разницу между «достаточным» и «превосходным»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. Им необходимо понять, что для получения отличной оценки нет необходимости выполнять все задания. На предэкзаменационном этапе детям можно предложить тренировочные упражнения, где им потребуется выбирать задания для выполнения, и не нужно будет делать все подряд.</w:t>
      </w:r>
    </w:p>
    <w:p w:rsidR="004A5D74" w:rsidRPr="00EE171A" w:rsidRDefault="004A5D74" w:rsidP="00402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астеничных детей очень важно не предъявлять заведомо невыполнимых требований, которым ребе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>нок не сможет соответствовать: «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выпускники занимаются с утра до вечера, </w:t>
      </w:r>
      <w:r w:rsidR="000A25C0">
        <w:rPr>
          <w:rFonts w:ascii="Times New Roman" w:eastAsia="Times New Roman" w:hAnsi="Times New Roman" w:cs="Times New Roman"/>
          <w:color w:val="000000"/>
          <w:sz w:val="28"/>
          <w:szCs w:val="28"/>
        </w:rPr>
        <w:t>а ты после двух часов уже устал»</w:t>
      </w: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. Ребенок не притворяется, просто таковы его индивидуальные особенности. Большое значение приобретает оптимальный режим подготовки, чтобы ребенок не переутомлялся: ему необходимо делать перерывы в занятиях, гулять, достаточно спать.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4A5D74" w:rsidRPr="00EE171A" w:rsidRDefault="004A5D74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Посоветуйте детям во время экзамена обратить внимание на следующее:</w:t>
      </w:r>
    </w:p>
    <w:p w:rsidR="004A5D74" w:rsidRPr="00EE171A" w:rsidRDefault="00EE171A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1. П</w:t>
      </w:r>
      <w:r w:rsidR="004A5D74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робежать глазами весь тест, чтобы увидеть, какого типа задания в нем содержатся, это поможет настроиться на работу;</w:t>
      </w:r>
    </w:p>
    <w:p w:rsidR="004A5D74" w:rsidRPr="00EE171A" w:rsidRDefault="00EE171A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2. В</w:t>
      </w:r>
      <w:r w:rsidR="004A5D74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нимательно прочитать вопрос до конца и понять его смысл (характерная ошибка во время тестирования - не дочитав до конца, по первым словам учащиеся уже предполагают, ответ и торопятся его вписать);</w:t>
      </w:r>
    </w:p>
    <w:p w:rsidR="004A5D74" w:rsidRPr="00EE171A" w:rsidRDefault="00EE171A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3. Е</w:t>
      </w:r>
      <w:r w:rsidR="004A5D74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сли не знаешь ответа на вопрос или не уверен, пропусти его и отметь, чтобы потом к нему вернуться;</w:t>
      </w:r>
    </w:p>
    <w:p w:rsidR="004A5D74" w:rsidRPr="00EE171A" w:rsidRDefault="00EE171A" w:rsidP="004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4. Е</w:t>
      </w:r>
      <w:r w:rsidR="004A5D74"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сли не смог в течение отведенного времени ответить на вопрос, есть смысл положиться на свою интуицию и указать наиболее вероятный вариант ответа.</w:t>
      </w:r>
    </w:p>
    <w:p w:rsidR="004A5D74" w:rsidRPr="00EE171A" w:rsidRDefault="004A5D74" w:rsidP="00EE1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Не тревожьтесь о количестве баллов, которые ребенок получит на экзамене,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4A5D74" w:rsidRPr="00EE171A" w:rsidRDefault="004A5D74" w:rsidP="00EE1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7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Проявите мудрость и терпение! Ваша поддержка обязательно поможет ребёнку быть успешным!</w:t>
      </w:r>
    </w:p>
    <w:p w:rsidR="00D824CE" w:rsidRPr="00D64004" w:rsidRDefault="00D824CE">
      <w:pPr>
        <w:rPr>
          <w:rFonts w:ascii="Times New Roman" w:hAnsi="Times New Roman" w:cs="Times New Roman"/>
          <w:sz w:val="24"/>
          <w:szCs w:val="24"/>
        </w:rPr>
      </w:pPr>
    </w:p>
    <w:sectPr w:rsidR="00D824CE" w:rsidRPr="00D64004" w:rsidSect="00EE17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40BF6"/>
    <w:multiLevelType w:val="multilevel"/>
    <w:tmpl w:val="169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0646EF"/>
    <w:multiLevelType w:val="multilevel"/>
    <w:tmpl w:val="7D18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74"/>
    <w:rsid w:val="000A25C0"/>
    <w:rsid w:val="00402B7A"/>
    <w:rsid w:val="004A5D74"/>
    <w:rsid w:val="004B672C"/>
    <w:rsid w:val="00742E54"/>
    <w:rsid w:val="007A152A"/>
    <w:rsid w:val="00AE5D70"/>
    <w:rsid w:val="00D64004"/>
    <w:rsid w:val="00D824CE"/>
    <w:rsid w:val="00E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36FA7-086A-425B-ACA2-35650DDC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2012-11-15T15:10:00Z</cp:lastPrinted>
  <dcterms:created xsi:type="dcterms:W3CDTF">2022-02-07T17:30:00Z</dcterms:created>
  <dcterms:modified xsi:type="dcterms:W3CDTF">2022-02-07T17:30:00Z</dcterms:modified>
</cp:coreProperties>
</file>