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328" w:rsidRPr="002C7328" w:rsidRDefault="002C7328" w:rsidP="002C732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block-9394549"/>
      <w:r w:rsidRPr="002C7328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328">
        <w:rPr>
          <w:rFonts w:ascii="Times New Roman" w:eastAsia="Times New Roman" w:hAnsi="Times New Roman"/>
          <w:b/>
          <w:sz w:val="24"/>
          <w:szCs w:val="24"/>
          <w:lang w:eastAsia="ru-RU"/>
        </w:rPr>
        <w:t>«ОХОТСКАЯ СРЕДНЯЯ ОБЩЕОБРАЗОВАТЕЛЬНАЯ ШКОЛА»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328">
        <w:rPr>
          <w:rFonts w:ascii="Times New Roman" w:eastAsia="Times New Roman" w:hAnsi="Times New Roman"/>
          <w:b/>
          <w:sz w:val="24"/>
          <w:szCs w:val="24"/>
          <w:lang w:eastAsia="ru-RU"/>
        </w:rPr>
        <w:t>НИЖНЕГОРСКОГО РАЙОНА РЕСПУБЛИКИ КРЫМ</w:t>
      </w: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328" w:rsidRPr="002C7328" w:rsidRDefault="002C7328" w:rsidP="002C73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2"/>
        <w:gridCol w:w="2924"/>
        <w:gridCol w:w="3507"/>
      </w:tblGrid>
      <w:tr w:rsidR="002C7328" w:rsidRPr="002C7328" w:rsidTr="00E9307C">
        <w:trPr>
          <w:jc w:val="center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РАССМОТРЕНА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на заседании методического объединения учителей 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гуманитарного</w:t>
            </w:r>
            <w:r w:rsidRPr="002C732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 цикла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</w:t>
            </w:r>
            <w:r w:rsidR="00B2424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  <w:p w:rsidR="002C7328" w:rsidRPr="002C7328" w:rsidRDefault="00B24249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от «28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</w:rPr>
              <w:t>» __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августа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__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2025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МО _________ </w:t>
            </w:r>
          </w:p>
          <w:p w:rsidR="002C7328" w:rsidRPr="002C7328" w:rsidRDefault="00B24249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Г.И.Трофимчук</w:t>
            </w:r>
            <w:proofErr w:type="spellEnd"/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b/>
                <w:sz w:val="24"/>
                <w:szCs w:val="24"/>
              </w:rPr>
              <w:t>СОГЛАСОВАНА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________ А.А. </w:t>
            </w:r>
            <w:proofErr w:type="spellStart"/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Астанина</w:t>
            </w:r>
            <w:proofErr w:type="spellEnd"/>
          </w:p>
          <w:p w:rsidR="002C7328" w:rsidRPr="002C7328" w:rsidRDefault="00B24249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«29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</w:rPr>
              <w:t>»августа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2025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b/>
                <w:sz w:val="24"/>
                <w:szCs w:val="24"/>
              </w:rPr>
              <w:t>УТВЕРЖДЕНА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МБОУ «Охотская СОШ»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>_______  С.В. Рыженко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   </w:t>
            </w:r>
            <w:r w:rsidRPr="002C732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№ </w:t>
            </w:r>
            <w:r w:rsidR="00B2424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277</w:t>
            </w:r>
          </w:p>
          <w:p w:rsidR="002C7328" w:rsidRPr="002C7328" w:rsidRDefault="00B24249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от « 29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</w:rPr>
              <w:t>»  _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_ 2025</w:t>
            </w:r>
            <w:r w:rsidR="002C7328" w:rsidRPr="002C7328">
              <w:rPr>
                <w:rFonts w:ascii="Times New Roman" w:eastAsia="Times New Roman" w:hAnsi="Times New Roman"/>
                <w:sz w:val="24"/>
                <w:szCs w:val="24"/>
              </w:rPr>
              <w:t xml:space="preserve"> г.         </w:t>
            </w: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7328" w:rsidRPr="002C7328" w:rsidRDefault="002C7328" w:rsidP="002C7328">
            <w:pPr>
              <w:autoSpaceDN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C7328" w:rsidRPr="002C7328" w:rsidRDefault="002C7328" w:rsidP="002C732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7328" w:rsidRPr="002C7328" w:rsidRDefault="002C7328" w:rsidP="002C7328">
      <w:pPr>
        <w:spacing w:after="0"/>
        <w:rPr>
          <w:rFonts w:eastAsia="Times New Roman"/>
          <w:color w:val="000000"/>
          <w:szCs w:val="20"/>
          <w:lang w:eastAsia="ru-RU"/>
        </w:rPr>
      </w:pPr>
    </w:p>
    <w:p w:rsidR="002C7328" w:rsidRPr="002C7328" w:rsidRDefault="002C7328" w:rsidP="002C7328">
      <w:pPr>
        <w:spacing w:after="0"/>
        <w:rPr>
          <w:rFonts w:eastAsia="Times New Roman"/>
          <w:color w:val="000000"/>
          <w:szCs w:val="20"/>
          <w:lang w:eastAsia="ru-RU"/>
        </w:rPr>
      </w:pPr>
      <w:bookmarkStart w:id="1" w:name="block-2034280"/>
      <w:bookmarkStart w:id="2" w:name="bc34a7f4-4026-4a2d-8185-cd5f043d8440"/>
      <w:bookmarkEnd w:id="1"/>
      <w:bookmarkEnd w:id="2"/>
    </w:p>
    <w:p w:rsidR="002C7328" w:rsidRPr="002C7328" w:rsidRDefault="002C7328" w:rsidP="002C7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b/>
          <w:sz w:val="28"/>
          <w:szCs w:val="28"/>
          <w:lang w:eastAsia="ru-RU"/>
        </w:rPr>
        <w:t>Адаптированная рабочая программа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>учебного предмета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История</w:t>
      </w:r>
      <w:r w:rsidR="00B24249">
        <w:rPr>
          <w:rFonts w:ascii="Times New Roman" w:eastAsia="Times New Roman" w:hAnsi="Times New Roman"/>
          <w:sz w:val="28"/>
          <w:szCs w:val="28"/>
          <w:lang w:eastAsia="ru-RU"/>
        </w:rPr>
        <w:t xml:space="preserve"> Отечества</w:t>
      </w: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B2424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7328">
        <w:rPr>
          <w:rFonts w:ascii="Times New Roman" w:eastAsia="Times New Roman" w:hAnsi="Times New Roman"/>
          <w:sz w:val="28"/>
          <w:szCs w:val="28"/>
          <w:lang w:eastAsia="ru-RU"/>
        </w:rPr>
        <w:t>основного общего образования</w:t>
      </w: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328">
        <w:rPr>
          <w:rFonts w:ascii="Times New Roman" w:hAnsi="Times New Roman"/>
          <w:bCs/>
          <w:color w:val="000000"/>
          <w:sz w:val="24"/>
          <w:szCs w:val="24"/>
        </w:rPr>
        <w:t xml:space="preserve">Количество часов - </w:t>
      </w:r>
      <w:r w:rsidR="007E132C">
        <w:rPr>
          <w:rFonts w:ascii="Times New Roman" w:eastAsia="Times New Roman" w:hAnsi="Times New Roman"/>
          <w:sz w:val="24"/>
          <w:szCs w:val="24"/>
          <w:lang w:eastAsia="ru-RU"/>
        </w:rPr>
        <w:t>68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328">
        <w:rPr>
          <w:rFonts w:ascii="Times New Roman" w:hAnsi="Times New Roman"/>
          <w:sz w:val="24"/>
          <w:szCs w:val="24"/>
        </w:rPr>
        <w:t>(</w:t>
      </w:r>
      <w:r w:rsidR="007E132C">
        <w:rPr>
          <w:rFonts w:ascii="Times New Roman" w:hAnsi="Times New Roman"/>
          <w:sz w:val="24"/>
          <w:szCs w:val="24"/>
        </w:rPr>
        <w:t>1 час</w:t>
      </w:r>
      <w:r w:rsidRPr="002C7328">
        <w:rPr>
          <w:rFonts w:ascii="Times New Roman" w:hAnsi="Times New Roman"/>
          <w:sz w:val="24"/>
          <w:szCs w:val="24"/>
        </w:rPr>
        <w:t xml:space="preserve"> в неделю)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7328" w:rsidRPr="002C7328" w:rsidRDefault="002C7328" w:rsidP="002C7328">
      <w:pPr>
        <w:spacing w:line="240" w:lineRule="auto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2C7328">
        <w:rPr>
          <w:rFonts w:ascii="Times New Roman" w:hAnsi="Times New Roman"/>
          <w:bCs/>
          <w:color w:val="000000"/>
          <w:sz w:val="24"/>
          <w:szCs w:val="24"/>
        </w:rPr>
        <w:t>Уровень: базовый</w:t>
      </w:r>
    </w:p>
    <w:p w:rsidR="002C7328" w:rsidRPr="002C7328" w:rsidRDefault="002C7328" w:rsidP="002C7328">
      <w:pPr>
        <w:spacing w:line="240" w:lineRule="auto"/>
        <w:contextualSpacing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C7328">
        <w:rPr>
          <w:rFonts w:ascii="Times New Roman" w:hAnsi="Times New Roman"/>
          <w:bCs/>
          <w:color w:val="000000"/>
          <w:sz w:val="24"/>
          <w:szCs w:val="24"/>
        </w:rPr>
        <w:t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18.05.2023 № 371.</w:t>
      </w: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C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Подготовлено 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2C732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учителем Цапенко Юлией Леонидовной</w:t>
      </w: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2C7328" w:rsidRPr="002C7328" w:rsidRDefault="002C7328" w:rsidP="002C7328">
      <w:pPr>
        <w:spacing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</w:p>
    <w:p w:rsidR="002C7328" w:rsidRPr="002C7328" w:rsidRDefault="002C7328" w:rsidP="002C73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328" w:rsidRPr="002C7328" w:rsidRDefault="002C7328" w:rsidP="002C732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328" w:rsidRDefault="00B24249" w:rsidP="002C7328">
      <w:pPr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Охотское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2025</w:t>
      </w:r>
      <w:r w:rsidR="002C7328" w:rsidRPr="002C7328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</w:p>
    <w:p w:rsidR="002C7328" w:rsidRPr="002C7328" w:rsidRDefault="002C7328" w:rsidP="002C7328">
      <w:pPr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7328" w:rsidRDefault="002C7328" w:rsidP="002C732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C7328" w:rsidRPr="002C7328" w:rsidRDefault="002D71B7" w:rsidP="002C7328">
      <w:pPr>
        <w:spacing w:after="0" w:line="264" w:lineRule="auto"/>
        <w:ind w:left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C7328" w:rsidRPr="002C7328" w:rsidRDefault="002C7328" w:rsidP="002D71B7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2C7328" w:rsidRDefault="002C7328" w:rsidP="002C7328">
      <w:pPr>
        <w:shd w:val="clear" w:color="auto" w:fill="FFFFFF"/>
        <w:spacing w:after="0" w:line="240" w:lineRule="auto"/>
        <w:ind w:firstLine="227"/>
        <w:jc w:val="both"/>
        <w:rPr>
          <w:rFonts w:ascii="Times New Roman" w:hAnsi="Times New Roman"/>
          <w:color w:val="000000"/>
          <w:sz w:val="24"/>
          <w:szCs w:val="24"/>
        </w:rPr>
      </w:pPr>
      <w:r w:rsidRPr="002C7328">
        <w:rPr>
          <w:rFonts w:ascii="Times New Roman" w:hAnsi="Times New Roman"/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C7328" w:rsidRPr="002C7328" w:rsidRDefault="002C7328" w:rsidP="002C73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328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комплексного </w:t>
      </w:r>
      <w:proofErr w:type="spellStart"/>
      <w:r w:rsidRPr="002C7328"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 w:rsidRPr="002C73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C7328">
        <w:rPr>
          <w:rFonts w:ascii="Times New Roman" w:eastAsia="Times New Roman" w:hAnsi="Times New Roman"/>
          <w:sz w:val="24"/>
          <w:szCs w:val="24"/>
          <w:lang w:eastAsia="ru-RU"/>
        </w:rPr>
        <w:t>–м</w:t>
      </w:r>
      <w:proofErr w:type="gramEnd"/>
      <w:r w:rsidRPr="002C7328">
        <w:rPr>
          <w:rFonts w:ascii="Times New Roman" w:eastAsia="Times New Roman" w:hAnsi="Times New Roman"/>
          <w:sz w:val="24"/>
          <w:szCs w:val="24"/>
          <w:lang w:eastAsia="ru-RU"/>
        </w:rPr>
        <w:t>едико-педагогического обследования установлен статус обучающегося с ограниченными возможностями здоровья</w:t>
      </w:r>
    </w:p>
    <w:p w:rsidR="002C7328" w:rsidRPr="002C7328" w:rsidRDefault="002C7328" w:rsidP="002C73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7328" w:rsidRDefault="00B24249" w:rsidP="002C73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обучающейся 7</w:t>
      </w:r>
      <w:r w:rsidR="002C7328" w:rsidRPr="002C7328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 Юдиной Елизаветы рекомендовано </w:t>
      </w:r>
      <w:proofErr w:type="gramStart"/>
      <w:r w:rsidR="002C7328" w:rsidRPr="002C7328"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 w:rsidR="002C7328" w:rsidRPr="002C732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образовательной программе начального общего образования для обучающихся с нарушением опорно-дви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гательного аппарата (вариант 6.3</w:t>
      </w:r>
      <w:r w:rsidR="002C7328" w:rsidRPr="002C7328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2D71B7" w:rsidRDefault="002D71B7" w:rsidP="002C73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1B7" w:rsidRDefault="002D71B7" w:rsidP="002C73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1B7" w:rsidRPr="002D71B7" w:rsidRDefault="00B31670" w:rsidP="002D71B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bookmarkStart w:id="3" w:name="_GoBack"/>
      <w:bookmarkEnd w:id="3"/>
      <w:r w:rsidR="002D71B7" w:rsidRPr="002D71B7">
        <w:rPr>
          <w:rFonts w:ascii="Times New Roman" w:eastAsia="Times New Roman" w:hAnsi="Times New Roman"/>
          <w:sz w:val="24"/>
          <w:szCs w:val="24"/>
          <w:lang w:eastAsia="ru-RU"/>
        </w:rPr>
        <w:t>сновные </w:t>
      </w:r>
      <w:r w:rsidR="002D71B7" w:rsidRPr="002D71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</w:t>
      </w:r>
      <w:r w:rsidR="002D71B7" w:rsidRPr="002D71B7">
        <w:rPr>
          <w:rFonts w:ascii="Times New Roman" w:eastAsia="Times New Roman" w:hAnsi="Times New Roman"/>
          <w:sz w:val="24"/>
          <w:szCs w:val="24"/>
          <w:lang w:eastAsia="ru-RU"/>
        </w:rPr>
        <w:t> изучения данного предмета "История Отечества":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развитие умения применять исторические знания в учебной и социальной деятельности; развитие нарушенных при умственной отсталости высших психических функций.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Достижение этих целей будет способствовать социализации обучающихся с интеллектуальным недоразвитием.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             Основные </w:t>
      </w:r>
      <w:r w:rsidRPr="002D71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</w:t>
      </w: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 изучения предмета: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овладение обучающимися знаниями о выдающихся событиях и деятелях отечественной истории;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представлений о жизни, быте, труде людей в разные исторические эпохи;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представлений о развитии российской культуры, ее выдающихся достижениях, памятниках;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представлений о постоянном развитии общества, связи прошлого и настоящего;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 xml:space="preserve">усвоение </w:t>
      </w:r>
      <w:proofErr w:type="gramStart"/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 xml:space="preserve"> терминов и понятий, знание которых необходимо для понимания хода развития истории;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формирование интереса к истории как части общечеловеческой культуры, средству познания мира и самопознания;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</w:t>
      </w:r>
      <w:proofErr w:type="gramStart"/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 xml:space="preserve"> в духе патриотизма, уважения к своему Отечеству;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воспитание гражданственности и толерантности;</w:t>
      </w:r>
    </w:p>
    <w:p w:rsidR="002D71B7" w:rsidRPr="002D71B7" w:rsidRDefault="002D71B7" w:rsidP="002D71B7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коррекция и развитие познавательных психических процессов.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2D71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Общая характеристика учебного предмета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        В курсе «Истории Отечества» акцент делается на крупных исторических событиях отечественной истории, жизни, быте людей данной эпохи. Дается отчетливый образ наиболее яркого событиями выдающегося деятеля, олицетворяющего данный период истории. Такой подход к периодизации событий способствует лучшему запоминанию их последовательности. Последовательное изучение исторических событий обеспечит более глубокое понимание материала, облегчит и ускорит формирование </w:t>
      </w:r>
      <w:r w:rsidRPr="002D71B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знаний. При этом использую уровневый подход к формированию знаний с учетом психофизического развития, типологических и индивидуальных особенностей учеников. Весь исторический материал представлен отечественной историей. На уроках использую информативный, фактический и иллюстративно-текстуальный материал, способствующий успешному овладению с содержанием статьи, рассказа. Фактический исторический материал, изучаемый в 7 классе, охватывает период с древних времен до конца XVII века. Материал интересный и разнообразный по содержанию, он помогает ученикам представить жизнь, быт, занятия людей в далеком прошлом, культурные достижения, процесс развития государства и борьбу народа за свою независимость, обладает большим воспитательным потенциалом. Кроме того, в программу включены региональные компоненты исторического образования – история Тамбовской области. На данных уроках особое внимание уделяется краеведческой работе с использованием местного исторического материала. Краеведческая работа служит активным средством формирования гражданских качеств ученика. 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Создание точных зрительных образов — важный элемент обучения истории, предупреждающий опасность уподобления сходных исторических событий, переноса фактов из одной эпохи в другую. При изучении истории ведется специальная работа по использованию хронологии. Этому помогают игры, викторины с использованием исторических дат. Завершается курс «История моей Родины» знакомством с современной жизнью России. Этот материал представлен уроками обобщающего характера.</w:t>
      </w:r>
    </w:p>
    <w:p w:rsidR="002D71B7" w:rsidRDefault="002D71B7" w:rsidP="002C73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1B7" w:rsidRPr="002C7328" w:rsidRDefault="002D71B7" w:rsidP="002C7328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71B7" w:rsidRPr="002D71B7" w:rsidRDefault="002D71B7" w:rsidP="002D71B7">
      <w:pPr>
        <w:pStyle w:val="c55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2"/>
          <w:szCs w:val="22"/>
        </w:rPr>
      </w:pPr>
      <w:r>
        <w:t xml:space="preserve"> </w:t>
      </w:r>
      <w:r w:rsidRPr="002D71B7">
        <w:rPr>
          <w:color w:val="FF0000"/>
        </w:rPr>
        <w:t> </w:t>
      </w:r>
      <w:r w:rsidRPr="002D71B7">
        <w:rPr>
          <w:b/>
          <w:bCs/>
          <w:color w:val="000000"/>
        </w:rPr>
        <w:t>Общая характеристика учебного предмета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           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курсе «Истории Отечества» акцент делается на крупных исторических событиях отечественной истории, жизни, быте людей данной эпохи. Дается отчетливый образ наиболее яркого событиями выдающегося деятеля, олицетворяющего данный период истории. Такой подход к периодизации событий способствует лучшему запоминанию их последовательности. Последовательное изучение исторических событий обеспечит более глубокое понимание материала, облегчит и ускорит формирование знаний. При этом использую уровневый подход к формированию знаний с учетом психофизического развития, типологических и индивидуальных особенностей учеников. Весь исторический материал представлен отечественной историей. На уроках использую информативный, фактический и иллюстративно-текстуальный материал, способствующий успешному овладению с содержанием статьи, рассказа. Фактический исторический материал, изучаемый в 7 классе, охватывает период с древних времен до конца XVII века. Материал интересный и разнообразный по содержанию, он помогает ученикам представить жизнь, быт, занятия людей в далеком прошлом, культурные достижения, процесс развития государства и борьбу народа за свою независимость, обладает большим воспитательным потенциалом. Кроме того, в программу включены региональные компоненты исторического образования – история Тамбовской области. На данных уроках особое внимание уделяется краеведческой работе с использованием местного исторического материала. Краеведческая работа служит активным средством формирования гражданских качеств ученика. Применение многообразных наглядных средств формирует умение представлять себе, как жили люди в определенную историческую эпоху, каков был быт представителей разных классов. Создание точных зрительных образов — важный элемент обучения истории, предупреждающий опасность уподобления сходных исторических событий, переноса фактов из одной эпохи в другую. При изучении истории ведется специальная работа по использованию хронологии. Этому помогают игры, викторины с использованием исторических дат. Завершается курс «История моей Родины» знакомством с современной жизнью России. Этот материал представлен уроками обобщающего характера.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710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Описание места учебного предмета в учебном плане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Для реализации программного содержания используется </w:t>
      </w: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учебник: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«История Отечества» 7 класс: учеб</w:t>
      </w:r>
      <w:proofErr w:type="gram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организациий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реализующих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основные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программы / И.М.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Бгажнокова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Л.В. Смирнова. – 3-е изд.,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- М.: Просвещение, 2018.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710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составлена с учетом реальных возможностей обучающихся. Система учебных заданий и в учебниках способствует активизации познавательной деятельности умственно отсталых детей, формированию у них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умений. В учебниках реализован принцип связи обучения с жизнью и имеющимся опытом детей, что важно для осуществления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подхода в обучении.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Составленная программа будет реализована в условиях классно-урочной системы обучения.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       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Предмет «История Отечества» входит в обязательную часть предметной области «Человек и общество». На изучение предмета  выделяется в 7 классе  68  часов (2 часа в неделю).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           В основу разработки данной рабочей программы  заложены </w:t>
      </w:r>
      <w:proofErr w:type="gram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дифференцированный</w:t>
      </w:r>
      <w:proofErr w:type="gram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подходы.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710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righ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right="-568" w:firstLine="71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Личностные результаты   образования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 </w:t>
      </w: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 результатам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относятся: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осознание себя как гражданина России; формирование чувства гордости за свою Родину;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воспитание уважительного отношения к иному мнению, истории и культуре других народов;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адекватных представлений о собственных возможностях;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овладение социально-бытовыми навыками, используемыми в повседневной жизни;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владение навыками коммуникации и принятыми нормами социального взаимодействия;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способность к осмыслению социального окружения, своего места в нем;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8)принятие и освоение социальной роли </w:t>
      </w:r>
      <w:proofErr w:type="gram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навыков сотрудничества с взрослыми и сверстниками в разных социальных ситуациях;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воспитание эстетических потребностей, ценностей и чувств;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развитие этических чувств, проявление доброжелательности, эмоционально-нравственной отзывчивости;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установки на безопасный, здоровый образ жизни, наличие мотивации к творческому труду;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13) проявление готовности к самостоятельной жизни.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включают: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Уровни овладения предметными результатами.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Достаточный уровень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Какие исторические даты называются точными, приблизительными;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-Когда произошли события (конкретные, по выбору учителя);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-Кто руководил основными сражениями.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Пользоваться учебником, ориентироваться в тексте, иллюстрациях учебника;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Пересказывать исторический материал с опорой на наглядность, по заранее составленному плану;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Соотносить содержание иллюстративного материала с текстом учебника;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Пользоваться «Лентой времени», соотносить год с веком;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Устанавливать последовательность исторических событий на основе усвоенных дат;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Правильно и точно употреблять исторические термины, понятия;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Пересказывать содержание изучаемого материала близко к теме.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Минимальный уровень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Учащиеся должны знать: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когда произошли события от Крещения Руси до Куликовской битвы (с помощью вопросов учителя);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кто руководил основными сражениями (с помощью учителя).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Учащиеся должны уметь: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Пользоваться учебником, ориентироваться в тексте, иллюстрациях учебника;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Пересказывать исторический материал с опорой на наглядность, по заранее составленному плану (с помощью учителя);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Соотносить содержание иллюстративного материала с текстом учебника;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Устанавливать последовательность исторических событий на основе усвоенных дат (с помощью вопросов);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Пересказывать содержание изучаемого материала близко к теме (с помощью учителя).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Введение: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изучает история.</w:t>
      </w: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Древняя Русь: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Происхождение славян. Славяне и соседние народы. Облик славян и черты их характера. Хозяйство и уклад жизни восточных славян. Жилища, одежда, семейные обычаи восточных славян. Обобщение по теме: Древняя Русь»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Древнерусское государство: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 возникло Древнерусское государство. Об Аскольде,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их походах в Византию. Князь Игорь из рода Рюриковичей (913-945). Княгиня Ольга отомстила древлянам. Сын князя Игоря и Ольги – Святослав. Обобщение по теме: «Древнерусское государство»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Крещение Древней Руси. Расцвет Русского государства: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Сыновья  князя Святослава. Князь Владимир Красное Солнышко. Расцвет Русского государства при Ярославе Мудром (1019-1054). Распад Руси на отдельные княжества в XII (12) веке. Ростово-Суздальское княжество в XII (12) веке. Обобщение по теме: «Крещение Древней Руси. Расцвет Русского государства»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Русь в борьбе с завоевателями: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Образование монгольского государства. Нашествие монголов на Русь. Новгородский князь Александр Невский (1236-1263). Объединение русских земель против Золотой Орды. Московский князь Дмитрий Иванович (1350-1389). Наследники Дмитрия Донского. Обобщение по теме</w:t>
      </w: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«Русь в борьбе с завоевателями».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Единое Московское государство: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Русь в XVI век. Царь Иван Грозный (1533-1584). Войны Ивана Грозного. Россия после Ивана Грозного. Воцарение Династии Романовых. Обобщение по теме: «Единое Московское государство». Итоговое контрольное тестирование. Анализ итогового контрольного тестирования.</w:t>
      </w:r>
    </w:p>
    <w:p w:rsidR="002D71B7" w:rsidRPr="002D71B7" w:rsidRDefault="002D71B7" w:rsidP="002D71B7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22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5429"/>
        <w:gridCol w:w="15"/>
        <w:gridCol w:w="5408"/>
      </w:tblGrid>
      <w:tr w:rsidR="002D71B7" w:rsidRPr="002D71B7" w:rsidTr="002D71B7">
        <w:trPr>
          <w:trHeight w:val="46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Разделы,</w:t>
            </w:r>
          </w:p>
          <w:p w:rsidR="002D71B7" w:rsidRPr="002D71B7" w:rsidRDefault="002D71B7" w:rsidP="002D71B7">
            <w:pPr>
              <w:spacing w:after="0" w:line="240" w:lineRule="auto"/>
              <w:ind w:left="-710" w:firstLine="71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D71B7" w:rsidRPr="002D71B7" w:rsidTr="002D71B7">
        <w:trPr>
          <w:trHeight w:val="174"/>
        </w:trPr>
        <w:tc>
          <w:tcPr>
            <w:tcW w:w="53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pBdr>
                <w:bottom w:val="single" w:sz="6" w:space="0" w:color="D6DDB9"/>
              </w:pBdr>
              <w:spacing w:before="120" w:after="120" w:line="174" w:lineRule="atLeast"/>
              <w:ind w:left="-710" w:firstLine="710"/>
              <w:jc w:val="both"/>
              <w:outlineLvl w:val="0"/>
              <w:rPr>
                <w:rFonts w:ascii="Cambria" w:eastAsia="Times New Roman" w:hAnsi="Cambria" w:cs="Arial"/>
                <w:b/>
                <w:bCs/>
                <w:color w:val="00000A"/>
                <w:kern w:val="36"/>
                <w:sz w:val="32"/>
                <w:szCs w:val="32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A"/>
                <w:kern w:val="36"/>
                <w:sz w:val="24"/>
                <w:szCs w:val="24"/>
                <w:lang w:eastAsia="ru-RU"/>
              </w:rPr>
              <w:t>Раздел 1.</w:t>
            </w:r>
            <w:r w:rsidRPr="002D71B7">
              <w:rPr>
                <w:rFonts w:ascii="Times New Roman" w:eastAsia="Times New Roman" w:hAnsi="Times New Roman"/>
                <w:b/>
                <w:bCs/>
                <w:color w:val="00000A"/>
                <w:kern w:val="36"/>
                <w:sz w:val="24"/>
                <w:szCs w:val="24"/>
                <w:shd w:val="clear" w:color="auto" w:fill="FFFFFF"/>
                <w:lang w:eastAsia="ru-RU"/>
              </w:rPr>
              <w:t> Введение. Древняя Русь</w:t>
            </w:r>
          </w:p>
        </w:tc>
        <w:tc>
          <w:tcPr>
            <w:tcW w:w="4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pBdr>
                <w:bottom w:val="single" w:sz="6" w:space="0" w:color="D6DDB9"/>
              </w:pBdr>
              <w:spacing w:before="120" w:after="120" w:line="174" w:lineRule="atLeast"/>
              <w:ind w:left="432" w:firstLine="278"/>
              <w:jc w:val="both"/>
              <w:outlineLvl w:val="0"/>
              <w:rPr>
                <w:rFonts w:ascii="Cambria" w:eastAsia="Times New Roman" w:hAnsi="Cambria" w:cs="Arial"/>
                <w:b/>
                <w:bCs/>
                <w:color w:val="00000A"/>
                <w:kern w:val="36"/>
                <w:sz w:val="32"/>
                <w:szCs w:val="32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b/>
                <w:bCs/>
                <w:color w:val="00000A"/>
                <w:kern w:val="36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</w:tr>
      <w:tr w:rsidR="002D71B7" w:rsidRPr="002D71B7" w:rsidTr="002D71B7">
        <w:trPr>
          <w:trHeight w:val="20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00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00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изучает история.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00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20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08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08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Происхождение славян.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08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19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96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96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Славяне и соседние народы.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96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26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Облик славян и черты их характера.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41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Хозяйство и уклад жизни восточных славян.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71B7" w:rsidRPr="002D71B7" w:rsidTr="002D71B7">
        <w:trPr>
          <w:trHeight w:val="46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11-13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Жилища, одежда, семейные обычаи восточных славян.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71B7" w:rsidRPr="002D71B7" w:rsidTr="002D71B7">
        <w:trPr>
          <w:trHeight w:val="19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9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9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Древняя Русь»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94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326"/>
        </w:trPr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Древнерусское государство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D71B7" w:rsidRPr="002D71B7" w:rsidTr="002D71B7">
        <w:trPr>
          <w:trHeight w:val="43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  возникло Древнерусское государство.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71B7" w:rsidRPr="002D71B7" w:rsidTr="002D71B7">
        <w:trPr>
          <w:trHeight w:val="43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 Аскольде, </w:t>
            </w:r>
            <w:proofErr w:type="spellStart"/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</w:t>
            </w:r>
            <w:proofErr w:type="spellEnd"/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их походах в Византию.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71B7" w:rsidRPr="002D71B7" w:rsidTr="002D71B7">
        <w:trPr>
          <w:trHeight w:val="44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Князь Игорь из рода Рюриковичей (913-945).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1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7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7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княгиня Ольга отомстила древлянам.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74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26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Сын князя Игоря и Ольги – Святослав.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55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«Древнерусское государство».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372"/>
        </w:trPr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 Крещение Древней Руси. Расцвет Русского государства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2D71B7" w:rsidRPr="002D71B7" w:rsidTr="002D71B7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27-29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Сыновья  князя Святослава.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71B7" w:rsidRPr="002D71B7" w:rsidTr="002D71B7">
        <w:trPr>
          <w:trHeight w:val="26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Князь Владимир Красное Солнышко.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56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Расцвет Русского государства при Ярославе Мудром (1019-1054).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26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Русь после смерти Ярослава Мудрого.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40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Распад Руси на отдельные княжества в XII (12) веке.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41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Ростово-Суздальское княжество в XII (12) веке.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42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«Крещение Древней Руси. Расцвет Русского государства»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376"/>
        </w:trPr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4. Русь в борьбе с завоевателями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D71B7" w:rsidRPr="002D71B7" w:rsidTr="002D71B7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Образование монгольского государства.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29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43-45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Нашествие монголов на Русь.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71B7" w:rsidRPr="002D71B7" w:rsidTr="002D71B7">
        <w:trPr>
          <w:trHeight w:val="39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Новгородский князь Александр Невский (1236-1263).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39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48-50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Объединение русских земель против Золотой Орды.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71B7" w:rsidRPr="002D71B7" w:rsidTr="002D71B7">
        <w:trPr>
          <w:trHeight w:val="29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Московский князь Дмитрий Иванович (1350-1389).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27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Наследники Дмитрия Донского.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71B7" w:rsidRPr="002D71B7" w:rsidTr="002D71B7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</w:t>
            </w: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«Русь в борьбе с завоевателями».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266"/>
        </w:trPr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5. Единое Московское государство.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2D71B7" w:rsidRPr="002D71B7" w:rsidTr="002D71B7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Русь в XVI век. Царь Иван Грозный (1533-1584).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2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Войны Ивана Грозного.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12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2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58-60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24" w:lineRule="atLeast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Россия после Ивана Грозного.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124" w:lineRule="atLeast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71B7" w:rsidRPr="002D71B7" w:rsidTr="002D71B7">
        <w:trPr>
          <w:trHeight w:val="26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61-63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Воцарение Династии Романовых.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71B7" w:rsidRPr="002D71B7" w:rsidTr="002D71B7">
        <w:trPr>
          <w:trHeight w:val="39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Обобщение по теме: «Единое Московское государство».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27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Итоговое контрольное тестирование.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39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Анализ итогового контрольного тестирования.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65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Беседа на тему: «Какие из изученных событий и исторических персонажей мне запомнились больше всего».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71B7" w:rsidRPr="002D71B7" w:rsidTr="002D71B7">
        <w:trPr>
          <w:trHeight w:val="65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left="-710"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Краеведческая экскурсия по историческому центру города.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71B7" w:rsidRPr="002D71B7" w:rsidRDefault="002D71B7" w:rsidP="002D71B7">
            <w:pPr>
              <w:spacing w:after="0" w:line="240" w:lineRule="auto"/>
              <w:ind w:firstLine="710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71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D71B7" w:rsidRPr="002D71B7" w:rsidRDefault="002D71B7" w:rsidP="002D71B7">
      <w:pPr>
        <w:shd w:val="clear" w:color="auto" w:fill="FFFFFF"/>
        <w:spacing w:after="0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образовательной деятельности</w:t>
      </w:r>
    </w:p>
    <w:p w:rsidR="002D71B7" w:rsidRPr="002D71B7" w:rsidRDefault="002D71B7" w:rsidP="002D71B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учебник: </w:t>
      </w: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«История Отечества» 7 класс: учеб</w:t>
      </w:r>
      <w:proofErr w:type="gram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организациий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реализующих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основные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программы / И.М.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Бгажнокова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Л.В. Смирнова. – 3-е изд., </w:t>
      </w:r>
      <w:proofErr w:type="spellStart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- М.: Просвещение, 2018.;</w:t>
      </w:r>
    </w:p>
    <w:p w:rsidR="002D71B7" w:rsidRPr="002D71B7" w:rsidRDefault="002D71B7" w:rsidP="002D71B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Мультимедийный проектор;</w:t>
      </w:r>
    </w:p>
    <w:p w:rsidR="002D71B7" w:rsidRPr="002D71B7" w:rsidRDefault="002D71B7" w:rsidP="002D71B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Компьютер;</w:t>
      </w:r>
    </w:p>
    <w:p w:rsidR="002D71B7" w:rsidRPr="002D71B7" w:rsidRDefault="002D71B7" w:rsidP="002D71B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-142" w:firstLine="56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2D7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Экран.</w:t>
      </w:r>
    </w:p>
    <w:bookmarkEnd w:id="0"/>
    <w:p w:rsidR="002C7328" w:rsidRPr="002C7328" w:rsidRDefault="002C7328" w:rsidP="002C7328">
      <w:pPr>
        <w:spacing w:after="0" w:line="264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sectPr w:rsidR="002C7328" w:rsidRPr="002C7328" w:rsidSect="00B24249">
      <w:pgSz w:w="11906" w:h="16383"/>
      <w:pgMar w:top="1134" w:right="850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340"/>
    <w:multiLevelType w:val="multilevel"/>
    <w:tmpl w:val="B4E8DD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F35AD"/>
    <w:multiLevelType w:val="multilevel"/>
    <w:tmpl w:val="BAD61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D3C87"/>
    <w:multiLevelType w:val="multilevel"/>
    <w:tmpl w:val="6BBEC3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1E074E"/>
    <w:multiLevelType w:val="multilevel"/>
    <w:tmpl w:val="D9401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0F4909"/>
    <w:multiLevelType w:val="multilevel"/>
    <w:tmpl w:val="5B309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332479"/>
    <w:multiLevelType w:val="multilevel"/>
    <w:tmpl w:val="DDEA1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CF60AE"/>
    <w:multiLevelType w:val="multilevel"/>
    <w:tmpl w:val="5A0E2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261045"/>
    <w:multiLevelType w:val="multilevel"/>
    <w:tmpl w:val="BAE44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4158D6"/>
    <w:multiLevelType w:val="multilevel"/>
    <w:tmpl w:val="B43CDE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671292"/>
    <w:multiLevelType w:val="multilevel"/>
    <w:tmpl w:val="3D3A5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5D1683"/>
    <w:multiLevelType w:val="multilevel"/>
    <w:tmpl w:val="BCA45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775FEA"/>
    <w:multiLevelType w:val="multilevel"/>
    <w:tmpl w:val="A5787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F41533"/>
    <w:multiLevelType w:val="multilevel"/>
    <w:tmpl w:val="D8FCE6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907126"/>
    <w:multiLevelType w:val="multilevel"/>
    <w:tmpl w:val="3B3CE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3F35CB"/>
    <w:multiLevelType w:val="multilevel"/>
    <w:tmpl w:val="CD84D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EC516B"/>
    <w:multiLevelType w:val="multilevel"/>
    <w:tmpl w:val="8F648F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295ACA"/>
    <w:multiLevelType w:val="multilevel"/>
    <w:tmpl w:val="898672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A5F0FFA"/>
    <w:multiLevelType w:val="multilevel"/>
    <w:tmpl w:val="57FE3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9F20EF"/>
    <w:multiLevelType w:val="multilevel"/>
    <w:tmpl w:val="470AB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A07800"/>
    <w:multiLevelType w:val="multilevel"/>
    <w:tmpl w:val="D2103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CA525B"/>
    <w:multiLevelType w:val="multilevel"/>
    <w:tmpl w:val="7940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2A6DF4"/>
    <w:multiLevelType w:val="multilevel"/>
    <w:tmpl w:val="DCB81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3C4210"/>
    <w:multiLevelType w:val="multilevel"/>
    <w:tmpl w:val="470AA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A543CA9"/>
    <w:multiLevelType w:val="multilevel"/>
    <w:tmpl w:val="B74A0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3843B3"/>
    <w:multiLevelType w:val="multilevel"/>
    <w:tmpl w:val="CB841B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6B5D42"/>
    <w:multiLevelType w:val="multilevel"/>
    <w:tmpl w:val="1012C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A8358F"/>
    <w:multiLevelType w:val="multilevel"/>
    <w:tmpl w:val="E4ECF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D1450C"/>
    <w:multiLevelType w:val="multilevel"/>
    <w:tmpl w:val="28A47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E03441"/>
    <w:multiLevelType w:val="multilevel"/>
    <w:tmpl w:val="C63A33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3706B0"/>
    <w:multiLevelType w:val="multilevel"/>
    <w:tmpl w:val="8DF0C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9C4E88"/>
    <w:multiLevelType w:val="multilevel"/>
    <w:tmpl w:val="02CA7F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653DDE"/>
    <w:multiLevelType w:val="multilevel"/>
    <w:tmpl w:val="498E3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2353919"/>
    <w:multiLevelType w:val="multilevel"/>
    <w:tmpl w:val="53044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67134A"/>
    <w:multiLevelType w:val="multilevel"/>
    <w:tmpl w:val="3EF84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3C4523"/>
    <w:multiLevelType w:val="multilevel"/>
    <w:tmpl w:val="34D8C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261AA0"/>
    <w:multiLevelType w:val="multilevel"/>
    <w:tmpl w:val="2E98D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BC15D5"/>
    <w:multiLevelType w:val="multilevel"/>
    <w:tmpl w:val="64DA99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CE236A3"/>
    <w:multiLevelType w:val="multilevel"/>
    <w:tmpl w:val="A9C6A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27260D"/>
    <w:multiLevelType w:val="multilevel"/>
    <w:tmpl w:val="190AF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2515B8"/>
    <w:multiLevelType w:val="multilevel"/>
    <w:tmpl w:val="D21E61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22"/>
  </w:num>
  <w:num w:numId="5">
    <w:abstractNumId w:val="37"/>
  </w:num>
  <w:num w:numId="6">
    <w:abstractNumId w:val="30"/>
  </w:num>
  <w:num w:numId="7">
    <w:abstractNumId w:val="28"/>
  </w:num>
  <w:num w:numId="8">
    <w:abstractNumId w:val="17"/>
  </w:num>
  <w:num w:numId="9">
    <w:abstractNumId w:val="38"/>
  </w:num>
  <w:num w:numId="10">
    <w:abstractNumId w:val="18"/>
  </w:num>
  <w:num w:numId="11">
    <w:abstractNumId w:val="15"/>
  </w:num>
  <w:num w:numId="12">
    <w:abstractNumId w:val="13"/>
  </w:num>
  <w:num w:numId="13">
    <w:abstractNumId w:val="39"/>
  </w:num>
  <w:num w:numId="14">
    <w:abstractNumId w:val="6"/>
  </w:num>
  <w:num w:numId="15">
    <w:abstractNumId w:val="2"/>
  </w:num>
  <w:num w:numId="16">
    <w:abstractNumId w:val="33"/>
  </w:num>
  <w:num w:numId="17">
    <w:abstractNumId w:val="27"/>
  </w:num>
  <w:num w:numId="18">
    <w:abstractNumId w:val="8"/>
  </w:num>
  <w:num w:numId="19">
    <w:abstractNumId w:val="23"/>
  </w:num>
  <w:num w:numId="20">
    <w:abstractNumId w:val="21"/>
  </w:num>
  <w:num w:numId="21">
    <w:abstractNumId w:val="36"/>
  </w:num>
  <w:num w:numId="22">
    <w:abstractNumId w:val="35"/>
  </w:num>
  <w:num w:numId="23">
    <w:abstractNumId w:val="29"/>
  </w:num>
  <w:num w:numId="24">
    <w:abstractNumId w:val="19"/>
  </w:num>
  <w:num w:numId="25">
    <w:abstractNumId w:val="16"/>
  </w:num>
  <w:num w:numId="26">
    <w:abstractNumId w:val="26"/>
  </w:num>
  <w:num w:numId="27">
    <w:abstractNumId w:val="24"/>
  </w:num>
  <w:num w:numId="28">
    <w:abstractNumId w:val="11"/>
  </w:num>
  <w:num w:numId="29">
    <w:abstractNumId w:val="32"/>
  </w:num>
  <w:num w:numId="30">
    <w:abstractNumId w:val="5"/>
  </w:num>
  <w:num w:numId="31">
    <w:abstractNumId w:val="9"/>
  </w:num>
  <w:num w:numId="32">
    <w:abstractNumId w:val="25"/>
  </w:num>
  <w:num w:numId="33">
    <w:abstractNumId w:val="4"/>
  </w:num>
  <w:num w:numId="34">
    <w:abstractNumId w:val="34"/>
  </w:num>
  <w:num w:numId="35">
    <w:abstractNumId w:val="0"/>
  </w:num>
  <w:num w:numId="36">
    <w:abstractNumId w:val="31"/>
  </w:num>
  <w:num w:numId="37">
    <w:abstractNumId w:val="14"/>
  </w:num>
  <w:num w:numId="38">
    <w:abstractNumId w:val="12"/>
  </w:num>
  <w:num w:numId="39">
    <w:abstractNumId w:val="1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28"/>
    <w:rsid w:val="002C7328"/>
    <w:rsid w:val="002D71B7"/>
    <w:rsid w:val="007E132C"/>
    <w:rsid w:val="008F270B"/>
    <w:rsid w:val="00B24249"/>
    <w:rsid w:val="00B3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C732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C732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C7328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C732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28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C7328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C7328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C7328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C7328"/>
  </w:style>
  <w:style w:type="paragraph" w:styleId="a3">
    <w:name w:val="header"/>
    <w:basedOn w:val="a"/>
    <w:link w:val="a4"/>
    <w:uiPriority w:val="99"/>
    <w:unhideWhenUsed/>
    <w:rsid w:val="002C7328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C7328"/>
    <w:rPr>
      <w:rFonts w:ascii="Calibri" w:eastAsia="Calibri" w:hAnsi="Calibri" w:cs="Times New Roman"/>
      <w:lang w:val="en-US"/>
    </w:rPr>
  </w:style>
  <w:style w:type="paragraph" w:styleId="a5">
    <w:name w:val="Normal Indent"/>
    <w:basedOn w:val="a"/>
    <w:uiPriority w:val="99"/>
    <w:unhideWhenUsed/>
    <w:rsid w:val="002C7328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C7328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C732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C732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2C7328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aa">
    <w:name w:val="Emphasis"/>
    <w:uiPriority w:val="20"/>
    <w:qFormat/>
    <w:rsid w:val="002C7328"/>
    <w:rPr>
      <w:i/>
      <w:iCs/>
    </w:rPr>
  </w:style>
  <w:style w:type="character" w:styleId="ab">
    <w:name w:val="Hyperlink"/>
    <w:uiPriority w:val="99"/>
    <w:unhideWhenUsed/>
    <w:rsid w:val="002C7328"/>
    <w:rPr>
      <w:color w:val="0000FF"/>
      <w:u w:val="single"/>
    </w:rPr>
  </w:style>
  <w:style w:type="table" w:styleId="ac">
    <w:name w:val="Table Grid"/>
    <w:basedOn w:val="a1"/>
    <w:uiPriority w:val="59"/>
    <w:rsid w:val="002C73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2C7328"/>
    <w:pPr>
      <w:spacing w:line="240" w:lineRule="auto"/>
    </w:pPr>
    <w:rPr>
      <w:b/>
      <w:bCs/>
      <w:color w:val="4F81BD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2C7328"/>
    <w:pPr>
      <w:tabs>
        <w:tab w:val="center" w:pos="4677"/>
        <w:tab w:val="right" w:pos="9355"/>
      </w:tabs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2C7328"/>
    <w:rPr>
      <w:rFonts w:ascii="Calibri" w:eastAsia="Calibri" w:hAnsi="Calibri" w:cs="Times New Roman"/>
      <w:lang w:val="en-US"/>
    </w:rPr>
  </w:style>
  <w:style w:type="paragraph" w:customStyle="1" w:styleId="c55">
    <w:name w:val="c55"/>
    <w:basedOn w:val="a"/>
    <w:rsid w:val="002D7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32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C732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C732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C7328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C7328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28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C7328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C7328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C7328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2C7328"/>
  </w:style>
  <w:style w:type="paragraph" w:styleId="a3">
    <w:name w:val="header"/>
    <w:basedOn w:val="a"/>
    <w:link w:val="a4"/>
    <w:uiPriority w:val="99"/>
    <w:unhideWhenUsed/>
    <w:rsid w:val="002C7328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C7328"/>
    <w:rPr>
      <w:rFonts w:ascii="Calibri" w:eastAsia="Calibri" w:hAnsi="Calibri" w:cs="Times New Roman"/>
      <w:lang w:val="en-US"/>
    </w:rPr>
  </w:style>
  <w:style w:type="paragraph" w:styleId="a5">
    <w:name w:val="Normal Indent"/>
    <w:basedOn w:val="a"/>
    <w:uiPriority w:val="99"/>
    <w:unhideWhenUsed/>
    <w:rsid w:val="002C7328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C7328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C732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C7328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2C7328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aa">
    <w:name w:val="Emphasis"/>
    <w:uiPriority w:val="20"/>
    <w:qFormat/>
    <w:rsid w:val="002C7328"/>
    <w:rPr>
      <w:i/>
      <w:iCs/>
    </w:rPr>
  </w:style>
  <w:style w:type="character" w:styleId="ab">
    <w:name w:val="Hyperlink"/>
    <w:uiPriority w:val="99"/>
    <w:unhideWhenUsed/>
    <w:rsid w:val="002C7328"/>
    <w:rPr>
      <w:color w:val="0000FF"/>
      <w:u w:val="single"/>
    </w:rPr>
  </w:style>
  <w:style w:type="table" w:styleId="ac">
    <w:name w:val="Table Grid"/>
    <w:basedOn w:val="a1"/>
    <w:uiPriority w:val="59"/>
    <w:rsid w:val="002C73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2C7328"/>
    <w:pPr>
      <w:spacing w:line="240" w:lineRule="auto"/>
    </w:pPr>
    <w:rPr>
      <w:b/>
      <w:bCs/>
      <w:color w:val="4F81BD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2C7328"/>
    <w:pPr>
      <w:tabs>
        <w:tab w:val="center" w:pos="4677"/>
        <w:tab w:val="right" w:pos="9355"/>
      </w:tabs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2C7328"/>
    <w:rPr>
      <w:rFonts w:ascii="Calibri" w:eastAsia="Calibri" w:hAnsi="Calibri" w:cs="Times New Roman"/>
      <w:lang w:val="en-US"/>
    </w:rPr>
  </w:style>
  <w:style w:type="paragraph" w:customStyle="1" w:styleId="c55">
    <w:name w:val="c55"/>
    <w:basedOn w:val="a"/>
    <w:rsid w:val="002D71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2024-10-28T20:22:00Z</dcterms:created>
  <dcterms:modified xsi:type="dcterms:W3CDTF">2025-11-16T18:03:00Z</dcterms:modified>
</cp:coreProperties>
</file>