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328" w:rsidRPr="002C7328" w:rsidRDefault="002C7328" w:rsidP="002C732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block-9394549"/>
      <w:r w:rsidRPr="002C7328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C7328" w:rsidRPr="002C7328" w:rsidRDefault="002C7328" w:rsidP="002C73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7328">
        <w:rPr>
          <w:rFonts w:ascii="Times New Roman" w:eastAsia="Times New Roman" w:hAnsi="Times New Roman"/>
          <w:b/>
          <w:sz w:val="24"/>
          <w:szCs w:val="24"/>
          <w:lang w:eastAsia="ru-RU"/>
        </w:rPr>
        <w:t>«ОХОТСКАЯ СРЕДНЯЯ ОБЩЕОБРАЗОВАТЕЛЬНАЯ ШКОЛА»</w:t>
      </w:r>
    </w:p>
    <w:p w:rsidR="002C7328" w:rsidRPr="002C7328" w:rsidRDefault="002C7328" w:rsidP="002C73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328">
        <w:rPr>
          <w:rFonts w:ascii="Times New Roman" w:eastAsia="Times New Roman" w:hAnsi="Times New Roman"/>
          <w:b/>
          <w:sz w:val="24"/>
          <w:szCs w:val="24"/>
          <w:lang w:eastAsia="ru-RU"/>
        </w:rPr>
        <w:t>НИЖНЕГОРСКОГО РАЙОНА РЕСПУБЛИКИ КРЫМ</w:t>
      </w:r>
    </w:p>
    <w:p w:rsidR="002C7328" w:rsidRPr="002C7328" w:rsidRDefault="002C7328" w:rsidP="002C7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328" w:rsidRPr="002C7328" w:rsidRDefault="002C7328" w:rsidP="002C73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2"/>
        <w:gridCol w:w="2924"/>
        <w:gridCol w:w="3507"/>
      </w:tblGrid>
      <w:tr w:rsidR="002C7328" w:rsidRPr="002C7328" w:rsidTr="00E9307C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28" w:rsidRPr="002C7328" w:rsidRDefault="002C7328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b/>
                <w:sz w:val="24"/>
                <w:szCs w:val="24"/>
              </w:rPr>
              <w:t>РАССМОТРЕНА</w:t>
            </w:r>
          </w:p>
          <w:p w:rsidR="002C7328" w:rsidRPr="002C7328" w:rsidRDefault="002C7328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на заседании методического объединения учителей </w:t>
            </w:r>
          </w:p>
          <w:p w:rsidR="002C7328" w:rsidRPr="002C7328" w:rsidRDefault="002C7328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>гуманитарного</w:t>
            </w:r>
            <w:r w:rsidRPr="002C732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 цикла</w:t>
            </w:r>
          </w:p>
          <w:p w:rsidR="002C7328" w:rsidRPr="002C7328" w:rsidRDefault="002C7328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№ </w:t>
            </w:r>
            <w:r w:rsidR="00B2424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2C7328" w:rsidRPr="002C7328" w:rsidRDefault="00B24249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 «28</w:t>
            </w:r>
            <w:r w:rsidR="002C7328" w:rsidRPr="002C7328">
              <w:rPr>
                <w:rFonts w:ascii="Times New Roman" w:eastAsia="Times New Roman" w:hAnsi="Times New Roman"/>
                <w:sz w:val="24"/>
                <w:szCs w:val="24"/>
              </w:rPr>
              <w:t>» __</w:t>
            </w:r>
            <w:r w:rsidR="002C7328" w:rsidRPr="002C732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августа</w:t>
            </w:r>
            <w:r w:rsidR="002C7328"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__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  <w:r w:rsidR="002C7328"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:rsidR="002C7328" w:rsidRPr="002C7328" w:rsidRDefault="002C7328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МО _________ </w:t>
            </w:r>
          </w:p>
          <w:p w:rsidR="002C7328" w:rsidRPr="002C7328" w:rsidRDefault="00B24249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Г.И.Трофимчук</w:t>
            </w:r>
            <w:proofErr w:type="spellEnd"/>
          </w:p>
          <w:p w:rsidR="002C7328" w:rsidRPr="002C7328" w:rsidRDefault="002C7328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28" w:rsidRPr="002C7328" w:rsidRDefault="002C7328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b/>
                <w:sz w:val="24"/>
                <w:szCs w:val="24"/>
              </w:rPr>
              <w:t>СОГЛАСОВАНА</w:t>
            </w:r>
          </w:p>
          <w:p w:rsidR="002C7328" w:rsidRPr="002C7328" w:rsidRDefault="002C7328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2C7328" w:rsidRPr="002C7328" w:rsidRDefault="002C7328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________ А.А. </w:t>
            </w:r>
            <w:proofErr w:type="spellStart"/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>Астанина</w:t>
            </w:r>
            <w:proofErr w:type="spellEnd"/>
          </w:p>
          <w:p w:rsidR="002C7328" w:rsidRPr="002C7328" w:rsidRDefault="00B24249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«29</w:t>
            </w:r>
            <w:r w:rsidR="002C7328" w:rsidRPr="002C7328">
              <w:rPr>
                <w:rFonts w:ascii="Times New Roman" w:eastAsia="Times New Roman" w:hAnsi="Times New Roman"/>
                <w:sz w:val="24"/>
                <w:szCs w:val="24"/>
              </w:rPr>
              <w:t>»августа</w:t>
            </w:r>
            <w:r w:rsidR="002C7328" w:rsidRPr="002C732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2025</w:t>
            </w:r>
            <w:r w:rsidR="002C7328" w:rsidRPr="002C7328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2C7328" w:rsidRPr="002C7328" w:rsidRDefault="002C7328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7328" w:rsidRPr="002C7328" w:rsidRDefault="002C7328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28" w:rsidRPr="002C7328" w:rsidRDefault="002C7328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b/>
                <w:sz w:val="24"/>
                <w:szCs w:val="24"/>
              </w:rPr>
              <w:t>УТВЕРЖДЕНА</w:t>
            </w:r>
          </w:p>
          <w:p w:rsidR="002C7328" w:rsidRPr="002C7328" w:rsidRDefault="002C7328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  <w:p w:rsidR="002C7328" w:rsidRPr="002C7328" w:rsidRDefault="002C7328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>МБОУ «Охотская СОШ»</w:t>
            </w:r>
          </w:p>
          <w:p w:rsidR="002C7328" w:rsidRPr="002C7328" w:rsidRDefault="002C7328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>_______  С.В. Рыженко</w:t>
            </w:r>
          </w:p>
          <w:p w:rsidR="002C7328" w:rsidRPr="002C7328" w:rsidRDefault="002C7328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Приказ   </w:t>
            </w:r>
            <w:r w:rsidRPr="002C732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№ </w:t>
            </w:r>
            <w:r w:rsidR="00B24249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277</w:t>
            </w:r>
          </w:p>
          <w:p w:rsidR="002C7328" w:rsidRPr="002C7328" w:rsidRDefault="00B24249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от « 29</w:t>
            </w:r>
            <w:r w:rsidR="002C7328" w:rsidRPr="002C7328">
              <w:rPr>
                <w:rFonts w:ascii="Times New Roman" w:eastAsia="Times New Roman" w:hAnsi="Times New Roman"/>
                <w:sz w:val="24"/>
                <w:szCs w:val="24"/>
              </w:rPr>
              <w:t>»  _</w:t>
            </w:r>
            <w:r w:rsidR="002C7328" w:rsidRPr="002C732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 2025</w:t>
            </w:r>
            <w:r w:rsidR="002C7328" w:rsidRPr="002C7328">
              <w:rPr>
                <w:rFonts w:ascii="Times New Roman" w:eastAsia="Times New Roman" w:hAnsi="Times New Roman"/>
                <w:sz w:val="24"/>
                <w:szCs w:val="24"/>
              </w:rPr>
              <w:t xml:space="preserve"> г.         </w:t>
            </w:r>
          </w:p>
          <w:p w:rsidR="002C7328" w:rsidRPr="002C7328" w:rsidRDefault="002C7328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7328" w:rsidRPr="002C7328" w:rsidRDefault="002C7328" w:rsidP="002C7328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C7328" w:rsidRPr="002C7328" w:rsidRDefault="002C7328" w:rsidP="002C73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7328" w:rsidRPr="002C7328" w:rsidRDefault="002C7328" w:rsidP="002C7328">
      <w:pPr>
        <w:spacing w:after="0"/>
        <w:rPr>
          <w:rFonts w:eastAsia="Times New Roman"/>
          <w:color w:val="000000"/>
          <w:szCs w:val="20"/>
          <w:lang w:eastAsia="ru-RU"/>
        </w:rPr>
      </w:pPr>
    </w:p>
    <w:p w:rsidR="002C7328" w:rsidRPr="002C7328" w:rsidRDefault="002C7328" w:rsidP="002C7328">
      <w:pPr>
        <w:spacing w:after="0"/>
        <w:rPr>
          <w:rFonts w:eastAsia="Times New Roman"/>
          <w:color w:val="000000"/>
          <w:szCs w:val="20"/>
          <w:lang w:eastAsia="ru-RU"/>
        </w:rPr>
      </w:pPr>
      <w:bookmarkStart w:id="1" w:name="block-2034280"/>
      <w:bookmarkStart w:id="2" w:name="bc34a7f4-4026-4a2d-8185-cd5f043d8440"/>
      <w:bookmarkEnd w:id="1"/>
      <w:bookmarkEnd w:id="2"/>
    </w:p>
    <w:p w:rsidR="002C7328" w:rsidRPr="002C7328" w:rsidRDefault="002C7328" w:rsidP="002C7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328" w:rsidRPr="002C7328" w:rsidRDefault="002C7328" w:rsidP="002C73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7328">
        <w:rPr>
          <w:rFonts w:ascii="Times New Roman" w:eastAsia="Times New Roman" w:hAnsi="Times New Roman"/>
          <w:b/>
          <w:sz w:val="28"/>
          <w:szCs w:val="28"/>
          <w:lang w:eastAsia="ru-RU"/>
        </w:rPr>
        <w:t>Адаптированная рабочая программа</w:t>
      </w:r>
    </w:p>
    <w:p w:rsidR="002C7328" w:rsidRPr="002C7328" w:rsidRDefault="002C7328" w:rsidP="002C73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328">
        <w:rPr>
          <w:rFonts w:ascii="Times New Roman" w:eastAsia="Times New Roman" w:hAnsi="Times New Roman"/>
          <w:sz w:val="28"/>
          <w:szCs w:val="28"/>
          <w:lang w:eastAsia="ru-RU"/>
        </w:rPr>
        <w:t>учебного предмета</w:t>
      </w:r>
    </w:p>
    <w:p w:rsidR="002C7328" w:rsidRPr="002C7328" w:rsidRDefault="002C7328" w:rsidP="002C73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32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История</w:t>
      </w:r>
      <w:r w:rsidR="00B24249">
        <w:rPr>
          <w:rFonts w:ascii="Times New Roman" w:eastAsia="Times New Roman" w:hAnsi="Times New Roman"/>
          <w:sz w:val="28"/>
          <w:szCs w:val="28"/>
          <w:lang w:eastAsia="ru-RU"/>
        </w:rPr>
        <w:t xml:space="preserve"> Отечества</w:t>
      </w:r>
      <w:r w:rsidRPr="002C732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2C7328" w:rsidRPr="002C7328" w:rsidRDefault="002C7328" w:rsidP="002C73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32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B2424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C7328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</w:t>
      </w:r>
    </w:p>
    <w:p w:rsidR="002C7328" w:rsidRPr="002C7328" w:rsidRDefault="002C7328" w:rsidP="002C73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328">
        <w:rPr>
          <w:rFonts w:ascii="Times New Roman" w:eastAsia="Times New Roman" w:hAnsi="Times New Roman"/>
          <w:sz w:val="28"/>
          <w:szCs w:val="28"/>
          <w:lang w:eastAsia="ru-RU"/>
        </w:rPr>
        <w:t>основного общего образования</w:t>
      </w:r>
    </w:p>
    <w:p w:rsidR="002C7328" w:rsidRPr="002C7328" w:rsidRDefault="002C7328" w:rsidP="002C73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328" w:rsidRPr="002C7328" w:rsidRDefault="002C7328" w:rsidP="002C7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328" w:rsidRPr="002C7328" w:rsidRDefault="002C7328" w:rsidP="002C7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328" w:rsidRPr="002C7328" w:rsidRDefault="002C7328" w:rsidP="002C73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328">
        <w:rPr>
          <w:rFonts w:ascii="Times New Roman" w:hAnsi="Times New Roman"/>
          <w:bCs/>
          <w:color w:val="000000"/>
          <w:sz w:val="24"/>
          <w:szCs w:val="24"/>
        </w:rPr>
        <w:t xml:space="preserve">Количество часов - </w:t>
      </w:r>
      <w:r w:rsidR="007E132C">
        <w:rPr>
          <w:rFonts w:ascii="Times New Roman" w:eastAsia="Times New Roman" w:hAnsi="Times New Roman"/>
          <w:sz w:val="24"/>
          <w:szCs w:val="24"/>
          <w:lang w:eastAsia="ru-RU"/>
        </w:rPr>
        <w:t>68</w:t>
      </w:r>
    </w:p>
    <w:p w:rsidR="002C7328" w:rsidRPr="002C7328" w:rsidRDefault="002C7328" w:rsidP="002C73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7328">
        <w:rPr>
          <w:rFonts w:ascii="Times New Roman" w:hAnsi="Times New Roman"/>
          <w:sz w:val="24"/>
          <w:szCs w:val="24"/>
        </w:rPr>
        <w:t>(</w:t>
      </w:r>
      <w:r w:rsidR="007E132C">
        <w:rPr>
          <w:rFonts w:ascii="Times New Roman" w:hAnsi="Times New Roman"/>
          <w:sz w:val="24"/>
          <w:szCs w:val="24"/>
        </w:rPr>
        <w:t>1 час</w:t>
      </w:r>
      <w:r w:rsidRPr="002C7328">
        <w:rPr>
          <w:rFonts w:ascii="Times New Roman" w:hAnsi="Times New Roman"/>
          <w:sz w:val="24"/>
          <w:szCs w:val="24"/>
        </w:rPr>
        <w:t xml:space="preserve"> в неделю)</w:t>
      </w:r>
    </w:p>
    <w:p w:rsidR="002C7328" w:rsidRPr="002C7328" w:rsidRDefault="002C7328" w:rsidP="002C73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7328" w:rsidRPr="002C7328" w:rsidRDefault="002C7328" w:rsidP="002C7328">
      <w:pPr>
        <w:spacing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2C7328">
        <w:rPr>
          <w:rFonts w:ascii="Times New Roman" w:hAnsi="Times New Roman"/>
          <w:bCs/>
          <w:color w:val="000000"/>
          <w:sz w:val="24"/>
          <w:szCs w:val="24"/>
        </w:rPr>
        <w:t>Уровень: базовый</w:t>
      </w:r>
    </w:p>
    <w:p w:rsidR="002C7328" w:rsidRPr="002C7328" w:rsidRDefault="002C7328" w:rsidP="002C7328">
      <w:pPr>
        <w:spacing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2C7328" w:rsidRPr="002C7328" w:rsidRDefault="002C7328" w:rsidP="002C732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C7328">
        <w:rPr>
          <w:rFonts w:ascii="Times New Roman" w:hAnsi="Times New Roman"/>
          <w:bCs/>
          <w:color w:val="000000"/>
          <w:sz w:val="24"/>
          <w:szCs w:val="24"/>
        </w:rPr>
        <w:t>Данная рабочая программа соответствует Федеральной образовательной программе основного общего образования, утверждённой приказом Министерства просвещения Российской Федерации от 18.05.2023 № 371.</w:t>
      </w:r>
    </w:p>
    <w:p w:rsidR="002C7328" w:rsidRPr="002C7328" w:rsidRDefault="002C7328" w:rsidP="002C732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C7328" w:rsidRPr="002C7328" w:rsidRDefault="002C7328" w:rsidP="002C732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C7328" w:rsidRPr="002C7328" w:rsidRDefault="002C7328" w:rsidP="002C732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C7328" w:rsidRPr="002C7328" w:rsidRDefault="002C7328" w:rsidP="002C732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C7328" w:rsidRPr="002C7328" w:rsidRDefault="002C7328" w:rsidP="002C732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C7328" w:rsidRPr="002C7328" w:rsidRDefault="002C7328" w:rsidP="002C7328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2C732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Подготовлено </w:t>
      </w:r>
    </w:p>
    <w:p w:rsidR="002C7328" w:rsidRPr="002C7328" w:rsidRDefault="002C7328" w:rsidP="002C7328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2C732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учителем Цапенко Юлией Леонидовной</w:t>
      </w:r>
    </w:p>
    <w:p w:rsidR="002C7328" w:rsidRPr="002C7328" w:rsidRDefault="002C7328" w:rsidP="002C7328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2C7328" w:rsidRPr="002C7328" w:rsidRDefault="002C7328" w:rsidP="002C7328">
      <w:pPr>
        <w:spacing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p w:rsidR="002C7328" w:rsidRPr="002C7328" w:rsidRDefault="002C7328" w:rsidP="002C7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328" w:rsidRPr="002C7328" w:rsidRDefault="002C7328" w:rsidP="002C73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328" w:rsidRPr="002C7328" w:rsidRDefault="002C7328" w:rsidP="002C73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328" w:rsidRPr="002C7328" w:rsidRDefault="002C7328" w:rsidP="002C73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328" w:rsidRDefault="00B24249" w:rsidP="002C7328">
      <w:pPr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Охотское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2025</w:t>
      </w:r>
      <w:r w:rsidR="002C7328" w:rsidRPr="002C732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</w:p>
    <w:p w:rsidR="002C7328" w:rsidRPr="002C7328" w:rsidRDefault="002C7328" w:rsidP="002C7328">
      <w:pPr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328" w:rsidRDefault="002C7328" w:rsidP="002C732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C7328" w:rsidRPr="002C7328" w:rsidRDefault="002D71B7" w:rsidP="002C7328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2C7328" w:rsidRPr="002C7328" w:rsidRDefault="002C7328" w:rsidP="002D71B7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2C7328" w:rsidRDefault="002C7328" w:rsidP="002C7328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color w:val="000000"/>
          <w:sz w:val="24"/>
          <w:szCs w:val="24"/>
        </w:rPr>
      </w:pPr>
      <w:r w:rsidRPr="002C7328">
        <w:rPr>
          <w:rFonts w:ascii="Times New Roman" w:hAnsi="Times New Roman"/>
          <w:color w:val="000000"/>
          <w:sz w:val="24"/>
          <w:szCs w:val="24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2C7328" w:rsidRPr="002C7328" w:rsidRDefault="002C7328" w:rsidP="002C732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328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комплексного </w:t>
      </w:r>
      <w:proofErr w:type="spellStart"/>
      <w:r w:rsidRPr="002C7328">
        <w:rPr>
          <w:rFonts w:ascii="Times New Roman" w:eastAsia="Times New Roman" w:hAnsi="Times New Roman"/>
          <w:sz w:val="24"/>
          <w:szCs w:val="24"/>
          <w:lang w:eastAsia="ru-RU"/>
        </w:rPr>
        <w:t>психолого</w:t>
      </w:r>
      <w:proofErr w:type="spellEnd"/>
      <w:r w:rsidRPr="002C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C7328">
        <w:rPr>
          <w:rFonts w:ascii="Times New Roman" w:eastAsia="Times New Roman" w:hAnsi="Times New Roman"/>
          <w:sz w:val="24"/>
          <w:szCs w:val="24"/>
          <w:lang w:eastAsia="ru-RU"/>
        </w:rPr>
        <w:t>–м</w:t>
      </w:r>
      <w:proofErr w:type="gramEnd"/>
      <w:r w:rsidRPr="002C7328">
        <w:rPr>
          <w:rFonts w:ascii="Times New Roman" w:eastAsia="Times New Roman" w:hAnsi="Times New Roman"/>
          <w:sz w:val="24"/>
          <w:szCs w:val="24"/>
          <w:lang w:eastAsia="ru-RU"/>
        </w:rPr>
        <w:t>едико-педагогического обследования установлен статус обучающегося с ограниченными возможностями здоровья</w:t>
      </w:r>
    </w:p>
    <w:p w:rsidR="002C7328" w:rsidRPr="002C7328" w:rsidRDefault="002C7328" w:rsidP="002C732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7328" w:rsidRDefault="00B24249" w:rsidP="002C732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обучающейся 7</w:t>
      </w:r>
      <w:r w:rsidR="002C7328" w:rsidRPr="002C7328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Юдиной Елизаветы рекомендовано </w:t>
      </w:r>
      <w:proofErr w:type="gramStart"/>
      <w:r w:rsidR="002C7328" w:rsidRPr="002C7328"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proofErr w:type="gramEnd"/>
      <w:r w:rsidR="002C7328" w:rsidRPr="002C7328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адаптированной образовательной программе начального общего образования для обучающихся с нарушением опорно-дви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гательного аппарата (вариант 6.3</w:t>
      </w:r>
      <w:r w:rsidR="002C7328" w:rsidRPr="002C7328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D71B7" w:rsidRDefault="002D71B7" w:rsidP="002C732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1B7" w:rsidRDefault="002D71B7" w:rsidP="002C732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1B7" w:rsidRPr="002D71B7" w:rsidRDefault="00B31670" w:rsidP="002D71B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bookmarkStart w:id="3" w:name="_GoBack"/>
      <w:bookmarkEnd w:id="3"/>
      <w:r w:rsidR="002D71B7" w:rsidRPr="002D71B7">
        <w:rPr>
          <w:rFonts w:ascii="Times New Roman" w:eastAsia="Times New Roman" w:hAnsi="Times New Roman"/>
          <w:sz w:val="24"/>
          <w:szCs w:val="24"/>
          <w:lang w:eastAsia="ru-RU"/>
        </w:rPr>
        <w:t>сновные </w:t>
      </w:r>
      <w:r w:rsidR="002D71B7" w:rsidRPr="002D71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</w:t>
      </w:r>
      <w:r w:rsidR="002D71B7" w:rsidRPr="002D71B7">
        <w:rPr>
          <w:rFonts w:ascii="Times New Roman" w:eastAsia="Times New Roman" w:hAnsi="Times New Roman"/>
          <w:sz w:val="24"/>
          <w:szCs w:val="24"/>
          <w:lang w:eastAsia="ru-RU"/>
        </w:rPr>
        <w:t> изучения данного предмета "История Отечества":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t>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исторического опыта своей страны;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t>развитие умения применять исторические знания в учебной и социальной деятельности; развитие нарушенных при умственной отсталости высших психических функций.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t>Достижение этих целей будет способствовать социализации обучающихся с интеллектуальным недоразвитием.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t>             Основные </w:t>
      </w:r>
      <w:r w:rsidRPr="002D71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</w:t>
      </w:r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t> изучения предмета:</w:t>
      </w:r>
    </w:p>
    <w:p w:rsidR="002D71B7" w:rsidRPr="002D71B7" w:rsidRDefault="002D71B7" w:rsidP="002D71B7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t>овладение обучающимися знаниями о выдающихся событиях и деятелях отечественной истории;</w:t>
      </w:r>
    </w:p>
    <w:p w:rsidR="002D71B7" w:rsidRPr="002D71B7" w:rsidRDefault="002D71B7" w:rsidP="002D71B7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обучающихся представлений о жизни, быте, труде людей в разные исторические эпохи;</w:t>
      </w:r>
    </w:p>
    <w:p w:rsidR="002D71B7" w:rsidRPr="002D71B7" w:rsidRDefault="002D71B7" w:rsidP="002D71B7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представлений о развитии российской культуры, ее выдающихся достижениях, памятниках;</w:t>
      </w:r>
    </w:p>
    <w:p w:rsidR="002D71B7" w:rsidRPr="002D71B7" w:rsidRDefault="002D71B7" w:rsidP="002D71B7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представлений о постоянном развитии общества, связи прошлого и настоящего;</w:t>
      </w:r>
    </w:p>
    <w:p w:rsidR="002D71B7" w:rsidRPr="002D71B7" w:rsidRDefault="002D71B7" w:rsidP="002D71B7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t xml:space="preserve">усвоение </w:t>
      </w:r>
      <w:proofErr w:type="gramStart"/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t xml:space="preserve"> терминов и понятий, знание которых необходимо для понимания хода развития истории;</w:t>
      </w:r>
    </w:p>
    <w:p w:rsidR="002D71B7" w:rsidRPr="002D71B7" w:rsidRDefault="002D71B7" w:rsidP="002D71B7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t>формирование интереса к истории как части общечеловеческой культуры, средству познания мира и самопознания;</w:t>
      </w:r>
    </w:p>
    <w:p w:rsidR="002D71B7" w:rsidRPr="002D71B7" w:rsidRDefault="002D71B7" w:rsidP="002D71B7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обучающихся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многоконфессиональном обществе;</w:t>
      </w:r>
    </w:p>
    <w:p w:rsidR="002D71B7" w:rsidRPr="002D71B7" w:rsidRDefault="002D71B7" w:rsidP="002D71B7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</w:t>
      </w:r>
      <w:proofErr w:type="gramStart"/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t xml:space="preserve"> в духе патриотизма, уважения к своему Отечеству;</w:t>
      </w:r>
    </w:p>
    <w:p w:rsidR="002D71B7" w:rsidRPr="002D71B7" w:rsidRDefault="002D71B7" w:rsidP="002D71B7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t>воспитание гражданственности и толерантности;</w:t>
      </w:r>
    </w:p>
    <w:p w:rsidR="002D71B7" w:rsidRPr="002D71B7" w:rsidRDefault="002D71B7" w:rsidP="002D71B7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t>коррекция и развитие познавательных психических процессов.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2D71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        В курсе «Истории Отечества» акцент делается на крупных исторических событиях отечественной истории, жизни, быте людей данной эпохи. Дается отчетливый образ наиболее яркого событиями выдающегося деятеля, олицетворяющего данный период истории. Такой подход к периодизации событий способствует лучшему запоминанию их последовательности. Последовательное изучение исторических событий обеспечит более глубокое понимание материала, облегчит и ускорит формирование </w:t>
      </w:r>
      <w:r w:rsidRPr="002D71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знаний. При этом использую уровневый подход к формированию знаний с учетом психофизического развития, типологических и индивидуальных особенностей учеников. Весь исторический материал представлен отечественной историей. На уроках использую информативный, фактический и иллюстративно-текстуальный материал, способствующий успешному овладению с содержанием статьи, рассказа. Фактический исторический материал, изучаемый в 7 классе, охватывает период с древних времен до конца XVII века. Материал интересный и разнообразный по содержанию, он помогает ученикам представить жизнь, быт, занятия людей в далеком прошлом, культурные достижения, процесс развития государства и борьбу народа за свою независимость, обладает большим воспитательным потенциалом. Кроме того, в программу включены региональные компоненты исторического образования – история Тамбовской области. На данных уроках особое внимание уделяется краеведческой работе с использованием местного исторического материала. Краеведческая работа служит активным средством формирования гражданских качеств ученика. Применение многообразных наглядных средств формирует умение представлять себе, как жили люди в определенную историческую эпоху, каков был быт представителей разных классов. Создание точных зрительных образов — важный элемент обучения истории, предупреждающий опасность уподобления сходных исторических событий, переноса фактов из одной эпохи в другую. При изучении истории ведется специальная работа по использованию хронологии. Этому помогают игры, викторины с использованием исторических дат. Завершается курс «История моей Родины» знакомством с современной жизнью России. Этот материал представлен уроками обобщающего характера.</w:t>
      </w:r>
    </w:p>
    <w:p w:rsidR="002D71B7" w:rsidRDefault="002D71B7" w:rsidP="002C732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1B7" w:rsidRPr="002C7328" w:rsidRDefault="002D71B7" w:rsidP="002C732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1B7" w:rsidRPr="002D71B7" w:rsidRDefault="002D71B7" w:rsidP="002D71B7">
      <w:pPr>
        <w:pStyle w:val="c55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2"/>
          <w:szCs w:val="22"/>
        </w:rPr>
      </w:pPr>
      <w:r>
        <w:t xml:space="preserve"> </w:t>
      </w:r>
      <w:r w:rsidRPr="002D71B7">
        <w:rPr>
          <w:color w:val="FF0000"/>
        </w:rPr>
        <w:t> </w:t>
      </w:r>
      <w:r w:rsidRPr="002D71B7">
        <w:rPr>
          <w:b/>
          <w:bCs/>
          <w:color w:val="000000"/>
        </w:rPr>
        <w:t>Общая характеристика учебного предмета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            </w:t>
      </w:r>
      <w:r w:rsidRPr="002D71B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курсе «Истории Отечества» акцент делается на крупных исторических событиях отечественной истории, жизни, быте людей данной эпохи. Дается отчетливый образ наиболее яркого событиями выдающегося деятеля, олицетворяющего данный период истории. Такой подход к периодизации событий способствует лучшему запоминанию их последовательности. Последовательное изучение исторических событий обеспечит более глубокое понимание материала, облегчит и ускорит формирование знаний. При этом использую уровневый подход к формированию знаний с учетом психофизического развития, типологических и индивидуальных особенностей учеников. Весь исторический материал представлен отечественной историей. На уроках использую информативный, фактический и иллюстративно-текстуальный материал, способствующий успешному овладению с содержанием статьи, рассказа. Фактический исторический материал, изучаемый в 7 классе, охватывает период с древних времен до конца XVII века. Материал интересный и разнообразный по содержанию, он помогает ученикам представить жизнь, быт, занятия людей в далеком прошлом, культурные достижения, процесс развития государства и борьбу народа за свою независимость, обладает большим воспитательным потенциалом. Кроме того, в программу включены региональные компоненты исторического образования – история Тамбовской области. На данных уроках особое внимание уделяется краеведческой работе с использованием местного исторического материала. Краеведческая работа служит активным средством формирования гражданских качеств ученика. Применение многообразных наглядных средств формирует умение представлять себе, как жили люди в определенную историческую эпоху, каков был быт представителей разных классов. Создание точных зрительных образов — важный элемент обучения истории, предупреждающий опасность уподобления сходных исторических событий, переноса фактов из одной эпохи в другую. При изучении истории ведется специальная работа по использованию хронологии. Этому помогают игры, викторины с использованием исторических дат. Завершается курс «История моей Родины» знакомством с современной жизнью России. Этот материал представлен уроками обобщающего характера.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710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 в учебном плане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Для реализации программного содержания используется </w:t>
      </w: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учебник: </w:t>
      </w: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«История Отечества» 7 класс: учеб</w:t>
      </w:r>
      <w:proofErr w:type="gram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gram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организациий</w:t>
      </w:r>
      <w:proofErr w:type="spell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реализующих </w:t>
      </w:r>
      <w:proofErr w:type="spell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адапт</w:t>
      </w:r>
      <w:proofErr w:type="spell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основные </w:t>
      </w:r>
      <w:proofErr w:type="spell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программы / И.М. </w:t>
      </w:r>
      <w:proofErr w:type="spell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Л.В. Смирнова. – 3-е изд., </w:t>
      </w:r>
      <w:proofErr w:type="spell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- М.: Просвещение, 2018.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710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составлена с учетом реальных возможностей обучающихся. Система учебных заданий и в учебниках способствует активизации познавательной деятельности умственно отсталых детей, формированию у них </w:t>
      </w:r>
      <w:proofErr w:type="spell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умений. В учебниках реализован принцип связи обучения с жизнью и имеющимся опытом детей, что важно для осуществления </w:t>
      </w:r>
      <w:proofErr w:type="spell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подхода в обучении.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Составленная программа будет реализована в условиях классно-урочной системы обучения.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        </w:t>
      </w:r>
      <w:r w:rsidRPr="002D71B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Предмет «История Отечества» входит в обязательную часть предметной области «Человек и общество». На изучение предмета  выделяется в 7 классе  68  часов (2 часа в неделю).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        В основу разработки данной рабочей программы  заложены </w:t>
      </w:r>
      <w:proofErr w:type="gram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дифференцированный</w:t>
      </w:r>
      <w:proofErr w:type="gram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подходы.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710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right="-568" w:firstLine="71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right="-568" w:firstLine="71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Личностные результаты  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 </w:t>
      </w: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личностным результатам</w:t>
      </w: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относятся: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осознание себя как гражданина России; формирование чувства гордости за свою Родину;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воспитание уважительного отношения к иному мнению, истории и культуре других народов;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</w:t>
      </w:r>
      <w:proofErr w:type="spell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адекватных представлений о собственных возможностях;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овладение социально-бытовыми навыками, используемыми в повседневной жизни;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владение навыками коммуникации и принятыми нормами социального взаимодействия;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 способность к осмыслению социального окружения, своего места в нем;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8)принятие и освоение социальной роли </w:t>
      </w:r>
      <w:proofErr w:type="gram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9)</w:t>
      </w:r>
      <w:proofErr w:type="spell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навыков сотрудничества с взрослыми и сверстниками в разных социальных ситуациях;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10) воспитание эстетических потребностей, ценностей и чувств;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11) развитие этических чувств, проявление доброжелательности, эмоционально-нравственной отзывчивости;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12)</w:t>
      </w:r>
      <w:proofErr w:type="spell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установки на безопасный, здоровый образ жизни, наличие мотивации к творческому труду;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13) проявление готовности к самостоятельной жизни.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включают: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Уровни овладения предметными результатами.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Достаточный уровень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должны знать: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Какие исторические даты называются точными, приблизительными;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-Когда произошли события (конкретные, по выбору учителя);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-Кто руководил основными сражениями.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должны уметь:</w:t>
      </w: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Пользоваться учебником, ориентироваться в тексте, иллюстрациях учебника;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Пересказывать исторический материал с опорой на наглядность, по заранее составленному плану;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Соотносить содержание иллюстративного материала с текстом учебника;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Пользоваться «Лентой времени», соотносить год с веком;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Устанавливать последовательность исторических событий на основе усвоенных дат;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Правильно и точно употреблять исторические термины, понятия;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Пересказывать содержание изучаемого материала близко к теме.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Минимальный уровень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должны знать:</w:t>
      </w: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когда произошли события от Крещения Руси до Куликовской битвы (с помощью вопросов учителя);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кто руководил основными сражениями (с помощью учителя).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должны уметь: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Пользоваться учебником, ориентироваться в тексте, иллюстрациях учебника;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Пересказывать исторический материал с опорой на наглядность, по заранее составленному плану (с помощью учителя);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Соотносить содержание иллюстративного материала с текстом учебника;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Устанавливать последовательность исторических событий на основе усвоенных дат (с помощью вопросов);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Пересказывать содержание изучаемого материала близко к теме (с помощью учителя).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Введение: </w:t>
      </w: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изучает история.</w:t>
      </w: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Древняя Русь: </w:t>
      </w: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Происхождение славян. Славяне и соседние народы. Облик славян и черты их характера. Хозяйство и уклад жизни восточных славян. Жилища, одежда, семейные обычаи восточных славян. Обобщение по теме: Древняя Русь»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Древнерусское государство: </w:t>
      </w: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 возникло Древнерусское государство. Об Аскольде, </w:t>
      </w:r>
      <w:proofErr w:type="spell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</w:t>
      </w:r>
      <w:proofErr w:type="spell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их походах в Византию. Князь Игорь из рода Рюриковичей (913-945). Княгиня Ольга отомстила древлянам. Сын князя Игоря и Ольги – Святослав. Обобщение по теме: «Древнерусское государство»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Крещение Древней Руси. Расцвет Русского государства: </w:t>
      </w: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Сыновья  князя Святослава. Князь Владимир Красное Солнышко. Расцвет Русского государства при Ярославе Мудром (1019-1054). Распад Руси на отдельные княжества в XII (12) веке. Ростово-Суздальское княжество в XII (12) веке. Обобщение по теме: «Крещение Древней Руси. Расцвет Русского государства»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Русь в борьбе с завоевателями: </w:t>
      </w: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Образование монгольского государства. Нашествие монголов на Русь. Новгородский князь Александр Невский (1236-1263). Объединение русских земель против Золотой Орды. Московский князь Дмитрий Иванович (1350-1389). Наследники Дмитрия Донского. Обобщение по теме</w:t>
      </w: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 </w:t>
      </w: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«Русь в борьбе с завоевателями».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Единое Московское государство:</w:t>
      </w: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Русь в XVI век. Царь Иван Грозный (1533-1584). Войны Ивана Грозного. Россия после Ивана Грозного. Воцарение Династии Романовых. Обобщение по теме: «Единое Московское государство». Итоговое контрольное тестирование. Анализ итогового контрольного тестирования.</w:t>
      </w:r>
    </w:p>
    <w:p w:rsidR="002D71B7" w:rsidRPr="002D71B7" w:rsidRDefault="002D71B7" w:rsidP="002D71B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122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5429"/>
        <w:gridCol w:w="15"/>
        <w:gridCol w:w="5408"/>
      </w:tblGrid>
      <w:tr w:rsidR="002D71B7" w:rsidRPr="002D71B7" w:rsidTr="002D71B7">
        <w:trPr>
          <w:trHeight w:val="46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Разделы,</w:t>
            </w:r>
          </w:p>
          <w:p w:rsidR="002D71B7" w:rsidRPr="002D71B7" w:rsidRDefault="002D71B7" w:rsidP="002D71B7">
            <w:pPr>
              <w:spacing w:after="0" w:line="240" w:lineRule="auto"/>
              <w:ind w:left="-710" w:firstLine="71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D71B7" w:rsidRPr="002D71B7" w:rsidTr="002D71B7">
        <w:trPr>
          <w:trHeight w:val="174"/>
        </w:trPr>
        <w:tc>
          <w:tcPr>
            <w:tcW w:w="53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pBdr>
                <w:bottom w:val="single" w:sz="6" w:space="0" w:color="D6DDB9"/>
              </w:pBdr>
              <w:spacing w:before="120" w:after="120" w:line="174" w:lineRule="atLeast"/>
              <w:ind w:left="-710" w:firstLine="710"/>
              <w:jc w:val="both"/>
              <w:outlineLvl w:val="0"/>
              <w:rPr>
                <w:rFonts w:ascii="Cambria" w:eastAsia="Times New Roman" w:hAnsi="Cambria" w:cs="Arial"/>
                <w:b/>
                <w:bCs/>
                <w:color w:val="00000A"/>
                <w:kern w:val="36"/>
                <w:sz w:val="32"/>
                <w:szCs w:val="32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A"/>
                <w:kern w:val="36"/>
                <w:sz w:val="24"/>
                <w:szCs w:val="24"/>
                <w:lang w:eastAsia="ru-RU"/>
              </w:rPr>
              <w:t>Раздел 1.</w:t>
            </w:r>
            <w:r w:rsidRPr="002D71B7">
              <w:rPr>
                <w:rFonts w:ascii="Times New Roman" w:eastAsia="Times New Roman" w:hAnsi="Times New Roman"/>
                <w:b/>
                <w:bCs/>
                <w:color w:val="00000A"/>
                <w:kern w:val="36"/>
                <w:sz w:val="24"/>
                <w:szCs w:val="24"/>
                <w:shd w:val="clear" w:color="auto" w:fill="FFFFFF"/>
                <w:lang w:eastAsia="ru-RU"/>
              </w:rPr>
              <w:t> Введение. Древняя Русь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pBdr>
                <w:bottom w:val="single" w:sz="6" w:space="0" w:color="D6DDB9"/>
              </w:pBdr>
              <w:spacing w:before="120" w:after="120" w:line="174" w:lineRule="atLeast"/>
              <w:ind w:left="432" w:firstLine="278"/>
              <w:jc w:val="both"/>
              <w:outlineLvl w:val="0"/>
              <w:rPr>
                <w:rFonts w:ascii="Cambria" w:eastAsia="Times New Roman" w:hAnsi="Cambria" w:cs="Arial"/>
                <w:b/>
                <w:bCs/>
                <w:color w:val="00000A"/>
                <w:kern w:val="36"/>
                <w:sz w:val="32"/>
                <w:szCs w:val="32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b/>
                <w:bCs/>
                <w:color w:val="00000A"/>
                <w:kern w:val="36"/>
                <w:sz w:val="24"/>
                <w:szCs w:val="24"/>
                <w:shd w:val="clear" w:color="auto" w:fill="FFFFFF"/>
                <w:lang w:eastAsia="ru-RU"/>
              </w:rPr>
              <w:t>14</w:t>
            </w:r>
          </w:p>
        </w:tc>
      </w:tr>
      <w:tr w:rsidR="002D71B7" w:rsidRPr="002D71B7" w:rsidTr="002D71B7">
        <w:trPr>
          <w:trHeight w:val="20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00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00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изучает история.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00" w:lineRule="atLeast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1B7" w:rsidRPr="002D71B7" w:rsidTr="002D71B7">
        <w:trPr>
          <w:trHeight w:val="208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08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08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Происхождение славян.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08" w:lineRule="atLeast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71B7" w:rsidRPr="002D71B7" w:rsidTr="002D71B7">
        <w:trPr>
          <w:trHeight w:val="196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196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196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Славяне и соседние народы.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196" w:lineRule="atLeast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71B7" w:rsidRPr="002D71B7" w:rsidTr="002D71B7">
        <w:trPr>
          <w:trHeight w:val="268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Облик славян и черты их характера.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71B7" w:rsidRPr="002D71B7" w:rsidTr="002D71B7">
        <w:trPr>
          <w:trHeight w:val="416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Хозяйство и уклад жизни восточных славян.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71B7" w:rsidRPr="002D71B7" w:rsidTr="002D71B7">
        <w:trPr>
          <w:trHeight w:val="468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11-13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Жилища, одежда, семейные обычаи восточных славян.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71B7" w:rsidRPr="002D71B7" w:rsidTr="002D71B7">
        <w:trPr>
          <w:trHeight w:val="19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194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194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по теме: Древняя Русь»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194" w:lineRule="atLeast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1B7" w:rsidRPr="002D71B7" w:rsidTr="002D71B7">
        <w:trPr>
          <w:trHeight w:val="326"/>
        </w:trPr>
        <w:tc>
          <w:tcPr>
            <w:tcW w:w="5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Древнерусское государство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D71B7" w:rsidRPr="002D71B7" w:rsidTr="002D71B7">
        <w:trPr>
          <w:trHeight w:val="438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 возникло Древнерусское государство.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71B7" w:rsidRPr="002D71B7" w:rsidTr="002D71B7">
        <w:trPr>
          <w:trHeight w:val="432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 Аскольде, </w:t>
            </w:r>
            <w:proofErr w:type="spellStart"/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</w:t>
            </w:r>
            <w:proofErr w:type="spellEnd"/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их походах в Византию.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71B7" w:rsidRPr="002D71B7" w:rsidTr="002D71B7">
        <w:trPr>
          <w:trHeight w:val="448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Князь Игорь из рода Рюриковичей (913-945).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71B7" w:rsidRPr="002D71B7" w:rsidTr="002D71B7">
        <w:trPr>
          <w:trHeight w:val="17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174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174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</w:t>
            </w:r>
            <w:r w:rsidRPr="002D71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княгиня Ольга отомстила древлянам.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174" w:lineRule="atLeast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1B7" w:rsidRPr="002D71B7" w:rsidTr="002D71B7">
        <w:trPr>
          <w:trHeight w:val="268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Сын князя Игоря и Ольги – Святослав.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71B7" w:rsidRPr="002D71B7" w:rsidTr="002D71B7">
        <w:trPr>
          <w:trHeight w:val="556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по теме: «Древнерусское государство».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1B7" w:rsidRPr="002D71B7" w:rsidTr="002D71B7">
        <w:trPr>
          <w:trHeight w:val="372"/>
        </w:trPr>
        <w:tc>
          <w:tcPr>
            <w:tcW w:w="5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 Крещение Древней Руси. Расцвет Русского государства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D71B7" w:rsidRPr="002D71B7" w:rsidTr="002D71B7">
        <w:trPr>
          <w:trHeight w:val="27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27-29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Сыновья  князя Святослава.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71B7" w:rsidRPr="002D71B7" w:rsidTr="002D71B7">
        <w:trPr>
          <w:trHeight w:val="266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Князь Владимир Красное Солнышко.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71B7" w:rsidRPr="002D71B7" w:rsidTr="002D71B7">
        <w:trPr>
          <w:trHeight w:val="562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Расцвет Русского государства при Ярославе Мудром (1019-1054).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71B7" w:rsidRPr="002D71B7" w:rsidTr="002D71B7">
        <w:trPr>
          <w:trHeight w:val="262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Русь после смерти Ярослава Мудрого.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71B7" w:rsidRPr="002D71B7" w:rsidTr="002D71B7">
        <w:trPr>
          <w:trHeight w:val="402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Распад Руси на отдельные княжества в XII (12) веке.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71B7" w:rsidRPr="002D71B7" w:rsidTr="002D71B7">
        <w:trPr>
          <w:trHeight w:val="418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Ростово-Суздальское княжество в XII (12) веке.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71B7" w:rsidRPr="002D71B7" w:rsidTr="002D71B7">
        <w:trPr>
          <w:trHeight w:val="42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по теме: «Крещение Древней Руси. Расцвет Русского государства»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1B7" w:rsidRPr="002D71B7" w:rsidTr="002D71B7">
        <w:trPr>
          <w:trHeight w:val="376"/>
        </w:trPr>
        <w:tc>
          <w:tcPr>
            <w:tcW w:w="5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Русь в борьбе с завоевателями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D71B7" w:rsidRPr="002D71B7" w:rsidTr="002D71B7">
        <w:trPr>
          <w:trHeight w:val="27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монгольского государства.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71B7" w:rsidRPr="002D71B7" w:rsidTr="002D71B7">
        <w:trPr>
          <w:trHeight w:val="292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43-45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Нашествие монголов на Русь.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71B7" w:rsidRPr="002D71B7" w:rsidTr="002D71B7">
        <w:trPr>
          <w:trHeight w:val="392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Новгородский князь Александр Невский (1236-1263).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71B7" w:rsidRPr="002D71B7" w:rsidTr="002D71B7">
        <w:trPr>
          <w:trHeight w:val="396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48-50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Объединение русских земель против Золотой Орды.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71B7" w:rsidRPr="002D71B7" w:rsidTr="002D71B7">
        <w:trPr>
          <w:trHeight w:val="298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Московский князь Дмитрий Иванович (1350-1389).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71B7" w:rsidRPr="002D71B7" w:rsidTr="002D71B7">
        <w:trPr>
          <w:trHeight w:val="27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Наследники Дмитрия Донского.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71B7" w:rsidRPr="002D71B7" w:rsidTr="002D71B7">
        <w:trPr>
          <w:trHeight w:val="27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по теме</w:t>
            </w:r>
            <w:r w:rsidRPr="002D71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«Русь в борьбе с завоевателями».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1B7" w:rsidRPr="002D71B7" w:rsidTr="002D71B7">
        <w:trPr>
          <w:trHeight w:val="266"/>
        </w:trPr>
        <w:tc>
          <w:tcPr>
            <w:tcW w:w="5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 Единое Московское государство.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2D71B7" w:rsidRPr="002D71B7" w:rsidTr="002D71B7">
        <w:trPr>
          <w:trHeight w:val="27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Русь в XVI век. Царь Иван Грозный (1533-1584).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1B7" w:rsidRPr="002D71B7" w:rsidTr="002D71B7">
        <w:trPr>
          <w:trHeight w:val="27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Войны Ивана Грозного.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1B7" w:rsidRPr="002D71B7" w:rsidTr="002D71B7">
        <w:trPr>
          <w:trHeight w:val="12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124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58-60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124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 после Ивана Грозного.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124" w:lineRule="atLeast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71B7" w:rsidRPr="002D71B7" w:rsidTr="002D71B7">
        <w:trPr>
          <w:trHeight w:val="26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61-63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Воцарение Династии Романовых.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71B7" w:rsidRPr="002D71B7" w:rsidTr="002D71B7">
        <w:trPr>
          <w:trHeight w:val="396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по теме: «Единое Московское государство».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1B7" w:rsidRPr="002D71B7" w:rsidTr="002D71B7">
        <w:trPr>
          <w:trHeight w:val="276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Итоговое контрольное тестирование.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1B7" w:rsidRPr="002D71B7" w:rsidTr="002D71B7">
        <w:trPr>
          <w:trHeight w:val="392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итогового контрольного тестирования.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1B7" w:rsidRPr="002D71B7" w:rsidTr="002D71B7">
        <w:trPr>
          <w:trHeight w:val="656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на тему: «Какие из изученных событий и исторических персонажей мне запомнились больше всего».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1B7" w:rsidRPr="002D71B7" w:rsidTr="002D71B7">
        <w:trPr>
          <w:trHeight w:val="656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Краеведческая экскурсия по историческому центру города.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71B7" w:rsidRPr="002D71B7" w:rsidRDefault="002D71B7" w:rsidP="002D71B7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1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2D71B7" w:rsidRPr="002D71B7" w:rsidRDefault="002D71B7" w:rsidP="002D71B7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образовательной деятельности</w:t>
      </w:r>
    </w:p>
    <w:p w:rsidR="002D71B7" w:rsidRPr="002D71B7" w:rsidRDefault="002D71B7" w:rsidP="002D71B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учебник: </w:t>
      </w: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«История Отечества» 7 класс: учеб</w:t>
      </w:r>
      <w:proofErr w:type="gram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gram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организациий</w:t>
      </w:r>
      <w:proofErr w:type="spell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реализующих </w:t>
      </w:r>
      <w:proofErr w:type="spell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адапт</w:t>
      </w:r>
      <w:proofErr w:type="spell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основные </w:t>
      </w:r>
      <w:proofErr w:type="spell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программы / И.М. </w:t>
      </w:r>
      <w:proofErr w:type="spell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Л.В. Смирнова. – 3-е изд., </w:t>
      </w:r>
      <w:proofErr w:type="spellStart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- М.: Просвещение, 2018.;</w:t>
      </w:r>
    </w:p>
    <w:p w:rsidR="002D71B7" w:rsidRPr="002D71B7" w:rsidRDefault="002D71B7" w:rsidP="002D71B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Мультимедийный проектор;</w:t>
      </w:r>
    </w:p>
    <w:p w:rsidR="002D71B7" w:rsidRPr="002D71B7" w:rsidRDefault="002D71B7" w:rsidP="002D71B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Компьютер;</w:t>
      </w:r>
    </w:p>
    <w:p w:rsidR="002D71B7" w:rsidRPr="002D71B7" w:rsidRDefault="002D71B7" w:rsidP="002D71B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71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Экран.</w:t>
      </w:r>
    </w:p>
    <w:bookmarkEnd w:id="0"/>
    <w:p w:rsidR="002C7328" w:rsidRPr="002C7328" w:rsidRDefault="002C7328" w:rsidP="002C7328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sectPr w:rsidR="002C7328" w:rsidRPr="002C7328" w:rsidSect="00B24249">
      <w:pgSz w:w="11906" w:h="16383"/>
      <w:pgMar w:top="1134" w:right="850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340"/>
    <w:multiLevelType w:val="multilevel"/>
    <w:tmpl w:val="B4E8DD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9F35AD"/>
    <w:multiLevelType w:val="multilevel"/>
    <w:tmpl w:val="BAD61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D3C87"/>
    <w:multiLevelType w:val="multilevel"/>
    <w:tmpl w:val="6BBEC3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1E074E"/>
    <w:multiLevelType w:val="multilevel"/>
    <w:tmpl w:val="D9401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0F4909"/>
    <w:multiLevelType w:val="multilevel"/>
    <w:tmpl w:val="5B3098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332479"/>
    <w:multiLevelType w:val="multilevel"/>
    <w:tmpl w:val="DDEA18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CF60AE"/>
    <w:multiLevelType w:val="multilevel"/>
    <w:tmpl w:val="5A0E2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261045"/>
    <w:multiLevelType w:val="multilevel"/>
    <w:tmpl w:val="BAE44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4158D6"/>
    <w:multiLevelType w:val="multilevel"/>
    <w:tmpl w:val="B43CD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671292"/>
    <w:multiLevelType w:val="multilevel"/>
    <w:tmpl w:val="3D3A5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5D1683"/>
    <w:multiLevelType w:val="multilevel"/>
    <w:tmpl w:val="BCA453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775FEA"/>
    <w:multiLevelType w:val="multilevel"/>
    <w:tmpl w:val="A5787D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F41533"/>
    <w:multiLevelType w:val="multilevel"/>
    <w:tmpl w:val="D8FCE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907126"/>
    <w:multiLevelType w:val="multilevel"/>
    <w:tmpl w:val="3B3CE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3F35CB"/>
    <w:multiLevelType w:val="multilevel"/>
    <w:tmpl w:val="CD84D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EC516B"/>
    <w:multiLevelType w:val="multilevel"/>
    <w:tmpl w:val="8F648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295ACA"/>
    <w:multiLevelType w:val="multilevel"/>
    <w:tmpl w:val="898672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5F0FFA"/>
    <w:multiLevelType w:val="multilevel"/>
    <w:tmpl w:val="57FE3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9F20EF"/>
    <w:multiLevelType w:val="multilevel"/>
    <w:tmpl w:val="470AB5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A07800"/>
    <w:multiLevelType w:val="multilevel"/>
    <w:tmpl w:val="D21037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CA525B"/>
    <w:multiLevelType w:val="multilevel"/>
    <w:tmpl w:val="7940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2A6DF4"/>
    <w:multiLevelType w:val="multilevel"/>
    <w:tmpl w:val="DCB81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3C4210"/>
    <w:multiLevelType w:val="multilevel"/>
    <w:tmpl w:val="470AAA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543CA9"/>
    <w:multiLevelType w:val="multilevel"/>
    <w:tmpl w:val="B74A0C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3843B3"/>
    <w:multiLevelType w:val="multilevel"/>
    <w:tmpl w:val="CB841B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6B5D42"/>
    <w:multiLevelType w:val="multilevel"/>
    <w:tmpl w:val="1012C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A8358F"/>
    <w:multiLevelType w:val="multilevel"/>
    <w:tmpl w:val="E4ECF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D1450C"/>
    <w:multiLevelType w:val="multilevel"/>
    <w:tmpl w:val="28A47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E03441"/>
    <w:multiLevelType w:val="multilevel"/>
    <w:tmpl w:val="C63A33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63706B0"/>
    <w:multiLevelType w:val="multilevel"/>
    <w:tmpl w:val="8DF0C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9C4E88"/>
    <w:multiLevelType w:val="multilevel"/>
    <w:tmpl w:val="02CA7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653DDE"/>
    <w:multiLevelType w:val="multilevel"/>
    <w:tmpl w:val="498E3C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353919"/>
    <w:multiLevelType w:val="multilevel"/>
    <w:tmpl w:val="53044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67134A"/>
    <w:multiLevelType w:val="multilevel"/>
    <w:tmpl w:val="3EF84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3C4523"/>
    <w:multiLevelType w:val="multilevel"/>
    <w:tmpl w:val="34D8CE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261AA0"/>
    <w:multiLevelType w:val="multilevel"/>
    <w:tmpl w:val="2E98D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BC15D5"/>
    <w:multiLevelType w:val="multilevel"/>
    <w:tmpl w:val="64DA9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E236A3"/>
    <w:multiLevelType w:val="multilevel"/>
    <w:tmpl w:val="A9C6A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D27260D"/>
    <w:multiLevelType w:val="multilevel"/>
    <w:tmpl w:val="190AF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E2515B8"/>
    <w:multiLevelType w:val="multilevel"/>
    <w:tmpl w:val="D21E6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22"/>
  </w:num>
  <w:num w:numId="5">
    <w:abstractNumId w:val="37"/>
  </w:num>
  <w:num w:numId="6">
    <w:abstractNumId w:val="30"/>
  </w:num>
  <w:num w:numId="7">
    <w:abstractNumId w:val="28"/>
  </w:num>
  <w:num w:numId="8">
    <w:abstractNumId w:val="17"/>
  </w:num>
  <w:num w:numId="9">
    <w:abstractNumId w:val="38"/>
  </w:num>
  <w:num w:numId="10">
    <w:abstractNumId w:val="18"/>
  </w:num>
  <w:num w:numId="11">
    <w:abstractNumId w:val="15"/>
  </w:num>
  <w:num w:numId="12">
    <w:abstractNumId w:val="13"/>
  </w:num>
  <w:num w:numId="13">
    <w:abstractNumId w:val="39"/>
  </w:num>
  <w:num w:numId="14">
    <w:abstractNumId w:val="6"/>
  </w:num>
  <w:num w:numId="15">
    <w:abstractNumId w:val="2"/>
  </w:num>
  <w:num w:numId="16">
    <w:abstractNumId w:val="33"/>
  </w:num>
  <w:num w:numId="17">
    <w:abstractNumId w:val="27"/>
  </w:num>
  <w:num w:numId="18">
    <w:abstractNumId w:val="8"/>
  </w:num>
  <w:num w:numId="19">
    <w:abstractNumId w:val="23"/>
  </w:num>
  <w:num w:numId="20">
    <w:abstractNumId w:val="21"/>
  </w:num>
  <w:num w:numId="21">
    <w:abstractNumId w:val="36"/>
  </w:num>
  <w:num w:numId="22">
    <w:abstractNumId w:val="35"/>
  </w:num>
  <w:num w:numId="23">
    <w:abstractNumId w:val="29"/>
  </w:num>
  <w:num w:numId="24">
    <w:abstractNumId w:val="19"/>
  </w:num>
  <w:num w:numId="25">
    <w:abstractNumId w:val="16"/>
  </w:num>
  <w:num w:numId="26">
    <w:abstractNumId w:val="26"/>
  </w:num>
  <w:num w:numId="27">
    <w:abstractNumId w:val="24"/>
  </w:num>
  <w:num w:numId="28">
    <w:abstractNumId w:val="11"/>
  </w:num>
  <w:num w:numId="29">
    <w:abstractNumId w:val="32"/>
  </w:num>
  <w:num w:numId="30">
    <w:abstractNumId w:val="5"/>
  </w:num>
  <w:num w:numId="31">
    <w:abstractNumId w:val="9"/>
  </w:num>
  <w:num w:numId="32">
    <w:abstractNumId w:val="25"/>
  </w:num>
  <w:num w:numId="33">
    <w:abstractNumId w:val="4"/>
  </w:num>
  <w:num w:numId="34">
    <w:abstractNumId w:val="34"/>
  </w:num>
  <w:num w:numId="35">
    <w:abstractNumId w:val="0"/>
  </w:num>
  <w:num w:numId="36">
    <w:abstractNumId w:val="31"/>
  </w:num>
  <w:num w:numId="37">
    <w:abstractNumId w:val="14"/>
  </w:num>
  <w:num w:numId="38">
    <w:abstractNumId w:val="12"/>
  </w:num>
  <w:num w:numId="39">
    <w:abstractNumId w:val="1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28"/>
    <w:rsid w:val="002C7328"/>
    <w:rsid w:val="002D71B7"/>
    <w:rsid w:val="007E132C"/>
    <w:rsid w:val="008F270B"/>
    <w:rsid w:val="00B24249"/>
    <w:rsid w:val="00B3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2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C732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C732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C732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C732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328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C7328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C7328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C7328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2C7328"/>
  </w:style>
  <w:style w:type="paragraph" w:styleId="a3">
    <w:name w:val="header"/>
    <w:basedOn w:val="a"/>
    <w:link w:val="a4"/>
    <w:uiPriority w:val="99"/>
    <w:unhideWhenUsed/>
    <w:rsid w:val="002C7328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2C7328"/>
    <w:rPr>
      <w:rFonts w:ascii="Calibri" w:eastAsia="Calibri" w:hAnsi="Calibri" w:cs="Times New Roman"/>
      <w:lang w:val="en-US"/>
    </w:rPr>
  </w:style>
  <w:style w:type="paragraph" w:styleId="a5">
    <w:name w:val="Normal Indent"/>
    <w:basedOn w:val="a"/>
    <w:uiPriority w:val="99"/>
    <w:unhideWhenUsed/>
    <w:rsid w:val="002C7328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2C7328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2C732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C732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2C732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a">
    <w:name w:val="Emphasis"/>
    <w:uiPriority w:val="20"/>
    <w:qFormat/>
    <w:rsid w:val="002C7328"/>
    <w:rPr>
      <w:i/>
      <w:iCs/>
    </w:rPr>
  </w:style>
  <w:style w:type="character" w:styleId="ab">
    <w:name w:val="Hyperlink"/>
    <w:uiPriority w:val="99"/>
    <w:unhideWhenUsed/>
    <w:rsid w:val="002C7328"/>
    <w:rPr>
      <w:color w:val="0000FF"/>
      <w:u w:val="single"/>
    </w:rPr>
  </w:style>
  <w:style w:type="table" w:styleId="ac">
    <w:name w:val="Table Grid"/>
    <w:basedOn w:val="a1"/>
    <w:uiPriority w:val="59"/>
    <w:rsid w:val="002C73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2C7328"/>
    <w:pPr>
      <w:spacing w:line="240" w:lineRule="auto"/>
    </w:pPr>
    <w:rPr>
      <w:b/>
      <w:bCs/>
      <w:color w:val="4F81BD"/>
      <w:sz w:val="18"/>
      <w:szCs w:val="18"/>
      <w:lang w:val="en-US"/>
    </w:rPr>
  </w:style>
  <w:style w:type="paragraph" w:styleId="ae">
    <w:name w:val="footer"/>
    <w:basedOn w:val="a"/>
    <w:link w:val="af"/>
    <w:uiPriority w:val="99"/>
    <w:unhideWhenUsed/>
    <w:rsid w:val="002C7328"/>
    <w:pPr>
      <w:tabs>
        <w:tab w:val="center" w:pos="4677"/>
        <w:tab w:val="right" w:pos="9355"/>
      </w:tabs>
    </w:pPr>
    <w:rPr>
      <w:lang w:val="en-US"/>
    </w:rPr>
  </w:style>
  <w:style w:type="character" w:customStyle="1" w:styleId="af">
    <w:name w:val="Нижний колонтитул Знак"/>
    <w:basedOn w:val="a0"/>
    <w:link w:val="ae"/>
    <w:uiPriority w:val="99"/>
    <w:rsid w:val="002C7328"/>
    <w:rPr>
      <w:rFonts w:ascii="Calibri" w:eastAsia="Calibri" w:hAnsi="Calibri" w:cs="Times New Roman"/>
      <w:lang w:val="en-US"/>
    </w:rPr>
  </w:style>
  <w:style w:type="paragraph" w:customStyle="1" w:styleId="c55">
    <w:name w:val="c55"/>
    <w:basedOn w:val="a"/>
    <w:rsid w:val="002D71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2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C732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C732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C732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C732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328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C7328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C7328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C7328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2C7328"/>
  </w:style>
  <w:style w:type="paragraph" w:styleId="a3">
    <w:name w:val="header"/>
    <w:basedOn w:val="a"/>
    <w:link w:val="a4"/>
    <w:uiPriority w:val="99"/>
    <w:unhideWhenUsed/>
    <w:rsid w:val="002C7328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2C7328"/>
    <w:rPr>
      <w:rFonts w:ascii="Calibri" w:eastAsia="Calibri" w:hAnsi="Calibri" w:cs="Times New Roman"/>
      <w:lang w:val="en-US"/>
    </w:rPr>
  </w:style>
  <w:style w:type="paragraph" w:styleId="a5">
    <w:name w:val="Normal Indent"/>
    <w:basedOn w:val="a"/>
    <w:uiPriority w:val="99"/>
    <w:unhideWhenUsed/>
    <w:rsid w:val="002C7328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2C7328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2C732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C732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2C732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a">
    <w:name w:val="Emphasis"/>
    <w:uiPriority w:val="20"/>
    <w:qFormat/>
    <w:rsid w:val="002C7328"/>
    <w:rPr>
      <w:i/>
      <w:iCs/>
    </w:rPr>
  </w:style>
  <w:style w:type="character" w:styleId="ab">
    <w:name w:val="Hyperlink"/>
    <w:uiPriority w:val="99"/>
    <w:unhideWhenUsed/>
    <w:rsid w:val="002C7328"/>
    <w:rPr>
      <w:color w:val="0000FF"/>
      <w:u w:val="single"/>
    </w:rPr>
  </w:style>
  <w:style w:type="table" w:styleId="ac">
    <w:name w:val="Table Grid"/>
    <w:basedOn w:val="a1"/>
    <w:uiPriority w:val="59"/>
    <w:rsid w:val="002C73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2C7328"/>
    <w:pPr>
      <w:spacing w:line="240" w:lineRule="auto"/>
    </w:pPr>
    <w:rPr>
      <w:b/>
      <w:bCs/>
      <w:color w:val="4F81BD"/>
      <w:sz w:val="18"/>
      <w:szCs w:val="18"/>
      <w:lang w:val="en-US"/>
    </w:rPr>
  </w:style>
  <w:style w:type="paragraph" w:styleId="ae">
    <w:name w:val="footer"/>
    <w:basedOn w:val="a"/>
    <w:link w:val="af"/>
    <w:uiPriority w:val="99"/>
    <w:unhideWhenUsed/>
    <w:rsid w:val="002C7328"/>
    <w:pPr>
      <w:tabs>
        <w:tab w:val="center" w:pos="4677"/>
        <w:tab w:val="right" w:pos="9355"/>
      </w:tabs>
    </w:pPr>
    <w:rPr>
      <w:lang w:val="en-US"/>
    </w:rPr>
  </w:style>
  <w:style w:type="character" w:customStyle="1" w:styleId="af">
    <w:name w:val="Нижний колонтитул Знак"/>
    <w:basedOn w:val="a0"/>
    <w:link w:val="ae"/>
    <w:uiPriority w:val="99"/>
    <w:rsid w:val="002C7328"/>
    <w:rPr>
      <w:rFonts w:ascii="Calibri" w:eastAsia="Calibri" w:hAnsi="Calibri" w:cs="Times New Roman"/>
      <w:lang w:val="en-US"/>
    </w:rPr>
  </w:style>
  <w:style w:type="paragraph" w:customStyle="1" w:styleId="c55">
    <w:name w:val="c55"/>
    <w:basedOn w:val="a"/>
    <w:rsid w:val="002D71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2024-10-28T20:22:00Z</dcterms:created>
  <dcterms:modified xsi:type="dcterms:W3CDTF">2025-11-16T18:03:00Z</dcterms:modified>
</cp:coreProperties>
</file>