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01E7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Муниципальное бюджетное общеобразовательное учреждение</w:t>
      </w:r>
    </w:p>
    <w:p w14:paraId="605D43D4" w14:textId="77777777" w:rsidR="0055245B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«Михайловская средняя общеобразовательная школа</w:t>
      </w:r>
    </w:p>
    <w:p w14:paraId="0818E71E" w14:textId="71DABC1C" w:rsidR="005260C9" w:rsidRPr="005260C9" w:rsidRDefault="0055245B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ИМЕНИ ЛУГИНИНА АНАТОЛИЯ КАСЬЯНОВИЧА</w:t>
      </w:r>
      <w:r w:rsidR="005260C9"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»</w:t>
      </w:r>
    </w:p>
    <w:p w14:paraId="3E672877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Нижнегорского района Республики Крым</w:t>
      </w:r>
    </w:p>
    <w:p w14:paraId="16882A69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</w:p>
    <w:p w14:paraId="00CFB512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</w:p>
    <w:p w14:paraId="3B622C7C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4819"/>
      </w:tblGrid>
      <w:tr w:rsidR="005260C9" w:rsidRPr="006A4EAB" w14:paraId="6EDE12E6" w14:textId="77777777" w:rsidTr="001956BD">
        <w:trPr>
          <w:trHeight w:val="1188"/>
        </w:trPr>
        <w:tc>
          <w:tcPr>
            <w:tcW w:w="3936" w:type="dxa"/>
          </w:tcPr>
          <w:p w14:paraId="40516CB0" w14:textId="77777777" w:rsidR="005260C9" w:rsidRPr="004407FB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4407F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РАССМОТРЕНО </w:t>
            </w:r>
          </w:p>
          <w:p w14:paraId="0EC36080" w14:textId="77777777" w:rsidR="005260C9" w:rsidRPr="004407FB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4407F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на педагогическом совете</w:t>
            </w:r>
          </w:p>
          <w:p w14:paraId="325856D3" w14:textId="09963A5C" w:rsidR="0055245B" w:rsidRPr="004407FB" w:rsidRDefault="0055245B" w:rsidP="0055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44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протокол от </w:t>
            </w:r>
            <w:r w:rsidR="006A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15.02.2023</w:t>
            </w:r>
            <w:r w:rsidRPr="0044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г. № </w:t>
            </w:r>
            <w:r w:rsidR="006A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  <w:p w14:paraId="279B782C" w14:textId="77777777" w:rsidR="005260C9" w:rsidRPr="005E7258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val="ru-RU" w:eastAsia="ru-RU" w:bidi="ar-SA"/>
              </w:rPr>
            </w:pPr>
          </w:p>
        </w:tc>
        <w:tc>
          <w:tcPr>
            <w:tcW w:w="1134" w:type="dxa"/>
          </w:tcPr>
          <w:p w14:paraId="125E06FB" w14:textId="77777777" w:rsidR="005260C9" w:rsidRPr="005E7258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val="ru-RU" w:eastAsia="ru-RU" w:bidi="ar-SA"/>
              </w:rPr>
            </w:pPr>
          </w:p>
        </w:tc>
        <w:tc>
          <w:tcPr>
            <w:tcW w:w="4819" w:type="dxa"/>
            <w:hideMark/>
          </w:tcPr>
          <w:p w14:paraId="3C3E7A3D" w14:textId="77777777" w:rsidR="005260C9" w:rsidRPr="005260C9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УТВЕРЖДЕНО</w:t>
            </w:r>
          </w:p>
          <w:p w14:paraId="43E452B2" w14:textId="4F5400CD" w:rsidR="005260C9" w:rsidRPr="00CF6C05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приказом от </w:t>
            </w:r>
            <w:r w:rsidR="006A4E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15.02.2023</w:t>
            </w: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г. № </w:t>
            </w:r>
            <w:r w:rsidR="006A4E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62</w:t>
            </w:r>
          </w:p>
          <w:p w14:paraId="29455D05" w14:textId="77777777" w:rsidR="005260C9" w:rsidRPr="005260C9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Директор МБОУ «Михайловская СОШ»</w:t>
            </w:r>
          </w:p>
          <w:p w14:paraId="650E40F0" w14:textId="2EE8DB63" w:rsidR="005260C9" w:rsidRPr="005260C9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__________</w:t>
            </w:r>
            <w:r w:rsidR="00CF6C0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r w:rsidR="00CB6C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А.П. Куница</w:t>
            </w:r>
          </w:p>
        </w:tc>
      </w:tr>
    </w:tbl>
    <w:p w14:paraId="5887E7FB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70DB6DB5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2D0CBDAE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5CD578AD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04837518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422FD0F1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3F6F825F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33E941AA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1688F7B8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1F9402F8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57F8A508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  <w:t xml:space="preserve">ПОЛОЖЕНИЕ </w:t>
      </w:r>
    </w:p>
    <w:p w14:paraId="46D0DAA2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  <w:t>О ЯЗЫКЕ ОБРАЗОВАНИЯ</w:t>
      </w:r>
      <w:r w:rsidRPr="000C2130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  <w:br/>
        <w:t xml:space="preserve">И ПОРЯДКЕ ОРГАНИЗАЦИИ </w:t>
      </w:r>
    </w:p>
    <w:p w14:paraId="6AAA6979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  <w:t xml:space="preserve">ИЗУЧЕНИЯ РОДНЫХ </w:t>
      </w:r>
    </w:p>
    <w:p w14:paraId="68C0EF5E" w14:textId="55604E58" w:rsidR="000C2130" w:rsidRP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  <w:t>И ИНОСТРАННЫХ ЯЗЫКОВ</w:t>
      </w:r>
      <w:r w:rsidRPr="000C2130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  <w:lang w:val="ru-RU" w:eastAsia="ru-RU"/>
        </w:rPr>
        <w:br/>
        <w:t>В ОБРАЗОВАТЕЛЬНОЙ ОРГАНИЗАЦИИ</w:t>
      </w:r>
    </w:p>
    <w:p w14:paraId="763E39D9" w14:textId="77777777" w:rsidR="005260C9" w:rsidRDefault="005260C9" w:rsidP="005260C9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val="ru-RU" w:eastAsia="ko-KR" w:bidi="ar-SA"/>
        </w:rPr>
      </w:pPr>
      <w:r>
        <w:rPr>
          <w:rFonts w:ascii="Times New Roman" w:eastAsia="Batang" w:hAnsi="Times New Roman" w:cs="Times New Roman"/>
          <w:b/>
          <w:sz w:val="40"/>
          <w:szCs w:val="40"/>
          <w:lang w:val="ru-RU" w:eastAsia="ko-KR" w:bidi="ar-SA"/>
        </w:rPr>
        <w:br w:type="page"/>
      </w:r>
    </w:p>
    <w:p w14:paraId="2AABB341" w14:textId="77777777" w:rsidR="000C2130" w:rsidRP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lastRenderedPageBreak/>
        <w:t>Положение о языке образования</w:t>
      </w:r>
      <w:r w:rsidRPr="000C2130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br/>
        <w:t>и порядке организации изучения родных и иностранных языков</w:t>
      </w:r>
      <w:r w:rsidRPr="000C2130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br/>
        <w:t>в образовательной организации</w:t>
      </w:r>
    </w:p>
    <w:p w14:paraId="18088115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14:paraId="194CCC83" w14:textId="77777777" w:rsidR="000C2130" w:rsidRP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1. Общие положения</w:t>
      </w:r>
    </w:p>
    <w:p w14:paraId="324E74D0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1.1. Данное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>Положение о языке образования и порядке организации изучения родных и иностранных языков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в МБОУ «Михайловская СОШ» (далее – Школа), разработано в соответствии с Федеральным законом № 273-ФЗ от 29.12.2012 «Об образовании в Российской Федерации» с изменениями от 17 февраля 2023 года, Декларацией о языках народов России «О языках народов Российской Федерации» от 25.10.1991 г. № 1807-1 с изменениями на 11 июня 2021 года, Законом Российской Федерации от 01.06.2005 г. № 53-ФЗ «О государственном языке Российской Федерации» с изменениями от 28 февраля 2023 года, Приказами </w:t>
      </w:r>
      <w:proofErr w:type="spellStart"/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Минпросвещения</w:t>
      </w:r>
      <w:proofErr w:type="spellEnd"/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Российской Федерации от 31 мая 2021 года №286 и №287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образовательного стандарта основного общего образования» с изменениями от 8 ноября 2022 года, Приказом Минобрнауки России от 17.05.2012 года №413 «Об утверждении федерального государственного образовательного стандарта среднего общего образования» с изменениями от 12 августа 2022 года,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5B6C3CCC" w14:textId="77777777" w:rsid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1.2. Данное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val="ru-RU" w:eastAsia="ru-RU"/>
        </w:rPr>
        <w:t>Положение о языке обучения и порядке организации изучения родных и иностранных языков в школе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(далее -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Школе.</w:t>
      </w:r>
    </w:p>
    <w:p w14:paraId="06E42463" w14:textId="7641F54B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</w:t>
      </w:r>
    </w:p>
    <w:p w14:paraId="79548EC0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1.4.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14:paraId="3BF56312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1.5.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начального, общего и основного общего образования.</w:t>
      </w:r>
    </w:p>
    <w:p w14:paraId="4FE6852D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1.6.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1.7.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14:paraId="598FEECE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1.8. Организация выбора языка изучения предусматривает обязательное участие коллегиального органа управления школой — Совета школы. Результаты выбора фиксируются в заявлениях родителей (законных представителей).</w:t>
      </w:r>
    </w:p>
    <w:p w14:paraId="01C93E6A" w14:textId="77777777" w:rsid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1.9. Настоящее Положение обязательно для исполнения всеми участниками образовательных отношений.</w:t>
      </w:r>
    </w:p>
    <w:p w14:paraId="64AF4271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14:paraId="206C195D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lastRenderedPageBreak/>
        <w:t>2. Язык образования (обучения)</w:t>
      </w:r>
    </w:p>
    <w:p w14:paraId="54825F49" w14:textId="77777777" w:rsidR="00394DBB" w:rsidRPr="000C2130" w:rsidRDefault="00394DBB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14:paraId="6E15C8BF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2.2.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Образовательная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деятельность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образовательной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организации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осуществляется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русском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языке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2.3. При использовании русского языка как государственного языка Российской Федерации в общеобразовательной организации должны соблюдаться нормы современного русского литературного языка.</w:t>
      </w:r>
    </w:p>
    <w:p w14:paraId="54C32E90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2.4. При использовании русского языка как государственного языка Российской Федерации в школе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</w:p>
    <w:p w14:paraId="5EDE28CC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2.5.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14:paraId="0BCFF5D3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14:paraId="44165FB7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2.7.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</w:p>
    <w:p w14:paraId="2962D4EF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2.8.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14:paraId="4F8FAC6A" w14:textId="77777777" w:rsid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2.9. Школа обеспечивает открытость и доступность информации о языке образования и порядке организации изучения родных языков.</w:t>
      </w:r>
    </w:p>
    <w:p w14:paraId="122D5DAC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14:paraId="55D6454F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3. Изучение русского языка как государственного языка Российской Федерации</w:t>
      </w:r>
    </w:p>
    <w:p w14:paraId="762954DE" w14:textId="77777777" w:rsidR="00394DBB" w:rsidRPr="000C2130" w:rsidRDefault="00394DBB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14:paraId="182DC9A2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</w:p>
    <w:p w14:paraId="2F9D0ED7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учебному плану.</w:t>
      </w:r>
    </w:p>
    <w:p w14:paraId="374F106B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3.3. Не допускается сокращение количества часов на изучение русского языка.</w:t>
      </w:r>
    </w:p>
    <w:p w14:paraId="6F35A931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</w:p>
    <w:p w14:paraId="78A8B236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7AC9B3BB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изучение предметных областей «Родной язык и литературное чтение на родном языке», «Родной язык и Родная литература» учебных планов начального общего и основного общего образования.</w:t>
      </w:r>
    </w:p>
    <w:p w14:paraId="2700FF5A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3.7. 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</w:p>
    <w:p w14:paraId="6C50E141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3.8. Рабочие программы учебных предметов при реализации обязательных предметных областей «Родной язык и литературное чтение на родном языке» (уровень начального общего образования) и «Родной язык и родная литература» (уровень основного общего образования и уровень среднего общего образования) разрабатываются в соответствии с ФГОС и утверждаются школой самостоятельно в рамках ООП.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</w:p>
    <w:p w14:paraId="75DE7857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</w:p>
    <w:p w14:paraId="72BB9A03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</w:p>
    <w:p w14:paraId="22106166" w14:textId="77777777" w:rsid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14:paraId="567F50FC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14:paraId="697546B7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4. Изучение иностранного языка</w:t>
      </w:r>
    </w:p>
    <w:p w14:paraId="4C6EBD41" w14:textId="77777777" w:rsidR="00394DBB" w:rsidRPr="000C2130" w:rsidRDefault="00394DBB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14:paraId="5326D151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</w:p>
    <w:p w14:paraId="1338ED6A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4.2. Изучение иностранных языков направлено на достижение предметных, метапредметных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14:paraId="09F8BEF2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14:paraId="26C20FAD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14:paraId="7DE01771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умения представлять свою страну, ее культуру в условиях межкультурного общения;</w:t>
      </w:r>
    </w:p>
    <w:p w14:paraId="18F041B7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14:paraId="5415C01A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развитие личности обучающихся посредством реализации воспитательного потенциала иностранного языка;</w:t>
      </w:r>
    </w:p>
    <w:p w14:paraId="61778F3E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важности изучения иностранного языка и родного языка как средства общения в современном мире;</w:t>
      </w:r>
    </w:p>
    <w:p w14:paraId="42BF29A5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14:paraId="3AAD7CE7" w14:textId="77777777" w:rsidR="000C2130" w:rsidRPr="00BD14BD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воспитание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качеств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гражданина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</w:t>
      </w:r>
      <w:proofErr w:type="spellStart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патриота</w:t>
      </w:r>
      <w:proofErr w:type="spellEnd"/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14:paraId="2C9D7B37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14:paraId="308CC9E5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лучшему осознанию своей собственной культуры;</w:t>
      </w:r>
    </w:p>
    <w:p w14:paraId="242A12A9" w14:textId="77777777" w:rsidR="000C2130" w:rsidRPr="000C2130" w:rsidRDefault="000C213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развитие стремления к овладению основами мировой культуры средствами иностранного языка.</w:t>
      </w:r>
    </w:p>
    <w:p w14:paraId="7D1AA745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4.3. Обучение иностранным языкам на всех уровнях образования осуществляется с учетом фактора преемственности обучения.</w:t>
      </w:r>
    </w:p>
    <w:p w14:paraId="02900605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</w:p>
    <w:p w14:paraId="6A439C58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 Более раннее изучение иностранного языка возможно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</w:t>
      </w:r>
    </w:p>
    <w:p w14:paraId="3ED1D475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4.6. Школа предоставляет возможность изучения второго иностранного языка на уровнях основного общего и среднего общего образования.</w:t>
      </w:r>
    </w:p>
    <w:p w14:paraId="12D059FC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4.7. Спектр иностранных языков, предлагаемый для изучения в рамках реализации общеобразовательных программ и программ дополнительного образования, определяется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4.9. Выбор иностранного языка для изучения в рамках общеобразовательных программ осуществляется:</w:t>
      </w:r>
    </w:p>
    <w:p w14:paraId="5E18C4FA" w14:textId="77777777" w:rsidR="000C2130" w:rsidRPr="000C2130" w:rsidRDefault="000C213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мнения;</w:t>
      </w:r>
    </w:p>
    <w:p w14:paraId="7749A001" w14:textId="77777777" w:rsidR="000C2130" w:rsidRPr="000C2130" w:rsidRDefault="000C213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на уровне среднего общего образования — самим обучающимся.</w:t>
      </w:r>
    </w:p>
    <w:p w14:paraId="5E8C49DC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</w:p>
    <w:p w14:paraId="46FA74BB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</w:p>
    <w:p w14:paraId="115D14C9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</w:p>
    <w:p w14:paraId="3AF3173F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4.13. 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</w:p>
    <w:p w14:paraId="1ACF9685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4.14.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билингвальное</w:t>
      </w:r>
      <w:proofErr w:type="spellEnd"/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обучение).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</w:p>
    <w:p w14:paraId="28CE1C7F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4.17.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</w:p>
    <w:p w14:paraId="0628061D" w14:textId="77777777" w:rsid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4.18. В соответствии с учебным планом школа предоставляет возможность изучения второго иностранного языка с 5-ого класса.</w:t>
      </w:r>
    </w:p>
    <w:p w14:paraId="17DE001F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14:paraId="487F2F12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5. Порядок выбора родного языка</w:t>
      </w:r>
    </w:p>
    <w:p w14:paraId="1651FBA2" w14:textId="77777777" w:rsidR="00394DBB" w:rsidRPr="000C2130" w:rsidRDefault="00394DBB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14:paraId="523DA9A4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5.2.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</w:t>
      </w:r>
    </w:p>
    <w:p w14:paraId="22A1EC32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</w:p>
    <w:p w14:paraId="38EEF80E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5.4. Заполнение родителями (законными представителями) обучающихся личных заявлений производится в удобное им время (образец заявления – приложение).</w:t>
      </w:r>
    </w:p>
    <w:p w14:paraId="42AF0C46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</w:p>
    <w:p w14:paraId="5076B571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</w:p>
    <w:p w14:paraId="751B8BFC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5.7. Педагогический совет школы до начала нового учебного года принимает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чтение на родном языке» (ООП начального общего образования), «Родной язык и родная литература» (ООП основного общего и среднего образования) согласно заявлениям родителей, протоколам родительских собраний и Совета образовательной организации.</w:t>
      </w:r>
    </w:p>
    <w:p w14:paraId="3CD63DE1" w14:textId="77777777" w:rsid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5.8. При поступлении ребенка в школу родители (законные представители) несовершеннолетних обучающихся или лица, их заменяющие в заявлении, указывают желаемое для них изучение родного языка.</w:t>
      </w:r>
    </w:p>
    <w:p w14:paraId="2A0FF716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14:paraId="0210B9FB" w14:textId="77777777" w:rsidR="000C2130" w:rsidRDefault="000C2130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6. Заключительные положения</w:t>
      </w:r>
    </w:p>
    <w:p w14:paraId="45BEB3C8" w14:textId="77777777" w:rsidR="00394DBB" w:rsidRPr="000C2130" w:rsidRDefault="00394DBB" w:rsidP="000C21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14:paraId="56BB9279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</w:p>
    <w:p w14:paraId="74EEFFF3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</w:p>
    <w:p w14:paraId="0FDE15E0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6.3. Настоящее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val="ru-RU" w:eastAsia="ru-RU"/>
        </w:rPr>
        <w:t>Положение о языке образования и порядке организации изучения родных и иностранных языков в школе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является локальным нормативным актом, рассматривается на педагогическом совете и утверждается (либо вводится в действие) приказом директора организации, осуществляющей образовательную деятельность.</w:t>
      </w:r>
    </w:p>
    <w:p w14:paraId="55F9EAF2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6.5.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val="ru-RU" w:eastAsia="ru-RU"/>
        </w:rPr>
        <w:t>Положение о языке образования и порядке организации изучения родных и иностранных языков в общеобразовательной организации</w:t>
      </w: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принимается на неопределенный срок. Изменения и дополнения к Положению принимаются в порядке, предусмотренном п.6.3. настоящего Положения.</w:t>
      </w:r>
    </w:p>
    <w:p w14:paraId="6FB72512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016179A" w14:textId="77777777" w:rsidR="000C2130" w:rsidRPr="000C2130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D14B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14:paraId="583DB6EE" w14:textId="77777777" w:rsidR="000C2130" w:rsidRDefault="000C2130" w:rsidP="000C21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C2130" w:rsidSect="000B20CC">
          <w:headerReference w:type="default" r:id="rId8"/>
          <w:foot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4A9456B8" w14:textId="0C2D16EC" w:rsidR="000C2130" w:rsidRPr="00394DBB" w:rsidRDefault="000C2130" w:rsidP="000C21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94D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Приложение </w:t>
      </w:r>
      <w:r w:rsidR="00394DBB" w:rsidRPr="00394D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 Положению</w:t>
      </w:r>
    </w:p>
    <w:p w14:paraId="37CFC0A3" w14:textId="77777777" w:rsidR="000C2130" w:rsidRPr="000C2130" w:rsidRDefault="000C2130" w:rsidP="000C21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1E075B" w14:textId="77777777" w:rsidR="000C2130" w:rsidRPr="000C2130" w:rsidRDefault="000C2130" w:rsidP="00394DBB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Директору МБОУ «Михайловская СОШ» Кунице А.П. </w:t>
      </w:r>
    </w:p>
    <w:p w14:paraId="730CF53D" w14:textId="60E419C8" w:rsidR="000C2130" w:rsidRPr="000C2130" w:rsidRDefault="000C2130" w:rsidP="00394DBB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  <w:r w:rsidR="00394D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</w:t>
      </w: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</w:p>
    <w:p w14:paraId="5329146E" w14:textId="77777777" w:rsidR="000C2130" w:rsidRPr="000C2130" w:rsidRDefault="000C2130" w:rsidP="00394D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(ФИО заявителя/родителя (законного представителя)</w:t>
      </w:r>
    </w:p>
    <w:p w14:paraId="7AA52869" w14:textId="767CB916" w:rsidR="00394DBB" w:rsidRDefault="000C2130" w:rsidP="00394DBB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жительства_____________</w:t>
      </w:r>
      <w:r w:rsidR="00394D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 ______________________________</w:t>
      </w:r>
      <w:r w:rsidR="00394D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</w:t>
      </w:r>
    </w:p>
    <w:p w14:paraId="6A018FC2" w14:textId="11A4CED0" w:rsidR="000C2130" w:rsidRPr="000C2130" w:rsidRDefault="000C2130" w:rsidP="00394DBB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Контактный телефон_____________</w:t>
      </w:r>
      <w:r w:rsidR="00394D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</w:p>
    <w:p w14:paraId="58F4F079" w14:textId="77777777" w:rsidR="000C2130" w:rsidRPr="000C2130" w:rsidRDefault="000C2130" w:rsidP="000C2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BA3A7B" w14:textId="77777777" w:rsidR="000C2130" w:rsidRPr="000C2130" w:rsidRDefault="000C2130" w:rsidP="000C2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62696F" w14:textId="77777777" w:rsidR="000C2130" w:rsidRPr="000C2130" w:rsidRDefault="000C2130" w:rsidP="000C2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739E9E" w14:textId="77777777" w:rsidR="000C2130" w:rsidRPr="000C2130" w:rsidRDefault="000C2130" w:rsidP="000C2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ЗАЯВЛЕНИЕ</w:t>
      </w:r>
    </w:p>
    <w:p w14:paraId="5E98DE53" w14:textId="77777777" w:rsidR="000C2130" w:rsidRPr="000C2130" w:rsidRDefault="000C2130" w:rsidP="000C2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960892" w14:textId="77777777" w:rsidR="000C2130" w:rsidRPr="000C2130" w:rsidRDefault="000C2130" w:rsidP="000C2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D38A86" w14:textId="75B48BB1" w:rsidR="000C2130" w:rsidRPr="000C2130" w:rsidRDefault="000C2130" w:rsidP="000C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Прошу организовать для моего ребенка ________________</w:t>
      </w:r>
      <w:r w:rsidR="00394D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________, обучающегося</w:t>
      </w:r>
      <w:r w:rsidRPr="00627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(-</w:t>
      </w:r>
      <w:proofErr w:type="spellStart"/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ейся</w:t>
      </w:r>
      <w:proofErr w:type="spellEnd"/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_____ класса изучение предметов предметных областей «Родной язык и литературное чтение на родном языке» и «Родной язык и родная литература» на родном_________________ языке на период обучения в образовательной организации _____________________________________________________________________________. </w:t>
      </w:r>
    </w:p>
    <w:p w14:paraId="7D762D70" w14:textId="77777777" w:rsidR="000C2130" w:rsidRPr="000C2130" w:rsidRDefault="000C2130" w:rsidP="000C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BA1E25" w14:textId="77777777" w:rsidR="000C2130" w:rsidRPr="000C2130" w:rsidRDefault="000C2130" w:rsidP="000C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23400B" w14:textId="77777777" w:rsidR="000C2130" w:rsidRPr="000C2130" w:rsidRDefault="000C2130" w:rsidP="000C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5CAE3A" w14:textId="77777777" w:rsidR="000C2130" w:rsidRPr="00627218" w:rsidRDefault="000C2130" w:rsidP="000C2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21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27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 202_года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</w:t>
      </w:r>
    </w:p>
    <w:p w14:paraId="4994C4CE" w14:textId="77777777" w:rsidR="000C2130" w:rsidRPr="00BD14BD" w:rsidRDefault="000C2130" w:rsidP="000C21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2689208F" w14:textId="29833C44" w:rsidR="0084612D" w:rsidRPr="0083097D" w:rsidRDefault="0084612D" w:rsidP="000C2130">
      <w:pPr>
        <w:spacing w:after="0" w:line="240" w:lineRule="auto"/>
        <w:jc w:val="center"/>
        <w:outlineLvl w:val="1"/>
        <w:rPr>
          <w:lang w:val="ru-RU"/>
        </w:rPr>
      </w:pPr>
    </w:p>
    <w:sectPr w:rsidR="0084612D" w:rsidRPr="0083097D" w:rsidSect="000B20C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85A5" w14:textId="77777777" w:rsidR="00F635A2" w:rsidRDefault="00F635A2" w:rsidP="000B20CC">
      <w:pPr>
        <w:spacing w:after="0" w:line="240" w:lineRule="auto"/>
      </w:pPr>
      <w:r>
        <w:separator/>
      </w:r>
    </w:p>
  </w:endnote>
  <w:endnote w:type="continuationSeparator" w:id="0">
    <w:p w14:paraId="319F7F4B" w14:textId="77777777" w:rsidR="00F635A2" w:rsidRDefault="00F635A2" w:rsidP="000B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B896" w14:textId="77777777" w:rsidR="000B20CC" w:rsidRPr="000B20CC" w:rsidRDefault="000B20CC">
    <w:pPr>
      <w:pStyle w:val="aa"/>
      <w:jc w:val="right"/>
      <w:rPr>
        <w:rFonts w:ascii="Times New Roman" w:hAnsi="Times New Roman" w:cs="Times New Roman"/>
        <w:sz w:val="24"/>
        <w:szCs w:val="24"/>
      </w:rPr>
    </w:pPr>
  </w:p>
  <w:p w14:paraId="60013672" w14:textId="77777777" w:rsidR="000B20CC" w:rsidRDefault="000B20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5737" w14:textId="77777777" w:rsidR="00F635A2" w:rsidRDefault="00F635A2" w:rsidP="000B20CC">
      <w:pPr>
        <w:spacing w:after="0" w:line="240" w:lineRule="auto"/>
      </w:pPr>
      <w:r>
        <w:separator/>
      </w:r>
    </w:p>
  </w:footnote>
  <w:footnote w:type="continuationSeparator" w:id="0">
    <w:p w14:paraId="189C768D" w14:textId="77777777" w:rsidR="00F635A2" w:rsidRDefault="00F635A2" w:rsidP="000B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98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D68373" w14:textId="77777777" w:rsidR="00BC6124" w:rsidRPr="00BC6124" w:rsidRDefault="00083E8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1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6124" w:rsidRPr="00BC61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1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3775" w:rsidRPr="0011377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BC61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7DB0F7" w14:textId="77777777" w:rsidR="00BC6124" w:rsidRDefault="00BC61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6D47"/>
    <w:multiLevelType w:val="multilevel"/>
    <w:tmpl w:val="35B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B30C14"/>
    <w:multiLevelType w:val="multilevel"/>
    <w:tmpl w:val="0FAA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327241">
    <w:abstractNumId w:val="1"/>
  </w:num>
  <w:num w:numId="2" w16cid:durableId="8609728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14"/>
    <w:rsid w:val="00083E88"/>
    <w:rsid w:val="000A7673"/>
    <w:rsid w:val="000B20CC"/>
    <w:rsid w:val="000B4407"/>
    <w:rsid w:val="000C2130"/>
    <w:rsid w:val="000D357E"/>
    <w:rsid w:val="00113775"/>
    <w:rsid w:val="00170DE0"/>
    <w:rsid w:val="001956BD"/>
    <w:rsid w:val="001D2AFB"/>
    <w:rsid w:val="001F5406"/>
    <w:rsid w:val="0025243C"/>
    <w:rsid w:val="002634D8"/>
    <w:rsid w:val="002955FE"/>
    <w:rsid w:val="0033306C"/>
    <w:rsid w:val="003500E8"/>
    <w:rsid w:val="003540E6"/>
    <w:rsid w:val="003809B4"/>
    <w:rsid w:val="00394DBB"/>
    <w:rsid w:val="003C1455"/>
    <w:rsid w:val="004002F7"/>
    <w:rsid w:val="004407FB"/>
    <w:rsid w:val="004C2916"/>
    <w:rsid w:val="005260C9"/>
    <w:rsid w:val="005350E7"/>
    <w:rsid w:val="005427C9"/>
    <w:rsid w:val="0055245B"/>
    <w:rsid w:val="005550C7"/>
    <w:rsid w:val="005E7258"/>
    <w:rsid w:val="00692A65"/>
    <w:rsid w:val="006A4EAB"/>
    <w:rsid w:val="006A7D9B"/>
    <w:rsid w:val="006C17C1"/>
    <w:rsid w:val="006C63FA"/>
    <w:rsid w:val="006F5C46"/>
    <w:rsid w:val="006F6A69"/>
    <w:rsid w:val="00755C5F"/>
    <w:rsid w:val="00763097"/>
    <w:rsid w:val="0083097D"/>
    <w:rsid w:val="0084612D"/>
    <w:rsid w:val="008465A5"/>
    <w:rsid w:val="00856FBA"/>
    <w:rsid w:val="00871DC2"/>
    <w:rsid w:val="00872C09"/>
    <w:rsid w:val="00892949"/>
    <w:rsid w:val="008A678C"/>
    <w:rsid w:val="008C53C7"/>
    <w:rsid w:val="008D2EEB"/>
    <w:rsid w:val="008D760F"/>
    <w:rsid w:val="00902519"/>
    <w:rsid w:val="009146A3"/>
    <w:rsid w:val="00922137"/>
    <w:rsid w:val="009449F8"/>
    <w:rsid w:val="00945DC8"/>
    <w:rsid w:val="00974EA8"/>
    <w:rsid w:val="009B50AA"/>
    <w:rsid w:val="00A02E03"/>
    <w:rsid w:val="00A35E14"/>
    <w:rsid w:val="00A45BC4"/>
    <w:rsid w:val="00A651A3"/>
    <w:rsid w:val="00AD1789"/>
    <w:rsid w:val="00AD3C7A"/>
    <w:rsid w:val="00B30327"/>
    <w:rsid w:val="00B31807"/>
    <w:rsid w:val="00B35A87"/>
    <w:rsid w:val="00B36F7D"/>
    <w:rsid w:val="00B52479"/>
    <w:rsid w:val="00B62EB1"/>
    <w:rsid w:val="00B67472"/>
    <w:rsid w:val="00B70505"/>
    <w:rsid w:val="00B7735F"/>
    <w:rsid w:val="00B95C47"/>
    <w:rsid w:val="00BB4147"/>
    <w:rsid w:val="00BC6124"/>
    <w:rsid w:val="00C94474"/>
    <w:rsid w:val="00CA4F70"/>
    <w:rsid w:val="00CB6C4B"/>
    <w:rsid w:val="00CC397D"/>
    <w:rsid w:val="00CD604F"/>
    <w:rsid w:val="00CF6C05"/>
    <w:rsid w:val="00D527DA"/>
    <w:rsid w:val="00DA4245"/>
    <w:rsid w:val="00DA6C4B"/>
    <w:rsid w:val="00DC36A1"/>
    <w:rsid w:val="00E33DC5"/>
    <w:rsid w:val="00E4061A"/>
    <w:rsid w:val="00E81DEF"/>
    <w:rsid w:val="00E835DB"/>
    <w:rsid w:val="00E92DCD"/>
    <w:rsid w:val="00EF0230"/>
    <w:rsid w:val="00F05CDD"/>
    <w:rsid w:val="00F37354"/>
    <w:rsid w:val="00F635A2"/>
    <w:rsid w:val="00F63F10"/>
    <w:rsid w:val="00F7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45FC"/>
  <w15:docId w15:val="{A204F49F-18F8-486D-AF38-CB5665E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E14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8A"/>
    <w:pPr>
      <w:keepNext/>
      <w:keepLines/>
      <w:spacing w:before="40" w:after="0"/>
      <w:outlineLvl w:val="1"/>
    </w:pPr>
    <w:rPr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8A"/>
    <w:pPr>
      <w:keepNext/>
      <w:keepLines/>
      <w:spacing w:before="40" w:after="0"/>
      <w:outlineLvl w:val="2"/>
    </w:pPr>
    <w:rPr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634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E14"/>
    <w:rPr>
      <w:color w:val="0000FF"/>
      <w:u w:val="single"/>
    </w:rPr>
  </w:style>
  <w:style w:type="paragraph" w:styleId="a4">
    <w:name w:val="Normal (Web)"/>
    <w:basedOn w:val="a"/>
    <w:rsid w:val="00B5247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trong"/>
    <w:basedOn w:val="a0"/>
    <w:qFormat/>
    <w:rsid w:val="0084612D"/>
    <w:rPr>
      <w:b/>
      <w:bCs/>
    </w:rPr>
  </w:style>
  <w:style w:type="paragraph" w:styleId="a6">
    <w:name w:val="List Paragraph"/>
    <w:basedOn w:val="a"/>
    <w:uiPriority w:val="34"/>
    <w:qFormat/>
    <w:rsid w:val="00DC36A1"/>
    <w:pPr>
      <w:ind w:left="720"/>
      <w:contextualSpacing/>
    </w:pPr>
  </w:style>
  <w:style w:type="paragraph" w:styleId="a7">
    <w:name w:val="No Spacing"/>
    <w:uiPriority w:val="1"/>
    <w:qFormat/>
    <w:rsid w:val="00B3032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8">
    <w:name w:val="header"/>
    <w:basedOn w:val="a"/>
    <w:link w:val="a9"/>
    <w:uiPriority w:val="99"/>
    <w:unhideWhenUsed/>
    <w:rsid w:val="000B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0CC"/>
    <w:rPr>
      <w:rFonts w:asciiTheme="majorHAnsi" w:eastAsiaTheme="majorEastAsia" w:hAnsiTheme="majorHAnsi" w:cstheme="majorBidi"/>
      <w:lang w:val="en-US" w:bidi="en-US"/>
    </w:rPr>
  </w:style>
  <w:style w:type="paragraph" w:styleId="aa">
    <w:name w:val="footer"/>
    <w:basedOn w:val="a"/>
    <w:link w:val="ab"/>
    <w:uiPriority w:val="99"/>
    <w:unhideWhenUsed/>
    <w:rsid w:val="000B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0CC"/>
    <w:rPr>
      <w:rFonts w:asciiTheme="majorHAnsi" w:eastAsiaTheme="majorEastAsia" w:hAnsiTheme="majorHAnsi" w:cstheme="majorBidi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0D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357E"/>
    <w:rPr>
      <w:rFonts w:ascii="Segoe UI" w:eastAsiaTheme="majorEastAsia" w:hAnsi="Segoe UI" w:cs="Segoe UI"/>
      <w:sz w:val="18"/>
      <w:szCs w:val="1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2634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3097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3097D"/>
    <w:rPr>
      <w:rFonts w:asciiTheme="majorHAnsi" w:eastAsiaTheme="majorEastAsia" w:hAnsiTheme="majorHAnsi" w:cstheme="majorBidi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830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71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F718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FCBA-2F11-42D2-90E9-6D5594BD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2023-06-02T09:33:00Z</cp:lastPrinted>
  <dcterms:created xsi:type="dcterms:W3CDTF">2023-06-02T09:31:00Z</dcterms:created>
  <dcterms:modified xsi:type="dcterms:W3CDTF">2023-06-02T09:34:00Z</dcterms:modified>
</cp:coreProperties>
</file>