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32765603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</w:p>
    <w:p>
      <w:pPr>
        <w:spacing w:before="0" w:after="0" w:line="408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МБОУ "Михайловская СОШ"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4313416)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учебного предмета «Вероятность и статистика. 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Базовый уровень»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10-11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left"/>
      </w:pPr>
    </w:p>
    <w:bookmarkStart w:name="block-32765603" w:id="1"/>
    <w:p>
      <w:pPr>
        <w:sectPr>
          <w:pgSz w:w="11906" w:h="16383" w:orient="portrait"/>
        </w:sectPr>
      </w:pPr>
    </w:p>
    <w:bookmarkEnd w:id="1"/>
    <w:bookmarkEnd w:id="0"/>
    <w:bookmarkStart w:name="block-32765604" w:id="2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bookmarkStart w:name="_Toc118726574" w:id="3"/>
      <w:bookmarkEnd w:id="3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bookmarkStart w:name="_Toc118726606" w:id="4"/>
      <w:bookmarkEnd w:id="4"/>
      <w:r>
        <w:rPr>
          <w:rFonts w:ascii="Times New Roman" w:hAnsi="Times New Roman"/>
          <w:b/>
          <w:i w:val="false"/>
          <w:color w:val="000000"/>
          <w:sz w:val="28"/>
        </w:rPr>
        <w:t>ЦЕЛИ ИЗУЧЕНИЯ УЧЕБНОГО КУРСА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Содержание линии «Случайные события и вероятности»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доказательств применяемых фактов.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bookmarkStart w:name="_Toc118726607" w:id="5"/>
      <w:bookmarkEnd w:id="5"/>
      <w:r>
        <w:rPr>
          <w:rFonts w:ascii="Times New Roman" w:hAnsi="Times New Roman"/>
          <w:b/>
          <w:i w:val="false"/>
          <w:color w:val="000000"/>
          <w:sz w:val="28"/>
        </w:rPr>
        <w:t>МЕСТО КУРСА В УЧЕБНОМ ПЛАНЕ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bookmarkStart w:name="block-32765604" w:id="6"/>
    <w:p>
      <w:pPr>
        <w:sectPr>
          <w:pgSz w:w="11906" w:h="16383" w:orient="portrait"/>
        </w:sectPr>
      </w:pPr>
    </w:p>
    <w:bookmarkEnd w:id="6"/>
    <w:bookmarkEnd w:id="2"/>
    <w:bookmarkStart w:name="block-32765609" w:id="7"/>
    <w:p>
      <w:pPr>
        <w:spacing w:before="0" w:after="0"/>
        <w:ind w:left="120"/>
        <w:jc w:val="left"/>
      </w:pPr>
      <w:bookmarkStart w:name="_Toc118726611" w:id="8"/>
      <w:bookmarkEnd w:id="8"/>
      <w:r>
        <w:rPr>
          <w:rFonts w:ascii="Times New Roman" w:hAnsi="Times New Roman"/>
          <w:b/>
          <w:i w:val="false"/>
          <w:color w:val="000000"/>
          <w:sz w:val="28"/>
        </w:rPr>
        <w:t>СОДЕРЖАНИЕ УЧЕБНОГО КУРСА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10 КЛАСС</w:t>
      </w:r>
    </w:p>
    <w:p>
      <w:pPr>
        <w:spacing w:before="0" w:after="0"/>
        <w:ind w:left="120"/>
        <w:jc w:val="both"/>
      </w:pP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Операции над событиями: пересечение, объединение, противоположные события. Диаграммы Эйлера. Формула сложения вероятностей.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</w:r>
    </w:p>
    <w:p>
      <w:pPr>
        <w:spacing w:before="0" w:after="0"/>
        <w:ind w:left="120"/>
        <w:jc w:val="both"/>
      </w:pPr>
    </w:p>
    <w:p>
      <w:pPr>
        <w:spacing w:before="0" w:after="0"/>
        <w:ind w:left="120"/>
        <w:jc w:val="both"/>
      </w:pPr>
      <w:bookmarkStart w:name="_Toc118726613" w:id="9"/>
      <w:bookmarkEnd w:id="9"/>
      <w:r>
        <w:rPr>
          <w:rFonts w:ascii="Times New Roman" w:hAnsi="Times New Roman"/>
          <w:b/>
          <w:i w:val="false"/>
          <w:color w:val="000000"/>
          <w:sz w:val="28"/>
        </w:rPr>
        <w:t xml:space="preserve">11 </w:t>
      </w:r>
      <w:r>
        <w:rPr>
          <w:rFonts w:ascii="Times New Roman" w:hAnsi="Times New Roman"/>
          <w:b/>
          <w:i w:val="false"/>
          <w:color w:val="000000"/>
          <w:sz w:val="28"/>
        </w:rPr>
        <w:t>КЛАСС</w:t>
      </w:r>
    </w:p>
    <w:p>
      <w:pPr>
        <w:spacing w:before="0" w:after="0"/>
        <w:ind w:left="120"/>
        <w:jc w:val="both"/>
      </w:pPr>
    </w:p>
    <w:p>
      <w:pPr>
        <w:spacing w:before="0" w:after="0"/>
        <w:ind w:firstLine="600"/>
        <w:jc w:val="both"/>
      </w:pPr>
      <w:bookmarkStart w:name="_Toc73394999" w:id="10"/>
      <w:bookmarkEnd w:id="10"/>
      <w:r>
        <w:rPr>
          <w:rFonts w:ascii="Times New Roman" w:hAnsi="Times New Roman"/>
          <w:b w:val="false"/>
          <w:i w:val="false"/>
          <w:color w:val="000000"/>
          <w:sz w:val="28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Закон больших чисел и его роль в науке, природе и обществе. Выборочный метод исследований.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bookmarkStart w:name="block-32765609" w:id="11"/>
    <w:p>
      <w:pPr>
        <w:sectPr>
          <w:pgSz w:w="11906" w:h="16383" w:orient="portrait"/>
        </w:sectPr>
      </w:pPr>
    </w:p>
    <w:bookmarkEnd w:id="11"/>
    <w:bookmarkEnd w:id="7"/>
    <w:bookmarkStart w:name="block-32765608" w:id="12"/>
    <w:p>
      <w:pPr>
        <w:spacing w:before="0" w:after="0" w:line="264"/>
        <w:ind w:left="120"/>
        <w:jc w:val="both"/>
      </w:pPr>
      <w:bookmarkStart w:name="_Toc118726577" w:id="13"/>
      <w:bookmarkEnd w:id="13"/>
      <w:r>
        <w:rPr>
          <w:rFonts w:ascii="Times New Roman" w:hAnsi="Times New Roman"/>
          <w:b/>
          <w:i w:val="false"/>
          <w:color w:val="000000"/>
          <w:sz w:val="28"/>
        </w:rPr>
        <w:t xml:space="preserve">ПЛАНИРУЕМЫЕ РЕЗУЛЬТАТЫ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bookmarkStart w:name="_Toc118726578" w:id="14"/>
      <w:bookmarkEnd w:id="14"/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освоения программы учебного предмета «Математика» характеризуются: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Гражданское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Патриотическое воспитание:</w:t>
      </w:r>
    </w:p>
    <w:p>
      <w:pPr>
        <w:shd w:fill="ffffff"/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сформированностью российской гражданской идентичности, уважения к прошлому и настоящему российской математики,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Духовно-нравственного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Эстетическое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Физическое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Трудовое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Экологическое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Ценности научного познания:</w:t>
      </w:r>
      <w:r>
        <w:rPr>
          <w:rFonts w:ascii="Times New Roman" w:hAns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bookmarkStart w:name="_Toc118726579" w:id="15"/>
      <w:bookmarkEnd w:id="15"/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>
        <w:rPr>
          <w:rFonts w:ascii="Times New Roman" w:hAnsi="Times New Roman"/>
          <w:b/>
          <w:i/>
          <w:color w:val="000000"/>
          <w:sz w:val="28"/>
        </w:rPr>
        <w:t>познавательными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действиями, универсальными коммуникативными действиями, универсальными регулятивными действиями.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Универсальные </w:t>
      </w:r>
      <w:r>
        <w:rPr>
          <w:rFonts w:ascii="Times New Roman" w:hAnsi="Times New Roman"/>
          <w:b/>
          <w:i/>
          <w:color w:val="000000"/>
          <w:sz w:val="28"/>
        </w:rPr>
        <w:t>познавательные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дефициты информации, данных, необходимых для ответа на вопрос и для решения задачи;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структурировать информацию, представлять её в различных формах, иллюстрировать графически;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информации по самостоятельно сформулированным критериям.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Универсальные </w:t>
      </w:r>
      <w:r>
        <w:rPr>
          <w:rFonts w:ascii="Times New Roman" w:hAnsi="Times New Roman"/>
          <w:b/>
          <w:i/>
          <w:color w:val="000000"/>
          <w:sz w:val="28"/>
        </w:rPr>
        <w:t xml:space="preserve">коммуникативные </w:t>
      </w:r>
      <w:r>
        <w:rPr>
          <w:rFonts w:ascii="Times New Roman" w:hAnsi="Times New Roman"/>
          <w:b w:val="false"/>
          <w:i/>
          <w:color w:val="000000"/>
          <w:sz w:val="28"/>
        </w:rPr>
        <w:t>действия, обеспечивают сформированность социальных навыков обучающихся.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Общение: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Сотрудничество: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Универсальные </w:t>
      </w:r>
      <w:r>
        <w:rPr>
          <w:rFonts w:ascii="Times New Roman" w:hAnsi="Times New Roman"/>
          <w:b/>
          <w:i/>
          <w:color w:val="000000"/>
          <w:sz w:val="28"/>
        </w:rPr>
        <w:t xml:space="preserve">регулятивные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действия, </w:t>
      </w:r>
      <w:r>
        <w:rPr>
          <w:rFonts w:ascii="Times New Roman" w:hAnsi="Times New Roman"/>
          <w:b w:val="false"/>
          <w:i/>
          <w:color w:val="000000"/>
          <w:sz w:val="28"/>
        </w:rPr>
        <w:t>обеспечивают формирование смысловых установок и жизненных навыков личности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bookmarkStart w:name="_Toc118726608" w:id="16"/>
      <w:bookmarkEnd w:id="16"/>
      <w:r>
        <w:rPr>
          <w:rFonts w:ascii="Times New Roman" w:hAnsi="Times New Roman"/>
          <w:b/>
          <w:i w:val="false"/>
          <w:color w:val="000000"/>
          <w:sz w:val="28"/>
        </w:rPr>
        <w:t xml:space="preserve">ПРЕДМЕТНЫЕ РЕЗУЛЬТАТЫ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bookmarkStart w:name="_Toc118726609" w:id="17"/>
      <w:bookmarkEnd w:id="17"/>
      <w:r>
        <w:rPr>
          <w:rFonts w:ascii="Times New Roman" w:hAnsi="Times New Roman"/>
          <w:b/>
          <w:i w:val="false"/>
          <w:color w:val="000000"/>
          <w:sz w:val="28"/>
        </w:rPr>
        <w:t>10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и строить таблицы и диаграммы.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комбинаторное правило умножения при решении задач.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понятиями: случайная величина, распределение вероятностей, диаграмма распределения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11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вероятности значений случайной величины по распределению или с помощью диаграмм.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законе больших чисел.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нормальном распределении.</w:t>
      </w:r>
    </w:p>
    <w:bookmarkStart w:name="block-32765608" w:id="18"/>
    <w:p>
      <w:pPr>
        <w:sectPr>
          <w:pgSz w:w="11906" w:h="16383" w:orient="portrait"/>
        </w:sectPr>
      </w:pPr>
    </w:p>
    <w:bookmarkEnd w:id="18"/>
    <w:bookmarkEnd w:id="12"/>
    <w:bookmarkStart w:name="block-32765605" w:id="19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66"/>
        <w:gridCol w:w="2720"/>
        <w:gridCol w:w="1404"/>
        <w:gridCol w:w="2438"/>
        <w:gridCol w:w="2562"/>
        <w:gridCol w:w="3804"/>
      </w:tblGrid>
      <w:tr>
        <w:trPr>
          <w:trHeight w:val="300" w:hRule="atLeast"/>
          <w:trHeight w:val="144" w:hRule="atLeast"/>
        </w:trPr>
        <w:tc>
          <w:tcPr>
            <w:tcW w:w="46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 и описательная статистика</w:t>
            </w: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https://m.edsoo.ru/e0b7b0f1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https://m.edsoo.ru/e0b7b0f1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https://m.edsoo.ru/e0b7b0f1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https://m.edsoo.ru/e0b7b0f1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https://m.edsoo.ru/e0b7b0f1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Серии последовательных испытаний</w:t>
            </w: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https://m.edsoo.ru/e0b7b0f1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https://m.edsoo.ru/e0b7b0f1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https://m.edsoo.ru/e0b7b0f1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94"/>
        <w:gridCol w:w="2400"/>
        <w:gridCol w:w="1453"/>
        <w:gridCol w:w="2494"/>
        <w:gridCol w:w="2614"/>
        <w:gridCol w:w="3939"/>
      </w:tblGrid>
      <w:tr>
        <w:trPr>
          <w:trHeight w:val="300" w:hRule="atLeast"/>
          <w:trHeight w:val="144" w:hRule="atLeast"/>
        </w:trPr>
        <w:tc>
          <w:tcPr>
            <w:tcW w:w="4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https://m.edsoo.ru/5fbc5dc1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https://m.edsoo.ru/5fbc5dc1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Закон больших чисел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https://m.edsoo.ru/5fbc5dc1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Непрерывные случайные величины (распределения)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https://m.edsoo.ru/5fbc5dc1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Нормальное распределения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https://m.edsoo.ru/5fbc5dc1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https://m.edsoo.ru/5fbc5dc1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32765605" w:id="20"/>
    <w:p>
      <w:pPr>
        <w:sectPr>
          <w:pgSz w:w="16383" w:h="11906" w:orient="landscape"/>
        </w:sectPr>
      </w:pPr>
    </w:p>
    <w:bookmarkEnd w:id="20"/>
    <w:bookmarkEnd w:id="19"/>
    <w:bookmarkStart w:name="block-32765606" w:id="21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8"/>
        <w:gridCol w:w="2560"/>
        <w:gridCol w:w="1218"/>
        <w:gridCol w:w="2220"/>
        <w:gridCol w:w="2360"/>
        <w:gridCol w:w="1817"/>
        <w:gridCol w:w="2861"/>
      </w:tblGrid>
      <w:tr>
        <w:trPr>
          <w:trHeight w:val="300" w:hRule="atLeast"/>
          <w:trHeight w:val="144" w:hRule="atLeast"/>
        </w:trPr>
        <w:tc>
          <w:tcPr>
            <w:tcW w:w="39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0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 с помощью таблиц и диаграмм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03.09.2024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https://m.edsoo.ru/25c6d12b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10.09.2024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https://m.edsoo.ru/dd00738d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17.09.2024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https://m.edsoo.ru/98645f6c</w:t>
              </w:r>
            </w:hyperlink>
          </w:p>
        </w:tc>
      </w:tr>
      <w:tr>
        <w:trPr>
          <w:trHeight w:val="340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24.09.2024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https://m.edsoo.ru/7c9033a8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Случайные эксперименты (опыты) и случайные события. Элементарные события (исходы)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01.10.2024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https://m.edsoo.ru/347c1b78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08.10.2024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https://m.edsoo.ru/64d75244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случайного события. Практическая работа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15.10.2024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https://m.edsoo.ru/5e8fa94a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Операции над событиями: пересечение, объединение событий, противоположные события. Диаграммы Эйлера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22.10.2024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https://m.edsoo.ru/221c622b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Операции над событиями: пересечение, объединение событий, противоположные события. Диаграммы Эйлера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05.11.2024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https://m.edsoo.ru/cc10c1e2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сложения вероятностей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12.11.2024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https://m.edsoo.ru/3057365d</w:t>
              </w:r>
            </w:hyperlink>
          </w:p>
        </w:tc>
      </w:tr>
      <w:tr>
        <w:trPr>
          <w:trHeight w:val="211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19.11.2024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https://m.edsoo.ru/9a408d25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26.11.2024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https://m.edsoo.ru/b1e76d3a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03.12.2024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https://m.edsoo.ru/47fb6b11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10.12.2024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https://m.edsoo.ru/15941bec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17.12.2024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https://m.edsoo.ru/a9ec13c8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полной вероятности. Независимые события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24.12.2024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https://m.edsoo.ru/e3dd5ac9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14.01.2025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https://m.edsoo.ru/29dc6cb9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21.01.2025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https://m.edsoo.ru/2270cf70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Перестановки и факториал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28.01.2025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https://m.edsoo.ru/d58ce6d1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сочетаний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04.02.2025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https://m.edsoo.ru/7904dfb0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Треугольник Паскаля. Формула бинома Ньютона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11.02.2025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https://m.edsoo.ru/fa47998f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18.02.2025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https://m.edsoo.ru/2e1f2368</w:t>
              </w:r>
            </w:hyperlink>
          </w:p>
        </w:tc>
      </w:tr>
      <w:tr>
        <w:trPr>
          <w:trHeight w:val="208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Серия независимых испытаний Бернулли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25.02.2025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https://m.edsoo.ru/e9572a68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04.03.2025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https://m.edsoo.ru/f4a15a14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величина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11.03.2025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https://m.edsoo.ru/639be9aa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Распределение вероятностей. Диаграмма распределения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18.03.2025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https://m.edsoo.ru/6dc7ff39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Сумма и произведение случайных величин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25.03.2025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https://m.edsoo.ru/51b7ed5f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Сумма и произведение случайных величин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08.04.2025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https://m.edsoo.ru/c2757cc3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15.04.2025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https://m.edsoo.ru/91e08061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22.04.2025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https://m.edsoo.ru/5afff05f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29.04.2025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https://m.edsoo.ru/0f4d3cd7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06.05.2025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https://m.edsoo.ru/e01a3dc4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13.05.2025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https://m.edsoo.ru/a985ae79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20.05.2025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https://m.edsoo.ru/1ddca5e0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72"/>
        <w:gridCol w:w="2560"/>
        <w:gridCol w:w="1242"/>
        <w:gridCol w:w="2248"/>
        <w:gridCol w:w="2385"/>
        <w:gridCol w:w="1699"/>
        <w:gridCol w:w="2888"/>
      </w:tblGrid>
      <w:tr>
        <w:trPr>
          <w:trHeight w:val="300" w:hRule="atLeast"/>
          <w:trHeight w:val="144" w:hRule="atLeast"/>
        </w:trPr>
        <w:tc>
          <w:tcPr>
            <w:tcW w:w="40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знаний. Случайные опыты и вероятности случайных событий. Серии независимых испытаний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https://m.edsoo.ru/430d330a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знаний. Случайные опыты и вероятности случайных событий. Серии независимых испытаний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https://m.edsoo.ru/a573a292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знаний. Случайные опыты и вероятности случайных событий. Серии независимых испытаний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https://m.edsoo.ru/07a5e861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знаний. Случайные опыты и вероятности случайных событий. Серии независимых испытаний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https://m.edsoo.ru/32bc29bf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https://m.edsoo.ru/ea27084d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Математическое ожидание суммы случайных величин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https://m.edsoo.ru/0adefe9e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https://m.edsoo.ru/20de2fc2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https://m.edsoo.ru/17b0e769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https://m.edsoo.ru/bcc67f76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https://m.edsoo.ru/bf78aad6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Дисперсии геометрического и биномиального распределения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https://m.edsoo.ru/4b5a495e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https://m.edsoo.ru/a53cd884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https://m.edsoo.ru/94ddc34a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https://m.edsoo.ru/cf23b369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https://m.edsoo.ru/6c1d11a6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https://m.edsoo.ru/7e379f8f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непрерывных случайных величин. Функция плотности распределения. Равномерное распределение и его свойства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https://m.edsoo.ru/9f5b423d</w:t>
              </w:r>
            </w:hyperlink>
          </w:p>
        </w:tc>
      </w:tr>
      <w:tr>
        <w:trPr>
          <w:trHeight w:val="268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непрерывных случайных величин. Функция плотности распределения. Равномерное распределение и его свойства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https://m.edsoo.ru/b1c2712e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https://m.edsoo.ru/97c19f59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https://m.edsoo.ru/1f1f9ad9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Описательная статистика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https://m.edsoo.ru/72953f4c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Описательная статистика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https://m.edsoo.ru/b699ad0c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https://m.edsoo.ru/3fcbacf9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https://m.edsoo.ru/538fd7cf</w:t>
              </w:r>
            </w:hyperlink>
          </w:p>
        </w:tc>
      </w:tr>
      <w:tr>
        <w:trPr>
          <w:trHeight w:val="426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https://m.edsoo.ru/272910f5</w:t>
              </w:r>
            </w:hyperlink>
          </w:p>
        </w:tc>
      </w:tr>
      <w:tr>
        <w:trPr>
          <w:trHeight w:val="405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https://m.edsoo.ru/dc9ad6ca</w:t>
              </w:r>
            </w:hyperlink>
          </w:p>
        </w:tc>
      </w:tr>
      <w:tr>
        <w:trPr>
          <w:trHeight w:val="405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https://m.edsoo.ru/5964f277</w:t>
              </w:r>
            </w:hyperlink>
          </w:p>
        </w:tc>
      </w:tr>
      <w:tr>
        <w:trPr>
          <w:trHeight w:val="405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https://m.edsoo.ru/e71debe4</w:t>
              </w:r>
            </w:hyperlink>
          </w:p>
        </w:tc>
      </w:tr>
      <w:tr>
        <w:trPr>
          <w:trHeight w:val="20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Случайные величины и распределения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https://m.edsoo.ru/00b2efb3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Случайные величины и распределения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https://m.edsoo.ru/1cc2df8f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Математическое ожидание случайной величины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https://m.edsoo.ru/aea1298c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Математическое ожидание случайной величины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https://m.edsoo.ru/640a8ebf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https://m.edsoo.ru/0fd6d597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https://m.edsoo.ru/5006273e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32765606" w:id="22"/>
    <w:p>
      <w:pPr>
        <w:sectPr>
          <w:pgSz w:w="16383" w:h="11906" w:orient="landscape"/>
        </w:sectPr>
      </w:pPr>
    </w:p>
    <w:bookmarkEnd w:id="22"/>
    <w:bookmarkEnd w:id="21"/>
    <w:bookmarkStart w:name="block-32765607" w:id="2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32765607" w:id="24"/>
    <w:p>
      <w:pPr>
        <w:sectPr>
          <w:pgSz w:w="11906" w:h="16383" w:orient="portrait"/>
        </w:sectPr>
      </w:pPr>
    </w:p>
    <w:bookmarkEnd w:id="24"/>
    <w:bookmarkEnd w:id="23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e0b7b0f1" Type="http://schemas.openxmlformats.org/officeDocument/2006/relationships/hyperlink" Id="rId4"/>
    <Relationship TargetMode="External" Target="https://m.edsoo.ru/e0b7b0f1" Type="http://schemas.openxmlformats.org/officeDocument/2006/relationships/hyperlink" Id="rId5"/>
    <Relationship TargetMode="External" Target="https://m.edsoo.ru/e0b7b0f1" Type="http://schemas.openxmlformats.org/officeDocument/2006/relationships/hyperlink" Id="rId6"/>
    <Relationship TargetMode="External" Target="https://m.edsoo.ru/e0b7b0f1" Type="http://schemas.openxmlformats.org/officeDocument/2006/relationships/hyperlink" Id="rId7"/>
    <Relationship TargetMode="External" Target="https://m.edsoo.ru/e0b7b0f1" Type="http://schemas.openxmlformats.org/officeDocument/2006/relationships/hyperlink" Id="rId8"/>
    <Relationship TargetMode="External" Target="https://m.edsoo.ru/e0b7b0f1" Type="http://schemas.openxmlformats.org/officeDocument/2006/relationships/hyperlink" Id="rId9"/>
    <Relationship TargetMode="External" Target="https://m.edsoo.ru/e0b7b0f1" Type="http://schemas.openxmlformats.org/officeDocument/2006/relationships/hyperlink" Id="rId10"/>
    <Relationship TargetMode="External" Target="https://m.edsoo.ru/e0b7b0f1" Type="http://schemas.openxmlformats.org/officeDocument/2006/relationships/hyperlink" Id="rId11"/>
    <Relationship TargetMode="External" Target="https://m.edsoo.ru/5fbc5dc1" Type="http://schemas.openxmlformats.org/officeDocument/2006/relationships/hyperlink" Id="rId12"/>
    <Relationship TargetMode="External" Target="https://m.edsoo.ru/5fbc5dc1" Type="http://schemas.openxmlformats.org/officeDocument/2006/relationships/hyperlink" Id="rId13"/>
    <Relationship TargetMode="External" Target="https://m.edsoo.ru/5fbc5dc1" Type="http://schemas.openxmlformats.org/officeDocument/2006/relationships/hyperlink" Id="rId14"/>
    <Relationship TargetMode="External" Target="https://m.edsoo.ru/5fbc5dc1" Type="http://schemas.openxmlformats.org/officeDocument/2006/relationships/hyperlink" Id="rId15"/>
    <Relationship TargetMode="External" Target="https://m.edsoo.ru/5fbc5dc1" Type="http://schemas.openxmlformats.org/officeDocument/2006/relationships/hyperlink" Id="rId16"/>
    <Relationship TargetMode="External" Target="https://m.edsoo.ru/5fbc5dc1" Type="http://schemas.openxmlformats.org/officeDocument/2006/relationships/hyperlink" Id="rId17"/>
    <Relationship TargetMode="External" Target="https://m.edsoo.ru/25c6d12b" Type="http://schemas.openxmlformats.org/officeDocument/2006/relationships/hyperlink" Id="rId18"/>
    <Relationship TargetMode="External" Target="https://m.edsoo.ru/dd00738d" Type="http://schemas.openxmlformats.org/officeDocument/2006/relationships/hyperlink" Id="rId19"/>
    <Relationship TargetMode="External" Target="https://m.edsoo.ru/98645f6c" Type="http://schemas.openxmlformats.org/officeDocument/2006/relationships/hyperlink" Id="rId20"/>
    <Relationship TargetMode="External" Target="https://m.edsoo.ru/7c9033a8" Type="http://schemas.openxmlformats.org/officeDocument/2006/relationships/hyperlink" Id="rId21"/>
    <Relationship TargetMode="External" Target="https://m.edsoo.ru/347c1b78" Type="http://schemas.openxmlformats.org/officeDocument/2006/relationships/hyperlink" Id="rId22"/>
    <Relationship TargetMode="External" Target="https://m.edsoo.ru/64d75244" Type="http://schemas.openxmlformats.org/officeDocument/2006/relationships/hyperlink" Id="rId23"/>
    <Relationship TargetMode="External" Target="https://m.edsoo.ru/5e8fa94a" Type="http://schemas.openxmlformats.org/officeDocument/2006/relationships/hyperlink" Id="rId24"/>
    <Relationship TargetMode="External" Target="https://m.edsoo.ru/221c622b" Type="http://schemas.openxmlformats.org/officeDocument/2006/relationships/hyperlink" Id="rId25"/>
    <Relationship TargetMode="External" Target="https://m.edsoo.ru/cc10c1e2" Type="http://schemas.openxmlformats.org/officeDocument/2006/relationships/hyperlink" Id="rId26"/>
    <Relationship TargetMode="External" Target="https://m.edsoo.ru/3057365d" Type="http://schemas.openxmlformats.org/officeDocument/2006/relationships/hyperlink" Id="rId27"/>
    <Relationship TargetMode="External" Target="https://m.edsoo.ru/9a408d25" Type="http://schemas.openxmlformats.org/officeDocument/2006/relationships/hyperlink" Id="rId28"/>
    <Relationship TargetMode="External" Target="https://m.edsoo.ru/b1e76d3a" Type="http://schemas.openxmlformats.org/officeDocument/2006/relationships/hyperlink" Id="rId29"/>
    <Relationship TargetMode="External" Target="https://m.edsoo.ru/47fb6b11" Type="http://schemas.openxmlformats.org/officeDocument/2006/relationships/hyperlink" Id="rId30"/>
    <Relationship TargetMode="External" Target="https://m.edsoo.ru/15941bec" Type="http://schemas.openxmlformats.org/officeDocument/2006/relationships/hyperlink" Id="rId31"/>
    <Relationship TargetMode="External" Target="https://m.edsoo.ru/a9ec13c8" Type="http://schemas.openxmlformats.org/officeDocument/2006/relationships/hyperlink" Id="rId32"/>
    <Relationship TargetMode="External" Target="https://m.edsoo.ru/e3dd5ac9" Type="http://schemas.openxmlformats.org/officeDocument/2006/relationships/hyperlink" Id="rId33"/>
    <Relationship TargetMode="External" Target="https://m.edsoo.ru/29dc6cb9" Type="http://schemas.openxmlformats.org/officeDocument/2006/relationships/hyperlink" Id="rId34"/>
    <Relationship TargetMode="External" Target="https://m.edsoo.ru/2270cf70" Type="http://schemas.openxmlformats.org/officeDocument/2006/relationships/hyperlink" Id="rId35"/>
    <Relationship TargetMode="External" Target="https://m.edsoo.ru/d58ce6d1" Type="http://schemas.openxmlformats.org/officeDocument/2006/relationships/hyperlink" Id="rId36"/>
    <Relationship TargetMode="External" Target="https://m.edsoo.ru/7904dfb0" Type="http://schemas.openxmlformats.org/officeDocument/2006/relationships/hyperlink" Id="rId37"/>
    <Relationship TargetMode="External" Target="https://m.edsoo.ru/fa47998f" Type="http://schemas.openxmlformats.org/officeDocument/2006/relationships/hyperlink" Id="rId38"/>
    <Relationship TargetMode="External" Target="https://m.edsoo.ru/2e1f2368" Type="http://schemas.openxmlformats.org/officeDocument/2006/relationships/hyperlink" Id="rId39"/>
    <Relationship TargetMode="External" Target="https://m.edsoo.ru/e9572a68" Type="http://schemas.openxmlformats.org/officeDocument/2006/relationships/hyperlink" Id="rId40"/>
    <Relationship TargetMode="External" Target="https://m.edsoo.ru/f4a15a14" Type="http://schemas.openxmlformats.org/officeDocument/2006/relationships/hyperlink" Id="rId41"/>
    <Relationship TargetMode="External" Target="https://m.edsoo.ru/639be9aa" Type="http://schemas.openxmlformats.org/officeDocument/2006/relationships/hyperlink" Id="rId42"/>
    <Relationship TargetMode="External" Target="https://m.edsoo.ru/6dc7ff39" Type="http://schemas.openxmlformats.org/officeDocument/2006/relationships/hyperlink" Id="rId43"/>
    <Relationship TargetMode="External" Target="https://m.edsoo.ru/51b7ed5f" Type="http://schemas.openxmlformats.org/officeDocument/2006/relationships/hyperlink" Id="rId44"/>
    <Relationship TargetMode="External" Target="https://m.edsoo.ru/c2757cc3" Type="http://schemas.openxmlformats.org/officeDocument/2006/relationships/hyperlink" Id="rId45"/>
    <Relationship TargetMode="External" Target="https://m.edsoo.ru/91e08061" Type="http://schemas.openxmlformats.org/officeDocument/2006/relationships/hyperlink" Id="rId46"/>
    <Relationship TargetMode="External" Target="https://m.edsoo.ru/5afff05f" Type="http://schemas.openxmlformats.org/officeDocument/2006/relationships/hyperlink" Id="rId47"/>
    <Relationship TargetMode="External" Target="https://m.edsoo.ru/0f4d3cd7" Type="http://schemas.openxmlformats.org/officeDocument/2006/relationships/hyperlink" Id="rId48"/>
    <Relationship TargetMode="External" Target="https://m.edsoo.ru/e01a3dc4" Type="http://schemas.openxmlformats.org/officeDocument/2006/relationships/hyperlink" Id="rId49"/>
    <Relationship TargetMode="External" Target="https://m.edsoo.ru/a985ae79" Type="http://schemas.openxmlformats.org/officeDocument/2006/relationships/hyperlink" Id="rId50"/>
    <Relationship TargetMode="External" Target="https://m.edsoo.ru/1ddca5e0" Type="http://schemas.openxmlformats.org/officeDocument/2006/relationships/hyperlink" Id="rId51"/>
    <Relationship TargetMode="External" Target="https://m.edsoo.ru/430d330a" Type="http://schemas.openxmlformats.org/officeDocument/2006/relationships/hyperlink" Id="rId52"/>
    <Relationship TargetMode="External" Target="https://m.edsoo.ru/a573a292" Type="http://schemas.openxmlformats.org/officeDocument/2006/relationships/hyperlink" Id="rId53"/>
    <Relationship TargetMode="External" Target="https://m.edsoo.ru/07a5e861" Type="http://schemas.openxmlformats.org/officeDocument/2006/relationships/hyperlink" Id="rId54"/>
    <Relationship TargetMode="External" Target="https://m.edsoo.ru/32bc29bf" Type="http://schemas.openxmlformats.org/officeDocument/2006/relationships/hyperlink" Id="rId55"/>
    <Relationship TargetMode="External" Target="https://m.edsoo.ru/ea27084d" Type="http://schemas.openxmlformats.org/officeDocument/2006/relationships/hyperlink" Id="rId56"/>
    <Relationship TargetMode="External" Target="https://m.edsoo.ru/0adefe9e" Type="http://schemas.openxmlformats.org/officeDocument/2006/relationships/hyperlink" Id="rId57"/>
    <Relationship TargetMode="External" Target="https://m.edsoo.ru/20de2fc2" Type="http://schemas.openxmlformats.org/officeDocument/2006/relationships/hyperlink" Id="rId58"/>
    <Relationship TargetMode="External" Target="https://m.edsoo.ru/17b0e769" Type="http://schemas.openxmlformats.org/officeDocument/2006/relationships/hyperlink" Id="rId59"/>
    <Relationship TargetMode="External" Target="https://m.edsoo.ru/bcc67f76" Type="http://schemas.openxmlformats.org/officeDocument/2006/relationships/hyperlink" Id="rId60"/>
    <Relationship TargetMode="External" Target="https://m.edsoo.ru/bf78aad6" Type="http://schemas.openxmlformats.org/officeDocument/2006/relationships/hyperlink" Id="rId61"/>
    <Relationship TargetMode="External" Target="https://m.edsoo.ru/4b5a495e" Type="http://schemas.openxmlformats.org/officeDocument/2006/relationships/hyperlink" Id="rId62"/>
    <Relationship TargetMode="External" Target="https://m.edsoo.ru/a53cd884" Type="http://schemas.openxmlformats.org/officeDocument/2006/relationships/hyperlink" Id="rId63"/>
    <Relationship TargetMode="External" Target="https://m.edsoo.ru/94ddc34a" Type="http://schemas.openxmlformats.org/officeDocument/2006/relationships/hyperlink" Id="rId64"/>
    <Relationship TargetMode="External" Target="https://m.edsoo.ru/cf23b369" Type="http://schemas.openxmlformats.org/officeDocument/2006/relationships/hyperlink" Id="rId65"/>
    <Relationship TargetMode="External" Target="https://m.edsoo.ru/6c1d11a6" Type="http://schemas.openxmlformats.org/officeDocument/2006/relationships/hyperlink" Id="rId66"/>
    <Relationship TargetMode="External" Target="https://m.edsoo.ru/7e379f8f" Type="http://schemas.openxmlformats.org/officeDocument/2006/relationships/hyperlink" Id="rId67"/>
    <Relationship TargetMode="External" Target="https://m.edsoo.ru/9f5b423d" Type="http://schemas.openxmlformats.org/officeDocument/2006/relationships/hyperlink" Id="rId68"/>
    <Relationship TargetMode="External" Target="https://m.edsoo.ru/b1c2712e" Type="http://schemas.openxmlformats.org/officeDocument/2006/relationships/hyperlink" Id="rId69"/>
    <Relationship TargetMode="External" Target="https://m.edsoo.ru/97c19f59" Type="http://schemas.openxmlformats.org/officeDocument/2006/relationships/hyperlink" Id="rId70"/>
    <Relationship TargetMode="External" Target="https://m.edsoo.ru/1f1f9ad9" Type="http://schemas.openxmlformats.org/officeDocument/2006/relationships/hyperlink" Id="rId71"/>
    <Relationship TargetMode="External" Target="https://m.edsoo.ru/72953f4c" Type="http://schemas.openxmlformats.org/officeDocument/2006/relationships/hyperlink" Id="rId72"/>
    <Relationship TargetMode="External" Target="https://m.edsoo.ru/b699ad0c" Type="http://schemas.openxmlformats.org/officeDocument/2006/relationships/hyperlink" Id="rId73"/>
    <Relationship TargetMode="External" Target="https://m.edsoo.ru/3fcbacf9" Type="http://schemas.openxmlformats.org/officeDocument/2006/relationships/hyperlink" Id="rId74"/>
    <Relationship TargetMode="External" Target="https://m.edsoo.ru/538fd7cf" Type="http://schemas.openxmlformats.org/officeDocument/2006/relationships/hyperlink" Id="rId75"/>
    <Relationship TargetMode="External" Target="https://m.edsoo.ru/272910f5" Type="http://schemas.openxmlformats.org/officeDocument/2006/relationships/hyperlink" Id="rId76"/>
    <Relationship TargetMode="External" Target="https://m.edsoo.ru/dc9ad6ca" Type="http://schemas.openxmlformats.org/officeDocument/2006/relationships/hyperlink" Id="rId77"/>
    <Relationship TargetMode="External" Target="https://m.edsoo.ru/5964f277" Type="http://schemas.openxmlformats.org/officeDocument/2006/relationships/hyperlink" Id="rId78"/>
    <Relationship TargetMode="External" Target="https://m.edsoo.ru/e71debe4" Type="http://schemas.openxmlformats.org/officeDocument/2006/relationships/hyperlink" Id="rId79"/>
    <Relationship TargetMode="External" Target="https://m.edsoo.ru/00b2efb3" Type="http://schemas.openxmlformats.org/officeDocument/2006/relationships/hyperlink" Id="rId80"/>
    <Relationship TargetMode="External" Target="https://m.edsoo.ru/1cc2df8f" Type="http://schemas.openxmlformats.org/officeDocument/2006/relationships/hyperlink" Id="rId81"/>
    <Relationship TargetMode="External" Target="https://m.edsoo.ru/aea1298c" Type="http://schemas.openxmlformats.org/officeDocument/2006/relationships/hyperlink" Id="rId82"/>
    <Relationship TargetMode="External" Target="https://m.edsoo.ru/640a8ebf" Type="http://schemas.openxmlformats.org/officeDocument/2006/relationships/hyperlink" Id="rId83"/>
    <Relationship TargetMode="External" Target="https://m.edsoo.ru/0fd6d597" Type="http://schemas.openxmlformats.org/officeDocument/2006/relationships/hyperlink" Id="rId84"/>
    <Relationship TargetMode="External" Target="https://m.edsoo.ru/5006273e" Type="http://schemas.openxmlformats.org/officeDocument/2006/relationships/hyperlink" Id="rId8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