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08BA1B" w14:textId="77777777" w:rsidR="00E71739" w:rsidRPr="00E71739" w:rsidRDefault="00E71739" w:rsidP="00E71739">
      <w:pPr>
        <w:keepNext/>
        <w:widowControl w:val="0"/>
        <w:autoSpaceDE w:val="0"/>
        <w:autoSpaceDN w:val="0"/>
        <w:spacing w:before="0" w:beforeAutospacing="0" w:after="0" w:afterAutospacing="0"/>
        <w:ind w:left="-142" w:right="-284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E7173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МУНИЦИПАЛЬНОЕ БЮДЖЕТНОЕ ОБЩЕОБРАЗОВАТЕЛЬНОЕ УЧРЕЖДЕНИЕ «МИХАЙЛОВСКАЯ СРЕДНЯЯ ОБЩЕОБРАЗОВАТЕЛЬНАЯ ШКОЛА </w:t>
      </w:r>
    </w:p>
    <w:p w14:paraId="4DD85A0D" w14:textId="77777777" w:rsidR="00E71739" w:rsidRPr="00E71739" w:rsidRDefault="00E71739" w:rsidP="00E71739">
      <w:pPr>
        <w:keepNext/>
        <w:widowControl w:val="0"/>
        <w:autoSpaceDE w:val="0"/>
        <w:autoSpaceDN w:val="0"/>
        <w:spacing w:before="0" w:beforeAutospacing="0" w:after="0" w:afterAutospacing="0"/>
        <w:ind w:left="-142" w:right="-284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E7173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ИМЕНИ ЛУГИНИНА АНАТОЛИЯ КАСЬЯНОВИЧА»  </w:t>
      </w:r>
    </w:p>
    <w:p w14:paraId="00038011" w14:textId="77777777" w:rsidR="00E71739" w:rsidRPr="00E71739" w:rsidRDefault="00E71739" w:rsidP="00E71739">
      <w:pPr>
        <w:keepNext/>
        <w:widowControl w:val="0"/>
        <w:autoSpaceDE w:val="0"/>
        <w:autoSpaceDN w:val="0"/>
        <w:spacing w:before="0" w:beforeAutospacing="0" w:after="0" w:afterAutospacing="0"/>
        <w:ind w:left="-142" w:right="-284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E7173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НИЖНЕГОРСКОГО РАЙОНА РЕСПУБЛИКИ КРЫМ</w:t>
      </w:r>
    </w:p>
    <w:p w14:paraId="2154A966" w14:textId="77777777" w:rsidR="00E71739" w:rsidRPr="00E71739" w:rsidRDefault="00E71739" w:rsidP="00E71739">
      <w:pPr>
        <w:keepNext/>
        <w:widowControl w:val="0"/>
        <w:autoSpaceDE w:val="0"/>
        <w:autoSpaceDN w:val="0"/>
        <w:spacing w:before="0" w:beforeAutospacing="0" w:after="0" w:afterAutospacing="0"/>
        <w:ind w:left="-142" w:right="-284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14:paraId="47F381C0" w14:textId="77777777" w:rsidR="00E71739" w:rsidRPr="00E71739" w:rsidRDefault="00E71739" w:rsidP="00E71739">
      <w:pPr>
        <w:keepNext/>
        <w:widowControl w:val="0"/>
        <w:autoSpaceDE w:val="0"/>
        <w:autoSpaceDN w:val="0"/>
        <w:spacing w:before="0" w:beforeAutospacing="0" w:after="0" w:afterAutospacing="0"/>
        <w:ind w:left="-142" w:right="-284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E7173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РАССМОТРЕНО                                                                       УТВЕРЖДЕНО</w:t>
      </w:r>
    </w:p>
    <w:p w14:paraId="63C5864A" w14:textId="77777777" w:rsidR="00E71739" w:rsidRPr="00E71739" w:rsidRDefault="00E71739" w:rsidP="00E71739">
      <w:pPr>
        <w:keepNext/>
        <w:widowControl w:val="0"/>
        <w:autoSpaceDE w:val="0"/>
        <w:autoSpaceDN w:val="0"/>
        <w:spacing w:before="0" w:beforeAutospacing="0" w:after="0" w:afterAutospacing="0"/>
        <w:ind w:left="-142" w:right="-284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E7173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на педагогическом совете                                                        приказом №282 от 29.08.2025 </w:t>
      </w:r>
    </w:p>
    <w:p w14:paraId="2BBDBDD2" w14:textId="77777777" w:rsidR="00E71739" w:rsidRPr="00E71739" w:rsidRDefault="00E71739" w:rsidP="00E71739">
      <w:pPr>
        <w:keepNext/>
        <w:widowControl w:val="0"/>
        <w:autoSpaceDE w:val="0"/>
        <w:autoSpaceDN w:val="0"/>
        <w:spacing w:before="0" w:beforeAutospacing="0" w:after="0" w:afterAutospacing="0"/>
        <w:ind w:left="-142" w:right="-284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E7173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протокол №1 от 27.08.2025                                                       Директор школы____</w:t>
      </w:r>
      <w:proofErr w:type="spellStart"/>
      <w:r w:rsidRPr="00E7173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К.Е.Яковлева</w:t>
      </w:r>
      <w:proofErr w:type="spellEnd"/>
    </w:p>
    <w:p w14:paraId="2927DB36" w14:textId="77777777" w:rsidR="00E71739" w:rsidRPr="00E71739" w:rsidRDefault="00E71739" w:rsidP="00E71739">
      <w:pPr>
        <w:keepNext/>
        <w:widowControl w:val="0"/>
        <w:autoSpaceDE w:val="0"/>
        <w:autoSpaceDN w:val="0"/>
        <w:spacing w:before="0" w:beforeAutospacing="0" w:after="0" w:afterAutospacing="0"/>
        <w:ind w:left="-142" w:right="-284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14:paraId="438BC57C" w14:textId="77777777" w:rsidR="00E71739" w:rsidRDefault="00E71739" w:rsidP="00E71739">
      <w:pPr>
        <w:keepNext/>
        <w:widowControl w:val="0"/>
        <w:autoSpaceDE w:val="0"/>
        <w:autoSpaceDN w:val="0"/>
        <w:spacing w:before="0" w:beforeAutospacing="0" w:after="0" w:afterAutospacing="0"/>
        <w:ind w:left="-142" w:right="-284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val="ru-RU" w:eastAsia="ru-RU"/>
        </w:rPr>
      </w:pPr>
    </w:p>
    <w:p w14:paraId="6423F7CB" w14:textId="77777777" w:rsidR="00E71739" w:rsidRDefault="00E71739" w:rsidP="00E71739">
      <w:pPr>
        <w:keepNext/>
        <w:widowControl w:val="0"/>
        <w:autoSpaceDE w:val="0"/>
        <w:autoSpaceDN w:val="0"/>
        <w:spacing w:before="0" w:beforeAutospacing="0" w:after="0" w:afterAutospacing="0"/>
        <w:ind w:left="-142" w:right="-284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val="ru-RU" w:eastAsia="ru-RU"/>
        </w:rPr>
      </w:pPr>
    </w:p>
    <w:p w14:paraId="52E6071A" w14:textId="77777777" w:rsidR="00E71739" w:rsidRDefault="00E71739" w:rsidP="00E71739">
      <w:pPr>
        <w:keepNext/>
        <w:widowControl w:val="0"/>
        <w:autoSpaceDE w:val="0"/>
        <w:autoSpaceDN w:val="0"/>
        <w:spacing w:before="0" w:beforeAutospacing="0" w:after="0" w:afterAutospacing="0"/>
        <w:ind w:left="-142" w:right="-284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val="ru-RU" w:eastAsia="ru-RU"/>
        </w:rPr>
      </w:pPr>
    </w:p>
    <w:p w14:paraId="5DAB60E9" w14:textId="77777777" w:rsidR="00E71739" w:rsidRDefault="00E71739" w:rsidP="00E71739">
      <w:pPr>
        <w:keepNext/>
        <w:widowControl w:val="0"/>
        <w:autoSpaceDE w:val="0"/>
        <w:autoSpaceDN w:val="0"/>
        <w:spacing w:before="0" w:beforeAutospacing="0" w:after="0" w:afterAutospacing="0"/>
        <w:ind w:left="-142" w:right="-284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val="ru-RU" w:eastAsia="ru-RU"/>
        </w:rPr>
      </w:pPr>
    </w:p>
    <w:p w14:paraId="12B1BD23" w14:textId="77777777" w:rsidR="00E71739" w:rsidRDefault="00E71739" w:rsidP="00E71739">
      <w:pPr>
        <w:keepNext/>
        <w:widowControl w:val="0"/>
        <w:autoSpaceDE w:val="0"/>
        <w:autoSpaceDN w:val="0"/>
        <w:spacing w:before="0" w:beforeAutospacing="0" w:after="0" w:afterAutospacing="0"/>
        <w:ind w:left="-142" w:right="-284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val="ru-RU" w:eastAsia="ru-RU"/>
        </w:rPr>
      </w:pPr>
    </w:p>
    <w:p w14:paraId="47B1B02C" w14:textId="77777777" w:rsidR="00E71739" w:rsidRDefault="00E71739" w:rsidP="00E71739">
      <w:pPr>
        <w:keepNext/>
        <w:widowControl w:val="0"/>
        <w:autoSpaceDE w:val="0"/>
        <w:autoSpaceDN w:val="0"/>
        <w:spacing w:before="0" w:beforeAutospacing="0" w:after="0" w:afterAutospacing="0"/>
        <w:ind w:left="-142" w:right="-284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val="ru-RU" w:eastAsia="ru-RU"/>
        </w:rPr>
      </w:pPr>
    </w:p>
    <w:p w14:paraId="06C05444" w14:textId="77777777" w:rsidR="00E71739" w:rsidRDefault="00E71739" w:rsidP="00E71739">
      <w:pPr>
        <w:keepNext/>
        <w:widowControl w:val="0"/>
        <w:autoSpaceDE w:val="0"/>
        <w:autoSpaceDN w:val="0"/>
        <w:spacing w:before="0" w:beforeAutospacing="0" w:after="0" w:afterAutospacing="0"/>
        <w:ind w:left="-142" w:right="-284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val="ru-RU" w:eastAsia="ru-RU"/>
        </w:rPr>
      </w:pPr>
    </w:p>
    <w:p w14:paraId="1B6D64BC" w14:textId="77777777" w:rsidR="00E71739" w:rsidRDefault="00E71739" w:rsidP="00E71739">
      <w:pPr>
        <w:keepNext/>
        <w:widowControl w:val="0"/>
        <w:autoSpaceDE w:val="0"/>
        <w:autoSpaceDN w:val="0"/>
        <w:spacing w:before="0" w:beforeAutospacing="0" w:after="0" w:afterAutospacing="0"/>
        <w:ind w:left="-142" w:right="-284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val="ru-RU" w:eastAsia="ru-RU"/>
        </w:rPr>
      </w:pPr>
    </w:p>
    <w:p w14:paraId="4EBE4455" w14:textId="77777777" w:rsidR="00E71739" w:rsidRDefault="00E71739" w:rsidP="00E71739">
      <w:pPr>
        <w:keepNext/>
        <w:widowControl w:val="0"/>
        <w:autoSpaceDE w:val="0"/>
        <w:autoSpaceDN w:val="0"/>
        <w:spacing w:before="0" w:beforeAutospacing="0" w:after="0" w:afterAutospacing="0"/>
        <w:ind w:left="-142" w:right="-284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val="ru-RU" w:eastAsia="ru-RU"/>
        </w:rPr>
      </w:pPr>
    </w:p>
    <w:p w14:paraId="74504805" w14:textId="77777777" w:rsidR="00E71739" w:rsidRDefault="00E71739" w:rsidP="00E71739">
      <w:pPr>
        <w:keepNext/>
        <w:widowControl w:val="0"/>
        <w:autoSpaceDE w:val="0"/>
        <w:autoSpaceDN w:val="0"/>
        <w:spacing w:before="0" w:beforeAutospacing="0" w:after="0" w:afterAutospacing="0"/>
        <w:ind w:left="-142" w:right="-284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val="ru-RU" w:eastAsia="ru-RU"/>
        </w:rPr>
      </w:pPr>
    </w:p>
    <w:p w14:paraId="46E7CB2C" w14:textId="77777777" w:rsidR="00E71739" w:rsidRDefault="00E71739" w:rsidP="00E71739">
      <w:pPr>
        <w:keepNext/>
        <w:widowControl w:val="0"/>
        <w:autoSpaceDE w:val="0"/>
        <w:autoSpaceDN w:val="0"/>
        <w:spacing w:before="0" w:beforeAutospacing="0" w:after="0" w:afterAutospacing="0"/>
        <w:ind w:left="-142" w:right="-284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val="ru-RU" w:eastAsia="ru-RU"/>
        </w:rPr>
      </w:pPr>
    </w:p>
    <w:p w14:paraId="5423BEDA" w14:textId="77777777" w:rsidR="00E71739" w:rsidRPr="00E71739" w:rsidRDefault="00E71739" w:rsidP="00E71739">
      <w:pPr>
        <w:keepNext/>
        <w:widowControl w:val="0"/>
        <w:autoSpaceDE w:val="0"/>
        <w:autoSpaceDN w:val="0"/>
        <w:spacing w:before="0" w:beforeAutospacing="0" w:after="0" w:afterAutospacing="0"/>
        <w:ind w:left="-142" w:right="-284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val="ru-RU" w:eastAsia="ru-RU"/>
        </w:rPr>
      </w:pPr>
      <w:r w:rsidRPr="00E71739">
        <w:rPr>
          <w:rFonts w:ascii="Times New Roman" w:eastAsia="Times New Roman" w:hAnsi="Times New Roman" w:cs="Times New Roman"/>
          <w:b/>
          <w:bCs/>
          <w:sz w:val="36"/>
          <w:szCs w:val="36"/>
          <w:lang w:val="ru-RU" w:eastAsia="ru-RU"/>
        </w:rPr>
        <w:t>ПОЛОЖЕНИЕ</w:t>
      </w:r>
    </w:p>
    <w:p w14:paraId="7A5D8D47" w14:textId="77777777" w:rsidR="00E71739" w:rsidRPr="00E71739" w:rsidRDefault="00E71739" w:rsidP="00E71739">
      <w:pPr>
        <w:keepNext/>
        <w:widowControl w:val="0"/>
        <w:autoSpaceDE w:val="0"/>
        <w:autoSpaceDN w:val="0"/>
        <w:spacing w:before="0" w:beforeAutospacing="0" w:after="0" w:afterAutospacing="0"/>
        <w:ind w:left="-142" w:right="-284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val="ru-RU" w:eastAsia="ru-RU"/>
        </w:rPr>
      </w:pPr>
      <w:r w:rsidRPr="00E71739">
        <w:rPr>
          <w:rFonts w:ascii="Times New Roman" w:eastAsia="Times New Roman" w:hAnsi="Times New Roman" w:cs="Times New Roman"/>
          <w:b/>
          <w:bCs/>
          <w:sz w:val="36"/>
          <w:szCs w:val="36"/>
          <w:lang w:val="ru-RU" w:eastAsia="ru-RU"/>
        </w:rPr>
        <w:t xml:space="preserve">О СИСТЕМЕ ОЦЕНИВАНИЯ ОБРАЗОВАТЕЛЬНЫХ ДОСТИЖЕНИЙ ОБУЧАЮЩИХСЯ </w:t>
      </w:r>
    </w:p>
    <w:p w14:paraId="7201E60F" w14:textId="77777777" w:rsidR="00E71739" w:rsidRPr="00E71739" w:rsidRDefault="00E71739" w:rsidP="00E71739">
      <w:pPr>
        <w:keepNext/>
        <w:widowControl w:val="0"/>
        <w:autoSpaceDE w:val="0"/>
        <w:autoSpaceDN w:val="0"/>
        <w:spacing w:before="0" w:beforeAutospacing="0" w:after="0" w:afterAutospacing="0"/>
        <w:ind w:right="-284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val="ru-RU" w:eastAsia="ru-RU"/>
        </w:rPr>
      </w:pPr>
      <w:r w:rsidRPr="00E71739">
        <w:rPr>
          <w:rFonts w:ascii="Times New Roman" w:eastAsia="Times New Roman" w:hAnsi="Times New Roman" w:cs="Times New Roman"/>
          <w:b/>
          <w:bCs/>
          <w:sz w:val="36"/>
          <w:szCs w:val="36"/>
          <w:lang w:val="ru-RU" w:eastAsia="ru-RU"/>
        </w:rPr>
        <w:t xml:space="preserve">                      МБОУ «МИХАЙЛОВСКАЯ СОШ»</w:t>
      </w:r>
    </w:p>
    <w:p w14:paraId="4DE3C4A9" w14:textId="77777777" w:rsidR="00E71739" w:rsidRPr="00E71739" w:rsidRDefault="00E71739" w:rsidP="00E71739">
      <w:pPr>
        <w:widowControl w:val="0"/>
        <w:autoSpaceDE w:val="0"/>
        <w:autoSpaceDN w:val="0"/>
        <w:spacing w:before="0" w:beforeAutospacing="0" w:after="24" w:afterAutospacing="0" w:line="259" w:lineRule="auto"/>
        <w:ind w:left="1490"/>
        <w:jc w:val="center"/>
        <w:rPr>
          <w:rFonts w:ascii="Times New Roman" w:eastAsia="Times New Roman" w:hAnsi="Times New Roman" w:cs="Times New Roman"/>
          <w:b/>
          <w:lang w:val="ru-RU"/>
        </w:rPr>
      </w:pPr>
    </w:p>
    <w:p w14:paraId="51BB0F03" w14:textId="77777777" w:rsidR="00D866EC" w:rsidRDefault="00D866EC" w:rsidP="00D866EC">
      <w:pPr>
        <w:spacing w:before="0" w:beforeAutospacing="0" w:after="0" w:afterAutospacing="0"/>
        <w:ind w:left="567" w:hanging="567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629A5876" w14:textId="77777777" w:rsidR="00D866EC" w:rsidRDefault="00D866EC" w:rsidP="00D866EC">
      <w:pPr>
        <w:spacing w:before="0" w:beforeAutospacing="0" w:after="0" w:afterAutospacing="0"/>
        <w:ind w:left="567" w:hanging="567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3554CDA2" w14:textId="77777777" w:rsidR="00D866EC" w:rsidRPr="00E71739" w:rsidRDefault="00D866EC" w:rsidP="00D866EC">
      <w:pPr>
        <w:spacing w:before="0" w:beforeAutospacing="0" w:after="0" w:afterAutospacing="0"/>
        <w:ind w:left="567" w:hanging="567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35FC60EF" w14:textId="77777777" w:rsidR="00E71739" w:rsidRDefault="00CD6C63" w:rsidP="00CD6C63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                                      </w:t>
      </w:r>
    </w:p>
    <w:p w14:paraId="0B70896D" w14:textId="77777777" w:rsidR="00E71739" w:rsidRDefault="00E71739" w:rsidP="00CD6C63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754C0F5" w14:textId="77777777" w:rsidR="00E71739" w:rsidRDefault="00E71739" w:rsidP="00CD6C63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97B7736" w14:textId="77777777" w:rsidR="00E71739" w:rsidRDefault="00E71739" w:rsidP="00CD6C63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098FE00" w14:textId="77777777" w:rsidR="00E71739" w:rsidRDefault="00E71739" w:rsidP="00CD6C63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855265B" w14:textId="77777777" w:rsidR="00E71739" w:rsidRDefault="00E71739" w:rsidP="00CD6C63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5AD6187" w14:textId="77777777" w:rsidR="00E71739" w:rsidRDefault="00E71739" w:rsidP="00CD6C63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783442D" w14:textId="77777777" w:rsidR="00E71739" w:rsidRDefault="00E71739" w:rsidP="00CD6C63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1DB1470" w14:textId="77777777" w:rsidR="00E71739" w:rsidRDefault="00E71739" w:rsidP="00CD6C63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CABFF54" w14:textId="77777777" w:rsidR="00E71739" w:rsidRDefault="00E71739" w:rsidP="00CD6C63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D6F0FE8" w14:textId="77777777" w:rsidR="00E71739" w:rsidRDefault="00E71739" w:rsidP="00CD6C63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8C221AE" w14:textId="77777777" w:rsidR="00E71739" w:rsidRDefault="00E71739" w:rsidP="00CD6C63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A92E75B" w14:textId="77777777" w:rsidR="00E71739" w:rsidRDefault="00E71739" w:rsidP="00CD6C63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91169C0" w14:textId="77777777" w:rsidR="00E71739" w:rsidRDefault="00E71739" w:rsidP="00E71739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7C758D0" w14:textId="1113E6D9" w:rsidR="00494703" w:rsidRPr="00633BA4" w:rsidRDefault="00633BA4" w:rsidP="00E7173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П</w:t>
      </w:r>
      <w:r w:rsidR="00494703" w:rsidRPr="00633BA4">
        <w:rPr>
          <w:rFonts w:ascii="Times New Roman" w:hAnsi="Times New Roman" w:cs="Times New Roman"/>
          <w:b/>
          <w:bCs/>
          <w:sz w:val="24"/>
          <w:szCs w:val="24"/>
          <w:lang w:val="ru-RU"/>
        </w:rPr>
        <w:t>оложение</w:t>
      </w:r>
    </w:p>
    <w:p w14:paraId="26C2A06D" w14:textId="134A092C" w:rsidR="00494703" w:rsidRPr="00633BA4" w:rsidRDefault="00494703" w:rsidP="00AE195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 системе оценивания образовательных достижений обучающихся</w:t>
      </w:r>
    </w:p>
    <w:p w14:paraId="1BC919D6" w14:textId="412720DC" w:rsidR="00633BA4" w:rsidRPr="00633BA4" w:rsidRDefault="00C4235C" w:rsidP="00AE195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МБОУ «Михайловская</w:t>
      </w:r>
      <w:r w:rsidR="00633BA4" w:rsidRPr="00633BA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СОШ» Нижнегорского района Республики Крым</w:t>
      </w:r>
    </w:p>
    <w:p w14:paraId="2EC6E7CC" w14:textId="5B2DAC36" w:rsidR="0007215E" w:rsidRPr="00633BA4" w:rsidRDefault="00494703" w:rsidP="00AE1958">
      <w:pPr>
        <w:pStyle w:val="a9"/>
        <w:numPr>
          <w:ilvl w:val="0"/>
          <w:numId w:val="37"/>
        </w:numPr>
        <w:spacing w:before="0" w:beforeAutospacing="0" w:after="0" w:afterAutospacing="0"/>
        <w:ind w:left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b/>
          <w:sz w:val="24"/>
          <w:szCs w:val="24"/>
          <w:lang w:val="ru-RU"/>
        </w:rPr>
        <w:t>Общие положения</w:t>
      </w:r>
    </w:p>
    <w:p w14:paraId="572ADE79" w14:textId="7941BBDE" w:rsidR="0007215E" w:rsidRPr="00633BA4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1.1.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Положение о системе оценивания (далее – Положение) определяет структуру школьной системы оценки образовательных достижений обучающихся, устанавливает единые требования к организации и технологии оценивания</w:t>
      </w:r>
      <w:r w:rsidR="00494703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="00494703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633BA4">
        <w:rPr>
          <w:rFonts w:ascii="Times New Roman" w:hAnsi="Times New Roman" w:cs="Times New Roman"/>
          <w:sz w:val="24"/>
          <w:szCs w:val="24"/>
          <w:lang w:val="ru-RU"/>
        </w:rPr>
        <w:t>муниципальном бюджетном общеобразовательном учр</w:t>
      </w:r>
      <w:r w:rsidR="00C4235C">
        <w:rPr>
          <w:rFonts w:ascii="Times New Roman" w:hAnsi="Times New Roman" w:cs="Times New Roman"/>
          <w:sz w:val="24"/>
          <w:szCs w:val="24"/>
          <w:lang w:val="ru-RU"/>
        </w:rPr>
        <w:t>еждении «Михайловская</w:t>
      </w:r>
      <w:r w:rsidR="00633BA4">
        <w:rPr>
          <w:rFonts w:ascii="Times New Roman" w:hAnsi="Times New Roman" w:cs="Times New Roman"/>
          <w:sz w:val="24"/>
          <w:szCs w:val="24"/>
          <w:lang w:val="ru-RU"/>
        </w:rPr>
        <w:t xml:space="preserve"> средняя общеобразовательная школа» Нижнегорского района Республики Крым </w:t>
      </w:r>
      <w:r w:rsidRPr="00633BA4">
        <w:rPr>
          <w:rFonts w:ascii="Times New Roman" w:hAnsi="Times New Roman" w:cs="Times New Roman"/>
          <w:sz w:val="24"/>
          <w:szCs w:val="24"/>
          <w:lang w:val="ru-RU"/>
        </w:rPr>
        <w:t>(далее – ОО)</w:t>
      </w:r>
      <w:r w:rsidR="00494703" w:rsidRPr="00633BA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2A5BE7F" w14:textId="77777777" w:rsidR="0007215E" w:rsidRPr="00633BA4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1.2. Положение разработано на основании:</w:t>
      </w:r>
    </w:p>
    <w:p w14:paraId="48426B74" w14:textId="5D8FE590" w:rsidR="00494703" w:rsidRPr="00633BA4" w:rsidRDefault="00494703" w:rsidP="001E73A4">
      <w:pPr>
        <w:pStyle w:val="a9"/>
        <w:spacing w:before="0" w:beforeAutospacing="0" w:after="0" w:afterAutospacing="0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1E73A4" w:rsidRPr="00633BA4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633BA4">
        <w:rPr>
          <w:rFonts w:ascii="Times New Roman" w:hAnsi="Times New Roman" w:cs="Times New Roman"/>
          <w:sz w:val="24"/>
          <w:szCs w:val="24"/>
          <w:lang w:val="ru-RU"/>
        </w:rPr>
        <w:t>Федерального закона от 29.12.2012 № 273-ФЗ «Об образовании в Российской Федерации» (с изменениями и дополнениями);</w:t>
      </w:r>
    </w:p>
    <w:p w14:paraId="559F70D6" w14:textId="065A6A43" w:rsidR="005323BA" w:rsidRPr="00633BA4" w:rsidRDefault="00494703" w:rsidP="001E73A4">
      <w:pPr>
        <w:pStyle w:val="a9"/>
        <w:spacing w:before="0" w:beforeAutospacing="0" w:after="0" w:afterAutospacing="0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1E73A4" w:rsidRPr="00633BA4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633BA4">
        <w:rPr>
          <w:rFonts w:ascii="Times New Roman" w:hAnsi="Times New Roman" w:cs="Times New Roman"/>
          <w:sz w:val="24"/>
          <w:szCs w:val="24"/>
          <w:lang w:val="ru-RU"/>
        </w:rPr>
        <w:t xml:space="preserve">Федерального государственного образовательного стандарта начального общего образования </w:t>
      </w:r>
      <w:r w:rsidRPr="00633B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(далее – ФГОС НОО)</w:t>
      </w:r>
      <w:r w:rsidRPr="00633BA4">
        <w:rPr>
          <w:rFonts w:ascii="Times New Roman" w:hAnsi="Times New Roman" w:cs="Times New Roman"/>
          <w:sz w:val="24"/>
          <w:szCs w:val="24"/>
          <w:lang w:val="ru-RU"/>
        </w:rPr>
        <w:t>, утвержденного приказом Министерства просвещения Российской Федерации от 31.05.2021 № 286 (с изменениями);</w:t>
      </w:r>
    </w:p>
    <w:p w14:paraId="61BD4E35" w14:textId="733D65CF" w:rsidR="005323BA" w:rsidRPr="00633BA4" w:rsidRDefault="00494703" w:rsidP="001E73A4">
      <w:pPr>
        <w:pStyle w:val="a9"/>
        <w:spacing w:before="0" w:beforeAutospacing="0" w:after="0" w:afterAutospacing="0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1E73A4" w:rsidRPr="00633BA4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633BA4">
        <w:rPr>
          <w:rFonts w:ascii="Times New Roman" w:hAnsi="Times New Roman" w:cs="Times New Roman"/>
          <w:sz w:val="24"/>
          <w:szCs w:val="24"/>
          <w:lang w:val="ru-RU"/>
        </w:rPr>
        <w:t>Федеральн</w:t>
      </w:r>
      <w:r w:rsidR="005323BA" w:rsidRPr="00633BA4">
        <w:rPr>
          <w:rFonts w:ascii="Times New Roman" w:hAnsi="Times New Roman" w:cs="Times New Roman"/>
          <w:sz w:val="24"/>
          <w:szCs w:val="24"/>
          <w:lang w:val="ru-RU"/>
        </w:rPr>
        <w:t>ого</w:t>
      </w:r>
      <w:r w:rsidRPr="00633BA4">
        <w:rPr>
          <w:rFonts w:ascii="Times New Roman" w:hAnsi="Times New Roman" w:cs="Times New Roman"/>
          <w:sz w:val="24"/>
          <w:szCs w:val="24"/>
          <w:lang w:val="ru-RU"/>
        </w:rPr>
        <w:t xml:space="preserve"> государственн</w:t>
      </w:r>
      <w:r w:rsidR="005323BA" w:rsidRPr="00633BA4">
        <w:rPr>
          <w:rFonts w:ascii="Times New Roman" w:hAnsi="Times New Roman" w:cs="Times New Roman"/>
          <w:sz w:val="24"/>
          <w:szCs w:val="24"/>
          <w:lang w:val="ru-RU"/>
        </w:rPr>
        <w:t>ого</w:t>
      </w:r>
      <w:r w:rsidRPr="00633BA4">
        <w:rPr>
          <w:rFonts w:ascii="Times New Roman" w:hAnsi="Times New Roman" w:cs="Times New Roman"/>
          <w:sz w:val="24"/>
          <w:szCs w:val="24"/>
          <w:lang w:val="ru-RU"/>
        </w:rPr>
        <w:t xml:space="preserve"> образовательн</w:t>
      </w:r>
      <w:r w:rsidR="005323BA" w:rsidRPr="00633BA4">
        <w:rPr>
          <w:rFonts w:ascii="Times New Roman" w:hAnsi="Times New Roman" w:cs="Times New Roman"/>
          <w:sz w:val="24"/>
          <w:szCs w:val="24"/>
          <w:lang w:val="ru-RU"/>
        </w:rPr>
        <w:t>ого</w:t>
      </w:r>
      <w:r w:rsidRPr="00633BA4">
        <w:rPr>
          <w:rFonts w:ascii="Times New Roman" w:hAnsi="Times New Roman" w:cs="Times New Roman"/>
          <w:sz w:val="24"/>
          <w:szCs w:val="24"/>
          <w:lang w:val="ru-RU"/>
        </w:rPr>
        <w:t xml:space="preserve"> стандарт</w:t>
      </w:r>
      <w:r w:rsidR="005323BA" w:rsidRPr="00633BA4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633BA4">
        <w:rPr>
          <w:rFonts w:ascii="Times New Roman" w:hAnsi="Times New Roman" w:cs="Times New Roman"/>
          <w:sz w:val="24"/>
          <w:szCs w:val="24"/>
          <w:lang w:val="ru-RU"/>
        </w:rPr>
        <w:t xml:space="preserve"> основного общего образования </w:t>
      </w:r>
      <w:r w:rsidRPr="00633B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(далее – ФГОС ООО)</w:t>
      </w:r>
      <w:r w:rsidRPr="00633BA4">
        <w:rPr>
          <w:rFonts w:ascii="Times New Roman" w:hAnsi="Times New Roman" w:cs="Times New Roman"/>
          <w:sz w:val="24"/>
          <w:szCs w:val="24"/>
          <w:lang w:val="ru-RU"/>
        </w:rPr>
        <w:t>, утвержденн</w:t>
      </w:r>
      <w:r w:rsidR="005323BA" w:rsidRPr="00633BA4">
        <w:rPr>
          <w:rFonts w:ascii="Times New Roman" w:hAnsi="Times New Roman" w:cs="Times New Roman"/>
          <w:sz w:val="24"/>
          <w:szCs w:val="24"/>
          <w:lang w:val="ru-RU"/>
        </w:rPr>
        <w:t>ого</w:t>
      </w:r>
      <w:r w:rsidRPr="00633BA4">
        <w:rPr>
          <w:rFonts w:ascii="Times New Roman" w:hAnsi="Times New Roman" w:cs="Times New Roman"/>
          <w:sz w:val="24"/>
          <w:szCs w:val="24"/>
          <w:lang w:val="ru-RU"/>
        </w:rPr>
        <w:t xml:space="preserve"> приказом Министерства просвещения Российской Федерации от 31.05.2021 № 287 (с изменениями);</w:t>
      </w:r>
    </w:p>
    <w:p w14:paraId="60DE533A" w14:textId="5A868376" w:rsidR="005323BA" w:rsidRPr="00633BA4" w:rsidRDefault="00494703" w:rsidP="001E73A4">
      <w:pPr>
        <w:pStyle w:val="a9"/>
        <w:spacing w:before="0" w:beforeAutospacing="0" w:after="0" w:afterAutospacing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33B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="001E73A4" w:rsidRPr="00633B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633B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Федеральн</w:t>
      </w:r>
      <w:r w:rsidR="005323BA" w:rsidRPr="00633B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ого</w:t>
      </w:r>
      <w:r w:rsidRPr="00633B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государственн</w:t>
      </w:r>
      <w:r w:rsidR="005323BA" w:rsidRPr="00633B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ого</w:t>
      </w:r>
      <w:r w:rsidRPr="00633B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образовательн</w:t>
      </w:r>
      <w:r w:rsidR="005323BA" w:rsidRPr="00633B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ого</w:t>
      </w:r>
      <w:r w:rsidRPr="00633B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стандарт</w:t>
      </w:r>
      <w:r w:rsidR="005323BA" w:rsidRPr="00633B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</w:t>
      </w:r>
      <w:r w:rsidRPr="00633B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среднего общего образования (далее – ФГОС СОО), утвержденн</w:t>
      </w:r>
      <w:r w:rsidR="005323BA" w:rsidRPr="00633B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ого</w:t>
      </w:r>
      <w:r w:rsidRPr="00633B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  <w:hyperlink r:id="rId8" w:history="1">
        <w:r w:rsidRPr="00633BA4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ru-RU" w:eastAsia="ru-RU"/>
          </w:rPr>
          <w:t>приказом Министерства образования и науки Российской Федерации от 17.05.2012 № 413</w:t>
        </w:r>
      </w:hyperlink>
      <w:r w:rsidRPr="00633B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(с изменениями);</w:t>
      </w:r>
    </w:p>
    <w:p w14:paraId="5466D53E" w14:textId="7875DE73" w:rsidR="005323BA" w:rsidRPr="00633BA4" w:rsidRDefault="00494703" w:rsidP="001E73A4">
      <w:pPr>
        <w:pStyle w:val="a9"/>
        <w:spacing w:before="0" w:beforeAutospacing="0" w:after="0" w:afterAutospacing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33B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="001E73A4" w:rsidRPr="00633B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633B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Порядка организации и осуществления образовательной деятельности по основным общеобразовательным программам </w:t>
      </w:r>
      <w:r w:rsidR="005323BA" w:rsidRPr="00633B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–</w:t>
      </w:r>
      <w:r w:rsidRPr="00633B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образовательным программам начального общего, основного общего и среднего общего образования</w:t>
      </w:r>
      <w:r w:rsidR="005323BA" w:rsidRPr="00633B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утвержденного приказом Министерства просвещения Российской Федерации от 22.03.2021 № 115 </w:t>
      </w:r>
      <w:r w:rsidRPr="00633B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(с изменениями);</w:t>
      </w:r>
    </w:p>
    <w:p w14:paraId="4909B5E9" w14:textId="2EA8DD30" w:rsidR="005323BA" w:rsidRPr="00633BA4" w:rsidRDefault="00494703" w:rsidP="001E73A4">
      <w:pPr>
        <w:pStyle w:val="a9"/>
        <w:spacing w:before="0" w:beforeAutospacing="0" w:after="0" w:afterAutospacing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33B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="001E73A4" w:rsidRPr="00633B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633B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Федеральны</w:t>
      </w:r>
      <w:r w:rsidR="005323BA" w:rsidRPr="00633B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</w:t>
      </w:r>
      <w:r w:rsidRPr="00633B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образовательны</w:t>
      </w:r>
      <w:r w:rsidR="005323BA" w:rsidRPr="00633B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</w:t>
      </w:r>
      <w:r w:rsidRPr="00633B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программ (далее – ФОП) начального общего, основного общего, среднего общего образования</w:t>
      </w:r>
      <w:r w:rsidR="005323BA" w:rsidRPr="00633B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утвержденных приказами Министерства просвещения Российской Федерации от 18.05.2023 № 372, № 370, № 371</w:t>
      </w:r>
      <w:r w:rsidRPr="00633B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14:paraId="7295C8EB" w14:textId="1B4FDE83" w:rsidR="005323BA" w:rsidRPr="00633BA4" w:rsidRDefault="00494703" w:rsidP="001E73A4">
      <w:pPr>
        <w:pStyle w:val="a9"/>
        <w:spacing w:before="0" w:beforeAutospacing="0" w:after="0" w:afterAutospacing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33B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="001E73A4" w:rsidRPr="00633B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633B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приказ</w:t>
      </w:r>
      <w:r w:rsidR="005323BA" w:rsidRPr="00633B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</w:t>
      </w:r>
      <w:r w:rsidRPr="00633B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Министерства науки и высшего образования Российской Федерации и Министерства просвещения Российской Федерации от 05.08.2020 № 882/391 «Об организации и осуществлении образовательной деятельности при сетевой форме реализации образовательных программ»;</w:t>
      </w:r>
    </w:p>
    <w:p w14:paraId="0FCA6CF5" w14:textId="4E0D2114" w:rsidR="005323BA" w:rsidRPr="00633BA4" w:rsidRDefault="00494703" w:rsidP="001E73A4">
      <w:pPr>
        <w:pStyle w:val="a9"/>
        <w:spacing w:before="0" w:beforeAutospacing="0" w:after="0" w:afterAutospacing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33B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="001E73A4" w:rsidRPr="00633B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633B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Порядка зачета организацией, осуществляющей образовательную деятельность,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</w:t>
      </w:r>
      <w:r w:rsidR="005323BA" w:rsidRPr="00633B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утвержденного приказом Министерства науки и высшего образования Российской Федерации и Министерства просвещения Российской Федерации от 30.07.2020 № 845/369</w:t>
      </w:r>
      <w:r w:rsidRPr="00633B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14:paraId="440401E3" w14:textId="63EDED62" w:rsidR="005323BA" w:rsidRPr="00633BA4" w:rsidRDefault="005323BA" w:rsidP="001E73A4">
      <w:pPr>
        <w:pStyle w:val="a9"/>
        <w:spacing w:before="0" w:beforeAutospacing="0" w:after="0" w:afterAutospacing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33B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="001E73A4" w:rsidRPr="00633B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письма Министерства просвещения Российской Федерации от 13.01.2023 № 03-49 «О направлении методических рекомендаций»;</w:t>
      </w:r>
    </w:p>
    <w:p w14:paraId="11B48DD9" w14:textId="0194DF80" w:rsidR="00494703" w:rsidRPr="00633BA4" w:rsidRDefault="00494703" w:rsidP="001E73A4">
      <w:pPr>
        <w:pStyle w:val="a9"/>
        <w:spacing w:before="0" w:beforeAutospacing="0" w:after="0" w:afterAutospacing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33B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="001E73A4" w:rsidRPr="00633B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633B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Устав</w:t>
      </w:r>
      <w:r w:rsidR="005323BA" w:rsidRPr="00633B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</w:t>
      </w:r>
      <w:r w:rsidR="00633B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633BA4">
        <w:rPr>
          <w:rFonts w:ascii="Times New Roman" w:hAnsi="Times New Roman" w:cs="Times New Roman"/>
          <w:sz w:val="24"/>
          <w:szCs w:val="24"/>
          <w:lang w:val="ru-RU"/>
        </w:rPr>
        <w:t>муниципального бюджетного общеобразовате</w:t>
      </w:r>
      <w:r w:rsidR="00C4235C">
        <w:rPr>
          <w:rFonts w:ascii="Times New Roman" w:hAnsi="Times New Roman" w:cs="Times New Roman"/>
          <w:sz w:val="24"/>
          <w:szCs w:val="24"/>
          <w:lang w:val="ru-RU"/>
        </w:rPr>
        <w:t>льного учреждения «</w:t>
      </w:r>
      <w:proofErr w:type="spellStart"/>
      <w:r w:rsidR="00C4235C">
        <w:rPr>
          <w:rFonts w:ascii="Times New Roman" w:hAnsi="Times New Roman" w:cs="Times New Roman"/>
          <w:sz w:val="24"/>
          <w:szCs w:val="24"/>
          <w:lang w:val="ru-RU"/>
        </w:rPr>
        <w:t>Михайловсакая</w:t>
      </w:r>
      <w:proofErr w:type="spellEnd"/>
      <w:r w:rsidR="00633BA4">
        <w:rPr>
          <w:rFonts w:ascii="Times New Roman" w:hAnsi="Times New Roman" w:cs="Times New Roman"/>
          <w:sz w:val="24"/>
          <w:szCs w:val="24"/>
          <w:lang w:val="ru-RU"/>
        </w:rPr>
        <w:t xml:space="preserve"> средняя общеобразовательная школа» Нижнегорского района Республики Крым</w:t>
      </w:r>
    </w:p>
    <w:p w14:paraId="16B64F06" w14:textId="77777777" w:rsidR="0007215E" w:rsidRPr="00633BA4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1.3. Настоящее Положение является локальным актом ОО. </w:t>
      </w:r>
    </w:p>
    <w:p w14:paraId="6B024EAD" w14:textId="77777777" w:rsidR="0007215E" w:rsidRPr="00633BA4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1.4. Система оценки призвана способствовать поддержанию единства всей системы образования, обеспечению преемственности в системе непрерывного образования. Ее основными функциями являются:</w:t>
      </w:r>
    </w:p>
    <w:p w14:paraId="52913736" w14:textId="55636C77" w:rsidR="0007215E" w:rsidRPr="00633BA4" w:rsidRDefault="005323BA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образовательного процесса на достижение планируемых результатов освоения ФГОС и федеральных образовательных программ;</w:t>
      </w:r>
    </w:p>
    <w:p w14:paraId="27FFEFE8" w14:textId="05CB5EFE" w:rsidR="0007215E" w:rsidRPr="00633BA4" w:rsidRDefault="005323BA" w:rsidP="00AE195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обеспечение эффективной обратной связи, позволяющей осуществлять управление образовательным процессом.</w:t>
      </w:r>
    </w:p>
    <w:p w14:paraId="20A3503B" w14:textId="77777777" w:rsidR="0007215E" w:rsidRPr="00633BA4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1.5. Основными направлениями и целями оценочной деятельности в ОО являются:</w:t>
      </w:r>
    </w:p>
    <w:p w14:paraId="34499CB5" w14:textId="7803FFA3" w:rsidR="0007215E" w:rsidRPr="00633BA4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-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526732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оценка образовательных </w:t>
      </w:r>
      <w:r w:rsidR="002B0007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достижений обучающихся на различных этапах обучения как основа их промежуточной и итоговой аттестации, а также основа процедур внутреннего мониторинга образовательной организации, мониторинговых исследований муниципального, регионального и федерального уровней;</w:t>
      </w:r>
    </w:p>
    <w:p w14:paraId="070DAB37" w14:textId="2948C0CD" w:rsidR="0007215E" w:rsidRPr="00633BA4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оценка результатов деятельности педагогических работников как основа аттестационных процедур;</w:t>
      </w:r>
    </w:p>
    <w:p w14:paraId="326E2031" w14:textId="4E303E7F" w:rsidR="0007215E" w:rsidRPr="00633BA4" w:rsidRDefault="004C0D18" w:rsidP="00AE195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оценка результатов деятельности образовательной организации как основа аккредитационных процедур.</w:t>
      </w:r>
    </w:p>
    <w:p w14:paraId="45D5CF04" w14:textId="72DCC68D" w:rsidR="0007215E" w:rsidRPr="00633BA4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1.6. Целями сис</w:t>
      </w:r>
      <w:r w:rsidR="00526732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темы оценивания образовательных 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достижений обучающихся являются:</w:t>
      </w:r>
    </w:p>
    <w:p w14:paraId="3673B6C7" w14:textId="76DEDBF4" w:rsidR="0007215E" w:rsidRPr="00633BA4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единой системы оценивания и контроля состояния образования, обеспечивающей определение факторов и своевременное выявление изменений, влияющих на образовательные достижения обучающихся;</w:t>
      </w:r>
    </w:p>
    <w:p w14:paraId="1037C078" w14:textId="15FB9877" w:rsidR="0007215E" w:rsidRPr="00633BA4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получение объективной информации об образовательных достижениях обучающихся, тенденциях их изменения и причинах, влияющих на их уровень;</w:t>
      </w:r>
    </w:p>
    <w:p w14:paraId="45DF7CB5" w14:textId="67CFCA50" w:rsidR="0007215E" w:rsidRPr="00633BA4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повышение уровня информированности участников образовательных отношений при принятии решений, связанных с образованием;</w:t>
      </w:r>
    </w:p>
    <w:p w14:paraId="29BFFFAD" w14:textId="3EC324A7" w:rsidR="0007215E" w:rsidRPr="00633BA4" w:rsidRDefault="004C0D18" w:rsidP="00AE195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принятие обоснованных управленческих решений администрацией ОО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45C0541B" w14:textId="77777777" w:rsidR="0007215E" w:rsidRPr="00633BA4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1.7. Задачами системы оценивания образовательных достижений обучающихся являются:</w:t>
      </w:r>
    </w:p>
    <w:p w14:paraId="7E677BDA" w14:textId="4C8C09C9" w:rsidR="0007215E" w:rsidRPr="00633BA4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единых критериев оценивания образовательных достижений и подходов к их измерению;</w:t>
      </w:r>
    </w:p>
    <w:p w14:paraId="6307578C" w14:textId="0EA7CD4B" w:rsidR="0007215E" w:rsidRPr="00633BA4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повышение объективности контроля и оценки образовательных достижений обучающихся, получение всесторонней и достоверной информации о состоянии образования;</w:t>
      </w:r>
    </w:p>
    <w:p w14:paraId="2BB691B8" w14:textId="5AEF2936" w:rsidR="0007215E" w:rsidRPr="00633BA4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проведение системного и сравнительного анализа образовательных достижений обучающихся для успешной реализации ФГОС и внесение необходимых корректив в образовательную деятельность;</w:t>
      </w:r>
    </w:p>
    <w:p w14:paraId="1600FCFD" w14:textId="1ACB80D8" w:rsidR="0007215E" w:rsidRPr="00633BA4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обеспечение условий для самоанализа и самооценки всех участников образовательных отношений;</w:t>
      </w:r>
    </w:p>
    <w:p w14:paraId="3EF631C7" w14:textId="736ED64C" w:rsidR="0007215E" w:rsidRPr="00633BA4" w:rsidRDefault="004C0D18" w:rsidP="00AE195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содействие повышению квалификации педагогических работников, принимающих участие в процедурах оценки образовательных достижений обучающихся.</w:t>
      </w:r>
    </w:p>
    <w:p w14:paraId="05E07E28" w14:textId="77777777" w:rsidR="0007215E" w:rsidRPr="00633BA4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1.8. Принципами построения системы оценивания образовательных достижений обучающихся являются:</w:t>
      </w:r>
    </w:p>
    <w:p w14:paraId="1054765D" w14:textId="307EE897" w:rsidR="0007215E" w:rsidRPr="00633BA4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объективность, достоверность, полнота и системность информации;</w:t>
      </w:r>
    </w:p>
    <w:p w14:paraId="134D793F" w14:textId="17947E07" w:rsidR="0007215E" w:rsidRPr="00633BA4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реалистичность требований, норм и показателей образовательных достижений обучающихся, их социальной и личностной значимости;</w:t>
      </w:r>
    </w:p>
    <w:p w14:paraId="1E3126DA" w14:textId="24455028" w:rsidR="0007215E" w:rsidRPr="00633BA4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открытость, прозрачность процедур оценивания;</w:t>
      </w:r>
    </w:p>
    <w:p w14:paraId="5EAC3F2D" w14:textId="119C6BEA" w:rsidR="0007215E" w:rsidRPr="00633BA4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proofErr w:type="spellStart"/>
      <w:r w:rsidR="002B0007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прогностичность</w:t>
      </w:r>
      <w:proofErr w:type="spellEnd"/>
      <w:r w:rsidR="002B0007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полученных данных, позволяющих прогнозировать ожидаемые результаты;</w:t>
      </w:r>
    </w:p>
    <w:p w14:paraId="11009437" w14:textId="36945B64" w:rsidR="0007215E" w:rsidRPr="00633BA4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доступность информации о состоянии образовательных достижений обучающихся для различных групп потребителей;</w:t>
      </w:r>
    </w:p>
    <w:p w14:paraId="5E42C6EA" w14:textId="5CEEF0AC" w:rsidR="0007215E" w:rsidRPr="00633BA4" w:rsidRDefault="004C0D18" w:rsidP="00AE195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соблюдение морально-этических норм при проведении процедур оценивания.</w:t>
      </w:r>
    </w:p>
    <w:p w14:paraId="42D5DD0B" w14:textId="77777777" w:rsidR="0007215E" w:rsidRPr="00633BA4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1.9. Система оценивания в ОО на всех уровнях образования имеет единую структуру и строится на общих для всех уровней подходах: системно-деятельностном, уровневом и комплексном.</w:t>
      </w:r>
    </w:p>
    <w:p w14:paraId="218DC744" w14:textId="77777777" w:rsidR="0007215E" w:rsidRPr="00633BA4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1.10. Системно-деятельностный подход к оценке образовательных достижений обучающихся проявляется в оценке способности обучающихся к решению учебно-познавательных и учебно-практических задач, а также в оценке уровня функциональной грамотности обучающихся. Он обеспечивается содержанием и критериями оценки, в качестве которых выступают планируемые результаты обучения, выраженные в деятельностной форме.</w:t>
      </w:r>
    </w:p>
    <w:p w14:paraId="57222E21" w14:textId="77777777" w:rsidR="0007215E" w:rsidRPr="00633BA4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1.11. Уровневый подход к оценке образовательных достижений обучающихся служит основой для организации индивидуальной работы с обучающимися. Он 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реализуется по отношению как к содержанию оценки, так и к представлению и интерпретации результатов измерений.</w:t>
      </w:r>
    </w:p>
    <w:p w14:paraId="55508B31" w14:textId="77777777" w:rsidR="0007215E" w:rsidRPr="00633BA4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Уровневый подход к оценке образовательных достижений обучающихся реализуется за счет фиксации различных уровней достижения обучающимися планируемых результатов базового уровня и уровней выше и ниже базового. Достижение базового уровня свидетельствует о способности обучающихся решать типовые учебные задачи, целенаправленно отрабатываемые со всеми обучающимися в ходе учебного процесса. Овладение базовым уровнем является границей, отделяющей знание от незнания, выступает достаточным для продолжения обучения и усвоения последующего учебного материала.</w:t>
      </w:r>
    </w:p>
    <w:p w14:paraId="0DF8C386" w14:textId="77777777" w:rsidR="0007215E" w:rsidRPr="00633BA4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1.12. Комплексный подход к оценке образовательных достижений реализуется через:</w:t>
      </w:r>
    </w:p>
    <w:p w14:paraId="1B71B4AA" w14:textId="2294D2DC" w:rsidR="0007215E" w:rsidRPr="00633BA4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оценку предметных и метапредметных результатов;</w:t>
      </w:r>
    </w:p>
    <w:p w14:paraId="742C8E15" w14:textId="7AD7A399" w:rsidR="0007215E" w:rsidRPr="00633BA4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комплекса оценочных процедур как основы для оценки динамики индивидуальных образовательных достижений обучающихся и для итоговой оценки; использование контекстной информации (об особенностях обучающихся, условиях и процессе обучения и другое) для интерпретации полученных результатов в целях управления качеством образования;</w:t>
      </w:r>
    </w:p>
    <w:p w14:paraId="6C53C1E6" w14:textId="0C68AEAC" w:rsidR="0007215E" w:rsidRPr="00633BA4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разнообразных методов и форм оценки, взаимно дополняющих друг друга: стандартизированных устных и письменных работ, проектов, практических (в том числе исследовательских) и творческих работ;</w:t>
      </w:r>
    </w:p>
    <w:p w14:paraId="64428193" w14:textId="06A2E3B9" w:rsidR="0007215E" w:rsidRPr="00633BA4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использование форм работы, обеспечивающих возможность включения обучающихся в самостоятельную оценочную деятельность (самоанализ, самооценка, </w:t>
      </w:r>
      <w:proofErr w:type="spellStart"/>
      <w:r w:rsidR="002B0007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взаимооценка</w:t>
      </w:r>
      <w:proofErr w:type="spellEnd"/>
      <w:r w:rsidR="002B0007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);</w:t>
      </w:r>
    </w:p>
    <w:p w14:paraId="6671C954" w14:textId="4F8FC8C5" w:rsidR="0007215E" w:rsidRPr="00633BA4" w:rsidRDefault="004C0D18" w:rsidP="00AE195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мониторинга динамических показателей освоения умений и знаний, в том числе формируемых с использованием информационно-коммуникационных (цифровых) технологий.</w:t>
      </w:r>
    </w:p>
    <w:p w14:paraId="36458F0E" w14:textId="77777777" w:rsidR="0007215E" w:rsidRPr="00633BA4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1.13. Система оценивания в ОО включает процедуры внутренней и внешней оценки.</w:t>
      </w:r>
    </w:p>
    <w:p w14:paraId="258DE960" w14:textId="77777777" w:rsidR="0007215E" w:rsidRPr="00633BA4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1.14. Внутреннее (внутришкольное) оценивание предназначается для организации процесса обучения в классе по учебным предметам. Внутреннее (внутришкольное) оценивание включает:</w:t>
      </w:r>
    </w:p>
    <w:p w14:paraId="503EC0D2" w14:textId="19271DF7" w:rsidR="0007215E" w:rsidRPr="00633BA4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стартовую (диагностическую) работу, направленную на оценку общей готовности обучающихся к обучению на данном уровне образования, готовности обучающихся к прохождению государственной итоговой аттестации и других процедур оценки качества образования;</w:t>
      </w:r>
    </w:p>
    <w:p w14:paraId="127813EE" w14:textId="58FBA5B3" w:rsidR="0007215E" w:rsidRPr="00633BA4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комплексную (диагностическую) работу, </w:t>
      </w:r>
      <w:r w:rsidR="002B0007" w:rsidRPr="00633BA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u-RU" w:eastAsia="ru-RU"/>
        </w:rPr>
        <w:t>направленн</w:t>
      </w:r>
      <w:r w:rsidRPr="00633BA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u-RU" w:eastAsia="ru-RU"/>
        </w:rPr>
        <w:t>ую</w:t>
      </w:r>
      <w:r w:rsidR="002B0007" w:rsidRPr="00633BA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u-RU" w:eastAsia="ru-RU"/>
        </w:rPr>
        <w:t xml:space="preserve"> на оценку достижения обучающимися предметных и метапредметных образовательных результатов;</w:t>
      </w:r>
    </w:p>
    <w:p w14:paraId="23A14A8F" w14:textId="4CCF73A8" w:rsidR="0007215E" w:rsidRPr="00633BA4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текущую оценку, представляющую собой процедуру оценки индивидуального продвижения обучающихся в освоении программы учебного предмета и определяемую учителем в соответствии с целями изучения тематического раздела, учебного модуля, </w:t>
      </w:r>
      <w:bookmarkStart w:id="0" w:name="_GoBack"/>
      <w:bookmarkEnd w:id="0"/>
      <w:r w:rsidR="002B0007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учебного периода;</w:t>
      </w:r>
    </w:p>
    <w:p w14:paraId="7DB61328" w14:textId="5F0148D2" w:rsidR="0007215E" w:rsidRPr="00633BA4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промежуточную аттестацию, представляющую собой процедуру аттестации обучающихся по предмету (предметам), которая проводится по итогам учебного года;</w:t>
      </w:r>
    </w:p>
    <w:p w14:paraId="4D09E31C" w14:textId="7CB5BF6F" w:rsidR="0007215E" w:rsidRPr="00633BA4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итоговую оценку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(четвертную, годовую)</w:t>
      </w:r>
      <w:r w:rsidR="002B0007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, складываемую из результатов накопленной оценки по предмету. Предмет итоговой оценки: способность обучающихся решать учебно-познавательные и учебно-практические задачи, построенные на основном содержании предмета с учетом формируемых метапредметных действий;</w:t>
      </w:r>
    </w:p>
    <w:p w14:paraId="0F5A9380" w14:textId="75A83C11" w:rsidR="0007215E" w:rsidRPr="00633BA4" w:rsidRDefault="004C0D18" w:rsidP="00AE195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психолого-педагогическое наблюдение, представляющее собой целенаправленное, планомерное и систематическое восприятие воспитательных явлений и процессов; позволяющее контролировать и оценивать развитие личности обучающегося под влиянием учебных занятий, внеклассных мероприятий, взаимодействия с другими обучающимися, учителями, родителями, выполнения поручений и участия в разных видах деятельности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20D93F50" w14:textId="67F64C40" w:rsidR="0007215E" w:rsidRPr="00633BA4" w:rsidRDefault="004C0D18" w:rsidP="00AE195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внутренний мониторинг образовательных достижений обучающихся, представляющий собой </w:t>
      </w:r>
      <w:r w:rsidR="002B0007" w:rsidRPr="00633BA4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систематическое отслеживание образовательных результатов обучающихся для </w:t>
      </w:r>
      <w:r w:rsidR="002B0007" w:rsidRPr="00633BA4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lastRenderedPageBreak/>
        <w:t>выявления соответствия (или не соответствия) планируемым результатам освоения обучающимися основных образовательных программ</w:t>
      </w:r>
      <w:r w:rsidRPr="00633BA4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.</w:t>
      </w:r>
    </w:p>
    <w:p w14:paraId="495EA12D" w14:textId="77777777" w:rsidR="0007215E" w:rsidRPr="00633BA4" w:rsidRDefault="002B0007" w:rsidP="00AE1958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Все элементы системы внутришкольного оценивания по учебным предметам обеспечивают внутришкольный мониторинг образовательных достижений, включающий оценку уровня достижений личностных, метапредметных и предметных результатов.</w:t>
      </w:r>
    </w:p>
    <w:p w14:paraId="4E5A0F44" w14:textId="77777777" w:rsidR="0007215E" w:rsidRPr="00633BA4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1.15. Внешняя оценка включает следующие оценочные процедуры:</w:t>
      </w:r>
    </w:p>
    <w:p w14:paraId="70088E53" w14:textId="4F30CD9E" w:rsidR="0007215E" w:rsidRPr="00633BA4" w:rsidRDefault="004C0D18" w:rsidP="00AE195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633BA4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  <w:t>-</w:t>
      </w:r>
      <w:r w:rsidRPr="00633BA4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  <w:tab/>
      </w:r>
      <w:r w:rsidR="002B0007" w:rsidRPr="00633BA4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  <w:t>государственная итоговая аттестация</w:t>
      </w:r>
      <w:r w:rsidR="002B0007" w:rsidRPr="00633BA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 (только для уровней основного общего и среднего общего образования);</w:t>
      </w:r>
    </w:p>
    <w:p w14:paraId="1348F234" w14:textId="33652C2D" w:rsidR="0007215E" w:rsidRPr="00633BA4" w:rsidRDefault="004C0D18" w:rsidP="00AE195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633BA4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  <w:t>-</w:t>
      </w:r>
      <w:r w:rsidRPr="00633BA4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  <w:tab/>
      </w:r>
      <w:r w:rsidR="002B0007" w:rsidRPr="00633BA4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  <w:t>всероссийские проверочные работы</w:t>
      </w:r>
      <w:r w:rsidR="002B0007" w:rsidRPr="00633BA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 как комплексный проект в области оценки качества образования, направленный на развитие единого образовательного пространства в Российской Федерации;</w:t>
      </w:r>
    </w:p>
    <w:p w14:paraId="564942C5" w14:textId="782C39B7" w:rsidR="004C0D18" w:rsidRPr="00633BA4" w:rsidRDefault="004C0D18" w:rsidP="00AE195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</w:pPr>
      <w:r w:rsidRPr="00633BA4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  <w:t>-</w:t>
      </w:r>
      <w:r w:rsidRPr="00633BA4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  <w:tab/>
      </w:r>
      <w:r w:rsidR="002B0007" w:rsidRPr="00633BA4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  <w:t>мониторинговые</w:t>
      </w:r>
      <w:r w:rsidRPr="00633BA4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  <w:t xml:space="preserve"> исследования федерального, регионального и муниципального уровней (при наличии).</w:t>
      </w:r>
      <w:r w:rsidR="002B0007" w:rsidRPr="00633BA4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  <w:t xml:space="preserve"> </w:t>
      </w:r>
    </w:p>
    <w:p w14:paraId="08C9347B" w14:textId="77777777" w:rsidR="0007215E" w:rsidRPr="00633BA4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1.16. Успешность освоения программы первоклассниками характеризуется качественной оценкой в конце учебного года. </w:t>
      </w:r>
    </w:p>
    <w:p w14:paraId="29EF00C4" w14:textId="76F14280" w:rsidR="0007215E" w:rsidRPr="00633BA4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1.17. Успешность освоения учебных программ обучающихся со 2-го по </w:t>
      </w:r>
      <w:r w:rsidR="0068493A">
        <w:rPr>
          <w:rFonts w:ascii="Times New Roman" w:hAnsi="Times New Roman" w:cs="Times New Roman"/>
          <w:color w:val="000000"/>
          <w:sz w:val="24"/>
          <w:szCs w:val="24"/>
          <w:lang w:val="ru-RU"/>
        </w:rPr>
        <w:t>9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-й класс определяется:</w:t>
      </w:r>
    </w:p>
    <w:p w14:paraId="50FD2DE1" w14:textId="5AB9EA43" w:rsidR="0007215E" w:rsidRPr="00633BA4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1.17.1. По пятибалльной шкале оценивания: «5» (отлично), «4» (хорошо), «3» (удовлетворительно), «2»</w:t>
      </w:r>
      <w:r w:rsidR="004C0D18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, «1»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(неудовлетворительно)</w:t>
      </w:r>
      <w:r w:rsidR="004C0D18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1BD5DFF1" w14:textId="16884E88" w:rsidR="0007215E" w:rsidRPr="00633BA4" w:rsidRDefault="002B0007" w:rsidP="00B96B53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«5» – глубокое понимание программного материа</w:t>
      </w:r>
      <w:r w:rsidR="00B96B53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ла, безошибочный ответ, решение;</w:t>
      </w:r>
    </w:p>
    <w:p w14:paraId="76FCD3CC" w14:textId="64D77C32" w:rsidR="0007215E" w:rsidRPr="00633BA4" w:rsidRDefault="002B0007" w:rsidP="00B96B53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«4» – правильное усвоение программного материала, отдельные нез</w:t>
      </w:r>
      <w:r w:rsidR="00B96B53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начительные неточности и ошибки;</w:t>
      </w:r>
    </w:p>
    <w:p w14:paraId="5C56429A" w14:textId="28FC82FE" w:rsidR="0007215E" w:rsidRPr="00633BA4" w:rsidRDefault="002B0007" w:rsidP="00B96B53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«3» – усвоение основных положений программного материала без способности оперирова</w:t>
      </w:r>
      <w:r w:rsidR="00B96B53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ть ими на конструктивном уровне;</w:t>
      </w:r>
    </w:p>
    <w:p w14:paraId="7445F3C5" w14:textId="2539F13D" w:rsidR="0007215E" w:rsidRPr="00633BA4" w:rsidRDefault="002B0007" w:rsidP="00B96B53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«2» – плохое, поверхностное </w:t>
      </w:r>
      <w:r w:rsidR="00B96B53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усвоение программного материала;</w:t>
      </w:r>
    </w:p>
    <w:p w14:paraId="5F06FEA8" w14:textId="6C47C0C2" w:rsidR="0007215E" w:rsidRPr="00633BA4" w:rsidRDefault="002B0007" w:rsidP="00B96B53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«1» – полное отсутствие каких-либо знаний учебного материала.</w:t>
      </w:r>
    </w:p>
    <w:p w14:paraId="2A644A1A" w14:textId="77777777" w:rsidR="0007215E" w:rsidRPr="00633BA4" w:rsidRDefault="002B0007" w:rsidP="00AE1958">
      <w:pPr>
        <w:pStyle w:val="21"/>
        <w:numPr>
          <w:ilvl w:val="0"/>
          <w:numId w:val="0"/>
        </w:numPr>
        <w:spacing w:line="240" w:lineRule="auto"/>
        <w:ind w:firstLine="567"/>
        <w:rPr>
          <w:sz w:val="24"/>
        </w:rPr>
      </w:pPr>
      <w:r w:rsidRPr="00633BA4">
        <w:rPr>
          <w:color w:val="000000"/>
          <w:sz w:val="24"/>
        </w:rPr>
        <w:t>1.17.2. По бинарной шкале оценивания: зачтено / не зачтено.</w:t>
      </w:r>
      <w:r w:rsidRPr="00633BA4">
        <w:rPr>
          <w:sz w:val="24"/>
        </w:rPr>
        <w:t xml:space="preserve"> </w:t>
      </w:r>
    </w:p>
    <w:p w14:paraId="647B9478" w14:textId="77777777" w:rsidR="0007215E" w:rsidRPr="00633BA4" w:rsidRDefault="002B0007" w:rsidP="00AE1958">
      <w:pPr>
        <w:pStyle w:val="21"/>
        <w:numPr>
          <w:ilvl w:val="0"/>
          <w:numId w:val="0"/>
        </w:numPr>
        <w:spacing w:line="240" w:lineRule="auto"/>
        <w:ind w:firstLine="567"/>
        <w:rPr>
          <w:spacing w:val="2"/>
          <w:sz w:val="24"/>
        </w:rPr>
      </w:pPr>
      <w:r w:rsidRPr="00633BA4">
        <w:rPr>
          <w:sz w:val="24"/>
        </w:rPr>
        <w:t xml:space="preserve">При проведении бинарной системы оценивания применяются следующие критерии: </w:t>
      </w:r>
    </w:p>
    <w:p w14:paraId="73FBB54E" w14:textId="1421F467" w:rsidR="0007215E" w:rsidRPr="00633BA4" w:rsidRDefault="004C0D18" w:rsidP="00AE1958">
      <w:pPr>
        <w:pStyle w:val="21"/>
        <w:numPr>
          <w:ilvl w:val="0"/>
          <w:numId w:val="0"/>
        </w:numPr>
        <w:spacing w:line="240" w:lineRule="auto"/>
        <w:rPr>
          <w:sz w:val="24"/>
        </w:rPr>
      </w:pPr>
      <w:r w:rsidRPr="00633BA4">
        <w:rPr>
          <w:spacing w:val="2"/>
          <w:sz w:val="24"/>
        </w:rPr>
        <w:t>-</w:t>
      </w:r>
      <w:r w:rsidRPr="00633BA4">
        <w:rPr>
          <w:spacing w:val="2"/>
          <w:sz w:val="24"/>
        </w:rPr>
        <w:tab/>
      </w:r>
      <w:r w:rsidR="002B0007" w:rsidRPr="00633BA4">
        <w:rPr>
          <w:spacing w:val="2"/>
          <w:sz w:val="24"/>
        </w:rPr>
        <w:t>зачтено</w:t>
      </w:r>
      <w:r w:rsidR="002B0007" w:rsidRPr="00633BA4">
        <w:rPr>
          <w:sz w:val="24"/>
        </w:rPr>
        <w:t xml:space="preserve"> </w:t>
      </w:r>
      <w:r w:rsidRPr="00633BA4">
        <w:rPr>
          <w:sz w:val="24"/>
        </w:rPr>
        <w:t>–</w:t>
      </w:r>
      <w:r w:rsidR="002B0007" w:rsidRPr="00633BA4">
        <w:rPr>
          <w:sz w:val="24"/>
        </w:rPr>
        <w:t xml:space="preserve"> свидетельствует об осознанном освоении опорной </w:t>
      </w:r>
      <w:r w:rsidR="002B0007" w:rsidRPr="00633BA4">
        <w:rPr>
          <w:spacing w:val="-2"/>
          <w:sz w:val="24"/>
        </w:rPr>
        <w:t xml:space="preserve">системы знаний и правильном выполнении учебных действий </w:t>
      </w:r>
      <w:r w:rsidR="002B0007" w:rsidRPr="00633BA4">
        <w:rPr>
          <w:sz w:val="24"/>
        </w:rPr>
        <w:t>в рамках диапазона (круга) заданных задач, построенных на опорном учебном материале</w:t>
      </w:r>
      <w:r w:rsidR="0069757A" w:rsidRPr="00633BA4">
        <w:rPr>
          <w:sz w:val="24"/>
        </w:rPr>
        <w:t>,</w:t>
      </w:r>
      <w:r w:rsidR="002B0007" w:rsidRPr="00633BA4">
        <w:rPr>
          <w:sz w:val="24"/>
        </w:rPr>
        <w:t xml:space="preserve"> и выставляется </w:t>
      </w:r>
      <w:bookmarkStart w:id="1" w:name="_Hlk186272538"/>
      <w:r w:rsidR="002B0007" w:rsidRPr="00633BA4">
        <w:rPr>
          <w:sz w:val="24"/>
        </w:rPr>
        <w:t xml:space="preserve">при </w:t>
      </w:r>
      <w:r w:rsidR="0069757A" w:rsidRPr="00633BA4">
        <w:rPr>
          <w:sz w:val="24"/>
        </w:rPr>
        <w:t xml:space="preserve">посещении не менее 50% запланированных уроков и/или </w:t>
      </w:r>
      <w:r w:rsidR="002B0007" w:rsidRPr="00633BA4">
        <w:rPr>
          <w:sz w:val="24"/>
        </w:rPr>
        <w:t xml:space="preserve">выполнении не менее </w:t>
      </w:r>
      <w:r w:rsidR="0069757A" w:rsidRPr="00633BA4">
        <w:rPr>
          <w:sz w:val="24"/>
        </w:rPr>
        <w:t xml:space="preserve">50% объема </w:t>
      </w:r>
      <w:r w:rsidR="002B0007" w:rsidRPr="00633BA4">
        <w:rPr>
          <w:sz w:val="24"/>
        </w:rPr>
        <w:t>запланированной по предмету работы</w:t>
      </w:r>
      <w:r w:rsidR="0069757A" w:rsidRPr="00633BA4">
        <w:rPr>
          <w:sz w:val="24"/>
        </w:rPr>
        <w:t>;</w:t>
      </w:r>
      <w:bookmarkEnd w:id="1"/>
    </w:p>
    <w:p w14:paraId="1A6758E4" w14:textId="0E558E15" w:rsidR="0007215E" w:rsidRPr="00633BA4" w:rsidRDefault="0069757A" w:rsidP="00AE1958">
      <w:pPr>
        <w:pStyle w:val="21"/>
        <w:numPr>
          <w:ilvl w:val="0"/>
          <w:numId w:val="0"/>
        </w:numPr>
        <w:spacing w:line="240" w:lineRule="auto"/>
        <w:rPr>
          <w:sz w:val="24"/>
        </w:rPr>
      </w:pPr>
      <w:r w:rsidRPr="00633BA4">
        <w:rPr>
          <w:sz w:val="24"/>
        </w:rPr>
        <w:t>-</w:t>
      </w:r>
      <w:r w:rsidRPr="00633BA4">
        <w:rPr>
          <w:sz w:val="24"/>
        </w:rPr>
        <w:tab/>
      </w:r>
      <w:r w:rsidR="002B0007" w:rsidRPr="00633BA4">
        <w:rPr>
          <w:sz w:val="24"/>
        </w:rPr>
        <w:t xml:space="preserve">не зачтено </w:t>
      </w:r>
      <w:r w:rsidRPr="00633BA4">
        <w:rPr>
          <w:sz w:val="24"/>
        </w:rPr>
        <w:t>–</w:t>
      </w:r>
      <w:r w:rsidR="002B0007" w:rsidRPr="00633BA4">
        <w:rPr>
          <w:sz w:val="24"/>
        </w:rPr>
        <w:t xml:space="preserve"> свидетельствуе</w:t>
      </w:r>
      <w:r w:rsidRPr="00633BA4">
        <w:rPr>
          <w:sz w:val="24"/>
        </w:rPr>
        <w:t>т</w:t>
      </w:r>
      <w:r w:rsidR="002B0007" w:rsidRPr="00633BA4">
        <w:rPr>
          <w:sz w:val="24"/>
        </w:rPr>
        <w:t xml:space="preserve"> о частичном освоении опорной </w:t>
      </w:r>
      <w:r w:rsidR="002B0007" w:rsidRPr="00633BA4">
        <w:rPr>
          <w:spacing w:val="-2"/>
          <w:sz w:val="24"/>
        </w:rPr>
        <w:t xml:space="preserve">системы знаний и частично правильном выполнении учебных действий </w:t>
      </w:r>
      <w:r w:rsidR="002B0007" w:rsidRPr="00633BA4">
        <w:rPr>
          <w:sz w:val="24"/>
        </w:rPr>
        <w:t>в рамках диапазона (круга) заданных задач, построенных на опорном учебном материале</w:t>
      </w:r>
      <w:r w:rsidRPr="00633BA4">
        <w:rPr>
          <w:sz w:val="24"/>
        </w:rPr>
        <w:t>,</w:t>
      </w:r>
      <w:r w:rsidR="002B0007" w:rsidRPr="00633BA4">
        <w:rPr>
          <w:sz w:val="24"/>
        </w:rPr>
        <w:t xml:space="preserve"> и выставляется </w:t>
      </w:r>
      <w:r w:rsidRPr="00633BA4">
        <w:rPr>
          <w:sz w:val="24"/>
        </w:rPr>
        <w:t>при посещении менее 50% запланированных уроков и/или выполнении менее 50% объема запланированной по предмету работы.</w:t>
      </w:r>
    </w:p>
    <w:p w14:paraId="09C9D782" w14:textId="751481B6" w:rsidR="0007215E" w:rsidRPr="00633BA4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1.18. Средствами фиксации личностных, метапредметных и предметных результатов являются электронный классный журнал, дневники наблюдений, портфолио, знаки ГТО и индивидуальные проекты в 9-х классах.</w:t>
      </w:r>
    </w:p>
    <w:p w14:paraId="1F5D3DF1" w14:textId="77777777" w:rsidR="0007215E" w:rsidRPr="00633BA4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1.19. Технология оценивания определяется в данном Положении на каждом уровне обучения.</w:t>
      </w:r>
    </w:p>
    <w:p w14:paraId="359A5E5E" w14:textId="77777777" w:rsidR="0007215E" w:rsidRPr="00633BA4" w:rsidRDefault="002B0007" w:rsidP="00AE195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2. Система оценивания на уровне начального общего образования</w:t>
      </w:r>
    </w:p>
    <w:p w14:paraId="7E231C47" w14:textId="77777777" w:rsidR="0007215E" w:rsidRPr="00633BA4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2.1. Система оценивания личностных результатов</w:t>
      </w:r>
    </w:p>
    <w:p w14:paraId="2400D1B8" w14:textId="77777777" w:rsidR="0007215E" w:rsidRPr="00633BA4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2.1.1. Целью оценки личностных достижений обучающихся на уровне НОО является получение общего представления о воспитательной деятельности образовательной организации и ее влиянии на коллектив обучающихся. При оценке личностных результатов необходимо соблюдение этических норм и правил взаимодействия с обучающимся с учетом его индивидуально-психологических особенностей развития.</w:t>
      </w:r>
    </w:p>
    <w:p w14:paraId="4E7A587C" w14:textId="77777777" w:rsidR="0007215E" w:rsidRPr="00633BA4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2.1.2. Личностные достижения обучающихся, освоивших ООП НОО, включают две группы результатов:</w:t>
      </w:r>
    </w:p>
    <w:p w14:paraId="46A16251" w14:textId="6F3C7612" w:rsidR="0007215E" w:rsidRPr="00633BA4" w:rsidRDefault="00497CEF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-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основы российской гражданской идентичности, ценностные установки и социально значимые качества личности;</w:t>
      </w:r>
    </w:p>
    <w:p w14:paraId="38458C07" w14:textId="46784B03" w:rsidR="0007215E" w:rsidRPr="00633BA4" w:rsidRDefault="00497CEF" w:rsidP="00AE195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обучающихся к саморазвитию, мотивация к познанию и обучению, активное участие в социально значимой деятельности.</w:t>
      </w:r>
    </w:p>
    <w:p w14:paraId="5F19B0C6" w14:textId="77777777" w:rsidR="0007215E" w:rsidRPr="00633BA4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2.1.3. Учитывая особенности групп личностных результатов, педагогический работник может осуществлять только оценку следующих качеств:</w:t>
      </w:r>
    </w:p>
    <w:p w14:paraId="779F79A9" w14:textId="7FDD099D" w:rsidR="0007215E" w:rsidRPr="00633BA4" w:rsidRDefault="00497CEF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наличие и характеристику мотива познания и учения;</w:t>
      </w:r>
    </w:p>
    <w:p w14:paraId="3C0B5184" w14:textId="2EB2D09D" w:rsidR="0007215E" w:rsidRPr="00633BA4" w:rsidRDefault="00497CEF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наличие умений принимать и удерживать учебную задачу, планировать учебные действия;</w:t>
      </w:r>
    </w:p>
    <w:p w14:paraId="1942F804" w14:textId="3C276CB6" w:rsidR="0007215E" w:rsidRPr="00633BA4" w:rsidRDefault="00497CEF" w:rsidP="00AE195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осуществлять самоконтроль и самооценку.</w:t>
      </w:r>
    </w:p>
    <w:p w14:paraId="39317ABC" w14:textId="77777777" w:rsidR="0007215E" w:rsidRPr="00633BA4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Диагностические задания, устанавливающие уровень этих качеств, целесообразно интегрировать с заданиями по оценке метапредметных регулятивных универсальных учебных действий.</w:t>
      </w:r>
    </w:p>
    <w:p w14:paraId="3A3E4A80" w14:textId="06819899" w:rsidR="0007215E" w:rsidRPr="00633BA4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2.1.4. Оценка личностных достижений обучаю</w:t>
      </w:r>
      <w:r w:rsidR="00B96B53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щихся проводится по результатам 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психо</w:t>
      </w:r>
      <w:r w:rsidR="00B96B53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лого-педагогического наблюдения 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и внутренних неперсонифицированных мониторинговых исследований. Результаты, полученные в ходе этих оценочных процедур, допускается использовать только в виде агрегированных (усредненных, анонимных) данных.</w:t>
      </w:r>
    </w:p>
    <w:p w14:paraId="02BCDFEE" w14:textId="77777777" w:rsidR="0007215E" w:rsidRPr="00633BA4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2.2. Система оценивания метапредметных результатов</w:t>
      </w:r>
    </w:p>
    <w:p w14:paraId="22E74F41" w14:textId="77777777" w:rsidR="0007215E" w:rsidRPr="00633BA4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2.2.1. Оценка метапредметных результатов осуществляется через оценку достижения планируемых результатов освоения ООП НОО, которые отражают совокупность познавательных, коммуникативных и регулятивных универсальных учебных действий.</w:t>
      </w:r>
    </w:p>
    <w:p w14:paraId="1ED84763" w14:textId="34C7CF05" w:rsidR="0007215E" w:rsidRPr="00633BA4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</w:pPr>
      <w:r w:rsidRPr="00633BA4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2.2.2.</w:t>
      </w:r>
      <w:r w:rsidRPr="00633BA4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  <w:t>В рамках внутреннего мониторинга образовательных достижений обучающихся во втором полугодии во 2</w:t>
      </w:r>
      <w:r w:rsidR="00B96B53" w:rsidRPr="00633BA4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  <w:t>-х</w:t>
      </w:r>
      <w:r w:rsidRPr="00633BA4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  <w:t xml:space="preserve"> и 4-х классах проводится комплексная диагностическая</w:t>
      </w:r>
      <w:r w:rsidR="00C40D8A" w:rsidRPr="00633BA4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  <w:t> работа на межпредметной основе:</w:t>
      </w:r>
    </w:p>
    <w:p w14:paraId="2E143868" w14:textId="070D6A46" w:rsidR="00224B5B" w:rsidRPr="00633BA4" w:rsidRDefault="00C40D8A" w:rsidP="00C40D8A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</w:pPr>
      <w:r w:rsidRPr="00633BA4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  <w:t xml:space="preserve">- </w:t>
      </w:r>
      <w:r w:rsidR="00224B5B" w:rsidRPr="00633BA4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 xml:space="preserve">для проверки </w:t>
      </w:r>
      <w:r w:rsidRPr="00633BA4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  <w:t>читательской, математической и естественно-научной грамотности</w:t>
      </w:r>
      <w:r w:rsidR="00224B5B" w:rsidRPr="00633BA4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 xml:space="preserve"> – письменная работа на межпредметной основе в</w:t>
      </w:r>
      <w:r w:rsidRPr="00633BA4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о 2 классе</w:t>
      </w:r>
      <w:r w:rsidR="00224B5B" w:rsidRPr="00633BA4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;</w:t>
      </w:r>
    </w:p>
    <w:p w14:paraId="6D4F1FE1" w14:textId="385AF082" w:rsidR="00C40D8A" w:rsidRPr="00633BA4" w:rsidRDefault="00C40D8A" w:rsidP="00C40D8A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 xml:space="preserve">- для проверки </w:t>
      </w:r>
      <w:r w:rsidRPr="00633BA4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  <w:t>читательской, математической, естественно-научной и финансовой грамотности</w:t>
      </w:r>
      <w:r w:rsidRPr="00633BA4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 xml:space="preserve"> – письменная работа на межпредметной основе в 4 классе</w:t>
      </w:r>
      <w:r w:rsidR="00B96B53" w:rsidRPr="00633BA4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.</w:t>
      </w:r>
    </w:p>
    <w:p w14:paraId="221F7386" w14:textId="77777777" w:rsidR="0007215E" w:rsidRPr="00633BA4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2.2.3. Формирование метапредметных результатов обеспечивается комплексом освоения программ учебных предметов и внеурочной деятельности.</w:t>
      </w:r>
    </w:p>
    <w:p w14:paraId="2B9FA197" w14:textId="77777777" w:rsidR="0007215E" w:rsidRPr="00633BA4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2.2.4. Оценка метапредметных результатов проводится с целью определения сформированности:</w:t>
      </w:r>
    </w:p>
    <w:p w14:paraId="2606E364" w14:textId="0EB761DE" w:rsidR="0007215E" w:rsidRPr="00633BA4" w:rsidRDefault="00497CEF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познавательных универсальных учебных действий;</w:t>
      </w:r>
    </w:p>
    <w:p w14:paraId="714E3C61" w14:textId="1EAE0CF8" w:rsidR="0007215E" w:rsidRPr="00633BA4" w:rsidRDefault="00497CEF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коммуникативных универсальных учебных действий;</w:t>
      </w:r>
    </w:p>
    <w:p w14:paraId="616F5943" w14:textId="6FFB4065" w:rsidR="0007215E" w:rsidRPr="00633BA4" w:rsidRDefault="00497CEF" w:rsidP="00AE195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регулятивных универсальных учебных действий.</w:t>
      </w:r>
    </w:p>
    <w:p w14:paraId="07C03B48" w14:textId="5DB85051" w:rsidR="0007215E" w:rsidRPr="00633BA4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2.2.5. Овладение познавательными универсальными учебными действиями предполагает формирование и оценку у обучающихся базовых логических действий, базовых ис</w:t>
      </w:r>
      <w:r w:rsidR="00B96B53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следовательских действий, умение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работать с информацией.</w:t>
      </w:r>
    </w:p>
    <w:p w14:paraId="74AEE7C2" w14:textId="77777777" w:rsidR="0007215E" w:rsidRPr="00633BA4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2.2.6. Овладение базовыми логическими действиями обеспечивает формирование у обучающихся следующих умений:</w:t>
      </w:r>
    </w:p>
    <w:p w14:paraId="74FDFCED" w14:textId="4821A92B" w:rsidR="0007215E" w:rsidRPr="00633BA4" w:rsidRDefault="00497CEF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объекты, устанавливать основания для сравнения, устанавливать аналогии;</w:t>
      </w:r>
    </w:p>
    <w:p w14:paraId="4EDD0F40" w14:textId="60EE569E" w:rsidR="0007215E" w:rsidRPr="00633BA4" w:rsidRDefault="00497CEF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объединять части объекта (объекты) по определенному признаку;</w:t>
      </w:r>
    </w:p>
    <w:p w14:paraId="119EED88" w14:textId="1E3B2461" w:rsidR="0007215E" w:rsidRPr="00633BA4" w:rsidRDefault="00497CEF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существенный признак для классификации, классифицировать предложенные объекты;</w:t>
      </w:r>
    </w:p>
    <w:p w14:paraId="190B47BC" w14:textId="40AAB1A5" w:rsidR="0007215E" w:rsidRPr="00633BA4" w:rsidRDefault="00497CEF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</w:r>
    </w:p>
    <w:p w14:paraId="60CBBC28" w14:textId="64B151B3" w:rsidR="0007215E" w:rsidRPr="00633BA4" w:rsidRDefault="00497CEF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14:paraId="02FE219A" w14:textId="43CBE3D2" w:rsidR="0007215E" w:rsidRPr="00633BA4" w:rsidRDefault="00497CEF" w:rsidP="00AE195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причинно-следственные связи в ситуациях, поддающихся непосредственному наблюдению или знакомых по опыту, делать выводы.</w:t>
      </w:r>
    </w:p>
    <w:p w14:paraId="6A5BC6F7" w14:textId="77777777" w:rsidR="0007215E" w:rsidRPr="00633BA4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2.2.7. Овладение базовыми исследовательскими действиями обеспечивает формирование у обучающихся следующих умений:</w:t>
      </w:r>
    </w:p>
    <w:p w14:paraId="5DECF083" w14:textId="2B9F642A" w:rsidR="0007215E" w:rsidRPr="00633BA4" w:rsidRDefault="00497CEF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-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разрыв между реальным и желательным состоянием объекта (ситуации) на основе предложенных педагогическим работником вопросов;</w:t>
      </w:r>
    </w:p>
    <w:p w14:paraId="65D3A8F4" w14:textId="02C77BC7" w:rsidR="0007215E" w:rsidRPr="00633BA4" w:rsidRDefault="00497CEF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B96B53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формулировать </w:t>
      </w:r>
      <w:r w:rsidR="002B0007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помощью педагогического работника цель, планировать изменения объекта, ситуации;</w:t>
      </w:r>
    </w:p>
    <w:p w14:paraId="040590E8" w14:textId="636003D0" w:rsidR="0007215E" w:rsidRPr="00633BA4" w:rsidRDefault="00497CEF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14:paraId="6494B5D9" w14:textId="2D623430" w:rsidR="0007215E" w:rsidRPr="00633BA4" w:rsidRDefault="00497CEF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14:paraId="38112E0F" w14:textId="57EDDA92" w:rsidR="0007215E" w:rsidRPr="00633BA4" w:rsidRDefault="00497CEF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исследования);</w:t>
      </w:r>
    </w:p>
    <w:p w14:paraId="0620C254" w14:textId="68428399" w:rsidR="0007215E" w:rsidRPr="00633BA4" w:rsidRDefault="00497CEF" w:rsidP="00AE195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14:paraId="31CBD1EE" w14:textId="77777777" w:rsidR="0007215E" w:rsidRPr="00633BA4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2.2.8. Работа с информацией как одно из познавательных универсальных учебных действий обеспечивает сформированность у обучающихся следующих умений:</w:t>
      </w:r>
    </w:p>
    <w:p w14:paraId="734160E3" w14:textId="7D5F06D4" w:rsidR="0007215E" w:rsidRPr="00633BA4" w:rsidRDefault="00497CEF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источник получения информации;</w:t>
      </w:r>
    </w:p>
    <w:p w14:paraId="2E2EE4F8" w14:textId="32A02612" w:rsidR="0007215E" w:rsidRPr="00633BA4" w:rsidRDefault="00497CEF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14:paraId="5812C559" w14:textId="149CE9AE" w:rsidR="0007215E" w:rsidRPr="00633BA4" w:rsidRDefault="00497CEF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достоверную и недостоверную информацию самостоятельно или на основании предложенного педагогическим работником способа ее проверки;</w:t>
      </w:r>
    </w:p>
    <w:p w14:paraId="6329DD91" w14:textId="19969C91" w:rsidR="0007215E" w:rsidRPr="00633BA4" w:rsidRDefault="00497CEF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информационно-телекоммуникационной сети Интернет;</w:t>
      </w:r>
    </w:p>
    <w:p w14:paraId="5825F5A4" w14:textId="623305EC" w:rsidR="0007215E" w:rsidRPr="00633BA4" w:rsidRDefault="00AE195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и создавать текстовую, видео-, графическую, звуковую информацию в соответствии с учебной задачей;</w:t>
      </w:r>
    </w:p>
    <w:p w14:paraId="434D78FB" w14:textId="2734172D" w:rsidR="0007215E" w:rsidRPr="00633BA4" w:rsidRDefault="00AE1958" w:rsidP="00AE195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создавать схемы, таблицы для представления информации.</w:t>
      </w:r>
    </w:p>
    <w:p w14:paraId="0E271E50" w14:textId="77777777" w:rsidR="0007215E" w:rsidRPr="00633BA4" w:rsidRDefault="002B0007" w:rsidP="00AE195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2.2.9. Овладение универсальными учебными коммуникативными действиями предполагает формирование и оценку у обучающихся таких групп умений, как общение и совместная деятельность.</w:t>
      </w:r>
    </w:p>
    <w:p w14:paraId="0DC29079" w14:textId="77777777" w:rsidR="0007215E" w:rsidRPr="00633BA4" w:rsidRDefault="002B0007" w:rsidP="00AE195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2.2.10. Общение как одно из коммуникативных универсальных учебных действий обеспечивает сформированность у обучающихся следующих умений:</w:t>
      </w:r>
    </w:p>
    <w:p w14:paraId="7C2D2847" w14:textId="3AF1C02B" w:rsidR="0007215E" w:rsidRPr="00633BA4" w:rsidRDefault="00AE195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6B6F2014" w14:textId="503186C8" w:rsidR="0007215E" w:rsidRPr="00633BA4" w:rsidRDefault="00AE195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уважительное отношение к собеседнику, соблюдать правила ведения диалога и дискуссии; признавать возможность существования разных точек зрения;</w:t>
      </w:r>
    </w:p>
    <w:p w14:paraId="212E9BE0" w14:textId="55B0198D" w:rsidR="0007215E" w:rsidRPr="00633BA4" w:rsidRDefault="00AE195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корректно и аргументированно высказывать свое мнение;</w:t>
      </w:r>
    </w:p>
    <w:p w14:paraId="141E968D" w14:textId="7114967C" w:rsidR="0007215E" w:rsidRPr="00633BA4" w:rsidRDefault="00AE195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 w14:paraId="74825F35" w14:textId="086AB478" w:rsidR="0007215E" w:rsidRPr="00633BA4" w:rsidRDefault="00AE195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повествование);</w:t>
      </w:r>
    </w:p>
    <w:p w14:paraId="488B791A" w14:textId="3483AC90" w:rsidR="0007215E" w:rsidRPr="00633BA4" w:rsidRDefault="00AE195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готовить небольшие публичные выступления;</w:t>
      </w:r>
    </w:p>
    <w:p w14:paraId="29B1B63C" w14:textId="4022B3A6" w:rsidR="0007215E" w:rsidRPr="00633BA4" w:rsidRDefault="00AE1958" w:rsidP="00AE195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подбирать иллюстративный материал (рисунки, фото, плакаты) к тексту выступления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21A8E2D5" w14:textId="77777777" w:rsidR="0007215E" w:rsidRPr="00633BA4" w:rsidRDefault="002B0007" w:rsidP="00AE195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2.2.11. Совместная деятельность как одно из коммуникативных универсальных учебных действий обеспечивает сформированность у обучающихся следующих умений:</w:t>
      </w:r>
    </w:p>
    <w:p w14:paraId="6712C058" w14:textId="1610ADE7" w:rsidR="0007215E" w:rsidRPr="00633BA4" w:rsidRDefault="00AE195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краткосрочные и долгосрочные цели (индивидуальные с учетом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14:paraId="5569EE4C" w14:textId="3992FA4D" w:rsidR="0007215E" w:rsidRPr="00633BA4" w:rsidRDefault="00AE195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14:paraId="5BE7BCE3" w14:textId="4CD7F393" w:rsidR="0007215E" w:rsidRPr="00633BA4" w:rsidRDefault="00AE195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 выполнять свою часть работы;</w:t>
      </w:r>
    </w:p>
    <w:p w14:paraId="64464427" w14:textId="33761735" w:rsidR="0007215E" w:rsidRPr="00633BA4" w:rsidRDefault="00AE195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свой вклад в общий результат;</w:t>
      </w:r>
    </w:p>
    <w:p w14:paraId="76B17763" w14:textId="748D3B1B" w:rsidR="0007215E" w:rsidRPr="00633BA4" w:rsidRDefault="00AE1958" w:rsidP="00AE195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совместные проектные задания с опорой на предложенные образцы.</w:t>
      </w:r>
    </w:p>
    <w:p w14:paraId="113E0E66" w14:textId="77777777" w:rsidR="0007215E" w:rsidRPr="00633BA4" w:rsidRDefault="002B0007" w:rsidP="00AE195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2.2.12. Овладение регулятивными универсальными учебными действиями согласно ФГОС НОО предполагает формирование и оценку у обучающихся умений самоорганизации (планировать действия по решению учебной задачи для получения результата, выстраивать последовательность выбранных действий) и самоконтроля (устанавливать причины успеха (неудач) в учебной деятельности, корректировать свои учебные действия для преодоления ошибок).</w:t>
      </w:r>
    </w:p>
    <w:p w14:paraId="14BB153B" w14:textId="77777777" w:rsidR="0007215E" w:rsidRPr="00633BA4" w:rsidRDefault="002B0007" w:rsidP="00AE195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2.2.13. Оценка достижения метапредметных результатов осуществляется как педагогическим работником в ходе текущей и промежуточной оценки по предмету, так и администрацией образовательной организации в ходе мониторинга. В текущем учебном процессе отслеживается способность обучающихся разрешать учебные ситуации и выполнять учебные задачи, требующие владения познавательными, коммуникативными и регулятивными действиями, реализуемыми в предметном преподавании.</w:t>
      </w:r>
    </w:p>
    <w:p w14:paraId="682A386C" w14:textId="77777777" w:rsidR="0007215E" w:rsidRPr="00633BA4" w:rsidRDefault="002B0007" w:rsidP="00AE195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2.2.14. В ходе мониторинга проводится оценка сформированности универсальных учебных действий. Содержание и периодичность мониторинга устанавливаются решением педагогического совета образовательной организации. Инструментарий для оценки сформированности универсальных учебных действий строится на межпредметной основе и может включать диагностические материалы по оценке функциональной грамотности, сформированности регулятивных, коммуникативных и познавательных учебных действий.</w:t>
      </w:r>
    </w:p>
    <w:p w14:paraId="36C365B8" w14:textId="77777777" w:rsidR="0007215E" w:rsidRPr="00633BA4" w:rsidRDefault="002B0007" w:rsidP="0041398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2.3. Система оценивания предметных результатов</w:t>
      </w:r>
    </w:p>
    <w:p w14:paraId="01221F8F" w14:textId="77777777" w:rsidR="0007215E" w:rsidRPr="00633BA4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2.3.1. Предметные результаты освоения ООП НОО с учетом специфики содержания предметных областей, включающих конкретные учебные предметы, ориентированы на применение знаний, умений и навыков обучающимися в учебных ситуациях и реальных жизненных условиях, а также на успешное обучение.</w:t>
      </w:r>
    </w:p>
    <w:p w14:paraId="15217104" w14:textId="77777777" w:rsidR="0007215E" w:rsidRPr="00633BA4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2.3.2. Оценка предметных результатов освоения ООП НОО осуществляется через оценку достижения обучающимися планируемых результатов по отдельным учебным предметам.</w:t>
      </w:r>
    </w:p>
    <w:p w14:paraId="3EF9658B" w14:textId="77777777" w:rsidR="0007215E" w:rsidRPr="00633BA4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2.3.3. Основным предметом оценки результатов освоения ООП НОО в соответствии с требованиями ФГОС НОО является способность к решению учебно-познавательных и учебно-практических задач, основанных на изучаемом учебном материале и способах действий, в том числе метапредметных (познавательных, регулятивных, коммуникативных) действий.</w:t>
      </w:r>
    </w:p>
    <w:p w14:paraId="00B96898" w14:textId="77777777" w:rsidR="0007215E" w:rsidRPr="00633BA4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2.3.4. Для оценки предметных результатов освоения ООП НОО используются критерии: знание и понимание, применение, функциональность.</w:t>
      </w:r>
    </w:p>
    <w:p w14:paraId="63EE37FA" w14:textId="77777777" w:rsidR="0007215E" w:rsidRPr="00633BA4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2.3.5. Обобщенный критерий «знание и понимание» включает знание и понимание роли изучаемой области знания или вида деятельности в различных контекстах, знание и понимание терминологии, понятий и идей, а также процедурных знаний или алгоритмов.</w:t>
      </w:r>
    </w:p>
    <w:p w14:paraId="44E66AD5" w14:textId="77777777" w:rsidR="0007215E" w:rsidRPr="00633BA4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2.3.6. Обобщенный критерий «применение» включает:</w:t>
      </w:r>
    </w:p>
    <w:p w14:paraId="569D39BB" w14:textId="508AC9AB" w:rsidR="0007215E" w:rsidRPr="00633BA4" w:rsidRDefault="00B41503" w:rsidP="00B41503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изучаемого материала при решении учебных задач, различающихся сложностью предметного содержания, сочетанием универсальных познавательных действий и операций, степенью проработанности в учебном процессе;</w:t>
      </w:r>
    </w:p>
    <w:p w14:paraId="68BC984B" w14:textId="5AC5FAC9" w:rsidR="0007215E" w:rsidRPr="00633BA4" w:rsidRDefault="00B41503" w:rsidP="00B41503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специфических для предмета способов действий и видов деятельности по получению нового знания, его интерпретации, применению и преобразованию при решении учебных задач (проблем), в том числе в ходе поисковой деятельности, учебно-исследовательской и учебно-проектной деятельности.</w:t>
      </w:r>
    </w:p>
    <w:p w14:paraId="262B5B86" w14:textId="77777777" w:rsidR="0007215E" w:rsidRPr="00633BA4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2.3.7. Обобщенный критерий «функциональность» включает осознанное использование приобретенных знаний и способов действий при решении внеучебных проблем, различающихся сложностью предметного содержания, читательских умений, контекста, а также сочетанием когнитивных операций.</w:t>
      </w:r>
    </w:p>
    <w:p w14:paraId="6862FB32" w14:textId="1427F128" w:rsidR="0007215E" w:rsidRPr="00633BA4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bookmarkStart w:id="2" w:name="_Hlk186277356"/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2.3.8. Оценка предметных результатов освоения ООП НОО осуществляется педагогическим работником в ходе процедур текущего</w:t>
      </w:r>
      <w:r w:rsidR="00413988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итогового контроля.</w:t>
      </w:r>
    </w:p>
    <w:p w14:paraId="384B8D00" w14:textId="5D25FBD8" w:rsidR="0007215E" w:rsidRPr="00633BA4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2.3.9. Особенности оценки предметных результатов по отдельн</w:t>
      </w:r>
      <w:r w:rsidR="00413988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ым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учебн</w:t>
      </w:r>
      <w:r w:rsidR="00413988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ым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предмет</w:t>
      </w:r>
      <w:r w:rsidR="00413988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ам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фиксируются в </w:t>
      </w:r>
      <w:r w:rsidR="00413988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локальном нормативном акте ОО «Критерии оценивания предметных результатов по отдельным учебным предметам».</w:t>
      </w:r>
    </w:p>
    <w:p w14:paraId="456CF8B0" w14:textId="29073259" w:rsidR="0007215E" w:rsidRPr="00633BA4" w:rsidRDefault="00413988" w:rsidP="0041398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2.3.10. </w:t>
      </w:r>
      <w:r w:rsidR="002B0007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оценки предметных результатов по отдельному учебному предмету должно включать:</w:t>
      </w:r>
    </w:p>
    <w:p w14:paraId="008D60EB" w14:textId="138AE29E" w:rsidR="0007215E" w:rsidRPr="00633BA4" w:rsidRDefault="00413988" w:rsidP="0041398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перечень</w:t>
      </w:r>
      <w:r w:rsidR="002B0007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итоговых планируемых результатов с указанием этапов их формирования и способов оценки (например, текущая; устно (письменно), практика);</w:t>
      </w:r>
    </w:p>
    <w:p w14:paraId="4ACBB6D7" w14:textId="37F154A9" w:rsidR="0007215E" w:rsidRPr="00633BA4" w:rsidRDefault="00413988" w:rsidP="0041398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требования к выставлению отметок за промежуточную аттестацию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соответствии с локальным нормативным актом ОО;</w:t>
      </w:r>
    </w:p>
    <w:p w14:paraId="04323B0A" w14:textId="2FBC4491" w:rsidR="0007215E" w:rsidRPr="00633BA4" w:rsidRDefault="00413988" w:rsidP="0041398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график контрольных мероприятий.</w:t>
      </w:r>
    </w:p>
    <w:bookmarkEnd w:id="2"/>
    <w:p w14:paraId="160FA0EA" w14:textId="77777777" w:rsidR="0007215E" w:rsidRPr="00633BA4" w:rsidRDefault="002B0007" w:rsidP="001E73A4">
      <w:pPr>
        <w:spacing w:before="0" w:beforeAutospacing="0" w:after="0" w:afterAutospacing="0"/>
        <w:ind w:firstLine="708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2.4. Процедуры оценивания на уровне НОО</w:t>
      </w:r>
    </w:p>
    <w:p w14:paraId="709CDFE9" w14:textId="77777777" w:rsidR="0007215E" w:rsidRPr="00633BA4" w:rsidRDefault="002B0007" w:rsidP="00AE195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2.4.1. Стартовая диагностика проводится администрацией ОО с целью оценки готовности к обучению на уровне начального общего образования.</w:t>
      </w:r>
    </w:p>
    <w:p w14:paraId="4D46E29B" w14:textId="77777777" w:rsidR="0007215E" w:rsidRPr="00633BA4" w:rsidRDefault="002B0007" w:rsidP="00AE195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2.4.2. Стартовая диагностика проводится в начале 1-го класса и выступает как основа (точка отсчета) для оценки динамики образовательных достижений обучающихся. Объектом оценки в рамках стартовой диагностики является сформированность предпосылок учебной деятельности, готовность к овладению чтением, грамотой и счетом.</w:t>
      </w:r>
    </w:p>
    <w:p w14:paraId="337042FB" w14:textId="5D7D9FAF" w:rsidR="0007215E" w:rsidRPr="00633BA4" w:rsidRDefault="002B0007" w:rsidP="00AE195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2.4.3.</w:t>
      </w:r>
      <w:r w:rsidR="00413988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Оценивание обучающихся 1-го класса осуществляется в форме словесных качественных оценок, а также письменных заключений учителя по итогам проверки самостоятельных работ в соответствии с критериями. Использование данных форм оценивания осуществляется в соответствии с письмом Мин</w:t>
      </w:r>
      <w:r w:rsidR="00413988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истерства 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образования </w:t>
      </w:r>
      <w:r w:rsidR="00413988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Российской Федерации 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от 03.06.2003 </w:t>
      </w:r>
      <w:r w:rsidR="00413988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№ 13-51-120/13 «О системе оценивания учебных достижений младших школьников в условиях </w:t>
      </w:r>
      <w:proofErr w:type="spellStart"/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безотметочного</w:t>
      </w:r>
      <w:proofErr w:type="spellEnd"/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обучения в общеобразовательных учреждениях». В течение первого года обучения в журнале и личных делах обучающихся фиксируются только пропуски уроков.</w:t>
      </w:r>
    </w:p>
    <w:p w14:paraId="74C65585" w14:textId="353F0C22" w:rsidR="0007215E" w:rsidRPr="00633BA4" w:rsidRDefault="002B0007" w:rsidP="001E73A4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2.4.4. Успешность усвоения программ обучающимися 1-го класса характеризуется качественной оценкой. Учитель составляет Лист индивидуальных достижений обучающегося по каждому учебному предмету</w:t>
      </w:r>
      <w:r w:rsid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3BA4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413988" w:rsidRPr="00633BA4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633BA4">
        <w:rPr>
          <w:rFonts w:ascii="Times New Roman" w:hAnsi="Times New Roman" w:cs="Times New Roman"/>
          <w:sz w:val="24"/>
          <w:szCs w:val="24"/>
          <w:lang w:val="ru-RU"/>
        </w:rPr>
        <w:t>риложение)</w:t>
      </w:r>
      <w:r w:rsidR="00413988" w:rsidRPr="00633BA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7CBD450" w14:textId="26751477" w:rsidR="0007215E" w:rsidRPr="00633BA4" w:rsidRDefault="002B0007" w:rsidP="001E73A4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2.4.5. Процедура оценивания на уровне НОО</w:t>
      </w:r>
      <w:r w:rsidR="00413988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, начиная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 2-го класса:</w:t>
      </w:r>
    </w:p>
    <w:p w14:paraId="619CEAC9" w14:textId="6757B130" w:rsidR="0007215E" w:rsidRPr="00633BA4" w:rsidRDefault="002B0007" w:rsidP="0041398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текущая оценка результатов обучения выставляется в виде отметок «5», «4», «3», «2», «1»;</w:t>
      </w:r>
    </w:p>
    <w:p w14:paraId="5BE8063F" w14:textId="5F961EC7" w:rsidR="0007215E" w:rsidRPr="00633BA4" w:rsidRDefault="00413988" w:rsidP="0041398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2B0007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итоговая оценка результатов обучения (четвертная, годовая) выставляется в виде отметок «5», «4», «3», «2», «1», зачтено/не зачтено и   Н/А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07FC3892" w14:textId="13518630" w:rsidR="00413988" w:rsidRPr="00633BA4" w:rsidRDefault="00413988" w:rsidP="0041398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промежуточная аттестация – в соответствии с локальным нормативным актом ОО.</w:t>
      </w:r>
    </w:p>
    <w:p w14:paraId="6F4487EF" w14:textId="77777777" w:rsidR="0007215E" w:rsidRPr="00633BA4" w:rsidRDefault="002B0007" w:rsidP="001E73A4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2.4.6. Текущая оценка направлена на оценку индивидуального продвижения обучающегося в освоении программы учебного предмета. Текущая оценка может быть формирующей (поддерживающей и направляющей усилия обучающегося, включающей его в самостоятельную оценочную деятельность) и диагностической, способствующей выявлению и осознанию педагогическим работником и обучающимся существующих проблем в обучении.</w:t>
      </w:r>
    </w:p>
    <w:p w14:paraId="331FCEFD" w14:textId="77777777" w:rsidR="0007215E" w:rsidRPr="00633BA4" w:rsidRDefault="002B0007" w:rsidP="001E73A4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2.4.7. Объектом текущей оценки являются тематические планируемые результаты, этапы освоения которых зафиксированы в тематическом планировании по учебному предмету.</w:t>
      </w:r>
    </w:p>
    <w:p w14:paraId="6654A0CA" w14:textId="77777777" w:rsidR="0007215E" w:rsidRPr="00633BA4" w:rsidRDefault="002B0007" w:rsidP="001E73A4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2.4.8. В текущей оценке используются различные формы и методы проверки (устные и письменные опросы, практические работы, творческие работы, индивидуальные и групповые формы, само- и </w:t>
      </w:r>
      <w:proofErr w:type="spellStart"/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взаимооценка</w:t>
      </w:r>
      <w:proofErr w:type="spellEnd"/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, рефлексия, листы продвижения и другие) с учетом особенностей учебного предмета.</w:t>
      </w:r>
    </w:p>
    <w:p w14:paraId="57A96044" w14:textId="77777777" w:rsidR="0007215E" w:rsidRPr="00633BA4" w:rsidRDefault="002B0007" w:rsidP="001E73A4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2.4.9. Результаты текущей оценки являются основой для индивидуализации учебного процесса.</w:t>
      </w:r>
    </w:p>
    <w:p w14:paraId="17DEE659" w14:textId="4DD71D9D" w:rsidR="0007215E" w:rsidRPr="00633BA4" w:rsidRDefault="002B0007" w:rsidP="001E73A4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trike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2.4.10. </w:t>
      </w:r>
      <w:r w:rsidR="00FE14D1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Промежуточная аттестация осуществляется в соответствии с локальным нормативным актом ОО.</w:t>
      </w:r>
    </w:p>
    <w:p w14:paraId="10A3DCF7" w14:textId="3C747CCE" w:rsidR="0007215E" w:rsidRPr="00633BA4" w:rsidRDefault="002B0007" w:rsidP="001E73A4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2.4.1</w:t>
      </w:r>
      <w:r w:rsidR="001E73A4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1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Итоговая оценка </w:t>
      </w:r>
      <w:r w:rsidR="00B41503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(четвертная, годовая) 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является процедурой внутренней оценки образовательной организации и складывается из результатов накопленной оценки по предмету. Предметом итоговой оценки является способность обучающихся решать учебно-познавательные и учебно-практические задачи, построенные на основном содержании предмета с учетом формируемых метапредметных действий.</w:t>
      </w:r>
    </w:p>
    <w:p w14:paraId="0A1488EE" w14:textId="77777777" w:rsidR="0007215E" w:rsidRPr="00633BA4" w:rsidRDefault="002B0007" w:rsidP="00AE195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3. Система оценивания на уровне основного общего образования</w:t>
      </w:r>
    </w:p>
    <w:p w14:paraId="50D5D752" w14:textId="77777777" w:rsidR="0007215E" w:rsidRPr="00633BA4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3.1. Система оценивания личностных результатов</w:t>
      </w:r>
    </w:p>
    <w:p w14:paraId="36B23BDB" w14:textId="77777777" w:rsidR="0007215E" w:rsidRPr="00633BA4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3.1.1. Оценка личностных результатов обучающихся на уровне ООО осуществляется через оценку достижения планируемых результатов освоения основной образовательной программы, которые устанавливаются требованиями ФГОС ООО.</w:t>
      </w:r>
    </w:p>
    <w:p w14:paraId="6EAF1CF1" w14:textId="77777777" w:rsidR="0007215E" w:rsidRPr="00633BA4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3.1.2. Формирование личностных результатов обеспечивается в ходе реализации всех компонентов образовательной деятельности, включая внеурочную деятельность.</w:t>
      </w:r>
    </w:p>
    <w:p w14:paraId="4EF64854" w14:textId="77777777" w:rsidR="0007215E" w:rsidRPr="00633BA4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3.1.3. Во внутреннем мониторинге проводится оценка сформированности отдельных личностных результатов, проявляющихся в соблюдении норм и правил поведения, принятых в образовательной организации; участии в общественной жизни образовательной организации, ближайшего социального окружения, Российской Федерации, общественно-полезной деятельности; ответственности за результаты обучения; способности делать осознанный выбор своей образовательной траектории, в том числе выбор профессии; ценностно-смысловых установках обучающихся, формируемых средствами учебных предметов.</w:t>
      </w:r>
    </w:p>
    <w:p w14:paraId="5941A53E" w14:textId="77777777" w:rsidR="0007215E" w:rsidRPr="00633BA4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3.1.4. Результаты, полученные в ходе как внешних, так и внутренних мониторингов, допускается использовать только в виде агрегированных (усредненных, анонимных) данных.</w:t>
      </w:r>
    </w:p>
    <w:p w14:paraId="466D167C" w14:textId="77777777" w:rsidR="0007215E" w:rsidRPr="00633BA4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3.2. Система оценивания метапредметных результатов</w:t>
      </w:r>
    </w:p>
    <w:p w14:paraId="62048084" w14:textId="77777777" w:rsidR="0007215E" w:rsidRPr="00633BA4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3.2.1. Оценка метапредметных результатов представляет собой оценку достижения планируемых результатов освоения ФОП ООО, которые отражают совокупность познавательных, коммуникативных и регулятивных универсальных учебных действий, а также систему междисциплинарных (межпредметных) понятий.</w:t>
      </w:r>
    </w:p>
    <w:p w14:paraId="61C33040" w14:textId="77777777" w:rsidR="0007215E" w:rsidRPr="00633BA4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3.2.2. Формирование метапредметных результатов обеспечивается комплексом освоения программ учебных предметов и внеурочной деятельности.</w:t>
      </w:r>
    </w:p>
    <w:p w14:paraId="181F0176" w14:textId="77777777" w:rsidR="0007215E" w:rsidRPr="00633BA4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3.2.3. Основным объектом оценки метапредметных результатов является:</w:t>
      </w:r>
    </w:p>
    <w:p w14:paraId="7887C928" w14:textId="02B3D3D5" w:rsidR="0007215E" w:rsidRPr="00633BA4" w:rsidRDefault="00B41503" w:rsidP="00B41503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обучающимися межпредметных понятий и универсальных учебных действий (регулятивных, познавательных, коммуникативных);</w:t>
      </w:r>
    </w:p>
    <w:p w14:paraId="0C3CF3B4" w14:textId="69B4A9E2" w:rsidR="0007215E" w:rsidRPr="00633BA4" w:rsidRDefault="00B41503" w:rsidP="00B41503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познавательными универсальными учебными действиями (замещение, моделирование, кодирование и декодирование информации, логические операции, включая общие приемы решения задач);</w:t>
      </w:r>
    </w:p>
    <w:p w14:paraId="195DF0B9" w14:textId="66A83965" w:rsidR="0007215E" w:rsidRPr="00633BA4" w:rsidRDefault="00B41503" w:rsidP="00B41503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коммуникативными универсальными учебными действиями (приобретение умения учитывать позицию собеседника, организовывать и осуществлять сотрудничество, взаимодействие с педагогическими работниками и со сверстниками, адекватно передавать информацию и отображать предметное содержание и условия деятельности и речи, учитывать разные мнения и интересы, аргументировать и обосновывать свою позицию, задавать вопросы, необходимые для организации собственной деятельности и сотрудничества с партнером);</w:t>
      </w:r>
    </w:p>
    <w:p w14:paraId="43E8A2C1" w14:textId="70A68B83" w:rsidR="0007215E" w:rsidRPr="00633BA4" w:rsidRDefault="00B41503" w:rsidP="00B41503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регулятивными универсальными учебными действиями (способность принимать и сохранять учебную цель и задачу, планировать ее реализацию, контролировать и оценивать свои действия, вносить соответствующие коррективы в их выполнение, ставить новые учебные задачи, проявлять познавательную инициативу в учебном сотрудничестве, осуществлять констатирующий и предвосхищающий контроль по результату и способу действия, актуальный контроль на уровне произвольного внимания).</w:t>
      </w:r>
    </w:p>
    <w:p w14:paraId="4EB88CC5" w14:textId="77777777" w:rsidR="0007215E" w:rsidRPr="00633BA4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3.2.4. Оценка достижения метапредметных результатов осуществляется администрацией образовательной организации в ходе внутреннего мониторинга. Содержание и периодичность внутреннего мониторинга устанавливается решением педагогического совета образовательной организации. Инструментарий строится на межпредметной основе и может включать диагностические материалы по оценке читательской и цифровой грамотности, сформированности регулятивных, коммуникативных и познавательных универсальных учебных действий.</w:t>
      </w:r>
    </w:p>
    <w:p w14:paraId="18FD466C" w14:textId="62163202" w:rsidR="0007215E" w:rsidRPr="00633BA4" w:rsidRDefault="002B0007" w:rsidP="00B41503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</w:pPr>
      <w:r w:rsidRPr="00633BA4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3.2.5.</w:t>
      </w:r>
      <w:r w:rsidRPr="00633BA4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="00B41503" w:rsidRPr="00633BA4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/>
        </w:rPr>
        <w:t>В рамках внутреннего мониторинга образовательных достижений обучающихся во втором полугодии в 5-8 классах проводятся комплексные диагностические работы на межпредметной основе:</w:t>
      </w:r>
    </w:p>
    <w:p w14:paraId="47836371" w14:textId="3782E225" w:rsidR="0007215E" w:rsidRPr="00633BA4" w:rsidRDefault="00B41503" w:rsidP="00B41503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-</w:t>
      </w:r>
      <w:r w:rsidRPr="00633BA4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ab/>
      </w:r>
      <w:r w:rsidR="002B0007" w:rsidRPr="00633BA4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для проверки читательской грамотности – письменная работа на межпредметной основе в 5 и 7 класс</w:t>
      </w:r>
      <w:r w:rsidR="00A35188" w:rsidRPr="00633BA4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ах</w:t>
      </w:r>
      <w:r w:rsidR="002B0007" w:rsidRPr="00633BA4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;</w:t>
      </w:r>
    </w:p>
    <w:p w14:paraId="168AC776" w14:textId="09D59184" w:rsidR="0007215E" w:rsidRPr="00633BA4" w:rsidRDefault="00A35188" w:rsidP="00A3518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lastRenderedPageBreak/>
        <w:t>-</w:t>
      </w:r>
      <w:r w:rsidRPr="00633BA4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ab/>
      </w:r>
      <w:r w:rsidR="002B0007" w:rsidRPr="00633BA4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для проверки цифровой грамотности – практическая работа в сочетании с письменной (компьютеризованной) частью в 6 и 8 класс</w:t>
      </w:r>
      <w:r w:rsidRPr="00633BA4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ах</w:t>
      </w:r>
      <w:r w:rsidR="002B0007" w:rsidRPr="00633BA4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;</w:t>
      </w:r>
    </w:p>
    <w:p w14:paraId="52D4BF88" w14:textId="52181014" w:rsidR="0007215E" w:rsidRPr="00633BA4" w:rsidRDefault="00A35188" w:rsidP="00A35188">
      <w:pPr>
        <w:spacing w:before="0" w:beforeAutospacing="0" w:after="0" w:afterAutospacing="0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-</w:t>
      </w:r>
      <w:r w:rsidRPr="00633BA4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ab/>
      </w:r>
      <w:r w:rsidR="002B0007" w:rsidRPr="00633BA4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для проверки сформированности регулятивных, коммуникативных и познавательных универсальных учебных действий – экспертная оценка процесса и результатов выполнения групповых и (или) индивидуальных учебных исследований и проектов.</w:t>
      </w:r>
      <w:r w:rsidRPr="00633BA4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 xml:space="preserve"> </w:t>
      </w:r>
      <w:r w:rsidR="002B0007" w:rsidRPr="00633BA4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 xml:space="preserve">Защита итогового индивидуального проекта осуществляется </w:t>
      </w:r>
      <w:r w:rsidRPr="00633BA4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в 8-</w:t>
      </w:r>
      <w:r w:rsidR="002B0007" w:rsidRPr="00633BA4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9-х классах</w:t>
      </w:r>
      <w:r w:rsidRPr="00633BA4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 xml:space="preserve"> в соответствии с локальным нормативным актом ОО.</w:t>
      </w:r>
    </w:p>
    <w:p w14:paraId="5977880E" w14:textId="338DCC09" w:rsidR="0007215E" w:rsidRPr="00633BA4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3.3. Система оценивания предметных результатов</w:t>
      </w:r>
    </w:p>
    <w:p w14:paraId="59AB62B7" w14:textId="77777777" w:rsidR="0007215E" w:rsidRPr="00633BA4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3.3.1. Предметные результаты освоения ФОП ООО с учетом специфики содержания предметных областей, включающих конкретные учебные предметы, ориентированы на применение знаний, умений и навыков обучающимися в учебных ситуациях и реальных жизненных условиях, а также на успешное обучение.</w:t>
      </w:r>
    </w:p>
    <w:p w14:paraId="1EF6FA52" w14:textId="77777777" w:rsidR="0007215E" w:rsidRPr="00633BA4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3.3.2. Оценка предметных результатов представляет собой оценку достижения обучающимися планируемых результатов по отдельным учебным предметам.</w:t>
      </w:r>
    </w:p>
    <w:p w14:paraId="03EDEE97" w14:textId="77777777" w:rsidR="0007215E" w:rsidRPr="00633BA4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3.3.3. Основным предметом оценки является способность к решению учебно-познавательных и учебно-практических задач, основанных на изучаемом учебном материале, с использованием способов действий, релевантных содержанию учебных предметов, в том числе метапредметных (познавательных, регулятивных, коммуникативных) действий, а также компетентностей, релевантных соответствующим направлениям функциональной грамотности.</w:t>
      </w:r>
    </w:p>
    <w:p w14:paraId="59E6BF51" w14:textId="77777777" w:rsidR="0007215E" w:rsidRPr="00633BA4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3.3.4. Для оценки предметных результатов используются критерии: знание и понимание, применение, функциональность.</w:t>
      </w:r>
    </w:p>
    <w:p w14:paraId="04466391" w14:textId="77777777" w:rsidR="0007215E" w:rsidRPr="00633BA4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3.3.5. Обобщенный критерий «знание и понимание» включает знание и понимание роли изучаемой области знания и (или) вида деятельности в различных контекстах, знание и понимание терминологии, понятий и идей, а также процедурных знаний или алгоритмов.</w:t>
      </w:r>
    </w:p>
    <w:p w14:paraId="1B665CB0" w14:textId="77777777" w:rsidR="0007215E" w:rsidRPr="00633BA4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3.3.6. Обобщенный критерий «применение» включает:</w:t>
      </w:r>
    </w:p>
    <w:p w14:paraId="40FE8974" w14:textId="7DC9B551" w:rsidR="0007215E" w:rsidRPr="00633BA4" w:rsidRDefault="00A35188" w:rsidP="00A3518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изучаемого материала при решении учебных задач, различающихся сложностью предметного содержания, сочетанием универсальных познавательных действий и операций, степенью проработанности в учебном процессе;</w:t>
      </w:r>
    </w:p>
    <w:p w14:paraId="7FEC05D9" w14:textId="673C6906" w:rsidR="0007215E" w:rsidRPr="00633BA4" w:rsidRDefault="00A35188" w:rsidP="00A3518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специфических для предмета способов действий и видов деятельности по получению нового знания, его интерпретации, применению и преобразованию при решении учебных задач/проблем, в том числе в ходе поисковой деятельности, учебно-исследовательской и учебно-проектной деятельности.</w:t>
      </w:r>
    </w:p>
    <w:p w14:paraId="1CA94674" w14:textId="77777777" w:rsidR="0007215E" w:rsidRPr="00633BA4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3.3.7. Обобщенный критерий «функциональность» включает осознанное использование приобретенных знаний и способов действий при решении внеучебных проблем, различающихся сложностью предметного содержания, читательских умений, контекста, а также сочетанием когнитивных операций.</w:t>
      </w:r>
    </w:p>
    <w:p w14:paraId="250083EB" w14:textId="77777777" w:rsidR="0007215E" w:rsidRPr="00633BA4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3.3.8. Оценка функциональной грамотности направлена на выявление способности обучающихся применять предметные знания и умения во внеучебной ситуации, в реальной жизни.</w:t>
      </w:r>
    </w:p>
    <w:p w14:paraId="028B6CB9" w14:textId="16335302" w:rsidR="00A35188" w:rsidRPr="00633BA4" w:rsidRDefault="00A35188" w:rsidP="00A3518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3.3.9. Оценка предметных результатов освоения ООП ООО осуществляется педагогическим работником в ходе процедур текущего и итогового контроля.</w:t>
      </w:r>
    </w:p>
    <w:p w14:paraId="39D6B1D3" w14:textId="34A5E7DF" w:rsidR="00A35188" w:rsidRPr="00633BA4" w:rsidRDefault="00A35188" w:rsidP="00A3518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3.3.10. Особенности оценки предметных результатов по отдельным учебным предметам фиксируются в локальном нормативном акте ОО «Критерии оценивания предметных результатов по отдельным учебным предметам».</w:t>
      </w:r>
    </w:p>
    <w:p w14:paraId="7C70C378" w14:textId="5AC47AC6" w:rsidR="00A35188" w:rsidRPr="00633BA4" w:rsidRDefault="00A35188" w:rsidP="00A3518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3.3.11. Описание оценки предметных результатов по отдельному учебному предмету должно включать:</w:t>
      </w:r>
    </w:p>
    <w:p w14:paraId="0D07BEF2" w14:textId="77777777" w:rsidR="00A35188" w:rsidRPr="00633BA4" w:rsidRDefault="00A35188" w:rsidP="00A3518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перечень итоговых планируемых результатов с указанием этапов их формирования и способов оценки (например, текущая; устно (письменно), практика);</w:t>
      </w:r>
    </w:p>
    <w:p w14:paraId="7D34F033" w14:textId="77777777" w:rsidR="00A35188" w:rsidRPr="00633BA4" w:rsidRDefault="00A35188" w:rsidP="00A3518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требования к выставлению отметок за промежуточную аттестацию в соответствии с локальным нормативным актом ОО;</w:t>
      </w:r>
    </w:p>
    <w:p w14:paraId="72EFCDC2" w14:textId="77777777" w:rsidR="00A35188" w:rsidRPr="00633BA4" w:rsidRDefault="00A35188" w:rsidP="00A3518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график контрольных мероприятий.</w:t>
      </w:r>
    </w:p>
    <w:p w14:paraId="67CC71FB" w14:textId="77777777" w:rsidR="0007215E" w:rsidRPr="00633BA4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lastRenderedPageBreak/>
        <w:t>3.4. Процедуры оценивания на уровне ООО</w:t>
      </w:r>
    </w:p>
    <w:p w14:paraId="293D9ABA" w14:textId="562879B4" w:rsidR="0007215E" w:rsidRPr="00633BA4" w:rsidRDefault="00633BA4" w:rsidP="00633BA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</w:t>
      </w:r>
      <w:r w:rsidR="002B0007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3.4.1. Процедура оценивания на уровне ООО:</w:t>
      </w:r>
    </w:p>
    <w:p w14:paraId="3B65A4AB" w14:textId="3D092BF6" w:rsidR="0007215E" w:rsidRPr="00633BA4" w:rsidRDefault="002B0007" w:rsidP="00A3518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текущая оценка результатов обучения выставляется в виде отметок «5», «4», «3», «2», «1»;</w:t>
      </w:r>
    </w:p>
    <w:p w14:paraId="456AF875" w14:textId="22292D79" w:rsidR="0007215E" w:rsidRPr="00633BA4" w:rsidRDefault="002B0007" w:rsidP="00A3518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итоговая оценка результатов обучения (четвертная, годовая) выставляется в виде отметок «5», «4», «3», «2», «1», зачтено/не зачтено и   Н/А</w:t>
      </w:r>
      <w:r w:rsidR="00A35188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0CD37C28" w14:textId="56D4EEF7" w:rsidR="00A35188" w:rsidRPr="00633BA4" w:rsidRDefault="00A35188" w:rsidP="00A3518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промежуточная аттестация – в соответствии с локальным нормативным актом ОО.</w:t>
      </w:r>
    </w:p>
    <w:p w14:paraId="33CA6D28" w14:textId="77777777" w:rsidR="0007215E" w:rsidRPr="00633BA4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3.4.2. Стартовая диагностика проводится администрацией ОО с целью оценки готовности к обучению на уровне основного общего образования.</w:t>
      </w:r>
    </w:p>
    <w:p w14:paraId="77CA6A66" w14:textId="77777777" w:rsidR="0007215E" w:rsidRPr="00633BA4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3.4.3. Стартовая диагностика проводится в начале 5-го класса и выступает как основа (точка отсчета) для оценки динамики образовательных достижений обучающихся. </w:t>
      </w:r>
      <w:r w:rsidRPr="00633BA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Кроме этого, стартовая диагностика может проводится при введении нового учебного предмета в октябре:</w:t>
      </w:r>
    </w:p>
    <w:p w14:paraId="2B60C736" w14:textId="0EF0526D" w:rsidR="0007215E" w:rsidRPr="00633BA4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633BA4">
        <w:rPr>
          <w:rFonts w:ascii="Times New Roman" w:hAnsi="Times New Roman" w:cs="Times New Roman"/>
          <w:sz w:val="24"/>
          <w:szCs w:val="24"/>
          <w:lang w:val="ru-RU" w:eastAsia="ru-RU"/>
        </w:rPr>
        <w:t>6 класс – обществознание</w:t>
      </w:r>
      <w:r w:rsidR="00A35188" w:rsidRPr="00633BA4">
        <w:rPr>
          <w:rFonts w:ascii="Times New Roman" w:hAnsi="Times New Roman" w:cs="Times New Roman"/>
          <w:sz w:val="24"/>
          <w:szCs w:val="24"/>
          <w:lang w:val="ru-RU" w:eastAsia="ru-RU"/>
        </w:rPr>
        <w:t>;</w:t>
      </w:r>
    </w:p>
    <w:p w14:paraId="3AC73BB5" w14:textId="70B92A72" w:rsidR="0007215E" w:rsidRPr="00633BA4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633BA4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7 класс – алгебра, </w:t>
      </w:r>
      <w:r w:rsidR="00A35188" w:rsidRPr="00633BA4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геометрия, </w:t>
      </w:r>
      <w:r w:rsidRPr="00633BA4">
        <w:rPr>
          <w:rFonts w:ascii="Times New Roman" w:hAnsi="Times New Roman" w:cs="Times New Roman"/>
          <w:sz w:val="24"/>
          <w:szCs w:val="24"/>
          <w:lang w:val="ru-RU" w:eastAsia="ru-RU"/>
        </w:rPr>
        <w:t>вероятность и статистика, физика</w:t>
      </w:r>
      <w:r w:rsidR="00A35188" w:rsidRPr="00633BA4">
        <w:rPr>
          <w:rFonts w:ascii="Times New Roman" w:hAnsi="Times New Roman" w:cs="Times New Roman"/>
          <w:sz w:val="24"/>
          <w:szCs w:val="24"/>
          <w:lang w:val="ru-RU" w:eastAsia="ru-RU"/>
        </w:rPr>
        <w:t>;</w:t>
      </w:r>
    </w:p>
    <w:p w14:paraId="084A6779" w14:textId="47DC306B" w:rsidR="0007215E" w:rsidRPr="00633BA4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633BA4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8 класс </w:t>
      </w:r>
      <w:r w:rsidR="00A35188" w:rsidRPr="00633BA4">
        <w:rPr>
          <w:rFonts w:ascii="Times New Roman" w:hAnsi="Times New Roman" w:cs="Times New Roman"/>
          <w:sz w:val="24"/>
          <w:szCs w:val="24"/>
          <w:lang w:val="ru-RU" w:eastAsia="ru-RU"/>
        </w:rPr>
        <w:t>–</w:t>
      </w:r>
      <w:r w:rsidRPr="00633BA4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химия</w:t>
      </w:r>
      <w:r w:rsidR="00A35188" w:rsidRPr="00633BA4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. </w:t>
      </w:r>
    </w:p>
    <w:p w14:paraId="297042D5" w14:textId="77777777" w:rsidR="0007215E" w:rsidRPr="00633BA4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3.4.4. Объектом оценки являются: структура мотивации, сформированность учебной деятельности, владение универсальными и специфическими для основных учебных предметов познавательными средствами, в том числе: средствами работы с информацией, знаково-символическими средствами, логическими операциями.</w:t>
      </w:r>
    </w:p>
    <w:p w14:paraId="52C0AFDB" w14:textId="77777777" w:rsidR="0007215E" w:rsidRPr="00633BA4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3.4.5. Стартовая диагностика проводится педагогическими работниками с целью оценки готовности к изучению отдельных предметов. Результаты стартовой диагностики являются основанием для корректировки учебных программ и индивидуализации учебного процесса.</w:t>
      </w:r>
    </w:p>
    <w:p w14:paraId="45275387" w14:textId="77777777" w:rsidR="0007215E" w:rsidRPr="00633BA4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3.4.6. Текущая оценка представляет собой процедуру оценки индивидуального продвижения обучающегося в освоении программы учебного предмета.</w:t>
      </w:r>
    </w:p>
    <w:p w14:paraId="10BC3C43" w14:textId="77777777" w:rsidR="0007215E" w:rsidRPr="00633BA4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3.4.7. Текущая оценка может быть формирующей (поддерживающей и направляющей усилия обучающегося, включающей его в самостоятельную оценочную деятельность) и диагностической, способствующей выявлению и осознанию педагогическим работником и обучающимся существующих проблем в обучении.</w:t>
      </w:r>
    </w:p>
    <w:p w14:paraId="20607E21" w14:textId="77777777" w:rsidR="0007215E" w:rsidRPr="00633BA4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3.4.8. Объектом текущей оценки являются тематические планируемые результаты, этапы освоения которых зафиксированы в тематическом планировании по учебному предмету.</w:t>
      </w:r>
    </w:p>
    <w:p w14:paraId="30D37CC6" w14:textId="77777777" w:rsidR="0007215E" w:rsidRPr="00633BA4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3.4.9. В текущей оценке используются различные формы и методы проверки (устные и письменные опросы, практические работы, творческие работы, индивидуальные и групповые формы, само- и </w:t>
      </w:r>
      <w:proofErr w:type="spellStart"/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взаимооценка</w:t>
      </w:r>
      <w:proofErr w:type="spellEnd"/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, рефлексия, листы продвижения и другие) с учетом особенностей учебного предмета.</w:t>
      </w:r>
    </w:p>
    <w:p w14:paraId="3C668807" w14:textId="77777777" w:rsidR="0007215E" w:rsidRPr="00633BA4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3.4.10. Результаты текущей оценки являются основой для индивидуализации учебного процесса.</w:t>
      </w:r>
    </w:p>
    <w:p w14:paraId="447D550D" w14:textId="77777777" w:rsidR="0007215E" w:rsidRPr="00633BA4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3.4.11. Внутренний мониторинг представляет собой следующие процедуры:</w:t>
      </w:r>
    </w:p>
    <w:p w14:paraId="1734ABC4" w14:textId="077019B8" w:rsidR="0007215E" w:rsidRPr="00633BA4" w:rsidRDefault="00A35188" w:rsidP="00A3518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стартовая диагностика;</w:t>
      </w:r>
    </w:p>
    <w:p w14:paraId="5AAE4216" w14:textId="32CB13A5" w:rsidR="0007215E" w:rsidRPr="00633BA4" w:rsidRDefault="00A35188" w:rsidP="00A3518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оценка уровня достижения предметных и метапредметных результатов;</w:t>
      </w:r>
    </w:p>
    <w:p w14:paraId="6A2A358F" w14:textId="04E8B5AE" w:rsidR="0007215E" w:rsidRPr="00633BA4" w:rsidRDefault="00A35188" w:rsidP="00A3518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оценка уровня функциональной грамотности;</w:t>
      </w:r>
    </w:p>
    <w:p w14:paraId="70559A8B" w14:textId="6D3779C3" w:rsidR="0007215E" w:rsidRPr="00633BA4" w:rsidRDefault="00A35188" w:rsidP="00A3518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2B0007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оценка уровня профессионального мастерства педагогического работника, осуществляемого на основе выполнения обучающимися проверочных работ, анализа посещенных уроков, анализа качества учебных заданий, предлагаемых педагогическим работником обучающимся.</w:t>
      </w:r>
    </w:p>
    <w:p w14:paraId="1F16C068" w14:textId="77777777" w:rsidR="0007215E" w:rsidRPr="00633BA4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3.4.12. Содержание и периодичность внутреннего мониторинга устанавливается решением педагогического совета образовательной организации. Результаты внутреннего мониторинга являются основанием подготовки рекомендаций для текущей коррекции учебного процесса и его индивидуализации и (или) для повышения квалификации педагогического работника.</w:t>
      </w:r>
    </w:p>
    <w:p w14:paraId="46E01DA3" w14:textId="14BC9C93" w:rsidR="0007215E" w:rsidRPr="00633BA4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trike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3.4.13. </w:t>
      </w:r>
      <w:r w:rsidR="001E73A4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Промежуточная аттестация осуществляется в соответствии с локальным нормативным актом ОО.</w:t>
      </w:r>
    </w:p>
    <w:p w14:paraId="7A44310A" w14:textId="6F85931B" w:rsidR="0007215E" w:rsidRPr="00633BA4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3.4.1</w:t>
      </w:r>
      <w:r w:rsidR="001E73A4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. Итоговая оценка</w:t>
      </w:r>
      <w:r w:rsidR="001E73A4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(четвертная, годовая)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является процедурой внутренней оценки образовательной организации и складывается из результатов накопленной оценки по предмету. Предметом итоговой оценки является способность обучающихся решать учебно-познавательные и учебно-практические задачи, построенные на основном содержании предмета с учетом формируемых метапредметных действий.</w:t>
      </w:r>
    </w:p>
    <w:p w14:paraId="251A3FF3" w14:textId="52C447F5" w:rsidR="0007215E" w:rsidRPr="00633BA4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3.4.1</w:t>
      </w:r>
      <w:r w:rsidR="001E73A4"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5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. Итоговая аттестация выпускников осуществляется на основе внешней оценки в форме ГИА-9.</w:t>
      </w:r>
    </w:p>
    <w:p w14:paraId="5330AE47" w14:textId="77777777" w:rsidR="0083614F" w:rsidRDefault="0083614F" w:rsidP="0083614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0320BD12" w14:textId="77777777" w:rsidR="0083614F" w:rsidRDefault="0083614F" w:rsidP="0083614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5BB9419E" w14:textId="77777777" w:rsidR="0083614F" w:rsidRDefault="0083614F" w:rsidP="0083614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2EA4A980" w14:textId="77777777" w:rsidR="0083614F" w:rsidRDefault="0083614F" w:rsidP="0083614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7EBDEB7B" w14:textId="77777777" w:rsidR="0083614F" w:rsidRDefault="0083614F" w:rsidP="0083614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2CBE63E8" w14:textId="77777777" w:rsidR="0083614F" w:rsidRDefault="0083614F" w:rsidP="0083614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16B2E27C" w14:textId="77777777" w:rsidR="0083614F" w:rsidRDefault="0083614F" w:rsidP="0083614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1D614A7F" w14:textId="77777777" w:rsidR="0083614F" w:rsidRDefault="0083614F" w:rsidP="0083614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4B3DCA7C" w14:textId="77777777" w:rsidR="0083614F" w:rsidRDefault="0083614F" w:rsidP="0083614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0842BE40" w14:textId="77777777" w:rsidR="0083614F" w:rsidRDefault="0083614F" w:rsidP="0083614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486BC467" w14:textId="77777777" w:rsidR="0083614F" w:rsidRDefault="0083614F" w:rsidP="0083614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4FB4FC73" w14:textId="77777777" w:rsidR="0083614F" w:rsidRDefault="0083614F" w:rsidP="0083614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24449157" w14:textId="77777777" w:rsidR="0083614F" w:rsidRDefault="0083614F" w:rsidP="0083614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0DC7B464" w14:textId="77777777" w:rsidR="0083614F" w:rsidRDefault="0083614F" w:rsidP="0083614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1D5A9DB8" w14:textId="77777777" w:rsidR="0083614F" w:rsidRDefault="0083614F" w:rsidP="0083614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090184E5" w14:textId="77777777" w:rsidR="0083614F" w:rsidRDefault="0083614F" w:rsidP="0083614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22B10735" w14:textId="77777777" w:rsidR="0083614F" w:rsidRDefault="0083614F" w:rsidP="0083614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2EFDF2FF" w14:textId="77777777" w:rsidR="0083614F" w:rsidRDefault="0083614F" w:rsidP="0083614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7EEDF970" w14:textId="77777777" w:rsidR="0083614F" w:rsidRDefault="0083614F" w:rsidP="0083614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0249DAF9" w14:textId="77777777" w:rsidR="0083614F" w:rsidRDefault="0083614F" w:rsidP="0083614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62CFAB92" w14:textId="77777777" w:rsidR="0083614F" w:rsidRPr="00633BA4" w:rsidRDefault="0083614F" w:rsidP="0083614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3EAE6F9" w14:textId="77777777" w:rsidR="00E54A93" w:rsidRPr="00633BA4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7D16D050" w14:textId="77777777" w:rsidR="00E54A93" w:rsidRPr="00633BA4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64217ED4" w14:textId="77777777" w:rsidR="00E54A93" w:rsidRPr="00633BA4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78114A39" w14:textId="77777777" w:rsidR="00E54A93" w:rsidRPr="00633BA4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55D9B6C1" w14:textId="77777777" w:rsidR="005703BB" w:rsidRPr="00633BA4" w:rsidRDefault="005703BB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1C44E587" w14:textId="77777777" w:rsidR="005703BB" w:rsidRPr="00633BA4" w:rsidRDefault="005703BB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1A263699" w14:textId="77777777" w:rsidR="005703BB" w:rsidRPr="00633BA4" w:rsidRDefault="005703BB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043B76CC" w14:textId="77777777" w:rsidR="00E54A93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474ED803" w14:textId="77777777" w:rsidR="00C4235C" w:rsidRPr="00633BA4" w:rsidRDefault="00C4235C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2837AB0E" w14:textId="77777777" w:rsidR="00E54A93" w:rsidRPr="00633BA4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76010273" w14:textId="3327EC48" w:rsidR="00E54A93" w:rsidRPr="00633BA4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Приложение </w:t>
      </w:r>
    </w:p>
    <w:p w14:paraId="70D309B2" w14:textId="754CE1BB" w:rsidR="00E54A93" w:rsidRPr="00633BA4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к Типовому положению </w:t>
      </w: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 системе </w:t>
      </w:r>
    </w:p>
    <w:p w14:paraId="72ED2C0E" w14:textId="6170FB37" w:rsidR="00E54A93" w:rsidRPr="00633BA4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оценивания образовательных </w:t>
      </w:r>
    </w:p>
    <w:p w14:paraId="0D30A690" w14:textId="18DC3D88" w:rsidR="00E54A93" w:rsidRPr="00633BA4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достижений обучающихся</w:t>
      </w:r>
    </w:p>
    <w:p w14:paraId="543149F2" w14:textId="01EEA3F5" w:rsidR="00E54A93" w:rsidRPr="00633BA4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3B1495B7" w14:textId="77777777" w:rsidR="00E54A93" w:rsidRPr="00633BA4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569F4AB8" w14:textId="1FC071AA" w:rsidR="0007215E" w:rsidRPr="00633BA4" w:rsidRDefault="002B0007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b/>
          <w:sz w:val="24"/>
          <w:szCs w:val="24"/>
          <w:lang w:val="ru-RU"/>
        </w:rPr>
        <w:t>Лист индивидуальных достижений</w:t>
      </w:r>
    </w:p>
    <w:p w14:paraId="3802646A" w14:textId="4BD1889E" w:rsidR="0007215E" w:rsidRPr="00633BA4" w:rsidRDefault="002B000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sz w:val="24"/>
          <w:szCs w:val="24"/>
          <w:lang w:val="ru-RU"/>
        </w:rPr>
        <w:t xml:space="preserve">Ученик_______________________________________  </w:t>
      </w:r>
    </w:p>
    <w:p w14:paraId="4ED2FBBE" w14:textId="4DC65FF3" w:rsidR="0007215E" w:rsidRPr="00633BA4" w:rsidRDefault="002B000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sz w:val="24"/>
          <w:szCs w:val="24"/>
          <w:lang w:val="ru-RU"/>
        </w:rPr>
        <w:t>класс_____________</w:t>
      </w:r>
      <w:r w:rsidR="00E54A93" w:rsidRPr="00633BA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33BA4">
        <w:rPr>
          <w:rFonts w:ascii="Times New Roman" w:hAnsi="Times New Roman" w:cs="Times New Roman"/>
          <w:sz w:val="24"/>
          <w:szCs w:val="24"/>
          <w:lang w:val="ru-RU"/>
        </w:rPr>
        <w:t>Учитель</w:t>
      </w:r>
      <w:r w:rsidR="00E54A93" w:rsidRPr="00633BA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33BA4">
        <w:rPr>
          <w:rFonts w:ascii="Times New Roman" w:hAnsi="Times New Roman" w:cs="Times New Roman"/>
          <w:sz w:val="24"/>
          <w:szCs w:val="24"/>
          <w:lang w:val="ru-RU"/>
        </w:rPr>
        <w:t>____________________________</w:t>
      </w:r>
      <w:r w:rsidR="00E54A93" w:rsidRPr="00633BA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33BA4">
        <w:rPr>
          <w:rFonts w:ascii="Times New Roman" w:hAnsi="Times New Roman" w:cs="Times New Roman"/>
          <w:sz w:val="24"/>
          <w:szCs w:val="24"/>
          <w:lang w:val="ru-RU"/>
        </w:rPr>
        <w:t>предмет:</w:t>
      </w:r>
      <w:r w:rsidR="00E54A93" w:rsidRPr="00633BA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33BA4">
        <w:rPr>
          <w:rFonts w:ascii="Times New Roman" w:hAnsi="Times New Roman" w:cs="Times New Roman"/>
          <w:sz w:val="24"/>
          <w:szCs w:val="24"/>
          <w:lang w:val="ru-RU"/>
        </w:rPr>
        <w:t>чтение</w:t>
      </w:r>
    </w:p>
    <w:p w14:paraId="141D0B2A" w14:textId="77777777" w:rsidR="00E54A93" w:rsidRPr="00633BA4" w:rsidRDefault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050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87"/>
        <w:gridCol w:w="2416"/>
        <w:gridCol w:w="1286"/>
        <w:gridCol w:w="1418"/>
        <w:gridCol w:w="1417"/>
        <w:gridCol w:w="1440"/>
        <w:gridCol w:w="970"/>
      </w:tblGrid>
      <w:tr w:rsidR="0007215E" w:rsidRPr="00633BA4" w14:paraId="57111BE2" w14:textId="77777777" w:rsidTr="00E54A93">
        <w:tc>
          <w:tcPr>
            <w:tcW w:w="567" w:type="dxa"/>
            <w:vMerge w:val="restart"/>
          </w:tcPr>
          <w:p w14:paraId="0F107B92" w14:textId="77777777" w:rsidR="0007215E" w:rsidRPr="00633BA4" w:rsidRDefault="002B0007" w:rsidP="00E54A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3403" w:type="dxa"/>
            <w:gridSpan w:val="2"/>
            <w:vMerge w:val="restart"/>
          </w:tcPr>
          <w:p w14:paraId="066157D3" w14:textId="77777777" w:rsidR="0007215E" w:rsidRPr="00633BA4" w:rsidRDefault="002B0007" w:rsidP="00E54A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Формируемые навыки и умения</w:t>
            </w:r>
          </w:p>
        </w:tc>
        <w:tc>
          <w:tcPr>
            <w:tcW w:w="6531" w:type="dxa"/>
            <w:gridSpan w:val="5"/>
          </w:tcPr>
          <w:p w14:paraId="5F72ED93" w14:textId="77777777" w:rsidR="0007215E" w:rsidRPr="00633BA4" w:rsidRDefault="002B0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дата</w:t>
            </w:r>
          </w:p>
        </w:tc>
      </w:tr>
      <w:tr w:rsidR="0007215E" w:rsidRPr="00633BA4" w14:paraId="3F5980A4" w14:textId="77777777" w:rsidTr="00E54A93">
        <w:tc>
          <w:tcPr>
            <w:tcW w:w="567" w:type="dxa"/>
            <w:vMerge/>
          </w:tcPr>
          <w:p w14:paraId="46679421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3" w:type="dxa"/>
            <w:gridSpan w:val="2"/>
            <w:vMerge/>
          </w:tcPr>
          <w:p w14:paraId="0EAA8677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86" w:type="dxa"/>
          </w:tcPr>
          <w:p w14:paraId="3EF539DB" w14:textId="77777777" w:rsidR="0007215E" w:rsidRPr="00633BA4" w:rsidRDefault="002B0007" w:rsidP="00E54A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четверть</w:t>
            </w:r>
          </w:p>
        </w:tc>
        <w:tc>
          <w:tcPr>
            <w:tcW w:w="1418" w:type="dxa"/>
          </w:tcPr>
          <w:p w14:paraId="60B949FE" w14:textId="77777777" w:rsidR="0007215E" w:rsidRPr="00633BA4" w:rsidRDefault="002B0007" w:rsidP="00E54A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 четверть</w:t>
            </w:r>
          </w:p>
        </w:tc>
        <w:tc>
          <w:tcPr>
            <w:tcW w:w="1417" w:type="dxa"/>
          </w:tcPr>
          <w:p w14:paraId="3F588165" w14:textId="77777777" w:rsidR="0007215E" w:rsidRPr="00633BA4" w:rsidRDefault="002B0007" w:rsidP="00E54A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четверть</w:t>
            </w:r>
          </w:p>
        </w:tc>
        <w:tc>
          <w:tcPr>
            <w:tcW w:w="1440" w:type="dxa"/>
          </w:tcPr>
          <w:p w14:paraId="4168DDA7" w14:textId="77777777" w:rsidR="0007215E" w:rsidRPr="00633BA4" w:rsidRDefault="002B0007" w:rsidP="00E54A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 четверть</w:t>
            </w:r>
          </w:p>
        </w:tc>
        <w:tc>
          <w:tcPr>
            <w:tcW w:w="970" w:type="dxa"/>
          </w:tcPr>
          <w:p w14:paraId="6F0C20F6" w14:textId="77777777" w:rsidR="0007215E" w:rsidRPr="00633BA4" w:rsidRDefault="002B0007" w:rsidP="00E54A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 итог</w:t>
            </w:r>
          </w:p>
        </w:tc>
      </w:tr>
      <w:tr w:rsidR="0007215E" w:rsidRPr="00633BA4" w14:paraId="12591476" w14:textId="77777777" w:rsidTr="00E54A93">
        <w:tc>
          <w:tcPr>
            <w:tcW w:w="567" w:type="dxa"/>
          </w:tcPr>
          <w:p w14:paraId="67A8F668" w14:textId="77777777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1.1</w:t>
            </w:r>
          </w:p>
        </w:tc>
        <w:tc>
          <w:tcPr>
            <w:tcW w:w="987" w:type="dxa"/>
          </w:tcPr>
          <w:p w14:paraId="5801E406" w14:textId="77777777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Темп </w:t>
            </w: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чтения</w:t>
            </w:r>
          </w:p>
        </w:tc>
        <w:tc>
          <w:tcPr>
            <w:tcW w:w="2416" w:type="dxa"/>
          </w:tcPr>
          <w:p w14:paraId="5B9597C4" w14:textId="77777777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Количество слов</w:t>
            </w:r>
          </w:p>
        </w:tc>
        <w:tc>
          <w:tcPr>
            <w:tcW w:w="1286" w:type="dxa"/>
          </w:tcPr>
          <w:p w14:paraId="14EC0F06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3F092455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5CC3B1D6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5A8A3A3A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03E8BAF6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633BA4" w14:paraId="3C64D0CD" w14:textId="77777777" w:rsidTr="00E54A93">
        <w:tc>
          <w:tcPr>
            <w:tcW w:w="567" w:type="dxa"/>
            <w:vMerge w:val="restart"/>
          </w:tcPr>
          <w:p w14:paraId="7E72A2F8" w14:textId="77777777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1.2</w:t>
            </w:r>
          </w:p>
        </w:tc>
        <w:tc>
          <w:tcPr>
            <w:tcW w:w="987" w:type="dxa"/>
            <w:vMerge w:val="restart"/>
          </w:tcPr>
          <w:p w14:paraId="0EE2F577" w14:textId="77777777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 чтения</w:t>
            </w:r>
          </w:p>
        </w:tc>
        <w:tc>
          <w:tcPr>
            <w:tcW w:w="2416" w:type="dxa"/>
          </w:tcPr>
          <w:p w14:paraId="33EF82F7" w14:textId="77777777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буквам</w:t>
            </w:r>
          </w:p>
        </w:tc>
        <w:tc>
          <w:tcPr>
            <w:tcW w:w="1286" w:type="dxa"/>
          </w:tcPr>
          <w:p w14:paraId="06800212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77DC12D3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50CB21E3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1BDFD769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755797BB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633BA4" w14:paraId="44A10D34" w14:textId="77777777" w:rsidTr="00E54A93">
        <w:tc>
          <w:tcPr>
            <w:tcW w:w="567" w:type="dxa"/>
            <w:vMerge/>
          </w:tcPr>
          <w:p w14:paraId="02AB29A9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vMerge/>
          </w:tcPr>
          <w:p w14:paraId="7B69DC0F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6" w:type="dxa"/>
          </w:tcPr>
          <w:p w14:paraId="272C16FA" w14:textId="77777777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Отрывистое слоговое</w:t>
            </w:r>
          </w:p>
        </w:tc>
        <w:tc>
          <w:tcPr>
            <w:tcW w:w="1286" w:type="dxa"/>
          </w:tcPr>
          <w:p w14:paraId="617A3209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27DE6C78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1AF41256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20701F72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087326B8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633BA4" w14:paraId="23DAD2C5" w14:textId="77777777" w:rsidTr="00E54A93">
        <w:tc>
          <w:tcPr>
            <w:tcW w:w="567" w:type="dxa"/>
            <w:vMerge/>
          </w:tcPr>
          <w:p w14:paraId="71844BBF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vMerge/>
          </w:tcPr>
          <w:p w14:paraId="7B5ABFA4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6" w:type="dxa"/>
          </w:tcPr>
          <w:p w14:paraId="6376EE16" w14:textId="77777777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Плавное слоговое</w:t>
            </w:r>
          </w:p>
        </w:tc>
        <w:tc>
          <w:tcPr>
            <w:tcW w:w="1286" w:type="dxa"/>
          </w:tcPr>
          <w:p w14:paraId="6498B767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51C0DC75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6ED65FE0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3128F961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0BF3D263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633BA4" w14:paraId="3EF17984" w14:textId="77777777" w:rsidTr="00E54A93">
        <w:tc>
          <w:tcPr>
            <w:tcW w:w="567" w:type="dxa"/>
            <w:vMerge/>
          </w:tcPr>
          <w:p w14:paraId="1CD488E4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vMerge/>
          </w:tcPr>
          <w:p w14:paraId="20944495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6" w:type="dxa"/>
          </w:tcPr>
          <w:p w14:paraId="7317D2FB" w14:textId="69CE4E3D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Слог</w:t>
            </w:r>
            <w:r w:rsidR="00130F65"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  <w:r w:rsidR="00130F65"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слово</w:t>
            </w:r>
          </w:p>
        </w:tc>
        <w:tc>
          <w:tcPr>
            <w:tcW w:w="1286" w:type="dxa"/>
          </w:tcPr>
          <w:p w14:paraId="7405D2A1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1E6E569D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09FD7CB6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5CA60405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67F50C9B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633BA4" w14:paraId="2B0D7EA9" w14:textId="77777777" w:rsidTr="00E54A93">
        <w:tc>
          <w:tcPr>
            <w:tcW w:w="567" w:type="dxa"/>
            <w:vMerge/>
          </w:tcPr>
          <w:p w14:paraId="50CF834F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vMerge/>
          </w:tcPr>
          <w:p w14:paraId="43ED5D0B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6" w:type="dxa"/>
          </w:tcPr>
          <w:p w14:paraId="041745B1" w14:textId="77777777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Словами</w:t>
            </w:r>
          </w:p>
        </w:tc>
        <w:tc>
          <w:tcPr>
            <w:tcW w:w="1286" w:type="dxa"/>
          </w:tcPr>
          <w:p w14:paraId="0BD950D9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2AFF5B7E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2165AF44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550189E9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3714910D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633BA4" w14:paraId="3610E077" w14:textId="77777777" w:rsidTr="00E54A93">
        <w:tc>
          <w:tcPr>
            <w:tcW w:w="567" w:type="dxa"/>
            <w:vMerge w:val="restart"/>
          </w:tcPr>
          <w:p w14:paraId="3FC0D231" w14:textId="77777777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1.3</w:t>
            </w:r>
          </w:p>
        </w:tc>
        <w:tc>
          <w:tcPr>
            <w:tcW w:w="987" w:type="dxa"/>
            <w:vMerge w:val="restart"/>
          </w:tcPr>
          <w:p w14:paraId="634C6F80" w14:textId="77777777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Правильность</w:t>
            </w:r>
          </w:p>
        </w:tc>
        <w:tc>
          <w:tcPr>
            <w:tcW w:w="2416" w:type="dxa"/>
          </w:tcPr>
          <w:p w14:paraId="065E6934" w14:textId="77777777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Замена</w:t>
            </w:r>
          </w:p>
        </w:tc>
        <w:tc>
          <w:tcPr>
            <w:tcW w:w="1286" w:type="dxa"/>
          </w:tcPr>
          <w:p w14:paraId="6EF6B259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092504F5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6C3BF1F5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52BE44BB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685F962B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633BA4" w14:paraId="04A9B357" w14:textId="77777777" w:rsidTr="00E54A93">
        <w:tc>
          <w:tcPr>
            <w:tcW w:w="567" w:type="dxa"/>
            <w:vMerge/>
          </w:tcPr>
          <w:p w14:paraId="407FFDD6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vMerge/>
          </w:tcPr>
          <w:p w14:paraId="0939D4F6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6" w:type="dxa"/>
          </w:tcPr>
          <w:p w14:paraId="0AAB8928" w14:textId="77777777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Пропуск</w:t>
            </w:r>
          </w:p>
        </w:tc>
        <w:tc>
          <w:tcPr>
            <w:tcW w:w="1286" w:type="dxa"/>
          </w:tcPr>
          <w:p w14:paraId="71B98850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75AF5B85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63570443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1C4B5D6D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124BE555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633BA4" w14:paraId="7C0D985C" w14:textId="77777777" w:rsidTr="00E54A93">
        <w:tc>
          <w:tcPr>
            <w:tcW w:w="567" w:type="dxa"/>
            <w:vMerge/>
          </w:tcPr>
          <w:p w14:paraId="7D51D2B0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vMerge/>
          </w:tcPr>
          <w:p w14:paraId="470CB215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6" w:type="dxa"/>
          </w:tcPr>
          <w:p w14:paraId="4D18AB1E" w14:textId="77777777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Перестановка</w:t>
            </w:r>
          </w:p>
        </w:tc>
        <w:tc>
          <w:tcPr>
            <w:tcW w:w="1286" w:type="dxa"/>
          </w:tcPr>
          <w:p w14:paraId="46696F6C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55E44DB0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32852F68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3A7873C9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39FEB90A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633BA4" w14:paraId="4BBC865C" w14:textId="77777777" w:rsidTr="00E54A93">
        <w:tc>
          <w:tcPr>
            <w:tcW w:w="567" w:type="dxa"/>
            <w:vMerge/>
          </w:tcPr>
          <w:p w14:paraId="309AF88F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vMerge/>
          </w:tcPr>
          <w:p w14:paraId="443E5898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6" w:type="dxa"/>
          </w:tcPr>
          <w:p w14:paraId="26D9A679" w14:textId="77777777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Добавления</w:t>
            </w:r>
          </w:p>
        </w:tc>
        <w:tc>
          <w:tcPr>
            <w:tcW w:w="1286" w:type="dxa"/>
          </w:tcPr>
          <w:p w14:paraId="06D42EFA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151AD715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41BA0530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1865E3FF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17E87426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633BA4" w14:paraId="64D8CA38" w14:textId="77777777" w:rsidTr="00E54A93">
        <w:tc>
          <w:tcPr>
            <w:tcW w:w="567" w:type="dxa"/>
            <w:vMerge/>
          </w:tcPr>
          <w:p w14:paraId="1A7B45E0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vMerge/>
          </w:tcPr>
          <w:p w14:paraId="06345CAC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6" w:type="dxa"/>
          </w:tcPr>
          <w:p w14:paraId="21D3F21A" w14:textId="77777777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Искажения</w:t>
            </w:r>
          </w:p>
        </w:tc>
        <w:tc>
          <w:tcPr>
            <w:tcW w:w="1286" w:type="dxa"/>
          </w:tcPr>
          <w:p w14:paraId="5AFB8B16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7F13BB4E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3305AA41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7B615075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5F589854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633BA4" w14:paraId="1E315827" w14:textId="77777777" w:rsidTr="00E54A93">
        <w:tc>
          <w:tcPr>
            <w:tcW w:w="567" w:type="dxa"/>
            <w:vMerge/>
          </w:tcPr>
          <w:p w14:paraId="6BD2C246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vMerge/>
          </w:tcPr>
          <w:p w14:paraId="0F73E1E8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6" w:type="dxa"/>
          </w:tcPr>
          <w:p w14:paraId="6BAE391A" w14:textId="77777777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Повторы</w:t>
            </w:r>
          </w:p>
        </w:tc>
        <w:tc>
          <w:tcPr>
            <w:tcW w:w="1286" w:type="dxa"/>
          </w:tcPr>
          <w:p w14:paraId="15D180A7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214130DB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5CFBFF26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4A783A7B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01686D2F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633BA4" w14:paraId="284FC01A" w14:textId="77777777" w:rsidTr="00E54A93">
        <w:tc>
          <w:tcPr>
            <w:tcW w:w="567" w:type="dxa"/>
            <w:vMerge/>
          </w:tcPr>
          <w:p w14:paraId="660F8CDC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vMerge/>
          </w:tcPr>
          <w:p w14:paraId="7D9BBE34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6" w:type="dxa"/>
          </w:tcPr>
          <w:p w14:paraId="5ADCD729" w14:textId="77777777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Ударение</w:t>
            </w:r>
          </w:p>
        </w:tc>
        <w:tc>
          <w:tcPr>
            <w:tcW w:w="1286" w:type="dxa"/>
          </w:tcPr>
          <w:p w14:paraId="65372CEA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10C2F1DD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21C5717F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2E9FD02E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440253A5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633BA4" w14:paraId="4DCD4E4A" w14:textId="77777777" w:rsidTr="00E54A93">
        <w:tc>
          <w:tcPr>
            <w:tcW w:w="567" w:type="dxa"/>
            <w:vMerge w:val="restart"/>
          </w:tcPr>
          <w:p w14:paraId="16897326" w14:textId="77777777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1.4</w:t>
            </w:r>
          </w:p>
        </w:tc>
        <w:tc>
          <w:tcPr>
            <w:tcW w:w="987" w:type="dxa"/>
            <w:vMerge w:val="restart"/>
          </w:tcPr>
          <w:p w14:paraId="32133A25" w14:textId="77777777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Выразитель-</w:t>
            </w:r>
            <w:proofErr w:type="spellStart"/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ность</w:t>
            </w:r>
            <w:proofErr w:type="spellEnd"/>
            <w:proofErr w:type="gramEnd"/>
          </w:p>
        </w:tc>
        <w:tc>
          <w:tcPr>
            <w:tcW w:w="2416" w:type="dxa"/>
          </w:tcPr>
          <w:p w14:paraId="26AA5FE8" w14:textId="77777777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Паузы</w:t>
            </w:r>
          </w:p>
        </w:tc>
        <w:tc>
          <w:tcPr>
            <w:tcW w:w="1286" w:type="dxa"/>
          </w:tcPr>
          <w:p w14:paraId="712DFF2D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0CA34E86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700810D1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007A0D3A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655A21BD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633BA4" w14:paraId="3A861CAC" w14:textId="77777777" w:rsidTr="00E54A93">
        <w:tc>
          <w:tcPr>
            <w:tcW w:w="567" w:type="dxa"/>
            <w:vMerge/>
          </w:tcPr>
          <w:p w14:paraId="58415123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vMerge/>
          </w:tcPr>
          <w:p w14:paraId="5CD286E7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6" w:type="dxa"/>
          </w:tcPr>
          <w:p w14:paraId="138E27EF" w14:textId="77777777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Логическое ударение</w:t>
            </w:r>
          </w:p>
        </w:tc>
        <w:tc>
          <w:tcPr>
            <w:tcW w:w="1286" w:type="dxa"/>
          </w:tcPr>
          <w:p w14:paraId="4F9EB166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16086B07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5BFE9E45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520A95C8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7B20F5E4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633BA4" w14:paraId="17D5A2B9" w14:textId="77777777" w:rsidTr="00E54A93">
        <w:tc>
          <w:tcPr>
            <w:tcW w:w="567" w:type="dxa"/>
            <w:vMerge/>
          </w:tcPr>
          <w:p w14:paraId="4606BB3D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vMerge/>
          </w:tcPr>
          <w:p w14:paraId="0B49FB50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6" w:type="dxa"/>
          </w:tcPr>
          <w:p w14:paraId="303AF1F9" w14:textId="77777777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Интонация</w:t>
            </w:r>
          </w:p>
        </w:tc>
        <w:tc>
          <w:tcPr>
            <w:tcW w:w="1286" w:type="dxa"/>
          </w:tcPr>
          <w:p w14:paraId="6061A2FD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1CB6B355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280A7B2E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35244923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4C168ABF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633BA4" w14:paraId="238446C6" w14:textId="77777777" w:rsidTr="00E54A93">
        <w:tc>
          <w:tcPr>
            <w:tcW w:w="567" w:type="dxa"/>
            <w:vMerge/>
          </w:tcPr>
          <w:p w14:paraId="79D044CE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vMerge/>
          </w:tcPr>
          <w:p w14:paraId="45EC9C7B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6" w:type="dxa"/>
          </w:tcPr>
          <w:p w14:paraId="213BE816" w14:textId="77777777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Громкость и внятность</w:t>
            </w:r>
          </w:p>
        </w:tc>
        <w:tc>
          <w:tcPr>
            <w:tcW w:w="1286" w:type="dxa"/>
          </w:tcPr>
          <w:p w14:paraId="12435FD3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3DBFCE3C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0257B090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791D32D7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70345A97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633BA4" w14:paraId="6DCB031B" w14:textId="77777777" w:rsidTr="00E54A93">
        <w:tc>
          <w:tcPr>
            <w:tcW w:w="567" w:type="dxa"/>
            <w:vMerge w:val="restart"/>
          </w:tcPr>
          <w:p w14:paraId="249BCD68" w14:textId="77777777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1.5</w:t>
            </w:r>
          </w:p>
        </w:tc>
        <w:tc>
          <w:tcPr>
            <w:tcW w:w="987" w:type="dxa"/>
            <w:vMerge w:val="restart"/>
          </w:tcPr>
          <w:p w14:paraId="0823E075" w14:textId="77777777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Осознанность</w:t>
            </w:r>
          </w:p>
        </w:tc>
        <w:tc>
          <w:tcPr>
            <w:tcW w:w="2416" w:type="dxa"/>
          </w:tcPr>
          <w:p w14:paraId="63669B87" w14:textId="77777777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Понимание слова</w:t>
            </w:r>
          </w:p>
        </w:tc>
        <w:tc>
          <w:tcPr>
            <w:tcW w:w="1286" w:type="dxa"/>
          </w:tcPr>
          <w:p w14:paraId="72697EA1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542BD89A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31217E5D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6CF97745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396188D4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E71739" w14:paraId="136B995B" w14:textId="77777777" w:rsidTr="00E54A93">
        <w:tc>
          <w:tcPr>
            <w:tcW w:w="567" w:type="dxa"/>
            <w:vMerge/>
          </w:tcPr>
          <w:p w14:paraId="204317B3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vMerge/>
          </w:tcPr>
          <w:p w14:paraId="48F0EF4A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6" w:type="dxa"/>
          </w:tcPr>
          <w:p w14:paraId="5E18CBBD" w14:textId="77777777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Понимание содержания каждого из предложений</w:t>
            </w:r>
          </w:p>
        </w:tc>
        <w:tc>
          <w:tcPr>
            <w:tcW w:w="1286" w:type="dxa"/>
          </w:tcPr>
          <w:p w14:paraId="784CF40A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3B3B106E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63F21BE8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A258C37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6D80FA43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080DC5D8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633BA4" w14:paraId="24848122" w14:textId="77777777" w:rsidTr="00E54A93">
        <w:tc>
          <w:tcPr>
            <w:tcW w:w="567" w:type="dxa"/>
            <w:vMerge/>
          </w:tcPr>
          <w:p w14:paraId="21E70024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vMerge/>
          </w:tcPr>
          <w:p w14:paraId="35FD34E1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6" w:type="dxa"/>
          </w:tcPr>
          <w:p w14:paraId="4DE2605F" w14:textId="77777777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Понимание содержания отдельных частей </w:t>
            </w:r>
          </w:p>
        </w:tc>
        <w:tc>
          <w:tcPr>
            <w:tcW w:w="1286" w:type="dxa"/>
          </w:tcPr>
          <w:p w14:paraId="0098050A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63061304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7B147E1B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5C36CE90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3D9F54C9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E71739" w14:paraId="27595312" w14:textId="77777777" w:rsidTr="00E54A93">
        <w:tc>
          <w:tcPr>
            <w:tcW w:w="567" w:type="dxa"/>
            <w:vMerge/>
          </w:tcPr>
          <w:p w14:paraId="0A5AAE3A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vMerge/>
          </w:tcPr>
          <w:p w14:paraId="53DA9560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6" w:type="dxa"/>
          </w:tcPr>
          <w:p w14:paraId="03A16775" w14:textId="77777777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Понимание основного смысла всего текста</w:t>
            </w:r>
          </w:p>
        </w:tc>
        <w:tc>
          <w:tcPr>
            <w:tcW w:w="1286" w:type="dxa"/>
          </w:tcPr>
          <w:p w14:paraId="620AB657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50020258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7820C288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1BD3D012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27E21556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633BA4" w14:paraId="6D7A55C4" w14:textId="77777777" w:rsidTr="00E54A93">
        <w:tc>
          <w:tcPr>
            <w:tcW w:w="567" w:type="dxa"/>
          </w:tcPr>
          <w:p w14:paraId="28D49050" w14:textId="77777777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1.6</w:t>
            </w:r>
          </w:p>
        </w:tc>
        <w:tc>
          <w:tcPr>
            <w:tcW w:w="987" w:type="dxa"/>
          </w:tcPr>
          <w:p w14:paraId="7DB11E6E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6" w:type="dxa"/>
          </w:tcPr>
          <w:p w14:paraId="0EE96C35" w14:textId="77777777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Пересказ текста </w:t>
            </w:r>
          </w:p>
        </w:tc>
        <w:tc>
          <w:tcPr>
            <w:tcW w:w="1286" w:type="dxa"/>
          </w:tcPr>
          <w:p w14:paraId="2BE8E5AD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20BFEF12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7E435B7A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791964A2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5E368ADE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633BA4" w14:paraId="269460CB" w14:textId="77777777" w:rsidTr="00E54A93">
        <w:tc>
          <w:tcPr>
            <w:tcW w:w="567" w:type="dxa"/>
          </w:tcPr>
          <w:p w14:paraId="0939285B" w14:textId="77777777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1.7</w:t>
            </w:r>
          </w:p>
        </w:tc>
        <w:tc>
          <w:tcPr>
            <w:tcW w:w="987" w:type="dxa"/>
          </w:tcPr>
          <w:p w14:paraId="70CDF11D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6" w:type="dxa"/>
          </w:tcPr>
          <w:p w14:paraId="27A7DF5F" w14:textId="77777777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Чтение по ролям</w:t>
            </w:r>
          </w:p>
        </w:tc>
        <w:tc>
          <w:tcPr>
            <w:tcW w:w="1286" w:type="dxa"/>
          </w:tcPr>
          <w:p w14:paraId="6E310079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68EC0E4D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42ED92FD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2F2CC6C8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63D2BC73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633BA4" w14:paraId="2A600599" w14:textId="77777777" w:rsidTr="00E54A93">
        <w:tc>
          <w:tcPr>
            <w:tcW w:w="567" w:type="dxa"/>
          </w:tcPr>
          <w:p w14:paraId="25521D7F" w14:textId="77777777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1.8</w:t>
            </w:r>
          </w:p>
        </w:tc>
        <w:tc>
          <w:tcPr>
            <w:tcW w:w="987" w:type="dxa"/>
          </w:tcPr>
          <w:p w14:paraId="5A424B21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6" w:type="dxa"/>
          </w:tcPr>
          <w:p w14:paraId="3C492175" w14:textId="77777777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Озаглавить текст</w:t>
            </w:r>
          </w:p>
        </w:tc>
        <w:tc>
          <w:tcPr>
            <w:tcW w:w="1286" w:type="dxa"/>
          </w:tcPr>
          <w:p w14:paraId="5C9551A1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67697C4E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54D2AEFA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318F8337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69A99903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633BA4" w14:paraId="1F7F282F" w14:textId="77777777" w:rsidTr="00E54A93">
        <w:tc>
          <w:tcPr>
            <w:tcW w:w="567" w:type="dxa"/>
          </w:tcPr>
          <w:p w14:paraId="40C37B93" w14:textId="77777777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1.9</w:t>
            </w:r>
          </w:p>
        </w:tc>
        <w:tc>
          <w:tcPr>
            <w:tcW w:w="987" w:type="dxa"/>
          </w:tcPr>
          <w:p w14:paraId="26688AB3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6" w:type="dxa"/>
          </w:tcPr>
          <w:p w14:paraId="139DB5C5" w14:textId="77777777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Ориентировка в оглавлении книги</w:t>
            </w:r>
          </w:p>
        </w:tc>
        <w:tc>
          <w:tcPr>
            <w:tcW w:w="1286" w:type="dxa"/>
          </w:tcPr>
          <w:p w14:paraId="2452F7A5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1DF34DCF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19FCC203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10ABAF54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2571F2DF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0C37841D" w14:textId="77777777" w:rsidR="00E54A93" w:rsidRPr="00633BA4" w:rsidRDefault="00E54A93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6C355E60" w14:textId="7B8119E3" w:rsidR="0007215E" w:rsidRPr="00633BA4" w:rsidRDefault="002B0007" w:rsidP="00130F65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b/>
          <w:sz w:val="24"/>
          <w:szCs w:val="24"/>
          <w:lang w:val="ru-RU"/>
        </w:rPr>
        <w:t>Лист индивидуальных достижений</w:t>
      </w:r>
    </w:p>
    <w:p w14:paraId="567277C5" w14:textId="77777777" w:rsidR="0007215E" w:rsidRPr="00633BA4" w:rsidRDefault="002B0007" w:rsidP="00130F65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sz w:val="24"/>
          <w:szCs w:val="24"/>
          <w:lang w:val="ru-RU"/>
        </w:rPr>
        <w:t xml:space="preserve">Ученик_______________________________________  </w:t>
      </w:r>
    </w:p>
    <w:p w14:paraId="006993D1" w14:textId="333D18C2" w:rsidR="0007215E" w:rsidRPr="00633BA4" w:rsidRDefault="00130F65" w:rsidP="00130F65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2B0007" w:rsidRPr="00633BA4">
        <w:rPr>
          <w:rFonts w:ascii="Times New Roman" w:hAnsi="Times New Roman" w:cs="Times New Roman"/>
          <w:sz w:val="24"/>
          <w:szCs w:val="24"/>
          <w:lang w:val="ru-RU"/>
        </w:rPr>
        <w:t>ласс</w:t>
      </w:r>
      <w:r w:rsidRPr="00633BA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007" w:rsidRPr="00633BA4">
        <w:rPr>
          <w:rFonts w:ascii="Times New Roman" w:hAnsi="Times New Roman" w:cs="Times New Roman"/>
          <w:sz w:val="24"/>
          <w:szCs w:val="24"/>
          <w:lang w:val="ru-RU"/>
        </w:rPr>
        <w:t>______________</w:t>
      </w:r>
      <w:r w:rsidRPr="00633BA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007" w:rsidRPr="00633BA4">
        <w:rPr>
          <w:rFonts w:ascii="Times New Roman" w:hAnsi="Times New Roman" w:cs="Times New Roman"/>
          <w:sz w:val="24"/>
          <w:szCs w:val="24"/>
          <w:lang w:val="ru-RU"/>
        </w:rPr>
        <w:t>Учитель</w:t>
      </w:r>
      <w:r w:rsidRPr="00633BA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007" w:rsidRPr="00633BA4">
        <w:rPr>
          <w:rFonts w:ascii="Times New Roman" w:hAnsi="Times New Roman" w:cs="Times New Roman"/>
          <w:sz w:val="24"/>
          <w:szCs w:val="24"/>
          <w:lang w:val="ru-RU"/>
        </w:rPr>
        <w:t>____________________________</w:t>
      </w:r>
      <w:r w:rsidRPr="00633BA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007" w:rsidRPr="00633BA4">
        <w:rPr>
          <w:rFonts w:ascii="Times New Roman" w:hAnsi="Times New Roman" w:cs="Times New Roman"/>
          <w:sz w:val="24"/>
          <w:szCs w:val="24"/>
          <w:lang w:val="ru-RU"/>
        </w:rPr>
        <w:t>предмет: русский язык</w:t>
      </w:r>
    </w:p>
    <w:p w14:paraId="49EBA118" w14:textId="77777777" w:rsidR="00130F65" w:rsidRPr="00633BA4" w:rsidRDefault="00130F65" w:rsidP="00130F65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3454"/>
        <w:gridCol w:w="1310"/>
        <w:gridCol w:w="1559"/>
        <w:gridCol w:w="1417"/>
        <w:gridCol w:w="1418"/>
        <w:gridCol w:w="958"/>
      </w:tblGrid>
      <w:tr w:rsidR="0007215E" w:rsidRPr="00633BA4" w14:paraId="5A5AFC3F" w14:textId="77777777" w:rsidTr="00130F65">
        <w:tc>
          <w:tcPr>
            <w:tcW w:w="516" w:type="dxa"/>
            <w:vMerge w:val="restart"/>
          </w:tcPr>
          <w:p w14:paraId="6D5864D5" w14:textId="77777777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10116" w:type="dxa"/>
            <w:gridSpan w:val="6"/>
          </w:tcPr>
          <w:p w14:paraId="73212A27" w14:textId="77777777" w:rsidR="0007215E" w:rsidRPr="00633BA4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633BA4" w14:paraId="54CC5471" w14:textId="77777777" w:rsidTr="00130F65">
        <w:tc>
          <w:tcPr>
            <w:tcW w:w="516" w:type="dxa"/>
            <w:vMerge/>
          </w:tcPr>
          <w:p w14:paraId="6F8BF43F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6725FC49" w14:textId="77777777" w:rsidR="0007215E" w:rsidRPr="00633BA4" w:rsidRDefault="0007215E">
            <w:pPr>
              <w:tabs>
                <w:tab w:val="left" w:pos="2320"/>
                <w:tab w:val="right" w:pos="334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10" w:type="dxa"/>
          </w:tcPr>
          <w:p w14:paraId="374C6FD6" w14:textId="77777777" w:rsidR="0007215E" w:rsidRPr="00633BA4" w:rsidRDefault="002B0007" w:rsidP="0013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четверть</w:t>
            </w:r>
          </w:p>
        </w:tc>
        <w:tc>
          <w:tcPr>
            <w:tcW w:w="1559" w:type="dxa"/>
          </w:tcPr>
          <w:p w14:paraId="0A6B2D20" w14:textId="77777777" w:rsidR="0007215E" w:rsidRPr="00633BA4" w:rsidRDefault="002B0007" w:rsidP="0013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 четверть</w:t>
            </w:r>
          </w:p>
        </w:tc>
        <w:tc>
          <w:tcPr>
            <w:tcW w:w="1417" w:type="dxa"/>
          </w:tcPr>
          <w:p w14:paraId="4CAEE9EF" w14:textId="77777777" w:rsidR="0007215E" w:rsidRPr="00633BA4" w:rsidRDefault="002B0007" w:rsidP="0013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четверть</w:t>
            </w:r>
          </w:p>
        </w:tc>
        <w:tc>
          <w:tcPr>
            <w:tcW w:w="1418" w:type="dxa"/>
          </w:tcPr>
          <w:p w14:paraId="6D515056" w14:textId="77777777" w:rsidR="0007215E" w:rsidRPr="00633BA4" w:rsidRDefault="002B0007" w:rsidP="0013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 четверть</w:t>
            </w:r>
          </w:p>
        </w:tc>
        <w:tc>
          <w:tcPr>
            <w:tcW w:w="958" w:type="dxa"/>
          </w:tcPr>
          <w:p w14:paraId="6383DD44" w14:textId="77777777" w:rsidR="0007215E" w:rsidRPr="00633BA4" w:rsidRDefault="002B0007" w:rsidP="0013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 итог</w:t>
            </w:r>
          </w:p>
        </w:tc>
      </w:tr>
      <w:tr w:rsidR="0007215E" w:rsidRPr="00E71739" w14:paraId="2DB65C6B" w14:textId="77777777" w:rsidTr="00130F65">
        <w:tc>
          <w:tcPr>
            <w:tcW w:w="516" w:type="dxa"/>
            <w:vMerge w:val="restart"/>
          </w:tcPr>
          <w:p w14:paraId="3DD04B9E" w14:textId="77777777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2.1</w:t>
            </w:r>
          </w:p>
        </w:tc>
        <w:tc>
          <w:tcPr>
            <w:tcW w:w="3454" w:type="dxa"/>
          </w:tcPr>
          <w:p w14:paraId="7AF1BAB2" w14:textId="77777777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Называет, приводит примеры гласных звуков</w:t>
            </w:r>
          </w:p>
        </w:tc>
        <w:tc>
          <w:tcPr>
            <w:tcW w:w="1310" w:type="dxa"/>
          </w:tcPr>
          <w:p w14:paraId="269437C0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1F2B889C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64248390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67D822AC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69B707E2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E71739" w14:paraId="4D0F31C0" w14:textId="77777777" w:rsidTr="00130F65">
        <w:tc>
          <w:tcPr>
            <w:tcW w:w="516" w:type="dxa"/>
            <w:vMerge/>
          </w:tcPr>
          <w:p w14:paraId="48043D40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65AEABEC" w14:textId="77777777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Называет, приводит примеры согласных звуков</w:t>
            </w:r>
          </w:p>
        </w:tc>
        <w:tc>
          <w:tcPr>
            <w:tcW w:w="1310" w:type="dxa"/>
          </w:tcPr>
          <w:p w14:paraId="7906573F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034DF5EA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60DFC662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03CA762C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092434EE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E71739" w14:paraId="3253D808" w14:textId="77777777" w:rsidTr="00130F65">
        <w:tc>
          <w:tcPr>
            <w:tcW w:w="516" w:type="dxa"/>
            <w:vMerge/>
          </w:tcPr>
          <w:p w14:paraId="5AF481CB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712429ED" w14:textId="179549E9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Называет, приводит примеры тв</w:t>
            </w:r>
            <w:r w:rsidR="00130F65"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ердых</w:t>
            </w: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мягк</w:t>
            </w:r>
            <w:r w:rsidR="00130F65"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звуков</w:t>
            </w:r>
          </w:p>
        </w:tc>
        <w:tc>
          <w:tcPr>
            <w:tcW w:w="1310" w:type="dxa"/>
          </w:tcPr>
          <w:p w14:paraId="1369597E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4B9AFBEF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13BFCC67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40115752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744FBEB3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E71739" w14:paraId="43D47AB0" w14:textId="77777777" w:rsidTr="00130F65">
        <w:tc>
          <w:tcPr>
            <w:tcW w:w="516" w:type="dxa"/>
            <w:vMerge/>
          </w:tcPr>
          <w:p w14:paraId="55938040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16ABECD2" w14:textId="45BFB499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Называет, приводит примеры </w:t>
            </w: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зв</w:t>
            </w:r>
            <w:r w:rsidR="00130F65"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онких </w:t>
            </w: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глух</w:t>
            </w:r>
            <w:r w:rsidR="00130F65"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звуков</w:t>
            </w:r>
          </w:p>
        </w:tc>
        <w:tc>
          <w:tcPr>
            <w:tcW w:w="1310" w:type="dxa"/>
          </w:tcPr>
          <w:p w14:paraId="5CA8F866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594E3F2A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29DA0D7E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2D446F72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357425A2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E71739" w14:paraId="566A002D" w14:textId="77777777" w:rsidTr="00130F65">
        <w:tc>
          <w:tcPr>
            <w:tcW w:w="516" w:type="dxa"/>
            <w:vMerge/>
          </w:tcPr>
          <w:p w14:paraId="49738CAD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70E8A169" w14:textId="77777777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Четко и правильно произносит все звуки речи</w:t>
            </w:r>
          </w:p>
        </w:tc>
        <w:tc>
          <w:tcPr>
            <w:tcW w:w="1310" w:type="dxa"/>
          </w:tcPr>
          <w:p w14:paraId="27852DCF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3B3B30FF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68D37576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134E0D02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3455B0BD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E71739" w14:paraId="4B691015" w14:textId="77777777" w:rsidTr="00130F65">
        <w:tc>
          <w:tcPr>
            <w:tcW w:w="516" w:type="dxa"/>
            <w:vMerge w:val="restart"/>
          </w:tcPr>
          <w:p w14:paraId="3B959D0F" w14:textId="77777777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2.2</w:t>
            </w:r>
          </w:p>
        </w:tc>
        <w:tc>
          <w:tcPr>
            <w:tcW w:w="3454" w:type="dxa"/>
          </w:tcPr>
          <w:p w14:paraId="75B712B3" w14:textId="77777777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Различает устную и письменную речь</w:t>
            </w:r>
          </w:p>
        </w:tc>
        <w:tc>
          <w:tcPr>
            <w:tcW w:w="1310" w:type="dxa"/>
          </w:tcPr>
          <w:p w14:paraId="0B555D75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64EF11DE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428D4C9D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41C0EA24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20E34F61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633BA4" w14:paraId="401FB39C" w14:textId="77777777" w:rsidTr="00130F65">
        <w:tc>
          <w:tcPr>
            <w:tcW w:w="516" w:type="dxa"/>
            <w:vMerge/>
          </w:tcPr>
          <w:p w14:paraId="189AD949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078E8F54" w14:textId="77777777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Различает звуки и буквы</w:t>
            </w:r>
          </w:p>
        </w:tc>
        <w:tc>
          <w:tcPr>
            <w:tcW w:w="1310" w:type="dxa"/>
          </w:tcPr>
          <w:p w14:paraId="031D39C6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133E1382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4F7F2D02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5CEE7AD8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43EB977F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E71739" w14:paraId="1D0158ED" w14:textId="77777777" w:rsidTr="00130F65">
        <w:tc>
          <w:tcPr>
            <w:tcW w:w="516" w:type="dxa"/>
            <w:vMerge/>
          </w:tcPr>
          <w:p w14:paraId="1B3A44A9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2568CAD5" w14:textId="77777777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Различает гласные и согласные звуки</w:t>
            </w:r>
          </w:p>
        </w:tc>
        <w:tc>
          <w:tcPr>
            <w:tcW w:w="1310" w:type="dxa"/>
          </w:tcPr>
          <w:p w14:paraId="403A1323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0EFD03AE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1B82D526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0537C95B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48346487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E71739" w14:paraId="6BB3379E" w14:textId="77777777" w:rsidTr="00130F65">
        <w:tc>
          <w:tcPr>
            <w:tcW w:w="516" w:type="dxa"/>
            <w:vMerge/>
          </w:tcPr>
          <w:p w14:paraId="57BD3352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1066A59C" w14:textId="75BCA992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Различает тв</w:t>
            </w:r>
            <w:r w:rsidR="00130F65"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ердые</w:t>
            </w: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мягкие согласные звуки</w:t>
            </w:r>
          </w:p>
        </w:tc>
        <w:tc>
          <w:tcPr>
            <w:tcW w:w="1310" w:type="dxa"/>
          </w:tcPr>
          <w:p w14:paraId="4CEC1CD3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191AAB9D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2F365B29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5354056A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5960A553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E71739" w14:paraId="5A97896B" w14:textId="77777777" w:rsidTr="00130F65">
        <w:tc>
          <w:tcPr>
            <w:tcW w:w="516" w:type="dxa"/>
            <w:vMerge/>
          </w:tcPr>
          <w:p w14:paraId="556999C4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4F3CC74C" w14:textId="1FBF6159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Различает зв</w:t>
            </w:r>
            <w:r w:rsidR="00130F65"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онкие</w:t>
            </w: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глухие согласные звуки</w:t>
            </w:r>
          </w:p>
        </w:tc>
        <w:tc>
          <w:tcPr>
            <w:tcW w:w="1310" w:type="dxa"/>
          </w:tcPr>
          <w:p w14:paraId="69B6994E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1D24385A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1192A792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42333B78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427D439C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633BA4" w14:paraId="4C8DCF14" w14:textId="77777777" w:rsidTr="00130F65">
        <w:tc>
          <w:tcPr>
            <w:tcW w:w="516" w:type="dxa"/>
            <w:vMerge/>
          </w:tcPr>
          <w:p w14:paraId="027FAE3C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774BD789" w14:textId="77777777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Различает звук, слог, слово</w:t>
            </w:r>
          </w:p>
        </w:tc>
        <w:tc>
          <w:tcPr>
            <w:tcW w:w="1310" w:type="dxa"/>
          </w:tcPr>
          <w:p w14:paraId="33989543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7FA30ADF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2CE4FD8E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67E003D4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17FFD4A7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633BA4" w14:paraId="127D5351" w14:textId="77777777" w:rsidTr="00130F65">
        <w:tc>
          <w:tcPr>
            <w:tcW w:w="516" w:type="dxa"/>
            <w:vMerge/>
          </w:tcPr>
          <w:p w14:paraId="774E05E2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0744A438" w14:textId="77777777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Различает слово и предложение</w:t>
            </w:r>
          </w:p>
        </w:tc>
        <w:tc>
          <w:tcPr>
            <w:tcW w:w="1310" w:type="dxa"/>
          </w:tcPr>
          <w:p w14:paraId="6F5CA838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50AE6F2B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4EEBA427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41055CB6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05C28537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633BA4" w14:paraId="6D4A3038" w14:textId="77777777" w:rsidTr="00130F65">
        <w:tc>
          <w:tcPr>
            <w:tcW w:w="516" w:type="dxa"/>
            <w:vMerge w:val="restart"/>
          </w:tcPr>
          <w:p w14:paraId="6CF21713" w14:textId="77777777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2.3</w:t>
            </w:r>
          </w:p>
        </w:tc>
        <w:tc>
          <w:tcPr>
            <w:tcW w:w="3454" w:type="dxa"/>
          </w:tcPr>
          <w:p w14:paraId="1E6C2D24" w14:textId="77777777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Строит модель предложения</w:t>
            </w:r>
          </w:p>
        </w:tc>
        <w:tc>
          <w:tcPr>
            <w:tcW w:w="1310" w:type="dxa"/>
          </w:tcPr>
          <w:p w14:paraId="370C6DA9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72D7ACFB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5714090D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36AC18E8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03444650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633BA4" w14:paraId="03699D05" w14:textId="77777777" w:rsidTr="00130F65">
        <w:tc>
          <w:tcPr>
            <w:tcW w:w="516" w:type="dxa"/>
            <w:vMerge/>
          </w:tcPr>
          <w:p w14:paraId="5228C749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01721E81" w14:textId="77777777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Делает звуковой анализ слов</w:t>
            </w:r>
          </w:p>
        </w:tc>
        <w:tc>
          <w:tcPr>
            <w:tcW w:w="1310" w:type="dxa"/>
          </w:tcPr>
          <w:p w14:paraId="1208EC52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7B5EB4C4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7B49CAA2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58EFA202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7C271BFC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E71739" w14:paraId="75B90979" w14:textId="77777777" w:rsidTr="00130F65">
        <w:tc>
          <w:tcPr>
            <w:tcW w:w="516" w:type="dxa"/>
            <w:vMerge/>
          </w:tcPr>
          <w:p w14:paraId="05B96FB5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35FF30A5" w14:textId="77777777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Пишет заглавную букву в именах</w:t>
            </w:r>
          </w:p>
        </w:tc>
        <w:tc>
          <w:tcPr>
            <w:tcW w:w="1310" w:type="dxa"/>
          </w:tcPr>
          <w:p w14:paraId="19FA0522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27A39F01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4B179EF0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64393228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014601A0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633BA4" w14:paraId="09519075" w14:textId="77777777" w:rsidTr="00130F65">
        <w:tc>
          <w:tcPr>
            <w:tcW w:w="516" w:type="dxa"/>
            <w:vMerge/>
          </w:tcPr>
          <w:p w14:paraId="56AD698F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55B7690A" w14:textId="77777777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Правильно пишет ЧА-ЩА</w:t>
            </w:r>
          </w:p>
        </w:tc>
        <w:tc>
          <w:tcPr>
            <w:tcW w:w="1310" w:type="dxa"/>
          </w:tcPr>
          <w:p w14:paraId="78459985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211F6AF2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4D56817B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0AB23509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71A95C94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633BA4" w14:paraId="1D67D925" w14:textId="77777777" w:rsidTr="00130F65">
        <w:tc>
          <w:tcPr>
            <w:tcW w:w="516" w:type="dxa"/>
            <w:vMerge/>
          </w:tcPr>
          <w:p w14:paraId="191F8131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68AC007A" w14:textId="77777777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Правильно пишет ЧУ-ЩУ</w:t>
            </w:r>
          </w:p>
        </w:tc>
        <w:tc>
          <w:tcPr>
            <w:tcW w:w="1310" w:type="dxa"/>
          </w:tcPr>
          <w:p w14:paraId="299B33B2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421AF24E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1ECE6E7C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70713DD8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435E8D84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633BA4" w14:paraId="1A8DE68B" w14:textId="77777777" w:rsidTr="00130F65">
        <w:tc>
          <w:tcPr>
            <w:tcW w:w="516" w:type="dxa"/>
            <w:vMerge/>
          </w:tcPr>
          <w:p w14:paraId="34023244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534F1BAA" w14:textId="77777777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Правильно пишет ЖИ-ШИ</w:t>
            </w:r>
          </w:p>
        </w:tc>
        <w:tc>
          <w:tcPr>
            <w:tcW w:w="1310" w:type="dxa"/>
          </w:tcPr>
          <w:p w14:paraId="1CE5351B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20331950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635ED6FF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486AD2AC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4520E8C0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E71739" w14:paraId="45B0DB42" w14:textId="77777777" w:rsidTr="00130F65">
        <w:tc>
          <w:tcPr>
            <w:tcW w:w="516" w:type="dxa"/>
            <w:vMerge/>
          </w:tcPr>
          <w:p w14:paraId="50D21F56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280912F7" w14:textId="22CB25E2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Пишет заглавную букву в начале предложения</w:t>
            </w:r>
          </w:p>
        </w:tc>
        <w:tc>
          <w:tcPr>
            <w:tcW w:w="1310" w:type="dxa"/>
          </w:tcPr>
          <w:p w14:paraId="7F2956B5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6FF05ACE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72D8972E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7A2CB3C6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1FF99AB5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E71739" w14:paraId="0E57AD6B" w14:textId="77777777" w:rsidTr="00130F65">
        <w:tc>
          <w:tcPr>
            <w:tcW w:w="516" w:type="dxa"/>
            <w:vMerge/>
          </w:tcPr>
          <w:p w14:paraId="2CD85416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021E930F" w14:textId="77777777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Ставит точку в конце предложения</w:t>
            </w:r>
          </w:p>
        </w:tc>
        <w:tc>
          <w:tcPr>
            <w:tcW w:w="1310" w:type="dxa"/>
          </w:tcPr>
          <w:p w14:paraId="69FC495D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0E97675B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6164CE1F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734460B6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213F2413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633BA4" w14:paraId="7255AA3F" w14:textId="77777777" w:rsidTr="00130F65">
        <w:tc>
          <w:tcPr>
            <w:tcW w:w="516" w:type="dxa"/>
            <w:vMerge/>
          </w:tcPr>
          <w:p w14:paraId="54A4A468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4B440F02" w14:textId="77777777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Знает основные правила переноса</w:t>
            </w:r>
          </w:p>
        </w:tc>
        <w:tc>
          <w:tcPr>
            <w:tcW w:w="1310" w:type="dxa"/>
          </w:tcPr>
          <w:p w14:paraId="0D00A8C8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6D57A718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56B22486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0B301C99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4FC5CCFB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E71739" w14:paraId="617D9086" w14:textId="77777777" w:rsidTr="00130F65">
        <w:tc>
          <w:tcPr>
            <w:tcW w:w="516" w:type="dxa"/>
            <w:vMerge/>
          </w:tcPr>
          <w:p w14:paraId="5B7136C2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214EA4B1" w14:textId="667911DC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Пишет изученные слова с непроверяемыми орфограммами</w:t>
            </w:r>
          </w:p>
        </w:tc>
        <w:tc>
          <w:tcPr>
            <w:tcW w:w="1310" w:type="dxa"/>
          </w:tcPr>
          <w:p w14:paraId="6110E993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60DD8CFC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2E767E8F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12E1F3B7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014F7D10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E71739" w14:paraId="09FB8A30" w14:textId="77777777" w:rsidTr="00130F65">
        <w:tc>
          <w:tcPr>
            <w:tcW w:w="516" w:type="dxa"/>
            <w:vMerge/>
          </w:tcPr>
          <w:p w14:paraId="291E49FC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0A091DAB" w14:textId="35CD6243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Записывает под диктовку слова и предл</w:t>
            </w:r>
            <w:r w:rsidR="00130F65"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ожения</w:t>
            </w: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130F65"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где орфоэпия и орфография совпадают</w:t>
            </w:r>
          </w:p>
        </w:tc>
        <w:tc>
          <w:tcPr>
            <w:tcW w:w="1310" w:type="dxa"/>
          </w:tcPr>
          <w:p w14:paraId="1AC3E9C9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68EC947E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570982C2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22EA3647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0E31078E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E71739" w14:paraId="3C7593C6" w14:textId="77777777" w:rsidTr="00130F65">
        <w:tc>
          <w:tcPr>
            <w:tcW w:w="516" w:type="dxa"/>
            <w:vMerge/>
          </w:tcPr>
          <w:p w14:paraId="11F0FE60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655B5F6C" w14:textId="585FC452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Списывает предл</w:t>
            </w:r>
            <w:r w:rsidR="00130F65"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ожения</w:t>
            </w: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тексты (12-15 слов)</w:t>
            </w:r>
          </w:p>
        </w:tc>
        <w:tc>
          <w:tcPr>
            <w:tcW w:w="1310" w:type="dxa"/>
          </w:tcPr>
          <w:p w14:paraId="7D689510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302B770E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0E8331D3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5A1B280B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5EDC1745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3377B64F" w14:textId="77777777" w:rsidR="00130F65" w:rsidRPr="00633BA4" w:rsidRDefault="00130F65" w:rsidP="00130F65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b/>
          <w:sz w:val="24"/>
          <w:szCs w:val="24"/>
          <w:lang w:val="ru-RU"/>
        </w:rPr>
        <w:t>Лист индивидуальных достижений</w:t>
      </w:r>
    </w:p>
    <w:p w14:paraId="1299C15B" w14:textId="77777777" w:rsidR="00130F65" w:rsidRPr="00633BA4" w:rsidRDefault="00130F65" w:rsidP="00224B5B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sz w:val="24"/>
          <w:szCs w:val="24"/>
          <w:lang w:val="ru-RU"/>
        </w:rPr>
        <w:t xml:space="preserve">Ученик_______________________________________  </w:t>
      </w:r>
    </w:p>
    <w:p w14:paraId="2F9B6C91" w14:textId="171CA5A6" w:rsidR="00130F65" w:rsidRPr="00633BA4" w:rsidRDefault="00130F65" w:rsidP="00130F65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sz w:val="24"/>
          <w:szCs w:val="24"/>
          <w:lang w:val="ru-RU"/>
        </w:rPr>
        <w:t>Класс ______________ Учитель __________________________ предмет: окружающий мир</w:t>
      </w:r>
    </w:p>
    <w:p w14:paraId="4BD0F09C" w14:textId="2F9B5511" w:rsidR="00130F65" w:rsidRPr="00633BA4" w:rsidRDefault="00130F65" w:rsidP="00130F65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751B2718" w14:textId="77777777" w:rsidR="00130F65" w:rsidRPr="00633BA4" w:rsidRDefault="00130F65" w:rsidP="00130F65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3561"/>
        <w:gridCol w:w="1452"/>
        <w:gridCol w:w="1418"/>
        <w:gridCol w:w="1417"/>
        <w:gridCol w:w="1418"/>
        <w:gridCol w:w="992"/>
      </w:tblGrid>
      <w:tr w:rsidR="0007215E" w:rsidRPr="00633BA4" w14:paraId="7B2F2C5C" w14:textId="77777777" w:rsidTr="00130F65">
        <w:tc>
          <w:tcPr>
            <w:tcW w:w="516" w:type="dxa"/>
            <w:vMerge w:val="restart"/>
          </w:tcPr>
          <w:p w14:paraId="5A8E4BF6" w14:textId="77777777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10258" w:type="dxa"/>
            <w:gridSpan w:val="6"/>
          </w:tcPr>
          <w:p w14:paraId="2005021F" w14:textId="77777777" w:rsidR="0007215E" w:rsidRPr="00633BA4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633BA4" w14:paraId="1147E405" w14:textId="77777777" w:rsidTr="00130F65">
        <w:tc>
          <w:tcPr>
            <w:tcW w:w="516" w:type="dxa"/>
            <w:vMerge/>
          </w:tcPr>
          <w:p w14:paraId="5BC5C21A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4CB442E0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52" w:type="dxa"/>
          </w:tcPr>
          <w:p w14:paraId="3A7666A3" w14:textId="77777777" w:rsidR="0007215E" w:rsidRPr="00633BA4" w:rsidRDefault="002B0007" w:rsidP="0013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четверть</w:t>
            </w:r>
          </w:p>
        </w:tc>
        <w:tc>
          <w:tcPr>
            <w:tcW w:w="1418" w:type="dxa"/>
          </w:tcPr>
          <w:p w14:paraId="6B4C5E31" w14:textId="77777777" w:rsidR="0007215E" w:rsidRPr="00633BA4" w:rsidRDefault="002B0007" w:rsidP="0013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 четверть</w:t>
            </w:r>
          </w:p>
        </w:tc>
        <w:tc>
          <w:tcPr>
            <w:tcW w:w="1417" w:type="dxa"/>
          </w:tcPr>
          <w:p w14:paraId="6BC67BFA" w14:textId="77777777" w:rsidR="0007215E" w:rsidRPr="00633BA4" w:rsidRDefault="002B0007" w:rsidP="0013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четверть</w:t>
            </w:r>
          </w:p>
        </w:tc>
        <w:tc>
          <w:tcPr>
            <w:tcW w:w="1418" w:type="dxa"/>
          </w:tcPr>
          <w:p w14:paraId="388F2187" w14:textId="77777777" w:rsidR="0007215E" w:rsidRPr="00633BA4" w:rsidRDefault="002B0007" w:rsidP="0013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 четверть</w:t>
            </w:r>
          </w:p>
        </w:tc>
        <w:tc>
          <w:tcPr>
            <w:tcW w:w="992" w:type="dxa"/>
          </w:tcPr>
          <w:p w14:paraId="66060DAF" w14:textId="77777777" w:rsidR="0007215E" w:rsidRPr="00633BA4" w:rsidRDefault="002B0007" w:rsidP="0013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 итог</w:t>
            </w:r>
          </w:p>
        </w:tc>
      </w:tr>
      <w:tr w:rsidR="0007215E" w:rsidRPr="00E71739" w14:paraId="301AEF4C" w14:textId="77777777" w:rsidTr="00130F65">
        <w:tc>
          <w:tcPr>
            <w:tcW w:w="516" w:type="dxa"/>
            <w:vMerge w:val="restart"/>
          </w:tcPr>
          <w:p w14:paraId="0E034772" w14:textId="77777777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3.1</w:t>
            </w:r>
          </w:p>
        </w:tc>
        <w:tc>
          <w:tcPr>
            <w:tcW w:w="3561" w:type="dxa"/>
          </w:tcPr>
          <w:p w14:paraId="2ED899A9" w14:textId="77777777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Знает имя, адрес, город, страну, столицу</w:t>
            </w:r>
          </w:p>
        </w:tc>
        <w:tc>
          <w:tcPr>
            <w:tcW w:w="1452" w:type="dxa"/>
          </w:tcPr>
          <w:p w14:paraId="468BB98B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7959D878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06D25EAC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4F868F53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78354EBF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633BA4" w14:paraId="51F6FB8D" w14:textId="77777777" w:rsidTr="00130F65">
        <w:trPr>
          <w:trHeight w:val="307"/>
        </w:trPr>
        <w:tc>
          <w:tcPr>
            <w:tcW w:w="516" w:type="dxa"/>
            <w:vMerge/>
          </w:tcPr>
          <w:p w14:paraId="145AFE78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2F431869" w14:textId="4B4C4BE8" w:rsidR="0007215E" w:rsidRPr="00633BA4" w:rsidRDefault="002B0007" w:rsidP="00130F6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Знает помещения школы</w:t>
            </w:r>
          </w:p>
        </w:tc>
        <w:tc>
          <w:tcPr>
            <w:tcW w:w="1452" w:type="dxa"/>
          </w:tcPr>
          <w:p w14:paraId="3C0C352F" w14:textId="77777777" w:rsidR="0007215E" w:rsidRPr="00633BA4" w:rsidRDefault="0007215E" w:rsidP="00130F6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3B613007" w14:textId="77777777" w:rsidR="0007215E" w:rsidRPr="00633BA4" w:rsidRDefault="0007215E" w:rsidP="00130F6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1A7C6239" w14:textId="77777777" w:rsidR="0007215E" w:rsidRPr="00633BA4" w:rsidRDefault="0007215E" w:rsidP="00130F6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30D0EAD7" w14:textId="77777777" w:rsidR="0007215E" w:rsidRPr="00633BA4" w:rsidRDefault="0007215E" w:rsidP="00130F6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59CE148B" w14:textId="77777777" w:rsidR="0007215E" w:rsidRPr="00633BA4" w:rsidRDefault="0007215E" w:rsidP="00130F6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E71739" w14:paraId="3BFDDCE2" w14:textId="77777777" w:rsidTr="00130F65">
        <w:tc>
          <w:tcPr>
            <w:tcW w:w="516" w:type="dxa"/>
            <w:vMerge/>
          </w:tcPr>
          <w:p w14:paraId="0B1D2F03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79A130F2" w14:textId="77777777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Знает основные правила здорового образа жизни</w:t>
            </w:r>
          </w:p>
        </w:tc>
        <w:tc>
          <w:tcPr>
            <w:tcW w:w="1452" w:type="dxa"/>
          </w:tcPr>
          <w:p w14:paraId="37DFB039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1B783B5F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6E8A7BFB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51C34F88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4CCEFE48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E71739" w14:paraId="794FFF3F" w14:textId="77777777" w:rsidTr="00130F65">
        <w:tc>
          <w:tcPr>
            <w:tcW w:w="516" w:type="dxa"/>
            <w:vMerge/>
          </w:tcPr>
          <w:p w14:paraId="150FA3F2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1411263A" w14:textId="77777777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Знает основные правила </w:t>
            </w: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культурного поведения</w:t>
            </w:r>
          </w:p>
        </w:tc>
        <w:tc>
          <w:tcPr>
            <w:tcW w:w="1452" w:type="dxa"/>
          </w:tcPr>
          <w:p w14:paraId="70F43218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6332B74E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2BAF1D74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7809B71D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27C2DAC8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633BA4" w14:paraId="7D17DCED" w14:textId="77777777" w:rsidTr="00130F65">
        <w:tc>
          <w:tcPr>
            <w:tcW w:w="516" w:type="dxa"/>
            <w:vMerge/>
          </w:tcPr>
          <w:p w14:paraId="0D0016DD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7A0F9BE2" w14:textId="4908EB0F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Знает основные ПДД</w:t>
            </w:r>
          </w:p>
        </w:tc>
        <w:tc>
          <w:tcPr>
            <w:tcW w:w="1452" w:type="dxa"/>
          </w:tcPr>
          <w:p w14:paraId="43DC2F8D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71191733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6A9BFDB4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7D60DE18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08353AA7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633BA4" w14:paraId="6990F2B7" w14:textId="77777777" w:rsidTr="00130F65">
        <w:tc>
          <w:tcPr>
            <w:tcW w:w="516" w:type="dxa"/>
            <w:vMerge/>
          </w:tcPr>
          <w:p w14:paraId="17835C26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2572CE96" w14:textId="77777777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Знает признаки времен года</w:t>
            </w:r>
          </w:p>
        </w:tc>
        <w:tc>
          <w:tcPr>
            <w:tcW w:w="1452" w:type="dxa"/>
          </w:tcPr>
          <w:p w14:paraId="406C0D7C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0C4E2258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2C884AB5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03A6D933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32E72C08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E71739" w14:paraId="190630C9" w14:textId="77777777" w:rsidTr="00130F65">
        <w:tc>
          <w:tcPr>
            <w:tcW w:w="516" w:type="dxa"/>
            <w:vMerge/>
          </w:tcPr>
          <w:p w14:paraId="78BC3F14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68CCD1FB" w14:textId="77777777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Приводит примеры растений и животных данной местности</w:t>
            </w:r>
          </w:p>
        </w:tc>
        <w:tc>
          <w:tcPr>
            <w:tcW w:w="1452" w:type="dxa"/>
          </w:tcPr>
          <w:p w14:paraId="14A083CC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6CECD504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54B4E53A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3ACAB5C4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0DABF5ED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E71739" w14:paraId="00807E33" w14:textId="77777777" w:rsidTr="00130F65">
        <w:tc>
          <w:tcPr>
            <w:tcW w:w="516" w:type="dxa"/>
            <w:vMerge/>
          </w:tcPr>
          <w:p w14:paraId="1D8A3E87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5B8D7AA9" w14:textId="77777777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Приводит примеры растений разных групп</w:t>
            </w:r>
          </w:p>
        </w:tc>
        <w:tc>
          <w:tcPr>
            <w:tcW w:w="1452" w:type="dxa"/>
          </w:tcPr>
          <w:p w14:paraId="5DA79962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01B42557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77091AD2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3356EE8A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290A0577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E71739" w14:paraId="43380B7C" w14:textId="77777777" w:rsidTr="00130F65">
        <w:tc>
          <w:tcPr>
            <w:tcW w:w="516" w:type="dxa"/>
            <w:vMerge/>
          </w:tcPr>
          <w:p w14:paraId="5C762771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3BD40DBE" w14:textId="762E67E0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Приводит примеры животных разных групп</w:t>
            </w:r>
          </w:p>
        </w:tc>
        <w:tc>
          <w:tcPr>
            <w:tcW w:w="1452" w:type="dxa"/>
          </w:tcPr>
          <w:p w14:paraId="51200259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5406DF61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26B47E48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755D552A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18991144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E71739" w14:paraId="523629B8" w14:textId="77777777" w:rsidTr="00130F65">
        <w:tc>
          <w:tcPr>
            <w:tcW w:w="516" w:type="dxa"/>
            <w:vMerge/>
          </w:tcPr>
          <w:p w14:paraId="581D6D36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7BF3904C" w14:textId="77777777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Приводит примеры растений разных групп</w:t>
            </w:r>
          </w:p>
        </w:tc>
        <w:tc>
          <w:tcPr>
            <w:tcW w:w="1452" w:type="dxa"/>
          </w:tcPr>
          <w:p w14:paraId="49F3B217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2503E736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21C9C7B4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54FF0A00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572F7206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E71739" w14:paraId="1DBB18A9" w14:textId="77777777" w:rsidTr="00130F65">
        <w:tc>
          <w:tcPr>
            <w:tcW w:w="516" w:type="dxa"/>
            <w:vMerge/>
          </w:tcPr>
          <w:p w14:paraId="02EB5402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1902943D" w14:textId="77777777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Знает условия жизни растений и животных</w:t>
            </w:r>
          </w:p>
        </w:tc>
        <w:tc>
          <w:tcPr>
            <w:tcW w:w="1452" w:type="dxa"/>
          </w:tcPr>
          <w:p w14:paraId="12FDB4E4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2A11594F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769BF44D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57F82E8C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671EA55F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E71739" w14:paraId="537FDD93" w14:textId="77777777" w:rsidTr="00130F65">
        <w:tc>
          <w:tcPr>
            <w:tcW w:w="516" w:type="dxa"/>
            <w:vMerge w:val="restart"/>
          </w:tcPr>
          <w:p w14:paraId="2DADDB7F" w14:textId="77777777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3.2</w:t>
            </w:r>
          </w:p>
        </w:tc>
        <w:tc>
          <w:tcPr>
            <w:tcW w:w="3561" w:type="dxa"/>
          </w:tcPr>
          <w:p w14:paraId="01CA5149" w14:textId="77777777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Различает объекты природы и изделия человека</w:t>
            </w:r>
          </w:p>
        </w:tc>
        <w:tc>
          <w:tcPr>
            <w:tcW w:w="1452" w:type="dxa"/>
          </w:tcPr>
          <w:p w14:paraId="499D0F32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295CDB6B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6A5A51B7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25FDBC03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12229376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E71739" w14:paraId="6BE6FC53" w14:textId="77777777" w:rsidTr="00130F65">
        <w:tc>
          <w:tcPr>
            <w:tcW w:w="516" w:type="dxa"/>
            <w:vMerge/>
          </w:tcPr>
          <w:p w14:paraId="6B6423B8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7BBB4971" w14:textId="77777777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Различает объекты живой и неживой природы</w:t>
            </w:r>
          </w:p>
        </w:tc>
        <w:tc>
          <w:tcPr>
            <w:tcW w:w="1452" w:type="dxa"/>
          </w:tcPr>
          <w:p w14:paraId="5AFD8124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4A501D1E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7E79D5F8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231295A3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1B036283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633BA4" w14:paraId="33C4176D" w14:textId="77777777" w:rsidTr="00130F65">
        <w:tc>
          <w:tcPr>
            <w:tcW w:w="516" w:type="dxa"/>
            <w:vMerge w:val="restart"/>
          </w:tcPr>
          <w:p w14:paraId="176AF9F6" w14:textId="77777777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3.3</w:t>
            </w:r>
          </w:p>
        </w:tc>
        <w:tc>
          <w:tcPr>
            <w:tcW w:w="3561" w:type="dxa"/>
          </w:tcPr>
          <w:p w14:paraId="7E0404F1" w14:textId="77777777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Выполняет режим дня</w:t>
            </w:r>
          </w:p>
        </w:tc>
        <w:tc>
          <w:tcPr>
            <w:tcW w:w="1452" w:type="dxa"/>
          </w:tcPr>
          <w:p w14:paraId="7B3E82B0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2828A4EE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3A4C1634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13FC9745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5C43E564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633BA4" w14:paraId="3C115899" w14:textId="77777777" w:rsidTr="00130F65">
        <w:tc>
          <w:tcPr>
            <w:tcW w:w="516" w:type="dxa"/>
            <w:vMerge/>
          </w:tcPr>
          <w:p w14:paraId="04C3923C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5DCDAEE8" w14:textId="77777777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Определяет время по часам</w:t>
            </w:r>
          </w:p>
        </w:tc>
        <w:tc>
          <w:tcPr>
            <w:tcW w:w="1452" w:type="dxa"/>
          </w:tcPr>
          <w:p w14:paraId="36BBF371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637704E0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6802E282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51B88CF6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30049D3F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E71739" w14:paraId="1AF66CDE" w14:textId="77777777" w:rsidTr="00130F65">
        <w:tc>
          <w:tcPr>
            <w:tcW w:w="516" w:type="dxa"/>
            <w:vMerge/>
          </w:tcPr>
          <w:p w14:paraId="0080AFD7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63E67ECE" w14:textId="77777777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Выполняет правила поведения в опасных для жизни ситуациях</w:t>
            </w:r>
          </w:p>
        </w:tc>
        <w:tc>
          <w:tcPr>
            <w:tcW w:w="1452" w:type="dxa"/>
          </w:tcPr>
          <w:p w14:paraId="1C9B8B6B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16403A00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38FDD955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7D8768B8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4EC948B0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633BA4" w14:paraId="41691F15" w14:textId="77777777" w:rsidTr="00130F65">
        <w:trPr>
          <w:trHeight w:val="617"/>
        </w:trPr>
        <w:tc>
          <w:tcPr>
            <w:tcW w:w="516" w:type="dxa"/>
            <w:vMerge w:val="restart"/>
          </w:tcPr>
          <w:p w14:paraId="7ABB4DD2" w14:textId="77777777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3.4</w:t>
            </w:r>
          </w:p>
        </w:tc>
        <w:tc>
          <w:tcPr>
            <w:tcW w:w="3561" w:type="dxa"/>
          </w:tcPr>
          <w:p w14:paraId="7EA574EF" w14:textId="3DC7A896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Классифицирует представителей растительного мира</w:t>
            </w:r>
          </w:p>
        </w:tc>
        <w:tc>
          <w:tcPr>
            <w:tcW w:w="1452" w:type="dxa"/>
          </w:tcPr>
          <w:p w14:paraId="2C83FA93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5E3095B8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08EC9627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774915A1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49CFBBEC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633BA4" w14:paraId="43EF8DFF" w14:textId="77777777" w:rsidTr="00130F65">
        <w:tc>
          <w:tcPr>
            <w:tcW w:w="516" w:type="dxa"/>
            <w:vMerge/>
          </w:tcPr>
          <w:p w14:paraId="78DA3401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660A0039" w14:textId="77777777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Классифицирует представителей животного мира</w:t>
            </w:r>
          </w:p>
        </w:tc>
        <w:tc>
          <w:tcPr>
            <w:tcW w:w="1452" w:type="dxa"/>
          </w:tcPr>
          <w:p w14:paraId="28B78045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22C0B0AF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5546E657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1BFF7D5C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3378FF86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5364A602" w14:textId="77777777" w:rsidR="00130F65" w:rsidRPr="00633BA4" w:rsidRDefault="00130F65" w:rsidP="00130F65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03CB9FBE" w14:textId="77777777" w:rsidR="00130F65" w:rsidRPr="00633BA4" w:rsidRDefault="00130F65" w:rsidP="00130F65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048F824F" w14:textId="77777777" w:rsidR="00130F65" w:rsidRPr="00633BA4" w:rsidRDefault="00130F65" w:rsidP="00130F65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1A944161" w14:textId="77777777" w:rsidR="00130F65" w:rsidRPr="00633BA4" w:rsidRDefault="00130F65" w:rsidP="00130F65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527E1A73" w14:textId="77777777" w:rsidR="00130F65" w:rsidRPr="00633BA4" w:rsidRDefault="00130F65" w:rsidP="00130F65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6DB37075" w14:textId="449CE806" w:rsidR="00130F65" w:rsidRPr="00633BA4" w:rsidRDefault="00130F65" w:rsidP="00130F65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b/>
          <w:sz w:val="24"/>
          <w:szCs w:val="24"/>
          <w:lang w:val="ru-RU"/>
        </w:rPr>
        <w:t>Лист индивидуальных достижений</w:t>
      </w:r>
    </w:p>
    <w:p w14:paraId="17EE3410" w14:textId="77777777" w:rsidR="00130F65" w:rsidRPr="00633BA4" w:rsidRDefault="00130F65" w:rsidP="00130F65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sz w:val="24"/>
          <w:szCs w:val="24"/>
          <w:lang w:val="ru-RU"/>
        </w:rPr>
        <w:t xml:space="preserve">Ученик_______________________________________  </w:t>
      </w:r>
    </w:p>
    <w:p w14:paraId="28501185" w14:textId="1A220ED2" w:rsidR="00130F65" w:rsidRPr="00633BA4" w:rsidRDefault="00130F65" w:rsidP="00130F65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sz w:val="24"/>
          <w:szCs w:val="24"/>
          <w:lang w:val="ru-RU"/>
        </w:rPr>
        <w:t>Класс ______________ Учитель ___________________ предмет: математика 1 полугодие</w:t>
      </w:r>
    </w:p>
    <w:p w14:paraId="0D32669B" w14:textId="77777777" w:rsidR="00130F65" w:rsidRPr="00633BA4" w:rsidRDefault="00130F65" w:rsidP="00130F65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3561"/>
        <w:gridCol w:w="2445"/>
        <w:gridCol w:w="2551"/>
        <w:gridCol w:w="992"/>
      </w:tblGrid>
      <w:tr w:rsidR="00130F65" w:rsidRPr="00633BA4" w14:paraId="541994CB" w14:textId="77777777" w:rsidTr="00130F65">
        <w:tc>
          <w:tcPr>
            <w:tcW w:w="516" w:type="dxa"/>
            <w:vMerge w:val="restart"/>
          </w:tcPr>
          <w:p w14:paraId="22BCEEA4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9549" w:type="dxa"/>
            <w:gridSpan w:val="4"/>
          </w:tcPr>
          <w:p w14:paraId="451BBC74" w14:textId="77777777" w:rsidR="00130F65" w:rsidRPr="00633BA4" w:rsidRDefault="00130F65" w:rsidP="00224B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633BA4" w14:paraId="011659EB" w14:textId="77777777" w:rsidTr="00130F65">
        <w:tc>
          <w:tcPr>
            <w:tcW w:w="516" w:type="dxa"/>
            <w:vMerge/>
          </w:tcPr>
          <w:p w14:paraId="746E03BD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3B925B41" w14:textId="77777777" w:rsidR="00130F65" w:rsidRPr="00633BA4" w:rsidRDefault="00130F65" w:rsidP="00224B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45" w:type="dxa"/>
          </w:tcPr>
          <w:p w14:paraId="78C38E2C" w14:textId="77777777" w:rsidR="00130F65" w:rsidRPr="00633BA4" w:rsidRDefault="00130F65" w:rsidP="00224B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четверть</w:t>
            </w:r>
          </w:p>
        </w:tc>
        <w:tc>
          <w:tcPr>
            <w:tcW w:w="2551" w:type="dxa"/>
          </w:tcPr>
          <w:p w14:paraId="01322BB8" w14:textId="77777777" w:rsidR="00130F65" w:rsidRPr="00633BA4" w:rsidRDefault="00130F65" w:rsidP="0013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 четверть</w:t>
            </w:r>
          </w:p>
        </w:tc>
        <w:tc>
          <w:tcPr>
            <w:tcW w:w="992" w:type="dxa"/>
          </w:tcPr>
          <w:p w14:paraId="7CC3DD86" w14:textId="77777777" w:rsidR="00130F65" w:rsidRPr="00633BA4" w:rsidRDefault="00130F65" w:rsidP="0013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</w:t>
            </w:r>
          </w:p>
        </w:tc>
      </w:tr>
      <w:tr w:rsidR="00130F65" w:rsidRPr="00633BA4" w14:paraId="5C8B19B0" w14:textId="77777777" w:rsidTr="00130F65">
        <w:tc>
          <w:tcPr>
            <w:tcW w:w="516" w:type="dxa"/>
            <w:vMerge w:val="restart"/>
          </w:tcPr>
          <w:p w14:paraId="51842B2A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4.1</w:t>
            </w:r>
          </w:p>
        </w:tc>
        <w:tc>
          <w:tcPr>
            <w:tcW w:w="3561" w:type="dxa"/>
          </w:tcPr>
          <w:p w14:paraId="5678DD33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Знает числа от 0-20</w:t>
            </w:r>
          </w:p>
        </w:tc>
        <w:tc>
          <w:tcPr>
            <w:tcW w:w="2445" w:type="dxa"/>
          </w:tcPr>
          <w:p w14:paraId="75CAC4E4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7EF05716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6549D55C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E71739" w14:paraId="44DA8EF7" w14:textId="77777777" w:rsidTr="00130F65">
        <w:tc>
          <w:tcPr>
            <w:tcW w:w="516" w:type="dxa"/>
            <w:vMerge/>
          </w:tcPr>
          <w:p w14:paraId="5F656B06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50C7A935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Знает состав чисел до 10 наизусть</w:t>
            </w:r>
          </w:p>
        </w:tc>
        <w:tc>
          <w:tcPr>
            <w:tcW w:w="2445" w:type="dxa"/>
          </w:tcPr>
          <w:p w14:paraId="16B342E7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761A59ED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6BF8DA46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633BA4" w14:paraId="141ACEA2" w14:textId="77777777" w:rsidTr="00130F65">
        <w:tc>
          <w:tcPr>
            <w:tcW w:w="516" w:type="dxa"/>
            <w:vMerge/>
          </w:tcPr>
          <w:p w14:paraId="0FAB63FD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3D27949C" w14:textId="1866B57C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Знает геометрические фигуры</w:t>
            </w:r>
          </w:p>
        </w:tc>
        <w:tc>
          <w:tcPr>
            <w:tcW w:w="2445" w:type="dxa"/>
          </w:tcPr>
          <w:p w14:paraId="327D0B40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02256348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6F5E6A24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633BA4" w14:paraId="7423AAA4" w14:textId="77777777" w:rsidTr="00130F65">
        <w:tc>
          <w:tcPr>
            <w:tcW w:w="516" w:type="dxa"/>
            <w:vMerge/>
          </w:tcPr>
          <w:p w14:paraId="6375E874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3D638E8C" w14:textId="5DD51DD5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Знает геометрические тела</w:t>
            </w:r>
          </w:p>
        </w:tc>
        <w:tc>
          <w:tcPr>
            <w:tcW w:w="2445" w:type="dxa"/>
          </w:tcPr>
          <w:p w14:paraId="2F60539F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1D74CE89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25241418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E71739" w14:paraId="3E5E2445" w14:textId="77777777" w:rsidTr="00130F65">
        <w:tc>
          <w:tcPr>
            <w:tcW w:w="516" w:type="dxa"/>
            <w:vMerge w:val="restart"/>
          </w:tcPr>
          <w:p w14:paraId="17565230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4.2</w:t>
            </w:r>
          </w:p>
          <w:p w14:paraId="659BB19C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20F99407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Умеет записывать числа до 20 цифрами</w:t>
            </w:r>
          </w:p>
        </w:tc>
        <w:tc>
          <w:tcPr>
            <w:tcW w:w="2445" w:type="dxa"/>
          </w:tcPr>
          <w:p w14:paraId="21B088AB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0C77BD79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68AC8B05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E71739" w14:paraId="6BE44897" w14:textId="77777777" w:rsidTr="00130F65">
        <w:tc>
          <w:tcPr>
            <w:tcW w:w="516" w:type="dxa"/>
            <w:vMerge/>
          </w:tcPr>
          <w:p w14:paraId="3CA242A8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37E40DD5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Умеет считать до 10 и обратно</w:t>
            </w:r>
          </w:p>
        </w:tc>
        <w:tc>
          <w:tcPr>
            <w:tcW w:w="2445" w:type="dxa"/>
          </w:tcPr>
          <w:p w14:paraId="42F3864F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13746E0D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74AEAB08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E71739" w14:paraId="27B750BC" w14:textId="77777777" w:rsidTr="00130F65">
        <w:tc>
          <w:tcPr>
            <w:tcW w:w="516" w:type="dxa"/>
            <w:vMerge/>
          </w:tcPr>
          <w:p w14:paraId="2FC1BE45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36AD28D2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Умеет пересчитывать предметы, результат выражать числом</w:t>
            </w:r>
          </w:p>
        </w:tc>
        <w:tc>
          <w:tcPr>
            <w:tcW w:w="2445" w:type="dxa"/>
          </w:tcPr>
          <w:p w14:paraId="2C03CC45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28C02D96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6FA1A802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633BA4" w14:paraId="253DEDBF" w14:textId="77777777" w:rsidTr="00130F65">
        <w:tc>
          <w:tcPr>
            <w:tcW w:w="516" w:type="dxa"/>
            <w:vMerge/>
          </w:tcPr>
          <w:p w14:paraId="3EA10773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42A7A7BC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Умеет сравнивать числа до 10</w:t>
            </w:r>
          </w:p>
        </w:tc>
        <w:tc>
          <w:tcPr>
            <w:tcW w:w="2445" w:type="dxa"/>
          </w:tcPr>
          <w:p w14:paraId="34DAB2C9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45099A8B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1C7A91F4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633BA4" w14:paraId="2CB82D3A" w14:textId="77777777" w:rsidTr="00130F65">
        <w:tc>
          <w:tcPr>
            <w:tcW w:w="516" w:type="dxa"/>
            <w:vMerge/>
          </w:tcPr>
          <w:p w14:paraId="53D68364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677B6659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Умеет классифицировать по признаку</w:t>
            </w:r>
          </w:p>
        </w:tc>
        <w:tc>
          <w:tcPr>
            <w:tcW w:w="2445" w:type="dxa"/>
          </w:tcPr>
          <w:p w14:paraId="04124811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4C635E96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1B3072FE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E71739" w14:paraId="162A3EEB" w14:textId="77777777" w:rsidTr="00130F65">
        <w:tc>
          <w:tcPr>
            <w:tcW w:w="516" w:type="dxa"/>
            <w:vMerge/>
          </w:tcPr>
          <w:p w14:paraId="30ABD154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4A8A5364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Умеет выделять из множества предметы</w:t>
            </w:r>
          </w:p>
        </w:tc>
        <w:tc>
          <w:tcPr>
            <w:tcW w:w="2445" w:type="dxa"/>
          </w:tcPr>
          <w:p w14:paraId="37ADEEEE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26B404DE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632B7B68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633BA4" w14:paraId="51A5021B" w14:textId="77777777" w:rsidTr="00130F65">
        <w:tc>
          <w:tcPr>
            <w:tcW w:w="516" w:type="dxa"/>
            <w:vMerge/>
          </w:tcPr>
          <w:p w14:paraId="6DBC73B1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71AF4196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Умеет ориентироваться в пространстве</w:t>
            </w:r>
          </w:p>
        </w:tc>
        <w:tc>
          <w:tcPr>
            <w:tcW w:w="2445" w:type="dxa"/>
          </w:tcPr>
          <w:p w14:paraId="6B741418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5F33DF9E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641696D3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E71739" w14:paraId="2A3BD27E" w14:textId="77777777" w:rsidTr="00130F65">
        <w:tc>
          <w:tcPr>
            <w:tcW w:w="516" w:type="dxa"/>
            <w:vMerge/>
          </w:tcPr>
          <w:p w14:paraId="424E9D66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5CF938DB" w14:textId="53E65B7B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Умеет сравнивать предметы по форме, размеру, цвету</w:t>
            </w:r>
          </w:p>
        </w:tc>
        <w:tc>
          <w:tcPr>
            <w:tcW w:w="2445" w:type="dxa"/>
          </w:tcPr>
          <w:p w14:paraId="60070B7D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0950A3C3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75A73226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E71739" w14:paraId="442BD0D3" w14:textId="77777777" w:rsidTr="00130F65">
        <w:tc>
          <w:tcPr>
            <w:tcW w:w="516" w:type="dxa"/>
            <w:vMerge/>
          </w:tcPr>
          <w:p w14:paraId="5406FAD2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2AD13C55" w14:textId="47505520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Умеет измерять длину отрезка с помощью линейки</w:t>
            </w:r>
          </w:p>
        </w:tc>
        <w:tc>
          <w:tcPr>
            <w:tcW w:w="2445" w:type="dxa"/>
          </w:tcPr>
          <w:p w14:paraId="38044DE4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182CE279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0CF8E9BE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633BA4" w14:paraId="721D7C18" w14:textId="77777777" w:rsidTr="00130F65">
        <w:tc>
          <w:tcPr>
            <w:tcW w:w="516" w:type="dxa"/>
            <w:vMerge w:val="restart"/>
          </w:tcPr>
          <w:p w14:paraId="5FF70E56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4.3</w:t>
            </w:r>
          </w:p>
        </w:tc>
        <w:tc>
          <w:tcPr>
            <w:tcW w:w="3561" w:type="dxa"/>
          </w:tcPr>
          <w:p w14:paraId="23EDD15C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+1</w:t>
            </w:r>
          </w:p>
        </w:tc>
        <w:tc>
          <w:tcPr>
            <w:tcW w:w="2445" w:type="dxa"/>
          </w:tcPr>
          <w:p w14:paraId="75858146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1DBD45E1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012E8E80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633BA4" w14:paraId="4734DE8D" w14:textId="77777777" w:rsidTr="00130F65">
        <w:tc>
          <w:tcPr>
            <w:tcW w:w="516" w:type="dxa"/>
            <w:vMerge/>
          </w:tcPr>
          <w:p w14:paraId="702E9C61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47321DC3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+2</w:t>
            </w:r>
          </w:p>
        </w:tc>
        <w:tc>
          <w:tcPr>
            <w:tcW w:w="2445" w:type="dxa"/>
          </w:tcPr>
          <w:p w14:paraId="68ACAAAA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431C1A05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281EF8A0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633BA4" w14:paraId="7B8767B7" w14:textId="77777777" w:rsidTr="00130F65">
        <w:tc>
          <w:tcPr>
            <w:tcW w:w="516" w:type="dxa"/>
            <w:vMerge/>
          </w:tcPr>
          <w:p w14:paraId="524AAB8D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15A42262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+3</w:t>
            </w:r>
          </w:p>
        </w:tc>
        <w:tc>
          <w:tcPr>
            <w:tcW w:w="2445" w:type="dxa"/>
          </w:tcPr>
          <w:p w14:paraId="54C7BB21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0D62BD4E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2005046C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633BA4" w14:paraId="71139A99" w14:textId="77777777" w:rsidTr="00130F65">
        <w:tc>
          <w:tcPr>
            <w:tcW w:w="516" w:type="dxa"/>
            <w:vMerge/>
          </w:tcPr>
          <w:p w14:paraId="14A2D86F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4655E507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+4</w:t>
            </w:r>
          </w:p>
        </w:tc>
        <w:tc>
          <w:tcPr>
            <w:tcW w:w="2445" w:type="dxa"/>
          </w:tcPr>
          <w:p w14:paraId="68401B0D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7E5AB5EF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79028775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633BA4" w14:paraId="7ED18156" w14:textId="77777777" w:rsidTr="00130F65">
        <w:tc>
          <w:tcPr>
            <w:tcW w:w="516" w:type="dxa"/>
            <w:vMerge/>
          </w:tcPr>
          <w:p w14:paraId="181ECC9B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709C14DF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+5</w:t>
            </w:r>
          </w:p>
        </w:tc>
        <w:tc>
          <w:tcPr>
            <w:tcW w:w="2445" w:type="dxa"/>
          </w:tcPr>
          <w:p w14:paraId="2ED9A28D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6E3DD8A8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55AD9247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633BA4" w14:paraId="061988D5" w14:textId="77777777" w:rsidTr="00130F65">
        <w:tc>
          <w:tcPr>
            <w:tcW w:w="516" w:type="dxa"/>
            <w:vMerge/>
          </w:tcPr>
          <w:p w14:paraId="465BAE63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463DE667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+10</w:t>
            </w:r>
          </w:p>
        </w:tc>
        <w:tc>
          <w:tcPr>
            <w:tcW w:w="2445" w:type="dxa"/>
          </w:tcPr>
          <w:p w14:paraId="4FBCE079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1BFC60BE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3C182A3F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633BA4" w14:paraId="5B16BE52" w14:textId="77777777" w:rsidTr="00130F65">
        <w:tc>
          <w:tcPr>
            <w:tcW w:w="516" w:type="dxa"/>
            <w:vMerge w:val="restart"/>
          </w:tcPr>
          <w:p w14:paraId="1CA313F8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4.4</w:t>
            </w:r>
          </w:p>
        </w:tc>
        <w:tc>
          <w:tcPr>
            <w:tcW w:w="3561" w:type="dxa"/>
          </w:tcPr>
          <w:p w14:paraId="3741DA99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-1</w:t>
            </w:r>
          </w:p>
        </w:tc>
        <w:tc>
          <w:tcPr>
            <w:tcW w:w="2445" w:type="dxa"/>
          </w:tcPr>
          <w:p w14:paraId="746C00B0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6E63495C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72023E23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633BA4" w14:paraId="1C666896" w14:textId="77777777" w:rsidTr="00130F65">
        <w:tc>
          <w:tcPr>
            <w:tcW w:w="516" w:type="dxa"/>
            <w:vMerge/>
          </w:tcPr>
          <w:p w14:paraId="12904880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443A21E1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-2</w:t>
            </w:r>
          </w:p>
        </w:tc>
        <w:tc>
          <w:tcPr>
            <w:tcW w:w="2445" w:type="dxa"/>
          </w:tcPr>
          <w:p w14:paraId="0532843E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7E07E748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1040AE2B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633BA4" w14:paraId="666D396F" w14:textId="77777777" w:rsidTr="00130F65">
        <w:tc>
          <w:tcPr>
            <w:tcW w:w="516" w:type="dxa"/>
            <w:vMerge/>
          </w:tcPr>
          <w:p w14:paraId="1FC7087A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319CFCD3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-3</w:t>
            </w:r>
          </w:p>
        </w:tc>
        <w:tc>
          <w:tcPr>
            <w:tcW w:w="2445" w:type="dxa"/>
          </w:tcPr>
          <w:p w14:paraId="6E9BEF95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6F432B86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7EE9B261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633BA4" w14:paraId="5926976F" w14:textId="77777777" w:rsidTr="00130F65">
        <w:tc>
          <w:tcPr>
            <w:tcW w:w="516" w:type="dxa"/>
            <w:vMerge/>
          </w:tcPr>
          <w:p w14:paraId="07413D75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6CDF54B8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-4</w:t>
            </w:r>
          </w:p>
        </w:tc>
        <w:tc>
          <w:tcPr>
            <w:tcW w:w="2445" w:type="dxa"/>
          </w:tcPr>
          <w:p w14:paraId="4EC1FEEB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035D62C1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30A23060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633BA4" w14:paraId="50FC6A40" w14:textId="77777777" w:rsidTr="00130F65">
        <w:tc>
          <w:tcPr>
            <w:tcW w:w="516" w:type="dxa"/>
            <w:vMerge/>
          </w:tcPr>
          <w:p w14:paraId="388C5EE2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7C20CA9B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-5</w:t>
            </w:r>
          </w:p>
        </w:tc>
        <w:tc>
          <w:tcPr>
            <w:tcW w:w="2445" w:type="dxa"/>
          </w:tcPr>
          <w:p w14:paraId="11099998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3856044E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56F004FE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633BA4" w14:paraId="086EB24E" w14:textId="77777777" w:rsidTr="00130F65">
        <w:tc>
          <w:tcPr>
            <w:tcW w:w="516" w:type="dxa"/>
            <w:vMerge/>
          </w:tcPr>
          <w:p w14:paraId="7E84FB41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4EA7DCEE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-10</w:t>
            </w:r>
          </w:p>
        </w:tc>
        <w:tc>
          <w:tcPr>
            <w:tcW w:w="2445" w:type="dxa"/>
          </w:tcPr>
          <w:p w14:paraId="18D37B18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0425F907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3FCF2296" w14:textId="77777777" w:rsidR="00130F65" w:rsidRPr="00633BA4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58275311" w14:textId="77777777" w:rsidR="0007215E" w:rsidRPr="00633BA4" w:rsidRDefault="0007215E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77AA8E6F" w14:textId="6FDE857D" w:rsidR="0007215E" w:rsidRPr="00633BA4" w:rsidRDefault="0007215E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46B3F695" w14:textId="01079ACF" w:rsidR="00130F65" w:rsidRPr="00633BA4" w:rsidRDefault="00130F65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1BCAA129" w14:textId="479570F2" w:rsidR="00130F65" w:rsidRPr="00633BA4" w:rsidRDefault="00130F65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4B1ACB18" w14:textId="5DEE2B56" w:rsidR="00130F65" w:rsidRPr="00633BA4" w:rsidRDefault="00130F65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1501775C" w14:textId="77777777" w:rsidR="00130F65" w:rsidRPr="00633BA4" w:rsidRDefault="00130F65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652741AA" w14:textId="4023A870" w:rsidR="0007215E" w:rsidRPr="00633BA4" w:rsidRDefault="002B0007" w:rsidP="00130F6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b/>
          <w:sz w:val="24"/>
          <w:szCs w:val="24"/>
          <w:lang w:val="ru-RU"/>
        </w:rPr>
        <w:t>Лист индивидуальных достижений</w:t>
      </w:r>
    </w:p>
    <w:p w14:paraId="33019F37" w14:textId="77777777" w:rsidR="00130F65" w:rsidRPr="00633BA4" w:rsidRDefault="00130F65" w:rsidP="00130F65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2E0F1503" w14:textId="77777777" w:rsidR="0007215E" w:rsidRPr="00633BA4" w:rsidRDefault="002B0007" w:rsidP="00130F65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sz w:val="24"/>
          <w:szCs w:val="24"/>
          <w:lang w:val="ru-RU"/>
        </w:rPr>
        <w:t xml:space="preserve">Ученик_______________________________________  </w:t>
      </w:r>
    </w:p>
    <w:p w14:paraId="13A5F068" w14:textId="3A5092FC" w:rsidR="0007215E" w:rsidRPr="00633BA4" w:rsidRDefault="00130F65" w:rsidP="00130F65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2B0007" w:rsidRPr="00633BA4">
        <w:rPr>
          <w:rFonts w:ascii="Times New Roman" w:hAnsi="Times New Roman" w:cs="Times New Roman"/>
          <w:sz w:val="24"/>
          <w:szCs w:val="24"/>
          <w:lang w:val="ru-RU"/>
        </w:rPr>
        <w:t>ласс</w:t>
      </w:r>
      <w:r w:rsidRPr="00633BA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007" w:rsidRPr="00633BA4">
        <w:rPr>
          <w:rFonts w:ascii="Times New Roman" w:hAnsi="Times New Roman" w:cs="Times New Roman"/>
          <w:sz w:val="24"/>
          <w:szCs w:val="24"/>
          <w:lang w:val="ru-RU"/>
        </w:rPr>
        <w:t>______________</w:t>
      </w:r>
      <w:r w:rsidRPr="00633BA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007" w:rsidRPr="00633BA4">
        <w:rPr>
          <w:rFonts w:ascii="Times New Roman" w:hAnsi="Times New Roman" w:cs="Times New Roman"/>
          <w:sz w:val="24"/>
          <w:szCs w:val="24"/>
          <w:lang w:val="ru-RU"/>
        </w:rPr>
        <w:t>Учитель</w:t>
      </w:r>
      <w:r w:rsidRPr="00633BA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007" w:rsidRPr="00633BA4">
        <w:rPr>
          <w:rFonts w:ascii="Times New Roman" w:hAnsi="Times New Roman" w:cs="Times New Roman"/>
          <w:sz w:val="24"/>
          <w:szCs w:val="24"/>
          <w:lang w:val="ru-RU"/>
        </w:rPr>
        <w:t>___________________</w:t>
      </w:r>
      <w:r w:rsidRPr="00633BA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007" w:rsidRPr="00633BA4">
        <w:rPr>
          <w:rFonts w:ascii="Times New Roman" w:hAnsi="Times New Roman" w:cs="Times New Roman"/>
          <w:sz w:val="24"/>
          <w:szCs w:val="24"/>
          <w:lang w:val="ru-RU"/>
        </w:rPr>
        <w:t>предмет:</w:t>
      </w:r>
      <w:r w:rsidRPr="00633BA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007" w:rsidRPr="00633BA4">
        <w:rPr>
          <w:rFonts w:ascii="Times New Roman" w:hAnsi="Times New Roman" w:cs="Times New Roman"/>
          <w:sz w:val="24"/>
          <w:szCs w:val="24"/>
          <w:lang w:val="ru-RU"/>
        </w:rPr>
        <w:t>математика 2 полугодие</w:t>
      </w:r>
    </w:p>
    <w:p w14:paraId="26E1ED82" w14:textId="77777777" w:rsidR="00130F65" w:rsidRPr="00633BA4" w:rsidRDefault="00130F65" w:rsidP="00130F65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3561"/>
        <w:gridCol w:w="2445"/>
        <w:gridCol w:w="2551"/>
        <w:gridCol w:w="992"/>
      </w:tblGrid>
      <w:tr w:rsidR="0007215E" w:rsidRPr="00633BA4" w14:paraId="0A4D27F2" w14:textId="77777777" w:rsidTr="00B043CD">
        <w:tc>
          <w:tcPr>
            <w:tcW w:w="516" w:type="dxa"/>
            <w:vMerge w:val="restart"/>
          </w:tcPr>
          <w:p w14:paraId="600470DD" w14:textId="77777777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9549" w:type="dxa"/>
            <w:gridSpan w:val="4"/>
          </w:tcPr>
          <w:p w14:paraId="256AB923" w14:textId="77777777" w:rsidR="0007215E" w:rsidRPr="00633BA4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633BA4" w14:paraId="14782D94" w14:textId="77777777" w:rsidTr="00B043CD">
        <w:tc>
          <w:tcPr>
            <w:tcW w:w="516" w:type="dxa"/>
            <w:vMerge/>
          </w:tcPr>
          <w:p w14:paraId="4D02132E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63A6A240" w14:textId="77777777" w:rsidR="0007215E" w:rsidRPr="00633BA4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45" w:type="dxa"/>
          </w:tcPr>
          <w:p w14:paraId="0AAB6997" w14:textId="77777777" w:rsidR="0007215E" w:rsidRPr="00633BA4" w:rsidRDefault="002B0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четверть</w:t>
            </w:r>
          </w:p>
        </w:tc>
        <w:tc>
          <w:tcPr>
            <w:tcW w:w="2551" w:type="dxa"/>
          </w:tcPr>
          <w:p w14:paraId="6CFE6E64" w14:textId="77777777" w:rsidR="0007215E" w:rsidRPr="00633BA4" w:rsidRDefault="002B0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 четверть</w:t>
            </w:r>
          </w:p>
        </w:tc>
        <w:tc>
          <w:tcPr>
            <w:tcW w:w="992" w:type="dxa"/>
          </w:tcPr>
          <w:p w14:paraId="77DDD66E" w14:textId="129E68C1" w:rsidR="0007215E" w:rsidRPr="00633BA4" w:rsidRDefault="00B043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2B0007"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тог</w:t>
            </w: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07215E" w:rsidRPr="00633BA4" w14:paraId="0D6CFF4F" w14:textId="77777777" w:rsidTr="00B043CD">
        <w:tc>
          <w:tcPr>
            <w:tcW w:w="516" w:type="dxa"/>
            <w:vMerge w:val="restart"/>
          </w:tcPr>
          <w:p w14:paraId="617944BB" w14:textId="77777777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4.1</w:t>
            </w:r>
          </w:p>
        </w:tc>
        <w:tc>
          <w:tcPr>
            <w:tcW w:w="3561" w:type="dxa"/>
          </w:tcPr>
          <w:p w14:paraId="044E9C18" w14:textId="77777777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Знает числа от 0-20</w:t>
            </w:r>
          </w:p>
        </w:tc>
        <w:tc>
          <w:tcPr>
            <w:tcW w:w="2445" w:type="dxa"/>
          </w:tcPr>
          <w:p w14:paraId="56C6F63F" w14:textId="77777777" w:rsidR="0007215E" w:rsidRPr="00633BA4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29E1AB33" w14:textId="77777777" w:rsidR="0007215E" w:rsidRPr="00633BA4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517194F9" w14:textId="77777777" w:rsidR="0007215E" w:rsidRPr="00633BA4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E71739" w14:paraId="7DF670BA" w14:textId="77777777" w:rsidTr="00B043CD">
        <w:tc>
          <w:tcPr>
            <w:tcW w:w="516" w:type="dxa"/>
            <w:vMerge/>
          </w:tcPr>
          <w:p w14:paraId="298B2DED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5B6DA7BA" w14:textId="77777777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Знает состав чисел до 10 наизусть</w:t>
            </w:r>
          </w:p>
        </w:tc>
        <w:tc>
          <w:tcPr>
            <w:tcW w:w="2445" w:type="dxa"/>
          </w:tcPr>
          <w:p w14:paraId="18C8611D" w14:textId="77777777" w:rsidR="0007215E" w:rsidRPr="00633BA4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5A426781" w14:textId="77777777" w:rsidR="0007215E" w:rsidRPr="00633BA4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4089B520" w14:textId="77777777" w:rsidR="0007215E" w:rsidRPr="00633BA4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E71739" w14:paraId="1245207E" w14:textId="77777777" w:rsidTr="00B043CD">
        <w:tc>
          <w:tcPr>
            <w:tcW w:w="516" w:type="dxa"/>
            <w:vMerge/>
          </w:tcPr>
          <w:p w14:paraId="724F832F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6F688667" w14:textId="77777777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Различает понятия «число и цифра»</w:t>
            </w:r>
          </w:p>
        </w:tc>
        <w:tc>
          <w:tcPr>
            <w:tcW w:w="2445" w:type="dxa"/>
          </w:tcPr>
          <w:p w14:paraId="17F8FFA7" w14:textId="77777777" w:rsidR="0007215E" w:rsidRPr="00633BA4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4674623D" w14:textId="77777777" w:rsidR="0007215E" w:rsidRPr="00633BA4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79E99D51" w14:textId="77777777" w:rsidR="0007215E" w:rsidRPr="00633BA4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E71739" w14:paraId="71D6271F" w14:textId="77777777" w:rsidTr="00B043CD">
        <w:tc>
          <w:tcPr>
            <w:tcW w:w="516" w:type="dxa"/>
            <w:vMerge/>
          </w:tcPr>
          <w:p w14:paraId="00FC4331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68AA51DD" w14:textId="3743F3C0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Знает и умеет соотносить </w:t>
            </w: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ед</w:t>
            </w:r>
            <w:r w:rsidR="00B043CD"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иницы</w:t>
            </w: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длины (см, дм)</w:t>
            </w:r>
          </w:p>
        </w:tc>
        <w:tc>
          <w:tcPr>
            <w:tcW w:w="2445" w:type="dxa"/>
          </w:tcPr>
          <w:p w14:paraId="69138BC9" w14:textId="77777777" w:rsidR="0007215E" w:rsidRPr="00633BA4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2DE69708" w14:textId="77777777" w:rsidR="0007215E" w:rsidRPr="00633BA4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023CCECC" w14:textId="77777777" w:rsidR="0007215E" w:rsidRPr="00633BA4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E71739" w14:paraId="21124F55" w14:textId="77777777" w:rsidTr="00B043CD">
        <w:tc>
          <w:tcPr>
            <w:tcW w:w="516" w:type="dxa"/>
            <w:vMerge/>
          </w:tcPr>
          <w:p w14:paraId="3FA7C740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2293BDE4" w14:textId="77777777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Пользуется линейкой и циркулем для сравнения длин отрезков</w:t>
            </w:r>
          </w:p>
        </w:tc>
        <w:tc>
          <w:tcPr>
            <w:tcW w:w="2445" w:type="dxa"/>
          </w:tcPr>
          <w:p w14:paraId="18E88CED" w14:textId="77777777" w:rsidR="0007215E" w:rsidRPr="00633BA4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2C73234F" w14:textId="77777777" w:rsidR="0007215E" w:rsidRPr="00633BA4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581E64EA" w14:textId="77777777" w:rsidR="0007215E" w:rsidRPr="00633BA4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E71739" w14:paraId="123D9D6C" w14:textId="77777777" w:rsidTr="00B043CD">
        <w:tc>
          <w:tcPr>
            <w:tcW w:w="516" w:type="dxa"/>
            <w:vMerge/>
          </w:tcPr>
          <w:p w14:paraId="567A400D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2AF81A33" w14:textId="1F524CFA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Знает названия геом</w:t>
            </w:r>
            <w:r w:rsidR="00B043CD"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етрических</w:t>
            </w: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фигур и тел</w:t>
            </w:r>
          </w:p>
        </w:tc>
        <w:tc>
          <w:tcPr>
            <w:tcW w:w="2445" w:type="dxa"/>
          </w:tcPr>
          <w:p w14:paraId="0B11EA73" w14:textId="77777777" w:rsidR="0007215E" w:rsidRPr="00633BA4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495C0209" w14:textId="77777777" w:rsidR="0007215E" w:rsidRPr="00633BA4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69C6FF50" w14:textId="77777777" w:rsidR="0007215E" w:rsidRPr="00633BA4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E71739" w14:paraId="3F1FA3FB" w14:textId="77777777" w:rsidTr="00B043CD">
        <w:tc>
          <w:tcPr>
            <w:tcW w:w="516" w:type="dxa"/>
            <w:vMerge w:val="restart"/>
          </w:tcPr>
          <w:p w14:paraId="60CCE74A" w14:textId="77777777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4.2</w:t>
            </w:r>
          </w:p>
          <w:p w14:paraId="2FD1DE6C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214E953A" w14:textId="77777777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Умеет строить отрезок натурального ряда чисел</w:t>
            </w:r>
          </w:p>
        </w:tc>
        <w:tc>
          <w:tcPr>
            <w:tcW w:w="2445" w:type="dxa"/>
          </w:tcPr>
          <w:p w14:paraId="5EBF8A31" w14:textId="77777777" w:rsidR="0007215E" w:rsidRPr="00633BA4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75255583" w14:textId="77777777" w:rsidR="0007215E" w:rsidRPr="00633BA4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344E6905" w14:textId="77777777" w:rsidR="0007215E" w:rsidRPr="00633BA4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E71739" w14:paraId="68B467F6" w14:textId="77777777" w:rsidTr="00B043CD">
        <w:tc>
          <w:tcPr>
            <w:tcW w:w="516" w:type="dxa"/>
            <w:vMerge/>
          </w:tcPr>
          <w:p w14:paraId="3BE2B2BE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02F005B5" w14:textId="77777777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Умеет считать до 20 и обратно</w:t>
            </w:r>
          </w:p>
        </w:tc>
        <w:tc>
          <w:tcPr>
            <w:tcW w:w="2445" w:type="dxa"/>
          </w:tcPr>
          <w:p w14:paraId="4D17ACB2" w14:textId="77777777" w:rsidR="0007215E" w:rsidRPr="00633BA4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20490E7F" w14:textId="77777777" w:rsidR="0007215E" w:rsidRPr="00633BA4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2DBDE2D9" w14:textId="77777777" w:rsidR="0007215E" w:rsidRPr="00633BA4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E71739" w14:paraId="185FCF15" w14:textId="77777777" w:rsidTr="00B043CD">
        <w:tc>
          <w:tcPr>
            <w:tcW w:w="516" w:type="dxa"/>
            <w:vMerge/>
          </w:tcPr>
          <w:p w14:paraId="6C052CFE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1D9C0A4E" w14:textId="77777777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Владеет терминами: неравенство, равенство, выражение</w:t>
            </w:r>
          </w:p>
        </w:tc>
        <w:tc>
          <w:tcPr>
            <w:tcW w:w="2445" w:type="dxa"/>
          </w:tcPr>
          <w:p w14:paraId="064419E5" w14:textId="77777777" w:rsidR="0007215E" w:rsidRPr="00633BA4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7DA22B92" w14:textId="77777777" w:rsidR="0007215E" w:rsidRPr="00633BA4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516E87E2" w14:textId="77777777" w:rsidR="0007215E" w:rsidRPr="00633BA4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633BA4" w14:paraId="11E77ACE" w14:textId="77777777" w:rsidTr="00B043CD">
        <w:tc>
          <w:tcPr>
            <w:tcW w:w="516" w:type="dxa"/>
            <w:vMerge/>
          </w:tcPr>
          <w:p w14:paraId="2E981446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1B4E8B63" w14:textId="77777777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Умеет сравнивать числа до 20</w:t>
            </w:r>
          </w:p>
        </w:tc>
        <w:tc>
          <w:tcPr>
            <w:tcW w:w="2445" w:type="dxa"/>
          </w:tcPr>
          <w:p w14:paraId="2F461328" w14:textId="77777777" w:rsidR="0007215E" w:rsidRPr="00633BA4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2E59B63B" w14:textId="77777777" w:rsidR="0007215E" w:rsidRPr="00633BA4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42B0C0F6" w14:textId="77777777" w:rsidR="0007215E" w:rsidRPr="00633BA4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633BA4" w14:paraId="2C487DEE" w14:textId="77777777" w:rsidTr="00B043CD">
        <w:tc>
          <w:tcPr>
            <w:tcW w:w="516" w:type="dxa"/>
            <w:vMerge/>
          </w:tcPr>
          <w:p w14:paraId="785EF7B7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6E52213D" w14:textId="77777777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Умеет классифицировать по признаку</w:t>
            </w:r>
          </w:p>
        </w:tc>
        <w:tc>
          <w:tcPr>
            <w:tcW w:w="2445" w:type="dxa"/>
          </w:tcPr>
          <w:p w14:paraId="5FD20171" w14:textId="77777777" w:rsidR="0007215E" w:rsidRPr="00633BA4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168E35A1" w14:textId="77777777" w:rsidR="0007215E" w:rsidRPr="00633BA4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68AC1257" w14:textId="77777777" w:rsidR="0007215E" w:rsidRPr="00633BA4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E71739" w14:paraId="552DCA90" w14:textId="77777777" w:rsidTr="00B043CD">
        <w:tc>
          <w:tcPr>
            <w:tcW w:w="516" w:type="dxa"/>
            <w:vMerge/>
          </w:tcPr>
          <w:p w14:paraId="7413E3A2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3A10A554" w14:textId="77777777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Называет компоненты и результаты действия сложения</w:t>
            </w:r>
          </w:p>
        </w:tc>
        <w:tc>
          <w:tcPr>
            <w:tcW w:w="2445" w:type="dxa"/>
          </w:tcPr>
          <w:p w14:paraId="2BA35B83" w14:textId="77777777" w:rsidR="0007215E" w:rsidRPr="00633BA4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34FA7BD2" w14:textId="77777777" w:rsidR="0007215E" w:rsidRPr="00633BA4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086CE8DB" w14:textId="77777777" w:rsidR="0007215E" w:rsidRPr="00633BA4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E71739" w14:paraId="762A02EA" w14:textId="77777777" w:rsidTr="00B043CD">
        <w:tc>
          <w:tcPr>
            <w:tcW w:w="516" w:type="dxa"/>
            <w:vMerge/>
          </w:tcPr>
          <w:p w14:paraId="58C0C835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76CD878C" w14:textId="77777777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Называет компоненты и результаты действия вычитания</w:t>
            </w:r>
          </w:p>
        </w:tc>
        <w:tc>
          <w:tcPr>
            <w:tcW w:w="2445" w:type="dxa"/>
          </w:tcPr>
          <w:p w14:paraId="45D5EE16" w14:textId="77777777" w:rsidR="0007215E" w:rsidRPr="00633BA4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3B1B8EF2" w14:textId="77777777" w:rsidR="0007215E" w:rsidRPr="00633BA4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2B47A24C" w14:textId="77777777" w:rsidR="0007215E" w:rsidRPr="00633BA4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E71739" w14:paraId="7F861827" w14:textId="77777777" w:rsidTr="00B043CD">
        <w:tc>
          <w:tcPr>
            <w:tcW w:w="516" w:type="dxa"/>
            <w:vMerge/>
          </w:tcPr>
          <w:p w14:paraId="44BECBE2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66A08720" w14:textId="77777777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Складывает и вычитает «круглые десятки»</w:t>
            </w:r>
          </w:p>
        </w:tc>
        <w:tc>
          <w:tcPr>
            <w:tcW w:w="2445" w:type="dxa"/>
          </w:tcPr>
          <w:p w14:paraId="376CB14A" w14:textId="77777777" w:rsidR="0007215E" w:rsidRPr="00633BA4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5FDA357A" w14:textId="77777777" w:rsidR="0007215E" w:rsidRPr="00633BA4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5142821B" w14:textId="77777777" w:rsidR="0007215E" w:rsidRPr="00633BA4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E71739" w14:paraId="4C079EC0" w14:textId="77777777" w:rsidTr="00B043CD">
        <w:tc>
          <w:tcPr>
            <w:tcW w:w="516" w:type="dxa"/>
            <w:vMerge/>
          </w:tcPr>
          <w:p w14:paraId="565981E8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42D9974B" w14:textId="77777777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Составляет из равенств на сложение равенства на вычитание (и наоборот)</w:t>
            </w:r>
          </w:p>
        </w:tc>
        <w:tc>
          <w:tcPr>
            <w:tcW w:w="2445" w:type="dxa"/>
          </w:tcPr>
          <w:p w14:paraId="308DF54F" w14:textId="77777777" w:rsidR="0007215E" w:rsidRPr="00633BA4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5108A21A" w14:textId="77777777" w:rsidR="0007215E" w:rsidRPr="00633BA4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533FA772" w14:textId="77777777" w:rsidR="0007215E" w:rsidRPr="00633BA4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633BA4" w14:paraId="0E87F1DD" w14:textId="77777777" w:rsidTr="00B043CD">
        <w:tc>
          <w:tcPr>
            <w:tcW w:w="516" w:type="dxa"/>
            <w:vMerge/>
          </w:tcPr>
          <w:p w14:paraId="5B61F986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58AE7859" w14:textId="77777777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Знает переместительное свойство сложения</w:t>
            </w:r>
          </w:p>
        </w:tc>
        <w:tc>
          <w:tcPr>
            <w:tcW w:w="2445" w:type="dxa"/>
          </w:tcPr>
          <w:p w14:paraId="384BD309" w14:textId="77777777" w:rsidR="0007215E" w:rsidRPr="00633BA4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4FEBDEE7" w14:textId="77777777" w:rsidR="0007215E" w:rsidRPr="00633BA4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26D32D92" w14:textId="77777777" w:rsidR="0007215E" w:rsidRPr="00633BA4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E71739" w14:paraId="005C031A" w14:textId="77777777" w:rsidTr="00B043CD">
        <w:tc>
          <w:tcPr>
            <w:tcW w:w="516" w:type="dxa"/>
            <w:vMerge/>
          </w:tcPr>
          <w:p w14:paraId="10566B21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5E587B2C" w14:textId="7C16457A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Умеет строить прямую с помощью линейки</w:t>
            </w:r>
          </w:p>
        </w:tc>
        <w:tc>
          <w:tcPr>
            <w:tcW w:w="2445" w:type="dxa"/>
          </w:tcPr>
          <w:p w14:paraId="037A2AF1" w14:textId="77777777" w:rsidR="0007215E" w:rsidRPr="00633BA4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00CE1EDF" w14:textId="77777777" w:rsidR="0007215E" w:rsidRPr="00633BA4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7E82F0C7" w14:textId="77777777" w:rsidR="0007215E" w:rsidRPr="00633BA4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633BA4" w14:paraId="1E9E2151" w14:textId="77777777" w:rsidTr="00B043CD">
        <w:tc>
          <w:tcPr>
            <w:tcW w:w="516" w:type="dxa"/>
            <w:vMerge w:val="restart"/>
          </w:tcPr>
          <w:p w14:paraId="64EF9E63" w14:textId="77777777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4.3</w:t>
            </w:r>
          </w:p>
        </w:tc>
        <w:tc>
          <w:tcPr>
            <w:tcW w:w="3561" w:type="dxa"/>
          </w:tcPr>
          <w:p w14:paraId="579C20AB" w14:textId="77777777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Знает единицы массы (кг)</w:t>
            </w:r>
          </w:p>
        </w:tc>
        <w:tc>
          <w:tcPr>
            <w:tcW w:w="2445" w:type="dxa"/>
          </w:tcPr>
          <w:p w14:paraId="1B9E2D25" w14:textId="77777777" w:rsidR="0007215E" w:rsidRPr="00633BA4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1E36A2EF" w14:textId="77777777" w:rsidR="0007215E" w:rsidRPr="00633BA4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31157109" w14:textId="77777777" w:rsidR="0007215E" w:rsidRPr="00633BA4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E71739" w14:paraId="41998B80" w14:textId="77777777" w:rsidTr="00B043CD">
        <w:tc>
          <w:tcPr>
            <w:tcW w:w="516" w:type="dxa"/>
            <w:vMerge/>
          </w:tcPr>
          <w:p w14:paraId="3370D8FF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0B418DCD" w14:textId="77777777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Моделирует отношения «столько же», «больше», «меньше»</w:t>
            </w:r>
          </w:p>
        </w:tc>
        <w:tc>
          <w:tcPr>
            <w:tcW w:w="2445" w:type="dxa"/>
          </w:tcPr>
          <w:p w14:paraId="6CE998CF" w14:textId="77777777" w:rsidR="0007215E" w:rsidRPr="00633BA4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589824E6" w14:textId="77777777" w:rsidR="0007215E" w:rsidRPr="00633BA4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5FCC7461" w14:textId="77777777" w:rsidR="0007215E" w:rsidRPr="00633BA4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E71739" w14:paraId="4CBDC250" w14:textId="77777777" w:rsidTr="00B043CD">
        <w:tc>
          <w:tcPr>
            <w:tcW w:w="516" w:type="dxa"/>
            <w:vMerge/>
          </w:tcPr>
          <w:p w14:paraId="3A89744F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463FC720" w14:textId="77777777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Моделирует отношения «больше на», «меньше на»</w:t>
            </w:r>
          </w:p>
        </w:tc>
        <w:tc>
          <w:tcPr>
            <w:tcW w:w="2445" w:type="dxa"/>
          </w:tcPr>
          <w:p w14:paraId="17C6FAF5" w14:textId="77777777" w:rsidR="0007215E" w:rsidRPr="00633BA4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479644CC" w14:textId="77777777" w:rsidR="0007215E" w:rsidRPr="00633BA4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6ADA1DFF" w14:textId="77777777" w:rsidR="0007215E" w:rsidRPr="00633BA4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26D44883" w14:textId="77777777" w:rsidR="0007215E" w:rsidRPr="00633BA4" w:rsidRDefault="0007215E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728A27A2" w14:textId="77777777" w:rsidR="00B043CD" w:rsidRPr="00633BA4" w:rsidRDefault="00B043CD" w:rsidP="00B043CD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6DD406C0" w14:textId="391F798C" w:rsidR="0007215E" w:rsidRPr="00633BA4" w:rsidRDefault="002B0007" w:rsidP="00B043CD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b/>
          <w:sz w:val="24"/>
          <w:szCs w:val="24"/>
          <w:lang w:val="ru-RU"/>
        </w:rPr>
        <w:t>Лист индивидуальных достижений</w:t>
      </w:r>
    </w:p>
    <w:p w14:paraId="7A13E02B" w14:textId="3951CDFB" w:rsidR="0007215E" w:rsidRPr="00633BA4" w:rsidRDefault="002B000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sz w:val="24"/>
          <w:szCs w:val="24"/>
          <w:lang w:val="ru-RU"/>
        </w:rPr>
        <w:t>Ученик</w:t>
      </w:r>
      <w:r w:rsidR="00B043CD" w:rsidRPr="00633BA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33BA4">
        <w:rPr>
          <w:rFonts w:ascii="Times New Roman" w:hAnsi="Times New Roman" w:cs="Times New Roman"/>
          <w:sz w:val="24"/>
          <w:szCs w:val="24"/>
          <w:lang w:val="ru-RU"/>
        </w:rPr>
        <w:t>_______________________________________</w:t>
      </w:r>
      <w:r w:rsidR="00B043CD" w:rsidRPr="00633BA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33BA4">
        <w:rPr>
          <w:rFonts w:ascii="Times New Roman" w:hAnsi="Times New Roman" w:cs="Times New Roman"/>
          <w:sz w:val="24"/>
          <w:szCs w:val="24"/>
          <w:lang w:val="ru-RU"/>
        </w:rPr>
        <w:t>класс</w:t>
      </w:r>
      <w:r w:rsidR="00B043CD" w:rsidRPr="00633BA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33BA4">
        <w:rPr>
          <w:rFonts w:ascii="Times New Roman" w:hAnsi="Times New Roman" w:cs="Times New Roman"/>
          <w:sz w:val="24"/>
          <w:szCs w:val="24"/>
          <w:lang w:val="ru-RU"/>
        </w:rPr>
        <w:t>________________________</w:t>
      </w:r>
    </w:p>
    <w:p w14:paraId="678BCB87" w14:textId="77777777" w:rsidR="0007215E" w:rsidRPr="00633BA4" w:rsidRDefault="002B000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33BA4">
        <w:rPr>
          <w:rFonts w:ascii="Times New Roman" w:hAnsi="Times New Roman" w:cs="Times New Roman"/>
          <w:sz w:val="24"/>
          <w:szCs w:val="24"/>
          <w:lang w:val="ru-RU"/>
        </w:rPr>
        <w:t>Универсальные учебные действия</w:t>
      </w:r>
    </w:p>
    <w:tbl>
      <w:tblPr>
        <w:tblW w:w="1023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5"/>
        <w:gridCol w:w="5246"/>
        <w:gridCol w:w="851"/>
        <w:gridCol w:w="850"/>
        <w:gridCol w:w="851"/>
        <w:gridCol w:w="709"/>
        <w:gridCol w:w="735"/>
      </w:tblGrid>
      <w:tr w:rsidR="0007215E" w:rsidRPr="00633BA4" w14:paraId="2D51E5E9" w14:textId="77777777" w:rsidTr="00B043CD">
        <w:tc>
          <w:tcPr>
            <w:tcW w:w="567" w:type="dxa"/>
            <w:vMerge w:val="restart"/>
          </w:tcPr>
          <w:p w14:paraId="790BE842" w14:textId="77777777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5671" w:type="dxa"/>
            <w:gridSpan w:val="2"/>
            <w:vMerge w:val="restart"/>
          </w:tcPr>
          <w:p w14:paraId="58DA3398" w14:textId="77777777" w:rsidR="0007215E" w:rsidRPr="00633BA4" w:rsidRDefault="002B0007" w:rsidP="00B043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УУД</w:t>
            </w:r>
          </w:p>
        </w:tc>
        <w:tc>
          <w:tcPr>
            <w:tcW w:w="3996" w:type="dxa"/>
            <w:gridSpan w:val="5"/>
          </w:tcPr>
          <w:p w14:paraId="45FA45BB" w14:textId="77777777" w:rsidR="0007215E" w:rsidRPr="00633BA4" w:rsidRDefault="002B0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дата</w:t>
            </w:r>
          </w:p>
        </w:tc>
      </w:tr>
      <w:tr w:rsidR="0007215E" w:rsidRPr="00633BA4" w14:paraId="6FAA99B9" w14:textId="77777777" w:rsidTr="00B043CD">
        <w:tc>
          <w:tcPr>
            <w:tcW w:w="567" w:type="dxa"/>
            <w:vMerge/>
          </w:tcPr>
          <w:p w14:paraId="39EDE05B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1" w:type="dxa"/>
            <w:gridSpan w:val="2"/>
            <w:vMerge/>
          </w:tcPr>
          <w:p w14:paraId="75C4CC30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19DA3212" w14:textId="77777777" w:rsidR="0007215E" w:rsidRPr="00633BA4" w:rsidRDefault="002B0007" w:rsidP="00B043C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  <w:p w14:paraId="62BF8DEA" w14:textId="6C2D341E" w:rsidR="0007215E" w:rsidRPr="00633BA4" w:rsidRDefault="002B0007" w:rsidP="00B043C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четв</w:t>
            </w:r>
            <w:proofErr w:type="spellEnd"/>
          </w:p>
        </w:tc>
        <w:tc>
          <w:tcPr>
            <w:tcW w:w="850" w:type="dxa"/>
          </w:tcPr>
          <w:p w14:paraId="69B43EBE" w14:textId="1D356534" w:rsidR="0007215E" w:rsidRPr="00633BA4" w:rsidRDefault="002B0007" w:rsidP="00B043C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  <w:p w14:paraId="42D7FF13" w14:textId="77777777" w:rsidR="0007215E" w:rsidRPr="00633BA4" w:rsidRDefault="002B0007" w:rsidP="00B043C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четв</w:t>
            </w:r>
            <w:proofErr w:type="spellEnd"/>
          </w:p>
        </w:tc>
        <w:tc>
          <w:tcPr>
            <w:tcW w:w="851" w:type="dxa"/>
          </w:tcPr>
          <w:p w14:paraId="736165FF" w14:textId="24782A93" w:rsidR="0007215E" w:rsidRPr="00633BA4" w:rsidRDefault="002B0007" w:rsidP="00B043C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  <w:p w14:paraId="7A92EFA1" w14:textId="77777777" w:rsidR="0007215E" w:rsidRPr="00633BA4" w:rsidRDefault="002B0007" w:rsidP="00B043C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четв</w:t>
            </w:r>
            <w:proofErr w:type="spellEnd"/>
          </w:p>
        </w:tc>
        <w:tc>
          <w:tcPr>
            <w:tcW w:w="709" w:type="dxa"/>
          </w:tcPr>
          <w:p w14:paraId="71FFE766" w14:textId="77777777" w:rsidR="0007215E" w:rsidRPr="00633BA4" w:rsidRDefault="002B0007" w:rsidP="00B043C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 </w:t>
            </w:r>
            <w:proofErr w:type="spellStart"/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четв</w:t>
            </w:r>
            <w:proofErr w:type="spellEnd"/>
          </w:p>
        </w:tc>
        <w:tc>
          <w:tcPr>
            <w:tcW w:w="735" w:type="dxa"/>
          </w:tcPr>
          <w:p w14:paraId="015D3443" w14:textId="77777777" w:rsidR="0007215E" w:rsidRPr="00633BA4" w:rsidRDefault="002B0007" w:rsidP="00B043C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 итог</w:t>
            </w:r>
          </w:p>
        </w:tc>
      </w:tr>
      <w:tr w:rsidR="0007215E" w:rsidRPr="00E71739" w14:paraId="059F296E" w14:textId="77777777" w:rsidTr="00B043CD">
        <w:tc>
          <w:tcPr>
            <w:tcW w:w="567" w:type="dxa"/>
            <w:vMerge w:val="restart"/>
          </w:tcPr>
          <w:p w14:paraId="7ED82E90" w14:textId="77777777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5.1</w:t>
            </w:r>
          </w:p>
          <w:p w14:paraId="467F4652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 w:val="restart"/>
            <w:textDirection w:val="tbRl"/>
          </w:tcPr>
          <w:p w14:paraId="1BB982F2" w14:textId="77777777" w:rsidR="0007215E" w:rsidRPr="00633BA4" w:rsidRDefault="002B0007" w:rsidP="00B043C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личностные</w:t>
            </w:r>
          </w:p>
        </w:tc>
        <w:tc>
          <w:tcPr>
            <w:tcW w:w="5246" w:type="dxa"/>
          </w:tcPr>
          <w:p w14:paraId="36E13882" w14:textId="595F71A1" w:rsidR="0007215E" w:rsidRPr="00633BA4" w:rsidRDefault="002B0007" w:rsidP="00B043C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3BA4">
              <w:rPr>
                <w:rFonts w:ascii="Times New Roman" w:hAnsi="Times New Roman"/>
                <w:sz w:val="24"/>
                <w:szCs w:val="24"/>
              </w:rPr>
              <w:t>понимает свою новую социальную роль ученика</w:t>
            </w:r>
          </w:p>
        </w:tc>
        <w:tc>
          <w:tcPr>
            <w:tcW w:w="851" w:type="dxa"/>
          </w:tcPr>
          <w:p w14:paraId="7941AEB6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67D87400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75E715D0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3D3CC965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6006F2D8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E71739" w14:paraId="10AB6D1A" w14:textId="77777777" w:rsidTr="00B043CD">
        <w:tc>
          <w:tcPr>
            <w:tcW w:w="567" w:type="dxa"/>
            <w:vMerge/>
          </w:tcPr>
          <w:p w14:paraId="46051616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extDirection w:val="tbRl"/>
          </w:tcPr>
          <w:p w14:paraId="4C2D1B84" w14:textId="77777777" w:rsidR="0007215E" w:rsidRPr="00633BA4" w:rsidRDefault="0007215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79856267" w14:textId="3D972034" w:rsidR="0007215E" w:rsidRPr="00633BA4" w:rsidRDefault="002B0007" w:rsidP="00B043C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3BA4">
              <w:rPr>
                <w:rFonts w:ascii="Times New Roman" w:hAnsi="Times New Roman"/>
                <w:sz w:val="24"/>
                <w:szCs w:val="24"/>
              </w:rPr>
              <w:t>принимает и выполняет правила школьной жизни</w:t>
            </w:r>
          </w:p>
        </w:tc>
        <w:tc>
          <w:tcPr>
            <w:tcW w:w="851" w:type="dxa"/>
          </w:tcPr>
          <w:p w14:paraId="0D1D0640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2D859068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7801A05F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71725E5C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4B9AE762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E71739" w14:paraId="63700142" w14:textId="77777777" w:rsidTr="00B043CD">
        <w:tc>
          <w:tcPr>
            <w:tcW w:w="567" w:type="dxa"/>
            <w:vMerge/>
          </w:tcPr>
          <w:p w14:paraId="1B853166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extDirection w:val="tbRl"/>
          </w:tcPr>
          <w:p w14:paraId="5FC4DD4F" w14:textId="77777777" w:rsidR="0007215E" w:rsidRPr="00633BA4" w:rsidRDefault="0007215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1E6B15F0" w14:textId="69BB4840" w:rsidR="0007215E" w:rsidRPr="00633BA4" w:rsidRDefault="002B0007" w:rsidP="00B043C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3BA4">
              <w:rPr>
                <w:rFonts w:ascii="Times New Roman" w:hAnsi="Times New Roman"/>
                <w:sz w:val="24"/>
                <w:szCs w:val="24"/>
              </w:rPr>
              <w:t>идентифицирует себя по национальной принадлежности, понимает, что есть люди других национальностей</w:t>
            </w:r>
          </w:p>
        </w:tc>
        <w:tc>
          <w:tcPr>
            <w:tcW w:w="851" w:type="dxa"/>
          </w:tcPr>
          <w:p w14:paraId="0D3563CB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544220C9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07F0A826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366F6736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6AD75F4D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E71739" w14:paraId="75D27C0E" w14:textId="77777777" w:rsidTr="00B043CD">
        <w:tc>
          <w:tcPr>
            <w:tcW w:w="567" w:type="dxa"/>
            <w:vMerge/>
          </w:tcPr>
          <w:p w14:paraId="5AED3D95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extDirection w:val="tbRl"/>
          </w:tcPr>
          <w:p w14:paraId="5A605997" w14:textId="77777777" w:rsidR="0007215E" w:rsidRPr="00633BA4" w:rsidRDefault="0007215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3D59D53D" w14:textId="490E038F" w:rsidR="0007215E" w:rsidRPr="00633BA4" w:rsidRDefault="002B0007" w:rsidP="00B043C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3BA4">
              <w:rPr>
                <w:rFonts w:ascii="Times New Roman" w:hAnsi="Times New Roman"/>
                <w:sz w:val="24"/>
                <w:szCs w:val="24"/>
              </w:rPr>
              <w:t>соблюдает основные моральные нормы и ориентируется на их выполнение с помощью учителя и по образцу</w:t>
            </w:r>
          </w:p>
        </w:tc>
        <w:tc>
          <w:tcPr>
            <w:tcW w:w="851" w:type="dxa"/>
          </w:tcPr>
          <w:p w14:paraId="3A5667C4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1FD7A58B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2EF68915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42F5BE53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68934BDE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E71739" w14:paraId="50EA2E44" w14:textId="77777777" w:rsidTr="00B043CD">
        <w:tc>
          <w:tcPr>
            <w:tcW w:w="567" w:type="dxa"/>
            <w:vMerge/>
          </w:tcPr>
          <w:p w14:paraId="26EE2152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extDirection w:val="tbRl"/>
          </w:tcPr>
          <w:p w14:paraId="18810090" w14:textId="77777777" w:rsidR="0007215E" w:rsidRPr="00633BA4" w:rsidRDefault="0007215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27FF4983" w14:textId="39AB64C9" w:rsidR="0007215E" w:rsidRPr="00633BA4" w:rsidRDefault="002B0007" w:rsidP="00B043CD">
            <w:pPr>
              <w:pStyle w:val="a9"/>
              <w:spacing w:after="0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проявляет учебно-познавательный интерес к учебному процессу</w:t>
            </w:r>
          </w:p>
        </w:tc>
        <w:tc>
          <w:tcPr>
            <w:tcW w:w="851" w:type="dxa"/>
          </w:tcPr>
          <w:p w14:paraId="07B3FF15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1F4D8FF7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7D98A735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64538A19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73E5C602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E71739" w14:paraId="00D71A03" w14:textId="77777777" w:rsidTr="00B043CD">
        <w:tc>
          <w:tcPr>
            <w:tcW w:w="567" w:type="dxa"/>
            <w:vMerge/>
          </w:tcPr>
          <w:p w14:paraId="42FDC424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extDirection w:val="tbRl"/>
          </w:tcPr>
          <w:p w14:paraId="1C5A5FF6" w14:textId="77777777" w:rsidR="0007215E" w:rsidRPr="00633BA4" w:rsidRDefault="0007215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522033C3" w14:textId="7F4632B4" w:rsidR="0007215E" w:rsidRPr="00633BA4" w:rsidRDefault="002B0007" w:rsidP="00B043CD">
            <w:pPr>
              <w:pStyle w:val="a9"/>
              <w:spacing w:after="0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ориентируется в нравственном содержании и смысле поступков как собственных, так и окружающих людей</w:t>
            </w:r>
          </w:p>
        </w:tc>
        <w:tc>
          <w:tcPr>
            <w:tcW w:w="851" w:type="dxa"/>
          </w:tcPr>
          <w:p w14:paraId="386EA00C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06FECEE5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7853D532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4326CD3C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429C4A31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E71739" w14:paraId="593A07CB" w14:textId="77777777" w:rsidTr="00B043CD">
        <w:tc>
          <w:tcPr>
            <w:tcW w:w="567" w:type="dxa"/>
            <w:vMerge/>
          </w:tcPr>
          <w:p w14:paraId="570DA142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extDirection w:val="tbRl"/>
          </w:tcPr>
          <w:p w14:paraId="40F03559" w14:textId="77777777" w:rsidR="0007215E" w:rsidRPr="00633BA4" w:rsidRDefault="0007215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5A3B6A80" w14:textId="431432BB" w:rsidR="0007215E" w:rsidRPr="00633BA4" w:rsidRDefault="002B0007" w:rsidP="00B043CD">
            <w:pPr>
              <w:pStyle w:val="a9"/>
              <w:spacing w:after="0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33B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выполняет требования по соблюдению здорового образа жизни</w:t>
            </w:r>
          </w:p>
        </w:tc>
        <w:tc>
          <w:tcPr>
            <w:tcW w:w="851" w:type="dxa"/>
          </w:tcPr>
          <w:p w14:paraId="3471A22B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06671428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3B7CEF6A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42F987C7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79DAC810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E71739" w14:paraId="18B2412C" w14:textId="77777777" w:rsidTr="00B043CD">
        <w:tc>
          <w:tcPr>
            <w:tcW w:w="567" w:type="dxa"/>
            <w:vMerge w:val="restart"/>
          </w:tcPr>
          <w:p w14:paraId="2249EBDC" w14:textId="77777777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5.2</w:t>
            </w:r>
          </w:p>
        </w:tc>
        <w:tc>
          <w:tcPr>
            <w:tcW w:w="425" w:type="dxa"/>
            <w:vMerge w:val="restart"/>
            <w:textDirection w:val="tbRl"/>
          </w:tcPr>
          <w:p w14:paraId="08EA2D18" w14:textId="77777777" w:rsidR="0007215E" w:rsidRPr="00633BA4" w:rsidRDefault="002B0007" w:rsidP="00B043C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коммуникативные</w:t>
            </w:r>
          </w:p>
        </w:tc>
        <w:tc>
          <w:tcPr>
            <w:tcW w:w="5246" w:type="dxa"/>
          </w:tcPr>
          <w:p w14:paraId="1AD0A0DA" w14:textId="68E62500" w:rsidR="0007215E" w:rsidRPr="00633BA4" w:rsidRDefault="002B0007" w:rsidP="00B043C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3BA4">
              <w:rPr>
                <w:rFonts w:ascii="Times New Roman" w:hAnsi="Times New Roman"/>
                <w:sz w:val="24"/>
                <w:szCs w:val="24"/>
              </w:rPr>
              <w:t>умеет слушать и понимать речь других</w:t>
            </w:r>
          </w:p>
        </w:tc>
        <w:tc>
          <w:tcPr>
            <w:tcW w:w="851" w:type="dxa"/>
          </w:tcPr>
          <w:p w14:paraId="50B78856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2BF62D7A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1E3B59D2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65F17F1D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7CA673B7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633BA4" w14:paraId="4D7F32E2" w14:textId="77777777" w:rsidTr="00B043CD">
        <w:tc>
          <w:tcPr>
            <w:tcW w:w="567" w:type="dxa"/>
            <w:vMerge/>
          </w:tcPr>
          <w:p w14:paraId="097AFB0C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extDirection w:val="tbRl"/>
          </w:tcPr>
          <w:p w14:paraId="4DFDA877" w14:textId="77777777" w:rsidR="0007215E" w:rsidRPr="00633BA4" w:rsidRDefault="0007215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1734C469" w14:textId="31C62B32" w:rsidR="0007215E" w:rsidRPr="00633BA4" w:rsidRDefault="002B0007" w:rsidP="00B043C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3BA4">
              <w:rPr>
                <w:rFonts w:ascii="Times New Roman" w:hAnsi="Times New Roman"/>
                <w:sz w:val="24"/>
                <w:szCs w:val="24"/>
              </w:rPr>
              <w:t>вступает в учебный диалог</w:t>
            </w:r>
          </w:p>
        </w:tc>
        <w:tc>
          <w:tcPr>
            <w:tcW w:w="851" w:type="dxa"/>
          </w:tcPr>
          <w:p w14:paraId="5E5FA830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16C4348C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0020A30C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7F1BC212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66F12E04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633BA4" w14:paraId="65194326" w14:textId="77777777" w:rsidTr="00B043CD">
        <w:tc>
          <w:tcPr>
            <w:tcW w:w="567" w:type="dxa"/>
            <w:vMerge/>
          </w:tcPr>
          <w:p w14:paraId="23CFE35E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extDirection w:val="tbRl"/>
          </w:tcPr>
          <w:p w14:paraId="795249C3" w14:textId="77777777" w:rsidR="0007215E" w:rsidRPr="00633BA4" w:rsidRDefault="0007215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64E4BC04" w14:textId="1A73E433" w:rsidR="0007215E" w:rsidRPr="00633BA4" w:rsidRDefault="002B0007" w:rsidP="00B043C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3BA4">
              <w:rPr>
                <w:rFonts w:ascii="Times New Roman" w:hAnsi="Times New Roman"/>
                <w:sz w:val="24"/>
                <w:szCs w:val="24"/>
              </w:rPr>
              <w:t>соблюдает нормы речевого этикета</w:t>
            </w:r>
          </w:p>
        </w:tc>
        <w:tc>
          <w:tcPr>
            <w:tcW w:w="851" w:type="dxa"/>
          </w:tcPr>
          <w:p w14:paraId="360DE129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4D83B776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51221457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23732BB8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1460EAB8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E71739" w14:paraId="70C1F201" w14:textId="77777777" w:rsidTr="00B043CD">
        <w:tc>
          <w:tcPr>
            <w:tcW w:w="567" w:type="dxa"/>
            <w:vMerge/>
          </w:tcPr>
          <w:p w14:paraId="1531EC63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extDirection w:val="tbRl"/>
          </w:tcPr>
          <w:p w14:paraId="374654CD" w14:textId="77777777" w:rsidR="0007215E" w:rsidRPr="00633BA4" w:rsidRDefault="0007215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20301737" w14:textId="67F2671A" w:rsidR="0007215E" w:rsidRPr="00633BA4" w:rsidRDefault="002B0007" w:rsidP="00B043C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3BA4">
              <w:rPr>
                <w:rFonts w:ascii="Times New Roman" w:hAnsi="Times New Roman"/>
                <w:sz w:val="24"/>
                <w:szCs w:val="24"/>
              </w:rPr>
              <w:t>оказывает взаимопомощь в сотрудничестве (в парах) под руководством учителя, принимает правила работы в паре</w:t>
            </w:r>
          </w:p>
        </w:tc>
        <w:tc>
          <w:tcPr>
            <w:tcW w:w="851" w:type="dxa"/>
          </w:tcPr>
          <w:p w14:paraId="6FF74B2E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7D0C185F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540FEDAB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021DAE63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47B7C9B5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633BA4" w14:paraId="20C2F5E2" w14:textId="77777777" w:rsidTr="00B043CD">
        <w:tc>
          <w:tcPr>
            <w:tcW w:w="567" w:type="dxa"/>
            <w:vMerge/>
          </w:tcPr>
          <w:p w14:paraId="5B6E0B9E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extDirection w:val="tbRl"/>
          </w:tcPr>
          <w:p w14:paraId="27C0A4F6" w14:textId="77777777" w:rsidR="0007215E" w:rsidRPr="00633BA4" w:rsidRDefault="0007215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24852ECF" w14:textId="5A54F3A3" w:rsidR="0007215E" w:rsidRPr="00633BA4" w:rsidRDefault="002B0007" w:rsidP="00B043C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3BA4">
              <w:rPr>
                <w:rFonts w:ascii="Times New Roman" w:hAnsi="Times New Roman"/>
                <w:sz w:val="24"/>
                <w:szCs w:val="24"/>
              </w:rPr>
              <w:t>готов договариваться и приходить к общему мнению (под руководством учителя)</w:t>
            </w:r>
          </w:p>
        </w:tc>
        <w:tc>
          <w:tcPr>
            <w:tcW w:w="851" w:type="dxa"/>
          </w:tcPr>
          <w:p w14:paraId="246192F1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4E4EF5ED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463D5EC9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3B6A2F1E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739E7387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E71739" w14:paraId="4FDC36C5" w14:textId="77777777" w:rsidTr="00B043CD">
        <w:tc>
          <w:tcPr>
            <w:tcW w:w="567" w:type="dxa"/>
            <w:vMerge/>
          </w:tcPr>
          <w:p w14:paraId="725FB20B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extDirection w:val="tbRl"/>
          </w:tcPr>
          <w:p w14:paraId="5C3E531F" w14:textId="77777777" w:rsidR="0007215E" w:rsidRPr="00633BA4" w:rsidRDefault="0007215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5E07A14E" w14:textId="025D88D8" w:rsidR="0007215E" w:rsidRPr="00633BA4" w:rsidRDefault="002B0007" w:rsidP="00B043C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3BA4">
              <w:rPr>
                <w:rFonts w:ascii="Times New Roman" w:hAnsi="Times New Roman"/>
                <w:sz w:val="24"/>
                <w:szCs w:val="24"/>
              </w:rPr>
              <w:t>умеет задавать простые вопросы по уч</w:t>
            </w:r>
            <w:r w:rsidR="00B043CD" w:rsidRPr="00633BA4">
              <w:rPr>
                <w:rFonts w:ascii="Times New Roman" w:hAnsi="Times New Roman"/>
                <w:sz w:val="24"/>
                <w:szCs w:val="24"/>
              </w:rPr>
              <w:t>ебному</w:t>
            </w:r>
            <w:r w:rsidRPr="00633BA4">
              <w:rPr>
                <w:rFonts w:ascii="Times New Roman" w:hAnsi="Times New Roman"/>
                <w:sz w:val="24"/>
                <w:szCs w:val="24"/>
              </w:rPr>
              <w:t xml:space="preserve"> материалу и отвечать на них</w:t>
            </w:r>
          </w:p>
        </w:tc>
        <w:tc>
          <w:tcPr>
            <w:tcW w:w="851" w:type="dxa"/>
          </w:tcPr>
          <w:p w14:paraId="65C40D64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2D42B049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7271BD21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10718850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6E871923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E71739" w14:paraId="109BED16" w14:textId="77777777" w:rsidTr="00B043CD">
        <w:tc>
          <w:tcPr>
            <w:tcW w:w="567" w:type="dxa"/>
            <w:vMerge/>
          </w:tcPr>
          <w:p w14:paraId="4E2E0280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extDirection w:val="tbRl"/>
          </w:tcPr>
          <w:p w14:paraId="5622C7A8" w14:textId="77777777" w:rsidR="0007215E" w:rsidRPr="00633BA4" w:rsidRDefault="0007215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0F526C19" w14:textId="59577692" w:rsidR="0007215E" w:rsidRPr="00633BA4" w:rsidRDefault="002B0007" w:rsidP="00B043C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3BA4">
              <w:rPr>
                <w:rFonts w:ascii="Times New Roman" w:hAnsi="Times New Roman"/>
                <w:sz w:val="24"/>
                <w:szCs w:val="24"/>
              </w:rPr>
              <w:t>понимает, что у других людей есть своя точка зрения</w:t>
            </w:r>
          </w:p>
        </w:tc>
        <w:tc>
          <w:tcPr>
            <w:tcW w:w="851" w:type="dxa"/>
          </w:tcPr>
          <w:p w14:paraId="6809BC6B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588E3DB2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63E1B3EC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64C051E7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4112FDB5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E71739" w14:paraId="69C87558" w14:textId="77777777" w:rsidTr="00B043CD">
        <w:tc>
          <w:tcPr>
            <w:tcW w:w="567" w:type="dxa"/>
            <w:vMerge/>
          </w:tcPr>
          <w:p w14:paraId="48E320C9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extDirection w:val="tbRl"/>
          </w:tcPr>
          <w:p w14:paraId="4C6D96E9" w14:textId="77777777" w:rsidR="0007215E" w:rsidRPr="00633BA4" w:rsidRDefault="0007215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234344F5" w14:textId="7B691035" w:rsidR="0007215E" w:rsidRPr="00633BA4" w:rsidRDefault="002B0007" w:rsidP="00B043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умеет выражать свои мысли полно в устной форме (2-4 предл</w:t>
            </w:r>
            <w:r w:rsidR="00B043CD"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ожения</w:t>
            </w: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851" w:type="dxa"/>
          </w:tcPr>
          <w:p w14:paraId="66B93C73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6B50F29F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1B78BEB7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02393D30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68ED1195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E71739" w14:paraId="2B3EBB0D" w14:textId="77777777" w:rsidTr="00B043CD">
        <w:tc>
          <w:tcPr>
            <w:tcW w:w="567" w:type="dxa"/>
            <w:vMerge w:val="restart"/>
          </w:tcPr>
          <w:p w14:paraId="4A4A973F" w14:textId="77777777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5.3</w:t>
            </w:r>
          </w:p>
        </w:tc>
        <w:tc>
          <w:tcPr>
            <w:tcW w:w="425" w:type="dxa"/>
            <w:vMerge w:val="restart"/>
            <w:textDirection w:val="tbRl"/>
          </w:tcPr>
          <w:p w14:paraId="2A992368" w14:textId="77777777" w:rsidR="0007215E" w:rsidRPr="00633BA4" w:rsidRDefault="002B0007" w:rsidP="00B043C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познавательные</w:t>
            </w:r>
          </w:p>
        </w:tc>
        <w:tc>
          <w:tcPr>
            <w:tcW w:w="5246" w:type="dxa"/>
          </w:tcPr>
          <w:p w14:paraId="4FF00640" w14:textId="089FB300" w:rsidR="0007215E" w:rsidRPr="00633BA4" w:rsidRDefault="002B0007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частично соотносит известное содержание с неизвестным с помощью учителя</w:t>
            </w:r>
          </w:p>
        </w:tc>
        <w:tc>
          <w:tcPr>
            <w:tcW w:w="851" w:type="dxa"/>
          </w:tcPr>
          <w:p w14:paraId="462CAB4D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3AB491F3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3C4FDD1C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5EE26019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2D8D929F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E71739" w14:paraId="5B5E28BD" w14:textId="77777777" w:rsidTr="00B043CD">
        <w:tc>
          <w:tcPr>
            <w:tcW w:w="567" w:type="dxa"/>
            <w:vMerge/>
          </w:tcPr>
          <w:p w14:paraId="209A9AAC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662C6DC2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517B8AEF" w14:textId="3FD7F7E4" w:rsidR="0007215E" w:rsidRPr="00633BA4" w:rsidRDefault="002B0007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ориентируется в уч</w:t>
            </w:r>
            <w:r w:rsidR="00B043CD" w:rsidRPr="00633B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ебной</w:t>
            </w:r>
            <w:r w:rsidRPr="00633B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литературе (на развороте, в оглавлении, в словаре)</w:t>
            </w:r>
          </w:p>
        </w:tc>
        <w:tc>
          <w:tcPr>
            <w:tcW w:w="851" w:type="dxa"/>
          </w:tcPr>
          <w:p w14:paraId="0B8DDC67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5C4D0C45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12DC9D65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348ED581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66A176F9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E71739" w14:paraId="46FE5BA3" w14:textId="77777777" w:rsidTr="00B043CD">
        <w:tc>
          <w:tcPr>
            <w:tcW w:w="567" w:type="dxa"/>
            <w:vMerge/>
          </w:tcPr>
          <w:p w14:paraId="464DC548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30964734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10366CE3" w14:textId="5B4DC7AF" w:rsidR="0007215E" w:rsidRPr="00633BA4" w:rsidRDefault="002B0007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находит ответы</w:t>
            </w:r>
            <w:r w:rsidRPr="00633B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вопросы в тексте, иллюстрациях</w:t>
            </w:r>
          </w:p>
        </w:tc>
        <w:tc>
          <w:tcPr>
            <w:tcW w:w="851" w:type="dxa"/>
          </w:tcPr>
          <w:p w14:paraId="12FBEF86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66209DDA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0C549A8D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24B9CB59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06BACAAF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E71739" w14:paraId="73C7D5E4" w14:textId="77777777" w:rsidTr="00B043CD">
        <w:tc>
          <w:tcPr>
            <w:tcW w:w="567" w:type="dxa"/>
            <w:vMerge/>
          </w:tcPr>
          <w:p w14:paraId="270E61AB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6DC5B4B6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54B290EB" w14:textId="51F266F4" w:rsidR="0007215E" w:rsidRPr="00633BA4" w:rsidRDefault="002B0007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устанавливает </w:t>
            </w:r>
            <w:proofErr w:type="spellStart"/>
            <w:r w:rsidRPr="00633BA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причинно</w:t>
            </w:r>
            <w:proofErr w:type="spellEnd"/>
            <w:r w:rsidRPr="00633BA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 – следственные связи </w:t>
            </w:r>
            <w:r w:rsidRPr="00633B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 руководством учителя</w:t>
            </w:r>
          </w:p>
        </w:tc>
        <w:tc>
          <w:tcPr>
            <w:tcW w:w="851" w:type="dxa"/>
          </w:tcPr>
          <w:p w14:paraId="616E694D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63CA9852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6E426A76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04FB278F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322941A3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633BA4" w14:paraId="2538480C" w14:textId="77777777" w:rsidTr="00B043CD">
        <w:tc>
          <w:tcPr>
            <w:tcW w:w="567" w:type="dxa"/>
            <w:vMerge/>
          </w:tcPr>
          <w:p w14:paraId="54657733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539AC49B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7375496B" w14:textId="77777777" w:rsidR="0007215E" w:rsidRPr="00633BA4" w:rsidRDefault="002B0007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633BA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умеет моделировать</w:t>
            </w:r>
          </w:p>
        </w:tc>
        <w:tc>
          <w:tcPr>
            <w:tcW w:w="851" w:type="dxa"/>
          </w:tcPr>
          <w:p w14:paraId="758E8946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783548EC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2F3B87BC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19D316D5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521FB38F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E71739" w14:paraId="1D619AAE" w14:textId="77777777" w:rsidTr="00B043CD">
        <w:tc>
          <w:tcPr>
            <w:tcW w:w="567" w:type="dxa"/>
            <w:vMerge/>
          </w:tcPr>
          <w:p w14:paraId="7B30B8B1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172A5152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4D7E635F" w14:textId="0B059ACA" w:rsidR="0007215E" w:rsidRPr="00633BA4" w:rsidRDefault="002B0007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пользуется знаками, символами, моделями, схемами (приведёнными в учебнике</w:t>
            </w:r>
            <w:r w:rsidRPr="00633B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851" w:type="dxa"/>
          </w:tcPr>
          <w:p w14:paraId="04B71047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7DF82252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33499C46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29FD0644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6AE63A90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633BA4" w14:paraId="670BB5F6" w14:textId="77777777" w:rsidTr="00B043CD">
        <w:tc>
          <w:tcPr>
            <w:tcW w:w="567" w:type="dxa"/>
            <w:vMerge/>
          </w:tcPr>
          <w:p w14:paraId="4477BC22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407943A9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07258609" w14:textId="710FF14D" w:rsidR="0007215E" w:rsidRPr="00633BA4" w:rsidRDefault="002B0007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подробно </w:t>
            </w:r>
            <w:r w:rsidRPr="00633BA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пересказывает</w:t>
            </w:r>
            <w:r w:rsidRPr="00633B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небольшие тексты</w:t>
            </w:r>
          </w:p>
        </w:tc>
        <w:tc>
          <w:tcPr>
            <w:tcW w:w="851" w:type="dxa"/>
          </w:tcPr>
          <w:p w14:paraId="4593C05D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5047995C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65D335A3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72BD9889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6E91B64E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E71739" w14:paraId="78B82232" w14:textId="77777777" w:rsidTr="00B043CD">
        <w:tc>
          <w:tcPr>
            <w:tcW w:w="567" w:type="dxa"/>
            <w:vMerge/>
          </w:tcPr>
          <w:p w14:paraId="4750804C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7656CCF5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7B01BBAD" w14:textId="6D83F234" w:rsidR="0007215E" w:rsidRPr="00633BA4" w:rsidRDefault="002B0007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633BA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сравнивает и группирует предметы и их образы, классифицирует по заданным признакам, выделяет признаки, обобщает   </w:t>
            </w:r>
          </w:p>
        </w:tc>
        <w:tc>
          <w:tcPr>
            <w:tcW w:w="851" w:type="dxa"/>
          </w:tcPr>
          <w:p w14:paraId="0C89D29D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1E6180C4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1D95ADBB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1236A033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54AC8005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633BA4" w14:paraId="1F28285C" w14:textId="77777777" w:rsidTr="00B043CD">
        <w:tc>
          <w:tcPr>
            <w:tcW w:w="567" w:type="dxa"/>
            <w:vMerge/>
          </w:tcPr>
          <w:p w14:paraId="4B04C4F6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1104E152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0344B300" w14:textId="79EFA355" w:rsidR="0007215E" w:rsidRPr="00633BA4" w:rsidRDefault="002B0007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633BA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строит эмоциональные рефлексивные высказывания</w:t>
            </w:r>
          </w:p>
        </w:tc>
        <w:tc>
          <w:tcPr>
            <w:tcW w:w="851" w:type="dxa"/>
          </w:tcPr>
          <w:p w14:paraId="7D93C0EB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285CE0E0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0E2BB257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3D657997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78F6625B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E71739" w14:paraId="372BA60D" w14:textId="77777777" w:rsidTr="00B043CD">
        <w:tc>
          <w:tcPr>
            <w:tcW w:w="567" w:type="dxa"/>
            <w:vMerge w:val="restart"/>
          </w:tcPr>
          <w:p w14:paraId="62A10918" w14:textId="77777777" w:rsidR="0007215E" w:rsidRPr="00633BA4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5.4</w:t>
            </w:r>
          </w:p>
        </w:tc>
        <w:tc>
          <w:tcPr>
            <w:tcW w:w="425" w:type="dxa"/>
            <w:vMerge w:val="restart"/>
            <w:textDirection w:val="tbRl"/>
          </w:tcPr>
          <w:p w14:paraId="56E6B5FC" w14:textId="77777777" w:rsidR="0007215E" w:rsidRPr="00633BA4" w:rsidRDefault="002B0007" w:rsidP="00B043C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регулятивные</w:t>
            </w:r>
          </w:p>
        </w:tc>
        <w:tc>
          <w:tcPr>
            <w:tcW w:w="5246" w:type="dxa"/>
          </w:tcPr>
          <w:p w14:paraId="6BE05D56" w14:textId="2F07F8BE" w:rsidR="0007215E" w:rsidRPr="00633BA4" w:rsidRDefault="002B0007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принимает учебную задачу, поставленную учителем</w:t>
            </w:r>
          </w:p>
        </w:tc>
        <w:tc>
          <w:tcPr>
            <w:tcW w:w="851" w:type="dxa"/>
          </w:tcPr>
          <w:p w14:paraId="19698F73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01B0F524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7CB908B1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618F6B5B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561678F8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E71739" w14:paraId="42F05235" w14:textId="77777777" w:rsidTr="00B043CD">
        <w:tc>
          <w:tcPr>
            <w:tcW w:w="567" w:type="dxa"/>
            <w:vMerge/>
          </w:tcPr>
          <w:p w14:paraId="208E000A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02A445C5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73154AA4" w14:textId="56FBF7B1" w:rsidR="0007215E" w:rsidRPr="00633BA4" w:rsidRDefault="00B043CD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</w:t>
            </w:r>
            <w:r w:rsidR="002B0007" w:rsidRPr="00633B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ормулирует совместно с учителем уч</w:t>
            </w:r>
            <w:r w:rsidRPr="00633B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ебную</w:t>
            </w:r>
            <w:r w:rsidR="002B0007" w:rsidRPr="00633B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задачу</w:t>
            </w:r>
          </w:p>
        </w:tc>
        <w:tc>
          <w:tcPr>
            <w:tcW w:w="851" w:type="dxa"/>
          </w:tcPr>
          <w:p w14:paraId="12DD58A4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509E34B7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60591F9A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561E4FF4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63EE2AE4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E71739" w14:paraId="363E1F21" w14:textId="77777777" w:rsidTr="00B043CD">
        <w:tc>
          <w:tcPr>
            <w:tcW w:w="567" w:type="dxa"/>
            <w:vMerge/>
          </w:tcPr>
          <w:p w14:paraId="188E8BE1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2F98FB4D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1AED742B" w14:textId="1B5A3179" w:rsidR="0007215E" w:rsidRPr="00633BA4" w:rsidRDefault="002B0007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определяет последовательность работы выполнения практического действия под руководством учителя</w:t>
            </w:r>
          </w:p>
        </w:tc>
        <w:tc>
          <w:tcPr>
            <w:tcW w:w="851" w:type="dxa"/>
          </w:tcPr>
          <w:p w14:paraId="228E5C21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4A7134E8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740776BA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5D62C497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311CBAFC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E71739" w14:paraId="4FCEECDA" w14:textId="77777777" w:rsidTr="00B043CD">
        <w:tc>
          <w:tcPr>
            <w:tcW w:w="567" w:type="dxa"/>
            <w:vMerge/>
          </w:tcPr>
          <w:p w14:paraId="083CF6B4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25D11655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61528488" w14:textId="29A53FCE" w:rsidR="0007215E" w:rsidRPr="00633BA4" w:rsidRDefault="002B0007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составляет элементарный план действий при работе в группе</w:t>
            </w:r>
          </w:p>
        </w:tc>
        <w:tc>
          <w:tcPr>
            <w:tcW w:w="851" w:type="dxa"/>
          </w:tcPr>
          <w:p w14:paraId="35B34473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3955D0F6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2C3E3766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69E00936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52CE4F8E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E71739" w14:paraId="5597E8B3" w14:textId="77777777" w:rsidTr="00B043CD">
        <w:tc>
          <w:tcPr>
            <w:tcW w:w="567" w:type="dxa"/>
            <w:vMerge/>
          </w:tcPr>
          <w:p w14:paraId="5061411C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3E0BA7D0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6031ABD4" w14:textId="438D86EC" w:rsidR="0007215E" w:rsidRPr="00633BA4" w:rsidRDefault="002B0007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осуществляет контроль выполненной работы с образцом</w:t>
            </w:r>
          </w:p>
        </w:tc>
        <w:tc>
          <w:tcPr>
            <w:tcW w:w="851" w:type="dxa"/>
          </w:tcPr>
          <w:p w14:paraId="6C99D8FA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6525DD6A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78AC093D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7AEB7247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358BF738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E71739" w14:paraId="7A490767" w14:textId="77777777" w:rsidTr="00B043CD">
        <w:tc>
          <w:tcPr>
            <w:tcW w:w="567" w:type="dxa"/>
            <w:vMerge/>
          </w:tcPr>
          <w:p w14:paraId="3FC6EE33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4DACE5D4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7CF9E4E8" w14:textId="277DD158" w:rsidR="0007215E" w:rsidRPr="00633BA4" w:rsidRDefault="002B0007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различает способ и результат действия</w:t>
            </w:r>
          </w:p>
        </w:tc>
        <w:tc>
          <w:tcPr>
            <w:tcW w:w="851" w:type="dxa"/>
          </w:tcPr>
          <w:p w14:paraId="19CF91E4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4B1CAA2D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25B94BBA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509AEE12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62ABF7A9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E71739" w14:paraId="0C7AF998" w14:textId="77777777" w:rsidTr="00B043CD">
        <w:tc>
          <w:tcPr>
            <w:tcW w:w="567" w:type="dxa"/>
            <w:vMerge/>
          </w:tcPr>
          <w:p w14:paraId="5EADE1AB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4FB742A6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4484B8DD" w14:textId="2394A5D1" w:rsidR="0007215E" w:rsidRPr="00633BA4" w:rsidRDefault="002B0007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осуществляет пошаговый контроль под руководством учителя</w:t>
            </w:r>
          </w:p>
        </w:tc>
        <w:tc>
          <w:tcPr>
            <w:tcW w:w="851" w:type="dxa"/>
          </w:tcPr>
          <w:p w14:paraId="32B4D8F8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5EF45E09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5FC86518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25DB4427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67D25E5D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E71739" w14:paraId="0CC9E13D" w14:textId="77777777" w:rsidTr="00B043CD">
        <w:tc>
          <w:tcPr>
            <w:tcW w:w="567" w:type="dxa"/>
            <w:vMerge/>
          </w:tcPr>
          <w:p w14:paraId="64C5ED98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1838D4F6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574E94B1" w14:textId="6290E15B" w:rsidR="0007215E" w:rsidRPr="00633BA4" w:rsidRDefault="002B0007" w:rsidP="00B043CD">
            <w:pPr>
              <w:pStyle w:val="a7"/>
              <w:contextualSpacing/>
              <w:jc w:val="both"/>
              <w:rPr>
                <w:rFonts w:ascii="Times New Roman" w:hAnsi="Times New Roman" w:cs="Times New Roman"/>
                <w:b w:val="0"/>
              </w:rPr>
            </w:pPr>
            <w:r w:rsidRPr="00633BA4">
              <w:rPr>
                <w:rFonts w:ascii="Times New Roman" w:hAnsi="Times New Roman" w:cs="Times New Roman"/>
                <w:b w:val="0"/>
              </w:rPr>
              <w:t>высказывает предположение по поводу способа действия</w:t>
            </w:r>
          </w:p>
        </w:tc>
        <w:tc>
          <w:tcPr>
            <w:tcW w:w="851" w:type="dxa"/>
          </w:tcPr>
          <w:p w14:paraId="7CAB3465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4F060EB0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366E437D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3F1FEC2D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46B4450D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E71739" w14:paraId="430BFB11" w14:textId="77777777" w:rsidTr="00B043CD">
        <w:tc>
          <w:tcPr>
            <w:tcW w:w="567" w:type="dxa"/>
            <w:vMerge/>
          </w:tcPr>
          <w:p w14:paraId="37D288A6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22D11795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4A826959" w14:textId="6B2239E5" w:rsidR="0007215E" w:rsidRPr="00633BA4" w:rsidRDefault="002B0007" w:rsidP="00B043CD">
            <w:pPr>
              <w:pStyle w:val="a9"/>
              <w:spacing w:after="0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вносит коррективы в конкретное действие после его завершения на основе оценки учителя, одноклассников с опорой на образец</w:t>
            </w:r>
          </w:p>
        </w:tc>
        <w:tc>
          <w:tcPr>
            <w:tcW w:w="851" w:type="dxa"/>
          </w:tcPr>
          <w:p w14:paraId="08105A58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7666A1BB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5A5772E0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67DEE399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6CCE57D2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E71739" w14:paraId="505D6EEB" w14:textId="77777777" w:rsidTr="00B043CD">
        <w:tc>
          <w:tcPr>
            <w:tcW w:w="567" w:type="dxa"/>
            <w:vMerge/>
          </w:tcPr>
          <w:p w14:paraId="3DAB84AE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780DE851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489654DA" w14:textId="690CD09C" w:rsidR="0007215E" w:rsidRPr="00633BA4" w:rsidRDefault="002B0007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оценивает свою работу по совместно выбранным критериям в соответствии с образцом</w:t>
            </w:r>
          </w:p>
        </w:tc>
        <w:tc>
          <w:tcPr>
            <w:tcW w:w="851" w:type="dxa"/>
          </w:tcPr>
          <w:p w14:paraId="4A41F88D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5FE90C64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0A8D49FF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695C842A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1D4738DE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633BA4" w14:paraId="11CF0BFA" w14:textId="77777777" w:rsidTr="00B043CD">
        <w:tc>
          <w:tcPr>
            <w:tcW w:w="567" w:type="dxa"/>
            <w:vMerge/>
          </w:tcPr>
          <w:p w14:paraId="2B751825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462C1710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247D8F90" w14:textId="78DDF140" w:rsidR="0007215E" w:rsidRPr="00633BA4" w:rsidRDefault="002B0007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адекватно воспринимает оценку учителя</w:t>
            </w:r>
          </w:p>
        </w:tc>
        <w:tc>
          <w:tcPr>
            <w:tcW w:w="851" w:type="dxa"/>
          </w:tcPr>
          <w:p w14:paraId="7FF95D7A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1C840D2E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10FA5AEE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6F7F1F4B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7AE08158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633BA4" w14:paraId="30F44442" w14:textId="77777777" w:rsidTr="00B043CD">
        <w:tc>
          <w:tcPr>
            <w:tcW w:w="567" w:type="dxa"/>
            <w:vMerge/>
          </w:tcPr>
          <w:p w14:paraId="4F0B24CD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798FA20A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1648441C" w14:textId="757D1756" w:rsidR="0007215E" w:rsidRPr="00633BA4" w:rsidRDefault="002B0007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организовывает рабочее место</w:t>
            </w:r>
          </w:p>
        </w:tc>
        <w:tc>
          <w:tcPr>
            <w:tcW w:w="851" w:type="dxa"/>
          </w:tcPr>
          <w:p w14:paraId="6D699DFE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07DEFF7B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10FBBBDF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2463179B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088D54A0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E71739" w14:paraId="12B5DF40" w14:textId="77777777" w:rsidTr="00B043CD">
        <w:tc>
          <w:tcPr>
            <w:tcW w:w="567" w:type="dxa"/>
            <w:vMerge/>
          </w:tcPr>
          <w:p w14:paraId="25EB726B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54912F90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60DA8618" w14:textId="5AF53E71" w:rsidR="0007215E" w:rsidRPr="00633BA4" w:rsidRDefault="002B0007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готовит необходимые инструменты для урока</w:t>
            </w:r>
          </w:p>
        </w:tc>
        <w:tc>
          <w:tcPr>
            <w:tcW w:w="851" w:type="dxa"/>
          </w:tcPr>
          <w:p w14:paraId="3A573E4E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3FFE0C47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1029E6BF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3285F6E4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585D69EF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E71739" w14:paraId="6C95CD91" w14:textId="77777777" w:rsidTr="00B043CD">
        <w:tc>
          <w:tcPr>
            <w:tcW w:w="567" w:type="dxa"/>
            <w:vMerge/>
          </w:tcPr>
          <w:p w14:paraId="66426387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1BF1249C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0D164419" w14:textId="0D696D2A" w:rsidR="0007215E" w:rsidRPr="00633BA4" w:rsidRDefault="002B0007" w:rsidP="00B043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удерживает организованное поведение во время урока</w:t>
            </w:r>
          </w:p>
        </w:tc>
        <w:tc>
          <w:tcPr>
            <w:tcW w:w="851" w:type="dxa"/>
          </w:tcPr>
          <w:p w14:paraId="2A3F3B3D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56D069ED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147C8FFA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09AC2C5C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2D2E844A" w14:textId="77777777" w:rsidR="0007215E" w:rsidRPr="00633BA4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49FC26D7" w14:textId="77777777" w:rsidR="0007215E" w:rsidRPr="00633BA4" w:rsidRDefault="0007215E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696AE6FC" w14:textId="77777777" w:rsidR="0007215E" w:rsidRPr="00633BA4" w:rsidRDefault="0007215E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52C4C6E" w14:textId="77777777" w:rsidR="0007215E" w:rsidRPr="00633BA4" w:rsidRDefault="0007215E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4F7CED9A" w14:textId="77777777" w:rsidR="0007215E" w:rsidRPr="00633BA4" w:rsidRDefault="0007215E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07215E" w:rsidRPr="00633BA4" w:rsidSect="00633BA4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99EA73" w14:textId="77777777" w:rsidR="00B4654E" w:rsidRDefault="00B4654E">
      <w:pPr>
        <w:spacing w:before="0" w:after="0"/>
      </w:pPr>
      <w:r>
        <w:separator/>
      </w:r>
    </w:p>
  </w:endnote>
  <w:endnote w:type="continuationSeparator" w:id="0">
    <w:p w14:paraId="2023CAA1" w14:textId="77777777" w:rsidR="00B4654E" w:rsidRDefault="00B4654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F5099E" w14:textId="77777777" w:rsidR="00B4654E" w:rsidRDefault="00B4654E">
      <w:pPr>
        <w:spacing w:before="0" w:after="0"/>
      </w:pPr>
      <w:r>
        <w:separator/>
      </w:r>
    </w:p>
  </w:footnote>
  <w:footnote w:type="continuationSeparator" w:id="0">
    <w:p w14:paraId="046BB47F" w14:textId="77777777" w:rsidR="00B4654E" w:rsidRDefault="00B4654E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FFFFF1D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left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left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left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left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left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left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left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left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19E2E5F"/>
    <w:multiLevelType w:val="multilevel"/>
    <w:tmpl w:val="019E2E5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2D26616"/>
    <w:multiLevelType w:val="multilevel"/>
    <w:tmpl w:val="02D2661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71303F"/>
    <w:multiLevelType w:val="multilevel"/>
    <w:tmpl w:val="1271303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BC7C13"/>
    <w:multiLevelType w:val="hybridMultilevel"/>
    <w:tmpl w:val="AB1E3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1E425C"/>
    <w:multiLevelType w:val="multilevel"/>
    <w:tmpl w:val="161E425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500804"/>
    <w:multiLevelType w:val="multilevel"/>
    <w:tmpl w:val="1B50080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5C2747"/>
    <w:multiLevelType w:val="multilevel"/>
    <w:tmpl w:val="205C274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139448D"/>
    <w:multiLevelType w:val="multilevel"/>
    <w:tmpl w:val="2139448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6037F1C"/>
    <w:multiLevelType w:val="multilevel"/>
    <w:tmpl w:val="26037F1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6E67A6F"/>
    <w:multiLevelType w:val="multilevel"/>
    <w:tmpl w:val="26E67A6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B1C1CB8"/>
    <w:multiLevelType w:val="multilevel"/>
    <w:tmpl w:val="2B1C1CB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F191323"/>
    <w:multiLevelType w:val="multilevel"/>
    <w:tmpl w:val="2F19132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7503496"/>
    <w:multiLevelType w:val="multilevel"/>
    <w:tmpl w:val="3750349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9121B0D"/>
    <w:multiLevelType w:val="multilevel"/>
    <w:tmpl w:val="39121B0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EA455F7"/>
    <w:multiLevelType w:val="multilevel"/>
    <w:tmpl w:val="3EA455F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6E74A5D"/>
    <w:multiLevelType w:val="multilevel"/>
    <w:tmpl w:val="46E74A5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AC80EDF"/>
    <w:multiLevelType w:val="multilevel"/>
    <w:tmpl w:val="4AC80ED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BB63D20"/>
    <w:multiLevelType w:val="multilevel"/>
    <w:tmpl w:val="4BB63D2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DF574CF"/>
    <w:multiLevelType w:val="multilevel"/>
    <w:tmpl w:val="4DF574C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5B554E6"/>
    <w:multiLevelType w:val="multilevel"/>
    <w:tmpl w:val="55B554E6"/>
    <w:lvl w:ilvl="0">
      <w:start w:val="1"/>
      <w:numFmt w:val="bullet"/>
      <w:pStyle w:val="1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8447870"/>
    <w:multiLevelType w:val="multilevel"/>
    <w:tmpl w:val="5844787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66B5BED"/>
    <w:multiLevelType w:val="multilevel"/>
    <w:tmpl w:val="666B5BE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FDA53EB"/>
    <w:multiLevelType w:val="multilevel"/>
    <w:tmpl w:val="6FDA53E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0581E03"/>
    <w:multiLevelType w:val="multilevel"/>
    <w:tmpl w:val="70581E0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0CD33E9"/>
    <w:multiLevelType w:val="multilevel"/>
    <w:tmpl w:val="70CD33E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19771D3"/>
    <w:multiLevelType w:val="multilevel"/>
    <w:tmpl w:val="719771D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4F65E91"/>
    <w:multiLevelType w:val="multilevel"/>
    <w:tmpl w:val="74F65E9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53E1272"/>
    <w:multiLevelType w:val="multilevel"/>
    <w:tmpl w:val="753E127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64932EB"/>
    <w:multiLevelType w:val="multilevel"/>
    <w:tmpl w:val="764932E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A611D08"/>
    <w:multiLevelType w:val="multilevel"/>
    <w:tmpl w:val="7A611D0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D2B1E83"/>
    <w:multiLevelType w:val="multilevel"/>
    <w:tmpl w:val="7D2B1E8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D9D4C10"/>
    <w:multiLevelType w:val="multilevel"/>
    <w:tmpl w:val="7D9D4C1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F750F20"/>
    <w:multiLevelType w:val="multilevel"/>
    <w:tmpl w:val="7F750F2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FCE588C"/>
    <w:multiLevelType w:val="multilevel"/>
    <w:tmpl w:val="7FCE588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FDC7973"/>
    <w:multiLevelType w:val="multilevel"/>
    <w:tmpl w:val="7FDC797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0"/>
  </w:num>
  <w:num w:numId="3">
    <w:abstractNumId w:val="18"/>
  </w:num>
  <w:num w:numId="4">
    <w:abstractNumId w:val="34"/>
  </w:num>
  <w:num w:numId="5">
    <w:abstractNumId w:val="14"/>
  </w:num>
  <w:num w:numId="6">
    <w:abstractNumId w:val="9"/>
  </w:num>
  <w:num w:numId="7">
    <w:abstractNumId w:val="36"/>
  </w:num>
  <w:num w:numId="8">
    <w:abstractNumId w:val="17"/>
  </w:num>
  <w:num w:numId="9">
    <w:abstractNumId w:val="22"/>
  </w:num>
  <w:num w:numId="10">
    <w:abstractNumId w:val="27"/>
  </w:num>
  <w:num w:numId="11">
    <w:abstractNumId w:val="12"/>
  </w:num>
  <w:num w:numId="12">
    <w:abstractNumId w:val="28"/>
  </w:num>
  <w:num w:numId="13">
    <w:abstractNumId w:val="16"/>
  </w:num>
  <w:num w:numId="14">
    <w:abstractNumId w:val="23"/>
  </w:num>
  <w:num w:numId="15">
    <w:abstractNumId w:val="33"/>
  </w:num>
  <w:num w:numId="16">
    <w:abstractNumId w:val="19"/>
  </w:num>
  <w:num w:numId="17">
    <w:abstractNumId w:val="3"/>
  </w:num>
  <w:num w:numId="18">
    <w:abstractNumId w:val="29"/>
  </w:num>
  <w:num w:numId="19">
    <w:abstractNumId w:val="24"/>
  </w:num>
  <w:num w:numId="20">
    <w:abstractNumId w:val="10"/>
  </w:num>
  <w:num w:numId="21">
    <w:abstractNumId w:val="25"/>
  </w:num>
  <w:num w:numId="22">
    <w:abstractNumId w:val="30"/>
  </w:num>
  <w:num w:numId="23">
    <w:abstractNumId w:val="4"/>
  </w:num>
  <w:num w:numId="24">
    <w:abstractNumId w:val="13"/>
  </w:num>
  <w:num w:numId="25">
    <w:abstractNumId w:val="32"/>
  </w:num>
  <w:num w:numId="26">
    <w:abstractNumId w:val="35"/>
  </w:num>
  <w:num w:numId="27">
    <w:abstractNumId w:val="7"/>
  </w:num>
  <w:num w:numId="28">
    <w:abstractNumId w:val="20"/>
  </w:num>
  <w:num w:numId="29">
    <w:abstractNumId w:val="11"/>
  </w:num>
  <w:num w:numId="30">
    <w:abstractNumId w:val="8"/>
  </w:num>
  <w:num w:numId="31">
    <w:abstractNumId w:val="6"/>
  </w:num>
  <w:num w:numId="32">
    <w:abstractNumId w:val="2"/>
  </w:num>
  <w:num w:numId="33">
    <w:abstractNumId w:val="31"/>
  </w:num>
  <w:num w:numId="34">
    <w:abstractNumId w:val="15"/>
  </w:num>
  <w:num w:numId="35">
    <w:abstractNumId w:val="26"/>
  </w:num>
  <w:num w:numId="36">
    <w:abstractNumId w:val="1"/>
  </w:num>
  <w:num w:numId="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991"/>
    <w:rsid w:val="000367DB"/>
    <w:rsid w:val="00052AFA"/>
    <w:rsid w:val="0007215E"/>
    <w:rsid w:val="0008540B"/>
    <w:rsid w:val="000D6491"/>
    <w:rsid w:val="00105975"/>
    <w:rsid w:val="00130F65"/>
    <w:rsid w:val="00153630"/>
    <w:rsid w:val="001B3D0D"/>
    <w:rsid w:val="001E73A4"/>
    <w:rsid w:val="00213890"/>
    <w:rsid w:val="00224B5B"/>
    <w:rsid w:val="00227467"/>
    <w:rsid w:val="002903E3"/>
    <w:rsid w:val="002B0007"/>
    <w:rsid w:val="00334437"/>
    <w:rsid w:val="00370DFF"/>
    <w:rsid w:val="0037522D"/>
    <w:rsid w:val="00381F77"/>
    <w:rsid w:val="00413988"/>
    <w:rsid w:val="00463D4E"/>
    <w:rsid w:val="00466BB6"/>
    <w:rsid w:val="00494703"/>
    <w:rsid w:val="00497CEF"/>
    <w:rsid w:val="004C0D18"/>
    <w:rsid w:val="005021B2"/>
    <w:rsid w:val="00526732"/>
    <w:rsid w:val="005323BA"/>
    <w:rsid w:val="005703BB"/>
    <w:rsid w:val="005A4A0D"/>
    <w:rsid w:val="00633BA4"/>
    <w:rsid w:val="00660CD0"/>
    <w:rsid w:val="0068493A"/>
    <w:rsid w:val="0069757A"/>
    <w:rsid w:val="006B513E"/>
    <w:rsid w:val="00706877"/>
    <w:rsid w:val="00712A55"/>
    <w:rsid w:val="007619D3"/>
    <w:rsid w:val="00781C05"/>
    <w:rsid w:val="0079199F"/>
    <w:rsid w:val="007A1176"/>
    <w:rsid w:val="007B7991"/>
    <w:rsid w:val="007D4BF8"/>
    <w:rsid w:val="007E5B88"/>
    <w:rsid w:val="007F524B"/>
    <w:rsid w:val="0083614F"/>
    <w:rsid w:val="00875C52"/>
    <w:rsid w:val="0088764C"/>
    <w:rsid w:val="008E0F06"/>
    <w:rsid w:val="009B1F3B"/>
    <w:rsid w:val="009C5DAA"/>
    <w:rsid w:val="009E047E"/>
    <w:rsid w:val="00A22718"/>
    <w:rsid w:val="00A26F05"/>
    <w:rsid w:val="00A35188"/>
    <w:rsid w:val="00A7019E"/>
    <w:rsid w:val="00AC0F7E"/>
    <w:rsid w:val="00AE1958"/>
    <w:rsid w:val="00B043CD"/>
    <w:rsid w:val="00B0771B"/>
    <w:rsid w:val="00B409AE"/>
    <w:rsid w:val="00B41503"/>
    <w:rsid w:val="00B4654E"/>
    <w:rsid w:val="00B7174D"/>
    <w:rsid w:val="00B750FD"/>
    <w:rsid w:val="00B96B53"/>
    <w:rsid w:val="00BA6C49"/>
    <w:rsid w:val="00BC3F8F"/>
    <w:rsid w:val="00C006FE"/>
    <w:rsid w:val="00C2564E"/>
    <w:rsid w:val="00C40D8A"/>
    <w:rsid w:val="00C4235C"/>
    <w:rsid w:val="00C95B28"/>
    <w:rsid w:val="00CD6C63"/>
    <w:rsid w:val="00D110E9"/>
    <w:rsid w:val="00D81F48"/>
    <w:rsid w:val="00D866EC"/>
    <w:rsid w:val="00D959C5"/>
    <w:rsid w:val="00DB691A"/>
    <w:rsid w:val="00E36372"/>
    <w:rsid w:val="00E54A93"/>
    <w:rsid w:val="00E71739"/>
    <w:rsid w:val="00ED5196"/>
    <w:rsid w:val="00F34731"/>
    <w:rsid w:val="00F87ED7"/>
    <w:rsid w:val="00F9338E"/>
    <w:rsid w:val="00FE14D1"/>
    <w:rsid w:val="04E5349D"/>
    <w:rsid w:val="7ACA1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25F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0"/>
    <w:link w:val="10"/>
    <w:qFormat/>
    <w:pPr>
      <w:widowControl w:val="0"/>
      <w:numPr>
        <w:numId w:val="1"/>
      </w:numPr>
      <w:suppressAutoHyphens/>
      <w:spacing w:before="0" w:beforeAutospacing="0" w:after="0" w:afterAutospacing="0"/>
      <w:ind w:left="102" w:firstLine="0"/>
      <w:outlineLvl w:val="0"/>
    </w:pPr>
    <w:rPr>
      <w:rFonts w:ascii="Times New Roman" w:eastAsia="Times New Roman" w:hAnsi="Times New Roman" w:cs="Times New Roman"/>
      <w:b/>
      <w:bCs/>
      <w:kern w:val="1"/>
      <w:sz w:val="28"/>
      <w:szCs w:val="28"/>
      <w:lang w:val="ru-RU"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semiHidden/>
    <w:unhideWhenUsed/>
    <w:pPr>
      <w:spacing w:after="120"/>
    </w:pPr>
  </w:style>
  <w:style w:type="character" w:styleId="a5">
    <w:name w:val="Hyperlink"/>
    <w:basedOn w:val="a1"/>
    <w:uiPriority w:val="99"/>
    <w:unhideWhenUsed/>
    <w:rPr>
      <w:color w:val="0000FF"/>
      <w:u w:val="single"/>
    </w:rPr>
  </w:style>
  <w:style w:type="character" w:styleId="a6">
    <w:name w:val="Strong"/>
    <w:basedOn w:val="a1"/>
    <w:uiPriority w:val="22"/>
    <w:qFormat/>
    <w:rPr>
      <w:b/>
      <w:bCs/>
    </w:rPr>
  </w:style>
  <w:style w:type="paragraph" w:styleId="a7">
    <w:name w:val="Title"/>
    <w:basedOn w:val="a"/>
    <w:link w:val="a8"/>
    <w:qFormat/>
    <w:pPr>
      <w:spacing w:before="0" w:beforeAutospacing="0" w:after="0" w:afterAutospacing="0"/>
      <w:jc w:val="center"/>
    </w:pPr>
    <w:rPr>
      <w:b/>
      <w:bCs/>
      <w:sz w:val="24"/>
      <w:szCs w:val="24"/>
      <w:lang w:val="ru-RU" w:eastAsia="ru-RU"/>
    </w:rPr>
  </w:style>
  <w:style w:type="paragraph" w:customStyle="1" w:styleId="21">
    <w:name w:val="Средняя сетка 21"/>
    <w:basedOn w:val="a"/>
    <w:uiPriority w:val="1"/>
    <w:qFormat/>
    <w:pPr>
      <w:numPr>
        <w:numId w:val="2"/>
      </w:numPr>
      <w:spacing w:before="0" w:beforeAutospacing="0" w:after="0" w:afterAutospacing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copyright-info">
    <w:name w:val="copyright-info"/>
    <w:basedOn w:val="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paragraph" w:styleId="aa">
    <w:name w:val="No Spacing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8">
    <w:name w:val="Название Знак"/>
    <w:link w:val="a7"/>
    <w:locked/>
    <w:rPr>
      <w:b/>
      <w:bCs/>
      <w:sz w:val="24"/>
      <w:szCs w:val="24"/>
    </w:rPr>
  </w:style>
  <w:style w:type="character" w:customStyle="1" w:styleId="11">
    <w:name w:val="Название Знак1"/>
    <w:basedOn w:val="a1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10">
    <w:name w:val="Заголовок 1 Знак"/>
    <w:basedOn w:val="a1"/>
    <w:link w:val="1"/>
    <w:rPr>
      <w:rFonts w:ascii="Times New Roman" w:eastAsia="Times New Roman" w:hAnsi="Times New Roman" w:cs="Times New Roman"/>
      <w:b/>
      <w:bCs/>
      <w:kern w:val="1"/>
      <w:sz w:val="28"/>
      <w:szCs w:val="28"/>
      <w:lang w:eastAsia="hi-IN" w:bidi="hi-IN"/>
    </w:rPr>
  </w:style>
  <w:style w:type="character" w:customStyle="1" w:styleId="a4">
    <w:name w:val="Основной текст Знак"/>
    <w:basedOn w:val="a1"/>
    <w:link w:val="a0"/>
    <w:uiPriority w:val="99"/>
    <w:semiHidden/>
    <w:rPr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0"/>
    <w:link w:val="10"/>
    <w:qFormat/>
    <w:pPr>
      <w:widowControl w:val="0"/>
      <w:numPr>
        <w:numId w:val="1"/>
      </w:numPr>
      <w:suppressAutoHyphens/>
      <w:spacing w:before="0" w:beforeAutospacing="0" w:after="0" w:afterAutospacing="0"/>
      <w:ind w:left="102" w:firstLine="0"/>
      <w:outlineLvl w:val="0"/>
    </w:pPr>
    <w:rPr>
      <w:rFonts w:ascii="Times New Roman" w:eastAsia="Times New Roman" w:hAnsi="Times New Roman" w:cs="Times New Roman"/>
      <w:b/>
      <w:bCs/>
      <w:kern w:val="1"/>
      <w:sz w:val="28"/>
      <w:szCs w:val="28"/>
      <w:lang w:val="ru-RU"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semiHidden/>
    <w:unhideWhenUsed/>
    <w:pPr>
      <w:spacing w:after="120"/>
    </w:pPr>
  </w:style>
  <w:style w:type="character" w:styleId="a5">
    <w:name w:val="Hyperlink"/>
    <w:basedOn w:val="a1"/>
    <w:uiPriority w:val="99"/>
    <w:unhideWhenUsed/>
    <w:rPr>
      <w:color w:val="0000FF"/>
      <w:u w:val="single"/>
    </w:rPr>
  </w:style>
  <w:style w:type="character" w:styleId="a6">
    <w:name w:val="Strong"/>
    <w:basedOn w:val="a1"/>
    <w:uiPriority w:val="22"/>
    <w:qFormat/>
    <w:rPr>
      <w:b/>
      <w:bCs/>
    </w:rPr>
  </w:style>
  <w:style w:type="paragraph" w:styleId="a7">
    <w:name w:val="Title"/>
    <w:basedOn w:val="a"/>
    <w:link w:val="a8"/>
    <w:qFormat/>
    <w:pPr>
      <w:spacing w:before="0" w:beforeAutospacing="0" w:after="0" w:afterAutospacing="0"/>
      <w:jc w:val="center"/>
    </w:pPr>
    <w:rPr>
      <w:b/>
      <w:bCs/>
      <w:sz w:val="24"/>
      <w:szCs w:val="24"/>
      <w:lang w:val="ru-RU" w:eastAsia="ru-RU"/>
    </w:rPr>
  </w:style>
  <w:style w:type="paragraph" w:customStyle="1" w:styleId="21">
    <w:name w:val="Средняя сетка 21"/>
    <w:basedOn w:val="a"/>
    <w:uiPriority w:val="1"/>
    <w:qFormat/>
    <w:pPr>
      <w:numPr>
        <w:numId w:val="2"/>
      </w:numPr>
      <w:spacing w:before="0" w:beforeAutospacing="0" w:after="0" w:afterAutospacing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copyright-info">
    <w:name w:val="copyright-info"/>
    <w:basedOn w:val="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paragraph" w:styleId="aa">
    <w:name w:val="No Spacing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8">
    <w:name w:val="Название Знак"/>
    <w:link w:val="a7"/>
    <w:locked/>
    <w:rPr>
      <w:b/>
      <w:bCs/>
      <w:sz w:val="24"/>
      <w:szCs w:val="24"/>
    </w:rPr>
  </w:style>
  <w:style w:type="character" w:customStyle="1" w:styleId="11">
    <w:name w:val="Название Знак1"/>
    <w:basedOn w:val="a1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10">
    <w:name w:val="Заголовок 1 Знак"/>
    <w:basedOn w:val="a1"/>
    <w:link w:val="1"/>
    <w:rPr>
      <w:rFonts w:ascii="Times New Roman" w:eastAsia="Times New Roman" w:hAnsi="Times New Roman" w:cs="Times New Roman"/>
      <w:b/>
      <w:bCs/>
      <w:kern w:val="1"/>
      <w:sz w:val="28"/>
      <w:szCs w:val="28"/>
      <w:lang w:eastAsia="hi-IN" w:bidi="hi-IN"/>
    </w:rPr>
  </w:style>
  <w:style w:type="character" w:customStyle="1" w:styleId="a4">
    <w:name w:val="Основной текст Знак"/>
    <w:basedOn w:val="a1"/>
    <w:link w:val="a0"/>
    <w:uiPriority w:val="99"/>
    <w:semiHidden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2350579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20</Pages>
  <Words>7134</Words>
  <Characters>40668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Host_user</dc:creator>
  <cp:lastModifiedBy>Вера Давыдова</cp:lastModifiedBy>
  <cp:revision>7</cp:revision>
  <cp:lastPrinted>2024-11-11T18:15:00Z</cp:lastPrinted>
  <dcterms:created xsi:type="dcterms:W3CDTF">2025-09-11T10:47:00Z</dcterms:created>
  <dcterms:modified xsi:type="dcterms:W3CDTF">2025-09-30T13:25:00Z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BA46AB8F0D3649C4988E59803D827024_13</vt:lpwstr>
  </property>
</Properties>
</file>