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33" w:rsidRPr="00875F33" w:rsidRDefault="00875F33" w:rsidP="00875F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875F33" w:rsidRPr="00875F33" w:rsidRDefault="00875F33" w:rsidP="00875F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               «Михайловская средняя общеобразовательная школа имени </w:t>
      </w:r>
      <w:proofErr w:type="spellStart"/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>Лугинина</w:t>
      </w:r>
      <w:proofErr w:type="spellEnd"/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 Анатолия  </w:t>
      </w:r>
      <w:proofErr w:type="spellStart"/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>Касьяновича</w:t>
      </w:r>
      <w:proofErr w:type="spellEnd"/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»     </w:t>
      </w:r>
    </w:p>
    <w:p w:rsidR="00875F33" w:rsidRPr="00455F7D" w:rsidRDefault="00875F33" w:rsidP="00875F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875F33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 </w:t>
      </w:r>
      <w:proofErr w:type="spellStart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Нижнегорского</w:t>
      </w:r>
      <w:proofErr w:type="spellEnd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района</w:t>
      </w:r>
      <w:proofErr w:type="spellEnd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Республики</w:t>
      </w:r>
      <w:proofErr w:type="spellEnd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Pr="00455F7D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Крым</w:t>
      </w:r>
      <w:proofErr w:type="spellEnd"/>
    </w:p>
    <w:p w:rsidR="00875F33" w:rsidRPr="00455F7D" w:rsidRDefault="00875F33" w:rsidP="00875F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875F33" w:rsidRPr="00455F7D" w:rsidRDefault="00875F33" w:rsidP="00875F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highlight w:val="green"/>
          <w:lang w:eastAsia="ru-RU"/>
        </w:rPr>
      </w:pPr>
    </w:p>
    <w:p w:rsidR="00875F33" w:rsidRPr="00455F7D" w:rsidRDefault="00875F33" w:rsidP="00875F33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highlight w:val="green"/>
        </w:rPr>
      </w:pPr>
    </w:p>
    <w:tbl>
      <w:tblPr>
        <w:tblpPr w:leftFromText="180" w:rightFromText="180" w:bottomFromText="200" w:vertAnchor="page" w:horzAnchor="margin" w:tblpXSpec="center" w:tblpY="301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875F33" w:rsidRPr="00455F7D" w:rsidTr="003E0BE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ru-RU" w:eastAsia="ru-RU"/>
              </w:rPr>
              <w:t>РАССМОТРЕНО</w:t>
            </w:r>
          </w:p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>Руководитель МС</w:t>
            </w:r>
          </w:p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>_______/</w:t>
            </w: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Л.И.Сердюк</w:t>
            </w:r>
          </w:p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proofErr w:type="spellStart"/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>подписьФИО</w:t>
            </w:r>
            <w:proofErr w:type="spellEnd"/>
          </w:p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>Протокол заседания ШМС</w:t>
            </w:r>
          </w:p>
          <w:p w:rsidR="00875F33" w:rsidRPr="00455F7D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proofErr w:type="spellStart"/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_от</w:t>
            </w:r>
            <w:proofErr w:type="spellEnd"/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 xml:space="preserve"> 30.08.2024г. </w:t>
            </w: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№ _</w:t>
            </w: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1___</w:t>
            </w:r>
          </w:p>
          <w:p w:rsidR="00875F33" w:rsidRPr="00455F7D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33" w:rsidRPr="00875F33" w:rsidRDefault="00875F33" w:rsidP="003E0BEF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ru-RU" w:eastAsia="ru-RU"/>
              </w:rPr>
              <w:t>СОГЛАСОВАНО</w:t>
            </w:r>
          </w:p>
          <w:p w:rsidR="00875F33" w:rsidRPr="00875F33" w:rsidRDefault="00875F33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:rsidR="00875F33" w:rsidRPr="00875F33" w:rsidRDefault="00875F33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>МБОУ «Михайловская СОШ»</w:t>
            </w:r>
          </w:p>
          <w:p w:rsidR="00875F33" w:rsidRPr="00455F7D" w:rsidRDefault="00875F33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_____________ ________________</w:t>
            </w:r>
          </w:p>
          <w:p w:rsidR="00875F33" w:rsidRPr="00455F7D" w:rsidRDefault="00875F33" w:rsidP="003E0BEF">
            <w:pPr>
              <w:spacing w:after="0" w:line="240" w:lineRule="auto"/>
              <w:ind w:firstLine="459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proofErr w:type="spellStart"/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подпись</w:t>
            </w:r>
            <w:proofErr w:type="spellEnd"/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                         ФИО</w:t>
            </w:r>
          </w:p>
          <w:p w:rsidR="00875F33" w:rsidRPr="00455F7D" w:rsidRDefault="00875F33" w:rsidP="003E0BE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  <w:lang w:val="ru-RU" w:eastAsia="ru-RU"/>
              </w:rPr>
              <w:t>УТВЕРЖДЕНО</w:t>
            </w:r>
          </w:p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 xml:space="preserve">Приказ </w:t>
            </w: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№_235_от 30.08.2024</w:t>
            </w:r>
          </w:p>
          <w:p w:rsidR="00875F33" w:rsidRPr="00875F33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875F33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val="ru-RU" w:eastAsia="ru-RU"/>
              </w:rPr>
              <w:t xml:space="preserve">Директор МБОУ «Михайловская СОШ» </w:t>
            </w:r>
          </w:p>
          <w:p w:rsidR="00875F33" w:rsidRPr="00455F7D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__________________ </w:t>
            </w:r>
            <w:proofErr w:type="spellStart"/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А.П.Куница</w:t>
            </w:r>
            <w:proofErr w:type="spellEnd"/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  <w:lang w:eastAsia="ru-RU"/>
              </w:rPr>
              <w:t>__</w:t>
            </w:r>
          </w:p>
          <w:p w:rsidR="00875F33" w:rsidRPr="00455F7D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                    </w:t>
            </w:r>
            <w:proofErr w:type="spellStart"/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подпись</w:t>
            </w:r>
            <w:proofErr w:type="spellEnd"/>
            <w:r w:rsidRPr="00455F7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                               ФИО</w:t>
            </w:r>
          </w:p>
          <w:p w:rsidR="00875F33" w:rsidRPr="00455F7D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  <w:p w:rsidR="00875F33" w:rsidRPr="00455F7D" w:rsidRDefault="00875F33" w:rsidP="003E0B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</w:tbl>
    <w:p w:rsidR="00875F33" w:rsidRDefault="00875F33" w:rsidP="00875F33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ru-RU" w:eastAsia="ru-RU"/>
        </w:rPr>
      </w:pPr>
    </w:p>
    <w:p w:rsidR="00875F33" w:rsidRDefault="00875F33" w:rsidP="00875F33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ru-RU" w:eastAsia="ru-RU"/>
        </w:rPr>
      </w:pPr>
    </w:p>
    <w:p w:rsidR="00875F33" w:rsidRPr="00875F33" w:rsidRDefault="00875F33" w:rsidP="00875F33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val="ru-RU" w:eastAsia="ru-RU"/>
        </w:rPr>
        <w:t>РАБОЧАЯ     ПРОГРАММА</w:t>
      </w:r>
    </w:p>
    <w:p w:rsidR="00875F33" w:rsidRPr="00875F33" w:rsidRDefault="00875F33" w:rsidP="00875F3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</w:p>
    <w:p w:rsidR="00875F33" w:rsidRPr="00875F33" w:rsidRDefault="00875F33" w:rsidP="00875F3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Предмет               литература</w:t>
      </w:r>
    </w:p>
    <w:p w:rsidR="00875F33" w:rsidRPr="00875F33" w:rsidRDefault="00875F33" w:rsidP="00875F3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Уровень              </w:t>
      </w: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val="ru-RU" w:eastAsia="ru-RU"/>
        </w:rPr>
        <w:t>основное общее образование</w:t>
      </w:r>
    </w:p>
    <w:p w:rsidR="00875F33" w:rsidRPr="00875F33" w:rsidRDefault="00875F33" w:rsidP="00875F3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Учитель            </w:t>
      </w:r>
      <w:proofErr w:type="spellStart"/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Сандыга</w:t>
      </w:r>
      <w:proofErr w:type="spellEnd"/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Ирина  Александровна</w:t>
      </w:r>
    </w:p>
    <w:p w:rsidR="00875F33" w:rsidRPr="00875F33" w:rsidRDefault="00875F33" w:rsidP="00875F3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 Класс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9 класс</w:t>
      </w:r>
    </w:p>
    <w:p w:rsidR="00875F33" w:rsidRPr="00875F33" w:rsidRDefault="00875F33" w:rsidP="00875F3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 Срок  реализации         </w:t>
      </w: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u w:val="single"/>
          <w:lang w:val="ru-RU" w:eastAsia="ru-RU"/>
        </w:rPr>
        <w:t>один  год</w:t>
      </w:r>
    </w:p>
    <w:p w:rsidR="00875F33" w:rsidRPr="00875F33" w:rsidRDefault="00875F33" w:rsidP="00875F33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 Количество часов:  всего   102 ч.; в неделю  3 ч.</w:t>
      </w:r>
    </w:p>
    <w:p w:rsidR="00875F33" w:rsidRPr="00875F33" w:rsidRDefault="00875F33" w:rsidP="00875F33">
      <w:pPr>
        <w:tabs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</w:p>
    <w:p w:rsidR="00875F33" w:rsidRPr="00875F33" w:rsidRDefault="00875F33" w:rsidP="00875F33">
      <w:pPr>
        <w:tabs>
          <w:tab w:val="left" w:pos="66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Программа составлена в соответствии с требованиями Федерального  государственного образовательного стандарта основного общего образования, на основе примерной  программы для общеобразовательных учреждений по литературе под редакцией В.Я.Коровиной, </w:t>
      </w:r>
      <w:proofErr w:type="spellStart"/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В.И.Коровина</w:t>
      </w:r>
      <w:proofErr w:type="gramStart"/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.-</w:t>
      </w:r>
      <w:proofErr w:type="gramEnd"/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М</w:t>
      </w:r>
      <w:proofErr w:type="spellEnd"/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.: Просвещение,2012</w:t>
      </w:r>
    </w:p>
    <w:p w:rsidR="00875F33" w:rsidRPr="00875F33" w:rsidRDefault="00875F33" w:rsidP="00875F33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  <w:lang w:val="ru-RU"/>
        </w:rPr>
      </w:pP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Учебник: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  <w:lang w:val="ru-RU"/>
        </w:rPr>
        <w:t xml:space="preserve"> Литература.9</w:t>
      </w:r>
      <w:r w:rsidRPr="00875F33">
        <w:rPr>
          <w:rFonts w:ascii="Times New Roman" w:hAnsi="Times New Roman" w:cs="Times New Roman"/>
          <w:color w:val="0F243E" w:themeColor="text2" w:themeShade="80"/>
          <w:sz w:val="24"/>
          <w:szCs w:val="24"/>
          <w:lang w:val="ru-RU"/>
        </w:rPr>
        <w:t xml:space="preserve"> класс. Учебник для </w:t>
      </w:r>
      <w:proofErr w:type="spellStart"/>
      <w:r w:rsidRPr="00875F33">
        <w:rPr>
          <w:rFonts w:ascii="Times New Roman" w:hAnsi="Times New Roman" w:cs="Times New Roman"/>
          <w:color w:val="0F243E" w:themeColor="text2" w:themeShade="80"/>
          <w:sz w:val="24"/>
          <w:szCs w:val="24"/>
          <w:lang w:val="ru-RU"/>
        </w:rPr>
        <w:t>общеобразоват</w:t>
      </w:r>
      <w:proofErr w:type="spellEnd"/>
      <w:r w:rsidRPr="00875F33">
        <w:rPr>
          <w:rFonts w:ascii="Times New Roman" w:hAnsi="Times New Roman" w:cs="Times New Roman"/>
          <w:color w:val="0F243E" w:themeColor="text2" w:themeShade="80"/>
          <w:sz w:val="24"/>
          <w:szCs w:val="24"/>
          <w:lang w:val="ru-RU"/>
        </w:rPr>
        <w:t xml:space="preserve">. учреждений с прил. на электронном носителе. </w:t>
      </w:r>
    </w:p>
    <w:p w:rsidR="00875F33" w:rsidRPr="00875F33" w:rsidRDefault="00875F33" w:rsidP="0087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875F33">
        <w:rPr>
          <w:rFonts w:ascii="Times New Roman" w:hAnsi="Times New Roman" w:cs="Times New Roman"/>
          <w:color w:val="0F243E" w:themeColor="text2" w:themeShade="80"/>
          <w:sz w:val="24"/>
          <w:szCs w:val="24"/>
          <w:lang w:val="ru-RU"/>
        </w:rPr>
        <w:t>В 2 ч./ В.Я. Коровина, В.П. Журавлёв, В.И. Коровин.</w:t>
      </w:r>
      <w:r w:rsidRPr="00875F33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М.:</w:t>
      </w:r>
      <w:proofErr w:type="gramEnd"/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Просвещение</w:t>
      </w:r>
      <w:proofErr w:type="spellEnd"/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202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>2</w:t>
      </w:r>
    </w:p>
    <w:p w:rsidR="00875F33" w:rsidRPr="00455F7D" w:rsidRDefault="00875F33" w:rsidP="00875F33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875F33" w:rsidRDefault="00875F33" w:rsidP="00875F33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                    </w:t>
      </w:r>
    </w:p>
    <w:p w:rsidR="00875F33" w:rsidRDefault="00875F33" w:rsidP="00875F33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</w:pPr>
    </w:p>
    <w:p w:rsidR="00875F33" w:rsidRDefault="00875F33" w:rsidP="00875F33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ru-RU"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2024</w:t>
      </w:r>
      <w:r w:rsidRPr="00455F7D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г.</w:t>
      </w:r>
      <w:proofErr w:type="gramEnd"/>
    </w:p>
    <w:p w:rsidR="00875F33" w:rsidRDefault="00875F33" w:rsidP="00875F33">
      <w:pPr>
        <w:spacing w:after="0" w:line="264" w:lineRule="auto"/>
        <w:jc w:val="both"/>
        <w:rPr>
          <w:rFonts w:ascii="Times New Roman" w:hAnsi="Times New Roman"/>
          <w:b/>
          <w:color w:val="0F243E" w:themeColor="text2" w:themeShade="80"/>
          <w:sz w:val="24"/>
          <w:szCs w:val="24"/>
          <w:highlight w:val="magenta"/>
          <w:lang w:val="ru-RU"/>
        </w:rPr>
      </w:pPr>
    </w:p>
    <w:p w:rsidR="00875F33" w:rsidRDefault="00875F33" w:rsidP="006A2440">
      <w:pPr>
        <w:spacing w:after="0" w:line="264" w:lineRule="auto"/>
        <w:ind w:left="120"/>
        <w:jc w:val="both"/>
        <w:rPr>
          <w:rFonts w:ascii="Times New Roman" w:hAnsi="Times New Roman"/>
          <w:b/>
          <w:color w:val="0F243E" w:themeColor="text2" w:themeShade="80"/>
          <w:sz w:val="24"/>
          <w:szCs w:val="24"/>
          <w:highlight w:val="magenta"/>
          <w:lang w:val="ru-RU"/>
        </w:rPr>
      </w:pPr>
    </w:p>
    <w:p w:rsidR="006A2440" w:rsidRPr="002C539A" w:rsidRDefault="00875F33" w:rsidP="006A2440">
      <w:pPr>
        <w:spacing w:after="0" w:line="264" w:lineRule="auto"/>
        <w:ind w:left="120"/>
        <w:jc w:val="both"/>
        <w:rPr>
          <w:color w:val="0F243E" w:themeColor="text2" w:themeShade="80"/>
          <w:sz w:val="24"/>
          <w:szCs w:val="24"/>
          <w:lang w:val="ru-RU"/>
        </w:rPr>
      </w:pPr>
      <w:r w:rsidRPr="002C539A">
        <w:rPr>
          <w:rFonts w:ascii="Times New Roman" w:hAnsi="Times New Roman"/>
          <w:b/>
          <w:color w:val="0F243E" w:themeColor="text2" w:themeShade="80"/>
          <w:sz w:val="24"/>
          <w:szCs w:val="24"/>
          <w:lang w:val="ru-RU"/>
        </w:rPr>
        <w:t xml:space="preserve"> </w:t>
      </w:r>
      <w:r w:rsidR="006A2440" w:rsidRPr="002C539A">
        <w:rPr>
          <w:rFonts w:ascii="Times New Roman" w:hAnsi="Times New Roman"/>
          <w:b/>
          <w:color w:val="0F243E" w:themeColor="text2" w:themeShade="80"/>
          <w:sz w:val="24"/>
          <w:szCs w:val="24"/>
          <w:lang w:val="ru-RU"/>
        </w:rPr>
        <w:t>ПОЯСНИТЕЛЬНАЯ ЗАПИСКА</w:t>
      </w:r>
    </w:p>
    <w:p w:rsidR="006A2440" w:rsidRPr="002C539A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sz w:val="24"/>
          <w:szCs w:val="24"/>
          <w:lang w:val="ru-RU"/>
        </w:rPr>
      </w:pPr>
    </w:p>
    <w:p w:rsidR="006A2440" w:rsidRPr="002C539A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sz w:val="24"/>
          <w:szCs w:val="24"/>
          <w:lang w:val="ru-RU"/>
        </w:rPr>
      </w:pPr>
      <w:proofErr w:type="gramStart"/>
      <w:r w:rsidRPr="002C539A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2C539A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Минпросвещения</w:t>
      </w:r>
      <w:proofErr w:type="spellEnd"/>
      <w:r w:rsidRPr="002C539A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2C539A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рег</w:t>
      </w:r>
      <w:proofErr w:type="spellEnd"/>
      <w:r w:rsidRPr="002C539A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. номер – 64101) (далее – ФГОС ООО), а также федеральной рабочей программы воспитания, с учётом Концепции</w:t>
      </w:r>
      <w:proofErr w:type="gramEnd"/>
      <w:r w:rsidRPr="002C539A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A2440" w:rsidRPr="002C539A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sz w:val="24"/>
          <w:szCs w:val="24"/>
          <w:lang w:val="ru-RU"/>
        </w:rPr>
      </w:pPr>
    </w:p>
    <w:p w:rsidR="006A2440" w:rsidRPr="00875F33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sz w:val="24"/>
          <w:szCs w:val="24"/>
          <w:lang w:val="ru-RU"/>
        </w:rPr>
      </w:pPr>
      <w:r w:rsidRPr="002C539A">
        <w:rPr>
          <w:rFonts w:ascii="Times New Roman" w:hAnsi="Times New Roman"/>
          <w:b/>
          <w:color w:val="0F243E" w:themeColor="text2" w:themeShade="80"/>
          <w:sz w:val="24"/>
          <w:szCs w:val="24"/>
          <w:lang w:val="ru-RU"/>
        </w:rPr>
        <w:t>ОБЩАЯ ХАРАКТЕРИСТИКА УЧЕБНОГО ПРЕДМЕТА «ЛИТЕРАТУРА»</w:t>
      </w:r>
    </w:p>
    <w:p w:rsidR="006A2440" w:rsidRPr="00875F33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sz w:val="24"/>
          <w:szCs w:val="24"/>
          <w:lang w:val="ru-RU"/>
        </w:rPr>
      </w:pPr>
    </w:p>
    <w:p w:rsidR="006A2440" w:rsidRPr="00875F33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sz w:val="24"/>
          <w:szCs w:val="24"/>
          <w:lang w:val="ru-RU"/>
        </w:rPr>
      </w:pPr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6A2440" w:rsidRPr="00875F33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sz w:val="24"/>
          <w:szCs w:val="24"/>
          <w:lang w:val="ru-RU"/>
        </w:rPr>
      </w:pPr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6A2440" w:rsidRPr="00875F33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sz w:val="24"/>
          <w:szCs w:val="24"/>
          <w:lang w:val="ru-RU"/>
        </w:rPr>
      </w:pPr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6A2440" w:rsidRPr="00875F33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sz w:val="24"/>
          <w:szCs w:val="24"/>
          <w:lang w:val="ru-RU"/>
        </w:rPr>
      </w:pPr>
      <w:proofErr w:type="gramStart"/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межпредметных</w:t>
      </w:r>
      <w:proofErr w:type="spellEnd"/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6A2440" w:rsidRPr="00875F33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sz w:val="24"/>
          <w:szCs w:val="24"/>
          <w:lang w:val="ru-RU"/>
        </w:rPr>
      </w:pPr>
      <w:r w:rsidRPr="00875F33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AC08C8" w:rsidRDefault="00AC08C8" w:rsidP="00AC08C8">
      <w:pPr>
        <w:spacing w:after="0" w:line="264" w:lineRule="auto"/>
        <w:jc w:val="both"/>
        <w:rPr>
          <w:color w:val="0F243E" w:themeColor="text2" w:themeShade="80"/>
          <w:lang w:val="ru-RU"/>
        </w:rPr>
      </w:pPr>
      <w:r>
        <w:rPr>
          <w:color w:val="0F243E" w:themeColor="text2" w:themeShade="80"/>
          <w:lang w:val="ru-RU"/>
        </w:rPr>
        <w:t xml:space="preserve"> </w:t>
      </w:r>
    </w:p>
    <w:p w:rsidR="00AC08C8" w:rsidRDefault="00AC08C8" w:rsidP="00AC08C8">
      <w:pPr>
        <w:spacing w:after="0" w:line="264" w:lineRule="auto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AC08C8">
      <w:p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ЦЕЛИ ИЗУЧЕНИЯ УЧЕБНОГО ПРЕДМЕТА «ЛИТЕРАТУРА»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аксиологической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теоретико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проблемы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воспринимая чужую точку зрения и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аргументированно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отстаивая свою. </w:t>
      </w:r>
    </w:p>
    <w:p w:rsidR="001173F3" w:rsidRPr="00AC08C8" w:rsidRDefault="001173F3" w:rsidP="006A2440">
      <w:pPr>
        <w:rPr>
          <w:rFonts w:ascii="Times New Roman" w:hAnsi="Times New Roman"/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9 КЛАСС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Древнерусская литература.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«Слово о полку Игореве».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Литература </w:t>
      </w:r>
      <w:r w:rsidRPr="00AC08C8">
        <w:rPr>
          <w:rFonts w:ascii="Times New Roman" w:hAnsi="Times New Roman"/>
          <w:b/>
          <w:color w:val="0F243E" w:themeColor="text2" w:themeShade="80"/>
        </w:rPr>
        <w:t>XVIII</w:t>
      </w: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 века.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М. В. Ломоносов. 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Елисаветы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Петровны 1747 года» и другие стихотворения ‌</w:t>
      </w:r>
      <w:bookmarkStart w:id="0" w:name="e8b587e6-2f8c-4690-a635-22bb3cee08ae"/>
      <w:r w:rsidRPr="00AC08C8">
        <w:rPr>
          <w:rFonts w:ascii="Times New Roman" w:hAnsi="Times New Roman"/>
          <w:color w:val="0F243E" w:themeColor="text2" w:themeShade="80"/>
          <w:lang w:val="ru-RU"/>
        </w:rPr>
        <w:t>(по выбору).</w:t>
      </w:r>
      <w:bookmarkEnd w:id="0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Г. Р. Державин. 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>Стихотворения ‌</w:t>
      </w:r>
      <w:bookmarkStart w:id="1" w:name="8ca8cc5e-b57b-4292-a0a2-4d5e99a37fc7"/>
      <w:r w:rsidRPr="00AC08C8">
        <w:rPr>
          <w:rFonts w:ascii="Times New Roman" w:hAnsi="Times New Roman"/>
          <w:color w:val="0F243E" w:themeColor="text2" w:themeShade="80"/>
          <w:lang w:val="ru-RU"/>
        </w:rPr>
        <w:t>(два по выбору). Например, «Властителям и судиям», «Памятник» и др.</w:t>
      </w:r>
      <w:bookmarkEnd w:id="1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Н. М. Карамзин.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Повесть «Бедная Лиза».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Литература первой половины </w:t>
      </w:r>
      <w:r w:rsidRPr="00AC08C8">
        <w:rPr>
          <w:rFonts w:ascii="Times New Roman" w:hAnsi="Times New Roman"/>
          <w:b/>
          <w:color w:val="0F243E" w:themeColor="text2" w:themeShade="80"/>
        </w:rPr>
        <w:t>XIX</w:t>
      </w: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 века.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В. А. Жуковский.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Баллады, элегии ‌</w:t>
      </w:r>
      <w:bookmarkStart w:id="2" w:name="7eb282c3-f5ef-4e9f-86b2-734492601833"/>
      <w:r w:rsidRPr="00AC08C8">
        <w:rPr>
          <w:rFonts w:ascii="Times New Roman" w:hAnsi="Times New Roman"/>
          <w:color w:val="0F243E" w:themeColor="text2" w:themeShade="80"/>
          <w:lang w:val="ru-RU"/>
        </w:rPr>
        <w:t>(одна-две по выбору). Например, «Светлана», «Невыразимое», «Море» и др.</w:t>
      </w:r>
      <w:bookmarkEnd w:id="2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А. С. Грибоедов.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Комедия «Горе от ума».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Поэзия пушкинской эпохи. 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>‌</w:t>
      </w:r>
      <w:bookmarkStart w:id="3" w:name="d3f3009b-2bf2-4457-85cc-996248170bf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К. Н. Батюшков, А. А.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Дельвиг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>, Н. М. Языков, Е. А. Баратынский (не менее трёх стихотворений по выбору).</w:t>
      </w:r>
      <w:bookmarkEnd w:id="3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2C539A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А. С. Пушкин.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Стихотворения. ‌</w:t>
      </w:r>
      <w:bookmarkStart w:id="4" w:name="0b2f85f8-e824-4e61-a1ac-4efc7fb78a2f"/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Например, «Бесы», «Брожу ли я вдоль улиц шумных…», «…Вновь я посетил…», «Из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Пиндемонти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4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  <w:proofErr w:type="spellStart"/>
      <w:r w:rsidRPr="00AC08C8">
        <w:rPr>
          <w:rFonts w:ascii="Times New Roman" w:hAnsi="Times New Roman"/>
          <w:color w:val="0F243E" w:themeColor="text2" w:themeShade="80"/>
        </w:rPr>
        <w:t>Поэма</w:t>
      </w:r>
      <w:proofErr w:type="spellEnd"/>
      <w:r w:rsidRPr="00AC08C8">
        <w:rPr>
          <w:rFonts w:ascii="Times New Roman" w:hAnsi="Times New Roman"/>
          <w:color w:val="0F243E" w:themeColor="text2" w:themeShade="80"/>
        </w:rPr>
        <w:t xml:space="preserve"> «</w:t>
      </w:r>
      <w:proofErr w:type="spellStart"/>
      <w:r w:rsidRPr="00AC08C8">
        <w:rPr>
          <w:rFonts w:ascii="Times New Roman" w:hAnsi="Times New Roman"/>
          <w:color w:val="0F243E" w:themeColor="text2" w:themeShade="80"/>
        </w:rPr>
        <w:t>Медный</w:t>
      </w:r>
      <w:proofErr w:type="spellEnd"/>
      <w:r w:rsidRPr="00AC08C8">
        <w:rPr>
          <w:rFonts w:ascii="Times New Roman" w:hAnsi="Times New Roman"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color w:val="0F243E" w:themeColor="text2" w:themeShade="80"/>
        </w:rPr>
        <w:t>всадник</w:t>
      </w:r>
      <w:proofErr w:type="spellEnd"/>
      <w:r w:rsidRPr="00AC08C8">
        <w:rPr>
          <w:rFonts w:ascii="Times New Roman" w:hAnsi="Times New Roman"/>
          <w:color w:val="0F243E" w:themeColor="text2" w:themeShade="80"/>
        </w:rPr>
        <w:t>».</w:t>
      </w:r>
      <w:proofErr w:type="gramEnd"/>
      <w:r w:rsidRPr="00AC08C8">
        <w:rPr>
          <w:rFonts w:ascii="Times New Roman" w:hAnsi="Times New Roman"/>
          <w:color w:val="0F243E" w:themeColor="text2" w:themeShade="80"/>
        </w:rPr>
        <w:t xml:space="preserve"> </w:t>
      </w:r>
      <w:r w:rsidRPr="002C539A">
        <w:rPr>
          <w:rFonts w:ascii="Times New Roman" w:hAnsi="Times New Roman"/>
          <w:color w:val="0F243E" w:themeColor="text2" w:themeShade="80"/>
          <w:lang w:val="ru-RU"/>
        </w:rPr>
        <w:t xml:space="preserve">Роман в стихах «Евгений Онегин».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М. Ю. Лермонтов.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Стихотворения. ‌</w:t>
      </w:r>
      <w:bookmarkStart w:id="5" w:name="87a51fa3-c568-4583-a18a-174135483b9d"/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>.</w:t>
      </w:r>
      <w:bookmarkEnd w:id="5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Роман «Герой нашего времени».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Н. В. Гоголь. 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Поэма «Мёртвые души».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Отечественная проза первой половины </w:t>
      </w:r>
      <w:r w:rsidRPr="00AC08C8">
        <w:rPr>
          <w:rFonts w:ascii="Times New Roman" w:hAnsi="Times New Roman"/>
          <w:b/>
          <w:color w:val="0F243E" w:themeColor="text2" w:themeShade="80"/>
        </w:rPr>
        <w:t>XIX</w:t>
      </w: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 в.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‌</w:t>
      </w:r>
      <w:bookmarkStart w:id="6" w:name="1e17c9e2-8d8f-4f1b-b2ac-b4be6de41c09"/>
      <w:r w:rsidRPr="00AC08C8">
        <w:rPr>
          <w:rFonts w:ascii="Times New Roman" w:hAnsi="Times New Roman"/>
          <w:color w:val="0F243E" w:themeColor="text2" w:themeShade="80"/>
          <w:lang w:val="ru-RU"/>
        </w:rPr>
        <w:t>(одно произведение по выбору). Например, произведения: «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Лафертовская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маковница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>» Антония Погорельского, «Часы и зеркало» А. А. Бестужева-Марлинского, «Кто виноват?» (главы по выбору) А. И. Герцена и др.</w:t>
      </w:r>
      <w:bookmarkEnd w:id="6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Зарубежная литература.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Данте.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«Божественная комедия» ‌</w:t>
      </w:r>
      <w:bookmarkStart w:id="7" w:name="131db750-5e26-42b5-b0b5-6f68058ef787"/>
      <w:r w:rsidRPr="00AC08C8">
        <w:rPr>
          <w:rFonts w:ascii="Times New Roman" w:hAnsi="Times New Roman"/>
          <w:color w:val="0F243E" w:themeColor="text2" w:themeShade="80"/>
          <w:lang w:val="ru-RU"/>
        </w:rPr>
        <w:t>(не менее двух фрагментов по выбору).</w:t>
      </w:r>
      <w:bookmarkEnd w:id="7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У. Шекспир.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Трагедия «Гамлет» ‌</w:t>
      </w:r>
      <w:bookmarkStart w:id="8" w:name="50dcaf75-7eb3-4058-9b14-0313c9277b2d"/>
      <w:r w:rsidRPr="00AC08C8">
        <w:rPr>
          <w:rFonts w:ascii="Times New Roman" w:hAnsi="Times New Roman"/>
          <w:color w:val="0F243E" w:themeColor="text2" w:themeShade="80"/>
          <w:lang w:val="ru-RU"/>
        </w:rPr>
        <w:t>(фрагменты по выбору).</w:t>
      </w:r>
      <w:bookmarkEnd w:id="8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И.В. Гёте.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Трагедия «Фауст» ‌</w:t>
      </w:r>
      <w:bookmarkStart w:id="9" w:name="0b3534b6-8dfe-4b28-9993-091faed66786"/>
      <w:r w:rsidRPr="00AC08C8">
        <w:rPr>
          <w:rFonts w:ascii="Times New Roman" w:hAnsi="Times New Roman"/>
          <w:color w:val="0F243E" w:themeColor="text2" w:themeShade="80"/>
          <w:lang w:val="ru-RU"/>
        </w:rPr>
        <w:t>(не менее двух фрагментов по выбору).</w:t>
      </w:r>
      <w:bookmarkEnd w:id="9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Дж. Г. Байрон. 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>Стихотворения ‌</w:t>
      </w:r>
      <w:bookmarkStart w:id="10" w:name="e19cbdea-f76d-4b99-b400-83b11ad6923d"/>
      <w:r w:rsidRPr="00AC08C8">
        <w:rPr>
          <w:rFonts w:ascii="Times New Roman" w:hAnsi="Times New Roman"/>
          <w:color w:val="0F243E" w:themeColor="text2" w:themeShade="80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10"/>
      <w:r w:rsidRPr="00AC08C8">
        <w:rPr>
          <w:rFonts w:ascii="Times New Roman" w:hAnsi="Times New Roman"/>
          <w:color w:val="0F243E" w:themeColor="text2" w:themeShade="80"/>
          <w:lang w:val="ru-RU"/>
        </w:rPr>
        <w:t>‌‌ Поэма «Паломничество Чайльд-Гарольда» ‌</w:t>
      </w:r>
      <w:bookmarkStart w:id="11" w:name="e2190f02-8aec-4529-8d6c-41c65b65ca2e"/>
      <w:r w:rsidRPr="00AC08C8">
        <w:rPr>
          <w:rFonts w:ascii="Times New Roman" w:hAnsi="Times New Roman"/>
          <w:color w:val="0F243E" w:themeColor="text2" w:themeShade="80"/>
          <w:lang w:val="ru-RU"/>
        </w:rPr>
        <w:t>(не менее одного фрагмента по выбору).</w:t>
      </w:r>
      <w:bookmarkEnd w:id="11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‌‌ 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Зарубежная проза первой половины </w:t>
      </w:r>
      <w:r w:rsidRPr="00AC08C8">
        <w:rPr>
          <w:rFonts w:ascii="Times New Roman" w:hAnsi="Times New Roman"/>
          <w:b/>
          <w:color w:val="0F243E" w:themeColor="text2" w:themeShade="80"/>
        </w:rPr>
        <w:t>XIX</w:t>
      </w: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 в.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‌</w:t>
      </w:r>
      <w:bookmarkStart w:id="12" w:name="2ccf1dde-3592-470f-89fb-4ebac1d8e3cf"/>
      <w:r w:rsidRPr="00AC08C8">
        <w:rPr>
          <w:rFonts w:ascii="Times New Roman" w:hAnsi="Times New Roman"/>
          <w:color w:val="0F243E" w:themeColor="text2" w:themeShade="80"/>
          <w:lang w:val="ru-RU"/>
        </w:rPr>
        <w:t>(одно произведение по выбору). Например, произведения Э.Т.А. Гофмана, В. Гюго, В. Скотта и др.</w:t>
      </w:r>
      <w:bookmarkEnd w:id="12"/>
      <w:r w:rsidRPr="00AC08C8">
        <w:rPr>
          <w:rFonts w:ascii="Times New Roman" w:hAnsi="Times New Roman"/>
          <w:color w:val="0F243E" w:themeColor="text2" w:themeShade="80"/>
          <w:lang w:val="ru-RU"/>
        </w:rPr>
        <w:t>‌‌</w:t>
      </w:r>
    </w:p>
    <w:p w:rsidR="006A2440" w:rsidRPr="00AC08C8" w:rsidRDefault="006A2440" w:rsidP="006A2440">
      <w:pPr>
        <w:rPr>
          <w:color w:val="0F243E" w:themeColor="text2" w:themeShade="80"/>
          <w:lang w:val="ru-RU"/>
        </w:rPr>
      </w:pPr>
    </w:p>
    <w:p w:rsidR="00875F33" w:rsidRDefault="00875F33" w:rsidP="006A2440">
      <w:pPr>
        <w:spacing w:after="0" w:line="264" w:lineRule="auto"/>
        <w:ind w:left="120"/>
        <w:jc w:val="both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875F33" w:rsidRDefault="00875F33" w:rsidP="006A2440">
      <w:pPr>
        <w:spacing w:after="0" w:line="264" w:lineRule="auto"/>
        <w:ind w:left="120"/>
        <w:jc w:val="both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ПЛАНИРУЕМЫЕ ОБРАЗОВАТЕЛЬНЫЕ РЕЗУЛЬТАТЫ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обучающимися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следующих личностных,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метапредметных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и предметных результатов освоения учебного предмета.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ЛИЧНОСТНЫЕ РЕЗУЛЬТАТЫ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социокультурными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Гражданского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воспитания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неприятие любых форм экстремизма, дискриминации;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понимание роли различных социальных институтов в жизни человека;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многоконфессиональном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обществе, в том числе с опорой на примеры из литературы;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представление о способах противодействия коррупции;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активное участие в школьном самоуправлении;</w:t>
      </w:r>
    </w:p>
    <w:p w:rsidR="006A2440" w:rsidRPr="00AC08C8" w:rsidRDefault="006A2440" w:rsidP="006A2440">
      <w:pPr>
        <w:numPr>
          <w:ilvl w:val="0"/>
          <w:numId w:val="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готовность к участию в гуманитарной деятельности (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волонтерство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>; помощь людям, нуждающимся в ней).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Патриотического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воспитания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многоконфессиональном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6A2440" w:rsidRPr="00AC08C8" w:rsidRDefault="006A2440" w:rsidP="006A2440">
      <w:pPr>
        <w:numPr>
          <w:ilvl w:val="0"/>
          <w:numId w:val="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6A2440" w:rsidRPr="00AC08C8" w:rsidRDefault="006A2440" w:rsidP="006A2440">
      <w:pPr>
        <w:numPr>
          <w:ilvl w:val="0"/>
          <w:numId w:val="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Духовно-нравственного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воспитания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6A2440" w:rsidRPr="00AC08C8" w:rsidRDefault="006A2440" w:rsidP="006A2440">
      <w:pPr>
        <w:numPr>
          <w:ilvl w:val="0"/>
          <w:numId w:val="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A2440" w:rsidRPr="00AC08C8" w:rsidRDefault="006A2440" w:rsidP="006A2440">
      <w:pPr>
        <w:numPr>
          <w:ilvl w:val="0"/>
          <w:numId w:val="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Эстетического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воспитания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6A2440" w:rsidRPr="00AC08C8" w:rsidRDefault="006A2440" w:rsidP="006A2440">
      <w:pPr>
        <w:numPr>
          <w:ilvl w:val="0"/>
          <w:numId w:val="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6A2440" w:rsidRPr="00AC08C8" w:rsidRDefault="006A2440" w:rsidP="006A2440">
      <w:pPr>
        <w:numPr>
          <w:ilvl w:val="0"/>
          <w:numId w:val="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6A2440" w:rsidRPr="00AC08C8" w:rsidRDefault="006A2440" w:rsidP="006A2440">
      <w:pPr>
        <w:numPr>
          <w:ilvl w:val="0"/>
          <w:numId w:val="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стремление к самовыражению в разных видах искусства.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интернет-среде</w:t>
      </w:r>
      <w:proofErr w:type="spellEnd"/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в процессе школьного литературного образования; 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умение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принимать себя и других, не осуждая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>;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уметь управлять собственным эмоциональным состоянием;</w:t>
      </w:r>
    </w:p>
    <w:p w:rsidR="006A2440" w:rsidRPr="00AC08C8" w:rsidRDefault="006A2440" w:rsidP="006A2440">
      <w:pPr>
        <w:numPr>
          <w:ilvl w:val="0"/>
          <w:numId w:val="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сформированность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lastRenderedPageBreak/>
        <w:t>Трудового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воспитания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6A2440" w:rsidRPr="00AC08C8" w:rsidRDefault="006A2440" w:rsidP="006A2440">
      <w:pPr>
        <w:numPr>
          <w:ilvl w:val="0"/>
          <w:numId w:val="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6A2440" w:rsidRPr="00AC08C8" w:rsidRDefault="006A2440" w:rsidP="006A2440">
      <w:pPr>
        <w:numPr>
          <w:ilvl w:val="0"/>
          <w:numId w:val="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A2440" w:rsidRPr="00AC08C8" w:rsidRDefault="006A2440" w:rsidP="006A2440">
      <w:pPr>
        <w:numPr>
          <w:ilvl w:val="0"/>
          <w:numId w:val="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готовность адаптироваться в профессиональной среде; </w:t>
      </w:r>
    </w:p>
    <w:p w:rsidR="006A2440" w:rsidRPr="00AC08C8" w:rsidRDefault="006A2440" w:rsidP="006A2440">
      <w:pPr>
        <w:numPr>
          <w:ilvl w:val="0"/>
          <w:numId w:val="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6A2440" w:rsidRPr="00AC08C8" w:rsidRDefault="006A2440" w:rsidP="006A2440">
      <w:pPr>
        <w:numPr>
          <w:ilvl w:val="0"/>
          <w:numId w:val="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Экологического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воспитания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A2440" w:rsidRPr="00AC08C8" w:rsidRDefault="006A2440" w:rsidP="006A2440">
      <w:pPr>
        <w:numPr>
          <w:ilvl w:val="0"/>
          <w:numId w:val="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6A2440" w:rsidRPr="00AC08C8" w:rsidRDefault="006A2440" w:rsidP="006A2440">
      <w:pPr>
        <w:numPr>
          <w:ilvl w:val="0"/>
          <w:numId w:val="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6A2440" w:rsidRPr="00AC08C8" w:rsidRDefault="006A2440" w:rsidP="006A2440">
      <w:pPr>
        <w:numPr>
          <w:ilvl w:val="0"/>
          <w:numId w:val="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6A2440" w:rsidRPr="00AC08C8" w:rsidRDefault="006A2440" w:rsidP="006A2440">
      <w:pPr>
        <w:numPr>
          <w:ilvl w:val="0"/>
          <w:numId w:val="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готовность к участию в практической деятельности экологической направленности.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</w:rPr>
      </w:pP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Ценности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научного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познания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6A2440" w:rsidRPr="00AC08C8" w:rsidRDefault="006A2440" w:rsidP="006A2440">
      <w:pPr>
        <w:numPr>
          <w:ilvl w:val="0"/>
          <w:numId w:val="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овладение языковой и читательской культурой как средством познания мира; </w:t>
      </w:r>
    </w:p>
    <w:p w:rsidR="006A2440" w:rsidRPr="00AC08C8" w:rsidRDefault="006A2440" w:rsidP="006A2440">
      <w:pPr>
        <w:numPr>
          <w:ilvl w:val="0"/>
          <w:numId w:val="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6A2440" w:rsidRPr="00AC08C8" w:rsidRDefault="006A2440" w:rsidP="006A2440">
      <w:pPr>
        <w:numPr>
          <w:ilvl w:val="0"/>
          <w:numId w:val="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Личностные результаты, обеспечивающие адаптацию </w:t>
      </w:r>
      <w:proofErr w:type="gramStart"/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обучающегося</w:t>
      </w:r>
      <w:proofErr w:type="gramEnd"/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 xml:space="preserve"> к изменяющимся условиям социальной и природной среды: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>изучение и оценка социальных ролей персонажей литературных произведений;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анализировать и выявлять взаимосвязи природы, общества и экономики;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воспринимать стрессовую ситуацию как вызов, требующий контрмер;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позитивное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в произошедшей ситуации; </w:t>
      </w:r>
    </w:p>
    <w:p w:rsidR="006A2440" w:rsidRPr="00AC08C8" w:rsidRDefault="006A2440" w:rsidP="006A2440">
      <w:pPr>
        <w:numPr>
          <w:ilvl w:val="0"/>
          <w:numId w:val="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быть готовым действовать в отсутствии гарантий успеха.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МЕТАПРЕДМЕТНЫЕ РЕЗУЛЬТАТЫ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Универсальные учебные познавательные действия: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1) Базовые логические действия: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выявлять причинно-следственные связи при изучении литературных явлений и процессов;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формулировать гипотезы об их взаимосвязях;</w:t>
      </w:r>
    </w:p>
    <w:p w:rsidR="006A2440" w:rsidRPr="00AC08C8" w:rsidRDefault="006A2440" w:rsidP="006A2440">
      <w:pPr>
        <w:numPr>
          <w:ilvl w:val="0"/>
          <w:numId w:val="10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2)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Базовые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исследовательские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действия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владеть инструментами оценки достоверности полученных выводов и обобщений;</w:t>
      </w:r>
    </w:p>
    <w:p w:rsidR="006A2440" w:rsidRPr="00AC08C8" w:rsidRDefault="006A2440" w:rsidP="006A2440">
      <w:pPr>
        <w:numPr>
          <w:ilvl w:val="0"/>
          <w:numId w:val="11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3)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Работа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с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информацией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6A2440" w:rsidRPr="00AC08C8" w:rsidRDefault="006A2440" w:rsidP="006A2440">
      <w:pPr>
        <w:numPr>
          <w:ilvl w:val="0"/>
          <w:numId w:val="1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6A2440" w:rsidRPr="00AC08C8" w:rsidRDefault="006A2440" w:rsidP="006A2440">
      <w:pPr>
        <w:numPr>
          <w:ilvl w:val="0"/>
          <w:numId w:val="1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A2440" w:rsidRPr="00AC08C8" w:rsidRDefault="006A2440" w:rsidP="006A2440">
      <w:pPr>
        <w:numPr>
          <w:ilvl w:val="0"/>
          <w:numId w:val="1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6A2440" w:rsidRPr="00AC08C8" w:rsidRDefault="006A2440" w:rsidP="006A2440">
      <w:pPr>
        <w:numPr>
          <w:ilvl w:val="0"/>
          <w:numId w:val="1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6A2440" w:rsidRPr="00AC08C8" w:rsidRDefault="006A2440" w:rsidP="006A2440">
      <w:pPr>
        <w:numPr>
          <w:ilvl w:val="0"/>
          <w:numId w:val="12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эффективно запоминать и систематизировать эту информацию.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Универсальные учебные коммуникативные действия: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1) Общение: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выражать себя (свою точку зрения) в устных и письменных текстах;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6A2440" w:rsidRPr="00AC08C8" w:rsidRDefault="006A2440" w:rsidP="006A2440">
      <w:pPr>
        <w:numPr>
          <w:ilvl w:val="0"/>
          <w:numId w:val="13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2)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Совместная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деятельность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уметь обобщать мнения нескольких людей;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участниками взаимодействия на литературных занятиях;</w:t>
      </w:r>
    </w:p>
    <w:p w:rsidR="006A2440" w:rsidRPr="00AC08C8" w:rsidRDefault="006A2440" w:rsidP="006A2440">
      <w:pPr>
        <w:numPr>
          <w:ilvl w:val="0"/>
          <w:numId w:val="14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Универсальные учебные регулятивные действия: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1) Самоорганизация:</w:t>
      </w:r>
    </w:p>
    <w:p w:rsidR="006A2440" w:rsidRPr="00AC08C8" w:rsidRDefault="006A2440" w:rsidP="006A2440">
      <w:pPr>
        <w:numPr>
          <w:ilvl w:val="0"/>
          <w:numId w:val="1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6A2440" w:rsidRPr="00AC08C8" w:rsidRDefault="006A2440" w:rsidP="006A2440">
      <w:pPr>
        <w:numPr>
          <w:ilvl w:val="0"/>
          <w:numId w:val="1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A2440" w:rsidRPr="00AC08C8" w:rsidRDefault="006A2440" w:rsidP="006A2440">
      <w:pPr>
        <w:numPr>
          <w:ilvl w:val="0"/>
          <w:numId w:val="1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A2440" w:rsidRPr="00AC08C8" w:rsidRDefault="006A2440" w:rsidP="006A2440">
      <w:pPr>
        <w:numPr>
          <w:ilvl w:val="0"/>
          <w:numId w:val="1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6A2440" w:rsidRPr="00AC08C8" w:rsidRDefault="006A2440" w:rsidP="006A2440">
      <w:pPr>
        <w:numPr>
          <w:ilvl w:val="0"/>
          <w:numId w:val="15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делать выбор и брать ответственность за решение.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2)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Самоконтроль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 xml:space="preserve">владеть способами самоконтроля,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самомотивации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6A2440" w:rsidRPr="00AC08C8" w:rsidRDefault="006A2440" w:rsidP="006A2440">
      <w:pPr>
        <w:numPr>
          <w:ilvl w:val="0"/>
          <w:numId w:val="1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A2440" w:rsidRPr="00AC08C8" w:rsidRDefault="006A2440" w:rsidP="006A2440">
      <w:pPr>
        <w:numPr>
          <w:ilvl w:val="0"/>
          <w:numId w:val="1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объяснять причины достижения (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недостижения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позитивное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в произошедшей ситуации;</w:t>
      </w:r>
    </w:p>
    <w:p w:rsidR="006A2440" w:rsidRPr="00AC08C8" w:rsidRDefault="006A2440" w:rsidP="006A2440">
      <w:pPr>
        <w:numPr>
          <w:ilvl w:val="0"/>
          <w:numId w:val="16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3)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Эмоциональный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интеллект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6A2440" w:rsidRPr="00AC08C8" w:rsidRDefault="006A2440" w:rsidP="006A2440">
      <w:pPr>
        <w:numPr>
          <w:ilvl w:val="0"/>
          <w:numId w:val="1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выявлять и анализировать причины эмоций;</w:t>
      </w:r>
    </w:p>
    <w:p w:rsidR="006A2440" w:rsidRPr="00AC08C8" w:rsidRDefault="006A2440" w:rsidP="006A2440">
      <w:pPr>
        <w:numPr>
          <w:ilvl w:val="0"/>
          <w:numId w:val="1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6A2440" w:rsidRPr="00AC08C8" w:rsidRDefault="006A2440" w:rsidP="006A2440">
      <w:pPr>
        <w:numPr>
          <w:ilvl w:val="0"/>
          <w:numId w:val="17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регулировать способ выражения своих эмоций.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4)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Принятие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себя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 xml:space="preserve"> и </w:t>
      </w:r>
      <w:proofErr w:type="spellStart"/>
      <w:r w:rsidRPr="00AC08C8">
        <w:rPr>
          <w:rFonts w:ascii="Times New Roman" w:hAnsi="Times New Roman"/>
          <w:b/>
          <w:color w:val="0F243E" w:themeColor="text2" w:themeShade="80"/>
        </w:rPr>
        <w:t>других</w:t>
      </w:r>
      <w:proofErr w:type="spellEnd"/>
      <w:r w:rsidRPr="00AC08C8">
        <w:rPr>
          <w:rFonts w:ascii="Times New Roman" w:hAnsi="Times New Roman"/>
          <w:b/>
          <w:color w:val="0F243E" w:themeColor="text2" w:themeShade="80"/>
        </w:rPr>
        <w:t>:</w:t>
      </w:r>
    </w:p>
    <w:p w:rsidR="006A2440" w:rsidRPr="00AC08C8" w:rsidRDefault="006A2440" w:rsidP="006A2440">
      <w:pPr>
        <w:numPr>
          <w:ilvl w:val="0"/>
          <w:numId w:val="1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6A2440" w:rsidRPr="00AC08C8" w:rsidRDefault="006A2440" w:rsidP="006A2440">
      <w:pPr>
        <w:numPr>
          <w:ilvl w:val="0"/>
          <w:numId w:val="1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признавать своё право на ошибку и такое же право другого;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принимать себя и других, не осуждая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>;</w:t>
      </w:r>
    </w:p>
    <w:p w:rsidR="006A2440" w:rsidRPr="00AC08C8" w:rsidRDefault="006A2440" w:rsidP="006A2440">
      <w:pPr>
        <w:numPr>
          <w:ilvl w:val="0"/>
          <w:numId w:val="1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проявлять открытость себе и другим;</w:t>
      </w:r>
    </w:p>
    <w:p w:rsidR="006A2440" w:rsidRPr="00AC08C8" w:rsidRDefault="006A2440" w:rsidP="006A2440">
      <w:pPr>
        <w:numPr>
          <w:ilvl w:val="0"/>
          <w:numId w:val="18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осознавать невозможность контролировать всё вокруг.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875F33">
        <w:rPr>
          <w:rFonts w:ascii="Times New Roman" w:hAnsi="Times New Roman"/>
          <w:b/>
          <w:color w:val="0F243E" w:themeColor="text2" w:themeShade="80"/>
          <w:lang w:val="ru-RU"/>
        </w:rPr>
        <w:t>ПРЕДМЕТНЫЕ РЕЗУЛЬТАТЫ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b/>
          <w:color w:val="0F243E" w:themeColor="text2" w:themeShade="80"/>
          <w:lang w:val="ru-RU"/>
        </w:rPr>
        <w:t>9 КЛАСС</w:t>
      </w:r>
    </w:p>
    <w:p w:rsidR="006A2440" w:rsidRPr="00AC08C8" w:rsidRDefault="006A2440" w:rsidP="006A2440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произведениях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 учётом неоднозначности заложенных в них художественных смыслов:</w:t>
      </w:r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</w:t>
      </w: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 xml:space="preserve">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выявлять связь между важнейшими фактами биографии писателей (в том числе А. С.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Грибоедова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>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родо-жанровую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специфику изученного и самостоятельно прочитанного художественного произведения;</w:t>
      </w:r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сопоставлять произведения, их фрагменты (с учётом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внутритекстовых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и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межтекстовых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6A2440" w:rsidRPr="00AC08C8" w:rsidRDefault="006A2440" w:rsidP="006A2440">
      <w:pPr>
        <w:numPr>
          <w:ilvl w:val="0"/>
          <w:numId w:val="19"/>
        </w:numPr>
        <w:spacing w:after="0" w:line="264" w:lineRule="auto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прочитанному</w:t>
      </w:r>
      <w:proofErr w:type="gram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и отстаивать свою точку зрения, используя литературные аргументы;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lastRenderedPageBreak/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10) самостоятельно планировать своё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досуговое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AC08C8">
        <w:rPr>
          <w:rFonts w:ascii="Times New Roman" w:hAnsi="Times New Roman"/>
          <w:color w:val="0F243E" w:themeColor="text2" w:themeShade="80"/>
          <w:lang w:val="ru-RU"/>
        </w:rPr>
        <w:t>интернет-ресурсов</w:t>
      </w:r>
      <w:proofErr w:type="spellEnd"/>
      <w:r w:rsidRPr="00AC08C8">
        <w:rPr>
          <w:rFonts w:ascii="Times New Roman" w:hAnsi="Times New Roman"/>
          <w:color w:val="0F243E" w:themeColor="text2" w:themeShade="80"/>
          <w:lang w:val="ru-RU"/>
        </w:rPr>
        <w:t>, в том числе за счёт произведений современной литературы;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AC08C8">
        <w:rPr>
          <w:rFonts w:ascii="Times New Roman" w:hAnsi="Times New Roman"/>
          <w:color w:val="0F243E" w:themeColor="text2" w:themeShade="80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6A2440" w:rsidRPr="00AC08C8" w:rsidRDefault="006A2440" w:rsidP="006A2440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AC08C8">
        <w:rPr>
          <w:rFonts w:ascii="Times New Roman" w:hAnsi="Times New Roman"/>
          <w:color w:val="0F243E" w:themeColor="text2" w:themeShade="80"/>
          <w:lang w:val="ru-RU"/>
        </w:rPr>
        <w:t xml:space="preserve"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</w:t>
      </w:r>
      <w:r w:rsidRPr="00875F33">
        <w:rPr>
          <w:rFonts w:ascii="Times New Roman" w:hAnsi="Times New Roman"/>
          <w:color w:val="0F243E" w:themeColor="text2" w:themeShade="80"/>
          <w:lang w:val="ru-RU"/>
        </w:rPr>
        <w:t>достижения этих результатов.</w:t>
      </w:r>
      <w:proofErr w:type="gramEnd"/>
    </w:p>
    <w:p w:rsidR="006A2440" w:rsidRPr="00AC08C8" w:rsidRDefault="006A2440" w:rsidP="006A2440">
      <w:pPr>
        <w:rPr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433D7D" w:rsidRPr="00AC08C8" w:rsidRDefault="00433D7D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875F33" w:rsidRDefault="00875F33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875F33" w:rsidRDefault="00875F33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875F33" w:rsidRDefault="00875F33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875F33" w:rsidRDefault="00875F33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875F33" w:rsidRDefault="00875F33" w:rsidP="006A2440">
      <w:pPr>
        <w:spacing w:after="0"/>
        <w:ind w:left="120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/>
        <w:ind w:left="120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lastRenderedPageBreak/>
        <w:t xml:space="preserve">ТЕМАТИЧЕСКОЕ ПЛАНИРОВАНИЕ </w:t>
      </w:r>
    </w:p>
    <w:p w:rsidR="006A2440" w:rsidRPr="00AC08C8" w:rsidRDefault="006A2440" w:rsidP="006A2440">
      <w:pPr>
        <w:rPr>
          <w:color w:val="0F243E" w:themeColor="text2" w:themeShade="80"/>
          <w:lang w:val="ru-RU"/>
        </w:rPr>
      </w:pPr>
    </w:p>
    <w:p w:rsidR="006A2440" w:rsidRPr="00AC08C8" w:rsidRDefault="006A2440" w:rsidP="006A2440">
      <w:pPr>
        <w:spacing w:after="0"/>
        <w:ind w:left="120"/>
        <w:rPr>
          <w:color w:val="0F243E" w:themeColor="text2" w:themeShade="80"/>
        </w:rPr>
      </w:pPr>
      <w:r w:rsidRPr="00AC08C8">
        <w:rPr>
          <w:rFonts w:ascii="Times New Roman" w:hAnsi="Times New Roman"/>
          <w:b/>
          <w:color w:val="0F243E" w:themeColor="text2" w:themeShade="80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6"/>
        <w:gridCol w:w="4670"/>
        <w:gridCol w:w="1536"/>
        <w:gridCol w:w="1841"/>
        <w:gridCol w:w="7"/>
        <w:gridCol w:w="1913"/>
        <w:gridCol w:w="2851"/>
      </w:tblGrid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№ п/п </w:t>
            </w:r>
          </w:p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4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Наименование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разделов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и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тем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программы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Количество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часов</w:t>
            </w:r>
            <w:proofErr w:type="spellEnd"/>
          </w:p>
        </w:tc>
        <w:tc>
          <w:tcPr>
            <w:tcW w:w="2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Электронные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(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цифровые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)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образовательные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ресурсы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Всего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Контрольные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работы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Практические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работы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</w:tr>
      <w:tr w:rsidR="00433D7D" w:rsidRPr="00AC08C8" w:rsidTr="00AC08C8">
        <w:trPr>
          <w:trHeight w:val="144"/>
          <w:tblCellSpacing w:w="20" w:type="nil"/>
        </w:trPr>
        <w:tc>
          <w:tcPr>
            <w:tcW w:w="10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</w:rPr>
            </w:pPr>
          </w:p>
        </w:tc>
        <w:tc>
          <w:tcPr>
            <w:tcW w:w="4670" w:type="dxa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Введение в курс литературы 9 класса</w:t>
            </w:r>
          </w:p>
        </w:tc>
        <w:tc>
          <w:tcPr>
            <w:tcW w:w="1536" w:type="dxa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        1</w:t>
            </w:r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</w:p>
        </w:tc>
      </w:tr>
      <w:tr w:rsidR="00433D7D" w:rsidRPr="00AC08C8" w:rsidTr="00AC08C8">
        <w:trPr>
          <w:trHeight w:val="144"/>
          <w:tblCellSpacing w:w="20" w:type="nil"/>
        </w:trPr>
        <w:tc>
          <w:tcPr>
            <w:tcW w:w="725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3D7D" w:rsidRPr="00AC08C8" w:rsidRDefault="00433D7D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Раздел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1.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Древнерусская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литература</w:t>
            </w:r>
            <w:proofErr w:type="spellEnd"/>
          </w:p>
        </w:tc>
        <w:tc>
          <w:tcPr>
            <w:tcW w:w="1841" w:type="dxa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433D7D">
            <w:pPr>
              <w:spacing w:after="0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433D7D">
            <w:pPr>
              <w:spacing w:after="0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  <w:vAlign w:val="center"/>
          </w:tcPr>
          <w:p w:rsidR="00433D7D" w:rsidRPr="00AC08C8" w:rsidRDefault="00433D7D" w:rsidP="00433D7D">
            <w:pPr>
              <w:spacing w:after="0"/>
              <w:rPr>
                <w:color w:val="0F243E" w:themeColor="text2" w:themeShade="80"/>
              </w:rPr>
            </w:pPr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1.1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«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Слово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о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полку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Игореве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>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4</w:t>
            </w:r>
            <w:r w:rsidR="006A2440"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yellow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7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433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Итого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разделу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b/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4</w:t>
            </w:r>
            <w:r w:rsidR="006A2440"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</w:tr>
      <w:tr w:rsidR="006A2440" w:rsidRPr="00AC08C8" w:rsidTr="006A244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Раздел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2.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Литература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XVIII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века</w:t>
            </w:r>
            <w:proofErr w:type="spellEnd"/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2.1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Елисаветы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433D7D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3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8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2.2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Г. Р. Державин. Стихотворения (два по выбору)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.Н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green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9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2.3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Н. М. Карамзин. Повесть «Бедная Лиза»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0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433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Итого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разделу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b/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8</w:t>
            </w:r>
            <w:r w:rsidR="006A2440"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</w:tr>
      <w:tr w:rsidR="006A2440" w:rsidRPr="00AC08C8" w:rsidTr="006A244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Раздел 3.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Литература первой половины 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XIX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века</w:t>
            </w:r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3.1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В. А. Жуковский. Баллады, элегии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.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(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о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дна-две по выбору). Например, «Светлана», «Невыразимое», «Море» и др.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433D7D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4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1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lastRenderedPageBreak/>
              <w:t>3.2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А. С. Грибоедов. Комедия «Горе от ума»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AB0AD4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yellow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2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3.3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Поэзия пушкинской эпохи. К. Н. Батюшков, А. А.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Дельвиг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, Н.М.Языков, Е. А. Баратынский (не менее трёх стихотворений по выбору)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433D7D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1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3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3.4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А. С. Пушкин.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Стихотворения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.Н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апример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, «Бесы», «Брожу ли я вдоль улиц шумных…», «...Вновь я посетил…», «Из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Пиндемонти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Поэма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«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Медный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всадник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>».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Роман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в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стихах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«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Евгений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Онегин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>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28</w:t>
            </w:r>
            <w:r w:rsidR="006A2440"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AC08C8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red"/>
                <w:lang w:val="ru-RU"/>
              </w:rPr>
              <w:t>1</w:t>
            </w:r>
            <w:r w:rsidRPr="00AC08C8">
              <w:rPr>
                <w:color w:val="0F243E" w:themeColor="text2" w:themeShade="80"/>
                <w:lang w:val="ru-RU"/>
              </w:rPr>
              <w:t>+</w:t>
            </w:r>
            <w:r w:rsidRPr="00AC08C8">
              <w:rPr>
                <w:color w:val="0F243E" w:themeColor="text2" w:themeShade="80"/>
                <w:highlight w:val="red"/>
                <w:lang w:val="ru-RU"/>
              </w:rPr>
              <w:t>1с</w:t>
            </w: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yellow"/>
                <w:lang w:val="ru-RU"/>
              </w:rPr>
              <w:t>5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4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3.5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М. Ю. Лермонтов.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Стихотворения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.Н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апример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Роман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«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Герой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нашего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времени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>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1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7</w:t>
            </w:r>
            <w:r w:rsidR="006A2440"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red"/>
                <w:lang w:val="ru-RU"/>
              </w:rPr>
              <w:t>1</w:t>
            </w: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yellow"/>
                <w:lang w:val="ru-RU"/>
              </w:rPr>
              <w:t>2</w:t>
            </w:r>
            <w:r w:rsidRPr="00AC08C8">
              <w:rPr>
                <w:color w:val="0F243E" w:themeColor="text2" w:themeShade="80"/>
                <w:lang w:val="ru-RU"/>
              </w:rPr>
              <w:t>+</w:t>
            </w:r>
            <w:r w:rsidRPr="00AC08C8">
              <w:rPr>
                <w:color w:val="0F243E" w:themeColor="text2" w:themeShade="80"/>
                <w:highlight w:val="green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5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3.6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Н. В. Гоголь. Поэма «Мёртвые души»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433D7D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AC08C8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red"/>
                <w:lang w:val="ru-RU"/>
              </w:rPr>
              <w:t>1</w:t>
            </w:r>
            <w:r w:rsidRPr="00AC08C8">
              <w:rPr>
                <w:color w:val="0F243E" w:themeColor="text2" w:themeShade="80"/>
                <w:lang w:val="ru-RU"/>
              </w:rPr>
              <w:t>+</w:t>
            </w:r>
            <w:r w:rsidRPr="00AC08C8">
              <w:rPr>
                <w:color w:val="0F243E" w:themeColor="text2" w:themeShade="80"/>
                <w:highlight w:val="red"/>
                <w:lang w:val="ru-RU"/>
              </w:rPr>
              <w:t>1с</w:t>
            </w: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433D7D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yellow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6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lastRenderedPageBreak/>
              <w:t>3.7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Отечественная проза первой половины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>XIX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в. (одно произведение по выбору)</w:t>
            </w:r>
            <w:proofErr w:type="gram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.Н</w:t>
            </w:r>
            <w:proofErr w:type="gram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апример, «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Лафертовская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маковница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» Антония Погорельского, «Часы и зеркало» А. А. Бестужева-Марлинского, «Кто виноват?»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>(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главы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выбору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) А. И.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Герцена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и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др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>.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AB0AD4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3</w:t>
            </w:r>
            <w:r w:rsidR="006A2440"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AB0AD4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green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7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26665F" w:rsidRPr="00AC08C8" w:rsidTr="00AC08C8">
        <w:trPr>
          <w:trHeight w:val="144"/>
          <w:tblCellSpacing w:w="20" w:type="nil"/>
        </w:trPr>
        <w:tc>
          <w:tcPr>
            <w:tcW w:w="10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665F" w:rsidRPr="00AC08C8" w:rsidRDefault="0026665F" w:rsidP="006A2440">
            <w:pPr>
              <w:spacing w:after="0"/>
              <w:ind w:left="135"/>
              <w:rPr>
                <w:rFonts w:ascii="Times New Roman" w:hAnsi="Times New Roman"/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3.8</w:t>
            </w:r>
          </w:p>
        </w:tc>
        <w:tc>
          <w:tcPr>
            <w:tcW w:w="4670" w:type="dxa"/>
            <w:tcBorders>
              <w:left w:val="single" w:sz="4" w:space="0" w:color="auto"/>
            </w:tcBorders>
            <w:vAlign w:val="center"/>
          </w:tcPr>
          <w:p w:rsidR="0026665F" w:rsidRPr="00AC08C8" w:rsidRDefault="0026665F" w:rsidP="006A2440">
            <w:pPr>
              <w:spacing w:after="0"/>
              <w:ind w:left="135"/>
              <w:rPr>
                <w:rFonts w:ascii="Times New Roman" w:hAnsi="Times New Roman"/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Писатели и поэты о Великой Отечественной войне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26665F" w:rsidRPr="00AC08C8" w:rsidRDefault="0026665F" w:rsidP="006A2440">
            <w:pPr>
              <w:spacing w:after="0"/>
              <w:ind w:left="135"/>
              <w:jc w:val="center"/>
              <w:rPr>
                <w:rFonts w:ascii="Times New Roman" w:hAnsi="Times New Roman"/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2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6665F" w:rsidRPr="00AC08C8" w:rsidRDefault="0026665F" w:rsidP="006A2440">
            <w:pPr>
              <w:rPr>
                <w:color w:val="0F243E" w:themeColor="text2" w:themeShade="80"/>
                <w:lang w:val="ru-RU"/>
              </w:rPr>
            </w:pPr>
          </w:p>
        </w:tc>
        <w:tc>
          <w:tcPr>
            <w:tcW w:w="1913" w:type="dxa"/>
            <w:tcBorders>
              <w:left w:val="single" w:sz="4" w:space="0" w:color="auto"/>
            </w:tcBorders>
            <w:vAlign w:val="center"/>
          </w:tcPr>
          <w:p w:rsidR="0026665F" w:rsidRPr="00AC08C8" w:rsidRDefault="0026665F" w:rsidP="006A2440">
            <w:pPr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lang w:val="ru-RU"/>
              </w:rPr>
              <w:t xml:space="preserve">          </w:t>
            </w:r>
            <w:r w:rsidR="00AC08C8" w:rsidRPr="00AC08C8">
              <w:rPr>
                <w:color w:val="0F243E" w:themeColor="text2" w:themeShade="80"/>
                <w:lang w:val="ru-RU"/>
              </w:rPr>
              <w:t xml:space="preserve">     </w:t>
            </w:r>
            <w:r w:rsidRPr="00AC08C8">
              <w:rPr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color w:val="0F243E" w:themeColor="text2" w:themeShade="80"/>
                <w:highlight w:val="green"/>
                <w:lang w:val="ru-RU"/>
              </w:rPr>
              <w:t>1</w:t>
            </w:r>
          </w:p>
        </w:tc>
        <w:tc>
          <w:tcPr>
            <w:tcW w:w="2851" w:type="dxa"/>
            <w:tcBorders>
              <w:left w:val="single" w:sz="4" w:space="0" w:color="auto"/>
            </w:tcBorders>
            <w:vAlign w:val="center"/>
          </w:tcPr>
          <w:p w:rsidR="0026665F" w:rsidRPr="00AC08C8" w:rsidRDefault="0026665F" w:rsidP="006A2440">
            <w:pPr>
              <w:rPr>
                <w:color w:val="0F243E" w:themeColor="text2" w:themeShade="80"/>
                <w:lang w:val="ru-RU"/>
              </w:rPr>
            </w:pPr>
          </w:p>
        </w:tc>
      </w:tr>
      <w:tr w:rsidR="006A2440" w:rsidRPr="00AC08C8" w:rsidTr="00433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Итого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разделу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26665F" w:rsidP="006A2440">
            <w:pPr>
              <w:spacing w:after="0"/>
              <w:ind w:left="135"/>
              <w:jc w:val="center"/>
              <w:rPr>
                <w:b/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r w:rsidR="00AB0AD4"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76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</w:tr>
      <w:tr w:rsidR="006A2440" w:rsidRPr="00AC08C8" w:rsidTr="006A244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Раздел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4.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Зарубежная</w:t>
            </w:r>
            <w:proofErr w:type="spellEnd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>литература</w:t>
            </w:r>
            <w:proofErr w:type="spellEnd"/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4.1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8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4.2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26665F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3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19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4.3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20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4.4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AB0AD4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3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26665F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yellow"/>
                <w:lang w:val="ru-RU"/>
              </w:rPr>
              <w:t>1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21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</w:rPr>
              <w:t>4.5</w:t>
            </w:r>
          </w:p>
        </w:tc>
        <w:tc>
          <w:tcPr>
            <w:tcW w:w="4670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Зарубежная проза первой половины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>XIX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3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2440" w:rsidRPr="00AC08C8" w:rsidRDefault="00AC08C8" w:rsidP="006A2440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AC08C8">
              <w:rPr>
                <w:color w:val="0F243E" w:themeColor="text2" w:themeShade="80"/>
                <w:highlight w:val="red"/>
                <w:lang w:val="ru-RU"/>
              </w:rPr>
              <w:t>1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Библиотека ЦОК </w:t>
            </w:r>
            <w:hyperlink r:id="rId22"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https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://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m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edsoo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.</w:t>
              </w:r>
              <w:proofErr w:type="spellStart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ru</w:t>
              </w:r>
              <w:proofErr w:type="spellEnd"/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/7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f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41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</w:rPr>
                <w:t>b</w:t>
              </w:r>
              <w:r w:rsidRPr="00AC08C8">
                <w:rPr>
                  <w:rFonts w:ascii="Times New Roman" w:hAnsi="Times New Roman"/>
                  <w:color w:val="0F243E" w:themeColor="text2" w:themeShade="80"/>
                  <w:u w:val="single"/>
                  <w:lang w:val="ru-RU"/>
                </w:rPr>
                <w:t>720</w:t>
              </w:r>
            </w:hyperlink>
          </w:p>
        </w:tc>
      </w:tr>
      <w:tr w:rsidR="00AC08C8" w:rsidRPr="00AC08C8" w:rsidTr="00AC08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08C8" w:rsidRPr="00AC08C8" w:rsidRDefault="00AC08C8" w:rsidP="006A2440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Итого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по</w:t>
            </w:r>
            <w:proofErr w:type="spellEnd"/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proofErr w:type="spellStart"/>
            <w:r w:rsidRPr="00AC08C8">
              <w:rPr>
                <w:rFonts w:ascii="Times New Roman" w:hAnsi="Times New Roman"/>
                <w:color w:val="0F243E" w:themeColor="text2" w:themeShade="80"/>
              </w:rPr>
              <w:t>разделу</w:t>
            </w:r>
            <w:proofErr w:type="spellEnd"/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AC08C8" w:rsidRPr="00AC08C8" w:rsidRDefault="00AC08C8" w:rsidP="006A2440">
            <w:pPr>
              <w:spacing w:after="0"/>
              <w:ind w:left="135"/>
              <w:jc w:val="center"/>
              <w:rPr>
                <w:b/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1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3</w:t>
            </w:r>
            <w:r w:rsidRPr="00AC08C8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C08C8" w:rsidRPr="00AC08C8" w:rsidRDefault="00AC08C8" w:rsidP="006A2440">
            <w:pPr>
              <w:rPr>
                <w:color w:val="0F243E" w:themeColor="text2" w:themeShade="80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</w:tcBorders>
            <w:vAlign w:val="center"/>
          </w:tcPr>
          <w:p w:rsidR="00AC08C8" w:rsidRPr="00AC08C8" w:rsidRDefault="00AC08C8" w:rsidP="006A2440">
            <w:pPr>
              <w:rPr>
                <w:color w:val="0F243E" w:themeColor="text2" w:themeShade="80"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  <w:vAlign w:val="center"/>
          </w:tcPr>
          <w:p w:rsidR="00AC08C8" w:rsidRPr="00AC08C8" w:rsidRDefault="00AC08C8" w:rsidP="006A2440">
            <w:pPr>
              <w:rPr>
                <w:color w:val="0F243E" w:themeColor="text2" w:themeShade="80"/>
              </w:rPr>
            </w:pPr>
          </w:p>
        </w:tc>
      </w:tr>
      <w:tr w:rsidR="006A2440" w:rsidRPr="00AC08C8" w:rsidTr="00AC08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AC08C8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          </w:t>
            </w:r>
            <w:r w:rsidRPr="00AC08C8">
              <w:rPr>
                <w:rFonts w:ascii="Times New Roman" w:hAnsi="Times New Roman"/>
                <w:color w:val="0F243E" w:themeColor="text2" w:themeShade="80"/>
                <w:highlight w:val="red"/>
              </w:rPr>
              <w:t>4</w:t>
            </w:r>
            <w:r w:rsidRPr="00AC08C8">
              <w:rPr>
                <w:rFonts w:ascii="Times New Roman" w:hAnsi="Times New Roman"/>
                <w:color w:val="0F243E" w:themeColor="text2" w:themeShade="80"/>
                <w:highlight w:val="red"/>
                <w:lang w:val="ru-RU"/>
              </w:rPr>
              <w:t>+2с</w:t>
            </w:r>
            <w:r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  <w:r w:rsidR="006A2440"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1920" w:type="dxa"/>
            <w:gridSpan w:val="2"/>
            <w:tcMar>
              <w:top w:w="50" w:type="dxa"/>
              <w:left w:w="100" w:type="dxa"/>
            </w:tcMar>
            <w:vAlign w:val="center"/>
          </w:tcPr>
          <w:p w:rsidR="006A2440" w:rsidRPr="00AC08C8" w:rsidRDefault="00AC08C8" w:rsidP="006A2440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      </w:t>
            </w:r>
            <w:r w:rsidRPr="00AC08C8">
              <w:rPr>
                <w:rFonts w:ascii="Times New Roman" w:hAnsi="Times New Roman"/>
                <w:color w:val="0F243E" w:themeColor="text2" w:themeShade="80"/>
                <w:highlight w:val="yellow"/>
              </w:rPr>
              <w:t>11</w:t>
            </w:r>
            <w:r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+ </w:t>
            </w:r>
            <w:r w:rsidRPr="00AC08C8">
              <w:rPr>
                <w:rFonts w:ascii="Times New Roman" w:hAnsi="Times New Roman"/>
                <w:color w:val="0F243E" w:themeColor="text2" w:themeShade="80"/>
                <w:highlight w:val="green"/>
              </w:rPr>
              <w:t>4</w:t>
            </w:r>
            <w:r w:rsidR="0026665F" w:rsidRPr="00AC08C8">
              <w:rPr>
                <w:rFonts w:ascii="Times New Roman" w:hAnsi="Times New Roman"/>
                <w:color w:val="0F243E" w:themeColor="text2" w:themeShade="80"/>
                <w:lang w:val="ru-RU"/>
              </w:rPr>
              <w:t xml:space="preserve"> </w:t>
            </w:r>
            <w:r w:rsidR="006A2440" w:rsidRPr="00AC08C8">
              <w:rPr>
                <w:rFonts w:ascii="Times New Roman" w:hAnsi="Times New Roman"/>
                <w:color w:val="0F243E" w:themeColor="text2" w:themeShade="80"/>
              </w:rPr>
              <w:t xml:space="preserve"> </w:t>
            </w:r>
          </w:p>
        </w:tc>
        <w:tc>
          <w:tcPr>
            <w:tcW w:w="2851" w:type="dxa"/>
            <w:tcMar>
              <w:top w:w="50" w:type="dxa"/>
              <w:left w:w="100" w:type="dxa"/>
            </w:tcMar>
            <w:vAlign w:val="center"/>
          </w:tcPr>
          <w:p w:rsidR="006A2440" w:rsidRPr="00AC08C8" w:rsidRDefault="006A2440" w:rsidP="006A2440">
            <w:pPr>
              <w:rPr>
                <w:color w:val="0F243E" w:themeColor="text2" w:themeShade="80"/>
              </w:rPr>
            </w:pPr>
          </w:p>
        </w:tc>
      </w:tr>
    </w:tbl>
    <w:p w:rsidR="006A2440" w:rsidRPr="00AC08C8" w:rsidRDefault="006A2440" w:rsidP="006A2440">
      <w:pPr>
        <w:rPr>
          <w:color w:val="0F243E" w:themeColor="text2" w:themeShade="80"/>
        </w:rPr>
        <w:sectPr w:rsidR="006A2440" w:rsidRPr="00AC08C8" w:rsidSect="00AC08C8">
          <w:footerReference w:type="default" r:id="rId23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A2440" w:rsidRPr="006A2440" w:rsidRDefault="006A2440" w:rsidP="006A2440">
      <w:pPr>
        <w:rPr>
          <w:lang w:val="ru-RU"/>
        </w:rPr>
      </w:pPr>
    </w:p>
    <w:sectPr w:rsidR="006A2440" w:rsidRPr="006A2440" w:rsidSect="0011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B75" w:rsidRDefault="00633B75" w:rsidP="00AC08C8">
      <w:pPr>
        <w:spacing w:after="0" w:line="240" w:lineRule="auto"/>
      </w:pPr>
      <w:r>
        <w:separator/>
      </w:r>
    </w:p>
  </w:endnote>
  <w:endnote w:type="continuationSeparator" w:id="0">
    <w:p w:rsidR="00633B75" w:rsidRDefault="00633B75" w:rsidP="00AC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9853"/>
      <w:docPartObj>
        <w:docPartGallery w:val="Page Numbers (Bottom of Page)"/>
        <w:docPartUnique/>
      </w:docPartObj>
    </w:sdtPr>
    <w:sdtContent>
      <w:p w:rsidR="00AC08C8" w:rsidRDefault="00FF22CA">
        <w:pPr>
          <w:pStyle w:val="a5"/>
        </w:pPr>
        <w:fldSimple w:instr=" PAGE   \* MERGEFORMAT ">
          <w:r w:rsidR="002C539A">
            <w:rPr>
              <w:noProof/>
            </w:rPr>
            <w:t>2</w:t>
          </w:r>
        </w:fldSimple>
      </w:p>
    </w:sdtContent>
  </w:sdt>
  <w:p w:rsidR="00AC08C8" w:rsidRDefault="00AC08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B75" w:rsidRDefault="00633B75" w:rsidP="00AC08C8">
      <w:pPr>
        <w:spacing w:after="0" w:line="240" w:lineRule="auto"/>
      </w:pPr>
      <w:r>
        <w:separator/>
      </w:r>
    </w:p>
  </w:footnote>
  <w:footnote w:type="continuationSeparator" w:id="0">
    <w:p w:rsidR="00633B75" w:rsidRDefault="00633B75" w:rsidP="00AC0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09D"/>
    <w:multiLevelType w:val="multilevel"/>
    <w:tmpl w:val="34421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0810D8"/>
    <w:multiLevelType w:val="multilevel"/>
    <w:tmpl w:val="CA70E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1E5F80"/>
    <w:multiLevelType w:val="multilevel"/>
    <w:tmpl w:val="0226C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997BB1"/>
    <w:multiLevelType w:val="multilevel"/>
    <w:tmpl w:val="2DC2F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679FB"/>
    <w:multiLevelType w:val="multilevel"/>
    <w:tmpl w:val="B0A41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E401D5"/>
    <w:multiLevelType w:val="multilevel"/>
    <w:tmpl w:val="05A27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3F3AE2"/>
    <w:multiLevelType w:val="multilevel"/>
    <w:tmpl w:val="79D0B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5A4BAA"/>
    <w:multiLevelType w:val="multilevel"/>
    <w:tmpl w:val="1D1AE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AC5C82"/>
    <w:multiLevelType w:val="multilevel"/>
    <w:tmpl w:val="539CE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EF4A5E"/>
    <w:multiLevelType w:val="multilevel"/>
    <w:tmpl w:val="9036D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AA7885"/>
    <w:multiLevelType w:val="multilevel"/>
    <w:tmpl w:val="A9F6D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53020C"/>
    <w:multiLevelType w:val="multilevel"/>
    <w:tmpl w:val="6E9EF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AC5786"/>
    <w:multiLevelType w:val="multilevel"/>
    <w:tmpl w:val="CA28E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EA613E"/>
    <w:multiLevelType w:val="multilevel"/>
    <w:tmpl w:val="8CECA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B33572"/>
    <w:multiLevelType w:val="multilevel"/>
    <w:tmpl w:val="07A22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1A211D"/>
    <w:multiLevelType w:val="multilevel"/>
    <w:tmpl w:val="37DEB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E9405B"/>
    <w:multiLevelType w:val="multilevel"/>
    <w:tmpl w:val="44A0F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1E444E"/>
    <w:multiLevelType w:val="multilevel"/>
    <w:tmpl w:val="63A64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146B18"/>
    <w:multiLevelType w:val="multilevel"/>
    <w:tmpl w:val="953ED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2"/>
  </w:num>
  <w:num w:numId="5">
    <w:abstractNumId w:val="12"/>
  </w:num>
  <w:num w:numId="6">
    <w:abstractNumId w:val="7"/>
  </w:num>
  <w:num w:numId="7">
    <w:abstractNumId w:val="6"/>
  </w:num>
  <w:num w:numId="8">
    <w:abstractNumId w:val="0"/>
  </w:num>
  <w:num w:numId="9">
    <w:abstractNumId w:val="17"/>
  </w:num>
  <w:num w:numId="10">
    <w:abstractNumId w:val="8"/>
  </w:num>
  <w:num w:numId="11">
    <w:abstractNumId w:val="18"/>
  </w:num>
  <w:num w:numId="12">
    <w:abstractNumId w:val="5"/>
  </w:num>
  <w:num w:numId="13">
    <w:abstractNumId w:val="10"/>
  </w:num>
  <w:num w:numId="14">
    <w:abstractNumId w:val="4"/>
  </w:num>
  <w:num w:numId="15">
    <w:abstractNumId w:val="15"/>
  </w:num>
  <w:num w:numId="16">
    <w:abstractNumId w:val="13"/>
  </w:num>
  <w:num w:numId="17">
    <w:abstractNumId w:val="1"/>
  </w:num>
  <w:num w:numId="18">
    <w:abstractNumId w:val="1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440"/>
    <w:rsid w:val="001173F3"/>
    <w:rsid w:val="0026665F"/>
    <w:rsid w:val="002C539A"/>
    <w:rsid w:val="00433D7D"/>
    <w:rsid w:val="00633B75"/>
    <w:rsid w:val="006A2440"/>
    <w:rsid w:val="00875F33"/>
    <w:rsid w:val="00AB0AD4"/>
    <w:rsid w:val="00AC08C8"/>
    <w:rsid w:val="00D84187"/>
    <w:rsid w:val="00FF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4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8C8"/>
    <w:rPr>
      <w:lang w:val="en-US"/>
    </w:rPr>
  </w:style>
  <w:style w:type="paragraph" w:styleId="a5">
    <w:name w:val="footer"/>
    <w:basedOn w:val="a"/>
    <w:link w:val="a6"/>
    <w:uiPriority w:val="99"/>
    <w:unhideWhenUsed/>
    <w:rsid w:val="00AC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8C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720" TargetMode="External"/><Relationship Id="rId7" Type="http://schemas.openxmlformats.org/officeDocument/2006/relationships/hyperlink" Target="https://m.edsoo.ru/7f41b720" TargetMode="Externa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b720" TargetMode="External"/><Relationship Id="rId20" Type="http://schemas.openxmlformats.org/officeDocument/2006/relationships/hyperlink" Target="https://m.edsoo.ru/7f41b72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b72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b72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m.edsoo.ru/7f41b720" TargetMode="External"/><Relationship Id="rId19" Type="http://schemas.openxmlformats.org/officeDocument/2006/relationships/hyperlink" Target="https://m.edsoo.ru/7f41b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17</Pages>
  <Words>6178</Words>
  <Characters>35215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2024-09-15T12:36:00Z</cp:lastPrinted>
  <dcterms:created xsi:type="dcterms:W3CDTF">2024-09-15T10:48:00Z</dcterms:created>
  <dcterms:modified xsi:type="dcterms:W3CDTF">2024-09-15T12:39:00Z</dcterms:modified>
</cp:coreProperties>
</file>