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29" w:rsidRDefault="00F57A29" w:rsidP="00F57A29">
      <w:pPr>
        <w:pStyle w:val="4"/>
        <w:rPr>
          <w:rFonts w:eastAsia="Arial Unicode MS"/>
          <w:caps/>
          <w:lang w:eastAsia="en-US"/>
        </w:rPr>
      </w:pPr>
    </w:p>
    <w:p w:rsidR="00605654" w:rsidRPr="0084084B" w:rsidRDefault="00605654" w:rsidP="0060565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Toc96278909"/>
      <w:r w:rsidRPr="0084084B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tbl>
      <w:tblPr>
        <w:tblpPr w:leftFromText="180" w:rightFromText="180" w:vertAnchor="page" w:horzAnchor="margin" w:tblpY="288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605654" w:rsidRPr="0084084B" w:rsidTr="00605654">
        <w:trPr>
          <w:trHeight w:val="1693"/>
        </w:trPr>
        <w:tc>
          <w:tcPr>
            <w:tcW w:w="4248" w:type="dxa"/>
          </w:tcPr>
          <w:p w:rsidR="00605654" w:rsidRPr="0084084B" w:rsidRDefault="00605654" w:rsidP="00605654">
            <w:pPr>
              <w:spacing w:after="0" w:line="240" w:lineRule="auto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РАССМОТРЕНО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Руководитель МС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_______/</w:t>
            </w:r>
            <w:proofErr w:type="spellStart"/>
            <w:r w:rsidRPr="0084084B">
              <w:rPr>
                <w:sz w:val="24"/>
                <w:szCs w:val="28"/>
                <w:u w:val="single"/>
              </w:rPr>
              <w:t>Л.И.Сердюк</w:t>
            </w:r>
            <w:proofErr w:type="spellEnd"/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>Подпись</w:t>
            </w:r>
            <w:r>
              <w:rPr>
                <w:sz w:val="18"/>
                <w:szCs w:val="20"/>
              </w:rPr>
              <w:t xml:space="preserve"> </w:t>
            </w:r>
            <w:r w:rsidRPr="0084084B">
              <w:rPr>
                <w:sz w:val="18"/>
                <w:szCs w:val="20"/>
              </w:rPr>
              <w:t>ФИО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Протокол заседания ШМС</w:t>
            </w:r>
          </w:p>
          <w:p w:rsidR="00605654" w:rsidRPr="00605654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>30.08.2024</w:t>
            </w:r>
            <w:r w:rsidRPr="0084084B">
              <w:rPr>
                <w:sz w:val="24"/>
                <w:szCs w:val="28"/>
                <w:u w:val="single"/>
              </w:rPr>
              <w:t>_г.</w:t>
            </w:r>
            <w:r w:rsidRPr="0084084B">
              <w:rPr>
                <w:sz w:val="24"/>
                <w:szCs w:val="28"/>
              </w:rPr>
              <w:t xml:space="preserve"> № 1</w:t>
            </w:r>
          </w:p>
        </w:tc>
        <w:tc>
          <w:tcPr>
            <w:tcW w:w="4961" w:type="dxa"/>
          </w:tcPr>
          <w:p w:rsidR="00605654" w:rsidRPr="0084084B" w:rsidRDefault="00605654" w:rsidP="00605654">
            <w:pPr>
              <w:spacing w:after="0" w:line="240" w:lineRule="auto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СОГЛАСОВАНО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Заместитель директора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МБОУ «Михайловская СОШ»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_____________ _</w:t>
            </w:r>
            <w:r>
              <w:rPr>
                <w:sz w:val="24"/>
                <w:szCs w:val="28"/>
              </w:rPr>
              <w:t>В.А. Давыдова</w:t>
            </w:r>
          </w:p>
          <w:p w:rsidR="00605654" w:rsidRPr="0084084B" w:rsidRDefault="00605654" w:rsidP="00605654">
            <w:pPr>
              <w:spacing w:after="0" w:line="240" w:lineRule="auto"/>
              <w:ind w:firstLine="459"/>
              <w:jc w:val="center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>подпись                          ФИО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Cs w:val="28"/>
                <w:u w:val="single"/>
              </w:rPr>
            </w:pPr>
            <w:r w:rsidRPr="0084084B">
              <w:rPr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605654" w:rsidRPr="0084084B" w:rsidRDefault="00605654" w:rsidP="00605654">
            <w:pPr>
              <w:spacing w:after="0" w:line="240" w:lineRule="auto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УТВЕРЖДЕНО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084B">
              <w:rPr>
                <w:sz w:val="24"/>
                <w:szCs w:val="24"/>
              </w:rPr>
              <w:t xml:space="preserve">Приказ </w:t>
            </w:r>
            <w:r w:rsidRPr="0084084B">
              <w:rPr>
                <w:sz w:val="24"/>
                <w:szCs w:val="24"/>
                <w:u w:val="single"/>
              </w:rPr>
              <w:t>№_2</w:t>
            </w:r>
            <w:r>
              <w:rPr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sz w:val="24"/>
                <w:szCs w:val="24"/>
                <w:u w:val="single"/>
              </w:rPr>
              <w:t xml:space="preserve"> г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Директор МБОУ «Михайловская СОШ»</w:t>
            </w:r>
          </w:p>
          <w:p w:rsidR="00605654" w:rsidRPr="0084084B" w:rsidRDefault="00605654" w:rsidP="0060565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 xml:space="preserve">__________________ </w:t>
            </w:r>
            <w:proofErr w:type="spellStart"/>
            <w:r w:rsidRPr="0084084B">
              <w:rPr>
                <w:sz w:val="24"/>
                <w:szCs w:val="28"/>
                <w:u w:val="single"/>
              </w:rPr>
              <w:t>А.П.Куница</w:t>
            </w:r>
            <w:proofErr w:type="spellEnd"/>
            <w:r w:rsidRPr="0084084B">
              <w:rPr>
                <w:sz w:val="24"/>
                <w:szCs w:val="28"/>
                <w:u w:val="single"/>
              </w:rPr>
              <w:t>__</w:t>
            </w:r>
          </w:p>
          <w:p w:rsidR="00605654" w:rsidRPr="00605654" w:rsidRDefault="00605654" w:rsidP="00605654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>подпись                                ФИО</w:t>
            </w:r>
          </w:p>
        </w:tc>
      </w:tr>
    </w:tbl>
    <w:p w:rsidR="00605654" w:rsidRDefault="00605654" w:rsidP="0060565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4084B">
        <w:rPr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b/>
          <w:bCs/>
          <w:sz w:val="24"/>
          <w:szCs w:val="24"/>
        </w:rPr>
        <w:t>Лугинина</w:t>
      </w:r>
      <w:proofErr w:type="spellEnd"/>
      <w:r w:rsidRPr="0084084B">
        <w:rPr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b/>
          <w:bCs/>
          <w:sz w:val="24"/>
          <w:szCs w:val="24"/>
        </w:rPr>
        <w:t>Касьяновича</w:t>
      </w:r>
      <w:proofErr w:type="gramStart"/>
      <w:r w:rsidRPr="0084084B">
        <w:rPr>
          <w:b/>
          <w:bCs/>
          <w:sz w:val="24"/>
          <w:szCs w:val="24"/>
        </w:rPr>
        <w:t>»Н</w:t>
      </w:r>
      <w:proofErr w:type="gramEnd"/>
      <w:r w:rsidRPr="0084084B">
        <w:rPr>
          <w:b/>
          <w:bCs/>
          <w:sz w:val="24"/>
          <w:szCs w:val="24"/>
        </w:rPr>
        <w:t>ижнегорского</w:t>
      </w:r>
      <w:proofErr w:type="spellEnd"/>
      <w:r w:rsidRPr="0084084B">
        <w:rPr>
          <w:b/>
          <w:bCs/>
          <w:sz w:val="24"/>
          <w:szCs w:val="24"/>
        </w:rPr>
        <w:t xml:space="preserve"> района Республики Крым</w:t>
      </w:r>
    </w:p>
    <w:p w:rsidR="00605654" w:rsidRPr="00605654" w:rsidRDefault="00605654" w:rsidP="0060565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605654" w:rsidRDefault="00605654" w:rsidP="00605654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</w:p>
    <w:p w:rsidR="00605654" w:rsidRPr="0084084B" w:rsidRDefault="00605654" w:rsidP="00605654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  <w:bookmarkStart w:id="1" w:name="_GoBack"/>
      <w:bookmarkEnd w:id="1"/>
      <w:r>
        <w:rPr>
          <w:b/>
          <w:szCs w:val="28"/>
        </w:rPr>
        <w:t>Адаптированная рабочая программа</w:t>
      </w:r>
    </w:p>
    <w:p w:rsidR="00605654" w:rsidRPr="0084084B" w:rsidRDefault="00605654" w:rsidP="00605654">
      <w:pPr>
        <w:tabs>
          <w:tab w:val="left" w:pos="5529"/>
        </w:tabs>
        <w:spacing w:after="0" w:line="240" w:lineRule="auto"/>
        <w:rPr>
          <w:szCs w:val="28"/>
        </w:rPr>
      </w:pPr>
    </w:p>
    <w:p w:rsidR="00605654" w:rsidRPr="0084084B" w:rsidRDefault="00605654" w:rsidP="00605654">
      <w:pPr>
        <w:tabs>
          <w:tab w:val="left" w:pos="5529"/>
        </w:tabs>
        <w:spacing w:after="0" w:line="240" w:lineRule="auto"/>
        <w:rPr>
          <w:szCs w:val="28"/>
        </w:rPr>
      </w:pPr>
      <w:r w:rsidRPr="0084084B">
        <w:rPr>
          <w:szCs w:val="28"/>
        </w:rPr>
        <w:t xml:space="preserve">                                                              Предмет            </w:t>
      </w:r>
      <w:r>
        <w:rPr>
          <w:szCs w:val="28"/>
          <w:u w:val="single"/>
        </w:rPr>
        <w:t>Технология</w:t>
      </w:r>
    </w:p>
    <w:p w:rsidR="00605654" w:rsidRPr="0084084B" w:rsidRDefault="00605654" w:rsidP="00605654">
      <w:pPr>
        <w:tabs>
          <w:tab w:val="left" w:pos="5529"/>
        </w:tabs>
        <w:spacing w:after="0" w:line="240" w:lineRule="auto"/>
        <w:rPr>
          <w:szCs w:val="28"/>
        </w:rPr>
      </w:pPr>
      <w:r w:rsidRPr="0084084B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    Уровень          </w:t>
      </w:r>
      <w:r w:rsidRPr="0084084B">
        <w:rPr>
          <w:szCs w:val="28"/>
        </w:rPr>
        <w:t xml:space="preserve">  </w:t>
      </w:r>
      <w:r>
        <w:rPr>
          <w:szCs w:val="28"/>
          <w:u w:val="single"/>
        </w:rPr>
        <w:t xml:space="preserve">основное </w:t>
      </w:r>
      <w:r w:rsidRPr="0084084B">
        <w:rPr>
          <w:szCs w:val="28"/>
          <w:u w:val="single"/>
        </w:rPr>
        <w:t>общее образование</w:t>
      </w:r>
    </w:p>
    <w:p w:rsidR="00605654" w:rsidRPr="0084084B" w:rsidRDefault="00605654" w:rsidP="00605654">
      <w:pPr>
        <w:tabs>
          <w:tab w:val="left" w:pos="5529"/>
        </w:tabs>
        <w:spacing w:after="0" w:line="240" w:lineRule="auto"/>
        <w:rPr>
          <w:sz w:val="24"/>
          <w:szCs w:val="24"/>
        </w:rPr>
      </w:pPr>
      <w:r w:rsidRPr="0084084B">
        <w:rPr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szCs w:val="28"/>
          <w:u w:val="single"/>
        </w:rPr>
        <w:t>Остюченко</w:t>
      </w:r>
      <w:proofErr w:type="spellEnd"/>
      <w:r w:rsidRPr="0084084B">
        <w:rPr>
          <w:szCs w:val="28"/>
          <w:u w:val="single"/>
        </w:rPr>
        <w:t xml:space="preserve"> Татьяна Васильевна</w:t>
      </w:r>
    </w:p>
    <w:p w:rsidR="00605654" w:rsidRPr="0084084B" w:rsidRDefault="00605654" w:rsidP="00605654">
      <w:pPr>
        <w:tabs>
          <w:tab w:val="left" w:pos="5529"/>
        </w:tabs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Класс       5      </w:t>
      </w:r>
      <w:r w:rsidRPr="0084084B">
        <w:rPr>
          <w:szCs w:val="28"/>
        </w:rPr>
        <w:t xml:space="preserve"> </w:t>
      </w:r>
      <w:r w:rsidRPr="0084084B">
        <w:rPr>
          <w:szCs w:val="28"/>
          <w:u w:val="single"/>
        </w:rPr>
        <w:t xml:space="preserve">Носова Вера </w:t>
      </w:r>
    </w:p>
    <w:p w:rsidR="00605654" w:rsidRPr="00605654" w:rsidRDefault="00605654" w:rsidP="00605654">
      <w:pPr>
        <w:tabs>
          <w:tab w:val="left" w:pos="5529"/>
          <w:tab w:val="left" w:pos="6660"/>
        </w:tabs>
        <w:spacing w:after="0" w:line="240" w:lineRule="auto"/>
        <w:rPr>
          <w:szCs w:val="28"/>
          <w:u w:val="single"/>
        </w:rPr>
      </w:pPr>
      <w:r w:rsidRPr="0084084B">
        <w:rPr>
          <w:szCs w:val="28"/>
        </w:rPr>
        <w:t xml:space="preserve">                                                              Срок реализации         </w:t>
      </w:r>
      <w:r w:rsidRPr="0084084B">
        <w:rPr>
          <w:szCs w:val="28"/>
          <w:u w:val="single"/>
        </w:rPr>
        <w:t>1 год</w:t>
      </w:r>
    </w:p>
    <w:p w:rsidR="00605654" w:rsidRPr="0084084B" w:rsidRDefault="00605654" w:rsidP="00605654">
      <w:pPr>
        <w:tabs>
          <w:tab w:val="left" w:pos="6660"/>
        </w:tabs>
        <w:spacing w:after="0" w:line="240" w:lineRule="auto"/>
        <w:rPr>
          <w:b/>
          <w:szCs w:val="28"/>
        </w:rPr>
      </w:pPr>
      <w:r w:rsidRPr="0084084B">
        <w:rPr>
          <w:b/>
          <w:szCs w:val="28"/>
        </w:rPr>
        <w:t>Количество часов:</w:t>
      </w:r>
    </w:p>
    <w:p w:rsidR="00605654" w:rsidRPr="00605654" w:rsidRDefault="00605654" w:rsidP="00605654">
      <w:pPr>
        <w:tabs>
          <w:tab w:val="left" w:pos="6660"/>
        </w:tabs>
        <w:spacing w:after="0" w:line="240" w:lineRule="auto"/>
        <w:rPr>
          <w:szCs w:val="28"/>
          <w:u w:val="single"/>
        </w:rPr>
      </w:pPr>
      <w:r w:rsidRPr="0084084B">
        <w:rPr>
          <w:szCs w:val="28"/>
          <w:u w:val="single"/>
        </w:rPr>
        <w:t xml:space="preserve">Всего </w:t>
      </w:r>
      <w:r>
        <w:rPr>
          <w:szCs w:val="28"/>
          <w:u w:val="single"/>
        </w:rPr>
        <w:t xml:space="preserve">68 </w:t>
      </w:r>
      <w:r w:rsidRPr="0084084B">
        <w:rPr>
          <w:szCs w:val="28"/>
          <w:u w:val="single"/>
        </w:rPr>
        <w:t xml:space="preserve">ч.; в неделю </w:t>
      </w:r>
      <w:r>
        <w:rPr>
          <w:szCs w:val="28"/>
          <w:u w:val="single"/>
        </w:rPr>
        <w:t xml:space="preserve">2 </w:t>
      </w:r>
      <w:r w:rsidRPr="0084084B">
        <w:rPr>
          <w:szCs w:val="28"/>
          <w:u w:val="single"/>
        </w:rPr>
        <w:t xml:space="preserve"> ч.</w:t>
      </w:r>
    </w:p>
    <w:p w:rsidR="00605654" w:rsidRDefault="00605654" w:rsidP="00605654">
      <w:pPr>
        <w:spacing w:after="0" w:line="240" w:lineRule="auto"/>
        <w:contextualSpacing/>
        <w:jc w:val="center"/>
        <w:rPr>
          <w:rFonts w:eastAsia="Arial Unicode MS" w:cs="Times New Roman"/>
          <w:kern w:val="2"/>
          <w:sz w:val="24"/>
          <w:szCs w:val="24"/>
          <w:lang w:eastAsia="en-US"/>
        </w:rPr>
      </w:pPr>
    </w:p>
    <w:p w:rsidR="00605654" w:rsidRPr="00605654" w:rsidRDefault="00605654" w:rsidP="00605654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proofErr w:type="gramStart"/>
      <w:r w:rsidRPr="00605654">
        <w:rPr>
          <w:rFonts w:eastAsia="Arial Unicode MS" w:cs="Times New Roman"/>
          <w:kern w:val="2"/>
          <w:sz w:val="24"/>
          <w:szCs w:val="24"/>
          <w:lang w:eastAsia="en-US"/>
        </w:rPr>
        <w:t xml:space="preserve">Примерная рабочая программа по технологии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605654">
        <w:rPr>
          <w:rFonts w:eastAsia="Arial Unicode MS" w:cs="Times New Roman"/>
          <w:kern w:val="2"/>
          <w:sz w:val="24"/>
          <w:szCs w:val="24"/>
          <w:lang w:eastAsia="en-US"/>
        </w:rPr>
        <w:t>Минпросвещения</w:t>
      </w:r>
      <w:proofErr w:type="spellEnd"/>
      <w:r w:rsidRPr="00605654">
        <w:rPr>
          <w:rFonts w:eastAsia="Arial Unicode MS" w:cs="Times New Roman"/>
          <w:kern w:val="2"/>
          <w:sz w:val="24"/>
          <w:szCs w:val="24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 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605654">
        <w:rPr>
          <w:rFonts w:eastAsia="Arial Unicode MS" w:cs="Times New Roman"/>
          <w:kern w:val="2"/>
          <w:sz w:val="24"/>
          <w:szCs w:val="24"/>
          <w:lang w:eastAsia="en-US"/>
        </w:rPr>
        <w:t xml:space="preserve"> развития (далее – ПАООП ООО ЗПР),</w:t>
      </w:r>
    </w:p>
    <w:p w:rsidR="00605654" w:rsidRDefault="00605654" w:rsidP="00605654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</w:p>
    <w:p w:rsidR="00605654" w:rsidRDefault="00605654" w:rsidP="00605654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Михайловка, 2024 г</w:t>
      </w:r>
    </w:p>
    <w:p w:rsidR="00605654" w:rsidRDefault="00605654" w:rsidP="00F57A29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605654" w:rsidRDefault="00605654" w:rsidP="00F57A29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605654" w:rsidRDefault="00605654" w:rsidP="00F57A29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605654" w:rsidRDefault="00605654" w:rsidP="00F57A29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F57A29" w:rsidRDefault="00F57A29" w:rsidP="00F57A29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ПОЯСНИТЕЛЬНАЯ ЗАПИСКА</w:t>
      </w:r>
      <w:bookmarkEnd w:id="0"/>
    </w:p>
    <w:p w:rsidR="00F57A29" w:rsidRDefault="00F57A29" w:rsidP="00F57A29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F57A29" w:rsidRDefault="00F57A29" w:rsidP="00F57A29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proofErr w:type="gramStart"/>
      <w:r>
        <w:rPr>
          <w:rFonts w:eastAsia="Arial Unicode MS" w:cs="Times New Roman"/>
          <w:kern w:val="2"/>
          <w:szCs w:val="28"/>
          <w:lang w:eastAsia="en-US"/>
        </w:rPr>
        <w:t xml:space="preserve">Примерная рабочая программа по технологии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eastAsia="Arial Unicode MS" w:cs="Times New Roman"/>
          <w:kern w:val="2"/>
          <w:szCs w:val="28"/>
          <w:lang w:eastAsia="en-US"/>
        </w:rPr>
        <w:t>Минпросвещения</w:t>
      </w:r>
      <w:proofErr w:type="spellEnd"/>
      <w:r>
        <w:rPr>
          <w:rFonts w:eastAsia="Arial Unicode MS" w:cs="Times New Roman"/>
          <w:kern w:val="2"/>
          <w:szCs w:val="28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 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развития (далее – ПАООП ООО ЗПР), Примерной рабочей программы основного общего образования по предмету «Технология»,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  <w:proofErr w:type="gramEnd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F57A29" w:rsidRDefault="00F57A29" w:rsidP="00F57A29">
      <w:pPr>
        <w:spacing w:after="0" w:line="240" w:lineRule="auto"/>
        <w:jc w:val="both"/>
        <w:rPr>
          <w:rFonts w:eastAsia="Times New Roman" w:cs="Times New Roman"/>
          <w:szCs w:val="28"/>
        </w:rPr>
      </w:pPr>
      <w:bookmarkStart w:id="2" w:name="_Toc96278915"/>
      <w:r>
        <w:rPr>
          <w:rFonts w:eastAsia="Times New Roman" w:cs="Times New Roman"/>
          <w:szCs w:val="28"/>
        </w:rPr>
        <w:t>СОДЕРЖАНИЕ УЧЕБНОГО ПРЕДМЕТА «ТЕХНОЛОГИЯ»</w:t>
      </w:r>
      <w:bookmarkEnd w:id="2"/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3" w:name="_Toc96278916"/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ИНВАРИАНТНЫЕ МОДУЛИ</w:t>
      </w:r>
      <w:bookmarkEnd w:id="3"/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4" w:name="_Toc96278917"/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Модуль «Производство и технология»</w:t>
      </w:r>
      <w:bookmarkEnd w:id="4"/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5" w:name="_Toc96278918"/>
    </w:p>
    <w:p w:rsidR="00F57A29" w:rsidRDefault="00F57A29" w:rsidP="00F57A29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5</w:t>
      </w:r>
      <w:r w:rsidR="00E60668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 КЛАСС</w:t>
      </w:r>
      <w:bookmarkEnd w:id="5"/>
      <w:r w:rsidR="00E60668">
        <w:rPr>
          <w:rFonts w:eastAsia="Times New Roman" w:cs="Times New Roman"/>
          <w:b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6" w:name="_Toc96278919"/>
      <w:r>
        <w:rPr>
          <w:rFonts w:eastAsia="Times New Roman" w:cs="Times New Roman"/>
          <w:b/>
          <w:szCs w:val="28"/>
        </w:rPr>
        <w:t>Раздел 1. Преобразовательная деятельность человека</w:t>
      </w:r>
      <w:bookmarkEnd w:id="6"/>
      <w:r>
        <w:rPr>
          <w:rFonts w:eastAsia="Times New Roman" w:cs="Times New Roman"/>
          <w:b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7" w:name="_Toc96278920"/>
      <w:r>
        <w:rPr>
          <w:rFonts w:cs="Times New Roman"/>
          <w:szCs w:val="28"/>
        </w:rPr>
        <w:t xml:space="preserve">Технологии вокруг нас. </w:t>
      </w:r>
      <w:r>
        <w:rPr>
          <w:rFonts w:cs="Times New Roman"/>
          <w:i/>
          <w:iCs/>
          <w:szCs w:val="28"/>
        </w:rPr>
        <w:t>Алгоритмы и начала технологии. Возможность формального исполнения алгоритма</w:t>
      </w:r>
      <w:r>
        <w:rPr>
          <w:vertAlign w:val="superscript"/>
        </w:rPr>
        <w:footnoteReference w:id="1"/>
      </w:r>
      <w:r>
        <w:rPr>
          <w:rFonts w:cs="Times New Roman"/>
          <w:szCs w:val="28"/>
        </w:rPr>
        <w:t>. Робот как исполнитель алгоритма. Робот как механизм.</w:t>
      </w:r>
      <w:bookmarkEnd w:id="7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8" w:name="_Toc96278921"/>
      <w:r>
        <w:rPr>
          <w:rFonts w:cs="Times New Roman"/>
          <w:b/>
          <w:bCs/>
          <w:szCs w:val="28"/>
        </w:rPr>
        <w:t>Раздел 2. Простейшие машины и механизмы</w:t>
      </w:r>
      <w:bookmarkEnd w:id="8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9" w:name="_Toc96278922"/>
      <w:r>
        <w:rPr>
          <w:rFonts w:cs="Times New Roman"/>
          <w:szCs w:val="28"/>
        </w:rPr>
        <w:lastRenderedPageBreak/>
        <w:t xml:space="preserve">Двигатели машин. Виды двигателей. </w:t>
      </w:r>
      <w:r>
        <w:rPr>
          <w:rFonts w:cs="Times New Roman"/>
          <w:i/>
          <w:iCs/>
          <w:szCs w:val="28"/>
        </w:rPr>
        <w:t>Передаточные механизмы. Виды и характеристики передаточных механизмов.</w:t>
      </w:r>
      <w:bookmarkEnd w:id="9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0" w:name="_Toc96278923"/>
      <w:r>
        <w:rPr>
          <w:rFonts w:cs="Times New Roman"/>
          <w:szCs w:val="28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  <w:bookmarkEnd w:id="10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1" w:name="_Toc96278924"/>
      <w:r>
        <w:rPr>
          <w:rFonts w:cs="Times New Roman"/>
          <w:b/>
          <w:bCs/>
          <w:szCs w:val="28"/>
        </w:rPr>
        <w:t>Раздел 3. Задачи и технологии их решения</w:t>
      </w:r>
      <w:bookmarkEnd w:id="11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12" w:name="_Toc96278925"/>
      <w:r>
        <w:rPr>
          <w:rFonts w:cs="Times New Roman"/>
          <w:i/>
          <w:iCs/>
          <w:szCs w:val="28"/>
        </w:rPr>
        <w:t>Технология решения производственных задач в информационной среде как важнейшая технология 4-й промышленной революции.</w:t>
      </w:r>
      <w:bookmarkEnd w:id="12"/>
      <w:r>
        <w:rPr>
          <w:rFonts w:cs="Times New Roman"/>
          <w:i/>
          <w:iCs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3" w:name="_Toc96278926"/>
      <w:r>
        <w:rPr>
          <w:rFonts w:cs="Times New Roman"/>
          <w:szCs w:val="28"/>
        </w:rPr>
        <w:t>Чтение описаний, чертежей, технологических карт.</w:t>
      </w:r>
      <w:bookmarkEnd w:id="13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4" w:name="_Toc96278927"/>
      <w:r>
        <w:rPr>
          <w:rFonts w:cs="Times New Roman"/>
          <w:szCs w:val="28"/>
        </w:rPr>
        <w:t>Обозначения: знаки и символы. Интерпретация знаков и знаковых систем. Формулировка задачи с использованием знаков и символов.</w:t>
      </w:r>
      <w:bookmarkEnd w:id="14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15" w:name="_Toc96278928"/>
      <w:r>
        <w:rPr>
          <w:rFonts w:cs="Times New Roman"/>
          <w:i/>
          <w:iCs/>
          <w:szCs w:val="28"/>
        </w:rPr>
        <w:t>Информационное обеспечение решения задачи. Работа с «большими данными». Извлечение информации из массива данных.</w:t>
      </w:r>
      <w:bookmarkEnd w:id="15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6" w:name="_Toc96278929"/>
      <w:r>
        <w:rPr>
          <w:rFonts w:cs="Times New Roman"/>
          <w:szCs w:val="28"/>
        </w:rPr>
        <w:t>Исследование задачи и её решений.</w:t>
      </w:r>
      <w:bookmarkEnd w:id="16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7" w:name="_Toc96278930"/>
      <w:r>
        <w:rPr>
          <w:rFonts w:cs="Times New Roman"/>
          <w:szCs w:val="28"/>
        </w:rPr>
        <w:t>Представление полученных результатов.</w:t>
      </w:r>
      <w:bookmarkEnd w:id="17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8" w:name="_Toc96278931"/>
      <w:r>
        <w:rPr>
          <w:rFonts w:cs="Times New Roman"/>
          <w:b/>
          <w:bCs/>
          <w:szCs w:val="28"/>
        </w:rPr>
        <w:t>Раздел 4. Основы проектной деятельности</w:t>
      </w:r>
      <w:bookmarkEnd w:id="18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9" w:name="_Toc96278932"/>
      <w:r>
        <w:rPr>
          <w:rFonts w:cs="Times New Roman"/>
          <w:szCs w:val="28"/>
        </w:rPr>
        <w:t xml:space="preserve">Понятие проекта. Проект и алгоритм. Проект и технология. Виды проектов. Творческие проекты. Исследовательские проекты. Паспорт проекта. Этапы проектной деятельности. Инструменты работы над проектом. </w:t>
      </w:r>
      <w:r>
        <w:rPr>
          <w:rFonts w:cs="Times New Roman"/>
          <w:i/>
          <w:iCs/>
          <w:szCs w:val="28"/>
        </w:rPr>
        <w:t>Компьютерная поддержка проектной деятельности.</w:t>
      </w:r>
      <w:bookmarkEnd w:id="19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0" w:name="_Toc96278933"/>
      <w:r>
        <w:rPr>
          <w:rFonts w:cs="Times New Roman"/>
          <w:b/>
          <w:bCs/>
          <w:szCs w:val="28"/>
        </w:rPr>
        <w:t>Раздел 5.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bCs/>
          <w:szCs w:val="28"/>
        </w:rPr>
        <w:t>Технология домашнего хозяйства</w:t>
      </w:r>
      <w:bookmarkEnd w:id="20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21" w:name="_Toc96278934"/>
      <w:r>
        <w:rPr>
          <w:rFonts w:cs="Times New Roman"/>
          <w:i/>
          <w:iCs/>
          <w:szCs w:val="28"/>
        </w:rPr>
        <w:t>Порядок и хаос как фундаментальные характеристики окружающего мира.</w:t>
      </w:r>
      <w:bookmarkEnd w:id="21"/>
      <w:r>
        <w:rPr>
          <w:rFonts w:cs="Times New Roman"/>
          <w:i/>
          <w:iCs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2" w:name="_Toc96278935"/>
      <w:r>
        <w:rPr>
          <w:rFonts w:cs="Times New Roman"/>
          <w:szCs w:val="28"/>
        </w:rPr>
        <w:t>Порядок в доме. Порядок на рабочем месте.</w:t>
      </w:r>
      <w:bookmarkEnd w:id="22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23" w:name="_Toc96278936"/>
      <w:r>
        <w:rPr>
          <w:rFonts w:cs="Times New Roman"/>
          <w:i/>
          <w:iCs/>
          <w:szCs w:val="28"/>
        </w:rPr>
        <w:t>Создание интерьера квартиры с помощью компьютерных программ.</w:t>
      </w:r>
      <w:bookmarkEnd w:id="23"/>
      <w:r>
        <w:rPr>
          <w:rFonts w:cs="Times New Roman"/>
          <w:i/>
          <w:iCs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4" w:name="_Toc96278937"/>
      <w:r>
        <w:rPr>
          <w:rFonts w:cs="Times New Roman"/>
          <w:szCs w:val="28"/>
        </w:rPr>
        <w:t>Электропроводка. Бытовые электрические приборы. Техника безопасности при работе с электричеством.</w:t>
      </w:r>
      <w:bookmarkEnd w:id="24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5" w:name="_Toc96278938"/>
      <w:r>
        <w:rPr>
          <w:rFonts w:cs="Times New Roman"/>
          <w:szCs w:val="28"/>
        </w:rPr>
        <w:t>Кухня. Мебель и бытовая техника, которая используется на кухне. Кулинария. Основы здорового питания. Основы безопасности при работе на кухне.</w:t>
      </w:r>
      <w:bookmarkEnd w:id="25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6" w:name="_Toc96278939"/>
      <w:r>
        <w:rPr>
          <w:rFonts w:cs="Times New Roman"/>
          <w:szCs w:val="28"/>
        </w:rPr>
        <w:t>Швейное производство. Текстильное производство. Оборудование, инструменты, приспособления. Технологии изготовления изделий из текстильных материалов. Декоративно-прикладное творчество. Технологии художественной обработки текстильных материалов.</w:t>
      </w:r>
      <w:bookmarkEnd w:id="26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7" w:name="_Toc96278940"/>
      <w:r>
        <w:rPr>
          <w:rFonts w:cs="Times New Roman"/>
          <w:b/>
          <w:bCs/>
          <w:szCs w:val="28"/>
        </w:rPr>
        <w:t>Раздел 6. Мир профессий</w:t>
      </w:r>
      <w:bookmarkEnd w:id="27"/>
      <w:r>
        <w:rPr>
          <w:rFonts w:cs="Times New Roman"/>
          <w:szCs w:val="28"/>
        </w:rPr>
        <w:t xml:space="preserve"> </w:t>
      </w:r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8" w:name="_Toc96278941"/>
      <w:r>
        <w:rPr>
          <w:rFonts w:cs="Times New Roman"/>
          <w:szCs w:val="28"/>
        </w:rPr>
        <w:lastRenderedPageBreak/>
        <w:t>Какие бывают профессии. Как выбрать профессию.</w:t>
      </w:r>
      <w:bookmarkEnd w:id="28"/>
    </w:p>
    <w:p w:rsidR="00F57A29" w:rsidRDefault="00F57A29" w:rsidP="00F57A29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ПЛАНИРУЕМЫЕ РЕЗУЛЬТАТЫ ОСВОЕНИЯ ПРОГРАММЫ ПО ТЕХНОЛОГИИ НА УРОВНЕ ОСНОВНОГО ОБЩЕГО ОБРАЗОВАНИЯ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29" w:name="_Toc141791749"/>
      <w:bookmarkEnd w:id="29"/>
      <w:r w:rsidRPr="00F57A29">
        <w:rPr>
          <w:rFonts w:eastAsiaTheme="minorHAnsi"/>
          <w:b/>
          <w:color w:val="000000"/>
          <w:lang w:eastAsia="en-US"/>
        </w:rPr>
        <w:t>ЛИЧНОСТНЫЕ РЕЗУЛЬТАТЫ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В результате изучения технологии на уровне основного общего образования </w:t>
      </w:r>
      <w:proofErr w:type="gramStart"/>
      <w:r w:rsidRPr="00F57A29">
        <w:rPr>
          <w:rFonts w:eastAsiaTheme="minorHAnsi"/>
          <w:color w:val="000000"/>
          <w:lang w:eastAsia="en-US"/>
        </w:rPr>
        <w:t>у</w:t>
      </w:r>
      <w:proofErr w:type="gramEnd"/>
      <w:r w:rsidRPr="00F57A29">
        <w:rPr>
          <w:rFonts w:eastAsiaTheme="minorHAnsi"/>
          <w:color w:val="000000"/>
          <w:lang w:eastAsia="en-US"/>
        </w:rPr>
        <w:t xml:space="preserve"> обучающегося будут сформированы следующие личностные результаты в части: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1) патриотического воспитания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проявление интереса к истории и современному состоянию российской науки и технологии;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ценностное отношение к достижениям российских инженеров и учёных.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2)</w:t>
      </w:r>
      <w:r w:rsidRPr="00F57A29">
        <w:rPr>
          <w:rFonts w:eastAsiaTheme="minorHAnsi"/>
          <w:color w:val="000000"/>
          <w:lang w:eastAsia="en-US"/>
        </w:rPr>
        <w:t xml:space="preserve"> </w:t>
      </w:r>
      <w:r w:rsidRPr="00F57A29">
        <w:rPr>
          <w:rFonts w:eastAsiaTheme="minorHAnsi"/>
          <w:b/>
          <w:color w:val="000000"/>
          <w:lang w:eastAsia="en-US"/>
        </w:rPr>
        <w:t>гражданского и духовно-нравственного воспитания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осознание важности морально-этических принципов в деятельности, связанной с реализацией технологий;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3)</w:t>
      </w:r>
      <w:r w:rsidRPr="00F57A29">
        <w:rPr>
          <w:rFonts w:eastAsiaTheme="minorHAnsi"/>
          <w:color w:val="000000"/>
          <w:lang w:eastAsia="en-US"/>
        </w:rPr>
        <w:t xml:space="preserve"> </w:t>
      </w:r>
      <w:r w:rsidRPr="00F57A29">
        <w:rPr>
          <w:rFonts w:eastAsiaTheme="minorHAnsi"/>
          <w:b/>
          <w:color w:val="000000"/>
          <w:lang w:eastAsia="en-US"/>
        </w:rPr>
        <w:t>эстетического воспитания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восприятие эстетических каче</w:t>
      </w:r>
      <w:proofErr w:type="gramStart"/>
      <w:r w:rsidRPr="00F57A29">
        <w:rPr>
          <w:rFonts w:eastAsiaTheme="minorHAnsi"/>
          <w:color w:val="000000"/>
          <w:lang w:eastAsia="en-US"/>
        </w:rPr>
        <w:t>ств пр</w:t>
      </w:r>
      <w:proofErr w:type="gramEnd"/>
      <w:r w:rsidRPr="00F57A29">
        <w:rPr>
          <w:rFonts w:eastAsiaTheme="minorHAnsi"/>
          <w:color w:val="000000"/>
          <w:lang w:eastAsia="en-US"/>
        </w:rPr>
        <w:t>едметов труда;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умение создавать эстетически значимые изделия из различных материалов;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4) ценности научного познания и практической деятельности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осознание ценности науки как фундамента технологий;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развитие интереса к исследовательской деятельности, реализации на практике достижений науки.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5) формирования культуры здоровья и эмоционального благополучия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lastRenderedPageBreak/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умение распознавать информационные угрозы и осуществлять защиту личности от этих угроз.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6)</w:t>
      </w:r>
      <w:r w:rsidRPr="00F57A29">
        <w:rPr>
          <w:rFonts w:eastAsiaTheme="minorHAnsi"/>
          <w:color w:val="000000"/>
          <w:lang w:eastAsia="en-US"/>
        </w:rPr>
        <w:t xml:space="preserve"> </w:t>
      </w:r>
      <w:r w:rsidRPr="00F57A29">
        <w:rPr>
          <w:rFonts w:eastAsiaTheme="minorHAnsi"/>
          <w:b/>
          <w:color w:val="000000"/>
          <w:lang w:eastAsia="en-US"/>
        </w:rPr>
        <w:t>трудового воспитания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уважение к труду, трудящимся, результатам труда (своего и других людей);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умение ориентироваться в мире современных профессий;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spacing w:val="-4"/>
          <w:lang w:eastAsia="en-US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ориентация на достижение выдающихся результатов в профессиональной деятельности.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7)</w:t>
      </w:r>
      <w:r w:rsidRPr="00F57A29">
        <w:rPr>
          <w:rFonts w:eastAsiaTheme="minorHAnsi"/>
          <w:color w:val="000000"/>
          <w:lang w:eastAsia="en-US"/>
        </w:rPr>
        <w:t xml:space="preserve"> </w:t>
      </w:r>
      <w:r w:rsidRPr="00F57A29">
        <w:rPr>
          <w:rFonts w:eastAsiaTheme="minorHAnsi"/>
          <w:b/>
          <w:color w:val="000000"/>
          <w:lang w:eastAsia="en-US"/>
        </w:rPr>
        <w:t>экологического воспитания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F57A29">
        <w:rPr>
          <w:rFonts w:eastAsiaTheme="minorHAnsi"/>
          <w:color w:val="000000"/>
          <w:lang w:eastAsia="en-US"/>
        </w:rPr>
        <w:t>техносферой</w:t>
      </w:r>
      <w:proofErr w:type="spellEnd"/>
      <w:r w:rsidRPr="00F57A29">
        <w:rPr>
          <w:rFonts w:eastAsiaTheme="minorHAnsi"/>
          <w:color w:val="000000"/>
          <w:lang w:eastAsia="en-US"/>
        </w:rPr>
        <w:t>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осознание пределов преобразовательной деятельности человека.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30" w:name="_Toc141791750"/>
      <w:bookmarkEnd w:id="30"/>
      <w:r w:rsidRPr="00F57A29">
        <w:rPr>
          <w:rFonts w:eastAsiaTheme="minorHAnsi"/>
          <w:b/>
          <w:color w:val="000000"/>
          <w:lang w:eastAsia="en-US"/>
        </w:rPr>
        <w:t>МЕТАПРЕДМЕТНЫЕ РЕЗУЛЬТАТЫ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Универсальные познавательные учебные действия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Базовые логические действия: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выявлять и характеризовать существенные признаки природных и рукотворных объектов;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устанавливать существенный признак классификации, основание для обобщения и сравнения;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spacing w:val="-2"/>
          <w:lang w:eastAsia="en-US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F57A29">
        <w:rPr>
          <w:rFonts w:eastAsiaTheme="minorHAnsi"/>
          <w:color w:val="000000"/>
          <w:lang w:eastAsia="en-US"/>
        </w:rPr>
        <w:t>техносфере</w:t>
      </w:r>
      <w:proofErr w:type="spellEnd"/>
      <w:r w:rsidRPr="00F57A29">
        <w:rPr>
          <w:rFonts w:eastAsiaTheme="minorHAnsi"/>
          <w:color w:val="000000"/>
          <w:lang w:eastAsia="en-US"/>
        </w:rPr>
        <w:t>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Базовые исследовательские действия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использовать вопросы как исследовательский инструмент познания;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формировать запросы к информационной системе с целью получения необходимой информации;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оценивать полноту, достоверность и актуальность полученной информации;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опытным путём изучать свойства различных материалов;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строить и оценивать модели объектов, явлений и процессов;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уметь оценивать правильность выполнения учебной задачи, собственные возможности её решения;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прогнозировать поведение технической системы, в том числе с учётом синергетических эффектов.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Работа с информацией</w:t>
      </w:r>
      <w:r w:rsidRPr="00F57A29">
        <w:rPr>
          <w:rFonts w:eastAsiaTheme="minorHAnsi"/>
          <w:color w:val="000000"/>
          <w:lang w:eastAsia="en-US"/>
        </w:rPr>
        <w:t>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выбирать форму представления информации в зависимости от поставленной задачи;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понимать различие между данными, информацией и знаниями;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spacing w:val="-2"/>
          <w:lang w:eastAsia="en-US"/>
        </w:rPr>
        <w:t>владеть начальными навыками работы с «большими данными»;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владеть технологией трансформации данных в информацию, информации в знания.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Регулятивные универсальные учебные действия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Самоорганизация: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делать выбор и брать ответственность за решение.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Самоконтроль (рефлексия):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давать адекватную оценку ситуации и предлагать план её изменения;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объяснять причины достижения (</w:t>
      </w:r>
      <w:proofErr w:type="spellStart"/>
      <w:r w:rsidRPr="00F57A29">
        <w:rPr>
          <w:rFonts w:eastAsiaTheme="minorHAnsi"/>
          <w:color w:val="000000"/>
          <w:lang w:eastAsia="en-US"/>
        </w:rPr>
        <w:t>недостижения</w:t>
      </w:r>
      <w:proofErr w:type="spellEnd"/>
      <w:r w:rsidRPr="00F57A29">
        <w:rPr>
          <w:rFonts w:eastAsiaTheme="minorHAnsi"/>
          <w:color w:val="000000"/>
          <w:lang w:eastAsia="en-US"/>
        </w:rPr>
        <w:t>) результатов преобразовательной деятельности;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вносить необходимые коррективы в деятельность по решению задачи или по осуществлению проекта;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Умения принятия себя и других: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Коммуникативные универсальные учебные действия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У обучающегося будут сформированы умения </w:t>
      </w:r>
      <w:r w:rsidRPr="00F57A29">
        <w:rPr>
          <w:rFonts w:eastAsiaTheme="minorHAnsi"/>
          <w:b/>
          <w:i/>
          <w:color w:val="000000"/>
          <w:lang w:eastAsia="en-US"/>
        </w:rPr>
        <w:t>общения</w:t>
      </w:r>
      <w:r w:rsidRPr="00F57A29">
        <w:rPr>
          <w:rFonts w:eastAsiaTheme="minorHAnsi"/>
          <w:color w:val="000000"/>
          <w:lang w:eastAsia="en-US"/>
        </w:rPr>
        <w:t xml:space="preserve"> как часть коммуникативных универсальных учебных действий: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 ходе обсуждения учебного материала, планирования и осуществления учебного проекта;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 рамках публичного представления результатов проектной деятельности;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 ходе совместного решения задачи с использованием облачных сервисов;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 ходе общения с представителями других культур, в частности в социальных сетях.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b/>
          <w:color w:val="000000"/>
          <w:lang w:eastAsia="en-US"/>
        </w:rPr>
        <w:t>Совместная деятельность: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понимать и использовать преимущества командной работы при реализации учебного проекта;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lastRenderedPageBreak/>
        <w:t>уметь адекватно интерпретировать высказывания собеседника – участника совместной деятельности;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владеть навыками отстаивания своей точки зрения, используя при этом законы логики;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уметь распознавать некорректную аргументацию.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31" w:name="_Toc141791751"/>
      <w:bookmarkEnd w:id="31"/>
      <w:r w:rsidRPr="00F57A29">
        <w:rPr>
          <w:rFonts w:eastAsiaTheme="minorHAnsi"/>
          <w:b/>
          <w:color w:val="000000"/>
          <w:lang w:eastAsia="en-US"/>
        </w:rPr>
        <w:t>ПРЕДМЕТНЫЕ РЕЗУЛЬТАТЫ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Для всех модулей обязательные предметные результаты: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- организовывать рабочее место в соответствии с изучаемой технологией;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- соблюдать правила безопасного использования ручных и электрифицированных инструментов и оборудования;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- грамотно и осознанно выполнять технологические операции в соответствии с изучаемой технологией.</w:t>
      </w: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F57A29" w:rsidRPr="00F57A29" w:rsidRDefault="00F57A29" w:rsidP="00F57A29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F57A29">
        <w:rPr>
          <w:rFonts w:eastAsiaTheme="minorHAnsi"/>
          <w:b/>
          <w:i/>
          <w:color w:val="000000"/>
          <w:lang w:eastAsia="en-US"/>
        </w:rPr>
        <w:t>модуля «Производство и технологии»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К концу обучения </w:t>
      </w:r>
      <w:r w:rsidRPr="00F57A29">
        <w:rPr>
          <w:rFonts w:eastAsiaTheme="minorHAnsi"/>
          <w:b/>
          <w:i/>
          <w:color w:val="000000"/>
          <w:lang w:eastAsia="en-US"/>
        </w:rPr>
        <w:t>в 5 классе: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называть и характеризовать технологии;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называть и характеризовать потребности человека;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называть и характеризовать естественные (природные) и искусственные материалы;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сравнивать и анализировать свойства материалов;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классифицировать технику, описывать назначение техники;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spacing w:val="-5"/>
          <w:lang w:eastAsia="en-US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характеризовать предметы труда в различных видах материального производства;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 xml:space="preserve">использовать метод мозгового штурма, метод </w:t>
      </w:r>
      <w:proofErr w:type="gramStart"/>
      <w:r w:rsidRPr="00F57A29">
        <w:rPr>
          <w:rFonts w:eastAsiaTheme="minorHAnsi"/>
          <w:color w:val="000000"/>
          <w:lang w:eastAsia="en-US"/>
        </w:rPr>
        <w:t>интеллект-карт</w:t>
      </w:r>
      <w:proofErr w:type="gramEnd"/>
      <w:r w:rsidRPr="00F57A29">
        <w:rPr>
          <w:rFonts w:eastAsiaTheme="minorHAnsi"/>
          <w:color w:val="000000"/>
          <w:lang w:eastAsia="en-US"/>
        </w:rPr>
        <w:t>, метод фокальных объектов и другие методы;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использовать метод учебного проектирования, выполнять учебные проекты;</w:t>
      </w:r>
    </w:p>
    <w:p w:rsidR="00F57A29" w:rsidRPr="00F57A29" w:rsidRDefault="00F57A29" w:rsidP="00F57A29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F57A29">
        <w:rPr>
          <w:rFonts w:eastAsiaTheme="minorHAnsi"/>
          <w:color w:val="000000"/>
          <w:lang w:eastAsia="en-US"/>
        </w:rPr>
        <w:t>назвать и характеризовать профессии.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290CFF">
        <w:rPr>
          <w:rFonts w:eastAsiaTheme="minorHAnsi"/>
          <w:b/>
          <w:i/>
          <w:color w:val="000000"/>
          <w:lang w:eastAsia="en-US"/>
        </w:rPr>
        <w:t>модуля «Технологии обработки материалов и пищевых продуктов»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 xml:space="preserve">К концу обучения </w:t>
      </w:r>
      <w:r w:rsidRPr="00290CFF">
        <w:rPr>
          <w:rFonts w:eastAsiaTheme="minorHAnsi"/>
          <w:b/>
          <w:i/>
          <w:color w:val="000000"/>
          <w:lang w:eastAsia="en-US"/>
        </w:rPr>
        <w:t>в 5 классе</w:t>
      </w:r>
      <w:r w:rsidRPr="00290CFF">
        <w:rPr>
          <w:rFonts w:eastAsiaTheme="minorHAnsi"/>
          <w:i/>
          <w:color w:val="000000"/>
          <w:lang w:eastAsia="en-US"/>
        </w:rPr>
        <w:t>: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характеризовать виды бумаги, её свойства, получение и применение;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народные промыслы по обработке древесины;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характеризовать свойства конструкционных материалов;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характеризовать виды древесины, пиломатериалов;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исследовать, анализировать и сравнивать свойства древесины разных пород деревьев;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знать и называть пищевую ценность яиц, круп, овощей;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приводить примеры обработки пищевых продуктов, позволяющие максимально сохранять их пищевую ценность;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выполнять технологии первичной обработки овощей, круп;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выполнять технологии приготовления блюд из яиц, овощей, круп;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виды планировки кухни; способы рационального размещения мебели;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анализировать и сравнивать свойства текстильных материалов;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выбирать материалы, инструменты и оборудование для выполнения швейных работ;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использовать ручные инструменты для выполнения швейных работ;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lastRenderedPageBreak/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выполнять последовательность изготовления швейных изделий, осуществлять контроль качества;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290CFF">
        <w:rPr>
          <w:rFonts w:eastAsiaTheme="minorHAnsi"/>
          <w:b/>
          <w:i/>
          <w:color w:val="000000"/>
          <w:lang w:eastAsia="en-US"/>
        </w:rPr>
        <w:t>модуля «Робототехника»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 xml:space="preserve">К концу обучения </w:t>
      </w:r>
      <w:r w:rsidRPr="00290CFF">
        <w:rPr>
          <w:rFonts w:eastAsiaTheme="minorHAnsi"/>
          <w:b/>
          <w:i/>
          <w:color w:val="000000"/>
          <w:lang w:eastAsia="en-US"/>
        </w:rPr>
        <w:t>в 5 классе</w:t>
      </w:r>
      <w:r w:rsidRPr="00290CFF">
        <w:rPr>
          <w:rFonts w:eastAsiaTheme="minorHAnsi"/>
          <w:i/>
          <w:color w:val="000000"/>
          <w:lang w:eastAsia="en-US"/>
        </w:rPr>
        <w:t>: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классифицировать и характеризовать роботов по видам и назначению;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знать основные законы робототехники;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характеризовать назначение деталей робототехнического конструктора;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характеризовать составные части роботов, датчики в современных робототехнических системах;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получить опыт моделирования машин и механизмов с помощью робототехнического конструктора;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применять навыки моделирования машин и механизмов с помощью робототехнического конструктора;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290CFF">
        <w:rPr>
          <w:rFonts w:eastAsiaTheme="minorHAnsi"/>
          <w:b/>
          <w:i/>
          <w:color w:val="000000"/>
          <w:lang w:eastAsia="en-US"/>
        </w:rPr>
        <w:t>модуля «Компьютерная графика. Черчение»</w:t>
      </w:r>
    </w:p>
    <w:p w:rsidR="00290CFF" w:rsidRPr="00290CFF" w:rsidRDefault="00290CFF" w:rsidP="00290CFF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 xml:space="preserve">К концу обучения </w:t>
      </w:r>
      <w:r w:rsidRPr="00290CFF">
        <w:rPr>
          <w:rFonts w:eastAsiaTheme="minorHAnsi"/>
          <w:b/>
          <w:i/>
          <w:color w:val="000000"/>
          <w:lang w:eastAsia="en-US"/>
        </w:rPr>
        <w:t>в 5 классе</w:t>
      </w:r>
      <w:r w:rsidRPr="00290CFF">
        <w:rPr>
          <w:rFonts w:eastAsiaTheme="minorHAnsi"/>
          <w:i/>
          <w:color w:val="000000"/>
          <w:lang w:eastAsia="en-US"/>
        </w:rPr>
        <w:t>: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виды и области применения графической информации;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proofErr w:type="gramStart"/>
      <w:r w:rsidRPr="00290CFF">
        <w:rPr>
          <w:rFonts w:eastAsiaTheme="minorHAnsi"/>
          <w:color w:val="000000"/>
          <w:lang w:eastAsia="en-US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основные элементы графических изображений (точка, линия, контур, буквы и цифры, условные знаки);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называть и применять чертёжные инструменты;</w:t>
      </w:r>
    </w:p>
    <w:p w:rsidR="00290CFF" w:rsidRPr="00290CFF" w:rsidRDefault="00290CFF" w:rsidP="00290CFF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290CFF">
        <w:rPr>
          <w:rFonts w:eastAsiaTheme="minorHAnsi"/>
          <w:color w:val="000000"/>
          <w:lang w:eastAsia="en-US"/>
        </w:rPr>
        <w:t>читать и выполнять чертежи на листе А</w:t>
      </w:r>
      <w:proofErr w:type="gramStart"/>
      <w:r w:rsidRPr="00290CFF">
        <w:rPr>
          <w:rFonts w:eastAsiaTheme="minorHAnsi"/>
          <w:color w:val="000000"/>
          <w:lang w:eastAsia="en-US"/>
        </w:rPr>
        <w:t>4</w:t>
      </w:r>
      <w:proofErr w:type="gramEnd"/>
      <w:r w:rsidRPr="00290CFF">
        <w:rPr>
          <w:rFonts w:eastAsiaTheme="minorHAnsi"/>
          <w:color w:val="000000"/>
          <w:lang w:eastAsia="en-US"/>
        </w:rPr>
        <w:t xml:space="preserve"> (рамка, основная надпись, масштаб, виды, нанесение размеров).</w:t>
      </w:r>
    </w:p>
    <w:p w:rsidR="00E60668" w:rsidRDefault="00E60668" w:rsidP="00290CFF">
      <w:pPr>
        <w:spacing w:after="0" w:line="276" w:lineRule="auto"/>
        <w:ind w:left="120"/>
        <w:rPr>
          <w:rFonts w:eastAsiaTheme="minorHAnsi"/>
          <w:b/>
          <w:color w:val="000000"/>
          <w:lang w:eastAsia="en-US"/>
        </w:rPr>
      </w:pPr>
    </w:p>
    <w:p w:rsidR="00E60668" w:rsidRDefault="00E60668" w:rsidP="00290CFF">
      <w:pPr>
        <w:spacing w:after="0" w:line="276" w:lineRule="auto"/>
        <w:ind w:left="120"/>
        <w:rPr>
          <w:rFonts w:eastAsiaTheme="minorHAnsi"/>
          <w:b/>
          <w:color w:val="000000"/>
          <w:lang w:eastAsia="en-US"/>
        </w:rPr>
      </w:pPr>
    </w:p>
    <w:p w:rsidR="00290CFF" w:rsidRPr="00290CFF" w:rsidRDefault="00290CFF" w:rsidP="00290CFF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290CFF">
        <w:rPr>
          <w:rFonts w:eastAsiaTheme="minorHAnsi"/>
          <w:b/>
          <w:color w:val="000000"/>
          <w:lang w:val="en-US" w:eastAsia="en-US"/>
        </w:rPr>
        <w:t xml:space="preserve">ТЕМАТИЧЕСКОЕ ПЛАНИРОВАНИЕ </w:t>
      </w:r>
    </w:p>
    <w:p w:rsidR="00290CFF" w:rsidRPr="00290CFF" w:rsidRDefault="00290CFF" w:rsidP="00290CFF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290CFF">
        <w:rPr>
          <w:rFonts w:eastAsiaTheme="minorHAnsi"/>
          <w:b/>
          <w:color w:val="000000"/>
          <w:lang w:val="en-US" w:eastAsia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1.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Производство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вокруг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Проектирование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2.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Компьютерная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графика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Черчение</w:t>
            </w:r>
            <w:proofErr w:type="spellEnd"/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3.</w:t>
            </w: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b/>
                <w:color w:val="000000"/>
                <w:sz w:val="24"/>
                <w:lang w:eastAsia="en-US"/>
              </w:rPr>
              <w:t>Технологии обработки материалов и пищевых продуктов</w:t>
            </w: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Технологии ручной обработки древесины. </w:t>
            </w: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Приемы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тонирования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и лакирования изделий из древесины.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Декорирование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Мир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пищевых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текстильных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Технологические операции по пошиву изделия.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Оценка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качества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швейного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4.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Робототехника</w:t>
            </w:r>
            <w:proofErr w:type="spellEnd"/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Конструирование: подвижные и неподвижные соединения, механическая </w:t>
            </w: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Программирование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Основы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проектной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290CFF" w:rsidRPr="00290CFF" w:rsidTr="00290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290CFF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90CFF" w:rsidRPr="00290CFF" w:rsidRDefault="00290CFF" w:rsidP="00290CFF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290CFF" w:rsidRPr="00290CFF" w:rsidRDefault="00290CFF" w:rsidP="00290CFF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290CFF" w:rsidRPr="00290CFF" w:rsidSect="00290CFF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jc w:val="center"/>
        <w:rPr>
          <w:rFonts w:cs="Times New Roman"/>
          <w:b/>
          <w:sz w:val="24"/>
          <w:szCs w:val="24"/>
        </w:rPr>
      </w:pPr>
    </w:p>
    <w:p w:rsidR="00605654" w:rsidRDefault="00605654" w:rsidP="00605654">
      <w:pPr>
        <w:ind w:left="-709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605654" w:rsidRDefault="00605654" w:rsidP="0060565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proofErr w:type="spellStart"/>
      <w:r>
        <w:rPr>
          <w:rFonts w:cs="Times New Roman"/>
          <w:sz w:val="24"/>
          <w:szCs w:val="24"/>
          <w:u w:val="single"/>
        </w:rPr>
        <w:t>Остюченко</w:t>
      </w:r>
      <w:proofErr w:type="spellEnd"/>
      <w:r>
        <w:rPr>
          <w:rFonts w:cs="Times New Roman"/>
          <w:sz w:val="24"/>
          <w:szCs w:val="24"/>
          <w:u w:val="single"/>
        </w:rPr>
        <w:t xml:space="preserve"> Т.В.., </w:t>
      </w:r>
      <w:r>
        <w:rPr>
          <w:rFonts w:cs="Times New Roman"/>
          <w:sz w:val="24"/>
          <w:szCs w:val="24"/>
          <w:u w:val="single"/>
        </w:rPr>
        <w:t>технология</w:t>
      </w:r>
    </w:p>
    <w:tbl>
      <w:tblPr>
        <w:tblW w:w="1478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Контрольные работы</w:t>
            </w:r>
          </w:p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Практические </w:t>
            </w:r>
          </w:p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лабораторные </w:t>
            </w:r>
          </w:p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Причины отставания</w:t>
            </w: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5654" w:rsidTr="006056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54" w:rsidRDefault="0060565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65C4D" w:rsidRDefault="00A65C4D" w:rsidP="00E60668">
      <w:pPr>
        <w:spacing w:after="0" w:line="276" w:lineRule="auto"/>
        <w:ind w:left="120"/>
      </w:pPr>
    </w:p>
    <w:sectPr w:rsidR="00A65C4D" w:rsidSect="00605654">
      <w:type w:val="continuous"/>
      <w:pgSz w:w="16383" w:h="11906" w:orient="landscape"/>
      <w:pgMar w:top="1134" w:right="20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FF" w:rsidRDefault="00290CFF" w:rsidP="00F57A29">
      <w:pPr>
        <w:spacing w:after="0" w:line="240" w:lineRule="auto"/>
      </w:pPr>
      <w:r>
        <w:separator/>
      </w:r>
    </w:p>
  </w:endnote>
  <w:endnote w:type="continuationSeparator" w:id="0">
    <w:p w:rsidR="00290CFF" w:rsidRDefault="00290CFF" w:rsidP="00F5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FF" w:rsidRDefault="00290CFF" w:rsidP="00F57A29">
      <w:pPr>
        <w:spacing w:after="0" w:line="240" w:lineRule="auto"/>
      </w:pPr>
      <w:r>
        <w:separator/>
      </w:r>
    </w:p>
  </w:footnote>
  <w:footnote w:type="continuationSeparator" w:id="0">
    <w:p w:rsidR="00290CFF" w:rsidRDefault="00290CFF" w:rsidP="00F57A29">
      <w:pPr>
        <w:spacing w:after="0" w:line="240" w:lineRule="auto"/>
      </w:pPr>
      <w:r>
        <w:continuationSeparator/>
      </w:r>
    </w:p>
  </w:footnote>
  <w:footnote w:id="1">
    <w:p w:rsidR="00290CFF" w:rsidRDefault="00290CFF" w:rsidP="00F57A29">
      <w:pPr>
        <w:pStyle w:val="a3"/>
      </w:pPr>
      <w:r>
        <w:rPr>
          <w:rStyle w:val="a7"/>
        </w:rPr>
        <w:footnoteRef/>
      </w:r>
      <w:r>
        <w:t xml:space="preserve"> Здесь и далее курсивом отмечены темы, которые даются обучающимся с ЗПР на базовом, ознакомительном уровне, с целью формирования общего представления о понятиях в рамках изучаемой темы.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29"/>
    <w:rsid w:val="00290CFF"/>
    <w:rsid w:val="00605654"/>
    <w:rsid w:val="00744ED6"/>
    <w:rsid w:val="00A65C4D"/>
    <w:rsid w:val="00E60668"/>
    <w:rsid w:val="00E77DCB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29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A2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57A29"/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57A2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F57A29"/>
    <w:rPr>
      <w:rFonts w:ascii="Times New Roman" w:hAnsi="Times New Roman" w:cs="Times New Roman"/>
      <w:sz w:val="28"/>
    </w:rPr>
  </w:style>
  <w:style w:type="paragraph" w:styleId="a6">
    <w:name w:val="List Paragraph"/>
    <w:basedOn w:val="a"/>
    <w:link w:val="a5"/>
    <w:uiPriority w:val="34"/>
    <w:qFormat/>
    <w:rsid w:val="00F57A29"/>
    <w:pPr>
      <w:ind w:left="720"/>
      <w:contextualSpacing/>
    </w:pPr>
    <w:rPr>
      <w:rFonts w:eastAsiaTheme="minorHAnsi" w:cs="Times New Roman"/>
      <w:lang w:eastAsia="en-US"/>
    </w:rPr>
  </w:style>
  <w:style w:type="character" w:styleId="a7">
    <w:name w:val="footnote reference"/>
    <w:uiPriority w:val="99"/>
    <w:semiHidden/>
    <w:unhideWhenUsed/>
    <w:rsid w:val="00F57A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29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A2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57A29"/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57A2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F57A29"/>
    <w:rPr>
      <w:rFonts w:ascii="Times New Roman" w:hAnsi="Times New Roman" w:cs="Times New Roman"/>
      <w:sz w:val="28"/>
    </w:rPr>
  </w:style>
  <w:style w:type="paragraph" w:styleId="a6">
    <w:name w:val="List Paragraph"/>
    <w:basedOn w:val="a"/>
    <w:link w:val="a5"/>
    <w:uiPriority w:val="34"/>
    <w:qFormat/>
    <w:rsid w:val="00F57A29"/>
    <w:pPr>
      <w:ind w:left="720"/>
      <w:contextualSpacing/>
    </w:pPr>
    <w:rPr>
      <w:rFonts w:eastAsiaTheme="minorHAnsi" w:cs="Times New Roman"/>
      <w:lang w:eastAsia="en-US"/>
    </w:rPr>
  </w:style>
  <w:style w:type="character" w:styleId="a7">
    <w:name w:val="footnote reference"/>
    <w:uiPriority w:val="99"/>
    <w:semiHidden/>
    <w:unhideWhenUsed/>
    <w:rsid w:val="00F57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2024-09-15T18:08:00Z</dcterms:created>
  <dcterms:modified xsi:type="dcterms:W3CDTF">2024-09-19T20:52:00Z</dcterms:modified>
</cp:coreProperties>
</file>