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C4" w:rsidRPr="004E1790" w:rsidRDefault="00C92B4E" w:rsidP="004E1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2B4E" w:rsidRPr="00455F7D" w:rsidRDefault="00E462C4" w:rsidP="00C92B4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B42FBC">
        <w:rPr>
          <w:rFonts w:ascii="Times New Roman" w:hAnsi="Times New Roman" w:cs="Times New Roman"/>
          <w:color w:val="FF0000"/>
        </w:rPr>
        <w:t xml:space="preserve"> </w:t>
      </w:r>
      <w:r w:rsidR="00C92B4E"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92B4E" w:rsidRPr="00455F7D" w:rsidRDefault="00C92B4E" w:rsidP="00C92B4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              «Михайловская средняя общеобразовательная школа имени Лугинина Анатолия  Касьяновича»     </w:t>
      </w:r>
    </w:p>
    <w:p w:rsidR="00C92B4E" w:rsidRPr="00455F7D" w:rsidRDefault="00C92B4E" w:rsidP="00C92B4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Нижнегорского района Республики Крым</w:t>
      </w:r>
    </w:p>
    <w:p w:rsidR="00C92B4E" w:rsidRPr="00455F7D" w:rsidRDefault="00C92B4E" w:rsidP="00C92B4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C92B4E" w:rsidRPr="00455F7D" w:rsidRDefault="00C92B4E" w:rsidP="00C92B4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highlight w:val="green"/>
          <w:lang w:eastAsia="ru-RU"/>
        </w:rPr>
      </w:pPr>
    </w:p>
    <w:p w:rsidR="00C92B4E" w:rsidRPr="00455F7D" w:rsidRDefault="00C92B4E" w:rsidP="00C92B4E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highlight w:val="green"/>
        </w:rPr>
      </w:pPr>
    </w:p>
    <w:tbl>
      <w:tblPr>
        <w:tblpPr w:leftFromText="180" w:rightFromText="180" w:bottomFromText="200" w:vertAnchor="page" w:horzAnchor="margin" w:tblpXSpec="center" w:tblpY="301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61"/>
        <w:gridCol w:w="5103"/>
      </w:tblGrid>
      <w:tr w:rsidR="00C92B4E" w:rsidRPr="00455F7D" w:rsidTr="003E0BE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РАССМОТРЕНО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Руководитель МС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_______/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Л.И.Сердюк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подписьФИО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Протокол заседания ШМС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_от 30.08.2024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№ _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1___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4E" w:rsidRPr="00455F7D" w:rsidRDefault="00C92B4E" w:rsidP="003E0BEF">
            <w:pPr>
              <w:spacing w:after="0" w:line="240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СОГЛАСОВАНО</w:t>
            </w:r>
          </w:p>
          <w:p w:rsidR="00C92B4E" w:rsidRPr="00455F7D" w:rsidRDefault="00C92B4E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C92B4E" w:rsidRPr="00455F7D" w:rsidRDefault="00C92B4E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МБОУ «Михайловская СОШ»</w:t>
            </w:r>
          </w:p>
          <w:p w:rsidR="00C92B4E" w:rsidRPr="00455F7D" w:rsidRDefault="00C92B4E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_____________ ________________</w:t>
            </w:r>
          </w:p>
          <w:p w:rsidR="00C92B4E" w:rsidRPr="00455F7D" w:rsidRDefault="00C92B4E" w:rsidP="003E0BEF">
            <w:pPr>
              <w:spacing w:after="0" w:line="240" w:lineRule="auto"/>
              <w:ind w:firstLine="459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подпись                          ФИО</w:t>
            </w:r>
          </w:p>
          <w:p w:rsidR="00C92B4E" w:rsidRPr="00455F7D" w:rsidRDefault="00C92B4E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eastAsia="ru-RU"/>
              </w:rPr>
              <w:t>УТВЕРЖДЕНО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№_235_от 30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8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4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Директор МБОУ «Михайловская СОШ» 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__________________ 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А.П.Куница__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                    подпись                                ФИО</w:t>
            </w: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:rsidR="00C92B4E" w:rsidRPr="00455F7D" w:rsidRDefault="00C92B4E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</w:tbl>
    <w:p w:rsidR="00C92B4E" w:rsidRPr="00455F7D" w:rsidRDefault="00C92B4E" w:rsidP="00C92B4E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РАБОЧАЯ     ПРОГРАММА</w:t>
      </w:r>
    </w:p>
    <w:p w:rsidR="00C92B4E" w:rsidRPr="00455F7D" w:rsidRDefault="00C92B4E" w:rsidP="00C92B4E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C92B4E" w:rsidRPr="00455F7D" w:rsidRDefault="00C92B4E" w:rsidP="00C92B4E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Предмет               литература</w:t>
      </w:r>
    </w:p>
    <w:p w:rsidR="00C92B4E" w:rsidRPr="00455F7D" w:rsidRDefault="00C92B4E" w:rsidP="00C92B4E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Уровень              </w:t>
      </w: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>основное общее образование</w:t>
      </w:r>
    </w:p>
    <w:p w:rsidR="00C92B4E" w:rsidRPr="00455F7D" w:rsidRDefault="00C92B4E" w:rsidP="00C92B4E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Учитель            Сандыга Ирина  Александровна</w:t>
      </w:r>
    </w:p>
    <w:p w:rsidR="00C92B4E" w:rsidRPr="00455F7D" w:rsidRDefault="00C92B4E" w:rsidP="00C92B4E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Класс                        5-А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,Б</w:t>
      </w:r>
    </w:p>
    <w:p w:rsidR="00C92B4E" w:rsidRPr="00455F7D" w:rsidRDefault="00C92B4E" w:rsidP="00C92B4E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Срок  реализации         </w:t>
      </w: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eastAsia="ru-RU"/>
        </w:rPr>
        <w:t>один  год</w:t>
      </w:r>
    </w:p>
    <w:p w:rsidR="00C92B4E" w:rsidRPr="00455F7D" w:rsidRDefault="00C92B4E" w:rsidP="00C92B4E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Количество час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ов:  всего   102 ч.; в неделю  3</w:t>
      </w: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ч.</w:t>
      </w:r>
    </w:p>
    <w:p w:rsidR="00C92B4E" w:rsidRPr="00455F7D" w:rsidRDefault="00C92B4E" w:rsidP="00C92B4E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C92B4E" w:rsidRPr="00455F7D" w:rsidRDefault="00C92B4E" w:rsidP="00C92B4E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Программа составлена в соответствии с требованиями Федерального  государственного образовательного стандарта основного общего образования, на основе примерной  программы для общеобразовательных учреждений по литературе под редакцией В.Я.Коровиной, В.И.Коровина.-М.: Просвещение,2012</w:t>
      </w:r>
    </w:p>
    <w:p w:rsidR="00C92B4E" w:rsidRPr="00455F7D" w:rsidRDefault="00C92B4E" w:rsidP="00C92B4E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Учебник: </w:t>
      </w:r>
      <w:r w:rsidRPr="00455F7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Литература.5 класс. Учебник для общеобразоват. учреждений с прил. на электронном носителе. </w:t>
      </w:r>
    </w:p>
    <w:p w:rsidR="00C92B4E" w:rsidRPr="00455F7D" w:rsidRDefault="00C92B4E" w:rsidP="00C92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2 ч./ В.Я. Коровина, В.П. Журавлёв, В.И. Коровин.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− М.: Просвещение, 202</w:t>
      </w: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3</w:t>
      </w:r>
    </w:p>
    <w:p w:rsidR="00C92B4E" w:rsidRPr="00455F7D" w:rsidRDefault="00C92B4E" w:rsidP="00C92B4E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C92B4E" w:rsidRDefault="00C92B4E" w:rsidP="00C92B4E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                      2024</w:t>
      </w: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г.</w:t>
      </w:r>
    </w:p>
    <w:p w:rsidR="00C92B4E" w:rsidRPr="00455F7D" w:rsidRDefault="00C92B4E" w:rsidP="00C92B4E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3473C4" w:rsidRPr="00B42FBC" w:rsidRDefault="00E462C4" w:rsidP="003473C4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color w:val="FF0000"/>
        </w:rPr>
        <w:lastRenderedPageBreak/>
        <w:t xml:space="preserve">      </w:t>
      </w:r>
      <w:r w:rsidR="003473C4" w:rsidRPr="00B42FBC">
        <w:rPr>
          <w:rFonts w:ascii="Times New Roman" w:hAnsi="Times New Roman" w:cs="Times New Roman"/>
        </w:rPr>
        <w:t xml:space="preserve">Рабочая программа по литературе 5 класса на уровне основного общего образования составлена на основе Требований к результатам освоения основной образовательной программы основного общего образования, представленных во ФГОС ООО, а  также Федеральной программы воспитания, с  учётом Концепции преподавания русского языка и литературы в Российской Федерации (утверждённой распоряжением Правительства Российской Федерации от 9 апреля 2016 г. № 637-р), Федеральной рабочей программы «Литература» для 5-9 классов общеобразовательных учреждений.  М.: Просвещение, 2022 г.), авторской программы «Литература» под редакцией В.Я. Коровиной (Коровина В.Я., Журавлева В.П. </w:t>
      </w:r>
      <w:r w:rsidR="003473C4" w:rsidRPr="00B42FBC">
        <w:rPr>
          <w:rFonts w:ascii="Times New Roman" w:hAnsi="Times New Roman" w:cs="Times New Roman"/>
          <w:spacing w:val="-1"/>
        </w:rPr>
        <w:t>для 5 – 9 классов общеобразовательной школы</w:t>
      </w:r>
      <w:r w:rsidR="003473C4" w:rsidRPr="00B42FBC">
        <w:rPr>
          <w:rFonts w:ascii="Times New Roman" w:hAnsi="Times New Roman" w:cs="Times New Roman"/>
          <w:lang w:eastAsia="ar-SA"/>
        </w:rPr>
        <w:t xml:space="preserve"> </w:t>
      </w:r>
      <w:r w:rsidR="003473C4" w:rsidRPr="00B42FBC">
        <w:rPr>
          <w:rFonts w:ascii="Times New Roman" w:hAnsi="Times New Roman" w:cs="Times New Roman"/>
        </w:rPr>
        <w:t>под редакцией В.Я. Коровиной, Москва: «Просвещение», 2014 г.</w:t>
      </w:r>
      <w:r w:rsidR="003473C4" w:rsidRPr="00B42FBC">
        <w:rPr>
          <w:rFonts w:ascii="Times New Roman" w:hAnsi="Times New Roman" w:cs="Times New Roman"/>
          <w:lang w:eastAsia="ar-SA"/>
        </w:rPr>
        <w:t xml:space="preserve"> </w:t>
      </w:r>
      <w:r w:rsidR="00B42FBC" w:rsidRPr="00B42FBC">
        <w:rPr>
          <w:rFonts w:ascii="Times New Roman" w:hAnsi="Times New Roman" w:cs="Times New Roman"/>
          <w:lang w:eastAsia="ar-SA"/>
        </w:rPr>
        <w:t xml:space="preserve"> </w:t>
      </w:r>
    </w:p>
    <w:p w:rsidR="00B15962" w:rsidRPr="00B42FBC" w:rsidRDefault="00B15962" w:rsidP="002A133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   Срок реал</w:t>
      </w:r>
      <w:r w:rsidR="00B32FC6" w:rsidRPr="00B42FBC">
        <w:rPr>
          <w:rFonts w:ascii="Times New Roman" w:hAnsi="Times New Roman" w:cs="Times New Roman"/>
        </w:rPr>
        <w:t>изации рабочей программы – 1 год</w:t>
      </w:r>
      <w:r w:rsidRPr="00B42FBC">
        <w:rPr>
          <w:rFonts w:ascii="Times New Roman" w:hAnsi="Times New Roman" w:cs="Times New Roman"/>
        </w:rPr>
        <w:t>.</w:t>
      </w:r>
    </w:p>
    <w:p w:rsidR="007205FC" w:rsidRPr="00B42FBC" w:rsidRDefault="007205FC" w:rsidP="002A133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7205FC" w:rsidRPr="00B42FBC" w:rsidRDefault="007205FC" w:rsidP="007205FC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</w:rPr>
      </w:pPr>
      <w:r w:rsidRPr="00B42FBC">
        <w:rPr>
          <w:rFonts w:ascii="Times New Roman" w:hAnsi="Times New Roman" w:cs="Times New Roman"/>
          <w:b/>
          <w:bCs/>
          <w:color w:val="000000"/>
        </w:rPr>
        <w:t>СОДЕРЖАН</w:t>
      </w:r>
      <w:r w:rsidRPr="00B42FBC">
        <w:rPr>
          <w:rFonts w:ascii="Times New Roman" w:hAnsi="Times New Roman" w:cs="Times New Roman"/>
          <w:b/>
          <w:bCs/>
        </w:rPr>
        <w:t>ИЕ КУРСА «ЛИТЕРАТУРА» 5 КЛАСС</w:t>
      </w:r>
    </w:p>
    <w:p w:rsidR="007205FC" w:rsidRPr="00B42FBC" w:rsidRDefault="007205FC" w:rsidP="007205FC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Мифология</w:t>
      </w:r>
    </w:p>
    <w:p w:rsidR="00BC449A" w:rsidRPr="00B42FBC" w:rsidRDefault="00BC449A" w:rsidP="00FE6457">
      <w:pPr>
        <w:widowControl w:val="0"/>
        <w:suppressAutoHyphens/>
        <w:autoSpaceDE w:val="0"/>
        <w:spacing w:before="60" w:after="0" w:line="240" w:lineRule="auto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Мифы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народов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России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 мира.</w:t>
      </w:r>
    </w:p>
    <w:p w:rsidR="00BC449A" w:rsidRPr="00B42FBC" w:rsidRDefault="00BC449A" w:rsidP="00B42F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Фольклор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675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Малые жанры: пословицы, поговорки, загадки. Сказки народов России и народов мира (не менее</w:t>
      </w:r>
      <w:r w:rsidRPr="00B42FBC">
        <w:rPr>
          <w:rFonts w:ascii="Times New Roman" w:eastAsia="Times New Roman" w:hAnsi="Times New Roman" w:cs="Times New Roman"/>
          <w:spacing w:val="-58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трёх).</w:t>
      </w:r>
    </w:p>
    <w:p w:rsidR="00BC449A" w:rsidRPr="00B42FBC" w:rsidRDefault="00BC449A" w:rsidP="00B42F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Литература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первой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половины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XIX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века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И.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Крылов.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Басни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(три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выбору). Например,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«Волк и Ягнёнок»,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«Волк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псарне»,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«Листы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Корни»,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«Свинья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под</w:t>
      </w:r>
      <w:r w:rsidRPr="00B42FBC">
        <w:rPr>
          <w:rFonts w:ascii="Times New Roman" w:eastAsia="Times New Roman" w:hAnsi="Times New Roman" w:cs="Times New Roman"/>
          <w:spacing w:val="-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Дубом», «Квартет», «Осёл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Соловей»,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«Ворона 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Лисица».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40" w:lineRule="auto"/>
        <w:ind w:left="106"/>
        <w:jc w:val="both"/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С.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Пушкин.</w:t>
      </w:r>
      <w:r w:rsidRPr="00B42FBC">
        <w:rPr>
          <w:rFonts w:ascii="Times New Roman" w:eastAsia="Times New Roman" w:hAnsi="Times New Roman" w:cs="Times New Roman"/>
          <w:b/>
          <w:bCs/>
          <w:spacing w:val="-1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Стихотворения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(не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менее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трёх).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«Зимнее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утро», «Зимний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вечер»,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«Няне»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др.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40" w:lineRule="auto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«Сказка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мёртвой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царевне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семи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богатырях».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40" w:lineRule="auto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М.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Ю.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Лермонтов.</w:t>
      </w:r>
      <w:r w:rsidRPr="00B42FBC">
        <w:rPr>
          <w:rFonts w:ascii="Times New Roman" w:eastAsia="Times New Roman" w:hAnsi="Times New Roman" w:cs="Times New Roman"/>
          <w:b/>
          <w:bCs/>
          <w:spacing w:val="9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Стихотворение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«Бородино».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40" w:lineRule="auto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Н.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Гоголь.</w:t>
      </w:r>
      <w:r w:rsidRPr="00B42FBC">
        <w:rPr>
          <w:rFonts w:ascii="Times New Roman" w:eastAsia="Times New Roman" w:hAnsi="Times New Roman" w:cs="Times New Roman"/>
          <w:b/>
          <w:bCs/>
          <w:spacing w:val="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Повесть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«Ночь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перед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Рождеством»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из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сборника «Вечера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хуторе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близ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Диканьки».</w:t>
      </w:r>
    </w:p>
    <w:p w:rsidR="00BC449A" w:rsidRPr="00B42FBC" w:rsidRDefault="00BC449A" w:rsidP="00B42FBC">
      <w:pPr>
        <w:widowControl w:val="0"/>
        <w:suppressAutoHyphens/>
        <w:autoSpaceDE w:val="0"/>
        <w:spacing w:before="60"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Литература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второй</w:t>
      </w:r>
      <w:r w:rsidRPr="00B42FBC">
        <w:rPr>
          <w:rFonts w:ascii="Times New Roman" w:eastAsia="Times New Roman" w:hAnsi="Times New Roman" w:cs="Times New Roman"/>
          <w:b/>
          <w:bCs/>
          <w:spacing w:val="-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половины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XIX</w:t>
      </w:r>
      <w:r w:rsidRPr="00B42FBC">
        <w:rPr>
          <w:rFonts w:ascii="Times New Roman" w:eastAsia="Times New Roman" w:hAnsi="Times New Roman" w:cs="Times New Roman"/>
          <w:b/>
          <w:bCs/>
          <w:spacing w:val="-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века</w:t>
      </w:r>
      <w:r w:rsidRPr="00B42FBC">
        <w:rPr>
          <w:rFonts w:ascii="Times New Roman" w:eastAsia="Times New Roman" w:hAnsi="Times New Roman" w:cs="Times New Roman"/>
          <w:b/>
          <w:bCs/>
          <w:spacing w:val="-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И. С. Тургенев.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Рассказ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«Муму».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92" w:lineRule="atLeast"/>
        <w:ind w:left="106" w:right="26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Н. А. Некрасов.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Стихотворения (не менее двух). «Крестьянские дети». «Школьник». Поэма «Мороз,</w:t>
      </w:r>
      <w:r w:rsidRPr="00B42FBC">
        <w:rPr>
          <w:rFonts w:ascii="Times New Roman" w:eastAsia="Times New Roman" w:hAnsi="Times New Roman" w:cs="Times New Roman"/>
          <w:spacing w:val="-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Красный нос» (фрагмент).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75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Л.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Н.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Толстой.</w:t>
      </w:r>
      <w:r w:rsidRPr="00B42FBC">
        <w:rPr>
          <w:rFonts w:ascii="Times New Roman" w:eastAsia="Times New Roman" w:hAnsi="Times New Roman" w:cs="Times New Roman"/>
          <w:b/>
          <w:bCs/>
          <w:spacing w:val="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Рассказ</w:t>
      </w:r>
      <w:r w:rsidRPr="00B42FBC">
        <w:rPr>
          <w:rFonts w:ascii="Times New Roman" w:eastAsia="Times New Roman" w:hAnsi="Times New Roman" w:cs="Times New Roman"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«Кавказский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пленник».</w:t>
      </w:r>
    </w:p>
    <w:p w:rsidR="00BC449A" w:rsidRPr="00B42FBC" w:rsidRDefault="00BC449A" w:rsidP="00BC449A">
      <w:pPr>
        <w:widowControl w:val="0"/>
        <w:suppressAutoHyphens/>
        <w:autoSpaceDE w:val="0"/>
        <w:spacing w:before="4"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Литература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XIX—ХХ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веков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213"/>
        <w:jc w:val="both"/>
        <w:rPr>
          <w:rFonts w:ascii="Times New Roman" w:eastAsia="Times New Roman" w:hAnsi="Times New Roman" w:cs="Times New Roman"/>
          <w:spacing w:val="-58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Стихотворения отечественных поэтов XIX—ХХ веков о родной природе и о связи человека с</w:t>
      </w:r>
      <w:r w:rsidRPr="00B42FBC">
        <w:rPr>
          <w:rFonts w:ascii="Times New Roman" w:eastAsia="Times New Roman" w:hAnsi="Times New Roman" w:cs="Times New Roman"/>
          <w:b/>
          <w:bCs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Родиной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(не менее пяти стихотворений трёх поэтов). Например, стихотворения А. К. Толстого, Ф. И.</w:t>
      </w:r>
      <w:r w:rsidRPr="00B42FBC">
        <w:rPr>
          <w:rFonts w:ascii="Times New Roman" w:eastAsia="Times New Roman" w:hAnsi="Times New Roman" w:cs="Times New Roman"/>
          <w:spacing w:val="-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Тютчева,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Фета,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Бунина,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Блока, С. А. Есенина, Н. М. Рубцова, Ю. П. Кузнецова.</w:t>
      </w:r>
      <w:r w:rsidRPr="00B42FBC">
        <w:rPr>
          <w:rFonts w:ascii="Times New Roman" w:eastAsia="Times New Roman" w:hAnsi="Times New Roman" w:cs="Times New Roman"/>
          <w:spacing w:val="-58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213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Юмористические рассказы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отечественных писателей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XIX— XX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веков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92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Чехов</w:t>
      </w:r>
      <w:r w:rsidRPr="00B42FBC">
        <w:rPr>
          <w:rFonts w:ascii="Times New Roman" w:eastAsia="Times New Roman" w:hAnsi="Times New Roman" w:cs="Times New Roman"/>
          <w:b/>
          <w:bCs/>
          <w:spacing w:val="-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(два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рассказа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«Лошадиная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фамилия»,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«Мальчики»,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«Хирургия»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57"/>
          <w:kern w:val="1"/>
          <w:lang w:eastAsia="hi-IN" w:bidi="hi-IN"/>
        </w:rPr>
        <w:t xml:space="preserve"> 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др.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75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М.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М.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Зощенко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(два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рассказа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«Галоша»,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«Лёля</w:t>
      </w:r>
      <w:r w:rsidRPr="00B42FBC">
        <w:rPr>
          <w:rFonts w:ascii="Times New Roman" w:eastAsia="Times New Roman" w:hAnsi="Times New Roman" w:cs="Times New Roman"/>
          <w:spacing w:val="5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5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Минька»,</w:t>
      </w:r>
      <w:r w:rsidRPr="00B42FBC">
        <w:rPr>
          <w:rFonts w:ascii="Times New Roman" w:eastAsia="Times New Roman" w:hAnsi="Times New Roman" w:cs="Times New Roman"/>
          <w:spacing w:val="5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«Ёлка»,</w:t>
      </w:r>
    </w:p>
    <w:p w:rsidR="00BC449A" w:rsidRPr="00B42FBC" w:rsidRDefault="00BC449A" w:rsidP="00BC449A">
      <w:pPr>
        <w:widowControl w:val="0"/>
        <w:suppressAutoHyphens/>
        <w:autoSpaceDE w:val="0"/>
        <w:spacing w:before="58" w:after="0" w:line="240" w:lineRule="auto"/>
        <w:ind w:left="16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«Золотые</w:t>
      </w:r>
      <w:r w:rsidRPr="00B42FBC">
        <w:rPr>
          <w:rFonts w:ascii="Times New Roman" w:eastAsia="Times New Roman" w:hAnsi="Times New Roman" w:cs="Times New Roman"/>
          <w:spacing w:val="5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слова»,</w:t>
      </w:r>
      <w:r w:rsidRPr="00B42FBC">
        <w:rPr>
          <w:rFonts w:ascii="Times New Roman" w:eastAsia="Times New Roman" w:hAnsi="Times New Roman" w:cs="Times New Roman"/>
          <w:spacing w:val="5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«Встреча»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др.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130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130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Произведения отечественной литературы о природе и животных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(не менее двух). Например, А. И.</w:t>
      </w:r>
      <w:r w:rsidRPr="00B42FBC">
        <w:rPr>
          <w:rFonts w:ascii="Times New Roman" w:eastAsia="Times New Roman" w:hAnsi="Times New Roman" w:cs="Times New Roman"/>
          <w:spacing w:val="-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Куприна, М. М. Пришвина, К. Г. Паустовского.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75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П.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Платонов.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Рассказы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(один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«Корова»,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«Никита»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др.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40" w:lineRule="auto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В.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П.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Астафьев.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Рассказ</w:t>
      </w:r>
      <w:r w:rsidRPr="00B42FBC">
        <w:rPr>
          <w:rFonts w:ascii="Times New Roman" w:eastAsia="Times New Roman" w:hAnsi="Times New Roman" w:cs="Times New Roman"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«Васюткино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озеро».</w:t>
      </w:r>
    </w:p>
    <w:p w:rsidR="00BC449A" w:rsidRPr="00B42FBC" w:rsidRDefault="00BC449A" w:rsidP="00BC449A">
      <w:pPr>
        <w:widowControl w:val="0"/>
        <w:suppressAutoHyphens/>
        <w:autoSpaceDE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Литература</w:t>
      </w:r>
      <w:r w:rsidRPr="00B42FBC">
        <w:rPr>
          <w:rFonts w:ascii="Times New Roman" w:eastAsia="Times New Roman" w:hAnsi="Times New Roman" w:cs="Times New Roman"/>
          <w:b/>
          <w:bCs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XX—XXI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веков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181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Произведения отечественной прозы на тему «Человек на войне»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(не менее двух). Например, Л. А.</w:t>
      </w:r>
      <w:r w:rsidRPr="00B42FBC">
        <w:rPr>
          <w:rFonts w:ascii="Times New Roman" w:eastAsia="Times New Roman" w:hAnsi="Times New Roman" w:cs="Times New Roman"/>
          <w:spacing w:val="-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Кассиль. «Дорогие мои мальчишки»; Ю. Я. Яковлев. «Девочки с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Васильевского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острова»; В. П.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Катаев. «Сын полка» и др.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92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Произведения отечественных писателей XIX—XXI веков на тему детства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(не менее двух).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 произведения В. Г. Короленко, В. П. Катаева, В. П. Крапивина, Ю. П. Казакова, А. Г.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Алексина,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Астафьева,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Железникова,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Ю.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Я.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Яковлева,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Ю.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Коваля,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Гиваргизова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5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Произведения приключенческого жанра отечественных писателей</w:t>
      </w:r>
      <w:r w:rsidRPr="00B42FBC">
        <w:rPr>
          <w:rFonts w:ascii="Times New Roman" w:eastAsia="Times New Roman" w:hAnsi="Times New Roman" w:cs="Times New Roman"/>
          <w:b/>
          <w:bCs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(одно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Булычёв.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«Девочка, с которой ничего не случится», «Миллион приключений» и др.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(главы по выбору).</w:t>
      </w:r>
    </w:p>
    <w:p w:rsidR="00BC449A" w:rsidRPr="00B42FBC" w:rsidRDefault="00BC449A" w:rsidP="00BC449A">
      <w:pPr>
        <w:widowControl w:val="0"/>
        <w:suppressAutoHyphens/>
        <w:autoSpaceDE w:val="0"/>
        <w:spacing w:before="1" w:after="0" w:line="292" w:lineRule="atLeast"/>
        <w:ind w:right="4193"/>
        <w:jc w:val="both"/>
        <w:rPr>
          <w:rFonts w:ascii="Times New Roman" w:eastAsia="Times New Roman" w:hAnsi="Times New Roman" w:cs="Times New Roman"/>
          <w:b/>
          <w:bCs/>
          <w:spacing w:val="1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 Литература народов Российской Федерации</w:t>
      </w:r>
      <w:r w:rsidRPr="00B42FBC">
        <w:rPr>
          <w:rFonts w:ascii="Times New Roman" w:eastAsia="Times New Roman" w:hAnsi="Times New Roman" w:cs="Times New Roman"/>
          <w:b/>
          <w:bCs/>
          <w:spacing w:val="1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1" w:after="0" w:line="292" w:lineRule="atLeast"/>
        <w:ind w:right="4193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Стихотворения</w:t>
      </w:r>
      <w:r w:rsidRPr="00B42FBC">
        <w:rPr>
          <w:rFonts w:ascii="Times New Roman" w:eastAsia="Times New Roman" w:hAnsi="Times New Roman" w:cs="Times New Roman"/>
          <w:b/>
          <w:bCs/>
          <w:spacing w:val="-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(одно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выбору). </w:t>
      </w:r>
    </w:p>
    <w:p w:rsidR="00BC449A" w:rsidRPr="00B42FBC" w:rsidRDefault="00BC449A" w:rsidP="00BC449A">
      <w:pPr>
        <w:widowControl w:val="0"/>
        <w:suppressAutoHyphens/>
        <w:autoSpaceDE w:val="0"/>
        <w:spacing w:before="1" w:after="0" w:line="292" w:lineRule="atLeast"/>
        <w:ind w:right="4193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Например,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Г.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Гамзатов.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«Песня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соловья»;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1" w:after="0" w:line="292" w:lineRule="atLeast"/>
        <w:ind w:right="4193"/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М.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Карим.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«Эту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песню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мать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мне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пела».</w:t>
      </w:r>
    </w:p>
    <w:p w:rsidR="00BC449A" w:rsidRPr="00B42FBC" w:rsidRDefault="00BC449A" w:rsidP="00BC449A">
      <w:pPr>
        <w:widowControl w:val="0"/>
        <w:suppressAutoHyphens/>
        <w:autoSpaceDE w:val="0"/>
        <w:spacing w:before="5"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Зарубежная</w:t>
      </w:r>
      <w:r w:rsidRPr="00B42FBC">
        <w:rPr>
          <w:rFonts w:ascii="Times New Roman" w:eastAsia="Times New Roman" w:hAnsi="Times New Roman" w:cs="Times New Roman"/>
          <w:b/>
          <w:bCs/>
          <w:spacing w:val="-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литература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98"/>
        <w:jc w:val="both"/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Х. К. Андерсен.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Сказки (одна по выбору). Например, «Снежная королева», «Соловей» и др.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98"/>
        <w:jc w:val="both"/>
        <w:rPr>
          <w:rFonts w:ascii="Times New Roman" w:eastAsia="Times New Roman" w:hAnsi="Times New Roman" w:cs="Times New Roman"/>
          <w:spacing w:val="-58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Зарубежная сказочная проза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(одно произведение по выбору). Например, Л. Кэрролл. «Алиса в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Стране Чудес» (главы по выбору), Дж. Р. Р. Толкин. «Хоббит, или Туда и обратно» (главы по выбору).</w:t>
      </w:r>
      <w:r w:rsidRPr="00B42FBC">
        <w:rPr>
          <w:rFonts w:ascii="Times New Roman" w:eastAsia="Times New Roman" w:hAnsi="Times New Roman" w:cs="Times New Roman"/>
          <w:spacing w:val="-58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98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Зарубежная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проза о детях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подростках</w:t>
      </w:r>
      <w:r w:rsidRPr="00B42FBC">
        <w:rPr>
          <w:rFonts w:ascii="Times New Roman" w:eastAsia="Times New Roman" w:hAnsi="Times New Roman" w:cs="Times New Roman"/>
          <w:b/>
          <w:bCs/>
          <w:spacing w:val="10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(два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произведения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 выбору).</w:t>
      </w:r>
      <w:r w:rsidRPr="00B42FBC">
        <w:rPr>
          <w:rFonts w:ascii="Times New Roman" w:eastAsia="Times New Roman" w:hAnsi="Times New Roman" w:cs="Times New Roman"/>
          <w:spacing w:val="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</w:t>
      </w:r>
      <w:r w:rsidRPr="00B42FBC">
        <w:rPr>
          <w:rFonts w:ascii="Times New Roman" w:eastAsia="Times New Roman" w:hAnsi="Times New Roman" w:cs="Times New Roman"/>
          <w:spacing w:val="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М.</w:t>
      </w:r>
      <w:r w:rsidRPr="00B42FBC">
        <w:rPr>
          <w:rFonts w:ascii="Times New Roman" w:eastAsia="Times New Roman" w:hAnsi="Times New Roman" w:cs="Times New Roman"/>
          <w:spacing w:val="57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Твен. «Приключения</w:t>
      </w:r>
      <w:r w:rsidRPr="00B42FBC">
        <w:rPr>
          <w:rFonts w:ascii="Times New Roman" w:eastAsia="Times New Roman" w:hAnsi="Times New Roman" w:cs="Times New Roman"/>
          <w:spacing w:val="56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Тома</w:t>
      </w:r>
      <w:r w:rsidRPr="00B42FBC">
        <w:rPr>
          <w:rFonts w:ascii="Times New Roman" w:eastAsia="Times New Roman" w:hAnsi="Times New Roman" w:cs="Times New Roman"/>
          <w:spacing w:val="11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Сойера» (главы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выбору);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Дж.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Лондон.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«Сказание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о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Кише»;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Брэдбери.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Рассказы.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«Каникулы», «Звук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бегущих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ног», «Зелёное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утро»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др.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3335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3335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Зарубежная приключенческая проза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(два произведения по выбору).</w:t>
      </w:r>
      <w:r w:rsidRPr="00B42FBC">
        <w:rPr>
          <w:rFonts w:ascii="Times New Roman" w:eastAsia="Times New Roman" w:hAnsi="Times New Roman" w:cs="Times New Roman"/>
          <w:spacing w:val="1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Например, Р. Л. Стивенсон. «Остров сокровищ», «Чёрная стрела» и др.</w:t>
      </w:r>
      <w:r w:rsidRPr="00B42FBC">
        <w:rPr>
          <w:rFonts w:ascii="Times New Roman" w:eastAsia="Times New Roman" w:hAnsi="Times New Roman" w:cs="Times New Roman"/>
          <w:spacing w:val="-58"/>
          <w:kern w:val="1"/>
          <w:lang w:eastAsia="hi-IN" w:bidi="hi-IN"/>
        </w:rPr>
        <w:t xml:space="preserve"> </w:t>
      </w: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3335"/>
        <w:jc w:val="both"/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</w:pPr>
    </w:p>
    <w:p w:rsidR="00BC449A" w:rsidRPr="00B42FBC" w:rsidRDefault="00BC449A" w:rsidP="00BC449A">
      <w:pPr>
        <w:widowControl w:val="0"/>
        <w:suppressAutoHyphens/>
        <w:autoSpaceDE w:val="0"/>
        <w:spacing w:before="60" w:after="0" w:line="292" w:lineRule="atLeast"/>
        <w:ind w:left="106" w:right="3335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Зарубежная</w:t>
      </w:r>
      <w:r w:rsidRPr="00B42FBC">
        <w:rPr>
          <w:rFonts w:ascii="Times New Roman" w:eastAsia="Times New Roman" w:hAnsi="Times New Roman" w:cs="Times New Roman"/>
          <w:b/>
          <w:bCs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проза</w:t>
      </w:r>
      <w:r w:rsidRPr="00B42FBC">
        <w:rPr>
          <w:rFonts w:ascii="Times New Roman" w:eastAsia="Times New Roman" w:hAnsi="Times New Roman" w:cs="Times New Roman"/>
          <w:b/>
          <w:bCs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>о</w:t>
      </w:r>
      <w:r w:rsidRPr="00B42FBC">
        <w:rPr>
          <w:rFonts w:ascii="Times New Roman" w:eastAsia="Times New Roman" w:hAnsi="Times New Roman" w:cs="Times New Roman"/>
          <w:b/>
          <w:bCs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t xml:space="preserve">животных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(одно-два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произведения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по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выбору).</w:t>
      </w:r>
    </w:p>
    <w:p w:rsidR="00BC449A" w:rsidRPr="00B42FBC" w:rsidRDefault="00BC449A" w:rsidP="00BC449A">
      <w:pPr>
        <w:widowControl w:val="0"/>
        <w:suppressAutoHyphens/>
        <w:autoSpaceDE w:val="0"/>
        <w:spacing w:after="0" w:line="274" w:lineRule="atLeast"/>
        <w:ind w:left="106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Э.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Сетон-Томпсон.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«Королевская</w:t>
      </w:r>
      <w:r w:rsidRPr="00B42FBC">
        <w:rPr>
          <w:rFonts w:ascii="Times New Roman" w:eastAsia="Times New Roman" w:hAnsi="Times New Roman" w:cs="Times New Roman"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аналостанка»;</w:t>
      </w:r>
      <w:r w:rsidRPr="00B42FBC">
        <w:rPr>
          <w:rFonts w:ascii="Times New Roman" w:eastAsia="Times New Roman" w:hAnsi="Times New Roman" w:cs="Times New Roman"/>
          <w:spacing w:val="-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Дж.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Даррелл.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«Говорящий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свёрток»;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Дж.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Лондон. «Белый</w:t>
      </w:r>
      <w:r w:rsidRPr="00B42FBC">
        <w:rPr>
          <w:rFonts w:ascii="Times New Roman" w:eastAsia="Times New Roman" w:hAnsi="Times New Roman" w:cs="Times New Roman"/>
          <w:spacing w:val="55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клык»;</w:t>
      </w:r>
      <w:r w:rsidRPr="00B42FBC">
        <w:rPr>
          <w:rFonts w:ascii="Times New Roman" w:eastAsia="Times New Roman" w:hAnsi="Times New Roman" w:cs="Times New Roman"/>
          <w:spacing w:val="-4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Дж.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Р.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Киплинг.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«Маугли»,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«Рикки-Тикки-Тави»</w:t>
      </w:r>
      <w:r w:rsidRPr="00B42FBC">
        <w:rPr>
          <w:rFonts w:ascii="Times New Roman" w:eastAsia="Times New Roman" w:hAnsi="Times New Roman" w:cs="Times New Roman"/>
          <w:spacing w:val="-3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и</w:t>
      </w:r>
      <w:r w:rsidRPr="00B42FBC">
        <w:rPr>
          <w:rFonts w:ascii="Times New Roman" w:eastAsia="Times New Roman" w:hAnsi="Times New Roman" w:cs="Times New Roman"/>
          <w:spacing w:val="-2"/>
          <w:kern w:val="1"/>
          <w:lang w:eastAsia="hi-IN" w:bidi="hi-IN"/>
        </w:rPr>
        <w:t xml:space="preserve"> </w:t>
      </w:r>
      <w:r w:rsidRPr="00B42FBC">
        <w:rPr>
          <w:rFonts w:ascii="Times New Roman" w:eastAsia="Times New Roman" w:hAnsi="Times New Roman" w:cs="Times New Roman"/>
          <w:kern w:val="1"/>
          <w:lang w:eastAsia="hi-IN" w:bidi="hi-IN"/>
        </w:rPr>
        <w:t>др.</w:t>
      </w:r>
    </w:p>
    <w:p w:rsidR="00240F91" w:rsidRPr="00B42FBC" w:rsidRDefault="00240F91" w:rsidP="002A133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01631" w:rsidRPr="00B42FBC" w:rsidRDefault="00C01631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 xml:space="preserve">ПЛАНИРУЕМЫЕ РЕЗУЛЬТАТЫ ОСВОЕНИЯ ПРЕДМЕТА «ЛИТЕРАТУРА» В ОСНОВНОЙ ШКОЛЕ </w:t>
      </w:r>
    </w:p>
    <w:p w:rsidR="00C01631" w:rsidRPr="00B42FBC" w:rsidRDefault="00C01631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     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 </w:t>
      </w:r>
    </w:p>
    <w:p w:rsidR="004B028D" w:rsidRPr="00B42FBC" w:rsidRDefault="004B028D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C01631" w:rsidRPr="00B42FBC" w:rsidRDefault="00C01631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</w:rPr>
        <w:t>Личностные результаты.</w:t>
      </w:r>
      <w:r w:rsidRPr="00B42FBC">
        <w:rPr>
          <w:rFonts w:ascii="Times New Roman" w:hAnsi="Times New Roman" w:cs="Times New Roman"/>
        </w:rPr>
        <w:t xml:space="preserve"> </w:t>
      </w:r>
    </w:p>
    <w:p w:rsidR="00C01631" w:rsidRPr="00B42FBC" w:rsidRDefault="00C01631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      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 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C01631" w:rsidRPr="00B42FBC" w:rsidRDefault="00C01631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      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 основе и в процессе реализации основных направлений воспитательной деятельности, в том числе в части: </w:t>
      </w:r>
    </w:p>
    <w:p w:rsidR="004B028D" w:rsidRPr="00B42FBC" w:rsidRDefault="004B028D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076A77" w:rsidRPr="00B42FBC" w:rsidRDefault="00C01631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Гражданского воспитания: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C01631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C01631" w:rsidRPr="00B42FBC">
        <w:rPr>
          <w:rFonts w:ascii="Times New Roman" w:hAnsi="Times New Roman" w:cs="Times New Roman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C01631" w:rsidRPr="00B42FBC">
        <w:rPr>
          <w:rFonts w:ascii="Times New Roman" w:hAnsi="Times New Roman" w:cs="Times New Roman"/>
        </w:rPr>
        <w:t xml:space="preserve">активное участие в жизни семьи, образовательной организации, местного сообщества, родного края, страны, в том числе в сопоставлении с ситуациями, отражёнными в литературных произведениях; неприятие любых форм экстремизма, дискриминации; понимание роли различных социальных институтов в жизни человека;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C01631" w:rsidRPr="00B42FBC">
        <w:rPr>
          <w:rFonts w:ascii="Times New Roman" w:hAnsi="Times New Roman" w:cs="Times New Roman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 многоконфессиональном обществе, в том числе с опорой на примеры из литературы;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C01631" w:rsidRPr="00B42FBC">
        <w:rPr>
          <w:rFonts w:ascii="Times New Roman" w:hAnsi="Times New Roman" w:cs="Times New Roman"/>
        </w:rPr>
        <w:t xml:space="preserve">представление о способах противодействия коррупции; </w:t>
      </w:r>
    </w:p>
    <w:p w:rsidR="00C01631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C01631" w:rsidRPr="00B42FBC">
        <w:rPr>
          <w:rFonts w:ascii="Times New Roman" w:hAnsi="Times New Roman" w:cs="Times New Roman"/>
        </w:rPr>
        <w:t>готовность к разнообразной совместной деятельности, стремление к взаимопониманию и взаимопомощи, в том числе с опорой на примеры из литературы; активное участие в школьном само</w:t>
      </w:r>
      <w:r w:rsidRPr="00B42FBC">
        <w:rPr>
          <w:rFonts w:ascii="Times New Roman" w:hAnsi="Times New Roman" w:cs="Times New Roman"/>
        </w:rPr>
        <w:t>управлении; готовность к участию в гуманитарной деятельности (волонтерство; помощь людям, нуждающимся в ней).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Патриотического воспитания: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 также литератур народов РФ;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Духовно-нравственного воспитания: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>-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-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Эстетического воспитания: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восприимчивость к разным видам искусства, традициям и творчеству своего и других народов, понимание эмоционального воздействия искусства, в том числе изучаемых литературных произведений;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осознание важности художественной литературы и культуры как средства коммуникации и самовыражения;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Физического воспитания, формирования культуры здоровья и эмоционального благополучия: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осознание ценности жизни с опорой на собственный жизненный и читательский опыт;   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 том числе навыки безопасного поведения в Интернет-среде в  процессе школьного литературного образования;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умение принимать себя и других, не осуждая; умение осознавать эмоциональное состояние себя и других, опираясь на примеры из литературных произведений;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уметь управлять собственным эмоциональным состоянием;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Трудового воспитания: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 страницах литературных произведений;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уважение к труду и результатам трудовой деятельности, в том числе при изучении произведений русского фольклора и литературы;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Экологического воспитания: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 xml:space="preserve">- повышение уровня экологической культуры, осознание глобального характера экологических проблем и путей их решения;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направленности.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Ценности научного познания: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 социальной средой с опорой на изученные и самостоятельно прочитанные литературные произведения;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овладение языковой и читательской культурой как средством познания мира;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овладение основными навыками исследовательской деятельности с  учётом специфики школьного литературного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Личностные результаты, обеспечивающие адаптацию обучающегося к изменяющимся условиям социальной и природной среды:</w:t>
      </w:r>
      <w:r w:rsidRPr="00B42FBC">
        <w:rPr>
          <w:rFonts w:ascii="Times New Roman" w:hAnsi="Times New Roman" w:cs="Times New Roman"/>
        </w:rPr>
        <w:t xml:space="preserve">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изучение и оценка социальных ролей персонажей литературных произведений;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потребность во взаимодействии в условиях неопределённости, открытость опыту и знаниям других;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умение оперировать основными понятиями, терминами и представлениями в области концепции устойчивого развития; анализировать и выявлять взаимосвязи природы, общества и экономики;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воспринимать стрессовую ситуацию как вызов, требующий контрмер;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оценивать ситуацию стресса, корректировать принимаемые решения и действия;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формулировать и оценивать риски и последствия, формировать опыт, уметь находить позитивное в произошедшей ситуации; </w:t>
      </w:r>
    </w:p>
    <w:p w:rsidR="00076A77" w:rsidRPr="00B42FBC" w:rsidRDefault="00076A77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быть готовым действовать в отсутствии гарантий успеха.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</w:p>
    <w:p w:rsidR="006C6F93" w:rsidRPr="00B42FBC" w:rsidRDefault="00076A77" w:rsidP="00076A77">
      <w:pPr>
        <w:spacing w:after="0" w:line="240" w:lineRule="atLeast"/>
        <w:rPr>
          <w:rFonts w:ascii="Times New Roman" w:hAnsi="Times New Roman" w:cs="Times New Roman"/>
          <w:b/>
        </w:rPr>
      </w:pPr>
      <w:r w:rsidRPr="00B42FBC">
        <w:rPr>
          <w:rFonts w:ascii="Times New Roman" w:hAnsi="Times New Roman" w:cs="Times New Roman"/>
          <w:b/>
        </w:rPr>
        <w:t>Метапредметные результаты</w:t>
      </w:r>
      <w:r w:rsidR="006C6F93" w:rsidRPr="00B42FBC">
        <w:rPr>
          <w:rFonts w:ascii="Times New Roman" w:hAnsi="Times New Roman" w:cs="Times New Roman"/>
          <w:b/>
        </w:rPr>
        <w:t>.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    </w:t>
      </w:r>
      <w:r w:rsidR="00076A77" w:rsidRPr="00B42FBC">
        <w:rPr>
          <w:rFonts w:ascii="Times New Roman" w:hAnsi="Times New Roman" w:cs="Times New Roman"/>
        </w:rPr>
        <w:t xml:space="preserve"> </w:t>
      </w:r>
      <w:r w:rsidR="00076A77" w:rsidRPr="00B42FBC">
        <w:rPr>
          <w:rFonts w:ascii="Times New Roman" w:hAnsi="Times New Roman" w:cs="Times New Roman"/>
          <w:b/>
          <w:i/>
        </w:rPr>
        <w:t>Овладение универсальными учебными познавательными действиями:</w:t>
      </w:r>
      <w:r w:rsidR="00076A77"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     </w:t>
      </w:r>
      <w:r w:rsidR="00076A77" w:rsidRPr="00B42FBC">
        <w:rPr>
          <w:rFonts w:ascii="Times New Roman" w:hAnsi="Times New Roman" w:cs="Times New Roman"/>
          <w:b/>
          <w:i/>
        </w:rPr>
        <w:t>Базовые логические действия: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076A77" w:rsidRPr="00B42FBC">
        <w:rPr>
          <w:rFonts w:ascii="Times New Roman" w:hAnsi="Times New Roman" w:cs="Times New Roman"/>
        </w:rPr>
        <w:t>выявлять и характеризовать существенные признаки объектов (художественных и учебных текстов, литературных героев и др.) и явлений (литературных направлений, этапов исто</w:t>
      </w:r>
      <w:r w:rsidRPr="00B42FBC">
        <w:rPr>
          <w:rFonts w:ascii="Times New Roman" w:hAnsi="Times New Roman" w:cs="Times New Roman"/>
        </w:rPr>
        <w:t xml:space="preserve">рико-литературного процесса); 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 xml:space="preserve">- </w:t>
      </w:r>
      <w:r w:rsidR="00076A77" w:rsidRPr="00B42FBC">
        <w:rPr>
          <w:rFonts w:ascii="Times New Roman" w:hAnsi="Times New Roman" w:cs="Times New Roman"/>
        </w:rPr>
        <w:t xml:space="preserve"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 сравнения, определять </w:t>
      </w:r>
      <w:r w:rsidRPr="00B42FBC">
        <w:rPr>
          <w:rFonts w:ascii="Times New Roman" w:hAnsi="Times New Roman" w:cs="Times New Roman"/>
        </w:rPr>
        <w:t xml:space="preserve">критерии проводимого анализа; 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076A77" w:rsidRPr="00B42FBC">
        <w:rPr>
          <w:rFonts w:ascii="Times New Roman" w:hAnsi="Times New Roman" w:cs="Times New Roman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 предлагать критерии для выявления закономерностей и противоре</w:t>
      </w:r>
      <w:r w:rsidRPr="00B42FBC">
        <w:rPr>
          <w:rFonts w:ascii="Times New Roman" w:hAnsi="Times New Roman" w:cs="Times New Roman"/>
        </w:rPr>
        <w:t xml:space="preserve">чий с учётом учебной задачи; 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076A77" w:rsidRPr="00B42FBC">
        <w:rPr>
          <w:rFonts w:ascii="Times New Roman" w:hAnsi="Times New Roman" w:cs="Times New Roman"/>
        </w:rPr>
        <w:t xml:space="preserve">выявлять дефициты информации, данных, необходимых для решения </w:t>
      </w:r>
      <w:r w:rsidRPr="00B42FBC">
        <w:rPr>
          <w:rFonts w:ascii="Times New Roman" w:hAnsi="Times New Roman" w:cs="Times New Roman"/>
        </w:rPr>
        <w:t xml:space="preserve">поставленной учебной задачи;  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076A77" w:rsidRPr="00B42FBC">
        <w:rPr>
          <w:rFonts w:ascii="Times New Roman" w:hAnsi="Times New Roman" w:cs="Times New Roman"/>
        </w:rPr>
        <w:t>выявлять причинно-следственные связи при изучении литературных явлений и процессов; делать выводы с использованием дедуктивных и индуктивных умозаключений, умозаключений по аналогии; формулировать</w:t>
      </w:r>
      <w:r w:rsidRPr="00B42FBC">
        <w:rPr>
          <w:rFonts w:ascii="Times New Roman" w:hAnsi="Times New Roman" w:cs="Times New Roman"/>
        </w:rPr>
        <w:t xml:space="preserve"> гипотезы об их взаимосвязях; </w:t>
      </w:r>
    </w:p>
    <w:p w:rsidR="00076A77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076A77" w:rsidRPr="00B42FBC">
        <w:rPr>
          <w:rFonts w:ascii="Times New Roman" w:hAnsi="Times New Roman" w:cs="Times New Roman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C6F93" w:rsidRPr="00B42FBC" w:rsidRDefault="006C6F93" w:rsidP="00076A77">
      <w:pPr>
        <w:spacing w:after="0" w:line="240" w:lineRule="atLeast"/>
        <w:rPr>
          <w:rFonts w:ascii="Times New Roman" w:hAnsi="Times New Roman" w:cs="Times New Roman"/>
        </w:rPr>
      </w:pP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</w:rPr>
        <w:t>Базовые исследовательские действия: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использовать вопросы как исследовательский инструмент познания в литературном образовании;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формировать гипотезу об истинности собственных суждений и суждений других, аргументировать свою позицию, мнение;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оценивать на применимость и достоверность информацию, полученную в ходе исследования (эксперимента);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</w:rPr>
        <w:t>Работа с информацией: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 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выбирать, анализировать, систематизировать и интерпретировать литературную и другую информацию различных видов и форм представления;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оценивать надёжность литературной и другой информации по критериям, предложенным учителем или сформулированным самостоятельно; 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эффективно запоминать и систематизировать эту информацию.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</w:rPr>
        <w:t>Овладение универсальными учебными коммуникативными действиями: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общение: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воспринимать и формулировать суждения, выражать эмоции в соответствии с условиями и целями общения; выражать себя (свою точку зрения) в устных и письменных текстах;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 xml:space="preserve">-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понимать намерения других, проявлять уважительное отношение к собеседнику и корректно формулировать свои возражения;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сопоставлять свои суждения с суждениями других участников диалога, обнаруживать различие и сходство позиций;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публично представлять результаты выполненного опыта (литературоведческого эксперимента, исследования, проекта);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совместная деятельность: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уметь обобщать мнения нескольких людей;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проявлять готовность руководить, выполнять поручения, подчиняться;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выполнять свою часть работы, достигать качественного результата по своему направлению, и координировать свои действия с другими членами команды;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</w:rPr>
        <w:t>Овладение универсальными учебными регулятивными действиями: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самоорганизация:</w:t>
      </w:r>
      <w:r w:rsidRPr="00B42FBC">
        <w:rPr>
          <w:rFonts w:ascii="Times New Roman" w:hAnsi="Times New Roman" w:cs="Times New Roman"/>
        </w:rPr>
        <w:t xml:space="preserve">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выявлять проблемы для решения в учебных и жизненных ситуациях, анализируя ситуации, изображённые в художественной литературе;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6C6F9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 </w:t>
      </w:r>
    </w:p>
    <w:p w:rsidR="00831BF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- делать выбор и брать ответственност</w:t>
      </w:r>
      <w:r w:rsidR="00831BF3" w:rsidRPr="00B42FBC">
        <w:rPr>
          <w:rFonts w:ascii="Times New Roman" w:hAnsi="Times New Roman" w:cs="Times New Roman"/>
        </w:rPr>
        <w:t xml:space="preserve">ь за решение; </w:t>
      </w:r>
    </w:p>
    <w:p w:rsidR="00831BF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самоконтроль:</w:t>
      </w:r>
      <w:r w:rsidRPr="00B42FBC">
        <w:rPr>
          <w:rFonts w:ascii="Times New Roman" w:hAnsi="Times New Roman" w:cs="Times New Roman"/>
        </w:rPr>
        <w:t xml:space="preserve">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владеть способами самоконтроля, самомотивации и рефлексии в школьном литературном образовании;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давать адекватную оценку учебной ситуации и предлагать план её изменения;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 xml:space="preserve">- </w:t>
      </w:r>
      <w:r w:rsidR="006C6F93" w:rsidRPr="00B42FBC">
        <w:rPr>
          <w:rFonts w:ascii="Times New Roman" w:hAnsi="Times New Roman" w:cs="Times New Roman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вносить коррективы в деятельность на </w:t>
      </w:r>
      <w:r w:rsidRPr="00B42FBC">
        <w:rPr>
          <w:rFonts w:ascii="Times New Roman" w:hAnsi="Times New Roman" w:cs="Times New Roman"/>
        </w:rPr>
        <w:t>основе новых обстоятельств и из</w:t>
      </w:r>
      <w:r w:rsidR="006C6F93" w:rsidRPr="00B42FBC">
        <w:rPr>
          <w:rFonts w:ascii="Times New Roman" w:hAnsi="Times New Roman" w:cs="Times New Roman"/>
        </w:rPr>
        <w:t xml:space="preserve">менившихся ситуаций, установленных ошибок, возникших трудностей;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>оценивать соответстви</w:t>
      </w:r>
      <w:r w:rsidRPr="00B42FBC">
        <w:rPr>
          <w:rFonts w:ascii="Times New Roman" w:hAnsi="Times New Roman" w:cs="Times New Roman"/>
        </w:rPr>
        <w:t xml:space="preserve">е результата цели и условиям; </w:t>
      </w:r>
    </w:p>
    <w:p w:rsidR="00831BF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эмоциональный интеллект:</w:t>
      </w:r>
      <w:r w:rsidRPr="00B42FBC">
        <w:rPr>
          <w:rFonts w:ascii="Times New Roman" w:hAnsi="Times New Roman" w:cs="Times New Roman"/>
        </w:rPr>
        <w:t xml:space="preserve">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развивать способность различать и называть собственные эмоции, управлять ими и эмоциями других;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выявлять и анализировать причины эмоций;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>регулировать с</w:t>
      </w:r>
      <w:r w:rsidRPr="00B42FBC">
        <w:rPr>
          <w:rFonts w:ascii="Times New Roman" w:hAnsi="Times New Roman" w:cs="Times New Roman"/>
        </w:rPr>
        <w:t xml:space="preserve">пособ выражения своих эмоций; </w:t>
      </w:r>
    </w:p>
    <w:p w:rsidR="00831BF3" w:rsidRPr="00B42FBC" w:rsidRDefault="006C6F9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  <w:i/>
        </w:rPr>
        <w:t>принятие себя и других:</w:t>
      </w:r>
      <w:r w:rsidRPr="00B42FBC">
        <w:rPr>
          <w:rFonts w:ascii="Times New Roman" w:hAnsi="Times New Roman" w:cs="Times New Roman"/>
        </w:rPr>
        <w:t xml:space="preserve">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осознанно относиться к другому человеку, его мнению, размышляя над взаимоотношениями литературных героев; </w:t>
      </w:r>
    </w:p>
    <w:p w:rsidR="00831BF3" w:rsidRPr="00B42FBC" w:rsidRDefault="00831BF3" w:rsidP="006C6F9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 xml:space="preserve">признавать своё право на ошибку и такое же право другого; </w:t>
      </w:r>
    </w:p>
    <w:p w:rsidR="00831BF3" w:rsidRPr="00B42FBC" w:rsidRDefault="00831BF3" w:rsidP="00831BF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6C6F93" w:rsidRPr="00B42FBC">
        <w:rPr>
          <w:rFonts w:ascii="Times New Roman" w:hAnsi="Times New Roman" w:cs="Times New Roman"/>
        </w:rPr>
        <w:t>принимать себя и других, не осуждая; про</w:t>
      </w:r>
      <w:r w:rsidRPr="00B42FBC">
        <w:rPr>
          <w:rFonts w:ascii="Times New Roman" w:hAnsi="Times New Roman" w:cs="Times New Roman"/>
        </w:rPr>
        <w:t xml:space="preserve">являть открытость себе и другим; </w:t>
      </w:r>
    </w:p>
    <w:p w:rsidR="00831BF3" w:rsidRPr="00B42FBC" w:rsidRDefault="00831BF3" w:rsidP="00831BF3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осознавать невозможность контролировать всё вокруг. </w:t>
      </w:r>
    </w:p>
    <w:p w:rsidR="00831BF3" w:rsidRPr="00B42FBC" w:rsidRDefault="00831BF3" w:rsidP="00831BF3">
      <w:pPr>
        <w:spacing w:after="0" w:line="240" w:lineRule="atLeast"/>
        <w:rPr>
          <w:rFonts w:ascii="Times New Roman" w:hAnsi="Times New Roman" w:cs="Times New Roman"/>
        </w:rPr>
      </w:pP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  <w:b/>
        </w:rPr>
        <w:t>Предметные ре</w:t>
      </w:r>
      <w:r w:rsidR="00B32FC6" w:rsidRPr="00B42FBC">
        <w:rPr>
          <w:rFonts w:ascii="Times New Roman" w:hAnsi="Times New Roman" w:cs="Times New Roman"/>
          <w:b/>
        </w:rPr>
        <w:t>зультаты 5 класс</w:t>
      </w:r>
      <w:r w:rsidRPr="00B42FBC">
        <w:rPr>
          <w:rFonts w:ascii="Times New Roman" w:hAnsi="Times New Roman" w:cs="Times New Roman"/>
          <w:b/>
        </w:rPr>
        <w:t>:</w:t>
      </w:r>
      <w:r w:rsidRPr="00B42FBC">
        <w:rPr>
          <w:rFonts w:ascii="Times New Roman" w:hAnsi="Times New Roman" w:cs="Times New Roman"/>
        </w:rPr>
        <w:t xml:space="preserve">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1) Иметь начальные представления об общечеловеческой ценности литературы и её роли в воспитании любви к Родине и дружбы между народами Российской Федерации;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2) понимать, что литература — это вид искусства и что художественный текст отличается от текста научного, делового, публицистического;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3) владеть элементарными умениями воспринимать, анализировать, интерпретировать и оценивать прочитанные произведения: </w:t>
      </w:r>
    </w:p>
    <w:p w:rsidR="00A77C56" w:rsidRPr="00B42FBC" w:rsidRDefault="0055651A" w:rsidP="0055651A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A77C56" w:rsidRPr="00B42FBC">
        <w:rPr>
          <w:rFonts w:ascii="Times New Roman" w:hAnsi="Times New Roman" w:cs="Times New Roman"/>
        </w:rPr>
        <w:t xml:space="preserve"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  </w:t>
      </w:r>
    </w:p>
    <w:p w:rsidR="00A77C56" w:rsidRPr="00B42FBC" w:rsidRDefault="0055651A" w:rsidP="0055651A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A77C56" w:rsidRPr="00B42FBC">
        <w:rPr>
          <w:rFonts w:ascii="Times New Roman" w:hAnsi="Times New Roman" w:cs="Times New Roman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 </w:t>
      </w:r>
    </w:p>
    <w:p w:rsidR="00A77C56" w:rsidRPr="00B42FBC" w:rsidRDefault="0055651A" w:rsidP="0055651A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A77C56" w:rsidRPr="00B42FBC">
        <w:rPr>
          <w:rFonts w:ascii="Times New Roman" w:hAnsi="Times New Roman" w:cs="Times New Roman"/>
        </w:rPr>
        <w:t xml:space="preserve">сопоставлять темы и сюжеты произведений, образы персонажей; </w:t>
      </w:r>
    </w:p>
    <w:p w:rsidR="00A77C56" w:rsidRPr="00B42FBC" w:rsidRDefault="0055651A" w:rsidP="0055651A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- </w:t>
      </w:r>
      <w:r w:rsidR="00A77C56" w:rsidRPr="00B42FBC">
        <w:rPr>
          <w:rFonts w:ascii="Times New Roman" w:hAnsi="Times New Roman" w:cs="Times New Roman"/>
        </w:rPr>
        <w:t xml:space="preserve"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7) создавать устные и письменные высказывания разных жанров объемом не менее 70 слов (с учётом литературного развития обучающихся);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lastRenderedPageBreak/>
        <w:t xml:space="preserve">8) владеть начальными умениями интерпретации и оценки текстуально изученных произведений фольклора и литературы;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 xml:space="preserve"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 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 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  <w:r w:rsidRPr="00B42FBC">
        <w:rPr>
          <w:rFonts w:ascii="Times New Roman" w:hAnsi="Times New Roman" w:cs="Times New Roman"/>
        </w:rPr>
        <w:t>12) владеть начальными умениями использовать словари и 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A77C56" w:rsidRPr="00B42FBC" w:rsidRDefault="00A77C56" w:rsidP="00A77C56">
      <w:pPr>
        <w:spacing w:after="0" w:line="240" w:lineRule="atLeast"/>
        <w:rPr>
          <w:rFonts w:ascii="Times New Roman" w:hAnsi="Times New Roman" w:cs="Times New Roman"/>
        </w:rPr>
      </w:pPr>
    </w:p>
    <w:p w:rsidR="006E34FB" w:rsidRPr="00B42FBC" w:rsidRDefault="006E34FB" w:rsidP="006E34FB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42FBC">
        <w:rPr>
          <w:rFonts w:ascii="Times New Roman" w:hAnsi="Times New Roman" w:cs="Times New Roman"/>
          <w:b/>
          <w:bCs/>
          <w:lang w:eastAsia="ru-RU"/>
        </w:rPr>
        <w:t xml:space="preserve">            </w:t>
      </w:r>
      <w:r w:rsidR="00F742A9" w:rsidRPr="00B42FBC">
        <w:rPr>
          <w:rFonts w:ascii="Times New Roman" w:hAnsi="Times New Roman" w:cs="Times New Roman"/>
          <w:b/>
          <w:bCs/>
          <w:lang w:eastAsia="ru-RU"/>
        </w:rPr>
        <w:t xml:space="preserve">                              </w:t>
      </w:r>
      <w:r w:rsidRPr="00B42FBC">
        <w:rPr>
          <w:rFonts w:ascii="Times New Roman" w:eastAsia="Times New Roman" w:hAnsi="Times New Roman" w:cs="Times New Roman"/>
          <w:b/>
          <w:bCs/>
          <w:lang w:eastAsia="ru-RU"/>
        </w:rPr>
        <w:t>ТЕМАТИЧЕСКОЕ ПЛАНИРОВАНИЕ ПО ДИСЦИПЛИНЕ «ЛИТЕРАТУРА» 8 КЛАСС</w:t>
      </w:r>
    </w:p>
    <w:p w:rsidR="006E34FB" w:rsidRPr="00B42FBC" w:rsidRDefault="006E34FB" w:rsidP="006E34FB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"/>
        <w:gridCol w:w="2855"/>
        <w:gridCol w:w="1134"/>
        <w:gridCol w:w="1134"/>
        <w:gridCol w:w="1843"/>
        <w:gridCol w:w="1984"/>
        <w:gridCol w:w="1843"/>
        <w:gridCol w:w="3260"/>
        <w:gridCol w:w="332"/>
      </w:tblGrid>
      <w:tr w:rsidR="00F742A9" w:rsidRPr="00B42FBC" w:rsidTr="00E400B8">
        <w:trPr>
          <w:gridAfter w:val="1"/>
          <w:wAfter w:w="332" w:type="dxa"/>
          <w:trHeight w:val="347"/>
        </w:trPr>
        <w:tc>
          <w:tcPr>
            <w:tcW w:w="903" w:type="dxa"/>
            <w:vMerge w:val="restart"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855" w:type="dxa"/>
            <w:vMerge w:val="restart"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Разделы программы</w:t>
            </w:r>
          </w:p>
        </w:tc>
        <w:tc>
          <w:tcPr>
            <w:tcW w:w="7938" w:type="dxa"/>
            <w:gridSpan w:val="5"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 Из них</w:t>
            </w:r>
          </w:p>
        </w:tc>
        <w:tc>
          <w:tcPr>
            <w:tcW w:w="3260" w:type="dxa"/>
          </w:tcPr>
          <w:p w:rsidR="00F742A9" w:rsidRPr="00B42FBC" w:rsidRDefault="00F742A9" w:rsidP="00F742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742A9" w:rsidRPr="00B42FBC" w:rsidTr="00E400B8">
        <w:trPr>
          <w:gridAfter w:val="1"/>
          <w:wAfter w:w="332" w:type="dxa"/>
          <w:trHeight w:val="420"/>
        </w:trPr>
        <w:tc>
          <w:tcPr>
            <w:tcW w:w="903" w:type="dxa"/>
            <w:vMerge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5" w:type="dxa"/>
            <w:vMerge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F742A9" w:rsidRPr="00B42FBC" w:rsidRDefault="00E400B8" w:rsidP="00F742A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F742A9" w:rsidRPr="00B42FBC"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>Развитие речи</w:t>
            </w:r>
          </w:p>
        </w:tc>
        <w:tc>
          <w:tcPr>
            <w:tcW w:w="1984" w:type="dxa"/>
            <w:vMerge w:val="restart"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>Контрольные работы</w:t>
            </w:r>
          </w:p>
        </w:tc>
        <w:tc>
          <w:tcPr>
            <w:tcW w:w="1843" w:type="dxa"/>
            <w:vMerge w:val="restart"/>
          </w:tcPr>
          <w:p w:rsidR="00F742A9" w:rsidRPr="00B42FBC" w:rsidRDefault="00F742A9" w:rsidP="006E34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>Внеклассное чтение</w:t>
            </w:r>
          </w:p>
        </w:tc>
        <w:tc>
          <w:tcPr>
            <w:tcW w:w="3260" w:type="dxa"/>
            <w:vMerge w:val="restart"/>
          </w:tcPr>
          <w:p w:rsidR="00F742A9" w:rsidRPr="00B42FBC" w:rsidRDefault="00F742A9" w:rsidP="006E34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2FB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ЭОР</w:t>
            </w:r>
          </w:p>
        </w:tc>
      </w:tr>
      <w:tr w:rsidR="00E400B8" w:rsidRPr="00B42FBC" w:rsidTr="00E400B8">
        <w:trPr>
          <w:gridAfter w:val="1"/>
          <w:wAfter w:w="332" w:type="dxa"/>
          <w:trHeight w:val="393"/>
        </w:trPr>
        <w:tc>
          <w:tcPr>
            <w:tcW w:w="903" w:type="dxa"/>
            <w:vMerge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55" w:type="dxa"/>
            <w:vMerge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F742A9" w:rsidRPr="00B42FBC" w:rsidRDefault="00F742A9" w:rsidP="00F742A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</w:tcPr>
          <w:p w:rsidR="00F742A9" w:rsidRPr="00B42FBC" w:rsidRDefault="00F742A9" w:rsidP="00F742A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843" w:type="dxa"/>
            <w:vMerge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F742A9" w:rsidRPr="00B42FBC" w:rsidRDefault="00F742A9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:rsidR="00F742A9" w:rsidRPr="00B42FBC" w:rsidRDefault="00F742A9" w:rsidP="006E34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</w:tcPr>
          <w:p w:rsidR="00F742A9" w:rsidRPr="00B42FBC" w:rsidRDefault="00F742A9" w:rsidP="006E34F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2FBC" w:rsidRPr="00B42FBC" w:rsidTr="00E400B8">
        <w:trPr>
          <w:gridAfter w:val="1"/>
          <w:wAfter w:w="332" w:type="dxa"/>
          <w:trHeight w:val="328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FF"/>
                <w:lang w:val="en-US"/>
              </w:rPr>
            </w:pPr>
          </w:p>
        </w:tc>
      </w:tr>
      <w:tr w:rsidR="00B42FBC" w:rsidRPr="00B42FBC" w:rsidTr="00E400B8">
        <w:trPr>
          <w:gridAfter w:val="1"/>
          <w:wAfter w:w="332" w:type="dxa"/>
          <w:trHeight w:val="328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Мифология.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gridAfter w:val="1"/>
          <w:wAfter w:w="332" w:type="dxa"/>
          <w:trHeight w:val="453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Фольклор.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gridAfter w:val="1"/>
          <w:wAfter w:w="332" w:type="dxa"/>
          <w:trHeight w:val="463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Сказки народов России и народов мира.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gridAfter w:val="1"/>
          <w:wAfter w:w="332" w:type="dxa"/>
          <w:trHeight w:val="521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первой половины </w:t>
            </w:r>
            <w:r w:rsidRPr="00B42FBC">
              <w:rPr>
                <w:rFonts w:ascii="Times New Roman" w:hAnsi="Times New Roman" w:cs="Times New Roman"/>
                <w:lang w:val="en-US"/>
              </w:rPr>
              <w:t>XIX</w:t>
            </w:r>
            <w:r w:rsidRPr="00B42FBC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gridAfter w:val="1"/>
          <w:wAfter w:w="332" w:type="dxa"/>
          <w:trHeight w:val="507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второй половины XIX века. 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gridAfter w:val="1"/>
          <w:wAfter w:w="332" w:type="dxa"/>
          <w:trHeight w:val="531"/>
        </w:trPr>
        <w:tc>
          <w:tcPr>
            <w:tcW w:w="903" w:type="dxa"/>
          </w:tcPr>
          <w:p w:rsidR="00B42FBC" w:rsidRPr="00B42FBC" w:rsidRDefault="00B42FBC" w:rsidP="0017613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</w:t>
            </w:r>
            <w:r w:rsidRPr="00B42FBC">
              <w:rPr>
                <w:rFonts w:ascii="Times New Roman" w:hAnsi="Times New Roman" w:cs="Times New Roman"/>
                <w:lang w:val="en-US"/>
              </w:rPr>
              <w:t>XIX</w:t>
            </w:r>
            <w:r w:rsidRPr="00B42FBC">
              <w:rPr>
                <w:rFonts w:ascii="Times New Roman" w:hAnsi="Times New Roman" w:cs="Times New Roman"/>
              </w:rPr>
              <w:t xml:space="preserve">- XX веков. 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trHeight w:val="513"/>
        </w:trPr>
        <w:tc>
          <w:tcPr>
            <w:tcW w:w="903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Литература </w:t>
            </w:r>
            <w:r w:rsidRPr="00B42FBC">
              <w:rPr>
                <w:rFonts w:ascii="Times New Roman" w:hAnsi="Times New Roman" w:cs="Times New Roman"/>
                <w:lang w:val="en-US"/>
              </w:rPr>
              <w:t>XX-XXI</w:t>
            </w:r>
            <w:r w:rsidRPr="00B42FBC">
              <w:rPr>
                <w:rFonts w:ascii="Times New Roman" w:hAnsi="Times New Roman" w:cs="Times New Roman"/>
              </w:rPr>
              <w:t xml:space="preserve"> веков.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gridSpan w:val="2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trHeight w:val="513"/>
        </w:trPr>
        <w:tc>
          <w:tcPr>
            <w:tcW w:w="903" w:type="dxa"/>
          </w:tcPr>
          <w:p w:rsidR="00B42FBC" w:rsidRPr="00B42FBC" w:rsidRDefault="00B42FBC" w:rsidP="006E34F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FB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855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 xml:space="preserve"> Зарубежная литература. </w:t>
            </w:r>
          </w:p>
        </w:tc>
        <w:tc>
          <w:tcPr>
            <w:tcW w:w="1134" w:type="dxa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B42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2" w:type="dxa"/>
            <w:gridSpan w:val="2"/>
          </w:tcPr>
          <w:p w:rsidR="00B42FBC" w:rsidRPr="00B42FBC" w:rsidRDefault="00B42FBC" w:rsidP="00F742A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https</w:t>
            </w:r>
            <w:r w:rsidRPr="00B42FBC">
              <w:rPr>
                <w:rFonts w:ascii="Times New Roman" w:hAnsi="Times New Roman" w:cs="Times New Roman"/>
                <w:color w:val="0000FF"/>
              </w:rPr>
              <w:t>://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resh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edu</w:t>
            </w:r>
            <w:r w:rsidRPr="00B42FBC">
              <w:rPr>
                <w:rFonts w:ascii="Times New Roman" w:hAnsi="Times New Roman" w:cs="Times New Roman"/>
                <w:color w:val="0000FF"/>
              </w:rPr>
              <w:t>.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subject</w:t>
            </w:r>
            <w:r w:rsidRPr="00B42FBC">
              <w:rPr>
                <w:rFonts w:ascii="Times New Roman" w:hAnsi="Times New Roman" w:cs="Times New Roman"/>
                <w:color w:val="0000FF"/>
              </w:rPr>
              <w:t>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lesson</w:t>
            </w:r>
            <w:r w:rsidRPr="00B42FBC">
              <w:rPr>
                <w:rFonts w:ascii="Times New Roman" w:hAnsi="Times New Roman" w:cs="Times New Roman"/>
                <w:color w:val="0000FF"/>
              </w:rPr>
              <w:t>/7366/</w:t>
            </w:r>
            <w:r w:rsidRPr="00B42FBC">
              <w:rPr>
                <w:rFonts w:ascii="Times New Roman" w:hAnsi="Times New Roman" w:cs="Times New Roman"/>
                <w:color w:val="0000FF"/>
                <w:lang w:val="en-US"/>
              </w:rPr>
              <w:t>start</w:t>
            </w:r>
            <w:r w:rsidRPr="00B42FBC">
              <w:rPr>
                <w:rFonts w:ascii="Times New Roman" w:hAnsi="Times New Roman" w:cs="Times New Roman"/>
                <w:color w:val="0000FF"/>
              </w:rPr>
              <w:t>/310732/</w:t>
            </w:r>
          </w:p>
        </w:tc>
      </w:tr>
      <w:tr w:rsidR="00B42FBC" w:rsidRPr="00B42FBC" w:rsidTr="00E400B8">
        <w:trPr>
          <w:trHeight w:val="513"/>
        </w:trPr>
        <w:tc>
          <w:tcPr>
            <w:tcW w:w="90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2855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13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184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84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3" w:type="dxa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2FB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592" w:type="dxa"/>
            <w:gridSpan w:val="2"/>
          </w:tcPr>
          <w:p w:rsidR="00B42FBC" w:rsidRPr="00B42FBC" w:rsidRDefault="00B42FBC" w:rsidP="00F92B3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15962" w:rsidRPr="00B42FBC" w:rsidRDefault="00B15962" w:rsidP="00E400B8">
      <w:pPr>
        <w:spacing w:after="0" w:line="240" w:lineRule="atLeast"/>
        <w:outlineLvl w:val="0"/>
        <w:rPr>
          <w:rFonts w:ascii="Times New Roman" w:hAnsi="Times New Roman" w:cs="Times New Roman"/>
          <w:b/>
          <w:bCs/>
          <w:lang w:eastAsia="ru-RU"/>
        </w:rPr>
      </w:pPr>
    </w:p>
    <w:p w:rsidR="00237CC9" w:rsidRPr="00B42FBC" w:rsidRDefault="00B42FBC" w:rsidP="00237CC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B42FBC">
        <w:rPr>
          <w:rFonts w:ascii="Times New Roman" w:eastAsia="Times New Roman" w:hAnsi="Times New Roman" w:cs="Times New Roman"/>
          <w:b/>
          <w:bCs/>
          <w:kern w:val="1"/>
          <w:lang w:eastAsia="hi-IN" w:bidi="hi-IN"/>
        </w:rPr>
        <w:lastRenderedPageBreak/>
        <w:t xml:space="preserve"> </w:t>
      </w:r>
    </w:p>
    <w:p w:rsidR="00237CC9" w:rsidRPr="00B42FBC" w:rsidRDefault="00237CC9" w:rsidP="00F349D2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sectPr w:rsidR="00237CC9" w:rsidRPr="00B42FBC" w:rsidSect="004E1790">
      <w:footerReference w:type="default" r:id="rId8"/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3F9" w:rsidRDefault="00C723F9" w:rsidP="00B42FBC">
      <w:pPr>
        <w:spacing w:after="0" w:line="240" w:lineRule="auto"/>
      </w:pPr>
      <w:r>
        <w:separator/>
      </w:r>
    </w:p>
  </w:endnote>
  <w:endnote w:type="continuationSeparator" w:id="0">
    <w:p w:rsidR="00C723F9" w:rsidRDefault="00C723F9" w:rsidP="00B4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FBC" w:rsidRDefault="0058633E">
    <w:pPr>
      <w:pStyle w:val="aa"/>
    </w:pPr>
    <w:fldSimple w:instr=" PAGE   \* MERGEFORMAT ">
      <w:r w:rsidR="00C92B4E">
        <w:rPr>
          <w:noProof/>
        </w:rPr>
        <w:t>1</w:t>
      </w:r>
    </w:fldSimple>
  </w:p>
  <w:p w:rsidR="00B42FBC" w:rsidRDefault="00B42F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3F9" w:rsidRDefault="00C723F9" w:rsidP="00B42FBC">
      <w:pPr>
        <w:spacing w:after="0" w:line="240" w:lineRule="auto"/>
      </w:pPr>
      <w:r>
        <w:separator/>
      </w:r>
    </w:p>
  </w:footnote>
  <w:footnote w:type="continuationSeparator" w:id="0">
    <w:p w:rsidR="00C723F9" w:rsidRDefault="00C723F9" w:rsidP="00B42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74C"/>
    <w:multiLevelType w:val="hybridMultilevel"/>
    <w:tmpl w:val="4EE8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46E9F"/>
    <w:multiLevelType w:val="hybridMultilevel"/>
    <w:tmpl w:val="EED4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2718"/>
    <w:multiLevelType w:val="hybridMultilevel"/>
    <w:tmpl w:val="E93C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B6C90"/>
    <w:multiLevelType w:val="hybridMultilevel"/>
    <w:tmpl w:val="60D2D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63C4D"/>
    <w:multiLevelType w:val="hybridMultilevel"/>
    <w:tmpl w:val="0A56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51F63"/>
    <w:multiLevelType w:val="hybridMultilevel"/>
    <w:tmpl w:val="93F48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8629B"/>
    <w:multiLevelType w:val="hybridMultilevel"/>
    <w:tmpl w:val="5BDC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5ED"/>
    <w:rsid w:val="0000480C"/>
    <w:rsid w:val="0002060E"/>
    <w:rsid w:val="00023FE5"/>
    <w:rsid w:val="00057D56"/>
    <w:rsid w:val="00060FDF"/>
    <w:rsid w:val="00076A77"/>
    <w:rsid w:val="000A52D2"/>
    <w:rsid w:val="000C482E"/>
    <w:rsid w:val="000E6B84"/>
    <w:rsid w:val="001559A0"/>
    <w:rsid w:val="001572C9"/>
    <w:rsid w:val="00157D8D"/>
    <w:rsid w:val="00163AAD"/>
    <w:rsid w:val="001651EA"/>
    <w:rsid w:val="00175AFE"/>
    <w:rsid w:val="00184ABD"/>
    <w:rsid w:val="00190EE1"/>
    <w:rsid w:val="00191FBF"/>
    <w:rsid w:val="00196BAF"/>
    <w:rsid w:val="001A0021"/>
    <w:rsid w:val="001A34C1"/>
    <w:rsid w:val="001B14C4"/>
    <w:rsid w:val="001B1B41"/>
    <w:rsid w:val="001D16DA"/>
    <w:rsid w:val="001E471A"/>
    <w:rsid w:val="001E7775"/>
    <w:rsid w:val="001E7CB7"/>
    <w:rsid w:val="00204E99"/>
    <w:rsid w:val="0021199D"/>
    <w:rsid w:val="00216009"/>
    <w:rsid w:val="00223092"/>
    <w:rsid w:val="00226A8B"/>
    <w:rsid w:val="00226FA9"/>
    <w:rsid w:val="0023656E"/>
    <w:rsid w:val="00237CC9"/>
    <w:rsid w:val="00240F91"/>
    <w:rsid w:val="00261722"/>
    <w:rsid w:val="00266F91"/>
    <w:rsid w:val="00284D11"/>
    <w:rsid w:val="0028680D"/>
    <w:rsid w:val="002A1330"/>
    <w:rsid w:val="002A3DB6"/>
    <w:rsid w:val="002A7D37"/>
    <w:rsid w:val="002D7C2C"/>
    <w:rsid w:val="002E268E"/>
    <w:rsid w:val="002E6FF7"/>
    <w:rsid w:val="003056C1"/>
    <w:rsid w:val="003473C4"/>
    <w:rsid w:val="0035620C"/>
    <w:rsid w:val="00363DE1"/>
    <w:rsid w:val="003B05BB"/>
    <w:rsid w:val="003B176B"/>
    <w:rsid w:val="003C4DAC"/>
    <w:rsid w:val="003D6896"/>
    <w:rsid w:val="003E3CAF"/>
    <w:rsid w:val="00406A41"/>
    <w:rsid w:val="00421784"/>
    <w:rsid w:val="00434C1E"/>
    <w:rsid w:val="00470641"/>
    <w:rsid w:val="00475144"/>
    <w:rsid w:val="00497690"/>
    <w:rsid w:val="004B028D"/>
    <w:rsid w:val="004B7F61"/>
    <w:rsid w:val="004E1790"/>
    <w:rsid w:val="004E17CD"/>
    <w:rsid w:val="005156F7"/>
    <w:rsid w:val="00516B42"/>
    <w:rsid w:val="00526C0E"/>
    <w:rsid w:val="005338A0"/>
    <w:rsid w:val="0053411B"/>
    <w:rsid w:val="005449EB"/>
    <w:rsid w:val="00551BA7"/>
    <w:rsid w:val="0055651A"/>
    <w:rsid w:val="00564219"/>
    <w:rsid w:val="0057034C"/>
    <w:rsid w:val="00571419"/>
    <w:rsid w:val="005825ED"/>
    <w:rsid w:val="005830C6"/>
    <w:rsid w:val="0058633E"/>
    <w:rsid w:val="00594559"/>
    <w:rsid w:val="005A1211"/>
    <w:rsid w:val="005A7E44"/>
    <w:rsid w:val="005D449E"/>
    <w:rsid w:val="005E1F9D"/>
    <w:rsid w:val="00607D95"/>
    <w:rsid w:val="006147EE"/>
    <w:rsid w:val="006309C7"/>
    <w:rsid w:val="0064632C"/>
    <w:rsid w:val="00650116"/>
    <w:rsid w:val="006778D0"/>
    <w:rsid w:val="006B0F00"/>
    <w:rsid w:val="006B3606"/>
    <w:rsid w:val="006C1F79"/>
    <w:rsid w:val="006C2851"/>
    <w:rsid w:val="006C6F93"/>
    <w:rsid w:val="006C711F"/>
    <w:rsid w:val="006E2BAB"/>
    <w:rsid w:val="006E34FB"/>
    <w:rsid w:val="00700713"/>
    <w:rsid w:val="00710172"/>
    <w:rsid w:val="007205FC"/>
    <w:rsid w:val="0073186E"/>
    <w:rsid w:val="00754E7E"/>
    <w:rsid w:val="00790B4B"/>
    <w:rsid w:val="007A739F"/>
    <w:rsid w:val="007B378A"/>
    <w:rsid w:val="007B4082"/>
    <w:rsid w:val="007E0CD0"/>
    <w:rsid w:val="007E7690"/>
    <w:rsid w:val="0080087B"/>
    <w:rsid w:val="00831BF3"/>
    <w:rsid w:val="008A29B0"/>
    <w:rsid w:val="008A74FB"/>
    <w:rsid w:val="008B09E8"/>
    <w:rsid w:val="008D1F79"/>
    <w:rsid w:val="008D3C6D"/>
    <w:rsid w:val="008E0218"/>
    <w:rsid w:val="008E395A"/>
    <w:rsid w:val="008F50DC"/>
    <w:rsid w:val="008F73BD"/>
    <w:rsid w:val="0090063D"/>
    <w:rsid w:val="00901807"/>
    <w:rsid w:val="00925447"/>
    <w:rsid w:val="00925D6C"/>
    <w:rsid w:val="00951412"/>
    <w:rsid w:val="00960CD1"/>
    <w:rsid w:val="00972C3E"/>
    <w:rsid w:val="009846D8"/>
    <w:rsid w:val="00990C48"/>
    <w:rsid w:val="009E51E5"/>
    <w:rsid w:val="009F6265"/>
    <w:rsid w:val="00A35CFA"/>
    <w:rsid w:val="00A46DC1"/>
    <w:rsid w:val="00A643E2"/>
    <w:rsid w:val="00A77C56"/>
    <w:rsid w:val="00A96014"/>
    <w:rsid w:val="00AA1596"/>
    <w:rsid w:val="00AA5206"/>
    <w:rsid w:val="00AB6576"/>
    <w:rsid w:val="00AC326A"/>
    <w:rsid w:val="00AC4015"/>
    <w:rsid w:val="00B14820"/>
    <w:rsid w:val="00B15962"/>
    <w:rsid w:val="00B275A8"/>
    <w:rsid w:val="00B30D62"/>
    <w:rsid w:val="00B32FC6"/>
    <w:rsid w:val="00B42FBC"/>
    <w:rsid w:val="00B45C79"/>
    <w:rsid w:val="00B64EBE"/>
    <w:rsid w:val="00B70A33"/>
    <w:rsid w:val="00B71939"/>
    <w:rsid w:val="00B7765A"/>
    <w:rsid w:val="00B77BF6"/>
    <w:rsid w:val="00B830DC"/>
    <w:rsid w:val="00B8601C"/>
    <w:rsid w:val="00B93DD9"/>
    <w:rsid w:val="00BA53B4"/>
    <w:rsid w:val="00BC449A"/>
    <w:rsid w:val="00BC6E61"/>
    <w:rsid w:val="00BD2BDC"/>
    <w:rsid w:val="00BD56FE"/>
    <w:rsid w:val="00BD7834"/>
    <w:rsid w:val="00BE0F8A"/>
    <w:rsid w:val="00BF391D"/>
    <w:rsid w:val="00C0113B"/>
    <w:rsid w:val="00C01631"/>
    <w:rsid w:val="00C06E46"/>
    <w:rsid w:val="00C52633"/>
    <w:rsid w:val="00C706AD"/>
    <w:rsid w:val="00C723F9"/>
    <w:rsid w:val="00C82E21"/>
    <w:rsid w:val="00C83158"/>
    <w:rsid w:val="00C92B4E"/>
    <w:rsid w:val="00CF5226"/>
    <w:rsid w:val="00D066BE"/>
    <w:rsid w:val="00D45046"/>
    <w:rsid w:val="00D47761"/>
    <w:rsid w:val="00D51C21"/>
    <w:rsid w:val="00D57AF5"/>
    <w:rsid w:val="00D642DF"/>
    <w:rsid w:val="00D876AA"/>
    <w:rsid w:val="00D94BAD"/>
    <w:rsid w:val="00DD36D8"/>
    <w:rsid w:val="00DE24BF"/>
    <w:rsid w:val="00DE435C"/>
    <w:rsid w:val="00E04386"/>
    <w:rsid w:val="00E17814"/>
    <w:rsid w:val="00E36370"/>
    <w:rsid w:val="00E37E83"/>
    <w:rsid w:val="00E400B8"/>
    <w:rsid w:val="00E462C4"/>
    <w:rsid w:val="00E62810"/>
    <w:rsid w:val="00E87A5E"/>
    <w:rsid w:val="00E92BD2"/>
    <w:rsid w:val="00EC0AA6"/>
    <w:rsid w:val="00F00C5A"/>
    <w:rsid w:val="00F030BD"/>
    <w:rsid w:val="00F0362B"/>
    <w:rsid w:val="00F1163F"/>
    <w:rsid w:val="00F21535"/>
    <w:rsid w:val="00F2596B"/>
    <w:rsid w:val="00F272E3"/>
    <w:rsid w:val="00F349D2"/>
    <w:rsid w:val="00F505C7"/>
    <w:rsid w:val="00F742A9"/>
    <w:rsid w:val="00F92363"/>
    <w:rsid w:val="00FC5BE7"/>
    <w:rsid w:val="00FD452D"/>
    <w:rsid w:val="00FE4F5A"/>
    <w:rsid w:val="00FE6457"/>
    <w:rsid w:val="00FF5145"/>
    <w:rsid w:val="00FF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514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6C71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284D11"/>
    <w:pPr>
      <w:shd w:val="clear" w:color="auto" w:fill="000080"/>
    </w:pPr>
    <w:rPr>
      <w:rFonts w:ascii="Times New Roman" w:hAnsi="Times New Roman" w:cs="Times New Roman"/>
      <w:sz w:val="2"/>
      <w:szCs w:val="2"/>
      <w:lang/>
    </w:rPr>
  </w:style>
  <w:style w:type="character" w:customStyle="1" w:styleId="a5">
    <w:name w:val="Схема документа Знак"/>
    <w:link w:val="a4"/>
    <w:uiPriority w:val="99"/>
    <w:semiHidden/>
    <w:locked/>
    <w:rsid w:val="00BD7834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75144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47514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42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2FBC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2F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2FB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A72B-787B-4103-8C2B-628D8315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11</Pages>
  <Words>4100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cp:lastPrinted>2024-09-15T10:42:00Z</cp:lastPrinted>
  <dcterms:created xsi:type="dcterms:W3CDTF">2016-09-10T02:53:00Z</dcterms:created>
  <dcterms:modified xsi:type="dcterms:W3CDTF">2024-09-15T10:42:00Z</dcterms:modified>
</cp:coreProperties>
</file>