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DF" w:rsidRPr="00242FCD" w:rsidRDefault="00242FCD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-729615</wp:posOffset>
            </wp:positionV>
            <wp:extent cx="7562850" cy="106870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D24">
        <w:rPr>
          <w:rFonts w:ascii="Times New Roman" w:eastAsia="Times New Roman" w:hAnsi="Times New Roman" w:cs="Times New Roman"/>
          <w:b/>
          <w:sz w:val="28"/>
        </w:rPr>
        <w:t xml:space="preserve">              </w:t>
      </w:r>
      <w:r w:rsidR="00755BDF" w:rsidRPr="00242FCD">
        <w:rPr>
          <w:rFonts w:ascii="Times New Roman" w:eastAsia="Times New Roman" w:hAnsi="Times New Roman" w:cs="Times New Roman"/>
          <w:b/>
          <w:sz w:val="28"/>
        </w:rPr>
        <w:t xml:space="preserve">СТРУКТУРА </w:t>
      </w:r>
      <w:r w:rsidR="00AD0D24" w:rsidRPr="00242FCD">
        <w:rPr>
          <w:rFonts w:ascii="Times New Roman" w:eastAsia="Times New Roman" w:hAnsi="Times New Roman" w:cs="Times New Roman"/>
          <w:b/>
          <w:sz w:val="28"/>
        </w:rPr>
        <w:t>ПЕДАГОГИЧЕСК</w:t>
      </w:r>
      <w:r w:rsidR="00755BDF" w:rsidRPr="00242FCD">
        <w:rPr>
          <w:rFonts w:ascii="Times New Roman" w:eastAsia="Times New Roman" w:hAnsi="Times New Roman" w:cs="Times New Roman"/>
          <w:b/>
          <w:sz w:val="28"/>
        </w:rPr>
        <w:t>ОГО</w:t>
      </w:r>
      <w:r w:rsidR="00AD0D24" w:rsidRPr="00242FC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A0629" w:rsidRPr="00242FC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D0D24" w:rsidRPr="00242FCD">
        <w:rPr>
          <w:rFonts w:ascii="Times New Roman" w:eastAsia="Times New Roman" w:hAnsi="Times New Roman" w:cs="Times New Roman"/>
          <w:b/>
          <w:sz w:val="28"/>
        </w:rPr>
        <w:t>ПРОЦЕСС</w:t>
      </w:r>
      <w:r w:rsidR="00755BDF" w:rsidRPr="00242FCD">
        <w:rPr>
          <w:rFonts w:ascii="Times New Roman" w:eastAsia="Times New Roman" w:hAnsi="Times New Roman" w:cs="Times New Roman"/>
          <w:b/>
          <w:sz w:val="28"/>
        </w:rPr>
        <w:t>А</w:t>
      </w:r>
    </w:p>
    <w:p w:rsidR="00AD0D24" w:rsidRPr="00242FCD" w:rsidRDefault="009A0629">
      <w:pPr>
        <w:rPr>
          <w:rFonts w:ascii="Times New Roman" w:eastAsia="Times New Roman" w:hAnsi="Times New Roman" w:cs="Times New Roman"/>
          <w:b/>
          <w:sz w:val="28"/>
        </w:rPr>
      </w:pPr>
      <w:r w:rsidRPr="00242FC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55BDF" w:rsidRPr="00242FCD">
        <w:rPr>
          <w:rFonts w:ascii="Times New Roman" w:eastAsia="Times New Roman" w:hAnsi="Times New Roman" w:cs="Times New Roman"/>
          <w:b/>
          <w:sz w:val="28"/>
        </w:rPr>
        <w:t xml:space="preserve">                            </w:t>
      </w:r>
      <w:r w:rsidR="00AD0D24" w:rsidRPr="00242FCD">
        <w:rPr>
          <w:rFonts w:ascii="Times New Roman" w:eastAsia="Times New Roman" w:hAnsi="Times New Roman" w:cs="Times New Roman"/>
          <w:b/>
          <w:sz w:val="28"/>
        </w:rPr>
        <w:t xml:space="preserve"> В </w:t>
      </w:r>
      <w:r w:rsidRPr="00242FC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D0D24" w:rsidRPr="00242FCD">
        <w:rPr>
          <w:rFonts w:ascii="Times New Roman" w:eastAsia="Times New Roman" w:hAnsi="Times New Roman" w:cs="Times New Roman"/>
          <w:b/>
          <w:sz w:val="28"/>
        </w:rPr>
        <w:t>ДЕТСКОМ САДУ</w:t>
      </w:r>
      <w:r w:rsidR="00755BDF" w:rsidRPr="00242FCD">
        <w:rPr>
          <w:rFonts w:ascii="Times New Roman" w:eastAsia="Times New Roman" w:hAnsi="Times New Roman" w:cs="Times New Roman"/>
          <w:b/>
          <w:sz w:val="28"/>
        </w:rPr>
        <w:t xml:space="preserve"> «СОЛНЫШКО»</w:t>
      </w:r>
    </w:p>
    <w:p w:rsidR="00755BDF" w:rsidRDefault="00AD0D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:rsidR="006000BF" w:rsidRPr="00242FCD" w:rsidRDefault="00CA4DFC" w:rsidP="006000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42FCD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Воспитательный процесс</w:t>
      </w:r>
    </w:p>
    <w:p w:rsidR="00CA4DFC" w:rsidRPr="00242FCD" w:rsidRDefault="00CA4DFC" w:rsidP="00600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F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ядро педагогической деятельности образовательного учреждения</w:t>
      </w:r>
    </w:p>
    <w:p w:rsidR="00CB3A70" w:rsidRPr="00E62720" w:rsidRDefault="00AD0D24" w:rsidP="006000BF">
      <w:r>
        <w:rPr>
          <w:rFonts w:ascii="Times New Roman" w:eastAsia="Times New Roman" w:hAnsi="Times New Roman" w:cs="Times New Roman"/>
          <w:sz w:val="28"/>
        </w:rPr>
        <w:t xml:space="preserve">          </w:t>
      </w:r>
      <w:proofErr w:type="gramStart"/>
      <w:r w:rsidRPr="009A0629">
        <w:rPr>
          <w:rFonts w:ascii="Times New Roman" w:eastAsia="Times New Roman" w:hAnsi="Times New Roman" w:cs="Times New Roman"/>
          <w:b/>
          <w:i/>
          <w:sz w:val="28"/>
        </w:rPr>
        <w:t>П</w:t>
      </w:r>
      <w:r w:rsidR="00CA4DFC" w:rsidRPr="009A0629">
        <w:rPr>
          <w:rFonts w:ascii="Times New Roman" w:eastAsia="Times New Roman" w:hAnsi="Times New Roman" w:cs="Times New Roman"/>
          <w:b/>
          <w:i/>
          <w:sz w:val="28"/>
        </w:rPr>
        <w:t xml:space="preserve">едагогический процесс </w:t>
      </w:r>
      <w:r w:rsidR="005774A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CA4DFC">
        <w:rPr>
          <w:rFonts w:ascii="Times New Roman" w:eastAsia="Times New Roman" w:hAnsi="Times New Roman" w:cs="Times New Roman"/>
          <w:sz w:val="28"/>
        </w:rPr>
        <w:t xml:space="preserve">в </w:t>
      </w:r>
      <w:r w:rsidR="009A0629">
        <w:rPr>
          <w:rFonts w:ascii="Times New Roman" w:eastAsia="Times New Roman" w:hAnsi="Times New Roman" w:cs="Times New Roman"/>
          <w:sz w:val="28"/>
        </w:rPr>
        <w:t xml:space="preserve">нашем </w:t>
      </w:r>
      <w:r w:rsidR="00CA4DFC">
        <w:rPr>
          <w:rFonts w:ascii="Times New Roman" w:eastAsia="Times New Roman" w:hAnsi="Times New Roman" w:cs="Times New Roman"/>
          <w:sz w:val="28"/>
        </w:rPr>
        <w:t>дошкольном учреждении направлен на всестороннее воспитание и развитие ребенка</w:t>
      </w:r>
      <w:r w:rsidR="00E62720">
        <w:rPr>
          <w:rFonts w:ascii="Times New Roman" w:eastAsia="Times New Roman" w:hAnsi="Times New Roman" w:cs="Times New Roman"/>
          <w:sz w:val="28"/>
        </w:rPr>
        <w:t xml:space="preserve">; </w:t>
      </w:r>
      <w:r w:rsidR="009A0629">
        <w:rPr>
          <w:rFonts w:ascii="Times New Roman" w:eastAsia="Times New Roman" w:hAnsi="Times New Roman" w:cs="Times New Roman"/>
          <w:sz w:val="28"/>
        </w:rPr>
        <w:t xml:space="preserve"> </w:t>
      </w:r>
      <w:r w:rsidR="00CA4DFC">
        <w:rPr>
          <w:rFonts w:ascii="Times New Roman" w:eastAsia="Times New Roman" w:hAnsi="Times New Roman" w:cs="Times New Roman"/>
          <w:sz w:val="28"/>
        </w:rPr>
        <w:t>сосредоточение содержания обучения, его средств, форм, методов организации на какой – то более конкретной задаче</w:t>
      </w:r>
      <w:r w:rsidR="00E62720">
        <w:rPr>
          <w:rFonts w:ascii="Times New Roman" w:eastAsia="Times New Roman" w:hAnsi="Times New Roman" w:cs="Times New Roman"/>
          <w:sz w:val="28"/>
        </w:rPr>
        <w:t>;</w:t>
      </w:r>
      <w:r w:rsidR="00E62720"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r w:rsidR="009A0629" w:rsidRPr="00E62720">
        <w:rPr>
          <w:rFonts w:ascii="Times New Roman" w:eastAsia="Times New Roman" w:hAnsi="Times New Roman" w:cs="Times New Roman"/>
          <w:sz w:val="28"/>
        </w:rPr>
        <w:t xml:space="preserve">строится на </w:t>
      </w:r>
      <w:r w:rsidR="00E62720" w:rsidRPr="00E62720">
        <w:rPr>
          <w:rFonts w:ascii="Times New Roman" w:eastAsia="Times New Roman" w:hAnsi="Times New Roman" w:cs="Times New Roman"/>
          <w:sz w:val="28"/>
        </w:rPr>
        <w:t xml:space="preserve">стремлении воспитателя как посредника помочь ребенку </w:t>
      </w:r>
      <w:r w:rsidR="00E62720" w:rsidRPr="009A0629">
        <w:rPr>
          <w:rFonts w:ascii="Times New Roman" w:eastAsia="Times New Roman" w:hAnsi="Times New Roman" w:cs="Times New Roman"/>
          <w:sz w:val="28"/>
        </w:rPr>
        <w:t>активизировать свои усилия</w:t>
      </w:r>
      <w:r w:rsidR="00E62720">
        <w:rPr>
          <w:rFonts w:ascii="Times New Roman" w:eastAsia="Times New Roman" w:hAnsi="Times New Roman" w:cs="Times New Roman"/>
          <w:sz w:val="28"/>
        </w:rPr>
        <w:t xml:space="preserve"> и</w:t>
      </w:r>
      <w:r w:rsidR="00E62720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CA4DFC" w:rsidRPr="009A0629">
        <w:rPr>
          <w:rFonts w:ascii="Times New Roman" w:eastAsia="Times New Roman" w:hAnsi="Times New Roman" w:cs="Times New Roman"/>
          <w:sz w:val="28"/>
        </w:rPr>
        <w:t>добиться большего, чем мог  бы он добиться сам</w:t>
      </w:r>
      <w:r w:rsidR="00E62720">
        <w:t xml:space="preserve">; </w:t>
      </w:r>
      <w:r w:rsidR="00CA4DFC" w:rsidRPr="00AD0D24">
        <w:rPr>
          <w:rFonts w:ascii="Times New Roman" w:eastAsia="Times New Roman" w:hAnsi="Times New Roman" w:cs="Times New Roman"/>
          <w:sz w:val="28"/>
        </w:rPr>
        <w:t>предст</w:t>
      </w:r>
      <w:r w:rsidR="00E62720">
        <w:rPr>
          <w:rFonts w:ascii="Times New Roman" w:eastAsia="Times New Roman" w:hAnsi="Times New Roman" w:cs="Times New Roman"/>
          <w:sz w:val="28"/>
        </w:rPr>
        <w:t xml:space="preserve">авляет собой процесс, в котором </w:t>
      </w:r>
      <w:r w:rsidR="00CA4DFC" w:rsidRPr="00AD0D24">
        <w:rPr>
          <w:rFonts w:ascii="Times New Roman" w:eastAsia="Times New Roman" w:hAnsi="Times New Roman" w:cs="Times New Roman"/>
          <w:sz w:val="28"/>
        </w:rPr>
        <w:t>взаимодействуют воспитатели и воспитуемые</w:t>
      </w:r>
      <w:r w:rsidR="00E62720">
        <w:rPr>
          <w:rFonts w:ascii="Times New Roman" w:eastAsia="Times New Roman" w:hAnsi="Times New Roman" w:cs="Times New Roman"/>
          <w:sz w:val="28"/>
        </w:rPr>
        <w:t>;</w:t>
      </w:r>
      <w:proofErr w:type="gramEnd"/>
      <w:r w:rsidR="00E62720">
        <w:rPr>
          <w:rFonts w:ascii="Times New Roman" w:eastAsia="Times New Roman" w:hAnsi="Times New Roman" w:cs="Times New Roman"/>
          <w:sz w:val="28"/>
        </w:rPr>
        <w:t xml:space="preserve"> </w:t>
      </w:r>
      <w:r w:rsidR="00CA4DFC" w:rsidRPr="00E62720">
        <w:rPr>
          <w:rFonts w:ascii="Times New Roman" w:eastAsia="Times New Roman" w:hAnsi="Times New Roman" w:cs="Times New Roman"/>
          <w:sz w:val="28"/>
        </w:rPr>
        <w:t xml:space="preserve">целостный учебно-воспитательный процесс в единстве и взаимосвязи воспитания и обучения, </w:t>
      </w:r>
    </w:p>
    <w:p w:rsidR="00CA4DFC" w:rsidRDefault="00CA4DFC" w:rsidP="006000BF">
      <w:pPr>
        <w:spacing w:after="0" w:line="360" w:lineRule="auto"/>
        <w:ind w:left="284" w:firstLine="42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</w:t>
      </w:r>
      <w:r w:rsidR="00E62720">
        <w:rPr>
          <w:rFonts w:ascii="Times New Roman" w:eastAsia="Times New Roman" w:hAnsi="Times New Roman" w:cs="Times New Roman"/>
          <w:sz w:val="28"/>
        </w:rPr>
        <w:t xml:space="preserve">ши педагоги на </w:t>
      </w:r>
      <w:r>
        <w:rPr>
          <w:rFonts w:ascii="Times New Roman" w:eastAsia="Times New Roman" w:hAnsi="Times New Roman" w:cs="Times New Roman"/>
          <w:sz w:val="28"/>
        </w:rPr>
        <w:t xml:space="preserve"> первом подготовительном этапе педагогического процесса определяются цель </w:t>
      </w:r>
      <w:r w:rsidR="00E62720">
        <w:rPr>
          <w:rFonts w:ascii="Times New Roman" w:eastAsia="Times New Roman" w:hAnsi="Times New Roman" w:cs="Times New Roman"/>
          <w:sz w:val="28"/>
        </w:rPr>
        <w:t>и конкретные задачи, планируют и подбирают</w:t>
      </w:r>
      <w:r>
        <w:rPr>
          <w:rFonts w:ascii="Times New Roman" w:eastAsia="Times New Roman" w:hAnsi="Times New Roman" w:cs="Times New Roman"/>
          <w:sz w:val="28"/>
        </w:rPr>
        <w:t xml:space="preserve"> методы воздействия с учетом основной задачи, возраста детей и личностно – ориентированного подхода, предполагающего соблюдение воспитателем Декларации прав ребенка.</w:t>
      </w:r>
    </w:p>
    <w:p w:rsidR="00CA4DFC" w:rsidRDefault="00CA4DFC" w:rsidP="006000BF">
      <w:pPr>
        <w:spacing w:after="0" w:line="360" w:lineRule="auto"/>
        <w:ind w:left="284" w:firstLine="42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втором основном этапе осуществля</w:t>
      </w:r>
      <w:r w:rsidR="00E62720">
        <w:rPr>
          <w:rFonts w:ascii="Times New Roman" w:eastAsia="Times New Roman" w:hAnsi="Times New Roman" w:cs="Times New Roman"/>
          <w:sz w:val="28"/>
        </w:rPr>
        <w:t>ют</w:t>
      </w:r>
      <w:r>
        <w:rPr>
          <w:rFonts w:ascii="Times New Roman" w:eastAsia="Times New Roman" w:hAnsi="Times New Roman" w:cs="Times New Roman"/>
          <w:sz w:val="28"/>
        </w:rPr>
        <w:t xml:space="preserve"> педагогическое взаимодействие ребенка и воспитателя, вед</w:t>
      </w:r>
      <w:r w:rsidR="00E62720">
        <w:rPr>
          <w:rFonts w:ascii="Times New Roman" w:eastAsia="Times New Roman" w:hAnsi="Times New Roman" w:cs="Times New Roman"/>
          <w:sz w:val="28"/>
        </w:rPr>
        <w:t>ут</w:t>
      </w:r>
      <w:r>
        <w:rPr>
          <w:rFonts w:ascii="Times New Roman" w:eastAsia="Times New Roman" w:hAnsi="Times New Roman" w:cs="Times New Roman"/>
          <w:sz w:val="28"/>
        </w:rPr>
        <w:t xml:space="preserve"> постоянный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промежуточными результатами. Контроль помогает обнаружить отклонения и ошибки в воспитании и тут же произвести корректировку внести изменения и дополнения в реализацию воспитательно-образовательных задач.</w:t>
      </w:r>
    </w:p>
    <w:p w:rsidR="00AD0D24" w:rsidRDefault="00CA4DFC" w:rsidP="006000BF">
      <w:pPr>
        <w:spacing w:after="0" w:line="360" w:lineRule="auto"/>
        <w:ind w:left="284" w:firstLine="42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третьем заключительном этапе анализ</w:t>
      </w:r>
      <w:r w:rsidR="00E62720">
        <w:rPr>
          <w:rFonts w:ascii="Times New Roman" w:eastAsia="Times New Roman" w:hAnsi="Times New Roman" w:cs="Times New Roman"/>
          <w:sz w:val="28"/>
        </w:rPr>
        <w:t>ируют</w:t>
      </w:r>
      <w:r>
        <w:rPr>
          <w:rFonts w:ascii="Times New Roman" w:eastAsia="Times New Roman" w:hAnsi="Times New Roman" w:cs="Times New Roman"/>
          <w:sz w:val="28"/>
        </w:rPr>
        <w:t xml:space="preserve"> результат</w:t>
      </w:r>
      <w:r w:rsidR="00E62720">
        <w:rPr>
          <w:rFonts w:ascii="Times New Roman" w:eastAsia="Times New Roman" w:hAnsi="Times New Roman" w:cs="Times New Roman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 xml:space="preserve"> и устан</w:t>
      </w:r>
      <w:r w:rsidR="00E62720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вл</w:t>
      </w:r>
      <w:r w:rsidR="00E62720">
        <w:rPr>
          <w:rFonts w:ascii="Times New Roman" w:eastAsia="Times New Roman" w:hAnsi="Times New Roman" w:cs="Times New Roman"/>
          <w:sz w:val="28"/>
        </w:rPr>
        <w:t xml:space="preserve">ивают </w:t>
      </w:r>
      <w:r>
        <w:rPr>
          <w:rFonts w:ascii="Times New Roman" w:eastAsia="Times New Roman" w:hAnsi="Times New Roman" w:cs="Times New Roman"/>
          <w:sz w:val="28"/>
        </w:rPr>
        <w:t xml:space="preserve"> причин</w:t>
      </w:r>
      <w:r w:rsidR="00E62720">
        <w:rPr>
          <w:rFonts w:ascii="Times New Roman" w:eastAsia="Times New Roman" w:hAnsi="Times New Roman" w:cs="Times New Roman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 xml:space="preserve"> образования недостатков в воспитании. Еще раз рассматрив</w:t>
      </w:r>
      <w:r w:rsidR="00E62720">
        <w:rPr>
          <w:rFonts w:ascii="Times New Roman" w:eastAsia="Times New Roman" w:hAnsi="Times New Roman" w:cs="Times New Roman"/>
          <w:sz w:val="28"/>
        </w:rPr>
        <w:t>ают</w:t>
      </w:r>
      <w:r>
        <w:rPr>
          <w:rFonts w:ascii="Times New Roman" w:eastAsia="Times New Roman" w:hAnsi="Times New Roman" w:cs="Times New Roman"/>
          <w:sz w:val="28"/>
        </w:rPr>
        <w:t xml:space="preserve"> правомерность поставленных задач, адекватность избранных средств, методов, форм организации. Выявля</w:t>
      </w:r>
      <w:r w:rsidR="00E62720">
        <w:rPr>
          <w:rFonts w:ascii="Times New Roman" w:eastAsia="Times New Roman" w:hAnsi="Times New Roman" w:cs="Times New Roman"/>
          <w:sz w:val="28"/>
        </w:rPr>
        <w:t>ют</w:t>
      </w:r>
      <w:r>
        <w:rPr>
          <w:rFonts w:ascii="Times New Roman" w:eastAsia="Times New Roman" w:hAnsi="Times New Roman" w:cs="Times New Roman"/>
          <w:sz w:val="28"/>
        </w:rPr>
        <w:t xml:space="preserve"> то, что дало наилучший результат, и то, что оказалось малодейственным</w:t>
      </w:r>
      <w:r w:rsidR="00AD0D24">
        <w:rPr>
          <w:rFonts w:ascii="Times New Roman" w:eastAsia="Times New Roman" w:hAnsi="Times New Roman" w:cs="Times New Roman"/>
          <w:sz w:val="28"/>
        </w:rPr>
        <w:t>.</w:t>
      </w:r>
    </w:p>
    <w:p w:rsidR="00CA4DFC" w:rsidRDefault="00CA4DFC" w:rsidP="006000BF">
      <w:pPr>
        <w:spacing w:after="0" w:line="360" w:lineRule="auto"/>
        <w:ind w:left="284" w:firstLine="42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этапы педагогического процесса являются важным составляющим звеном педагогического процесса</w:t>
      </w:r>
      <w:r w:rsidR="00E62720">
        <w:rPr>
          <w:rFonts w:ascii="Times New Roman" w:eastAsia="Times New Roman" w:hAnsi="Times New Roman" w:cs="Times New Roman"/>
          <w:sz w:val="28"/>
        </w:rPr>
        <w:t xml:space="preserve"> в нашем дошкольном </w:t>
      </w:r>
      <w:r w:rsidR="00E62720">
        <w:rPr>
          <w:rFonts w:ascii="Times New Roman" w:eastAsia="Times New Roman" w:hAnsi="Times New Roman" w:cs="Times New Roman"/>
          <w:sz w:val="28"/>
        </w:rPr>
        <w:lastRenderedPageBreak/>
        <w:t>учреждении</w:t>
      </w:r>
      <w:r>
        <w:rPr>
          <w:rFonts w:ascii="Times New Roman" w:eastAsia="Times New Roman" w:hAnsi="Times New Roman" w:cs="Times New Roman"/>
          <w:sz w:val="28"/>
        </w:rPr>
        <w:t>, при этом  этапы педагогического процесса  имеют свою структуру и содержание, где  каждый из них подразумевает   определенные цели и задачи.</w:t>
      </w:r>
    </w:p>
    <w:p w:rsidR="006000BF" w:rsidRDefault="00242FCD" w:rsidP="006000BF">
      <w:pPr>
        <w:spacing w:after="0" w:line="360" w:lineRule="auto"/>
        <w:ind w:left="284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-729615</wp:posOffset>
            </wp:positionV>
            <wp:extent cx="7562850" cy="1068705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DFC" w:rsidRPr="00AD0D24">
        <w:rPr>
          <w:rFonts w:ascii="Times New Roman" w:eastAsia="Times New Roman" w:hAnsi="Times New Roman" w:cs="Times New Roman"/>
          <w:b/>
          <w:i/>
          <w:sz w:val="28"/>
        </w:rPr>
        <w:t>Структурными компонентами целостного педагогического процесса</w:t>
      </w:r>
      <w:r w:rsidR="00CA4DFC">
        <w:rPr>
          <w:rFonts w:ascii="Times New Roman" w:eastAsia="Times New Roman" w:hAnsi="Times New Roman" w:cs="Times New Roman"/>
          <w:sz w:val="28"/>
        </w:rPr>
        <w:t xml:space="preserve"> </w:t>
      </w:r>
    </w:p>
    <w:p w:rsidR="00CA4DFC" w:rsidRDefault="00CA4DFC" w:rsidP="006000BF">
      <w:pPr>
        <w:spacing w:after="0" w:line="360" w:lineRule="auto"/>
        <w:ind w:left="284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цель, содержание, формы, деятельность педагога, реализуемая через систему педагогически целесообразных задач, методов и с</w:t>
      </w:r>
      <w:r w:rsidR="00E62720">
        <w:rPr>
          <w:rFonts w:ascii="Times New Roman" w:eastAsia="Times New Roman" w:hAnsi="Times New Roman" w:cs="Times New Roman"/>
          <w:sz w:val="28"/>
        </w:rPr>
        <w:t xml:space="preserve">редств, и деятельность </w:t>
      </w:r>
      <w:r>
        <w:rPr>
          <w:rFonts w:ascii="Times New Roman" w:eastAsia="Times New Roman" w:hAnsi="Times New Roman" w:cs="Times New Roman"/>
          <w:sz w:val="28"/>
        </w:rPr>
        <w:t>воспи</w:t>
      </w:r>
      <w:r w:rsidR="00E62720">
        <w:rPr>
          <w:rFonts w:ascii="Times New Roman" w:eastAsia="Times New Roman" w:hAnsi="Times New Roman" w:cs="Times New Roman"/>
          <w:sz w:val="28"/>
        </w:rPr>
        <w:t>танника, детского коллектива</w:t>
      </w:r>
      <w:r>
        <w:rPr>
          <w:rFonts w:ascii="Times New Roman" w:eastAsia="Times New Roman" w:hAnsi="Times New Roman" w:cs="Times New Roman"/>
          <w:sz w:val="28"/>
        </w:rPr>
        <w:t>, определяемая его личностными целями, мотивами, доступными и понятными методами и средствами, а также результат совместной деятельности.</w:t>
      </w:r>
    </w:p>
    <w:p w:rsidR="00CA4DFC" w:rsidRDefault="00CA4DFC" w:rsidP="006000BF">
      <w:pPr>
        <w:spacing w:after="0" w:line="360" w:lineRule="auto"/>
        <w:ind w:left="284" w:firstLine="709"/>
        <w:rPr>
          <w:rFonts w:ascii="Times New Roman" w:eastAsia="Times New Roman" w:hAnsi="Times New Roman" w:cs="Times New Roman"/>
          <w:sz w:val="28"/>
        </w:rPr>
      </w:pPr>
      <w:r w:rsidRPr="00AD0D24">
        <w:rPr>
          <w:rFonts w:ascii="Times New Roman" w:eastAsia="Times New Roman" w:hAnsi="Times New Roman" w:cs="Times New Roman"/>
          <w:b/>
          <w:i/>
          <w:sz w:val="28"/>
        </w:rPr>
        <w:t>Деятельность педагога</w:t>
      </w:r>
      <w:r>
        <w:rPr>
          <w:rFonts w:ascii="Times New Roman" w:eastAsia="Times New Roman" w:hAnsi="Times New Roman" w:cs="Times New Roman"/>
          <w:sz w:val="28"/>
        </w:rPr>
        <w:t xml:space="preserve"> - деятельность специально подготовленного специалиста, поэтому она определяется целями и задачами, вытекающими из социального заказа и трансформированными в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профессиональном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сознании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воспитателя. </w:t>
      </w:r>
    </w:p>
    <w:p w:rsidR="00CA4DFC" w:rsidRDefault="00AD0D24" w:rsidP="006000BF">
      <w:pPr>
        <w:spacing w:after="0" w:line="360" w:lineRule="auto"/>
        <w:ind w:left="284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К</w:t>
      </w:r>
      <w:r w:rsidR="00CA4DFC" w:rsidRPr="00AD0D24">
        <w:rPr>
          <w:rFonts w:ascii="Times New Roman" w:eastAsia="Times New Roman" w:hAnsi="Times New Roman" w:cs="Times New Roman"/>
          <w:b/>
          <w:i/>
          <w:sz w:val="28"/>
        </w:rPr>
        <w:t>омпоненты</w:t>
      </w:r>
      <w:r w:rsidR="00E62720">
        <w:rPr>
          <w:rFonts w:ascii="Times New Roman" w:eastAsia="Times New Roman" w:hAnsi="Times New Roman" w:cs="Times New Roman"/>
          <w:b/>
          <w:i/>
          <w:sz w:val="28"/>
        </w:rPr>
        <w:t>, используемые воспитателями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в</w:t>
      </w:r>
      <w:r w:rsidR="00E62720">
        <w:rPr>
          <w:rFonts w:ascii="Times New Roman" w:eastAsia="Times New Roman" w:hAnsi="Times New Roman" w:cs="Times New Roman"/>
          <w:b/>
          <w:i/>
          <w:sz w:val="28"/>
        </w:rPr>
        <w:t xml:space="preserve">о время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педагогического процесса</w:t>
      </w:r>
      <w:r w:rsidR="00CA4DFC">
        <w:rPr>
          <w:rFonts w:ascii="Times New Roman" w:eastAsia="Times New Roman" w:hAnsi="Times New Roman" w:cs="Times New Roman"/>
          <w:sz w:val="28"/>
        </w:rPr>
        <w:t>:</w:t>
      </w:r>
    </w:p>
    <w:p w:rsidR="00CA4DFC" w:rsidRPr="00E62720" w:rsidRDefault="00CA4DFC" w:rsidP="006000BF">
      <w:pPr>
        <w:pStyle w:val="a3"/>
        <w:numPr>
          <w:ilvl w:val="0"/>
          <w:numId w:val="5"/>
        </w:numPr>
        <w:spacing w:after="0" w:line="360" w:lineRule="auto"/>
        <w:ind w:left="567" w:hanging="425"/>
        <w:rPr>
          <w:rFonts w:ascii="Times New Roman" w:eastAsia="Times New Roman" w:hAnsi="Times New Roman" w:cs="Times New Roman"/>
          <w:sz w:val="28"/>
        </w:rPr>
      </w:pPr>
      <w:r w:rsidRPr="00E62720">
        <w:rPr>
          <w:rFonts w:ascii="Times New Roman" w:eastAsia="Times New Roman" w:hAnsi="Times New Roman" w:cs="Times New Roman"/>
          <w:sz w:val="28"/>
        </w:rPr>
        <w:t xml:space="preserve">Содержательно-целевой компонент педагогического процесса, представляет собой взаимосвязанные цели воспитания (общую, индивидуальную и частные), с одной стороны, и содержание учебно-воспитательной работы, с другой стороны, в котором реализуются цели воспитания. </w:t>
      </w:r>
    </w:p>
    <w:p w:rsidR="00CA4DFC" w:rsidRPr="00AD0D24" w:rsidRDefault="00CA4DFC" w:rsidP="006000BF">
      <w:pPr>
        <w:pStyle w:val="a3"/>
        <w:numPr>
          <w:ilvl w:val="0"/>
          <w:numId w:val="5"/>
        </w:numPr>
        <w:spacing w:after="0" w:line="360" w:lineRule="auto"/>
        <w:ind w:left="567" w:hanging="425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 w:rsidRPr="00E62720">
        <w:rPr>
          <w:rFonts w:ascii="Times New Roman" w:eastAsia="Times New Roman" w:hAnsi="Times New Roman" w:cs="Times New Roman"/>
          <w:sz w:val="28"/>
        </w:rPr>
        <w:t>Организационно-деятельностный</w:t>
      </w:r>
      <w:proofErr w:type="spellEnd"/>
      <w:r w:rsidRPr="00E62720">
        <w:rPr>
          <w:rFonts w:ascii="Times New Roman" w:eastAsia="Times New Roman" w:hAnsi="Times New Roman" w:cs="Times New Roman"/>
          <w:sz w:val="28"/>
        </w:rPr>
        <w:t xml:space="preserve"> комп</w:t>
      </w:r>
      <w:r w:rsidR="00E62720">
        <w:rPr>
          <w:rFonts w:ascii="Times New Roman" w:eastAsia="Times New Roman" w:hAnsi="Times New Roman" w:cs="Times New Roman"/>
          <w:sz w:val="28"/>
        </w:rPr>
        <w:t xml:space="preserve">онент педагогического процесса </w:t>
      </w:r>
      <w:r w:rsidRPr="00E62720">
        <w:rPr>
          <w:rFonts w:ascii="Times New Roman" w:eastAsia="Times New Roman" w:hAnsi="Times New Roman" w:cs="Times New Roman"/>
          <w:sz w:val="28"/>
        </w:rPr>
        <w:t>проявляется как управление воспитательной деятельностью педагогами (это можно назвать организацией педагогической среды формирования и развития личности воспитанника) и как организация непосредственного взаимодействия воспитателей и воспитанников, в которой проявляется организующая роль педагогов, вооруженных знанием принципов учебно-воспитательной работы и владеющих профессиональными методами, обеспечивающими достижение цели.</w:t>
      </w:r>
      <w:proofErr w:type="gramEnd"/>
      <w:r w:rsidRPr="00E62720">
        <w:rPr>
          <w:rFonts w:ascii="Times New Roman" w:eastAsia="Times New Roman" w:hAnsi="Times New Roman" w:cs="Times New Roman"/>
          <w:sz w:val="28"/>
        </w:rPr>
        <w:t xml:space="preserve"> Эти средства и методы в зависимости от особенностей воспитательных ситуаций складываются в </w:t>
      </w:r>
      <w:r w:rsidRPr="00E62720">
        <w:rPr>
          <w:rFonts w:ascii="Times New Roman" w:eastAsia="Times New Roman" w:hAnsi="Times New Roman" w:cs="Times New Roman"/>
          <w:sz w:val="28"/>
        </w:rPr>
        <w:lastRenderedPageBreak/>
        <w:t>определенные формы совместной деятельнос</w:t>
      </w:r>
      <w:r w:rsidR="00AD0D24" w:rsidRPr="00E62720">
        <w:rPr>
          <w:rFonts w:ascii="Times New Roman" w:eastAsia="Times New Roman" w:hAnsi="Times New Roman" w:cs="Times New Roman"/>
          <w:sz w:val="28"/>
        </w:rPr>
        <w:t>ти воспитателей и воспитанников.</w:t>
      </w:r>
      <w:r w:rsidRPr="00E62720">
        <w:rPr>
          <w:rFonts w:ascii="Times New Roman" w:eastAsia="Times New Roman" w:hAnsi="Times New Roman" w:cs="Times New Roman"/>
          <w:sz w:val="28"/>
        </w:rPr>
        <w:t xml:space="preserve"> </w:t>
      </w:r>
    </w:p>
    <w:p w:rsidR="00CA4DFC" w:rsidRPr="00AD0D24" w:rsidRDefault="00242FCD" w:rsidP="006000BF">
      <w:pPr>
        <w:pStyle w:val="a3"/>
        <w:numPr>
          <w:ilvl w:val="0"/>
          <w:numId w:val="5"/>
        </w:numPr>
        <w:spacing w:after="0" w:line="360" w:lineRule="auto"/>
        <w:ind w:left="567" w:hanging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-729615</wp:posOffset>
            </wp:positionV>
            <wp:extent cx="7562850" cy="106870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DFC" w:rsidRPr="00AD0D24">
        <w:rPr>
          <w:rFonts w:ascii="Times New Roman" w:eastAsia="Times New Roman" w:hAnsi="Times New Roman" w:cs="Times New Roman"/>
          <w:sz w:val="28"/>
        </w:rPr>
        <w:t>Эмоционально-мотивационный компонент характеризуется определенными эмоциональными отношениями между его субъектами, прежде всего между воспитателями и воспитанниками, а также мотивами их деятельности, среди которых на первый план выступают, естественно, мотивы воспитанников. Их формирование в нужном направлении, возбуждение социально ценных и личностно значимых мотивов определяет во многом результативность педагогического процесса.</w:t>
      </w:r>
    </w:p>
    <w:p w:rsidR="00CA4DFC" w:rsidRPr="00AD0D24" w:rsidRDefault="00CA4DFC" w:rsidP="006000BF">
      <w:pPr>
        <w:pStyle w:val="a3"/>
        <w:numPr>
          <w:ilvl w:val="0"/>
          <w:numId w:val="5"/>
        </w:numPr>
        <w:spacing w:after="0" w:line="360" w:lineRule="auto"/>
        <w:ind w:left="567" w:hanging="283"/>
        <w:rPr>
          <w:rFonts w:ascii="Times New Roman" w:eastAsia="Times New Roman" w:hAnsi="Times New Roman" w:cs="Times New Roman"/>
          <w:sz w:val="28"/>
        </w:rPr>
      </w:pPr>
      <w:r w:rsidRPr="00AD0D24">
        <w:rPr>
          <w:rFonts w:ascii="Times New Roman" w:eastAsia="Times New Roman" w:hAnsi="Times New Roman" w:cs="Times New Roman"/>
          <w:sz w:val="28"/>
        </w:rPr>
        <w:t xml:space="preserve">Контрольно-оценочный компонент педагогического процесса, который включает в </w:t>
      </w:r>
      <w:proofErr w:type="gramStart"/>
      <w:r w:rsidRPr="00AD0D24">
        <w:rPr>
          <w:rFonts w:ascii="Times New Roman" w:eastAsia="Times New Roman" w:hAnsi="Times New Roman" w:cs="Times New Roman"/>
          <w:sz w:val="28"/>
        </w:rPr>
        <w:t>себя</w:t>
      </w:r>
      <w:proofErr w:type="gramEnd"/>
      <w:r w:rsidRPr="00AD0D24">
        <w:rPr>
          <w:rFonts w:ascii="Times New Roman" w:eastAsia="Times New Roman" w:hAnsi="Times New Roman" w:cs="Times New Roman"/>
          <w:sz w:val="28"/>
        </w:rPr>
        <w:t xml:space="preserve"> прежде всего контроль и оценку воспитателями деятельности воспитанников: как подведение итогов работы на каждом этапе взаимодействия, так и определение уровня развития воспитанников для разработки последующей про</w:t>
      </w:r>
      <w:r w:rsidR="00AD0D24">
        <w:rPr>
          <w:rFonts w:ascii="Times New Roman" w:eastAsia="Times New Roman" w:hAnsi="Times New Roman" w:cs="Times New Roman"/>
          <w:sz w:val="28"/>
        </w:rPr>
        <w:t>граммы деятельности</w:t>
      </w:r>
      <w:r w:rsidRPr="00AD0D24">
        <w:rPr>
          <w:rFonts w:ascii="Times New Roman" w:eastAsia="Times New Roman" w:hAnsi="Times New Roman" w:cs="Times New Roman"/>
          <w:sz w:val="28"/>
        </w:rPr>
        <w:t xml:space="preserve">. </w:t>
      </w:r>
    </w:p>
    <w:p w:rsidR="00CA4DFC" w:rsidRPr="00242FCD" w:rsidRDefault="00AD0D24" w:rsidP="006000BF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242FCD">
        <w:rPr>
          <w:rFonts w:ascii="Times New Roman" w:eastAsia="Times New Roman" w:hAnsi="Times New Roman" w:cs="Times New Roman"/>
          <w:b/>
          <w:sz w:val="28"/>
        </w:rPr>
        <w:t xml:space="preserve">         </w:t>
      </w:r>
      <w:r w:rsidRPr="00242FCD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>П</w:t>
      </w:r>
      <w:r w:rsidR="00CA4DFC" w:rsidRPr="00242FCD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>е</w:t>
      </w:r>
      <w:r w:rsidR="00CA4DFC" w:rsidRPr="00242FCD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дагогический процесс является важной частью </w:t>
      </w:r>
      <w:r w:rsidR="00E62720" w:rsidRPr="00242FCD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нашего дошкольного </w:t>
      </w:r>
      <w:r w:rsidR="00CA4DFC" w:rsidRPr="00242FCD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образовательного учреждения, так как правильно организованный педагогический процесс способствует успешному усвоению детьми новых знаний, умений</w:t>
      </w:r>
      <w:r w:rsidRPr="00242FCD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 w:rsidR="00CA4DFC" w:rsidRPr="00242FCD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и навыков.  </w:t>
      </w:r>
    </w:p>
    <w:p w:rsidR="00F15D67" w:rsidRPr="00CA4DFC" w:rsidRDefault="003873D7" w:rsidP="006000BF"/>
    <w:sectPr w:rsidR="00F15D67" w:rsidRPr="00CA4DFC" w:rsidSect="005A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1A60"/>
    <w:multiLevelType w:val="multilevel"/>
    <w:tmpl w:val="03AAE47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6C79DB"/>
    <w:multiLevelType w:val="multilevel"/>
    <w:tmpl w:val="1E761F2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8648A8"/>
    <w:multiLevelType w:val="multilevel"/>
    <w:tmpl w:val="322655D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857755"/>
    <w:multiLevelType w:val="hybridMultilevel"/>
    <w:tmpl w:val="768C42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3245FDC"/>
    <w:multiLevelType w:val="multilevel"/>
    <w:tmpl w:val="93BAE7E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050F87"/>
    <w:multiLevelType w:val="hybridMultilevel"/>
    <w:tmpl w:val="F984D4CC"/>
    <w:lvl w:ilvl="0" w:tplc="48461A08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DFC"/>
    <w:rsid w:val="001145D4"/>
    <w:rsid w:val="001668B7"/>
    <w:rsid w:val="001E2304"/>
    <w:rsid w:val="00242FCD"/>
    <w:rsid w:val="002B1C28"/>
    <w:rsid w:val="0034012D"/>
    <w:rsid w:val="00340F2A"/>
    <w:rsid w:val="003873D7"/>
    <w:rsid w:val="005774A2"/>
    <w:rsid w:val="005A54B9"/>
    <w:rsid w:val="006000BF"/>
    <w:rsid w:val="00755BDF"/>
    <w:rsid w:val="00795EA4"/>
    <w:rsid w:val="008874BA"/>
    <w:rsid w:val="009A0629"/>
    <w:rsid w:val="00AD0D24"/>
    <w:rsid w:val="00CA4DFC"/>
    <w:rsid w:val="00CB3A70"/>
    <w:rsid w:val="00E62720"/>
    <w:rsid w:val="00EF6472"/>
    <w:rsid w:val="00F57D89"/>
    <w:rsid w:val="00FB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D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2018-11-01T05:26:00Z</dcterms:created>
  <dcterms:modified xsi:type="dcterms:W3CDTF">2018-11-01T08:33:00Z</dcterms:modified>
</cp:coreProperties>
</file>