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C5" w:rsidRPr="00621104" w:rsidRDefault="0086086A" w:rsidP="003850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104">
        <w:rPr>
          <w:rFonts w:ascii="Times New Roman" w:hAnsi="Times New Roman" w:cs="Times New Roman"/>
          <w:b/>
          <w:sz w:val="32"/>
          <w:szCs w:val="32"/>
        </w:rPr>
        <w:t>Диагностическ</w:t>
      </w:r>
      <w:r w:rsidR="00106C28" w:rsidRPr="00621104">
        <w:rPr>
          <w:rFonts w:ascii="Times New Roman" w:hAnsi="Times New Roman" w:cs="Times New Roman"/>
          <w:b/>
          <w:sz w:val="32"/>
          <w:szCs w:val="32"/>
        </w:rPr>
        <w:t xml:space="preserve">ая </w:t>
      </w:r>
      <w:r w:rsidRPr="00621104">
        <w:rPr>
          <w:rFonts w:ascii="Times New Roman" w:hAnsi="Times New Roman" w:cs="Times New Roman"/>
          <w:b/>
          <w:sz w:val="32"/>
          <w:szCs w:val="32"/>
        </w:rPr>
        <w:t>карт</w:t>
      </w:r>
      <w:r w:rsidR="00106C28" w:rsidRPr="00621104">
        <w:rPr>
          <w:rFonts w:ascii="Times New Roman" w:hAnsi="Times New Roman" w:cs="Times New Roman"/>
          <w:b/>
          <w:sz w:val="32"/>
          <w:szCs w:val="32"/>
        </w:rPr>
        <w:t>а</w:t>
      </w:r>
      <w:r w:rsidR="008F7C0A" w:rsidRPr="006211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0126" w:rsidRPr="004F0126">
        <w:rPr>
          <w:rFonts w:ascii="Times New Roman" w:hAnsi="Times New Roman" w:cs="Times New Roman"/>
          <w:b/>
          <w:sz w:val="32"/>
          <w:szCs w:val="32"/>
        </w:rPr>
        <w:t>первичного психолого-педагогического обследования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2127"/>
        <w:gridCol w:w="5185"/>
        <w:gridCol w:w="1127"/>
        <w:gridCol w:w="2193"/>
      </w:tblGrid>
      <w:tr w:rsidR="008F7C0A" w:rsidRPr="001458C5" w:rsidTr="00273774">
        <w:tc>
          <w:tcPr>
            <w:tcW w:w="10632" w:type="dxa"/>
            <w:gridSpan w:val="4"/>
          </w:tcPr>
          <w:p w:rsidR="008F7C0A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126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ребенка, возраст</w:t>
            </w:r>
          </w:p>
          <w:p w:rsidR="00621104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C0A" w:rsidRPr="001458C5" w:rsidTr="00273774">
        <w:tc>
          <w:tcPr>
            <w:tcW w:w="10632" w:type="dxa"/>
            <w:gridSpan w:val="4"/>
          </w:tcPr>
          <w:p w:rsidR="008F7C0A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126">
              <w:rPr>
                <w:rFonts w:ascii="Times New Roman" w:hAnsi="Times New Roman" w:cs="Times New Roman"/>
                <w:b/>
                <w:sz w:val="24"/>
                <w:szCs w:val="24"/>
              </w:rPr>
              <w:t>Ступень (год, класс) обучения</w:t>
            </w:r>
          </w:p>
          <w:p w:rsidR="00621104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C0A" w:rsidRPr="001458C5" w:rsidTr="00273774">
        <w:tc>
          <w:tcPr>
            <w:tcW w:w="10632" w:type="dxa"/>
            <w:gridSpan w:val="4"/>
          </w:tcPr>
          <w:p w:rsidR="008F7C0A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1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первичного психолого-педагогического обследования</w:t>
            </w:r>
          </w:p>
          <w:p w:rsidR="00621104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C0A" w:rsidRPr="001458C5" w:rsidTr="00273774">
        <w:tc>
          <w:tcPr>
            <w:tcW w:w="10632" w:type="dxa"/>
            <w:gridSpan w:val="4"/>
          </w:tcPr>
          <w:p w:rsidR="008F7C0A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12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Педагог, осуществляющий диагностику</w:t>
            </w:r>
          </w:p>
          <w:p w:rsidR="00621104" w:rsidRPr="004F0126" w:rsidRDefault="00621104" w:rsidP="00621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057" w:rsidRPr="001458C5" w:rsidTr="00273774">
        <w:tc>
          <w:tcPr>
            <w:tcW w:w="10632" w:type="dxa"/>
            <w:gridSpan w:val="4"/>
          </w:tcPr>
          <w:p w:rsidR="008F7C0A" w:rsidRPr="004F0126" w:rsidRDefault="008F7C0A" w:rsidP="008F7C0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0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первичного психолого-педагогического обследования</w:t>
            </w:r>
          </w:p>
          <w:p w:rsidR="00385057" w:rsidRPr="001458C5" w:rsidRDefault="00385057" w:rsidP="004F0126">
            <w:pPr>
              <w:rPr>
                <w:sz w:val="24"/>
                <w:szCs w:val="24"/>
              </w:rPr>
            </w:pPr>
          </w:p>
        </w:tc>
      </w:tr>
      <w:tr w:rsidR="00385057" w:rsidRPr="001458C5" w:rsidTr="00273774">
        <w:tc>
          <w:tcPr>
            <w:tcW w:w="2127" w:type="dxa"/>
          </w:tcPr>
          <w:p w:rsidR="00385057" w:rsidRPr="001458C5" w:rsidRDefault="00633E05" w:rsidP="00385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C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5185" w:type="dxa"/>
          </w:tcPr>
          <w:p w:rsidR="00385057" w:rsidRPr="001458C5" w:rsidRDefault="00633E05" w:rsidP="0063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</w:t>
            </w:r>
            <w:r w:rsidR="00385057" w:rsidRPr="001458C5">
              <w:rPr>
                <w:rFonts w:ascii="Times New Roman" w:hAnsi="Times New Roman" w:cs="Times New Roman"/>
                <w:b/>
                <w:sz w:val="24"/>
                <w:szCs w:val="24"/>
              </w:rPr>
              <w:t>ценк</w:t>
            </w:r>
            <w:r w:rsidRPr="001458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27" w:type="dxa"/>
          </w:tcPr>
          <w:p w:rsidR="00385057" w:rsidRPr="001458C5" w:rsidRDefault="0030472B" w:rsidP="00B04B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наблюдения</w:t>
            </w:r>
          </w:p>
        </w:tc>
        <w:tc>
          <w:tcPr>
            <w:tcW w:w="2193" w:type="dxa"/>
          </w:tcPr>
          <w:p w:rsidR="00385057" w:rsidRPr="003677DA" w:rsidRDefault="003677DA" w:rsidP="00B70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677DA">
              <w:rPr>
                <w:rFonts w:ascii="Times New Roman" w:hAnsi="Times New Roman" w:cs="Times New Roman"/>
                <w:b/>
                <w:sz w:val="24"/>
                <w:szCs w:val="24"/>
              </w:rPr>
              <w:t>омментарии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2C31" w:rsidRPr="001458C5" w:rsidTr="00273774">
        <w:tc>
          <w:tcPr>
            <w:tcW w:w="7312" w:type="dxa"/>
            <w:gridSpan w:val="2"/>
          </w:tcPr>
          <w:p w:rsidR="00172C31" w:rsidRDefault="00E42ECB" w:rsidP="00E4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Двигательное</w:t>
            </w:r>
            <w:r w:rsidR="00172C31" w:rsidRPr="0014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  <w:p w:rsidR="008654F4" w:rsidRPr="00E42ECB" w:rsidRDefault="008654F4" w:rsidP="00E4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172C31" w:rsidRPr="001458C5" w:rsidRDefault="00172C31" w:rsidP="0017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172C31" w:rsidRPr="001458C5" w:rsidRDefault="00172C31" w:rsidP="0017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 w:val="restart"/>
          </w:tcPr>
          <w:p w:rsidR="00273774" w:rsidRPr="00E42ECB" w:rsidRDefault="00273774" w:rsidP="008B1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42ECB">
              <w:rPr>
                <w:rFonts w:ascii="Times New Roman" w:hAnsi="Times New Roman" w:cs="Times New Roman"/>
                <w:b/>
                <w:sz w:val="24"/>
                <w:szCs w:val="24"/>
              </w:rPr>
              <w:t>пособы передвижения</w:t>
            </w:r>
          </w:p>
        </w:tc>
        <w:tc>
          <w:tcPr>
            <w:tcW w:w="5185" w:type="dxa"/>
          </w:tcPr>
          <w:p w:rsidR="00273774" w:rsidRPr="00E42ECB" w:rsidRDefault="00273774" w:rsidP="00E42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2ECB">
              <w:rPr>
                <w:rFonts w:ascii="Times New Roman" w:hAnsi="Times New Roman" w:cs="Times New Roman"/>
                <w:sz w:val="24"/>
                <w:szCs w:val="24"/>
              </w:rPr>
              <w:t>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1127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/>
          </w:tcPr>
          <w:p w:rsidR="00273774" w:rsidRPr="00E42ECB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273774" w:rsidRPr="00E42ECB" w:rsidRDefault="00273774" w:rsidP="00E42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CB">
              <w:rPr>
                <w:rFonts w:ascii="Times New Roman" w:hAnsi="Times New Roman" w:cs="Times New Roman"/>
                <w:sz w:val="24"/>
                <w:szCs w:val="24"/>
              </w:rPr>
              <w:t xml:space="preserve">ходит, нуждается в физической поддержке </w:t>
            </w:r>
          </w:p>
        </w:tc>
        <w:tc>
          <w:tcPr>
            <w:tcW w:w="1127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/>
          </w:tcPr>
          <w:p w:rsidR="00273774" w:rsidRPr="00E42ECB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273774" w:rsidRPr="00E42ECB" w:rsidRDefault="00273774" w:rsidP="00E42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ходит </w:t>
            </w:r>
            <w:r w:rsidRPr="00E42ECB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вспомогательных средств  </w:t>
            </w:r>
          </w:p>
        </w:tc>
        <w:tc>
          <w:tcPr>
            <w:tcW w:w="1127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Default="00273774" w:rsidP="008B1F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42ECB">
              <w:rPr>
                <w:rFonts w:ascii="Times New Roman" w:hAnsi="Times New Roman" w:cs="Times New Roman"/>
                <w:i/>
                <w:sz w:val="24"/>
                <w:szCs w:val="24"/>
              </w:rPr>
              <w:t>казать техническое средство</w:t>
            </w:r>
          </w:p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/>
          </w:tcPr>
          <w:p w:rsidR="00273774" w:rsidRPr="00E42ECB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273774" w:rsidRPr="00E42ECB" w:rsidRDefault="00273774" w:rsidP="00E4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ходит</w:t>
            </w:r>
          </w:p>
        </w:tc>
        <w:tc>
          <w:tcPr>
            <w:tcW w:w="1127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Pr="001458C5" w:rsidRDefault="00273774" w:rsidP="0029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/>
          </w:tcPr>
          <w:p w:rsidR="00273774" w:rsidRPr="00E42ECB" w:rsidRDefault="00273774" w:rsidP="00957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273774" w:rsidRDefault="00273774" w:rsidP="0095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97">
              <w:rPr>
                <w:rFonts w:ascii="Times New Roman" w:hAnsi="Times New Roman" w:cs="Times New Roman"/>
                <w:sz w:val="24"/>
                <w:szCs w:val="24"/>
              </w:rPr>
              <w:t>перемещается ползком</w:t>
            </w:r>
          </w:p>
        </w:tc>
        <w:tc>
          <w:tcPr>
            <w:tcW w:w="1127" w:type="dxa"/>
          </w:tcPr>
          <w:p w:rsidR="00273774" w:rsidRPr="001458C5" w:rsidRDefault="00273774" w:rsidP="00957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Pr="001458C5" w:rsidRDefault="00273774" w:rsidP="00957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/>
          </w:tcPr>
          <w:p w:rsidR="00273774" w:rsidRPr="00E42ECB" w:rsidRDefault="00273774" w:rsidP="00273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273774" w:rsidRPr="00E42ECB" w:rsidRDefault="00273774" w:rsidP="00273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перемещается </w:t>
            </w:r>
            <w:r w:rsidRPr="006E4397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коляски</w:t>
            </w:r>
            <w:r w:rsidRPr="006E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273774" w:rsidRDefault="00273774" w:rsidP="00273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Pr="001458C5" w:rsidRDefault="00273774" w:rsidP="00273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774" w:rsidRPr="001458C5" w:rsidTr="00273774">
        <w:tc>
          <w:tcPr>
            <w:tcW w:w="2127" w:type="dxa"/>
            <w:vMerge/>
          </w:tcPr>
          <w:p w:rsidR="00273774" w:rsidRPr="00E42ECB" w:rsidRDefault="00273774" w:rsidP="00273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273774" w:rsidRDefault="00273774" w:rsidP="0027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97">
              <w:rPr>
                <w:rFonts w:ascii="Times New Roman" w:hAnsi="Times New Roman" w:cs="Times New Roman"/>
                <w:sz w:val="24"/>
                <w:szCs w:val="24"/>
              </w:rPr>
              <w:t>не перемещается</w:t>
            </w:r>
          </w:p>
        </w:tc>
        <w:tc>
          <w:tcPr>
            <w:tcW w:w="1127" w:type="dxa"/>
          </w:tcPr>
          <w:p w:rsidR="00273774" w:rsidRPr="001458C5" w:rsidRDefault="00273774" w:rsidP="00273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73774" w:rsidRPr="001458C5" w:rsidRDefault="00273774" w:rsidP="00273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Мелкая моторика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ECB">
              <w:rPr>
                <w:rFonts w:ascii="Times New Roman" w:hAnsi="Times New Roman" w:cs="Times New Roman"/>
                <w:sz w:val="24"/>
                <w:szCs w:val="24"/>
              </w:rPr>
              <w:t>держивает  вложенные в руку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2ECB">
              <w:rPr>
                <w:rFonts w:ascii="Times New Roman" w:hAnsi="Times New Roman" w:cs="Times New Roman"/>
                <w:sz w:val="24"/>
                <w:szCs w:val="24"/>
              </w:rPr>
              <w:t>е удерживает вложенные в руку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захватывает предметы целой кистью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захватывает предметы целой кистью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захватывает предметы пальцами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захватывает предметы пальцами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Pr="00A317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74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предметами</w:t>
            </w:r>
          </w:p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действий с предметами</w:t>
            </w: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</w:t>
            </w:r>
            <w:r w:rsidR="00C54218">
              <w:rPr>
                <w:rFonts w:ascii="Times New Roman" w:hAnsi="Times New Roman" w:cs="Times New Roman"/>
                <w:sz w:val="24"/>
                <w:szCs w:val="24"/>
              </w:rPr>
              <w:t>ии с функциональным назначением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74F2F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функциональным назначением (неспецифические манипуляции: 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постукивает,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предмет для оральной стимуляции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674F2F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674F2F">
              <w:rPr>
                <w:rFonts w:ascii="Times New Roman" w:hAnsi="Times New Roman" w:cs="Times New Roman"/>
                <w:i/>
                <w:sz w:val="24"/>
                <w:szCs w:val="24"/>
              </w:rPr>
              <w:t>казать неспецифические манипуляции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функциональным назначением (специфические манипуляции: 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>вращение колес перевернутой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переворачивание страниц книги без рассматривания изображений</w:t>
            </w:r>
            <w:r w:rsidR="00C5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>и т.п.)</w:t>
            </w:r>
          </w:p>
          <w:p w:rsidR="00C54218" w:rsidRPr="00674F2F" w:rsidRDefault="00C54218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674F2F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674F2F">
              <w:rPr>
                <w:rFonts w:ascii="Times New Roman" w:hAnsi="Times New Roman" w:cs="Times New Roman"/>
                <w:i/>
                <w:sz w:val="24"/>
                <w:szCs w:val="24"/>
              </w:rPr>
              <w:t>казать специфические манипуляции</w:t>
            </w:r>
          </w:p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Сенсорное развитие</w:t>
            </w:r>
          </w:p>
          <w:p w:rsidR="00F639A0" w:rsidRPr="00503A39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AA072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Зрительное восприятие</w:t>
            </w:r>
          </w:p>
        </w:tc>
        <w:tc>
          <w:tcPr>
            <w:tcW w:w="5185" w:type="dxa"/>
          </w:tcPr>
          <w:p w:rsidR="00F639A0" w:rsidRPr="00503A39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 xml:space="preserve">фиксирует взгляд на статичном объекте, расположенном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напротив ребенка, на уровне его глаз, 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>на расстоянии до 1 метра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82EA4">
              <w:rPr>
                <w:rFonts w:ascii="Times New Roman" w:hAnsi="Times New Roman" w:cs="Times New Roman"/>
                <w:i/>
                <w:sz w:val="24"/>
                <w:szCs w:val="24"/>
              </w:rPr>
              <w:t>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расстояние до объекта</w:t>
            </w: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503A39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 xml:space="preserve">е фиксирует взгляд на статичном объекте, расположенном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напротив ребенка, на уровне его глаз, 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>на расстоянии до 1 метра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503A39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5B">
              <w:rPr>
                <w:rFonts w:ascii="Times New Roman" w:hAnsi="Times New Roman" w:cs="Times New Roman"/>
                <w:sz w:val="24"/>
                <w:szCs w:val="24"/>
              </w:rPr>
              <w:t>прослеживает взглядом за движущимся объектом, находящимся на уровне глаз ребенка, на расстоянии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 xml:space="preserve"> до 1 метра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82EA4">
              <w:rPr>
                <w:rFonts w:ascii="Times New Roman" w:hAnsi="Times New Roman" w:cs="Times New Roman"/>
                <w:i/>
                <w:sz w:val="24"/>
                <w:szCs w:val="24"/>
              </w:rPr>
              <w:t>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расстояние до объекта</w:t>
            </w: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503A39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 xml:space="preserve">не прослеживает взглядом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движущимся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>, находящ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 xml:space="preserve">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уровне глаз ребенка, на </w:t>
            </w:r>
            <w:r w:rsidRPr="00503A39">
              <w:rPr>
                <w:rFonts w:ascii="Times New Roman" w:hAnsi="Times New Roman" w:cs="Times New Roman"/>
                <w:sz w:val="24"/>
                <w:szCs w:val="24"/>
              </w:rPr>
              <w:t>расстоянии до 1 метра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Слуховое восприятие</w:t>
            </w:r>
          </w:p>
        </w:tc>
        <w:tc>
          <w:tcPr>
            <w:tcW w:w="5185" w:type="dxa"/>
          </w:tcPr>
          <w:p w:rsidR="00F639A0" w:rsidRPr="00982EA4" w:rsidRDefault="00C54218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локализует звук</w:t>
            </w:r>
            <w:r w:rsidR="00F639A0" w:rsidRPr="00982EA4">
              <w:rPr>
                <w:rFonts w:ascii="Times New Roman" w:hAnsi="Times New Roman" w:cs="Times New Roman"/>
                <w:sz w:val="24"/>
                <w:szCs w:val="24"/>
              </w:rPr>
              <w:t>, не перемещающийся в пространстве</w:t>
            </w:r>
            <w:r w:rsidR="00F639A0">
              <w:rPr>
                <w:rFonts w:ascii="Times New Roman" w:hAnsi="Times New Roman" w:cs="Times New Roman"/>
                <w:sz w:val="24"/>
                <w:szCs w:val="24"/>
              </w:rPr>
              <w:t>, предъявляемый справа на расстоянии до 0,5 метра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82EA4">
              <w:rPr>
                <w:rFonts w:ascii="Times New Roman" w:hAnsi="Times New Roman" w:cs="Times New Roman"/>
                <w:i/>
                <w:sz w:val="24"/>
                <w:szCs w:val="24"/>
              </w:rPr>
              <w:t>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расстояние до источника звука</w:t>
            </w:r>
          </w:p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982EA4" w:rsidRDefault="00F639A0" w:rsidP="00C5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54218">
              <w:rPr>
                <w:rFonts w:ascii="Times New Roman" w:hAnsi="Times New Roman" w:cs="Times New Roman"/>
                <w:sz w:val="24"/>
                <w:szCs w:val="24"/>
              </w:rPr>
              <w:t>локализует звук</w:t>
            </w: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, не перемещающийся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предъявляемый слева на расстоянии до 0,5 метра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прослеживает за перемещением источника звука </w:t>
            </w:r>
          </w:p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(слепой ребенок)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 xml:space="preserve">не прослеживает за перемещением источника звука </w:t>
            </w:r>
          </w:p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(слепой ребенок)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Тактильное восприятие</w:t>
            </w:r>
          </w:p>
        </w:tc>
        <w:tc>
          <w:tcPr>
            <w:tcW w:w="5185" w:type="dxa"/>
          </w:tcPr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положительная реакция на прикосновение человека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B7055B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5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вид воздействия</w:t>
            </w:r>
          </w:p>
          <w:p w:rsidR="00F639A0" w:rsidRPr="00B7055B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Pr="00B7055B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нейтральная реакция на прикосновение человека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B7055B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5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вид воздействия</w:t>
            </w:r>
          </w:p>
          <w:p w:rsidR="00F639A0" w:rsidRPr="00B7055B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B7055B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негативная реакция на прикосновение человека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B7055B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5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вид воздействия</w:t>
            </w:r>
          </w:p>
          <w:p w:rsidR="00F639A0" w:rsidRPr="00B7055B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B7055B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положительная реакция на соприкосновение с материалами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материалы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982EA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нейтральная реакция на соприкосновение с материалами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материалы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982EA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982EA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sz w:val="24"/>
                <w:szCs w:val="24"/>
              </w:rPr>
              <w:t>негативная реакция на соприкосновение материалами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EA4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материалы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982EA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292940" w:rsidRDefault="0029294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4">
              <w:rPr>
                <w:rFonts w:ascii="Times New Roman" w:hAnsi="Times New Roman" w:cs="Times New Roman"/>
                <w:b/>
                <w:sz w:val="24"/>
                <w:szCs w:val="24"/>
              </w:rPr>
              <w:t>Реч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 и коммуникация</w:t>
            </w:r>
          </w:p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4CEC">
              <w:rPr>
                <w:rFonts w:ascii="Times New Roman" w:hAnsi="Times New Roman" w:cs="Times New Roman"/>
                <w:b/>
                <w:sz w:val="24"/>
                <w:szCs w:val="24"/>
              </w:rPr>
              <w:t>Импрессивная</w:t>
            </w:r>
            <w:proofErr w:type="spellEnd"/>
            <w:r w:rsidRPr="008A4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речь</w:t>
            </w:r>
          </w:p>
        </w:tc>
        <w:tc>
          <w:tcPr>
            <w:tcW w:w="5185" w:type="dxa"/>
          </w:tcPr>
          <w:p w:rsidR="00F639A0" w:rsidRPr="008A4CEC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4CEC">
              <w:rPr>
                <w:rFonts w:ascii="Times New Roman" w:hAnsi="Times New Roman" w:cs="Times New Roman"/>
                <w:sz w:val="24"/>
                <w:szCs w:val="24"/>
              </w:rPr>
              <w:t>еагирует на свое имя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A4CEC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4CEC">
              <w:rPr>
                <w:rFonts w:ascii="Times New Roman" w:hAnsi="Times New Roman" w:cs="Times New Roman"/>
                <w:sz w:val="24"/>
                <w:szCs w:val="24"/>
              </w:rPr>
              <w:t>е реагирует на свое имя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A4CEC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4CEC">
              <w:rPr>
                <w:rFonts w:ascii="Times New Roman" w:hAnsi="Times New Roman" w:cs="Times New Roman"/>
                <w:sz w:val="24"/>
                <w:szCs w:val="24"/>
              </w:rPr>
              <w:t>онимает и выполняет простые речевые инструкции («встань», «сядь», «возьми», «дай» и др.)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CE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инструкции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8A4CEC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A4CEC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4CEC">
              <w:rPr>
                <w:rFonts w:ascii="Times New Roman" w:hAnsi="Times New Roman" w:cs="Times New Roman"/>
                <w:sz w:val="24"/>
                <w:szCs w:val="24"/>
              </w:rPr>
              <w:t>е понимает простые речевые инструкции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A4CEC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4CEC">
              <w:rPr>
                <w:rFonts w:ascii="Times New Roman" w:hAnsi="Times New Roman" w:cs="Times New Roman"/>
                <w:sz w:val="24"/>
                <w:szCs w:val="24"/>
              </w:rPr>
              <w:t>онимает и выполняет сложные речевые инструкции («Закрой дверь и иди сюда», «Сначала вымой руки, а потом сядь за стол»)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CE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инструкции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A4CEC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A4CEC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4CEC">
              <w:rPr>
                <w:rFonts w:ascii="Times New Roman" w:hAnsi="Times New Roman" w:cs="Times New Roman"/>
                <w:sz w:val="24"/>
                <w:szCs w:val="24"/>
              </w:rPr>
              <w:t xml:space="preserve">е понимает сложные речевые инструкции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b/>
                <w:sz w:val="24"/>
                <w:szCs w:val="24"/>
              </w:rPr>
              <w:t>Экспрессивная речь</w:t>
            </w: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произносит отдельные звуки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не произносит отдельные звуки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слоги, </w:t>
            </w:r>
            <w:proofErr w:type="spellStart"/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звукокомплексы</w:t>
            </w:r>
            <w:proofErr w:type="spellEnd"/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произносит слова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произносит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е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>произносит фраз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3755">
              <w:rPr>
                <w:rFonts w:ascii="Times New Roman" w:hAnsi="Times New Roman" w:cs="Times New Roman"/>
                <w:sz w:val="24"/>
                <w:szCs w:val="24"/>
              </w:rPr>
              <w:t xml:space="preserve"> из 2-3-х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A15E57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E57">
              <w:rPr>
                <w:rFonts w:ascii="Times New Roman" w:hAnsi="Times New Roman" w:cs="Times New Roman"/>
                <w:sz w:val="24"/>
                <w:szCs w:val="24"/>
              </w:rPr>
              <w:t>есть коммуникативная направленность речи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A15E57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E57">
              <w:rPr>
                <w:rFonts w:ascii="Times New Roman" w:hAnsi="Times New Roman" w:cs="Times New Roman"/>
                <w:sz w:val="24"/>
                <w:szCs w:val="24"/>
              </w:rPr>
              <w:t>коммуникативная направленность речи отсутствует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Экспрессия </w:t>
            </w: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на вопросы, используя взгляд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на вопросы, используя жест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4A375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3755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5185" w:type="dxa"/>
          </w:tcPr>
          <w:p w:rsidR="00F639A0" w:rsidRPr="00CB664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4B">
              <w:rPr>
                <w:rFonts w:ascii="Times New Roman" w:hAnsi="Times New Roman" w:cs="Times New Roman"/>
                <w:sz w:val="24"/>
                <w:szCs w:val="24"/>
              </w:rPr>
              <w:t>узнает напечатанные слова (глобальное чтение)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CB664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читает, понимает смысл прочитанного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CB664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читает, не понимает смысл прочитанного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контакта со взрослыми</w:t>
            </w:r>
          </w:p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Установление контакта</w:t>
            </w:r>
          </w:p>
        </w:tc>
        <w:tc>
          <w:tcPr>
            <w:tcW w:w="5185" w:type="dxa"/>
          </w:tcPr>
          <w:p w:rsidR="00F639A0" w:rsidRPr="00F76E5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 xml:space="preserve">контакт в ответ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обращенную речь </w:t>
            </w: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>взрослого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F76E5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 xml:space="preserve">контакт в ответ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обращенную речь </w:t>
            </w: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 xml:space="preserve">взрослого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F76E5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>устанавливает контакт в ответ на действия взрослого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в ответ на поглаживание руки – поднимает руку и др.).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F76E5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>устанавливает контакт в ответ на действия взрослого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262C5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54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Поддержание контакта</w:t>
            </w:r>
          </w:p>
          <w:p w:rsidR="00F639A0" w:rsidRPr="00262C5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62C5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54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контакт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взаимодействия с взрослым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F76E5D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262C5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A69B6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B6">
              <w:rPr>
                <w:rFonts w:ascii="Times New Roman" w:hAnsi="Times New Roman" w:cs="Times New Roman"/>
                <w:sz w:val="24"/>
                <w:szCs w:val="24"/>
              </w:rPr>
              <w:t>прерывает контакт, после этого включается в процесс взаимодействия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F76E5D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262C5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A69B6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B6">
              <w:rPr>
                <w:rFonts w:ascii="Times New Roman" w:hAnsi="Times New Roman" w:cs="Times New Roman"/>
                <w:sz w:val="24"/>
                <w:szCs w:val="24"/>
              </w:rPr>
              <w:t xml:space="preserve">прерывает контакт, после этого не включается в </w:t>
            </w:r>
            <w:r w:rsidRPr="007A6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взаимодействия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Инициация контакта</w:t>
            </w:r>
          </w:p>
        </w:tc>
        <w:tc>
          <w:tcPr>
            <w:tcW w:w="5185" w:type="dxa"/>
          </w:tcPr>
          <w:p w:rsidR="00F639A0" w:rsidRPr="00F76E5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инициирует контакт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Pr="00F76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привлечения внимания</w:t>
            </w:r>
            <w:r w:rsidR="00640CEF">
              <w:rPr>
                <w:rFonts w:ascii="Times New Roman" w:hAnsi="Times New Roman" w:cs="Times New Roman"/>
                <w:i/>
                <w:sz w:val="24"/>
                <w:szCs w:val="24"/>
              </w:rPr>
              <w:t>, цель</w:t>
            </w:r>
          </w:p>
          <w:p w:rsidR="00F639A0" w:rsidRPr="00F76E5D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F76E5D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F76E5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sz w:val="24"/>
                <w:szCs w:val="24"/>
              </w:rPr>
              <w:t>не инициирует контакт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8D466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64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Избирательность контакта</w:t>
            </w:r>
          </w:p>
        </w:tc>
        <w:tc>
          <w:tcPr>
            <w:tcW w:w="5185" w:type="dxa"/>
          </w:tcPr>
          <w:p w:rsidR="00F639A0" w:rsidRPr="008D466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664">
              <w:rPr>
                <w:rFonts w:ascii="Times New Roman" w:hAnsi="Times New Roman" w:cs="Times New Roman"/>
                <w:sz w:val="24"/>
                <w:szCs w:val="24"/>
              </w:rPr>
              <w:t>вступает в контакт с любым взрослым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F76E5D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D466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D466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664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контакт избирательно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контакта со сверстниками</w:t>
            </w:r>
          </w:p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Установление контакта  со сверстниками в свободной деятельности</w:t>
            </w: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контакт в ответ на действия сверстников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избегает контакт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Установление контакта со сверстниками в игровой ситуации</w:t>
            </w: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присоединяется к игре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не присоединяется к игре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Поддержание контакта со сверстниками</w:t>
            </w:r>
          </w:p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62C5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54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контакт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взаимодействия со сверстниками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62C5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  <w:r w:rsidRPr="00262C54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контакт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взаимодействия со сверстниками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эпизодов прерывания контакта</w:t>
            </w:r>
          </w:p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62C5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54"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поддерживает контакт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взаимодействия со сверстниками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b/>
                <w:sz w:val="24"/>
                <w:szCs w:val="24"/>
              </w:rPr>
              <w:t>Инициация контакта</w:t>
            </w: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иирует контакт со сверстниками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6B0078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 xml:space="preserve">не инициирует контакт со сверстниками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8D466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64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Избирательность контакта</w:t>
            </w:r>
          </w:p>
        </w:tc>
        <w:tc>
          <w:tcPr>
            <w:tcW w:w="5185" w:type="dxa"/>
          </w:tcPr>
          <w:p w:rsidR="00F639A0" w:rsidRPr="008D4664" w:rsidRDefault="00F639A0" w:rsidP="00640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664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контакт с любым </w:t>
            </w:r>
            <w:r w:rsidR="00640CEF">
              <w:rPr>
                <w:rFonts w:ascii="Times New Roman" w:hAnsi="Times New Roman" w:cs="Times New Roman"/>
                <w:sz w:val="24"/>
                <w:szCs w:val="24"/>
              </w:rPr>
              <w:t>сверстником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8D466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8D466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664">
              <w:rPr>
                <w:rFonts w:ascii="Times New Roman" w:hAnsi="Times New Roman" w:cs="Times New Roman"/>
                <w:sz w:val="24"/>
                <w:szCs w:val="24"/>
              </w:rPr>
              <w:t>устанавливает контакт избирательно (симпатии, антипатии)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 сфера</w:t>
            </w:r>
          </w:p>
          <w:p w:rsidR="00F639A0" w:rsidRPr="00A0324D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Эмоциональные проявления</w:t>
            </w:r>
          </w:p>
        </w:tc>
        <w:tc>
          <w:tcPr>
            <w:tcW w:w="5185" w:type="dxa"/>
          </w:tcPr>
          <w:p w:rsidR="00F639A0" w:rsidRPr="002A68FA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FA">
              <w:rPr>
                <w:rFonts w:ascii="Times New Roman" w:hAnsi="Times New Roman" w:cs="Times New Roman"/>
                <w:sz w:val="24"/>
                <w:szCs w:val="24"/>
              </w:rPr>
              <w:t>реагирует на проявления эмоций другого человека, ответные эмоции соответствуют ситуации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A68FA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FA">
              <w:rPr>
                <w:rFonts w:ascii="Times New Roman" w:hAnsi="Times New Roman" w:cs="Times New Roman"/>
                <w:sz w:val="24"/>
                <w:szCs w:val="24"/>
              </w:rPr>
              <w:t>реагирует на проявления эмоций другого человека, но ответные эмоции не соответствуют ситуации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A68FA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FA">
              <w:rPr>
                <w:rFonts w:ascii="Times New Roman" w:hAnsi="Times New Roman" w:cs="Times New Roman"/>
                <w:sz w:val="24"/>
                <w:szCs w:val="24"/>
              </w:rPr>
              <w:t>не реагирует на проявления эмоций другого человека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Преобладающий эмоциональный фон</w:t>
            </w: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озитивный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егативный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еустойчивый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контроль</w:t>
            </w: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спокаивается сам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спокаивается по просьбе взрослых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 xml:space="preserve">спокаивается при переключении на другую деятельность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успокаивается, </w:t>
            </w:r>
            <w:r w:rsidRPr="0030472B">
              <w:rPr>
                <w:rFonts w:ascii="Times New Roman" w:hAnsi="Times New Roman" w:cs="Times New Roman"/>
                <w:sz w:val="24"/>
                <w:szCs w:val="24"/>
              </w:rPr>
              <w:t>если  взять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 xml:space="preserve"> за руку или обнять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успокаивается при смене помещения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B0078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0078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324D">
              <w:rPr>
                <w:rFonts w:ascii="Times New Roman" w:hAnsi="Times New Roman" w:cs="Times New Roman"/>
                <w:b/>
                <w:sz w:val="24"/>
                <w:szCs w:val="24"/>
              </w:rPr>
              <w:t>собенности поведения</w:t>
            </w:r>
          </w:p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поведения</w:t>
            </w: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>тереотипи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проявления стереотипии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39A0" w:rsidRPr="00774574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>еадекватный крик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 xml:space="preserve">еадекватный плач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>еадекватный смех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>изическое сопротивление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 xml:space="preserve">евыполнение инструкций, направленных на прерывание социально неприемлемого поведения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74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инструкции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>грессия</w:t>
            </w:r>
          </w:p>
        </w:tc>
        <w:tc>
          <w:tcPr>
            <w:tcW w:w="1127" w:type="dxa"/>
          </w:tcPr>
          <w:p w:rsidR="00F639A0" w:rsidRPr="00774574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74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способы проявления агрессии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74574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4574">
              <w:rPr>
                <w:rFonts w:ascii="Times New Roman" w:hAnsi="Times New Roman" w:cs="Times New Roman"/>
                <w:sz w:val="24"/>
                <w:szCs w:val="24"/>
              </w:rPr>
              <w:t>амоагрессия</w:t>
            </w:r>
            <w:proofErr w:type="spellEnd"/>
          </w:p>
        </w:tc>
        <w:tc>
          <w:tcPr>
            <w:tcW w:w="1127" w:type="dxa"/>
          </w:tcPr>
          <w:p w:rsidR="00F639A0" w:rsidRPr="00774574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способы проявления </w:t>
            </w:r>
            <w:proofErr w:type="spellStart"/>
            <w:r w:rsidRPr="00774574">
              <w:rPr>
                <w:rFonts w:ascii="Times New Roman" w:hAnsi="Times New Roman" w:cs="Times New Roman"/>
                <w:i/>
                <w:sz w:val="24"/>
                <w:szCs w:val="24"/>
              </w:rPr>
              <w:t>самоагрессии</w:t>
            </w:r>
            <w:proofErr w:type="spellEnd"/>
          </w:p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774574" w:rsidRDefault="00F639A0" w:rsidP="00F63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57">
              <w:rPr>
                <w:rFonts w:ascii="Times New Roman" w:hAnsi="Times New Roman" w:cs="Times New Roman"/>
                <w:sz w:val="24"/>
                <w:szCs w:val="24"/>
              </w:rPr>
              <w:t>отказ от выполнения предлагаемой деятельности</w:t>
            </w:r>
          </w:p>
        </w:tc>
        <w:tc>
          <w:tcPr>
            <w:tcW w:w="1127" w:type="dxa"/>
          </w:tcPr>
          <w:p w:rsidR="00F639A0" w:rsidRPr="00774574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наблюдались проблемы поведения</w:t>
            </w:r>
          </w:p>
        </w:tc>
        <w:tc>
          <w:tcPr>
            <w:tcW w:w="1127" w:type="dxa"/>
          </w:tcPr>
          <w:p w:rsidR="00F639A0" w:rsidRPr="00774574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774574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674F2F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2F">
              <w:rPr>
                <w:rFonts w:ascii="Times New Roman" w:hAnsi="Times New Roman" w:cs="Times New Roman"/>
                <w:b/>
                <w:sz w:val="24"/>
                <w:szCs w:val="24"/>
              </w:rPr>
              <w:t>Реакции на требования и замечания</w:t>
            </w:r>
          </w:p>
        </w:tc>
        <w:tc>
          <w:tcPr>
            <w:tcW w:w="5185" w:type="dxa"/>
          </w:tcPr>
          <w:p w:rsidR="00F639A0" w:rsidRPr="00674F2F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меняет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требованием, 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>замечанием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674F2F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674F2F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меняет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требованием, </w:t>
            </w:r>
            <w:r w:rsidRPr="00674F2F">
              <w:rPr>
                <w:rFonts w:ascii="Times New Roman" w:hAnsi="Times New Roman" w:cs="Times New Roman"/>
                <w:sz w:val="24"/>
                <w:szCs w:val="24"/>
              </w:rPr>
              <w:t>замечанием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2F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учебной деятельности</w:t>
            </w:r>
          </w:p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изображений</w:t>
            </w: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знакомый предмет на фотографии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знакомый предмет на цветной картинке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знакомый предмет на черно-белой картинке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знакомый предмет на пиктограмме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узнает предмет на изображении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вида</w:t>
            </w:r>
            <w:r w:rsidRPr="00A20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185" w:type="dxa"/>
          </w:tcPr>
          <w:p w:rsidR="00F639A0" w:rsidRPr="005A3C8F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8F">
              <w:rPr>
                <w:rFonts w:ascii="Times New Roman" w:hAnsi="Times New Roman" w:cs="Times New Roman"/>
                <w:sz w:val="24"/>
                <w:szCs w:val="24"/>
              </w:rPr>
              <w:t>включается в деятельность по предложению педагога (без использования мотивационных стимулов)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5A3C8F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8F">
              <w:rPr>
                <w:rFonts w:ascii="Times New Roman" w:hAnsi="Times New Roman" w:cs="Times New Roman"/>
                <w:sz w:val="24"/>
                <w:szCs w:val="24"/>
              </w:rPr>
              <w:t>включается в деятельность при условии использования мотивационных стимулов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Default="00B75BC7" w:rsidP="00B75BC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</w:t>
            </w:r>
            <w:r w:rsidRPr="0056109E">
              <w:rPr>
                <w:rFonts w:ascii="Times New Roman" w:hAnsi="Times New Roman" w:cs="Times New Roman"/>
                <w:i/>
              </w:rPr>
              <w:t>казать</w:t>
            </w:r>
            <w:r>
              <w:rPr>
                <w:rFonts w:ascii="Times New Roman" w:hAnsi="Times New Roman" w:cs="Times New Roman"/>
                <w:i/>
              </w:rPr>
              <w:t xml:space="preserve"> эффективные мотивационные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стимулы на момент обследования </w:t>
            </w:r>
          </w:p>
          <w:p w:rsidR="00B75BC7" w:rsidRDefault="00B75BC7" w:rsidP="00B75BC7">
            <w:pPr>
              <w:rPr>
                <w:rFonts w:ascii="Times New Roman" w:hAnsi="Times New Roman" w:cs="Times New Roman"/>
                <w:i/>
              </w:rPr>
            </w:pPr>
          </w:p>
          <w:p w:rsidR="00B75BC7" w:rsidRPr="001458C5" w:rsidRDefault="00B75BC7" w:rsidP="00B7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5A3C8F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8F">
              <w:rPr>
                <w:rFonts w:ascii="Times New Roman" w:hAnsi="Times New Roman" w:cs="Times New Roman"/>
                <w:sz w:val="24"/>
                <w:szCs w:val="24"/>
              </w:rPr>
              <w:t>не включается в деятельность, в том числе при условии использования мотивационных стимулов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деятельности</w:t>
            </w: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r w:rsidRPr="00294D9E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в которую вовлечен</w:t>
            </w:r>
          </w:p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A0" w:rsidRPr="00294D9E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56109E" w:rsidRDefault="00F639A0" w:rsidP="00F639A0">
            <w:pPr>
              <w:rPr>
                <w:rFonts w:ascii="Times New Roman" w:hAnsi="Times New Roman" w:cs="Times New Roman"/>
                <w:i/>
              </w:rPr>
            </w:pPr>
            <w:r w:rsidRPr="0056109E">
              <w:rPr>
                <w:rFonts w:ascii="Times New Roman" w:hAnsi="Times New Roman" w:cs="Times New Roman"/>
                <w:i/>
              </w:rPr>
              <w:t>указать вид деятельности</w:t>
            </w: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294D9E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E">
              <w:rPr>
                <w:rFonts w:ascii="Times New Roman" w:hAnsi="Times New Roman" w:cs="Times New Roman"/>
                <w:sz w:val="24"/>
                <w:szCs w:val="24"/>
              </w:rPr>
              <w:t xml:space="preserve">не проявляет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в которую вовлечен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помощи</w:t>
            </w:r>
          </w:p>
        </w:tc>
        <w:tc>
          <w:tcPr>
            <w:tcW w:w="5185" w:type="dxa"/>
          </w:tcPr>
          <w:p w:rsidR="00F639A0" w:rsidRPr="003E423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D">
              <w:rPr>
                <w:rFonts w:ascii="Times New Roman" w:hAnsi="Times New Roman" w:cs="Times New Roman"/>
                <w:sz w:val="24"/>
                <w:szCs w:val="24"/>
              </w:rPr>
              <w:t>обращается за помощью к взрослому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E423D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D">
              <w:rPr>
                <w:rFonts w:ascii="Times New Roman" w:hAnsi="Times New Roman" w:cs="Times New Roman"/>
                <w:sz w:val="24"/>
                <w:szCs w:val="24"/>
              </w:rPr>
              <w:t xml:space="preserve">не обращается за помощью к взрослому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помощь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принимает помощь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Самообслуживание </w:t>
            </w:r>
          </w:p>
          <w:p w:rsidR="00F639A0" w:rsidRPr="00030AC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Одевание 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одевается самостоятельно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одевается с помощью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полном уходе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Раздевание 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раздевает самостоятельно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раздевается с помощью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полном уходе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Еда ложкой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 самостоятельно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 с помощью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полном уходе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Питье из кружки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пьет самостоятельно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пьет с помощью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полном уходе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Мытье рук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моет руки самостоятельно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моет руки с помощью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полном уходе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5E60F3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3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 туалетом</w:t>
            </w:r>
          </w:p>
        </w:tc>
        <w:tc>
          <w:tcPr>
            <w:tcW w:w="5185" w:type="dxa"/>
          </w:tcPr>
          <w:p w:rsidR="00F639A0" w:rsidRPr="005E60F3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0F3">
              <w:rPr>
                <w:rFonts w:ascii="Times New Roman" w:hAnsi="Times New Roman" w:cs="Times New Roman"/>
                <w:sz w:val="24"/>
                <w:szCs w:val="24"/>
              </w:rPr>
              <w:t>сообщает о желании сходить в туалет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обслуживает себя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помощь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полном уходе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7312" w:type="dxa"/>
            <w:gridSpan w:val="2"/>
          </w:tcPr>
          <w:p w:rsidR="00F639A0" w:rsidRPr="008654F4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F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 себе</w:t>
            </w:r>
          </w:p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себя на фотографии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105E09" w:rsidRDefault="00F639A0" w:rsidP="00F639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узнает себя на фотографии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идентифицирует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мальчик (девочка)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идентифицирует себя как мальчик (девочка)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спина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4A44D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174A13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не показывает ни одну часть тела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 цвете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группирует однородные предметы четырех цветов (кубики красного, синего, желтого, зеленого цвета) по принципу «такой - не такой»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однородные предметы четырех цветов (кубики красного, синего, желтого, зеленого цвета) по принципу «такой - не такой»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однородные предметы двух цветов по принципу «такой- не такой»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C3C53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3C53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цвет предметов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39A0" w:rsidRPr="003C3C53" w:rsidRDefault="00F639A0" w:rsidP="00F63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однородные предметы двух цветов по принципу «такой- не такой»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C3C53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3C53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цвет предметов</w:t>
            </w:r>
          </w:p>
          <w:p w:rsidR="00F639A0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9A0" w:rsidRPr="003C3C53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не узнает ни один цвет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 форме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группирует предметы одного цвета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принципу «такой - не такой» (шарики, кубики)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предметы одного цвета по форме по принципу «такой -не такой» (шарики, кубики)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геометрические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«крыша» (треугольная призма)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узнает 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ни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 из предъявляемых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геометрических тел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узнает 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ни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 из предъявляемых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 величине</w:t>
            </w: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однородные, контрастные по величине предметы по принципу «такой -не такой»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однородные, контрастные по величине предметы по принципу «такой -не такой»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величину </w:t>
            </w:r>
            <w:r w:rsidRPr="001B4243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узнает величину предмета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Представление о целом и части</w:t>
            </w:r>
          </w:p>
        </w:tc>
        <w:tc>
          <w:tcPr>
            <w:tcW w:w="5185" w:type="dxa"/>
          </w:tcPr>
          <w:p w:rsidR="00F639A0" w:rsidRPr="00CB664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4B">
              <w:rPr>
                <w:rFonts w:ascii="Times New Roman" w:hAnsi="Times New Roman" w:cs="Times New Roman"/>
                <w:sz w:val="24"/>
                <w:szCs w:val="24"/>
              </w:rPr>
              <w:t>собирает матрешку (соединяет 2 части матрешки)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02BF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собирает матрешку (не соединяет 2 части матрешки)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02BF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собирает</w:t>
            </w: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 </w:t>
            </w:r>
            <w:r w:rsidRPr="00702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</w:t>
            </w: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 xml:space="preserve"> 2-х</w:t>
            </w:r>
            <w:r w:rsidRPr="00702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частей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02BF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собирает картинку из 2-х частей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02BF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собирает картинку из 4-х частей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702BF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собирает картинку из 4-х частей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представления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различает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(один -много)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различает множества (один -много)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на вопрос «Сколько?» при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соотнесении числа с количеством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отвечает на вопрос «Сколько?» при соотнесении числа с количеством в пределах 5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пересчитывает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пересчитывает предметы с помощью педагога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c>
          <w:tcPr>
            <w:tcW w:w="2127" w:type="dxa"/>
            <w:vMerge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2">
              <w:rPr>
                <w:rFonts w:ascii="Times New Roman" w:hAnsi="Times New Roman" w:cs="Times New Roman"/>
                <w:sz w:val="24"/>
                <w:szCs w:val="24"/>
              </w:rPr>
              <w:t>не показывает ни одну цифру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1458C5" w:rsidTr="00273774">
        <w:trPr>
          <w:trHeight w:val="272"/>
        </w:trPr>
        <w:tc>
          <w:tcPr>
            <w:tcW w:w="2127" w:type="dxa"/>
            <w:vMerge w:val="restart"/>
          </w:tcPr>
          <w:p w:rsidR="00F639A0" w:rsidRPr="00E42ECB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об окружающем мире</w:t>
            </w:r>
          </w:p>
        </w:tc>
        <w:tc>
          <w:tcPr>
            <w:tcW w:w="5185" w:type="dxa"/>
          </w:tcPr>
          <w:p w:rsidR="00F639A0" w:rsidRPr="00E42ECB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1458C5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1458C5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не узнает ни один из предъявляемых фруктов 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овощи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не узнает ни один из предъявляемых овощей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домашних животных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не узнает ни одно из предъявляемых домашних животных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диких животных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не узнает ни одно из предъявляемых диких животных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105E0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посуды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тарелка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не узнает ни один из предъявляемых предметов посуды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узнает предметы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одежды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шапка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не узнает ни один из предъявляемых предметов одежды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узнает предметы </w:t>
            </w:r>
            <w:r w:rsidRPr="00105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мебели</w:t>
            </w: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 xml:space="preserve">кровать 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F639A0" w:rsidRPr="00356D42" w:rsidTr="00273774">
        <w:tc>
          <w:tcPr>
            <w:tcW w:w="2127" w:type="dxa"/>
            <w:vMerge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</w:tcPr>
          <w:p w:rsidR="00F639A0" w:rsidRPr="00356D42" w:rsidRDefault="00F639A0" w:rsidP="00F6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2">
              <w:rPr>
                <w:rFonts w:ascii="Times New Roman" w:hAnsi="Times New Roman" w:cs="Times New Roman"/>
                <w:sz w:val="24"/>
                <w:szCs w:val="24"/>
              </w:rPr>
              <w:t>не узнает ни один из предъявляемых предметов мебели</w:t>
            </w:r>
          </w:p>
        </w:tc>
        <w:tc>
          <w:tcPr>
            <w:tcW w:w="1127" w:type="dxa"/>
          </w:tcPr>
          <w:p w:rsidR="00F639A0" w:rsidRPr="00356D42" w:rsidRDefault="00F639A0" w:rsidP="00F6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9A0" w:rsidRPr="00356D42" w:rsidRDefault="00F639A0" w:rsidP="00F6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58C5" w:rsidRPr="003C6A26" w:rsidRDefault="001458C5">
      <w:pPr>
        <w:rPr>
          <w:rFonts w:ascii="Times New Roman" w:hAnsi="Times New Roman" w:cs="Times New Roman"/>
          <w:sz w:val="28"/>
          <w:szCs w:val="28"/>
        </w:rPr>
      </w:pPr>
    </w:p>
    <w:sectPr w:rsidR="001458C5" w:rsidRPr="003C6A26" w:rsidSect="008F1DBF">
      <w:foot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84" w:rsidRDefault="00EF5E84" w:rsidP="008F1DBF">
      <w:pPr>
        <w:spacing w:after="0" w:line="240" w:lineRule="auto"/>
      </w:pPr>
      <w:r>
        <w:separator/>
      </w:r>
    </w:p>
  </w:endnote>
  <w:endnote w:type="continuationSeparator" w:id="0">
    <w:p w:rsidR="00EF5E84" w:rsidRDefault="00EF5E84" w:rsidP="008F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2469"/>
      <w:docPartObj>
        <w:docPartGallery w:val="Page Numbers (Bottom of Page)"/>
        <w:docPartUnique/>
      </w:docPartObj>
    </w:sdtPr>
    <w:sdtContent>
      <w:p w:rsidR="008F1DBF" w:rsidRDefault="008F1DBF">
        <w:pPr>
          <w:pStyle w:val="aa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8F1DBF" w:rsidRDefault="008F1D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84" w:rsidRDefault="00EF5E84" w:rsidP="008F1DBF">
      <w:pPr>
        <w:spacing w:after="0" w:line="240" w:lineRule="auto"/>
      </w:pPr>
      <w:r>
        <w:separator/>
      </w:r>
    </w:p>
  </w:footnote>
  <w:footnote w:type="continuationSeparator" w:id="0">
    <w:p w:rsidR="00EF5E84" w:rsidRDefault="00EF5E84" w:rsidP="008F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700"/>
    <w:multiLevelType w:val="hybridMultilevel"/>
    <w:tmpl w:val="6DF24446"/>
    <w:lvl w:ilvl="0" w:tplc="CEF04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F566A"/>
    <w:multiLevelType w:val="hybridMultilevel"/>
    <w:tmpl w:val="E5301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208"/>
    <w:multiLevelType w:val="hybridMultilevel"/>
    <w:tmpl w:val="EFB6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C50B8"/>
    <w:multiLevelType w:val="hybridMultilevel"/>
    <w:tmpl w:val="DDEEB77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035731E"/>
    <w:multiLevelType w:val="hybridMultilevel"/>
    <w:tmpl w:val="448ACC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0C1F53"/>
    <w:multiLevelType w:val="hybridMultilevel"/>
    <w:tmpl w:val="99747166"/>
    <w:lvl w:ilvl="0" w:tplc="16447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E01FF"/>
    <w:multiLevelType w:val="hybridMultilevel"/>
    <w:tmpl w:val="D92AB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646B6"/>
    <w:multiLevelType w:val="hybridMultilevel"/>
    <w:tmpl w:val="0634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D13FB"/>
    <w:multiLevelType w:val="multilevel"/>
    <w:tmpl w:val="D166C1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00F749B"/>
    <w:multiLevelType w:val="hybridMultilevel"/>
    <w:tmpl w:val="F6D858D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38F24B9"/>
    <w:multiLevelType w:val="hybridMultilevel"/>
    <w:tmpl w:val="032CF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9400C1"/>
    <w:multiLevelType w:val="hybridMultilevel"/>
    <w:tmpl w:val="31FA8C5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E3F32B2"/>
    <w:multiLevelType w:val="hybridMultilevel"/>
    <w:tmpl w:val="3A5C3A7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D2830EF"/>
    <w:multiLevelType w:val="hybridMultilevel"/>
    <w:tmpl w:val="174C325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7FB64586"/>
    <w:multiLevelType w:val="hybridMultilevel"/>
    <w:tmpl w:val="989AE0A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4"/>
  </w:num>
  <w:num w:numId="6">
    <w:abstractNumId w:val="9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5C5"/>
    <w:rsid w:val="000259F8"/>
    <w:rsid w:val="00025E5D"/>
    <w:rsid w:val="00027291"/>
    <w:rsid w:val="00030AC0"/>
    <w:rsid w:val="0003374B"/>
    <w:rsid w:val="000358F3"/>
    <w:rsid w:val="0005079C"/>
    <w:rsid w:val="000556B1"/>
    <w:rsid w:val="00075A11"/>
    <w:rsid w:val="00076BB5"/>
    <w:rsid w:val="000847D1"/>
    <w:rsid w:val="0009666D"/>
    <w:rsid w:val="000C7190"/>
    <w:rsid w:val="000E2C08"/>
    <w:rsid w:val="000F5EE6"/>
    <w:rsid w:val="00105E09"/>
    <w:rsid w:val="00106C28"/>
    <w:rsid w:val="00141642"/>
    <w:rsid w:val="001458C5"/>
    <w:rsid w:val="001500A6"/>
    <w:rsid w:val="0015646D"/>
    <w:rsid w:val="00157ED2"/>
    <w:rsid w:val="00172C31"/>
    <w:rsid w:val="00174A13"/>
    <w:rsid w:val="001A660C"/>
    <w:rsid w:val="001B4243"/>
    <w:rsid w:val="001C582E"/>
    <w:rsid w:val="001D15EC"/>
    <w:rsid w:val="001D793C"/>
    <w:rsid w:val="001E338C"/>
    <w:rsid w:val="001E5551"/>
    <w:rsid w:val="001F636D"/>
    <w:rsid w:val="00203932"/>
    <w:rsid w:val="00211DC8"/>
    <w:rsid w:val="00233586"/>
    <w:rsid w:val="002434CA"/>
    <w:rsid w:val="00252530"/>
    <w:rsid w:val="00257B9C"/>
    <w:rsid w:val="00262C54"/>
    <w:rsid w:val="00273774"/>
    <w:rsid w:val="002831E9"/>
    <w:rsid w:val="00292940"/>
    <w:rsid w:val="00292B64"/>
    <w:rsid w:val="00294D9E"/>
    <w:rsid w:val="002A1296"/>
    <w:rsid w:val="002A68FA"/>
    <w:rsid w:val="002C0A16"/>
    <w:rsid w:val="002C78CD"/>
    <w:rsid w:val="002E15C5"/>
    <w:rsid w:val="002F7311"/>
    <w:rsid w:val="002F7F10"/>
    <w:rsid w:val="00300DDC"/>
    <w:rsid w:val="003042E6"/>
    <w:rsid w:val="0030472B"/>
    <w:rsid w:val="00312A5E"/>
    <w:rsid w:val="00314128"/>
    <w:rsid w:val="00314AA4"/>
    <w:rsid w:val="00317A5A"/>
    <w:rsid w:val="0032641D"/>
    <w:rsid w:val="003304FF"/>
    <w:rsid w:val="00332E87"/>
    <w:rsid w:val="003479BD"/>
    <w:rsid w:val="00356D42"/>
    <w:rsid w:val="003677DA"/>
    <w:rsid w:val="00385057"/>
    <w:rsid w:val="003857E0"/>
    <w:rsid w:val="003A1A79"/>
    <w:rsid w:val="003B2B3A"/>
    <w:rsid w:val="003C3C53"/>
    <w:rsid w:val="003C6A26"/>
    <w:rsid w:val="003D12EA"/>
    <w:rsid w:val="003D5B0E"/>
    <w:rsid w:val="003E423D"/>
    <w:rsid w:val="003E55AF"/>
    <w:rsid w:val="003F1304"/>
    <w:rsid w:val="004236F2"/>
    <w:rsid w:val="00432043"/>
    <w:rsid w:val="00480120"/>
    <w:rsid w:val="004837A6"/>
    <w:rsid w:val="004A3755"/>
    <w:rsid w:val="004A44D0"/>
    <w:rsid w:val="004B1A23"/>
    <w:rsid w:val="004B3ED4"/>
    <w:rsid w:val="004C1E6C"/>
    <w:rsid w:val="004D7740"/>
    <w:rsid w:val="004E0723"/>
    <w:rsid w:val="004F0126"/>
    <w:rsid w:val="004F2504"/>
    <w:rsid w:val="00500B01"/>
    <w:rsid w:val="00502A33"/>
    <w:rsid w:val="00503A39"/>
    <w:rsid w:val="005308A8"/>
    <w:rsid w:val="0056109E"/>
    <w:rsid w:val="00564E16"/>
    <w:rsid w:val="00576155"/>
    <w:rsid w:val="0058179A"/>
    <w:rsid w:val="00585D88"/>
    <w:rsid w:val="00586B93"/>
    <w:rsid w:val="00592085"/>
    <w:rsid w:val="0059268B"/>
    <w:rsid w:val="005A3C8F"/>
    <w:rsid w:val="005B7BBC"/>
    <w:rsid w:val="005C0560"/>
    <w:rsid w:val="005D05BA"/>
    <w:rsid w:val="005E60F3"/>
    <w:rsid w:val="00610F6F"/>
    <w:rsid w:val="00621104"/>
    <w:rsid w:val="00632002"/>
    <w:rsid w:val="00633E05"/>
    <w:rsid w:val="00640CEF"/>
    <w:rsid w:val="0064384F"/>
    <w:rsid w:val="0064539A"/>
    <w:rsid w:val="00674B61"/>
    <w:rsid w:val="00674F2F"/>
    <w:rsid w:val="0069540F"/>
    <w:rsid w:val="006B0078"/>
    <w:rsid w:val="006D26C5"/>
    <w:rsid w:val="006E343D"/>
    <w:rsid w:val="00702BF2"/>
    <w:rsid w:val="0072263E"/>
    <w:rsid w:val="00726267"/>
    <w:rsid w:val="00726AAF"/>
    <w:rsid w:val="007330D9"/>
    <w:rsid w:val="00734E69"/>
    <w:rsid w:val="0074526A"/>
    <w:rsid w:val="0075406C"/>
    <w:rsid w:val="00774574"/>
    <w:rsid w:val="007A69B6"/>
    <w:rsid w:val="007B1B6E"/>
    <w:rsid w:val="007B2830"/>
    <w:rsid w:val="007B68EE"/>
    <w:rsid w:val="007B73A7"/>
    <w:rsid w:val="007C07CD"/>
    <w:rsid w:val="007C2EC8"/>
    <w:rsid w:val="007E5F86"/>
    <w:rsid w:val="0080460C"/>
    <w:rsid w:val="008134DC"/>
    <w:rsid w:val="008546F4"/>
    <w:rsid w:val="0085571E"/>
    <w:rsid w:val="00855EC6"/>
    <w:rsid w:val="00856953"/>
    <w:rsid w:val="0086086A"/>
    <w:rsid w:val="008654F4"/>
    <w:rsid w:val="008870A7"/>
    <w:rsid w:val="00894F91"/>
    <w:rsid w:val="008A4CEC"/>
    <w:rsid w:val="008B03DC"/>
    <w:rsid w:val="008B1F3C"/>
    <w:rsid w:val="008D4664"/>
    <w:rsid w:val="008D5088"/>
    <w:rsid w:val="008F1DBF"/>
    <w:rsid w:val="008F7C0A"/>
    <w:rsid w:val="00932A2F"/>
    <w:rsid w:val="009450F5"/>
    <w:rsid w:val="00946539"/>
    <w:rsid w:val="00946BCC"/>
    <w:rsid w:val="00947E16"/>
    <w:rsid w:val="00950ED4"/>
    <w:rsid w:val="00952AB9"/>
    <w:rsid w:val="00957257"/>
    <w:rsid w:val="00960EC1"/>
    <w:rsid w:val="0096466A"/>
    <w:rsid w:val="00982EA4"/>
    <w:rsid w:val="0099582D"/>
    <w:rsid w:val="00997225"/>
    <w:rsid w:val="009A6C34"/>
    <w:rsid w:val="009C66F7"/>
    <w:rsid w:val="009D198F"/>
    <w:rsid w:val="009E4367"/>
    <w:rsid w:val="009F18E7"/>
    <w:rsid w:val="00A0324D"/>
    <w:rsid w:val="00A064D6"/>
    <w:rsid w:val="00A11291"/>
    <w:rsid w:val="00A13812"/>
    <w:rsid w:val="00A15E57"/>
    <w:rsid w:val="00A20250"/>
    <w:rsid w:val="00A254BC"/>
    <w:rsid w:val="00A3046F"/>
    <w:rsid w:val="00A314D6"/>
    <w:rsid w:val="00A3170F"/>
    <w:rsid w:val="00A31742"/>
    <w:rsid w:val="00A42223"/>
    <w:rsid w:val="00A46EDF"/>
    <w:rsid w:val="00A53B13"/>
    <w:rsid w:val="00A81520"/>
    <w:rsid w:val="00A83182"/>
    <w:rsid w:val="00A83B8D"/>
    <w:rsid w:val="00A84D4D"/>
    <w:rsid w:val="00A9039B"/>
    <w:rsid w:val="00AA008D"/>
    <w:rsid w:val="00AA0722"/>
    <w:rsid w:val="00AB28F0"/>
    <w:rsid w:val="00AC7A62"/>
    <w:rsid w:val="00AD172D"/>
    <w:rsid w:val="00AD5520"/>
    <w:rsid w:val="00AE77B6"/>
    <w:rsid w:val="00B04BB5"/>
    <w:rsid w:val="00B141D7"/>
    <w:rsid w:val="00B223BA"/>
    <w:rsid w:val="00B2526C"/>
    <w:rsid w:val="00B55170"/>
    <w:rsid w:val="00B7055B"/>
    <w:rsid w:val="00B75BC7"/>
    <w:rsid w:val="00BA5FF5"/>
    <w:rsid w:val="00BD3566"/>
    <w:rsid w:val="00BF7B2C"/>
    <w:rsid w:val="00C1372A"/>
    <w:rsid w:val="00C4176B"/>
    <w:rsid w:val="00C50224"/>
    <w:rsid w:val="00C54218"/>
    <w:rsid w:val="00C77430"/>
    <w:rsid w:val="00C811C0"/>
    <w:rsid w:val="00C8757A"/>
    <w:rsid w:val="00C93A55"/>
    <w:rsid w:val="00C97021"/>
    <w:rsid w:val="00CA4085"/>
    <w:rsid w:val="00CB5570"/>
    <w:rsid w:val="00CB664B"/>
    <w:rsid w:val="00CB6B18"/>
    <w:rsid w:val="00CE2370"/>
    <w:rsid w:val="00D123AA"/>
    <w:rsid w:val="00D149BA"/>
    <w:rsid w:val="00D26983"/>
    <w:rsid w:val="00D548C4"/>
    <w:rsid w:val="00D80199"/>
    <w:rsid w:val="00D87822"/>
    <w:rsid w:val="00D95C6F"/>
    <w:rsid w:val="00DC74BD"/>
    <w:rsid w:val="00DD756A"/>
    <w:rsid w:val="00DE180B"/>
    <w:rsid w:val="00DE7EE1"/>
    <w:rsid w:val="00DE7F69"/>
    <w:rsid w:val="00E10CFD"/>
    <w:rsid w:val="00E11605"/>
    <w:rsid w:val="00E12FFE"/>
    <w:rsid w:val="00E42ECB"/>
    <w:rsid w:val="00E5166E"/>
    <w:rsid w:val="00E518CD"/>
    <w:rsid w:val="00E5736C"/>
    <w:rsid w:val="00E62BCE"/>
    <w:rsid w:val="00E80EE9"/>
    <w:rsid w:val="00E85B73"/>
    <w:rsid w:val="00E863BF"/>
    <w:rsid w:val="00EB326A"/>
    <w:rsid w:val="00EC04DA"/>
    <w:rsid w:val="00ED16D1"/>
    <w:rsid w:val="00EF5E84"/>
    <w:rsid w:val="00F025E9"/>
    <w:rsid w:val="00F0625C"/>
    <w:rsid w:val="00F15B83"/>
    <w:rsid w:val="00F30E3F"/>
    <w:rsid w:val="00F512A4"/>
    <w:rsid w:val="00F6250F"/>
    <w:rsid w:val="00F639A0"/>
    <w:rsid w:val="00F76E5D"/>
    <w:rsid w:val="00F81267"/>
    <w:rsid w:val="00FA09AB"/>
    <w:rsid w:val="00FA2389"/>
    <w:rsid w:val="00FA421F"/>
    <w:rsid w:val="00FE0DA4"/>
    <w:rsid w:val="00FF0180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15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1304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F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1DBF"/>
  </w:style>
  <w:style w:type="paragraph" w:styleId="aa">
    <w:name w:val="footer"/>
    <w:basedOn w:val="a"/>
    <w:link w:val="ab"/>
    <w:uiPriority w:val="99"/>
    <w:unhideWhenUsed/>
    <w:rsid w:val="008F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C368-01C1-486C-B42D-645ABD83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2022-04-15T08:57:00Z</cp:lastPrinted>
  <dcterms:created xsi:type="dcterms:W3CDTF">2022-04-15T08:57:00Z</dcterms:created>
  <dcterms:modified xsi:type="dcterms:W3CDTF">2022-04-15T08:57:00Z</dcterms:modified>
</cp:coreProperties>
</file>