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C77" w:rsidRDefault="00887C77" w:rsidP="00B35416">
      <w:pPr>
        <w:spacing w:after="0"/>
        <w:jc w:val="both"/>
        <w:textAlignment w:val="baseline"/>
        <w:rPr>
          <w:rStyle w:val="normaltextrun"/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C77" w:rsidRDefault="00887C77" w:rsidP="00887C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887C77" w:rsidRDefault="00887C77" w:rsidP="00887C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887C77" w:rsidRDefault="00887C77" w:rsidP="00887C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bookmarkStart w:id="0" w:name="_GoBack"/>
      <w:bookmarkEnd w:id="0"/>
    </w:p>
    <w:p w:rsidR="00887C77" w:rsidRDefault="00887C77" w:rsidP="00887C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887C77" w:rsidRPr="00887C77" w:rsidRDefault="00887C77" w:rsidP="00887C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B35416" w:rsidRPr="009A2E03" w:rsidRDefault="00B35416" w:rsidP="00B35416">
      <w:pPr>
        <w:pStyle w:val="paragraph"/>
        <w:numPr>
          <w:ilvl w:val="0"/>
          <w:numId w:val="1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Запрещена передача информации, представляющую коммерческую или государственную тайну, распространение информации, порочащей честь и достоинство граждан.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Запрещается работать с объемными ресурсами (</w:t>
      </w:r>
      <w:proofErr w:type="spellStart"/>
      <w:r w:rsidRPr="009A2E03">
        <w:rPr>
          <w:rStyle w:val="spellingerror"/>
          <w:color w:val="000000"/>
        </w:rPr>
        <w:t>video</w:t>
      </w:r>
      <w:proofErr w:type="spellEnd"/>
      <w:r w:rsidRPr="009A2E03">
        <w:rPr>
          <w:rStyle w:val="normaltextrun"/>
          <w:color w:val="000000"/>
        </w:rPr>
        <w:t>, </w:t>
      </w:r>
      <w:proofErr w:type="spellStart"/>
      <w:r w:rsidRPr="009A2E03">
        <w:rPr>
          <w:rStyle w:val="spellingerror"/>
          <w:color w:val="000000"/>
        </w:rPr>
        <w:t>audio</w:t>
      </w:r>
      <w:proofErr w:type="spellEnd"/>
      <w:r w:rsidRPr="009A2E03">
        <w:rPr>
          <w:rStyle w:val="normaltextrun"/>
          <w:color w:val="000000"/>
        </w:rPr>
        <w:t>, игры и др.) без согласования с администратором «Точки доступа» (далее – администратор).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3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Запрещается доступ к сайтам, содержащим информацию сомнительного содержания, противоречащую общепринятой этике и законодательству.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4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Пользователь обязан сохранять оборудование в целости и сохранности.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Пользователю запрещено вносить какие-либо изменения в программное обеспечение, установленное как на рабочей станции, так и на серверах без прямого разрешения администратора.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6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Каждому пользователю, при наличии технической возможности, предоставляется персональный каталог на сервере, предназначенный для хранения личных файлов общим объемом 10 Мб, а также возможность работы с почтовым ящиком для отправки и получения электронной почты.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7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При нанесении любого ущерба (порча имущества, вывод оборудования из рабочего состояния), пользователь несет материальную ответственность.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8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За административное нарушение, не влекущее за собой порчу имущества и вывод оборудования </w:t>
      </w:r>
      <w:r w:rsidRPr="009A2E03">
        <w:rPr>
          <w:rStyle w:val="contextualspellingandgrammarerror"/>
          <w:color w:val="000000"/>
        </w:rPr>
        <w:t>из рабочего состояния</w:t>
      </w:r>
      <w:r w:rsidRPr="009A2E03">
        <w:rPr>
          <w:rStyle w:val="normaltextrun"/>
          <w:color w:val="000000"/>
        </w:rPr>
        <w:t> пользователь может быть лишен права выхода в Интернет сроком на 1 месяц. При повторном административном нарушении – пользователь лишается доступа в Интернет.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9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При возникновении технических проблем пользователь обязан поставить в известность администратора.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10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Перед работой необходимо пройти инструктаж, ознакомиться с «Памяткой» (см. п.3) и расписаться в журнале инструктажа, который хранится у преподавателя, отвечающего за «Точку доступа».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spacing w:before="0" w:beforeAutospacing="0" w:after="0" w:afterAutospacing="0"/>
        <w:jc w:val="center"/>
        <w:textAlignment w:val="baseline"/>
      </w:pPr>
      <w:r w:rsidRPr="009A2E03">
        <w:rPr>
          <w:rStyle w:val="normaltextrun"/>
          <w:b/>
          <w:bCs/>
          <w:color w:val="000000"/>
        </w:rPr>
        <w:t>3. Памятка пользователя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spacing w:before="0" w:beforeAutospacing="0" w:after="0" w:afterAutospacing="0"/>
        <w:jc w:val="center"/>
        <w:textAlignment w:val="baseline"/>
      </w:pPr>
      <w:r w:rsidRPr="009A2E03">
        <w:rPr>
          <w:rStyle w:val="normaltextrun"/>
          <w:b/>
          <w:bCs/>
          <w:color w:val="000000"/>
        </w:rPr>
        <w:t>по использованию ресурсов сети «интернет»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11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Каждый пользователь при наличии технической возможности может иметь персональный каталог, предназначенный для хранения личных файлов общим объемом не более 10 Мб. Аналогично может быть предоставлена возможность работы с почтовым ящиком. При возникновении проблем необходимо обратиться к дежурному администратору 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12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Пользователю разрешается переписывать полученную информацию на личные носители информации. Дискеты и флэш-носители предварительно проверяются на наличие вирусов. Разрешается использовать компьютерное оборудование только для работы с информационными ресурсами и электронной почтой и только в образовательных целях или для осуществления научных изысканий, выполнения проектов. Любое использование оборудования в коммерческих целях запрещено. 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13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Запрещена передача внешним пользователям информации, представляющую коммерческую или государственную тайну, распространять информацию, порочащую честь и достоинство граждан. Правовые отношения регулируются Законом «Об информации, информатизации и защите информации», Законом «О государственной тайне», Законом «Об авторском праве и смежных правах», статьями Конституции об охране личной тайны, статьями Гражданского кодекса и статьями Уголовного кодекса о преступлениях в сфере компьютерной информации. 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14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Запрещается работать с объемными ресурсами (</w:t>
      </w:r>
      <w:proofErr w:type="spellStart"/>
      <w:r w:rsidRPr="009A2E03">
        <w:rPr>
          <w:rStyle w:val="spellingerror"/>
          <w:color w:val="000000"/>
        </w:rPr>
        <w:t>video</w:t>
      </w:r>
      <w:proofErr w:type="spellEnd"/>
      <w:r w:rsidRPr="009A2E03">
        <w:rPr>
          <w:rStyle w:val="normaltextrun"/>
          <w:color w:val="000000"/>
        </w:rPr>
        <w:t>, </w:t>
      </w:r>
      <w:proofErr w:type="spellStart"/>
      <w:r w:rsidRPr="009A2E03">
        <w:rPr>
          <w:rStyle w:val="spellingerror"/>
          <w:color w:val="000000"/>
        </w:rPr>
        <w:t>audio</w:t>
      </w:r>
      <w:proofErr w:type="spellEnd"/>
      <w:r w:rsidRPr="009A2E03">
        <w:rPr>
          <w:rStyle w:val="normaltextrun"/>
          <w:color w:val="000000"/>
        </w:rPr>
        <w:t>, </w:t>
      </w:r>
      <w:proofErr w:type="spellStart"/>
      <w:r w:rsidRPr="009A2E03">
        <w:rPr>
          <w:rStyle w:val="spellingerror"/>
          <w:color w:val="000000"/>
        </w:rPr>
        <w:t>chat</w:t>
      </w:r>
      <w:proofErr w:type="spellEnd"/>
      <w:r w:rsidRPr="009A2E03">
        <w:rPr>
          <w:rStyle w:val="normaltextrun"/>
          <w:color w:val="000000"/>
        </w:rPr>
        <w:t>, игры) без согласования с администратором.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15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Запрещается доступ к сайтам, содержащим информацию сомнительного содержания, противоречащую общепринятой этике и законодательству. 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16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lastRenderedPageBreak/>
        <w:t>Пользователю запрещено вносить какие-либо изменения в программное обеспечение, установленное как на рабочей станции, так и на серверах без прямого разрешения администратора. Запрещается перегружать компьютер без согласования с администратором.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17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Пользователь обязан сохранять оборудование в целости и сохранности. 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18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Пользователь обязан соблюдать общественный порядок и чистоту в помещении и способствовать соблюдению порядка другими пользователями; проявлять корректность по отношению к пользователям.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19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</w:rPr>
        <w:t>При возникновении технических проблем пользователь обязан поставить в известность администратора.</w:t>
      </w:r>
      <w:r w:rsidRPr="009A2E03">
        <w:rPr>
          <w:rStyle w:val="eop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20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При нанесении любого ущерба (порча имущества, вывод оборудования из рабочего состояния) пользователь несет материальную ответственность.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numPr>
          <w:ilvl w:val="0"/>
          <w:numId w:val="21"/>
        </w:numPr>
        <w:spacing w:before="0" w:beforeAutospacing="0" w:after="0" w:afterAutospacing="0"/>
        <w:ind w:left="0" w:firstLine="705"/>
        <w:jc w:val="both"/>
        <w:textAlignment w:val="baseline"/>
      </w:pPr>
      <w:r w:rsidRPr="009A2E03">
        <w:rPr>
          <w:rStyle w:val="normaltextrun"/>
          <w:color w:val="000000"/>
        </w:rPr>
        <w:t>За административное нарушение, не влекущее за собой порчу имущества и вывод оборудования </w:t>
      </w:r>
      <w:r w:rsidRPr="009A2E03">
        <w:rPr>
          <w:rStyle w:val="contextualspellingandgrammarerror"/>
          <w:color w:val="000000"/>
        </w:rPr>
        <w:t>из рабочего состояния</w:t>
      </w:r>
      <w:r w:rsidRPr="009A2E03">
        <w:rPr>
          <w:rStyle w:val="normaltextrun"/>
          <w:color w:val="000000"/>
        </w:rPr>
        <w:t> пользователь может быть лишен права выхода в Интернет сроком на 1 месяц. При повторном административном нарушении – пользователь лишается доступа в Интернет.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spacing w:before="0" w:beforeAutospacing="0" w:after="0" w:afterAutospacing="0"/>
        <w:jc w:val="both"/>
        <w:textAlignment w:val="baseline"/>
      </w:pP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spacing w:before="0" w:beforeAutospacing="0" w:after="0" w:afterAutospacing="0"/>
        <w:jc w:val="center"/>
        <w:textAlignment w:val="baseline"/>
      </w:pPr>
      <w:r w:rsidRPr="009A2E03">
        <w:rPr>
          <w:rStyle w:val="normaltextrun"/>
          <w:b/>
          <w:bCs/>
          <w:color w:val="000000"/>
        </w:rPr>
        <w:t>5. Порядок разработки и утверждения Регламента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spacing w:before="0" w:beforeAutospacing="0" w:after="0" w:afterAutospacing="0"/>
        <w:jc w:val="both"/>
        <w:textAlignment w:val="baseline"/>
      </w:pP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spacing w:before="0" w:beforeAutospacing="0" w:after="0" w:afterAutospacing="0"/>
        <w:ind w:firstLine="555"/>
        <w:jc w:val="both"/>
        <w:textAlignment w:val="baseline"/>
      </w:pPr>
      <w:r w:rsidRPr="009A2E03">
        <w:rPr>
          <w:rStyle w:val="normaltextrun"/>
          <w:color w:val="000000"/>
        </w:rPr>
        <w:t xml:space="preserve">Регламент по работе работников учреждения и учащихся в сети Интернет разработан администратором сети и </w:t>
      </w:r>
      <w:proofErr w:type="spellStart"/>
      <w:r w:rsidRPr="009A2E03">
        <w:rPr>
          <w:rStyle w:val="normaltextrun"/>
          <w:color w:val="000000"/>
        </w:rPr>
        <w:t>утверждёр</w:t>
      </w:r>
      <w:proofErr w:type="spellEnd"/>
      <w:r w:rsidRPr="009A2E03">
        <w:rPr>
          <w:rStyle w:val="normaltextrun"/>
          <w:color w:val="000000"/>
        </w:rPr>
        <w:t xml:space="preserve"> директором Учреждения, согласуется с педагогическим советом и утверждается приказом директора с указанием даты введения.</w:t>
      </w: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pStyle w:val="paragraph"/>
        <w:spacing w:before="0" w:beforeAutospacing="0" w:after="0" w:afterAutospacing="0"/>
        <w:ind w:firstLine="360"/>
        <w:jc w:val="both"/>
        <w:textAlignment w:val="baseline"/>
      </w:pPr>
      <w:r w:rsidRPr="009A2E03">
        <w:rPr>
          <w:rStyle w:val="eop"/>
          <w:color w:val="000000"/>
        </w:rPr>
        <w:t> </w:t>
      </w:r>
    </w:p>
    <w:p w:rsidR="00B35416" w:rsidRPr="009A2E03" w:rsidRDefault="00B35416" w:rsidP="00B35416">
      <w:pPr>
        <w:rPr>
          <w:rFonts w:ascii="Times New Roman" w:hAnsi="Times New Roman" w:cs="Times New Roman"/>
          <w:b/>
          <w:sz w:val="24"/>
          <w:szCs w:val="24"/>
        </w:rPr>
      </w:pPr>
      <w:r w:rsidRPr="009A2E03">
        <w:rPr>
          <w:rFonts w:ascii="Times New Roman" w:hAnsi="Times New Roman" w:cs="Times New Roman"/>
          <w:b/>
          <w:sz w:val="24"/>
          <w:szCs w:val="24"/>
        </w:rPr>
        <w:t xml:space="preserve">Администратор сети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/п</w:t>
      </w:r>
      <w:r w:rsidRPr="009A2E0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proofErr w:type="spellStart"/>
      <w:r w:rsidRPr="009A2E03">
        <w:rPr>
          <w:rFonts w:ascii="Times New Roman" w:hAnsi="Times New Roman" w:cs="Times New Roman"/>
          <w:b/>
          <w:sz w:val="24"/>
          <w:szCs w:val="24"/>
        </w:rPr>
        <w:t>Землюк</w:t>
      </w:r>
      <w:proofErr w:type="spellEnd"/>
      <w:r w:rsidRPr="009A2E03">
        <w:rPr>
          <w:rFonts w:ascii="Times New Roman" w:hAnsi="Times New Roman" w:cs="Times New Roman"/>
          <w:b/>
          <w:sz w:val="24"/>
          <w:szCs w:val="24"/>
        </w:rPr>
        <w:t xml:space="preserve"> А.А.</w:t>
      </w:r>
    </w:p>
    <w:p w:rsidR="00BA6C09" w:rsidRDefault="00BA6C09"/>
    <w:sectPr w:rsidR="00BA6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EEC"/>
    <w:multiLevelType w:val="multilevel"/>
    <w:tmpl w:val="3A423F1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77449F"/>
    <w:multiLevelType w:val="multilevel"/>
    <w:tmpl w:val="8CBA48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9E26A2"/>
    <w:multiLevelType w:val="multilevel"/>
    <w:tmpl w:val="B30AF4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9767BA"/>
    <w:multiLevelType w:val="multilevel"/>
    <w:tmpl w:val="30860B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BF7C05"/>
    <w:multiLevelType w:val="multilevel"/>
    <w:tmpl w:val="5726A8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1D7297"/>
    <w:multiLevelType w:val="multilevel"/>
    <w:tmpl w:val="BED6930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4B3D11"/>
    <w:multiLevelType w:val="multilevel"/>
    <w:tmpl w:val="E08A93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AE7293"/>
    <w:multiLevelType w:val="multilevel"/>
    <w:tmpl w:val="67EAD85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B420D1"/>
    <w:multiLevelType w:val="multilevel"/>
    <w:tmpl w:val="54F6CFA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B30691"/>
    <w:multiLevelType w:val="multilevel"/>
    <w:tmpl w:val="452AE2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7179F6"/>
    <w:multiLevelType w:val="multilevel"/>
    <w:tmpl w:val="6B0417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60153C"/>
    <w:multiLevelType w:val="multilevel"/>
    <w:tmpl w:val="8BFA8D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A14BB5"/>
    <w:multiLevelType w:val="multilevel"/>
    <w:tmpl w:val="360CFB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7A2821"/>
    <w:multiLevelType w:val="multilevel"/>
    <w:tmpl w:val="6758FB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583063"/>
    <w:multiLevelType w:val="multilevel"/>
    <w:tmpl w:val="E1DAEF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2D07DE"/>
    <w:multiLevelType w:val="multilevel"/>
    <w:tmpl w:val="1A3CC46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AE2473"/>
    <w:multiLevelType w:val="multilevel"/>
    <w:tmpl w:val="F5BA7A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705D55"/>
    <w:multiLevelType w:val="multilevel"/>
    <w:tmpl w:val="8F4CD92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CB40C1"/>
    <w:multiLevelType w:val="multilevel"/>
    <w:tmpl w:val="DD5CA3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042AA3"/>
    <w:multiLevelType w:val="multilevel"/>
    <w:tmpl w:val="B3FC5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EB37D02"/>
    <w:multiLevelType w:val="multilevel"/>
    <w:tmpl w:val="F82A092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11"/>
  </w:num>
  <w:num w:numId="5">
    <w:abstractNumId w:val="7"/>
  </w:num>
  <w:num w:numId="6">
    <w:abstractNumId w:val="0"/>
  </w:num>
  <w:num w:numId="7">
    <w:abstractNumId w:val="17"/>
  </w:num>
  <w:num w:numId="8">
    <w:abstractNumId w:val="8"/>
  </w:num>
  <w:num w:numId="9">
    <w:abstractNumId w:val="3"/>
  </w:num>
  <w:num w:numId="10">
    <w:abstractNumId w:val="20"/>
  </w:num>
  <w:num w:numId="11">
    <w:abstractNumId w:val="19"/>
  </w:num>
  <w:num w:numId="12">
    <w:abstractNumId w:val="16"/>
  </w:num>
  <w:num w:numId="13">
    <w:abstractNumId w:val="2"/>
  </w:num>
  <w:num w:numId="14">
    <w:abstractNumId w:val="6"/>
  </w:num>
  <w:num w:numId="15">
    <w:abstractNumId w:val="18"/>
  </w:num>
  <w:num w:numId="16">
    <w:abstractNumId w:val="10"/>
  </w:num>
  <w:num w:numId="17">
    <w:abstractNumId w:val="4"/>
  </w:num>
  <w:num w:numId="18">
    <w:abstractNumId w:val="9"/>
  </w:num>
  <w:num w:numId="19">
    <w:abstractNumId w:val="1"/>
  </w:num>
  <w:num w:numId="20">
    <w:abstractNumId w:val="5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416"/>
    <w:rsid w:val="00887C77"/>
    <w:rsid w:val="00B35416"/>
    <w:rsid w:val="00BA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B35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basedOn w:val="a0"/>
    <w:rsid w:val="00B35416"/>
  </w:style>
  <w:style w:type="character" w:customStyle="1" w:styleId="normaltextrun">
    <w:name w:val="normaltextrun"/>
    <w:basedOn w:val="a0"/>
    <w:rsid w:val="00B35416"/>
  </w:style>
  <w:style w:type="character" w:customStyle="1" w:styleId="contextualspellingandgrammarerror">
    <w:name w:val="contextualspellingandgrammarerror"/>
    <w:basedOn w:val="a0"/>
    <w:rsid w:val="00B35416"/>
  </w:style>
  <w:style w:type="character" w:customStyle="1" w:styleId="spellingerror">
    <w:name w:val="spellingerror"/>
    <w:basedOn w:val="a0"/>
    <w:rsid w:val="00B35416"/>
  </w:style>
  <w:style w:type="paragraph" w:styleId="a3">
    <w:name w:val="Balloon Text"/>
    <w:basedOn w:val="a"/>
    <w:link w:val="a4"/>
    <w:uiPriority w:val="99"/>
    <w:semiHidden/>
    <w:unhideWhenUsed/>
    <w:rsid w:val="0088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B35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basedOn w:val="a0"/>
    <w:rsid w:val="00B35416"/>
  </w:style>
  <w:style w:type="character" w:customStyle="1" w:styleId="normaltextrun">
    <w:name w:val="normaltextrun"/>
    <w:basedOn w:val="a0"/>
    <w:rsid w:val="00B35416"/>
  </w:style>
  <w:style w:type="character" w:customStyle="1" w:styleId="contextualspellingandgrammarerror">
    <w:name w:val="contextualspellingandgrammarerror"/>
    <w:basedOn w:val="a0"/>
    <w:rsid w:val="00B35416"/>
  </w:style>
  <w:style w:type="character" w:customStyle="1" w:styleId="spellingerror">
    <w:name w:val="spellingerror"/>
    <w:basedOn w:val="a0"/>
    <w:rsid w:val="00B35416"/>
  </w:style>
  <w:style w:type="paragraph" w:styleId="a3">
    <w:name w:val="Balloon Text"/>
    <w:basedOn w:val="a"/>
    <w:link w:val="a4"/>
    <w:uiPriority w:val="99"/>
    <w:semiHidden/>
    <w:unhideWhenUsed/>
    <w:rsid w:val="0088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dcterms:created xsi:type="dcterms:W3CDTF">2020-09-11T07:39:00Z</dcterms:created>
  <dcterms:modified xsi:type="dcterms:W3CDTF">2020-09-11T10:10:00Z</dcterms:modified>
</cp:coreProperties>
</file>