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389A" w:rsidRPr="000F389A" w:rsidTr="007F768E">
        <w:tc>
          <w:tcPr>
            <w:tcW w:w="4785" w:type="dxa"/>
          </w:tcPr>
          <w:p w:rsidR="000F389A" w:rsidRPr="000F389A" w:rsidRDefault="000F389A" w:rsidP="007F768E">
            <w:pPr>
              <w:spacing w:after="200" w:line="360" w:lineRule="auto"/>
              <w:rPr>
                <w:b/>
                <w:bCs/>
              </w:rPr>
            </w:pPr>
          </w:p>
        </w:tc>
        <w:tc>
          <w:tcPr>
            <w:tcW w:w="4786" w:type="dxa"/>
          </w:tcPr>
          <w:p w:rsidR="000F389A" w:rsidRDefault="000F389A" w:rsidP="007F768E">
            <w:pPr>
              <w:spacing w:after="200"/>
              <w:jc w:val="center"/>
              <w:rPr>
                <w:bCs/>
              </w:rPr>
            </w:pPr>
          </w:p>
          <w:p w:rsidR="000F389A" w:rsidRPr="000F389A" w:rsidRDefault="000F389A" w:rsidP="007F768E">
            <w:pPr>
              <w:spacing w:after="200"/>
              <w:jc w:val="center"/>
              <w:rPr>
                <w:bCs/>
              </w:rPr>
            </w:pPr>
            <w:r w:rsidRPr="000F389A">
              <w:rPr>
                <w:bCs/>
              </w:rPr>
              <w:t>«УТВЕРЖДЕНО»</w:t>
            </w:r>
          </w:p>
          <w:p w:rsidR="000F389A" w:rsidRPr="000F389A" w:rsidRDefault="000F389A" w:rsidP="007F768E">
            <w:pPr>
              <w:spacing w:after="200"/>
              <w:jc w:val="center"/>
              <w:rPr>
                <w:bCs/>
              </w:rPr>
            </w:pPr>
            <w:r w:rsidRPr="000F389A">
              <w:rPr>
                <w:bCs/>
              </w:rPr>
              <w:t>Директор МБОУ «Морская средняя общеобразовательная школа им. В.А. Дерягина « городского округа Судак</w:t>
            </w:r>
          </w:p>
          <w:p w:rsidR="000F389A" w:rsidRPr="000F389A" w:rsidRDefault="000F389A" w:rsidP="007F768E">
            <w:pPr>
              <w:spacing w:after="200"/>
              <w:jc w:val="center"/>
              <w:rPr>
                <w:bCs/>
              </w:rPr>
            </w:pPr>
            <w:r w:rsidRPr="000F389A">
              <w:rPr>
                <w:bCs/>
              </w:rPr>
              <w:t>____________________Сметанина И.В.</w:t>
            </w:r>
          </w:p>
          <w:p w:rsidR="000F389A" w:rsidRPr="000F389A" w:rsidRDefault="000F389A" w:rsidP="007F768E">
            <w:pPr>
              <w:spacing w:after="200"/>
              <w:jc w:val="center"/>
              <w:rPr>
                <w:bCs/>
              </w:rPr>
            </w:pPr>
            <w:r w:rsidRPr="000F389A">
              <w:rPr>
                <w:bCs/>
              </w:rPr>
              <w:t xml:space="preserve">«___» января </w:t>
            </w:r>
            <w:r w:rsidRPr="000F389A">
              <w:rPr>
                <w:bCs/>
              </w:rPr>
              <w:t>2020</w:t>
            </w:r>
            <w:r w:rsidRPr="000F389A">
              <w:rPr>
                <w:bCs/>
              </w:rPr>
              <w:t>г.</w:t>
            </w:r>
          </w:p>
        </w:tc>
      </w:tr>
    </w:tbl>
    <w:p w:rsidR="000F389A" w:rsidRDefault="000F389A" w:rsidP="000F389A">
      <w:pPr>
        <w:rPr>
          <w:b/>
          <w:lang w:val="uk-UA"/>
        </w:rPr>
      </w:pPr>
    </w:p>
    <w:p w:rsidR="000F389A" w:rsidRPr="000F389A" w:rsidRDefault="000F389A" w:rsidP="000F389A">
      <w:pPr>
        <w:rPr>
          <w:b/>
          <w:lang w:val="uk-UA"/>
        </w:rPr>
      </w:pPr>
    </w:p>
    <w:p w:rsidR="000F389A" w:rsidRPr="000F389A" w:rsidRDefault="000F389A" w:rsidP="000F389A">
      <w:pPr>
        <w:jc w:val="center"/>
        <w:rPr>
          <w:b/>
        </w:rPr>
      </w:pPr>
      <w:r w:rsidRPr="000F389A">
        <w:rPr>
          <w:b/>
        </w:rPr>
        <w:t>ПЛАН</w:t>
      </w:r>
    </w:p>
    <w:p w:rsidR="000F389A" w:rsidRPr="000F389A" w:rsidRDefault="000F389A" w:rsidP="000F389A">
      <w:pPr>
        <w:jc w:val="center"/>
        <w:rPr>
          <w:b/>
        </w:rPr>
      </w:pPr>
      <w:r w:rsidRPr="000F389A">
        <w:rPr>
          <w:b/>
        </w:rPr>
        <w:t xml:space="preserve">мероприятий по предупреждению детского дорожно-транспортного травматизма (ДДТТ) на </w:t>
      </w:r>
      <w:r w:rsidRPr="000F389A">
        <w:rPr>
          <w:b/>
        </w:rPr>
        <w:t>2020</w:t>
      </w:r>
      <w:r w:rsidRPr="000F389A">
        <w:rPr>
          <w:b/>
        </w:rPr>
        <w:t xml:space="preserve"> год.</w:t>
      </w:r>
    </w:p>
    <w:p w:rsidR="000F389A" w:rsidRDefault="000F389A" w:rsidP="000F389A">
      <w:pPr>
        <w:jc w:val="center"/>
      </w:pPr>
      <w:r w:rsidRPr="000F389A">
        <w:t>(С изменениями и дополнениями, изложенными в письме Министерства образования, науки и молодежи Республики Крым  от 24.01.2019 г № 01-14/168 о мероприятиях, реализованных в 2018 году в рамках федеральной целевой программы «Повышение безопасности дорожного движения в 2013-2020 годах».)</w:t>
      </w:r>
    </w:p>
    <w:p w:rsidR="000F389A" w:rsidRPr="000F389A" w:rsidRDefault="000F389A" w:rsidP="000F389A">
      <w:pPr>
        <w:jc w:val="center"/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984"/>
        <w:gridCol w:w="2376"/>
      </w:tblGrid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  <w:rPr>
                <w:b/>
              </w:rPr>
            </w:pPr>
            <w:r w:rsidRPr="000F389A">
              <w:rPr>
                <w:b/>
              </w:rPr>
              <w:t xml:space="preserve"> №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  <w:rPr>
                <w:b/>
              </w:rPr>
            </w:pPr>
            <w:r w:rsidRPr="000F389A">
              <w:rPr>
                <w:b/>
              </w:rPr>
              <w:t>Наименование мероприятия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  <w:rPr>
                <w:b/>
              </w:rPr>
            </w:pPr>
            <w:r w:rsidRPr="000F389A">
              <w:rPr>
                <w:b/>
              </w:rPr>
              <w:t>Сроки проведения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  <w:rPr>
                <w:b/>
              </w:rPr>
            </w:pPr>
            <w:r w:rsidRPr="000F389A">
              <w:rPr>
                <w:b/>
              </w:rPr>
              <w:t>Ответственные</w:t>
            </w:r>
          </w:p>
        </w:tc>
      </w:tr>
      <w:tr w:rsidR="000F389A" w:rsidRPr="000F389A" w:rsidTr="007F768E">
        <w:tc>
          <w:tcPr>
            <w:tcW w:w="5000" w:type="pct"/>
            <w:gridSpan w:val="4"/>
          </w:tcPr>
          <w:p w:rsidR="000F389A" w:rsidRPr="000F389A" w:rsidRDefault="000F389A" w:rsidP="007F768E">
            <w:pPr>
              <w:jc w:val="center"/>
              <w:rPr>
                <w:b/>
              </w:rPr>
            </w:pPr>
            <w:r w:rsidRPr="000F389A">
              <w:rPr>
                <w:b/>
              </w:rPr>
              <w:t>Организационные мероприятия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1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Организовать подготовительную работу в классах по участию </w:t>
            </w:r>
            <w:proofErr w:type="gramStart"/>
            <w:r w:rsidRPr="000F389A">
              <w:t>во</w:t>
            </w:r>
            <w:proofErr w:type="gramEnd"/>
            <w:r w:rsidRPr="000F389A">
              <w:t xml:space="preserve"> </w:t>
            </w:r>
            <w:proofErr w:type="gramStart"/>
            <w:r w:rsidRPr="000F389A">
              <w:t>всероссийской</w:t>
            </w:r>
            <w:proofErr w:type="gramEnd"/>
            <w:r w:rsidRPr="000F389A">
              <w:t xml:space="preserve"> интернет олимпиады на зна</w:t>
            </w:r>
            <w:r w:rsidRPr="000F389A">
              <w:t>ние ПДД в период май-ноябрь 2020</w:t>
            </w:r>
            <w:r w:rsidRPr="000F389A">
              <w:t xml:space="preserve"> г.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Январь-февраль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</w:t>
            </w:r>
            <w:r w:rsidRPr="000F389A">
              <w:t>, преподаватель курса внеурочной деятельности.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2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Уточнить графики,</w:t>
            </w:r>
            <w:r w:rsidRPr="000F389A">
              <w:t xml:space="preserve"> оценить обстановку на маршрутах в зимних условиях, </w:t>
            </w:r>
            <w:r w:rsidRPr="000F389A">
              <w:t xml:space="preserve"> техническую готовность АТС «перевозчика» к оказанию услуг по подвозу обучающихся.</w:t>
            </w:r>
            <w:r w:rsidRPr="000F389A">
              <w:t xml:space="preserve"> Провести повторный инструктаж участников перевозок, укомплектовать каждый маршрут папкой документации сопровождающего.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До 10 января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Заместители директора, специалист по охране труда.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3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Разработать рекомендации для включения</w:t>
            </w:r>
            <w:r w:rsidRPr="000F389A">
              <w:t xml:space="preserve"> в планы воспитательной работы классных руководителей вопросы профилактики ДДТТ</w:t>
            </w:r>
            <w:r w:rsidRPr="000F389A">
              <w:t xml:space="preserve"> на 2020-2021 учебный год.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Июнь-август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Заместитель директора по </w:t>
            </w:r>
            <w:r w:rsidRPr="000F389A">
              <w:t>ВР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4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Подготовить и провести мероприятия недели безопасности дорожного движения.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плану образовательных событий МП РФ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>
              <w:t>5.</w:t>
            </w:r>
          </w:p>
        </w:tc>
        <w:tc>
          <w:tcPr>
            <w:tcW w:w="2578" w:type="pct"/>
          </w:tcPr>
          <w:p w:rsidR="000F389A" w:rsidRDefault="000F389A" w:rsidP="007F768E">
            <w:pPr>
              <w:jc w:val="both"/>
            </w:pPr>
            <w:r>
              <w:t>Организовать взаимный обмен информацией и согласование планов с сектором пропаганды БДД отдела ГИБДД г. Судака на текущий год.</w:t>
            </w:r>
          </w:p>
          <w:p w:rsidR="000F389A" w:rsidRPr="000F389A" w:rsidRDefault="000F389A" w:rsidP="007F768E">
            <w:pPr>
              <w:jc w:val="both"/>
            </w:pPr>
            <w:r>
              <w:t>Наметить общие мероприятия.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>
              <w:t>Январь-февраль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proofErr w:type="spellStart"/>
            <w:r>
              <w:t>Спк</w:t>
            </w:r>
            <w:proofErr w:type="spellEnd"/>
            <w:r>
              <w:t xml:space="preserve"> </w:t>
            </w:r>
            <w:proofErr w:type="spellStart"/>
            <w:r>
              <w:t>ециалист</w:t>
            </w:r>
            <w:proofErr w:type="spellEnd"/>
            <w:r>
              <w:t xml:space="preserve"> по охране труда</w:t>
            </w:r>
          </w:p>
        </w:tc>
      </w:tr>
      <w:tr w:rsidR="000F389A" w:rsidRPr="000F389A" w:rsidTr="007F768E">
        <w:tc>
          <w:tcPr>
            <w:tcW w:w="5000" w:type="pct"/>
            <w:gridSpan w:val="4"/>
          </w:tcPr>
          <w:p w:rsidR="000F389A" w:rsidRPr="000F389A" w:rsidRDefault="000F389A" w:rsidP="007F768E">
            <w:pPr>
              <w:jc w:val="center"/>
              <w:rPr>
                <w:b/>
              </w:rPr>
            </w:pPr>
          </w:p>
          <w:p w:rsidR="000F389A" w:rsidRPr="000F389A" w:rsidRDefault="000F389A" w:rsidP="007F768E">
            <w:pPr>
              <w:jc w:val="center"/>
              <w:rPr>
                <w:b/>
              </w:rPr>
            </w:pPr>
          </w:p>
          <w:p w:rsidR="000F389A" w:rsidRDefault="000F389A" w:rsidP="007F768E">
            <w:pPr>
              <w:jc w:val="center"/>
              <w:rPr>
                <w:b/>
              </w:rPr>
            </w:pPr>
          </w:p>
          <w:p w:rsidR="000F389A" w:rsidRDefault="000F389A" w:rsidP="007F768E">
            <w:pPr>
              <w:jc w:val="center"/>
              <w:rPr>
                <w:b/>
              </w:rPr>
            </w:pPr>
          </w:p>
          <w:p w:rsidR="000F389A" w:rsidRDefault="000F389A" w:rsidP="007F768E">
            <w:pPr>
              <w:jc w:val="center"/>
              <w:rPr>
                <w:b/>
              </w:rPr>
            </w:pPr>
          </w:p>
          <w:p w:rsidR="000F389A" w:rsidRDefault="000F389A" w:rsidP="007F768E">
            <w:pPr>
              <w:jc w:val="center"/>
              <w:rPr>
                <w:b/>
              </w:rPr>
            </w:pPr>
          </w:p>
          <w:p w:rsidR="000F389A" w:rsidRPr="000F389A" w:rsidRDefault="000F389A" w:rsidP="007F768E">
            <w:pPr>
              <w:jc w:val="center"/>
              <w:rPr>
                <w:b/>
              </w:rPr>
            </w:pPr>
          </w:p>
          <w:p w:rsidR="000F389A" w:rsidRPr="000F389A" w:rsidRDefault="000F389A" w:rsidP="007F768E">
            <w:pPr>
              <w:jc w:val="center"/>
              <w:rPr>
                <w:b/>
              </w:rPr>
            </w:pPr>
          </w:p>
          <w:p w:rsidR="000F389A" w:rsidRPr="000F389A" w:rsidRDefault="000F389A" w:rsidP="007F768E">
            <w:pPr>
              <w:jc w:val="center"/>
              <w:rPr>
                <w:b/>
              </w:rPr>
            </w:pPr>
            <w:r w:rsidRPr="000F389A">
              <w:rPr>
                <w:b/>
              </w:rPr>
              <w:t>Работа  с педагогическим  коллективом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lastRenderedPageBreak/>
              <w:t>1.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Совещание при заместителе директора по ВР по организации и проведении «Недели безопасности дорожного движения» и об итогах работы по профилактике ДДТТ в истекшем учебном году.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плану образовательных событий МП РФ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директора по УВР</w:t>
            </w:r>
          </w:p>
          <w:p w:rsidR="000F389A" w:rsidRPr="000F389A" w:rsidRDefault="000F389A" w:rsidP="007F768E">
            <w:pPr>
              <w:jc w:val="both"/>
            </w:pP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2.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proofErr w:type="gramStart"/>
            <w:r w:rsidRPr="000F389A">
              <w:t>Повторный инструктаж обучающихся по проблеме безопасности на дорогах  перед уходом  на каникулы.</w:t>
            </w:r>
            <w:proofErr w:type="gramEnd"/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в течение учебного года, перед уходом на каникулы.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Специалист по охране труда, классный руководитель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3.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Организационное совещание при заместителе директора по ВР по планированию мероприятий БДД по классам.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В ходе подготовки к утверждению частных планов воспитательной работы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директора по УВР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4. 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В рамках проведения недели безопасности дорожного движения, подобрать литературу и полиграфические издания по БДД, оформить витрину и принять участие в мероприятии «Посвящение в пешеходы» (1-е классы)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плану</w:t>
            </w:r>
            <w:r w:rsidRPr="000F389A">
              <w:t xml:space="preserve"> работы</w:t>
            </w:r>
            <w:r w:rsidRPr="000F389A">
              <w:t xml:space="preserve"> библиотеки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Заведующая библиотекой</w:t>
            </w:r>
            <w:r w:rsidRPr="000F389A">
              <w:t>, преподаватель курса внеурочной деятельности</w:t>
            </w:r>
          </w:p>
          <w:p w:rsidR="000F389A" w:rsidRPr="000F389A" w:rsidRDefault="000F389A" w:rsidP="007F768E">
            <w:pPr>
              <w:jc w:val="both"/>
            </w:pP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5.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Обновить уголок по безопасности дорожного движения.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С</w:t>
            </w:r>
            <w:r w:rsidRPr="000F389A">
              <w:t>ентябрь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Заведующая библиотекой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6.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Во исполнение письма Минобразования РК от 01.08.2018. № 01-14/2188 «О мониторинге деятельности отрядов ЮИД и периодического информирования Департамента гос. Политики в с </w:t>
            </w:r>
            <w:proofErr w:type="spellStart"/>
            <w:r w:rsidRPr="000F389A">
              <w:t>фере</w:t>
            </w:r>
            <w:proofErr w:type="spellEnd"/>
            <w:r w:rsidRPr="000F389A">
              <w:t xml:space="preserve"> защиты прав детей Министерства просвещения РФ» развивать программу деятельности и участия обучающихся в конкурсах и интернет-олимпиадах («Безопасное колесо», «Дорога без опасности», безопасная дорога </w:t>
            </w:r>
            <w:proofErr w:type="gramStart"/>
            <w:r w:rsidRPr="000F389A">
              <w:t>–д</w:t>
            </w:r>
            <w:proofErr w:type="gramEnd"/>
            <w:r w:rsidRPr="000F389A">
              <w:t>етям»)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постоянно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ОБЖ, преподаватель курса внеурочной деятельности.</w:t>
            </w:r>
          </w:p>
        </w:tc>
      </w:tr>
      <w:tr w:rsidR="000F389A" w:rsidRPr="000F389A" w:rsidTr="007F768E">
        <w:tc>
          <w:tcPr>
            <w:tcW w:w="5000" w:type="pct"/>
            <w:gridSpan w:val="4"/>
          </w:tcPr>
          <w:p w:rsidR="000F389A" w:rsidRPr="000F389A" w:rsidRDefault="000F389A" w:rsidP="007F768E">
            <w:pPr>
              <w:jc w:val="center"/>
              <w:rPr>
                <w:b/>
              </w:rPr>
            </w:pPr>
            <w:r w:rsidRPr="000F389A">
              <w:rPr>
                <w:b/>
              </w:rPr>
              <w:t xml:space="preserve">Работа  с  </w:t>
            </w:r>
            <w:proofErr w:type="gramStart"/>
            <w:r w:rsidRPr="000F389A">
              <w:rPr>
                <w:b/>
              </w:rPr>
              <w:t>обучающимися</w:t>
            </w:r>
            <w:proofErr w:type="gramEnd"/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1.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Встреча с сотрудником ГИБДД (участковым инспектором</w:t>
            </w:r>
            <w:r w:rsidRPr="000F389A">
              <w:t>, начальником отдела пропаганды безопасности дорожного движения</w:t>
            </w:r>
            <w:r w:rsidRPr="000F389A">
              <w:t>) под девизом «День знаний и Правил дорожного движения» в рамках Декады безопасности дорожного движения.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согласованию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Сотрудники ГИБДД, полиции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2.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Конкурс детского рисунка «Дорога без опасности»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Февраль, сентябрь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ОБЖ, преподаватель курса внеурочной деятельности.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3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Участие во </w:t>
            </w:r>
            <w:proofErr w:type="gramStart"/>
            <w:r w:rsidRPr="000F389A">
              <w:t>всероссийской</w:t>
            </w:r>
            <w:proofErr w:type="gramEnd"/>
            <w:r w:rsidRPr="000F389A">
              <w:t xml:space="preserve"> интернет-олимпиаде на знание ПДД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Май-ноябрь</w:t>
            </w:r>
          </w:p>
        </w:tc>
        <w:tc>
          <w:tcPr>
            <w:tcW w:w="1168" w:type="pct"/>
          </w:tcPr>
          <w:p w:rsidR="000F389A" w:rsidRDefault="000F389A" w:rsidP="007F768E">
            <w:pPr>
              <w:jc w:val="both"/>
            </w:pPr>
            <w:r w:rsidRPr="000F389A">
              <w:t>Заместитель по ВР, учитель ОБЖ, преподаватель курса внеурочной деятельности.</w:t>
            </w:r>
          </w:p>
          <w:p w:rsidR="000F389A" w:rsidRDefault="000F389A" w:rsidP="007F768E">
            <w:pPr>
              <w:jc w:val="both"/>
            </w:pPr>
          </w:p>
          <w:p w:rsidR="000F389A" w:rsidRPr="000F389A" w:rsidRDefault="000F389A" w:rsidP="007F768E">
            <w:pPr>
              <w:jc w:val="both"/>
            </w:pP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lastRenderedPageBreak/>
              <w:t>4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Участие во Всероссийской акции «Внимание, дети», посвящённой окончанию учебного года.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До 30 мая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ОБЖ, преподаватель курса внеурочной деятельности.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5.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Участие во всероссийском конкурсе «Безопасное колесо»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Сентябрь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ОБЖ, преподаватель курса внеурочной деятельности.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6.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Викторины и презентации по БДД, настольные игры и экскурсии по БДД. «Водители и пешеходы. Пешем </w:t>
            </w:r>
            <w:proofErr w:type="spellStart"/>
            <w:r w:rsidRPr="000F389A">
              <w:t>по-машинному</w:t>
            </w:r>
            <w:proofErr w:type="spellEnd"/>
            <w:r w:rsidRPr="000F389A">
              <w:t>»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1 раз в четверть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ВР, учитель ОБЖ, преподаватель курса внеурочной деятельности.</w:t>
            </w:r>
          </w:p>
        </w:tc>
      </w:tr>
      <w:tr w:rsidR="000F389A" w:rsidRPr="000F389A" w:rsidTr="007F768E">
        <w:tc>
          <w:tcPr>
            <w:tcW w:w="5000" w:type="pct"/>
            <w:gridSpan w:val="4"/>
          </w:tcPr>
          <w:p w:rsidR="000F389A" w:rsidRPr="000F389A" w:rsidRDefault="000F389A" w:rsidP="007F768E">
            <w:pPr>
              <w:jc w:val="center"/>
              <w:rPr>
                <w:b/>
              </w:rPr>
            </w:pPr>
            <w:r w:rsidRPr="000F389A">
              <w:rPr>
                <w:b/>
              </w:rPr>
              <w:t>Работа  с  родителями  и  общественными  организациями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1.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Сотрудничество с ГИБДД городского округа Судак в вопросах предупредительно-профилактических и пропагандистско-воспитательных мероприятий по  предупреждению ДДТТ.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В течение года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Директор школы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2.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Круглый стол с родителями, педагогами и сотрудниками ГИБДД по вопросам предупреждения ДДТТ.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согласованию с руководством ГИБДД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по ВР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3.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Обсуждение актуальных тем безопасности детей на дорогах в ходе общешкольных и классных родительских собраний.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планам УВР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>Заместитель директора по УВР</w:t>
            </w:r>
          </w:p>
        </w:tc>
      </w:tr>
      <w:tr w:rsidR="000F389A" w:rsidRPr="000F389A" w:rsidTr="000F389A">
        <w:tc>
          <w:tcPr>
            <w:tcW w:w="279" w:type="pct"/>
          </w:tcPr>
          <w:p w:rsidR="000F389A" w:rsidRPr="000F389A" w:rsidRDefault="000F389A" w:rsidP="007F768E">
            <w:pPr>
              <w:jc w:val="both"/>
            </w:pPr>
            <w:r w:rsidRPr="000F389A">
              <w:t>4.</w:t>
            </w:r>
          </w:p>
        </w:tc>
        <w:tc>
          <w:tcPr>
            <w:tcW w:w="2578" w:type="pct"/>
          </w:tcPr>
          <w:p w:rsidR="000F389A" w:rsidRPr="000F389A" w:rsidRDefault="000F389A" w:rsidP="007F768E">
            <w:pPr>
              <w:jc w:val="both"/>
            </w:pPr>
            <w:r w:rsidRPr="000F389A">
              <w:t>Распространение памяток и презентаций для родителей на темы безопасности ребёнка на дорогах с использованием телекоммуникационной сети интернет.</w:t>
            </w:r>
          </w:p>
        </w:tc>
        <w:tc>
          <w:tcPr>
            <w:tcW w:w="975" w:type="pct"/>
          </w:tcPr>
          <w:p w:rsidR="000F389A" w:rsidRPr="000F389A" w:rsidRDefault="000F389A" w:rsidP="007F768E">
            <w:pPr>
              <w:jc w:val="both"/>
            </w:pPr>
            <w:r w:rsidRPr="000F389A">
              <w:t>По материалам и в привязке к датам родительских собраний по ДДТТ</w:t>
            </w:r>
          </w:p>
        </w:tc>
        <w:tc>
          <w:tcPr>
            <w:tcW w:w="1168" w:type="pct"/>
          </w:tcPr>
          <w:p w:rsidR="000F389A" w:rsidRPr="000F389A" w:rsidRDefault="000F389A" w:rsidP="007F768E">
            <w:pPr>
              <w:jc w:val="both"/>
            </w:pPr>
            <w:r w:rsidRPr="000F389A">
              <w:t xml:space="preserve">Классные руководители, специалист </w:t>
            </w:r>
            <w:proofErr w:type="gramStart"/>
            <w:r w:rsidRPr="000F389A">
              <w:t>по</w:t>
            </w:r>
            <w:proofErr w:type="gramEnd"/>
            <w:r w:rsidRPr="000F389A">
              <w:t xml:space="preserve"> ОТ</w:t>
            </w:r>
          </w:p>
        </w:tc>
      </w:tr>
    </w:tbl>
    <w:p w:rsidR="000F389A" w:rsidRPr="000F389A" w:rsidRDefault="000F389A" w:rsidP="000F389A">
      <w:pPr>
        <w:jc w:val="both"/>
        <w:rPr>
          <w:b/>
        </w:rPr>
      </w:pPr>
    </w:p>
    <w:p w:rsidR="000F389A" w:rsidRPr="000F389A" w:rsidRDefault="000F389A" w:rsidP="000F389A">
      <w:pPr>
        <w:jc w:val="both"/>
        <w:rPr>
          <w:b/>
        </w:rPr>
      </w:pPr>
      <w:r w:rsidRPr="000F389A">
        <w:rPr>
          <w:b/>
        </w:rPr>
        <w:t xml:space="preserve">Заместитель директора по воспитательной работе                           </w:t>
      </w:r>
      <w:r>
        <w:rPr>
          <w:b/>
        </w:rPr>
        <w:t xml:space="preserve">  </w:t>
      </w:r>
      <w:proofErr w:type="spellStart"/>
      <w:r w:rsidRPr="000F389A">
        <w:rPr>
          <w:b/>
        </w:rPr>
        <w:t>Онбаши</w:t>
      </w:r>
      <w:proofErr w:type="spellEnd"/>
      <w:r w:rsidRPr="000F389A">
        <w:rPr>
          <w:b/>
        </w:rPr>
        <w:t xml:space="preserve"> Л.Н.</w:t>
      </w:r>
    </w:p>
    <w:p w:rsidR="000F389A" w:rsidRPr="000F389A" w:rsidRDefault="000F389A" w:rsidP="000F389A">
      <w:pPr>
        <w:jc w:val="both"/>
        <w:rPr>
          <w:b/>
        </w:rPr>
      </w:pPr>
    </w:p>
    <w:p w:rsidR="000F389A" w:rsidRPr="000F389A" w:rsidRDefault="000F389A" w:rsidP="000F389A">
      <w:pPr>
        <w:jc w:val="both"/>
        <w:rPr>
          <w:b/>
        </w:rPr>
      </w:pPr>
      <w:r w:rsidRPr="000F389A">
        <w:rPr>
          <w:b/>
        </w:rPr>
        <w:t xml:space="preserve">Специалист по охране труда                                   </w:t>
      </w:r>
      <w:r w:rsidRPr="000F389A">
        <w:rPr>
          <w:b/>
        </w:rPr>
        <w:t xml:space="preserve">                                </w:t>
      </w:r>
      <w:r w:rsidRPr="000F389A">
        <w:rPr>
          <w:b/>
        </w:rPr>
        <w:t>Чаплыгин С.Г.</w:t>
      </w:r>
    </w:p>
    <w:p w:rsidR="000F389A" w:rsidRPr="000F389A" w:rsidRDefault="000F389A" w:rsidP="000F389A">
      <w:pPr>
        <w:jc w:val="both"/>
        <w:rPr>
          <w:b/>
        </w:rPr>
      </w:pPr>
    </w:p>
    <w:p w:rsidR="00866517" w:rsidRDefault="00866517"/>
    <w:p w:rsidR="000F389A" w:rsidRDefault="000F389A"/>
    <w:p w:rsidR="000F389A" w:rsidRDefault="000F389A"/>
    <w:p w:rsidR="000F389A" w:rsidRDefault="000F389A"/>
    <w:p w:rsidR="000F389A" w:rsidRDefault="000F389A"/>
    <w:p w:rsidR="000F389A" w:rsidRDefault="000F389A"/>
    <w:p w:rsidR="000F389A" w:rsidRDefault="000F389A"/>
    <w:p w:rsidR="000F389A" w:rsidRPr="000F389A" w:rsidRDefault="000F389A">
      <w:pPr>
        <w:rPr>
          <w:sz w:val="20"/>
          <w:szCs w:val="20"/>
        </w:rPr>
      </w:pPr>
      <w:bookmarkStart w:id="0" w:name="_GoBack"/>
    </w:p>
    <w:p w:rsidR="000F389A" w:rsidRPr="000F389A" w:rsidRDefault="000F389A">
      <w:pPr>
        <w:rPr>
          <w:sz w:val="20"/>
          <w:szCs w:val="20"/>
        </w:rPr>
      </w:pPr>
      <w:r w:rsidRPr="000F389A">
        <w:rPr>
          <w:sz w:val="20"/>
          <w:szCs w:val="20"/>
        </w:rPr>
        <w:t>Исп. Чаплыгин С.Г.</w:t>
      </w:r>
    </w:p>
    <w:p w:rsidR="000F389A" w:rsidRPr="000F389A" w:rsidRDefault="000F389A">
      <w:pPr>
        <w:rPr>
          <w:sz w:val="20"/>
          <w:szCs w:val="20"/>
        </w:rPr>
      </w:pPr>
      <w:r w:rsidRPr="000F389A">
        <w:rPr>
          <w:sz w:val="20"/>
          <w:szCs w:val="20"/>
        </w:rPr>
        <w:t>0-978-78-99-203</w:t>
      </w:r>
      <w:bookmarkEnd w:id="0"/>
    </w:p>
    <w:sectPr w:rsidR="000F389A" w:rsidRPr="000F389A" w:rsidSect="00C410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9A"/>
    <w:rsid w:val="000F389A"/>
    <w:rsid w:val="008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2020-02-03T09:44:00Z</dcterms:created>
  <dcterms:modified xsi:type="dcterms:W3CDTF">2020-02-03T10:53:00Z</dcterms:modified>
</cp:coreProperties>
</file>