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B5" w:rsidRDefault="00C9089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 xml:space="preserve">                                            МУНИЦИПАЛЬНОЕ  БЮДЖЕТНОЕ ОБЩЕОБРАЗОВАТЕЛЬНОЕ УЧРЕЖДЕНИЕ</w:t>
      </w:r>
    </w:p>
    <w:p w:rsidR="00D46AB5" w:rsidRDefault="00C908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 xml:space="preserve">«МОРСКАЯ СРЕДНЯЯ  ОБЩЕОБРАЗОВАТЕЛЬНАЯ ШКОЛА </w:t>
      </w:r>
    </w:p>
    <w:p w:rsidR="00D46AB5" w:rsidRDefault="00C9089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ИМ. В.А. ДЕРЯГИНА» ГОРОДСКОГО ОКРУГА СУДАК</w:t>
      </w:r>
    </w:p>
    <w:p w:rsidR="00D46AB5" w:rsidRDefault="00712726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="00C9089D">
        <w:rPr>
          <w:rFonts w:ascii="Times New Roman" w:hAnsi="Times New Roman"/>
          <w:b/>
          <w:bCs/>
          <w:color w:val="000000"/>
          <w:sz w:val="24"/>
          <w:szCs w:val="24"/>
        </w:rPr>
        <w:t>Рабочая программа по внеурочной деятельности</w:t>
      </w:r>
    </w:p>
    <w:p w:rsidR="00D46AB5" w:rsidRDefault="00C9089D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«Математическая грамотность»</w:t>
      </w:r>
    </w:p>
    <w:p w:rsidR="00D46AB5" w:rsidRDefault="00FF643F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5,6</w:t>
      </w:r>
      <w:r w:rsidR="00C9089D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</w:t>
      </w:r>
    </w:p>
    <w:tbl>
      <w:tblPr>
        <w:tblpPr w:leftFromText="180" w:rightFromText="180" w:bottomFromText="200" w:vertAnchor="text" w:horzAnchor="margin" w:tblpY="750"/>
        <w:tblW w:w="14621" w:type="dxa"/>
        <w:tblLook w:val="04A0"/>
      </w:tblPr>
      <w:tblGrid>
        <w:gridCol w:w="5313"/>
        <w:gridCol w:w="4652"/>
        <w:gridCol w:w="4656"/>
      </w:tblGrid>
      <w:tr w:rsidR="00D46AB5">
        <w:trPr>
          <w:trHeight w:val="862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6AB5" w:rsidRDefault="00C908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РАССМОТРЕНА </w:t>
            </w:r>
          </w:p>
          <w:p w:rsidR="00D46AB5" w:rsidRDefault="00C908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Заседание МО учителей физико-математического цикла МБОУ «Морская средняя общеобразовательная школа им. В.А. Дерягина» городского округа Судак</w:t>
            </w:r>
          </w:p>
          <w:p w:rsidR="00D46AB5" w:rsidRDefault="00C9089D">
            <w:pPr>
              <w:spacing w:line="276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от «28»  августа 2024 г.  № 1  </w:t>
            </w:r>
          </w:p>
          <w:p w:rsidR="00D46AB5" w:rsidRDefault="00C9089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 Р.Д.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Джирикова</w:t>
            </w:r>
            <w:proofErr w:type="spellEnd"/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6AB5" w:rsidRDefault="00C908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СОГЛАСОВАНА</w:t>
            </w:r>
          </w:p>
          <w:p w:rsidR="00D46AB5" w:rsidRDefault="00C9089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 МБОУ «Морская средняя общеобразовательная школа им. В.А. Дерягина» городского округа Судак</w:t>
            </w:r>
          </w:p>
          <w:p w:rsidR="00D46AB5" w:rsidRDefault="00C908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 А.П.Кузнецова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6AB5" w:rsidRDefault="00C9089D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УТВЕРЖДАЮ</w:t>
            </w:r>
          </w:p>
          <w:p w:rsidR="00D46AB5" w:rsidRDefault="00C9089D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МБОУ «Морская средняя общеобразовательная школа им. В.А. Дерягина» городского округа Судак</w:t>
            </w:r>
          </w:p>
          <w:p w:rsidR="00D46AB5" w:rsidRDefault="00C9089D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 И.В. Сметанина </w:t>
            </w:r>
          </w:p>
          <w:p w:rsidR="00D46AB5" w:rsidRDefault="00D46AB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6AB5" w:rsidRDefault="00D46AB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46AB5" w:rsidRDefault="00C9089D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Срок реализации – 2024/2025учебный год</w:t>
      </w:r>
    </w:p>
    <w:p w:rsidR="00D46AB5" w:rsidRDefault="00D46AB5">
      <w:pPr>
        <w:shd w:val="clear" w:color="auto" w:fill="FFFFFF"/>
        <w:ind w:left="4535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6AB5" w:rsidRDefault="00C9089D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Составитель:</w:t>
      </w:r>
    </w:p>
    <w:p w:rsidR="00D46AB5" w:rsidRDefault="00C9089D">
      <w:pPr>
        <w:shd w:val="clear" w:color="auto" w:fill="FFFFFF"/>
        <w:ind w:left="4535"/>
        <w:jc w:val="right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Бражник Светлана Ивановна,</w:t>
      </w:r>
    </w:p>
    <w:p w:rsidR="00D46AB5" w:rsidRDefault="00C9089D">
      <w:pPr>
        <w:shd w:val="clear" w:color="auto" w:fill="FFFFFF"/>
        <w:ind w:left="4535"/>
        <w:jc w:val="right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учитель математики,</w:t>
      </w:r>
    </w:p>
    <w:p w:rsidR="00D46AB5" w:rsidRDefault="00C9089D">
      <w:pPr>
        <w:shd w:val="clear" w:color="auto" w:fill="FFFFFF"/>
        <w:ind w:left="4535"/>
        <w:jc w:val="right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специалист высшей категории</w:t>
      </w:r>
    </w:p>
    <w:p w:rsidR="00D46AB5" w:rsidRDefault="00C9089D">
      <w:pPr>
        <w:shd w:val="clear" w:color="auto" w:fill="FFFFFF"/>
        <w:jc w:val="center"/>
      </w:pPr>
      <w:r>
        <w:rPr>
          <w:rFonts w:ascii="Times New Roman" w:hAnsi="Times New Roman"/>
          <w:bCs/>
          <w:color w:val="000000"/>
          <w:sz w:val="24"/>
          <w:szCs w:val="24"/>
        </w:rPr>
        <w:t>с. Морское,</w:t>
      </w:r>
    </w:p>
    <w:p w:rsidR="00D46AB5" w:rsidRDefault="00C9089D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2024-2025 учебный год</w:t>
      </w:r>
    </w:p>
    <w:p w:rsidR="00D46AB5" w:rsidRDefault="00C9089D">
      <w:pPr>
        <w:shd w:val="clear" w:color="auto" w:fill="FFFFFF"/>
        <w:suppressAutoHyphens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D46AB5" w:rsidRDefault="00C9089D">
      <w:pPr>
        <w:shd w:val="clear" w:color="auto" w:fill="FFFFFF"/>
        <w:suppressAutoHyphens/>
        <w:ind w:firstLine="36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рабочая программа курса внеурочной деятельности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«Финансовая грамотность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вляется приложением к ООП ООО МБОУ «Морская средняя общеобразовательная школа им. В. А. Дерягина» городского округа Судак, утвержденной приказом от 28.06.2023 г. №161., составлена с учётом календарного плана воспитательной работы и разработана на 2024/2025 учебный год на основе следующих документов:</w:t>
      </w:r>
    </w:p>
    <w:p w:rsidR="00D46AB5" w:rsidRDefault="00C9089D">
      <w:pPr>
        <w:numPr>
          <w:ilvl w:val="0"/>
          <w:numId w:val="5"/>
        </w:numPr>
        <w:suppressAutoHyphens/>
        <w:spacing w:after="0" w:line="240" w:lineRule="auto"/>
        <w:ind w:left="357" w:hanging="357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 пунктом 6 части 3 статьи 28, статьей 30 Федерального закона от 29.12.2012  № 273-ФЗ «Об образовании в Российской Федерации» (с изменениями и дополнениями);</w:t>
      </w:r>
    </w:p>
    <w:p w:rsidR="00D46AB5" w:rsidRDefault="00C9089D">
      <w:pPr>
        <w:numPr>
          <w:ilvl w:val="0"/>
          <w:numId w:val="5"/>
        </w:numPr>
        <w:suppressAutoHyphens/>
        <w:spacing w:after="0" w:line="240" w:lineRule="auto"/>
        <w:ind w:left="357" w:hanging="357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46AB5" w:rsidRDefault="00C9089D">
      <w:pPr>
        <w:numPr>
          <w:ilvl w:val="0"/>
          <w:numId w:val="5"/>
        </w:numPr>
        <w:suppressAutoHyphens/>
        <w:spacing w:after="0" w:line="240" w:lineRule="auto"/>
        <w:ind w:left="357" w:hanging="357"/>
        <w:contextualSpacing/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46AB5" w:rsidRDefault="00C9089D">
      <w:pPr>
        <w:numPr>
          <w:ilvl w:val="0"/>
          <w:numId w:val="5"/>
        </w:numPr>
        <w:suppressAutoHyphens/>
        <w:spacing w:after="0" w:line="240" w:lineRule="auto"/>
        <w:ind w:left="357" w:hanging="357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ФГОС ООО, утвержденным приказом Министерства просвещения Российской Федерации от 31.05.2021 № 287 (с изменениями);</w:t>
      </w:r>
    </w:p>
    <w:p w:rsidR="00D46AB5" w:rsidRDefault="00C9089D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ФОП ООО, утвержденной приказом Министерства просвещения Российской Федерации от 18.05.2023 № 370;</w:t>
      </w:r>
    </w:p>
    <w:p w:rsidR="00D46AB5" w:rsidRDefault="00C9089D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Письмом Министерства просвещения Российской Федерации от 05.07.2022 № ТВ-1290/03 «О направлении методических рекомендаций»;</w:t>
      </w:r>
    </w:p>
    <w:p w:rsidR="00D46AB5" w:rsidRDefault="00C9089D">
      <w:pPr>
        <w:numPr>
          <w:ilvl w:val="0"/>
          <w:numId w:val="5"/>
        </w:numPr>
        <w:suppressAutoHyphens/>
        <w:spacing w:after="0" w:line="240" w:lineRule="auto"/>
        <w:ind w:left="357" w:hanging="35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Письмом Министерства образования, науки и молодежи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</w:rPr>
        <w:t>от 25.06.2024г. № 3886/01-15</w:t>
      </w:r>
    </w:p>
    <w:p w:rsidR="00D46AB5" w:rsidRDefault="00C9089D">
      <w:pPr>
        <w:numPr>
          <w:ilvl w:val="0"/>
          <w:numId w:val="5"/>
        </w:numPr>
        <w:suppressAutoHyphens/>
        <w:spacing w:after="0" w:line="240" w:lineRule="auto"/>
        <w:ind w:left="357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Устава муниципального бюджетного общеобразовательного учреждения «Морская средняя общеобразовательная школа им. В.А. Дерягина» городского округа Судак, утвержденной Постановлением администрации города Судака Республики Крым от 10.04.2023 №479</w:t>
      </w:r>
    </w:p>
    <w:p w:rsidR="00D46AB5" w:rsidRDefault="00D46AB5">
      <w:pPr>
        <w:pStyle w:val="a7"/>
        <w:widowControl w:val="0"/>
        <w:spacing w:after="0" w:line="276" w:lineRule="auto"/>
        <w:ind w:left="1080" w:right="4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6AB5" w:rsidRDefault="00C9089D">
      <w:pPr>
        <w:spacing w:line="276" w:lineRule="auto"/>
        <w:ind w:left="720"/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реализации программы – 2024-2025 учебный год.</w:t>
      </w:r>
    </w:p>
    <w:p w:rsidR="00D46AB5" w:rsidRDefault="00C9089D">
      <w:pPr>
        <w:jc w:val="both"/>
      </w:pPr>
      <w:r>
        <w:rPr>
          <w:rFonts w:ascii="Times New Roman" w:hAnsi="Times New Roman" w:cs="Times New Roman"/>
          <w:sz w:val="24"/>
          <w:szCs w:val="24"/>
        </w:rPr>
        <w:t>Настоящая программа внеурочной деятельности «Финансовая грамотность» предназначена для обучающихся   5-6 классов.  На реализацию настоящей программы выделено 34 ч.  (1 час в неделю).</w:t>
      </w:r>
    </w:p>
    <w:p w:rsidR="00D46AB5" w:rsidRDefault="00C90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D46AB5" w:rsidRDefault="00C90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удовлетворение познавательных потребностей учащихся в области финансов, формирование активной жизненной позиции, основанной на приобретённых знаниях, умениях и способах финансово грамотного поведения; </w:t>
      </w:r>
    </w:p>
    <w:p w:rsidR="00D46AB5" w:rsidRDefault="00C90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 грамотного поведения, а также способов поиска и изучения информации в этой области; </w:t>
      </w:r>
    </w:p>
    <w:p w:rsidR="00D46AB5" w:rsidRDefault="00C90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hAnsi="Times New Roman" w:cs="Times New Roman"/>
          <w:sz w:val="24"/>
          <w:szCs w:val="24"/>
        </w:rPr>
        <w:t xml:space="preserve">воспитание интереса учащихся к дальнейшему получению знаний в сфере финансовой грамотности, к учебно-исследовательской и проектной деятельности в области экономики семьи. </w:t>
      </w:r>
    </w:p>
    <w:p w:rsidR="00D46AB5" w:rsidRDefault="00C90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D46AB5" w:rsidRDefault="00C9089D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пробуждение и развитие устойчивого интереса учащихся к математике и ее приложениям;</w:t>
      </w:r>
    </w:p>
    <w:p w:rsidR="00D46AB5" w:rsidRDefault="00C9089D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раскрытие  творческих способностей ребенка;</w:t>
      </w:r>
    </w:p>
    <w:p w:rsidR="00D46AB5" w:rsidRDefault="00C9089D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 учащихся умения самостоятельно и творчески работать с учебной  и научн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популярной литературой;</w:t>
      </w:r>
    </w:p>
    <w:p w:rsidR="00D46AB5" w:rsidRDefault="00C9089D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твердости в пути достижения цели (решения той или иной задачи);</w:t>
      </w:r>
    </w:p>
    <w:p w:rsidR="00D46AB5" w:rsidRDefault="00C9089D">
      <w:pPr>
        <w:pStyle w:val="a7"/>
        <w:numPr>
          <w:ilvl w:val="0"/>
          <w:numId w:val="1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учащимися важности предмета, через примеры связи геометрии с жизнью;</w:t>
      </w:r>
    </w:p>
    <w:p w:rsidR="00D46AB5" w:rsidRDefault="00C9089D">
      <w:pPr>
        <w:pStyle w:val="a7"/>
        <w:numPr>
          <w:ilvl w:val="0"/>
          <w:numId w:val="2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 геометрических форм в окружающих предметах и формирование на этой основе абстрактных геометрических фигур и отношений;</w:t>
      </w:r>
    </w:p>
    <w:p w:rsidR="00D46AB5" w:rsidRDefault="00C9089D">
      <w:pPr>
        <w:pStyle w:val="a7"/>
        <w:numPr>
          <w:ilvl w:val="0"/>
          <w:numId w:val="2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навыков работы с различными чертежными инструментами;</w:t>
      </w:r>
    </w:p>
    <w:p w:rsidR="00D46AB5" w:rsidRDefault="00C9089D">
      <w:pPr>
        <w:pStyle w:val="a7"/>
        <w:numPr>
          <w:ilvl w:val="0"/>
          <w:numId w:val="2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специально подобранных упражнений и задач, натравленных на формирование  приемов мыслительной деятельности;</w:t>
      </w:r>
    </w:p>
    <w:p w:rsidR="00D46AB5" w:rsidRDefault="00C9089D">
      <w:pPr>
        <w:pStyle w:val="a7"/>
        <w:numPr>
          <w:ilvl w:val="0"/>
          <w:numId w:val="2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потребности к логическим обоснованиям и рассуждениям;</w:t>
      </w:r>
    </w:p>
    <w:p w:rsidR="00D46AB5" w:rsidRDefault="00C9089D">
      <w:pPr>
        <w:numPr>
          <w:ilvl w:val="0"/>
          <w:numId w:val="2"/>
        </w:numPr>
        <w:spacing w:after="0" w:line="360" w:lineRule="auto"/>
        <w:ind w:left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специальное обучение математическому моделированию как методу решения практических задач;</w:t>
      </w:r>
    </w:p>
    <w:p w:rsidR="00D46AB5" w:rsidRDefault="00C9089D">
      <w:pPr>
        <w:numPr>
          <w:ilvl w:val="0"/>
          <w:numId w:val="2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 одаренными детьми в рамках подготовки к предметным олимпиадам и конкурсам. </w:t>
      </w:r>
    </w:p>
    <w:p w:rsidR="00D46AB5" w:rsidRDefault="00C9089D">
      <w:pPr>
        <w:numPr>
          <w:ilvl w:val="0"/>
          <w:numId w:val="2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адаптация к переходу детей в среднее звено обучения, имеющее профильную направленность.</w:t>
      </w:r>
    </w:p>
    <w:p w:rsidR="00D46AB5" w:rsidRDefault="00C9089D">
      <w:pPr>
        <w:jc w:val="both"/>
      </w:pPr>
      <w:r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</w:rPr>
        <w:t>Содержание учебного предмета, учебного курса (в том числе внеурочной деятельности), учебного модуля.</w:t>
      </w:r>
    </w:p>
    <w:p w:rsidR="00D46AB5" w:rsidRDefault="00C9089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 класс – 17 часов</w:t>
      </w:r>
    </w:p>
    <w:p w:rsidR="00D46AB5" w:rsidRDefault="00C9089D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 в курс «Финансовая грамотность»</w:t>
      </w:r>
      <w:r>
        <w:rPr>
          <w:rFonts w:ascii="Times New Roman" w:hAnsi="Times New Roman" w:cs="Times New Roman"/>
          <w:sz w:val="24"/>
          <w:szCs w:val="24"/>
        </w:rPr>
        <w:t xml:space="preserve"> - 4 часа. </w:t>
      </w:r>
    </w:p>
    <w:p w:rsidR="00D46AB5" w:rsidRDefault="00C908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важно развивать свою финансовую грамотность. От чего зависит благосостояние семьи. Учимся оценивать финансовое поведение людей.</w:t>
      </w:r>
    </w:p>
    <w:p w:rsidR="00D46AB5" w:rsidRDefault="00C9089D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Доходы и расходы семьи </w:t>
      </w:r>
      <w:r>
        <w:rPr>
          <w:rFonts w:ascii="Times New Roman" w:hAnsi="Times New Roman" w:cs="Times New Roman"/>
          <w:sz w:val="24"/>
          <w:szCs w:val="24"/>
        </w:rPr>
        <w:t xml:space="preserve">13 часов. </w:t>
      </w:r>
    </w:p>
    <w:p w:rsidR="00D46AB5" w:rsidRDefault="00C9089D">
      <w:pPr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Деньги: что это такое Учебные мини-проекты «Деньги» Из чего складываются доходы семьи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чимся считать семейные доходы Исследуем доходы семьи Учебные мини-проекты «Доходы семьи» Как появляются расходы семьи Учимся считать семейные расходы Исследуем расходы семьи Учебные мини-проекты «Расходы семьи» Как сформировать семейный бюджет Ролевая игра «Семейный совет по составлению бюджета». </w:t>
      </w:r>
    </w:p>
    <w:p w:rsidR="00D46AB5" w:rsidRDefault="00C9089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 класс – 17 часов</w:t>
      </w:r>
    </w:p>
    <w:p w:rsidR="00D46AB5" w:rsidRDefault="00C9089D">
      <w:pPr>
        <w:shd w:val="clear" w:color="auto" w:fill="FFFFFF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Почему важно развивать свою финансовую грамотность.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Современные деньги, деньги других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возникают риски потери денег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имущества.Способы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денег.Для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чего нужны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банки.Почему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хранить сбережения в банке выгоднее, чем дома. Виды вкладов. Кредиты и их назначение. Проектная деятельность по банковским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 страхование и для чего оно необходимо. Что можно страховать, виды страхования. Надёжность страховых компаний. Ролевые игры. Проектная деятельность.</w:t>
      </w:r>
    </w:p>
    <w:p w:rsidR="00D46AB5" w:rsidRDefault="00D46AB5"/>
    <w:p w:rsidR="00D46AB5" w:rsidRDefault="00C9089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b/>
          <w:color w:val="000000"/>
          <w:sz w:val="24"/>
          <w:szCs w:val="24"/>
        </w:rPr>
        <w:t>Планируемые результаты освоения учебного предмета, учебного курса (в том числе внеурочной деятельности), учебного модуля:</w:t>
      </w:r>
    </w:p>
    <w:p w:rsidR="00D46AB5" w:rsidRDefault="00C908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познавательных: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постановки реальных проблем и их решение средствами математики; умение определять и находить требуемую информацию; </w:t>
      </w:r>
    </w:p>
    <w:p w:rsidR="00D46AB5" w:rsidRDefault="00C908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коммуникативных</w:t>
      </w:r>
      <w:r>
        <w:rPr>
          <w:rFonts w:ascii="Times New Roman" w:hAnsi="Times New Roman" w:cs="Times New Roman"/>
          <w:sz w:val="24"/>
          <w:szCs w:val="24"/>
        </w:rPr>
        <w:t xml:space="preserve">: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взрослыми; регулятивных: овладение навыками планирования, прогнозирования, контроля и оценки; </w:t>
      </w:r>
    </w:p>
    <w:p w:rsidR="00D46AB5" w:rsidRDefault="00C9089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:rsidR="00D46AB5" w:rsidRDefault="00C908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 являются: 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- развитие навыков сотрудничества с взрослыми и сверстниками в разных игровых и реальных экономических ситуациях; - участие в принятии решений о семейном бюджете. </w:t>
      </w:r>
    </w:p>
    <w:p w:rsidR="00D46AB5" w:rsidRDefault="00C90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 являются: </w:t>
      </w:r>
    </w:p>
    <w:p w:rsidR="00D46AB5" w:rsidRDefault="00C90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Познавательные:</w:t>
      </w:r>
      <w:r>
        <w:rPr>
          <w:rFonts w:ascii="Times New Roman" w:hAnsi="Times New Roman" w:cs="Times New Roman"/>
          <w:sz w:val="24"/>
          <w:szCs w:val="24"/>
        </w:rPr>
        <w:t xml:space="preserve"> - освоение способов решения проблем творческого и поискового характера; 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 - 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овладение логическими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- овладение базовыми предметными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D46AB5" w:rsidRDefault="00C90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Регулятивные:</w:t>
      </w:r>
      <w:r>
        <w:rPr>
          <w:rFonts w:ascii="Times New Roman" w:hAnsi="Times New Roman" w:cs="Times New Roman"/>
          <w:sz w:val="24"/>
          <w:szCs w:val="24"/>
        </w:rPr>
        <w:t xml:space="preserve"> - понимание цели своих действий; - планирование действия с помощью учителя и самостоятельно; - проявление познавательной и творческой инициативы; - оценка правильности выполнения действий; самооценка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- адекватное восприятие предложений товарищей, учителей, родителей.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Коммуникативные: - составление текстов в устной и письменной формах; - готовность слушать собеседника и вести диалог; - готовность признавать возможность существования различных точек зрения и права каждого иметь свою; - умение излагать своё мнение, аргументировать свою точку зрения и давать оценку событий; - определение общей цели и путей её достижения;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умение договариваться о распределении функций и ролей в совместной деятельности, осуществлять взаимный контроль в совместной деятельности, - адекватно оценивать собственное поведение и поведение окружающих. </w:t>
      </w:r>
    </w:p>
    <w:p w:rsidR="00D46AB5" w:rsidRDefault="00C908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 являются: 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- понимание и правильное использование экономических терминов; - освоение приёмов работы с экономической информацией, её осмысление; проведение простых финансовых расчётов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 - развитие способностей обучающихся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 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D46AB5" w:rsidRDefault="00C9089D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класс</w:t>
      </w:r>
    </w:p>
    <w:p w:rsidR="00D46AB5" w:rsidRDefault="00D46AB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D46AB5" w:rsidRDefault="00C9089D">
      <w:pPr>
        <w:shd w:val="clear" w:color="auto" w:fill="FFFFFF"/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Личностными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результатами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курса «Финансовая грамотность» являются:</w:t>
      </w:r>
    </w:p>
    <w:p w:rsidR="00D46AB5" w:rsidRDefault="00C9089D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30" w:after="3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грамотно распоряжаться деньгами.</w:t>
      </w:r>
    </w:p>
    <w:p w:rsidR="00D46AB5" w:rsidRDefault="00C9089D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left" w:pos="851"/>
          <w:tab w:val="left" w:pos="993"/>
          <w:tab w:val="left" w:pos="1560"/>
        </w:tabs>
        <w:spacing w:before="30" w:after="3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 адаптации в мире финансовых отношений: сопоставление доходов и расходов;</w:t>
      </w:r>
    </w:p>
    <w:p w:rsidR="00D46AB5" w:rsidRDefault="00C9089D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30" w:after="3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D46AB5" w:rsidRDefault="00C9089D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30" w:after="3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результатами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курса «Финансовая грамотность» являются: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Познавательные: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способов решения проблем творческого и поискового характера;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умений представлять информацию в зависимости от поставленных задач в виде таблицы, схемы;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логическими действиями сравнения, анализа,  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овладение базовыми предметными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Регулятивные: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цели своих действий;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планирование действия с помощью учителя и самостоятельно;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познавательной и творческой инициативы;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оценка правильности выполнения действий; самооценка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адекватное восприятие предложений товарищей, учителей, родителей.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Коммуникативные: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составление текстов в устной и письменной формах;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слушать собеседника и вести диалог;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признавать возможность существования различных точек зрения и права каждого иметь свою;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излагать своё мнение, аргументировать свою точку зрения и давать оценку событий;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Предметными:  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результатами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курса «Финансовая грамотность» являются: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и правильное использование экономических терминов;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приёмов работы с экономической информацией, её осмысление; проведение простых финансовых расчётов.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элементарных проблем в области семейных финансов и нахождение путей их решения;</w:t>
      </w:r>
    </w:p>
    <w:p w:rsidR="00D46AB5" w:rsidRDefault="00C90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D46AB5" w:rsidRDefault="00D46AB5">
      <w:pP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:rsidR="00D46AB5" w:rsidRDefault="00C9089D">
      <w:proofErr w:type="gramStart"/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lastRenderedPageBreak/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D46AB5" w:rsidRDefault="00D46AB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625" w:type="dxa"/>
        <w:tblInd w:w="177" w:type="dxa"/>
        <w:tblCellMar>
          <w:left w:w="108" w:type="dxa"/>
          <w:right w:w="108" w:type="dxa"/>
        </w:tblCellMar>
        <w:tblLook w:val="01E0"/>
      </w:tblPr>
      <w:tblGrid>
        <w:gridCol w:w="343"/>
        <w:gridCol w:w="2195"/>
        <w:gridCol w:w="2683"/>
        <w:gridCol w:w="3839"/>
        <w:gridCol w:w="2962"/>
        <w:gridCol w:w="3086"/>
      </w:tblGrid>
      <w:tr w:rsidR="00D46AB5">
        <w:trPr>
          <w:trHeight w:val="480"/>
        </w:trPr>
        <w:tc>
          <w:tcPr>
            <w:tcW w:w="3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51" w:line="220" w:lineRule="auto"/>
              <w:ind w:right="9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раздел</w:t>
            </w:r>
            <w:proofErr w:type="spellEnd"/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Pr="00712726" w:rsidRDefault="00C9089D">
            <w:pPr>
              <w:pStyle w:val="TableParagraph"/>
              <w:spacing w:before="51" w:line="220" w:lineRule="auto"/>
              <w:ind w:right="992"/>
              <w:jc w:val="center"/>
              <w:rPr>
                <w:lang w:val="ru-RU"/>
              </w:rPr>
            </w:pPr>
            <w:r w:rsidRPr="00712726">
              <w:rPr>
                <w:rFonts w:ascii="Times New Roman" w:eastAsia="Times New Roman" w:hAnsi="Times New Roman"/>
                <w:b/>
                <w:sz w:val="24"/>
                <w:lang w:val="ru-RU"/>
              </w:rPr>
              <w:t>Количество часов, отводимых на освоение темы/раздела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51" w:line="220" w:lineRule="auto"/>
              <w:ind w:right="99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Форма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занятий</w:t>
            </w:r>
            <w:proofErr w:type="spellEnd"/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Pr="00712726" w:rsidRDefault="00C9089D">
            <w:pPr>
              <w:pStyle w:val="TableParagraph"/>
              <w:spacing w:before="51" w:line="220" w:lineRule="auto"/>
              <w:ind w:right="992"/>
              <w:jc w:val="center"/>
              <w:rPr>
                <w:lang w:val="ru-RU"/>
              </w:rPr>
            </w:pPr>
            <w:r w:rsidRPr="00712726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 воспитательной программы «Школьный урок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51" w:line="220" w:lineRule="auto"/>
              <w:ind w:right="99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ресурсы</w:t>
            </w:r>
            <w:proofErr w:type="spellEnd"/>
          </w:p>
        </w:tc>
      </w:tr>
      <w:tr w:rsidR="00D46AB5">
        <w:trPr>
          <w:trHeight w:val="480"/>
        </w:trPr>
        <w:tc>
          <w:tcPr>
            <w:tcW w:w="1462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51" w:line="220" w:lineRule="auto"/>
              <w:ind w:right="9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 </w:t>
            </w:r>
            <w:proofErr w:type="spellStart"/>
            <w:r>
              <w:rPr>
                <w:b/>
                <w:bCs/>
              </w:rPr>
              <w:t>класс</w:t>
            </w:r>
            <w:proofErr w:type="spellEnd"/>
          </w:p>
        </w:tc>
      </w:tr>
      <w:tr w:rsidR="00D46AB5" w:rsidRPr="00FF643F">
        <w:trPr>
          <w:trHeight w:val="283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Pr="00712726" w:rsidRDefault="00C9089D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7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Введение в курс «Финансовая грамотность»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79"/>
            </w:pPr>
            <w:r>
              <w:t>4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4" w:line="228" w:lineRule="auto"/>
              <w:ind w:left="78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групповая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работа,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наяработа</w:t>
            </w:r>
            <w:proofErr w:type="spellEnd"/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знаний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46AB5" w:rsidRDefault="00C9089D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Pr="00C9089D" w:rsidRDefault="00C90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http://www.iro.yar.ru/</w:t>
            </w:r>
          </w:p>
          <w:p w:rsidR="00D46AB5" w:rsidRDefault="00D46AB5">
            <w:pPr>
              <w:pStyle w:val="TableParagraph"/>
              <w:spacing w:line="228" w:lineRule="auto"/>
              <w:ind w:left="77" w:right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B5">
        <w:trPr>
          <w:trHeight w:val="283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79"/>
            </w:pPr>
            <w:r>
              <w:t>12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4" w:line="228" w:lineRule="auto"/>
              <w:ind w:left="78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групповая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работа,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наяработа</w:t>
            </w:r>
            <w:proofErr w:type="spellEnd"/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Pr="00712726" w:rsidRDefault="00C9089D">
            <w:pPr>
              <w:pStyle w:val="TableParagraph"/>
              <w:spacing w:before="42"/>
              <w:ind w:left="79"/>
              <w:rPr>
                <w:rFonts w:ascii="Times New Roman" w:eastAsia="Times New Roman" w:hAnsi="Times New Roman" w:cs="Times New Roman"/>
                <w:lang w:val="ru-RU"/>
              </w:rPr>
            </w:pPr>
            <w:r w:rsidRPr="00712726">
              <w:rPr>
                <w:rFonts w:ascii="Times New Roman" w:eastAsia="Times New Roman" w:hAnsi="Times New Roman" w:cs="Times New Roman"/>
                <w:lang w:val="ru-RU"/>
              </w:rPr>
              <w:t>День матери в России Международный день художника</w:t>
            </w:r>
          </w:p>
          <w:p w:rsidR="00D46AB5" w:rsidRPr="00712726" w:rsidRDefault="00D46AB5">
            <w:pPr>
              <w:pStyle w:val="TableParagraph"/>
              <w:spacing w:before="42"/>
              <w:ind w:left="79"/>
              <w:rPr>
                <w:lang w:val="ru-RU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http://basic.economicus.ru/</w:t>
            </w:r>
          </w:p>
          <w:p w:rsidR="00D46AB5" w:rsidRDefault="00D46AB5">
            <w:pPr>
              <w:pStyle w:val="TableParagraph"/>
              <w:spacing w:line="198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B5">
        <w:trPr>
          <w:trHeight w:val="283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Pr="00712726" w:rsidRDefault="00C90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127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Почему важно развивать свою финансовую грамотность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79"/>
            </w:pPr>
            <w:r>
              <w:t>1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4" w:line="228" w:lineRule="auto"/>
              <w:ind w:left="78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групповая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работа,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наяработа</w:t>
            </w:r>
            <w:proofErr w:type="spellEnd"/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Конституции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РФ.</w:t>
            </w:r>
          </w:p>
          <w:p w:rsidR="00D46AB5" w:rsidRDefault="00D46AB5">
            <w:pPr>
              <w:pStyle w:val="TableParagraph"/>
              <w:spacing w:before="42"/>
              <w:ind w:left="79"/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http://government.ru/</w:t>
            </w:r>
          </w:p>
          <w:p w:rsidR="00D46AB5" w:rsidRDefault="00D46AB5">
            <w:pPr>
              <w:pStyle w:val="TableParagraph"/>
              <w:spacing w:before="51" w:line="218" w:lineRule="auto"/>
              <w:ind w:left="77" w:right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B5">
        <w:trPr>
          <w:trHeight w:val="283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D46AB5">
            <w:pPr>
              <w:pStyle w:val="TableParagraph"/>
              <w:spacing w:before="42"/>
              <w:ind w:left="20"/>
              <w:jc w:val="center"/>
              <w:rPr>
                <w:w w:val="107"/>
                <w:sz w:val="18"/>
              </w:rPr>
            </w:pP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79"/>
            </w:pPr>
            <w:r>
              <w:rPr>
                <w:b/>
                <w:bCs/>
              </w:rPr>
              <w:t>17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D46AB5">
            <w:pPr>
              <w:pStyle w:val="TableParagraph"/>
              <w:spacing w:before="42"/>
              <w:ind w:left="79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D46AB5">
            <w:pPr>
              <w:pStyle w:val="TableParagraph"/>
              <w:spacing w:before="42"/>
              <w:ind w:left="79"/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D46AB5">
            <w:pPr>
              <w:pStyle w:val="TableParagraph"/>
              <w:spacing w:before="42"/>
              <w:ind w:left="79"/>
            </w:pPr>
          </w:p>
        </w:tc>
      </w:tr>
    </w:tbl>
    <w:p w:rsidR="00D46AB5" w:rsidRDefault="00D46A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AB5" w:rsidRDefault="00D46AB5"/>
    <w:p w:rsidR="00D46AB5" w:rsidRDefault="00D46AB5">
      <w:pPr>
        <w:rPr>
          <w:rFonts w:ascii="Times New Roman" w:hAnsi="Times New Roman" w:cs="Times New Roman"/>
          <w:b/>
          <w:sz w:val="24"/>
          <w:szCs w:val="24"/>
        </w:rPr>
      </w:pPr>
    </w:p>
    <w:p w:rsidR="00D46AB5" w:rsidRDefault="00D46AB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328" w:type="dxa"/>
        <w:tblInd w:w="177" w:type="dxa"/>
        <w:tblCellMar>
          <w:left w:w="108" w:type="dxa"/>
          <w:right w:w="108" w:type="dxa"/>
        </w:tblCellMar>
        <w:tblLook w:val="01E0"/>
      </w:tblPr>
      <w:tblGrid>
        <w:gridCol w:w="343"/>
        <w:gridCol w:w="2195"/>
        <w:gridCol w:w="2683"/>
        <w:gridCol w:w="3839"/>
        <w:gridCol w:w="2962"/>
        <w:gridCol w:w="3086"/>
      </w:tblGrid>
      <w:tr w:rsidR="00D46AB5">
        <w:trPr>
          <w:trHeight w:val="480"/>
        </w:trPr>
        <w:tc>
          <w:tcPr>
            <w:tcW w:w="3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51" w:line="220" w:lineRule="auto"/>
              <w:ind w:right="99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раздел</w:t>
            </w:r>
            <w:proofErr w:type="spellEnd"/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Pr="00712726" w:rsidRDefault="00C9089D">
            <w:pPr>
              <w:pStyle w:val="TableParagraph"/>
              <w:spacing w:before="51" w:line="220" w:lineRule="auto"/>
              <w:ind w:right="992"/>
              <w:jc w:val="center"/>
              <w:rPr>
                <w:lang w:val="ru-RU"/>
              </w:rPr>
            </w:pPr>
            <w:r w:rsidRPr="00712726">
              <w:rPr>
                <w:rFonts w:ascii="Times New Roman" w:eastAsia="Times New Roman" w:hAnsi="Times New Roman"/>
                <w:b/>
                <w:sz w:val="24"/>
                <w:lang w:val="ru-RU"/>
              </w:rPr>
              <w:t>Количество часов, отводимых на освоение темы/раздела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51" w:line="220" w:lineRule="auto"/>
              <w:ind w:right="99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Форма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занятий</w:t>
            </w:r>
            <w:proofErr w:type="spellEnd"/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Pr="00712726" w:rsidRDefault="00C9089D">
            <w:pPr>
              <w:pStyle w:val="TableParagraph"/>
              <w:spacing w:before="51" w:line="220" w:lineRule="auto"/>
              <w:ind w:right="992"/>
              <w:jc w:val="center"/>
              <w:rPr>
                <w:lang w:val="ru-RU"/>
              </w:rPr>
            </w:pPr>
            <w:r w:rsidRPr="00712726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 воспитательной программы «Школьный урок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51" w:line="220" w:lineRule="auto"/>
              <w:ind w:right="99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ресурсы</w:t>
            </w:r>
            <w:proofErr w:type="spellEnd"/>
          </w:p>
        </w:tc>
      </w:tr>
      <w:tr w:rsidR="00D46AB5">
        <w:trPr>
          <w:trHeight w:val="480"/>
        </w:trPr>
        <w:tc>
          <w:tcPr>
            <w:tcW w:w="1432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51" w:line="220" w:lineRule="auto"/>
              <w:ind w:right="992"/>
              <w:jc w:val="center"/>
            </w:pPr>
            <w:r>
              <w:rPr>
                <w:b/>
                <w:bCs/>
              </w:rPr>
              <w:t xml:space="preserve">6 </w:t>
            </w:r>
            <w:proofErr w:type="spellStart"/>
            <w:r>
              <w:rPr>
                <w:b/>
                <w:bCs/>
              </w:rPr>
              <w:t>класс</w:t>
            </w:r>
            <w:proofErr w:type="spellEnd"/>
          </w:p>
        </w:tc>
      </w:tr>
      <w:tr w:rsidR="00D46AB5" w:rsidRPr="00FF643F">
        <w:trPr>
          <w:trHeight w:val="283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20"/>
              <w:jc w:val="center"/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Pr="00712726" w:rsidRDefault="00C9089D">
            <w:pPr>
              <w:pStyle w:val="TableParagraph"/>
              <w:spacing w:before="42"/>
              <w:ind w:left="79"/>
              <w:rPr>
                <w:sz w:val="24"/>
                <w:szCs w:val="24"/>
                <w:lang w:val="ru-RU"/>
              </w:rPr>
            </w:pPr>
            <w:r w:rsidRPr="007127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Введение в курс «Финансовая грамотность»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79"/>
            </w:pPr>
            <w:r>
              <w:t>1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4" w:line="228" w:lineRule="auto"/>
              <w:ind w:left="78" w:right="210"/>
              <w:jc w:val="both"/>
            </w:pP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групповая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работа,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наяработа</w:t>
            </w:r>
            <w:proofErr w:type="spellEnd"/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знаний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46AB5" w:rsidRDefault="00C9089D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http://www.iro.yar.ru/</w:t>
            </w:r>
          </w:p>
          <w:p w:rsidR="00D46AB5" w:rsidRDefault="00D46AB5">
            <w:pPr>
              <w:pStyle w:val="TableParagraph"/>
              <w:spacing w:line="228" w:lineRule="auto"/>
              <w:ind w:left="77" w:right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B5">
        <w:trPr>
          <w:trHeight w:val="283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20"/>
              <w:jc w:val="center"/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деньги</w:t>
            </w:r>
            <w:proofErr w:type="spellEnd"/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79"/>
            </w:pPr>
            <w:r>
              <w:t>6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4" w:line="228" w:lineRule="auto"/>
              <w:ind w:left="78" w:right="210"/>
              <w:jc w:val="both"/>
            </w:pP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групповая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работа,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наяработа</w:t>
            </w:r>
            <w:proofErr w:type="spellEnd"/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Pr="00712726" w:rsidRDefault="00C9089D">
            <w:pPr>
              <w:pStyle w:val="TableParagraph"/>
              <w:spacing w:before="42"/>
              <w:ind w:left="79"/>
              <w:rPr>
                <w:lang w:val="ru-RU"/>
              </w:rPr>
            </w:pPr>
            <w:r w:rsidRPr="00712726">
              <w:rPr>
                <w:rFonts w:ascii="Times New Roman" w:eastAsia="Times New Roman" w:hAnsi="Times New Roman" w:cs="Times New Roman"/>
                <w:lang w:val="ru-RU"/>
              </w:rPr>
              <w:t>День матери в России Международный день художника</w:t>
            </w:r>
          </w:p>
          <w:p w:rsidR="00D46AB5" w:rsidRPr="00712726" w:rsidRDefault="00D46AB5">
            <w:pPr>
              <w:pStyle w:val="TableParagraph"/>
              <w:spacing w:before="42"/>
              <w:ind w:left="79"/>
              <w:rPr>
                <w:lang w:val="ru-RU"/>
              </w:rPr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http://basic.economicus.ru/</w:t>
            </w:r>
          </w:p>
          <w:p w:rsidR="00D46AB5" w:rsidRDefault="00D46AB5">
            <w:pPr>
              <w:pStyle w:val="TableParagraph"/>
              <w:spacing w:line="198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B5">
        <w:trPr>
          <w:trHeight w:val="283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20"/>
              <w:jc w:val="center"/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79"/>
            </w:pPr>
            <w:r>
              <w:t>3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4" w:line="228" w:lineRule="auto"/>
              <w:ind w:left="78" w:right="210"/>
              <w:jc w:val="both"/>
            </w:pP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групповая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работа,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наяработа</w:t>
            </w:r>
            <w:proofErr w:type="spellEnd"/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Конституции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РФ.</w:t>
            </w:r>
          </w:p>
          <w:p w:rsidR="00D46AB5" w:rsidRDefault="00D46AB5">
            <w:pPr>
              <w:pStyle w:val="TableParagraph"/>
              <w:spacing w:before="42"/>
              <w:ind w:left="79"/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http://government.ru/</w:t>
            </w:r>
          </w:p>
          <w:p w:rsidR="00D46AB5" w:rsidRDefault="00D46AB5">
            <w:pPr>
              <w:pStyle w:val="TableParagraph"/>
              <w:spacing w:before="51" w:line="218" w:lineRule="auto"/>
              <w:ind w:left="77" w:right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B5">
        <w:trPr>
          <w:trHeight w:val="283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20"/>
              <w:jc w:val="center"/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79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</w:t>
            </w:r>
            <w:proofErr w:type="spellEnd"/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79"/>
            </w:pPr>
            <w:r>
              <w:t>7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4" w:line="228" w:lineRule="auto"/>
              <w:ind w:left="78" w:right="210"/>
              <w:jc w:val="both"/>
            </w:pP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групповая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работа,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наяработа</w:t>
            </w:r>
            <w:proofErr w:type="spellEnd"/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</w:rPr>
              <w:t>российской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</w:rPr>
              <w:t>науки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</w:rPr>
              <w:t>.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Pr="00712726" w:rsidRDefault="001B02C3">
            <w:pPr>
              <w:spacing w:after="0" w:line="240" w:lineRule="auto"/>
              <w:jc w:val="both"/>
              <w:rPr>
                <w:lang w:val="ru-RU"/>
              </w:rPr>
            </w:pPr>
            <w:hyperlink r:id="rId5">
              <w:r w:rsidR="00C9089D">
                <w:rPr>
                  <w:rStyle w:val="-"/>
                  <w:rFonts w:ascii="Times New Roman" w:eastAsia="Calibri" w:hAnsi="Times New Roman" w:cs="Times New Roman"/>
                  <w:sz w:val="24"/>
                  <w:szCs w:val="24"/>
                </w:rPr>
                <w:t>http</w:t>
              </w:r>
              <w:r w:rsidR="00C9089D" w:rsidRPr="00712726">
                <w:rPr>
                  <w:rStyle w:val="-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://</w:t>
              </w:r>
              <w:r w:rsidR="00C9089D">
                <w:rPr>
                  <w:rStyle w:val="-"/>
                  <w:rFonts w:ascii="Times New Roman" w:eastAsia="Calibri" w:hAnsi="Times New Roman" w:cs="Times New Roman"/>
                  <w:sz w:val="24"/>
                  <w:szCs w:val="24"/>
                </w:rPr>
                <w:t>basic</w:t>
              </w:r>
              <w:r w:rsidR="00C9089D" w:rsidRPr="00712726">
                <w:rPr>
                  <w:rStyle w:val="-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="00C9089D">
                <w:rPr>
                  <w:rStyle w:val="-"/>
                  <w:rFonts w:ascii="Times New Roman" w:eastAsia="Calibri" w:hAnsi="Times New Roman" w:cs="Times New Roman"/>
                  <w:sz w:val="24"/>
                  <w:szCs w:val="24"/>
                </w:rPr>
                <w:t>economicus</w:t>
              </w:r>
              <w:r w:rsidR="00C9089D" w:rsidRPr="00712726">
                <w:rPr>
                  <w:rStyle w:val="-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="00C9089D">
                <w:rPr>
                  <w:rStyle w:val="-"/>
                  <w:rFonts w:ascii="Times New Roman" w:eastAsia="Calibri" w:hAnsi="Times New Roman" w:cs="Times New Roman"/>
                  <w:sz w:val="24"/>
                  <w:szCs w:val="24"/>
                </w:rPr>
                <w:t>ru</w:t>
              </w:r>
              <w:r w:rsidR="00C9089D" w:rsidRPr="00712726">
                <w:rPr>
                  <w:rStyle w:val="-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9089D" w:rsidRPr="007127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9089D">
              <w:rPr>
                <w:rFonts w:ascii="Times New Roman" w:eastAsia="Calibri" w:hAnsi="Times New Roman" w:cs="Times New Roman"/>
                <w:sz w:val="24"/>
                <w:szCs w:val="24"/>
              </w:rPr>
              <w:t>http</w:t>
            </w:r>
            <w:r w:rsidR="00C9089D" w:rsidRPr="007127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://вашифинансы.рф – портал «</w:t>
            </w:r>
            <w:proofErr w:type="spellStart"/>
            <w:r w:rsidR="00C9089D" w:rsidRPr="007127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Вашифинансы.рф</w:t>
            </w:r>
            <w:proofErr w:type="spellEnd"/>
            <w:r w:rsidR="00C9089D" w:rsidRPr="007127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D46AB5" w:rsidRPr="00712726" w:rsidRDefault="00D46AB5">
            <w:pPr>
              <w:pStyle w:val="TableParagraph"/>
              <w:spacing w:before="50" w:line="228" w:lineRule="auto"/>
              <w:ind w:left="77" w:right="1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6AB5">
        <w:trPr>
          <w:trHeight w:val="283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Pr="00712726" w:rsidRDefault="00D46AB5">
            <w:pPr>
              <w:pStyle w:val="TableParagraph"/>
              <w:spacing w:before="42"/>
              <w:ind w:left="20"/>
              <w:jc w:val="center"/>
              <w:rPr>
                <w:w w:val="107"/>
                <w:sz w:val="18"/>
                <w:lang w:val="ru-RU"/>
              </w:rPr>
            </w:pP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79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C9089D">
            <w:pPr>
              <w:pStyle w:val="TableParagraph"/>
              <w:spacing w:before="42"/>
              <w:ind w:left="79"/>
            </w:pPr>
            <w:r>
              <w:rPr>
                <w:b/>
                <w:bCs/>
              </w:rPr>
              <w:t>17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D46AB5">
            <w:pPr>
              <w:pStyle w:val="TableParagraph"/>
              <w:spacing w:before="42"/>
              <w:ind w:left="79"/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6AB5" w:rsidRDefault="00D46AB5">
            <w:pPr>
              <w:pStyle w:val="TableParagraph"/>
              <w:spacing w:before="42"/>
              <w:ind w:left="79"/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AB5" w:rsidRDefault="00D46AB5">
            <w:pPr>
              <w:pStyle w:val="TableParagraph"/>
              <w:spacing w:before="42"/>
              <w:ind w:left="79"/>
            </w:pPr>
          </w:p>
        </w:tc>
      </w:tr>
    </w:tbl>
    <w:p w:rsidR="00D46AB5" w:rsidRDefault="00D46AB5">
      <w:pPr>
        <w:widowControl w:val="0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D46AB5" w:rsidRDefault="00D46AB5"/>
    <w:p w:rsidR="00FF643F" w:rsidRDefault="00FF643F"/>
    <w:p w:rsidR="00FF643F" w:rsidRDefault="00FF643F"/>
    <w:p w:rsidR="00FF643F" w:rsidRDefault="00FF643F"/>
    <w:p w:rsidR="00FF643F" w:rsidRDefault="00FF643F"/>
    <w:p w:rsidR="00FF643F" w:rsidRDefault="00FF643F"/>
    <w:p w:rsidR="00FF643F" w:rsidRDefault="00FF643F" w:rsidP="00FF643F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uk-UA" w:eastAsia="ru-RU"/>
        </w:rPr>
        <w:lastRenderedPageBreak/>
        <w:t>МУНИЦИПАЛЬНОЕ  БЮДЖЕТНОЕ ОБЩЕОБРАЗОВАТЕЛЬНОЕ УЧРЕЖДЕНИЕ</w:t>
      </w:r>
    </w:p>
    <w:p w:rsidR="00FF643F" w:rsidRDefault="00FF643F" w:rsidP="00FF643F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«МОРСКАЯ СРЕДНЯЯ  ОБЩЕОБРАЗОВАТЕЛЬНАЯ ШКОЛА </w:t>
      </w:r>
    </w:p>
    <w:p w:rsidR="00FF643F" w:rsidRDefault="00FF643F" w:rsidP="00FF643F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ИМ. В.А. ДЕРЯГИНА» ГОРОДСКОГО ОКРУГА СУДАК</w:t>
      </w:r>
    </w:p>
    <w:p w:rsidR="00FF643F" w:rsidRDefault="00FF643F" w:rsidP="00FF6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по внеурочной деятельности</w:t>
      </w:r>
    </w:p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финансовой грамотности»</w:t>
      </w:r>
    </w:p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9-х классов</w:t>
      </w:r>
    </w:p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699" w:tblpY="750"/>
        <w:tblW w:w="13471" w:type="dxa"/>
        <w:tblCellMar>
          <w:left w:w="10" w:type="dxa"/>
          <w:right w:w="10" w:type="dxa"/>
        </w:tblCellMar>
        <w:tblLook w:val="04A0"/>
      </w:tblPr>
      <w:tblGrid>
        <w:gridCol w:w="4399"/>
        <w:gridCol w:w="4870"/>
        <w:gridCol w:w="4202"/>
      </w:tblGrid>
      <w:tr w:rsidR="00FF643F" w:rsidTr="00FF643F">
        <w:trPr>
          <w:trHeight w:val="862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43F" w:rsidRDefault="00FF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РАССМОТРЕНА </w:t>
            </w:r>
          </w:p>
          <w:p w:rsidR="00FF643F" w:rsidRDefault="00FF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учителей физико-математического цикла</w:t>
            </w:r>
          </w:p>
          <w:p w:rsidR="00FF643F" w:rsidRDefault="00FF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«Морская средняя общеобразовательная школа им. В.А. Дерягина» городского округа Судак</w:t>
            </w:r>
          </w:p>
          <w:p w:rsidR="00FF643F" w:rsidRDefault="00FF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от  «   »  августа 2024г.  №   </w:t>
            </w:r>
          </w:p>
          <w:p w:rsidR="00FF643F" w:rsidRDefault="00FF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Р.Д.Джирикова</w:t>
            </w:r>
            <w:proofErr w:type="spellEnd"/>
          </w:p>
          <w:p w:rsidR="00FF643F" w:rsidRDefault="00FF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3F" w:rsidRDefault="00F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СОГЛАСОВАНА</w:t>
            </w:r>
          </w:p>
          <w:p w:rsidR="00FF643F" w:rsidRDefault="00FF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 и взаимодействию с детскими общественными объединениями МБОУ «Морская средняя общеобразовательная школа им. В.А. Дерягина» городского округа Судак</w:t>
            </w:r>
          </w:p>
          <w:p w:rsidR="00FF643F" w:rsidRDefault="00FF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А.П.Кузнецова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43F" w:rsidRDefault="00FF6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:rsidR="00FF643F" w:rsidRDefault="00FF6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43F" w:rsidRDefault="00FF6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«Морская средняя общеобразовательная школа им. В.А. Дерягина» городского округа Судак</w:t>
            </w:r>
          </w:p>
          <w:p w:rsidR="00FF643F" w:rsidRDefault="00FF6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И.В. Сметанина </w:t>
            </w:r>
          </w:p>
          <w:p w:rsidR="00FF643F" w:rsidRDefault="00FF6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43F" w:rsidRDefault="00FF64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– 2024/2025 учебный год</w:t>
      </w:r>
    </w:p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643F" w:rsidRDefault="00FF643F" w:rsidP="00FF643F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643F" w:rsidRDefault="00FF643F" w:rsidP="00FF643F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643F" w:rsidRDefault="00FF643F" w:rsidP="00FF643F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643F" w:rsidRDefault="00FF643F" w:rsidP="00FF643F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643F" w:rsidRDefault="00FF643F" w:rsidP="00FF643F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643F" w:rsidRDefault="00FF643F" w:rsidP="00FF643F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643F" w:rsidRDefault="00FF643F" w:rsidP="00FF643F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Составитель: </w:t>
      </w:r>
    </w:p>
    <w:p w:rsidR="00FF643F" w:rsidRDefault="00FF643F" w:rsidP="00FF643F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Джирикова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Ревиде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Джемаловна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F643F" w:rsidRDefault="00FF643F" w:rsidP="00FF643F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математики,</w:t>
      </w:r>
    </w:p>
    <w:p w:rsidR="00FF643F" w:rsidRDefault="00FF643F" w:rsidP="00FF64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первой категории</w:t>
      </w:r>
    </w:p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Морское,</w:t>
      </w:r>
    </w:p>
    <w:p w:rsidR="00FF643F" w:rsidRDefault="00FF643F" w:rsidP="00FF6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2024/2025 учебный год</w:t>
      </w:r>
    </w:p>
    <w:p w:rsidR="00FF643F" w:rsidRDefault="00FF643F" w:rsidP="00FF643F">
      <w:pPr>
        <w:widowControl w:val="0"/>
        <w:suppressAutoHyphens/>
        <w:spacing w:after="0"/>
        <w:ind w:left="720" w:right="42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3F" w:rsidRDefault="00FF643F" w:rsidP="00FF643F">
      <w:pPr>
        <w:widowControl w:val="0"/>
        <w:suppressAutoHyphens/>
        <w:spacing w:after="0"/>
        <w:ind w:left="720" w:right="427"/>
        <w:contextualSpacing/>
        <w:rPr>
          <w:rFonts w:ascii="Calibri" w:eastAsia="Calibri" w:hAnsi="Calibri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F643F" w:rsidRDefault="00FF643F" w:rsidP="00FF643F">
      <w:pPr>
        <w:shd w:val="clear" w:color="auto" w:fill="FFFFFF"/>
        <w:suppressAutoHyphens/>
        <w:spacing w:after="0" w:line="240" w:lineRule="auto"/>
        <w:ind w:firstLine="360"/>
        <w:rPr>
          <w:rFonts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курса внеурочной деятельности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«Основы финансовой грамотности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вляется приложением к ООП ООО МБОУ «Морская средняя общеобразовательная школа им. В. А. Дерягина» городского округа Судак, утвержденной приказом от 28.06.2023 г. №161., составлена с учётом календарного плана воспитательной работы и разработана на 2024/2025 учебный год на основе следующих документов:</w:t>
      </w:r>
    </w:p>
    <w:p w:rsidR="00FF643F" w:rsidRDefault="00FF643F" w:rsidP="00FF643F">
      <w:pPr>
        <w:numPr>
          <w:ilvl w:val="0"/>
          <w:numId w:val="7"/>
        </w:numPr>
        <w:suppressAutoHyphens/>
        <w:spacing w:after="0" w:line="240" w:lineRule="auto"/>
        <w:ind w:left="357" w:hanging="357"/>
        <w:contextualSpacing/>
        <w:jc w:val="both"/>
        <w:rPr>
          <w:rFonts w:cs="Arial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пунктом 6 части 3 статьи 28, статьей 30 Федерального закона от 29.12.2012  № 273-ФЗ «Об образовании в Российской Федерации» (с изменениями и дополнениями);</w:t>
      </w:r>
    </w:p>
    <w:p w:rsidR="00FF643F" w:rsidRDefault="00FF643F" w:rsidP="00FF643F">
      <w:pPr>
        <w:numPr>
          <w:ilvl w:val="0"/>
          <w:numId w:val="7"/>
        </w:numPr>
        <w:suppressAutoHyphens/>
        <w:spacing w:after="0" w:line="240" w:lineRule="auto"/>
        <w:ind w:left="357" w:hanging="357"/>
        <w:contextualSpacing/>
        <w:jc w:val="both"/>
        <w:rPr>
          <w:rFonts w:cs="Arial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F643F" w:rsidRDefault="00FF643F" w:rsidP="00FF643F">
      <w:pPr>
        <w:numPr>
          <w:ilvl w:val="0"/>
          <w:numId w:val="7"/>
        </w:numPr>
        <w:suppressAutoHyphens/>
        <w:spacing w:after="0" w:line="240" w:lineRule="auto"/>
        <w:ind w:left="357" w:hanging="357"/>
        <w:contextualSpacing/>
        <w:jc w:val="both"/>
        <w:rPr>
          <w:rFonts w:cs="Arial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F643F" w:rsidRDefault="00FF643F" w:rsidP="00FF643F">
      <w:pPr>
        <w:numPr>
          <w:ilvl w:val="0"/>
          <w:numId w:val="7"/>
        </w:numPr>
        <w:suppressAutoHyphens/>
        <w:spacing w:after="0" w:line="240" w:lineRule="auto"/>
        <w:ind w:left="357" w:hanging="357"/>
        <w:contextualSpacing/>
        <w:jc w:val="both"/>
        <w:rPr>
          <w:rFonts w:cs="Arial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ФГОС ООО, утвержденным приказом Министерства просвещения Российской Федерации от 31.05.2021 № 287 (с изменениями);</w:t>
      </w:r>
    </w:p>
    <w:p w:rsidR="00FF643F" w:rsidRDefault="00FF643F" w:rsidP="00FF643F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cs="Arial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ФОП ООО, утвержденной приказом Министерства просвещения Российской Федерации от 18.05.2023 № 370;</w:t>
      </w:r>
    </w:p>
    <w:p w:rsidR="00FF643F" w:rsidRDefault="00FF643F" w:rsidP="00FF643F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cs="Arial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Письмом Министерства просвещения Российской Федерации от 05.07.2022 № ТВ-1290/03 «О направлении методических рекомендаций»;</w:t>
      </w:r>
    </w:p>
    <w:p w:rsidR="00FF643F" w:rsidRDefault="00FF643F" w:rsidP="00FF643F">
      <w:pPr>
        <w:numPr>
          <w:ilvl w:val="0"/>
          <w:numId w:val="7"/>
        </w:numPr>
        <w:suppressAutoHyphens/>
        <w:spacing w:after="0" w:line="240" w:lineRule="auto"/>
        <w:ind w:left="357" w:hanging="357"/>
        <w:jc w:val="both"/>
        <w:rPr>
          <w:rFonts w:cs="Arial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Письмом Министерства образования, науки и молодежи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25.06.2024г. № 3886/01-15</w:t>
      </w:r>
    </w:p>
    <w:p w:rsidR="00FF643F" w:rsidRDefault="00FF643F" w:rsidP="00FF643F">
      <w:pPr>
        <w:numPr>
          <w:ilvl w:val="0"/>
          <w:numId w:val="7"/>
        </w:numPr>
        <w:suppressAutoHyphens/>
        <w:spacing w:after="0" w:line="240" w:lineRule="auto"/>
        <w:ind w:left="357" w:hanging="357"/>
        <w:jc w:val="both"/>
        <w:rPr>
          <w:rFonts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муниципального бюджетного общеобразовательного учреждения «Морская средняя общеобразовательная школа им. В.А. Дерягина» городского округа Судак, утвержденной Постановлением администрации города Судака Республики Крым от 10.04.2023 №479</w:t>
      </w:r>
    </w:p>
    <w:p w:rsidR="00FF643F" w:rsidRDefault="00FF643F" w:rsidP="00FF643F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43F" w:rsidRDefault="00FF643F" w:rsidP="00FF643F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 реализации программы – 2024-2025 учебный год.</w:t>
      </w:r>
    </w:p>
    <w:p w:rsidR="00FF643F" w:rsidRDefault="00FF643F" w:rsidP="00FF64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Программа курса внеурочной деятельности «Основы финансовой грамотности» предназначена для реализации в 9-б классе и рассчитана на 17 часов в год (0,5 часа в неделю).</w:t>
      </w:r>
    </w:p>
    <w:p w:rsidR="00FF643F" w:rsidRDefault="00FF643F" w:rsidP="00FF643F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обучения: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основ финансовой грамотности у обучающихся 9-б класса, предполагающей освоение базовых финансово-экономических понятий,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институтов, таких как банки, валютная система, налоговый орган, бизнес, пенсионная система и др.</w:t>
      </w:r>
      <w:proofErr w:type="gramEnd"/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формирование базовых знаний о потреблении и потребителях, об общих принципах управления доходами и расходами семейного бюджета, свойствах и функциях денег;</w:t>
      </w:r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формирование у обучающихся умения вести элементарный учёт расходов и расходов личных финансов, навыков планирования семейного бюджета;</w:t>
      </w:r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 формирование 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понимания необходимости долгосрочного финансового планирования.</w:t>
      </w:r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задач курса используются следующие технологии: личностно-ориентированного обучения, критического мышления,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проектной деятельности, информационно-коммуникационные технологии, самостоятельная работа. </w:t>
      </w:r>
    </w:p>
    <w:p w:rsidR="00FF643F" w:rsidRDefault="00FF643F" w:rsidP="00FF643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предмета, учебного курса (в том числе внеурочной деятельности), учебного модуля.</w:t>
      </w:r>
    </w:p>
    <w:p w:rsidR="00FF643F" w:rsidRDefault="00FF643F" w:rsidP="00FF643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F643F" w:rsidRDefault="00FF643F" w:rsidP="00FF643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Введение в курс (1ч)</w:t>
      </w:r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1. Потребительская культура (7ч)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беседа: «Что такое потребительская культура»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Потребление: структура и нормы»;«Кто такой потребитель?» Разнообразие человеческих потребностей и их классификация»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Поговорим о культуре потребления»;«Качество товаров»;«Как покупать продукты питания?»;«Как выбирать одежду и обувь?»; «Бытовая техника: всерьез и надолго»; «Всегда ли товар можно обменять»;Потребительская культура в сфере услуг: «Правила пользования коммунальными услугами»; «Это должен знать каждый, отправляясь в дорогу»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ознавательная беседа: «Происхождение денег»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Деньги: что это такое?»; «Что может происходить с деньгами и как это влияет на финансы нашей семьи?»;«Роль денег в нашей жизни». «Потребление или инвестиции?» Враг личного капитала»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еседа с элементами дискуссии: «Ресурсосбережение - основа финансового благополучия»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ознавательная беседа: «Семья и финансовые организации: как сотрудничать без проблем»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понятия кредитования»; Практическая беседа «Виды кредитов»; Познавательная беседа «Что такое кредитная история заемщика?»;  Познавательная беседа с элементами дискуссии: «Плюсы моментальных кредитов»;  «Минусы моментальных кредитов»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нтерактивная беседа: Финансовое мошенничество «Финансовые пирамиды»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ознавательная беседа: «Для чего нужны финансовые организации?»; Банковская ячейка и банковский перевод»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алюта в современном мире. «Обмен валют», - «Что такое валютный рынок и как он устроен?»;  «Можно ли выиграть, размещая сбережения в валюте?»;«Банковские карты»: риски и управление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нтерактивная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беседа: «Банковские услуги: кредит, депозит». «Заем, виды займов»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ознавательная беседа - «Ипотека»; «Арифметика ипотеки»;«Как увеличить семейные расходы с использованием финансовых организаций?»;«Для чего нужно осуществлять финансовое планирование?»;«Как осуществлять финансовое планирование на разных жизненных этапах?»; «Психология потребителя». Потребность в защите: Закон «О защите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потребителяКто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защищает потребителя?»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органы защиты прав потребителей»;«Общественные организации по защите прав потребителей»; «В каких случаях потребитель имеет право на судебную защиту?»;«Что такое моральный вред и как он возмещается?»; Интерактивная беседа: «Инфляция. Причины и последствия».</w:t>
      </w:r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2. Бюджет. Планирование бюджета (доходы, расходы..) (5ч)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беседа: Построение семейного бюджета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семейный бюджет и как его построить?», «Как оптимизировать семейный бюджет?»;Познавательная беседа: Источники денежных средств семьи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бывают источники доходов?» «От чего зависят личные и семейные доходы?»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еседа-дискуссия: Куда уходят деньги?, «Как контролировать семейные расходы и зачем это делать?»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Разумные расходы – статьи расходов»; «Статьи доходов и расходов»; Познавательная беседа: «Зарплата как источник дохода»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ознавательная беседа: «Финансовое планирование как способ повышения благосостояния»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ознавательная беседа «Для чего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нужно осуществлять финансовое планирование?»; «Как осуществлять финансовое планирование на разных жизненных этапах?»; «Рациональный бюджет школьника»; Познавательная беседа: «Человек и государство: как они взаимодействуют»: «Налоги и их роль в жизни семьи»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налоги и зачем их платить?»; Работа с документами: «Какие налоги мы платим?»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платит налоги»;Познавательная беседа: «Безработица, почему она возникает и какой бывает?». Пособие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безработице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нтерактивная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беседа: «Особая жизненная ситуация» - рождение ребёнка, потеря кормильца,  болезнь, потеря работы, природные и техногенные катастрофы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поможет страхование?»;Познавательная беседа: «Собственный бизнес, как способ пополнения семейного бюджета»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ини-проект:  «Как создать свое дело?»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рактическая работа: «Составление бюджета семьи»</w:t>
      </w:r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3. Пенсионное обеспечение и финансовое благополучие (3ч)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интерактивная беседа: «Информация для потребителя»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;-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Инвестиции:Правовая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консультация: «Основные правила инвестирования: как покупать ценные бумаги»; Правовая консультация «Основные правила инвестирования: как продавать ценные бумаги»; Решение экономических задач «Инвестиции в драгоценные металлы»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ознавательная беседа «Что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ПИФы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?»;Депозиты и их виды»;Познавательная беседа: «Пенсионное обеспечение и финансовое благополучие в старости»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равовая консультация: «Источники информации»; «Реклама и ее виды»;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работа: «Участники страхового рынка»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налитическая работа: «Личное страхование»; Правовая консультация: «Страховые накопительные программы»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равовая консультация: «Мошенники на рынке страховых услуг»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енсии:Познавательная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беседа: «Государственное пенсионное страхование»; Познавательная беседа: «Профессиональные участники пенсионной системы»; Практическая работа «Негосударственные пенсионные фонды: как с ними работать?»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одготовка и оформление творческих исследовательских проектов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учащихся;Защита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проектов.</w:t>
      </w:r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Итоговое повторение (1ч)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F643F" w:rsidRDefault="00FF643F" w:rsidP="00FF6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работа по теме «Финансовая грамотность».</w:t>
      </w:r>
    </w:p>
    <w:p w:rsidR="00FF643F" w:rsidRDefault="00FF643F" w:rsidP="00FF643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предмета, учебного курса (в том числе внеурочной деятельности), учебного модуля:</w:t>
      </w:r>
    </w:p>
    <w:p w:rsidR="00FF643F" w:rsidRDefault="00FF643F" w:rsidP="00FF643F">
      <w:pPr>
        <w:tabs>
          <w:tab w:val="left" w:pos="3570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Личностными результатами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изучения курса «Основы финансовой грамотности» являются: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участие в принятии решений о семейном бюджете.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643F" w:rsidRDefault="00FF643F" w:rsidP="00FF643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Требования к личностным результатам освоения курса:</w:t>
      </w:r>
    </w:p>
    <w:p w:rsidR="00FF643F" w:rsidRDefault="00FF643F" w:rsidP="00FF643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ответственности за принятие решений в сфере личных финансов;</w:t>
      </w:r>
    </w:p>
    <w:p w:rsidR="00FF643F" w:rsidRDefault="00FF643F" w:rsidP="00FF643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-готовность пользоваться своими правами в финансовой сфере и исполнять возникающие в связи с взаимодействием с финансовыми институтами обязанности.</w:t>
      </w:r>
    </w:p>
    <w:p w:rsidR="00FF643F" w:rsidRDefault="00FF643F" w:rsidP="00FF643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результатами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изучения курса «Основы финансовой грамотности» являются: </w:t>
      </w:r>
    </w:p>
    <w:p w:rsidR="00FF643F" w:rsidRDefault="00FF643F" w:rsidP="00FF643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Познавательные: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освоение способов решения проблем творческого и поискового характера;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умений представлять информацию в зависимости от поставленных задач в виде таблицы, схемы, графика, диаграммы, опорного конспекта;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соотнесения с  известными понятиями;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овладение базовыми предметными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межпредметными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понятиями и умениями;</w:t>
      </w:r>
    </w:p>
    <w:p w:rsidR="00FF643F" w:rsidRDefault="00FF643F" w:rsidP="00FF643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Регулятивные: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понимание цели своих действий;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планирование действия с помощью учителя и самостоятельно;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проявление познавательной и творческой инициативы;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оценка правильности выполнения действий; самооценка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взаимооценка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адекватное восприятие предложений товарищей, учителей, родителей.</w:t>
      </w:r>
    </w:p>
    <w:p w:rsidR="00FF643F" w:rsidRDefault="00FF643F" w:rsidP="00FF643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Коммуникативные: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составление текстов в устной и письменной формах;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готовность слушать собеседника и вести диалог;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готовность признавать возможность существования различных точек зрения и права каждого иметь свою;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умение излагать своё мнение, аргументировать свою точку зрения и давать оценку событий;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адекватно оценивать собственное поведение и поведение окружающих.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643F" w:rsidRDefault="00FF643F" w:rsidP="00FF643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Требования к интеллектуальным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метапредметным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 результатам освоения курса:</w:t>
      </w:r>
    </w:p>
    <w:p w:rsidR="00FF643F" w:rsidRDefault="00FF643F" w:rsidP="00FF643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умения анализировать проблему и определять финансовые и государственные учреждения, в которые необходимо обратиться для их решения;</w:t>
      </w:r>
    </w:p>
    <w:p w:rsidR="00FF643F" w:rsidRDefault="00FF643F" w:rsidP="00FF643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-владение умением поиска различных способов решения финансовых проблем и их оценки;</w:t>
      </w:r>
    </w:p>
    <w:p w:rsidR="00FF643F" w:rsidRDefault="00FF643F" w:rsidP="00FF643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-владение умением осуществлять краткосрочное и долгосрочное планирование поведения в сфере финансов;</w:t>
      </w:r>
    </w:p>
    <w:p w:rsidR="00FF643F" w:rsidRDefault="00FF643F" w:rsidP="00FF643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умения устанавливать причинно-следственные связи между социальными и финансовыми явлениями и процессами;</w:t>
      </w:r>
    </w:p>
    <w:p w:rsidR="00FF643F" w:rsidRDefault="00FF643F" w:rsidP="00FF643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-умение осуществлять элементарный прогноз в сфере личных финансов и оценивать свои поступки;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643F" w:rsidRDefault="00FF643F" w:rsidP="00FF643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Предметными результатами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изучения курса «Основы финансовой грамотности» являются: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понимание и правильное использование экономических терминов;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FF643F" w:rsidRDefault="00FF643F" w:rsidP="00FF64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643F" w:rsidRDefault="00FF643F" w:rsidP="00FF643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Требования к предметным результатам освоения курса:</w:t>
      </w:r>
    </w:p>
    <w:p w:rsidR="00FF643F" w:rsidRDefault="00FF643F" w:rsidP="00FF643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-владение понятиями: деньги, виды денег, покупательная способность денег, благосостояние семьи,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профицит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дефицит семейного бюджета, банковские карты, финансовое мошенничество, финансовое планирование, форс-мажор, страхование. </w:t>
      </w:r>
      <w:proofErr w:type="gramEnd"/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43F" w:rsidRDefault="00FF643F" w:rsidP="00FF643F">
      <w:pPr>
        <w:widowControl w:val="0"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b/>
          <w:kern w:val="3"/>
          <w:sz w:val="24"/>
          <w:szCs w:val="24"/>
          <w:lang w:bidi="hi-IN"/>
        </w:rPr>
        <w:lastRenderedPageBreak/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FF643F" w:rsidRDefault="00FF643F" w:rsidP="00FF643F">
      <w:pPr>
        <w:widowControl w:val="0"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bidi="hi-IN"/>
        </w:rPr>
      </w:pPr>
    </w:p>
    <w:tbl>
      <w:tblPr>
        <w:tblW w:w="14745" w:type="dxa"/>
        <w:tblInd w:w="-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1"/>
        <w:gridCol w:w="3686"/>
        <w:gridCol w:w="1843"/>
        <w:gridCol w:w="2551"/>
        <w:gridCol w:w="2694"/>
        <w:gridCol w:w="3260"/>
      </w:tblGrid>
      <w:tr w:rsidR="00FF643F" w:rsidTr="00FF643F">
        <w:trPr>
          <w:trHeight w:val="273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F643F" w:rsidRDefault="00FF643F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Тема/раздел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73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часов, отводимых на освоение темы/раздела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43F" w:rsidRDefault="00FF643F">
            <w:pPr>
              <w:spacing w:after="0" w:line="273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43F" w:rsidRDefault="00FF643F">
            <w:pPr>
              <w:spacing w:after="0" w:line="273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воспитательной программы «Школьный урок»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73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F643F" w:rsidTr="00FF643F">
        <w:trPr>
          <w:trHeight w:val="25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курс.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Лекция, беседа, презентации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43F" w:rsidRDefault="00FF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знаний.</w:t>
            </w:r>
          </w:p>
          <w:p w:rsidR="00FF643F" w:rsidRDefault="00FF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>
              <w:fldChar w:fldCharType="begin"/>
            </w:r>
            <w:r>
              <w:instrText xml:space="preserve"> HYPERLINK "https://www.google.com/url?q=http://www.cebe.sib.ru&amp;sa=D&amp;ust=1503399189590000&amp;usg=AFQjCNEa6cBISD7tfqHjwuI-o7XqWQQ1UA" </w:instrText>
            </w:r>
            <w:r>
              <w:fldChar w:fldCharType="separate"/>
            </w:r>
            <w:r>
              <w:rPr>
                <w:rStyle w:val="a8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www.cebe.sib.ru</w:t>
            </w:r>
            <w:proofErr w:type="spellEnd"/>
            <w: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Центр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 помощь учителю.                       </w:t>
            </w:r>
          </w:p>
        </w:tc>
      </w:tr>
      <w:tr w:rsidR="00FF643F" w:rsidTr="00FF643F">
        <w:trPr>
          <w:trHeight w:val="25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Потребительская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Лекция, дискуссия, круглый стол, презентации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43F" w:rsidRDefault="00FF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в России. Международный день художника.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uppressAutoHyphens/>
              <w:spacing w:after="0" w:line="240" w:lineRule="auto"/>
              <w:ind w:left="426" w:hanging="426"/>
              <w:contextualSpacing/>
              <w:rPr>
                <w:rStyle w:val="a8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https://fmc.hse.ru/9-11forms</w:t>
              </w:r>
            </w:hyperlink>
          </w:p>
          <w:p w:rsidR="00FF643F" w:rsidRDefault="00FF643F">
            <w:pPr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http://www.fgramota.org/about/project/</w:t>
            </w:r>
          </w:p>
        </w:tc>
      </w:tr>
      <w:tr w:rsidR="00FF643F" w:rsidTr="00FF643F">
        <w:trPr>
          <w:trHeight w:val="25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30"/>
                <w:sz w:val="24"/>
                <w:szCs w:val="24"/>
              </w:rPr>
              <w:t xml:space="preserve">Тема 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Бюджет. Планирование бюджета (доходы, расходы)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43F" w:rsidRDefault="00FF643F">
            <w:pPr>
              <w:spacing w:after="0" w:line="253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групповая, лекция, беседа-дискуссия, решение задач, презентация, проекты.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F643F" w:rsidRDefault="00FF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РФ.</w:t>
            </w:r>
          </w:p>
          <w:p w:rsidR="00FF643F" w:rsidRDefault="00FF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День российской науки.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uppressAutoHyphens/>
              <w:spacing w:after="0" w:line="240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https://fincult.info/upload/iblock/d0f/programma_obucheniya_fingramotnosti.pdf</w:t>
              </w:r>
            </w:hyperlink>
          </w:p>
        </w:tc>
      </w:tr>
      <w:tr w:rsidR="00FF643F" w:rsidTr="00FF643F">
        <w:trPr>
          <w:trHeight w:val="25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3. Пенсионное обеспечение и финансовое благополучие.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F643F" w:rsidRDefault="00FF643F">
            <w:pPr>
              <w:spacing w:after="0" w:line="253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 в парах, индивидуальная, практическая работа, творческая работа, решение задач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F643F" w:rsidRDefault="00FF643F">
            <w:pPr>
              <w:spacing w:after="0" w:line="253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День защитника Отечества.</w:t>
            </w:r>
          </w:p>
          <w:p w:rsidR="00FF643F" w:rsidRDefault="00FF643F">
            <w:pPr>
              <w:spacing w:after="0" w:line="253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Международный женский день.</w:t>
            </w:r>
          </w:p>
          <w:p w:rsidR="00FF643F" w:rsidRDefault="00FF643F">
            <w:pPr>
              <w:spacing w:after="0" w:line="253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Всемирный день Земли.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http://www.ihtik.lib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encycl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/index.html</w:t>
            </w:r>
          </w:p>
          <w:p w:rsidR="00FF643F" w:rsidRDefault="00FF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https://fincult.info/</w:t>
            </w:r>
          </w:p>
        </w:tc>
      </w:tr>
      <w:tr w:rsidR="00FF643F" w:rsidTr="00FF643F">
        <w:trPr>
          <w:trHeight w:val="25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решение задач, тест.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детей.</w:t>
            </w:r>
          </w:p>
          <w:p w:rsidR="00FF643F" w:rsidRDefault="00FF643F">
            <w:pPr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uppressAutoHyphens/>
              <w:spacing w:after="0" w:line="240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https://www.fingram39.ru/projects/3465-umk-kursa-po-finansovoy-gramotnosti-dlya-shkolnikov.html</w:t>
              </w:r>
            </w:hyperlink>
          </w:p>
        </w:tc>
      </w:tr>
      <w:tr w:rsidR="00FF643F" w:rsidTr="00FF643F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643F" w:rsidRDefault="00FF643F">
            <w:pPr>
              <w:spacing w:after="0" w:line="25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F643F" w:rsidRDefault="00FF643F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643F" w:rsidRDefault="00FF643F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43F" w:rsidRDefault="00FF643F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643F" w:rsidRDefault="00FF643F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</w:p>
        </w:tc>
      </w:tr>
    </w:tbl>
    <w:p w:rsidR="00FF643F" w:rsidRDefault="00FF643F" w:rsidP="00FF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F643F" w:rsidRDefault="00FF643F"/>
    <w:sectPr w:rsidR="00FF643F" w:rsidSect="00D46AB5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936D2"/>
    <w:multiLevelType w:val="multilevel"/>
    <w:tmpl w:val="AA0E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B9B5082"/>
    <w:multiLevelType w:val="multilevel"/>
    <w:tmpl w:val="A41E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369EE"/>
    <w:multiLevelType w:val="multilevel"/>
    <w:tmpl w:val="4950D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cs="Wingdings" w:hint="default"/>
      </w:rPr>
    </w:lvl>
  </w:abstractNum>
  <w:abstractNum w:abstractNumId="3">
    <w:nsid w:val="485B0ED7"/>
    <w:multiLevelType w:val="multilevel"/>
    <w:tmpl w:val="0ECE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96EC6"/>
    <w:multiLevelType w:val="multilevel"/>
    <w:tmpl w:val="4AAAE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B73182"/>
    <w:multiLevelType w:val="multilevel"/>
    <w:tmpl w:val="EE56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6DF04C7A"/>
    <w:multiLevelType w:val="multilevel"/>
    <w:tmpl w:val="50C280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AB5"/>
    <w:rsid w:val="001B02C3"/>
    <w:rsid w:val="0026551A"/>
    <w:rsid w:val="003B5D6E"/>
    <w:rsid w:val="00656CE7"/>
    <w:rsid w:val="00712726"/>
    <w:rsid w:val="00C9089D"/>
    <w:rsid w:val="00CD798E"/>
    <w:rsid w:val="00D46AB5"/>
    <w:rsid w:val="00FF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C7FC5"/>
    <w:rPr>
      <w:color w:val="0563C1" w:themeColor="hyperlink"/>
      <w:u w:val="single"/>
    </w:rPr>
  </w:style>
  <w:style w:type="paragraph" w:customStyle="1" w:styleId="a3">
    <w:name w:val="Заголовок"/>
    <w:basedOn w:val="a"/>
    <w:next w:val="a4"/>
    <w:qFormat/>
    <w:rsid w:val="00D46A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D46AB5"/>
    <w:pPr>
      <w:spacing w:after="140" w:line="276" w:lineRule="auto"/>
    </w:pPr>
  </w:style>
  <w:style w:type="paragraph" w:styleId="a5">
    <w:name w:val="List"/>
    <w:basedOn w:val="a4"/>
    <w:rsid w:val="00D46AB5"/>
    <w:rPr>
      <w:rFonts w:cs="Arial"/>
    </w:rPr>
  </w:style>
  <w:style w:type="paragraph" w:customStyle="1" w:styleId="Caption">
    <w:name w:val="Caption"/>
    <w:basedOn w:val="a"/>
    <w:qFormat/>
    <w:rsid w:val="00D46A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D46AB5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BC7FC5"/>
    <w:pPr>
      <w:spacing w:line="252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C7FC5"/>
    <w:pPr>
      <w:widowControl w:val="0"/>
      <w:spacing w:after="0" w:line="240" w:lineRule="auto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BC7FC5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FF643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ihtik.lib&amp;sa=D&amp;ust=1503399189594000&amp;usg=AFQjCNEo1p49zJ3X2U9FnnjX34Um-5zpm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cult.info/upload/iblock/d0f/programma_obucheniya_fingramotnos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mc.hse.ru/9-11form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ic.economicu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ngram39.ru/projects/3465-umk-kursa-po-finansovoy-gramotnosti-dlya-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4651</Words>
  <Characters>26512</Characters>
  <Application>Microsoft Office Word</Application>
  <DocSecurity>0</DocSecurity>
  <Lines>220</Lines>
  <Paragraphs>62</Paragraphs>
  <ScaleCrop>false</ScaleCrop>
  <Company>MultiDVD Team</Company>
  <LinksUpToDate>false</LinksUpToDate>
  <CharactersWithSpaces>31101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12</cp:revision>
  <dcterms:created xsi:type="dcterms:W3CDTF">2024-09-16T20:11:00Z</dcterms:created>
  <dcterms:modified xsi:type="dcterms:W3CDTF">2024-11-08T08:15:00Z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