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7D1" w:rsidRPr="001957D1" w:rsidRDefault="001957D1" w:rsidP="001957D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1957D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Основы религиозных культур и светской этики» (ОРКСЭ) – обязательная предметная область и обязательный учебный предмет в учебном плане на уровне начального общего образования.   В соответствии с п. 32.1. приказа о введении ФГОС НОО-2021 в учебном плане на уровне начального общего образования предметная область «Основы религиозных культур и светской этики» и учебный предмет «Основы религиозных культур и светской этики» являются обязательными. На его изучение в 4 классе отводится 34 </w:t>
      </w:r>
      <w:proofErr w:type="gramStart"/>
      <w:r w:rsidRPr="001957D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учебных</w:t>
      </w:r>
      <w:proofErr w:type="gramEnd"/>
      <w:r w:rsidRPr="001957D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часа (1 час в неделю). Он включает шесть учебных модулей по выбору:</w:t>
      </w:r>
    </w:p>
    <w:p w:rsidR="001957D1" w:rsidRPr="001957D1" w:rsidRDefault="001957D1" w:rsidP="001957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hyperlink r:id="rId6" w:history="1">
        <w:r w:rsidRPr="001957D1">
          <w:rPr>
            <w:rFonts w:ascii="Segoe UI" w:eastAsia="Times New Roman" w:hAnsi="Segoe UI" w:cs="Segoe UI"/>
            <w:color w:val="0060ED"/>
            <w:sz w:val="24"/>
            <w:szCs w:val="24"/>
            <w:lang w:eastAsia="ru-RU"/>
          </w:rPr>
          <w:t>«Основы православной культуры»</w:t>
        </w:r>
      </w:hyperlink>
    </w:p>
    <w:p w:rsidR="001957D1" w:rsidRPr="001957D1" w:rsidRDefault="001957D1" w:rsidP="001957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hyperlink r:id="rId7" w:history="1">
        <w:r w:rsidRPr="001957D1">
          <w:rPr>
            <w:rFonts w:ascii="Segoe UI" w:eastAsia="Times New Roman" w:hAnsi="Segoe UI" w:cs="Segoe UI"/>
            <w:color w:val="0060ED"/>
            <w:sz w:val="24"/>
            <w:szCs w:val="24"/>
            <w:lang w:eastAsia="ru-RU"/>
          </w:rPr>
          <w:t>«Основы исламской культуры»</w:t>
        </w:r>
      </w:hyperlink>
    </w:p>
    <w:p w:rsidR="001957D1" w:rsidRPr="001957D1" w:rsidRDefault="001957D1" w:rsidP="001957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hyperlink r:id="rId8" w:history="1">
        <w:r w:rsidRPr="001957D1">
          <w:rPr>
            <w:rFonts w:ascii="Segoe UI" w:eastAsia="Times New Roman" w:hAnsi="Segoe UI" w:cs="Segoe UI"/>
            <w:color w:val="0060ED"/>
            <w:sz w:val="24"/>
            <w:szCs w:val="24"/>
            <w:lang w:eastAsia="ru-RU"/>
          </w:rPr>
          <w:t>«Основы буддийской культуры»</w:t>
        </w:r>
      </w:hyperlink>
    </w:p>
    <w:p w:rsidR="001957D1" w:rsidRPr="001957D1" w:rsidRDefault="001957D1" w:rsidP="001957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hyperlink r:id="rId9" w:history="1">
        <w:r w:rsidRPr="001957D1">
          <w:rPr>
            <w:rFonts w:ascii="Segoe UI" w:eastAsia="Times New Roman" w:hAnsi="Segoe UI" w:cs="Segoe UI"/>
            <w:color w:val="0060ED"/>
            <w:sz w:val="24"/>
            <w:szCs w:val="24"/>
            <w:lang w:eastAsia="ru-RU"/>
          </w:rPr>
          <w:t>«Основы иудейской культуры»</w:t>
        </w:r>
      </w:hyperlink>
    </w:p>
    <w:p w:rsidR="001957D1" w:rsidRPr="001957D1" w:rsidRDefault="001957D1" w:rsidP="001957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hyperlink r:id="rId10" w:history="1">
        <w:r w:rsidRPr="001957D1">
          <w:rPr>
            <w:rFonts w:ascii="Segoe UI" w:eastAsia="Times New Roman" w:hAnsi="Segoe UI" w:cs="Segoe UI"/>
            <w:color w:val="0060ED"/>
            <w:sz w:val="24"/>
            <w:szCs w:val="24"/>
            <w:lang w:eastAsia="ru-RU"/>
          </w:rPr>
          <w:t>«Основы светской этики»</w:t>
        </w:r>
      </w:hyperlink>
    </w:p>
    <w:p w:rsidR="001957D1" w:rsidRPr="001957D1" w:rsidRDefault="001957D1" w:rsidP="001957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hyperlink r:id="rId11" w:history="1">
        <w:r w:rsidRPr="001957D1">
          <w:rPr>
            <w:rFonts w:ascii="Segoe UI" w:eastAsia="Times New Roman" w:hAnsi="Segoe UI" w:cs="Segoe UI"/>
            <w:color w:val="0060ED"/>
            <w:sz w:val="24"/>
            <w:szCs w:val="24"/>
            <w:lang w:eastAsia="ru-RU"/>
          </w:rPr>
          <w:t>«Основы религиозных культур народов России»</w:t>
        </w:r>
      </w:hyperlink>
    </w:p>
    <w:p w:rsidR="001957D1" w:rsidRPr="001957D1" w:rsidRDefault="001957D1" w:rsidP="001957D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1957D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Независимо от выбранного модуля обучение религии  в государственных образовательных организациях в рамках преподавания ОРКСЭ не предусмотрено, изучение любого модуля носит культурологический характер.  </w:t>
      </w:r>
      <w:proofErr w:type="gramStart"/>
      <w:r w:rsidRPr="001957D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 содержании основной образовательной программы начального общего образования образовательной организации должны быть представлены  общие планируемые результаты и результаты по каждому модулю, что обеспечивает свободный информированный выбор родителями модуля для изучения ОРКСЭ в соответствии со статьей 87 Закона «Об образовании в Российской Федерации» (не зависимо от того, какой модуль будет реализовываться в образовательной организации в текущем учебном году).</w:t>
      </w:r>
      <w:proofErr w:type="gramEnd"/>
      <w:r w:rsidRPr="001957D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Примерные планируемые результаты и содержание по модулям представлены в ПООП НОО (целевой и </w:t>
      </w:r>
      <w:proofErr w:type="gramStart"/>
      <w:r w:rsidRPr="001957D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содержательный</w:t>
      </w:r>
      <w:proofErr w:type="gramEnd"/>
      <w:r w:rsidRPr="001957D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разделы). Образовательная организация в соответствии с ФГОС НОО разрабатывает свою основную образовательную программу начального общего образования с учётом планируемых результатов и содержания программы в ПООП НОО.</w:t>
      </w:r>
    </w:p>
    <w:p w:rsidR="001957D1" w:rsidRPr="001957D1" w:rsidRDefault="001957D1" w:rsidP="001957D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1957D1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Преподавание комплексного учебного курса ОРКСЭ на уровне начального общего образования в 2025 — 2026  учебном году осуществляется в соответствии со следующими  нормативными документами:</w:t>
      </w:r>
    </w:p>
    <w:p w:rsidR="001957D1" w:rsidRPr="001957D1" w:rsidRDefault="001957D1" w:rsidP="001957D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1957D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1.     Федеральный закон Российской Федерации «Об образовании  в Российской Федерации» № 273-ФЗ от 29. 12. 2012 года (с изменениями и дополнениями).</w:t>
      </w:r>
    </w:p>
    <w:p w:rsidR="001957D1" w:rsidRPr="001957D1" w:rsidRDefault="001957D1" w:rsidP="001957D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1957D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2.     Федеральный закон Российской Федерации «О свободе совести и  о религиозных объединениях» № 125-ФЗ от 27. 09. 1997 года (с изменениями и дополнениями).</w:t>
      </w:r>
    </w:p>
    <w:p w:rsidR="001957D1" w:rsidRPr="001957D1" w:rsidRDefault="001957D1" w:rsidP="001957D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1957D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3.     Федеральный закон Российской Федерации «Об основных гарантиях прав ребенка в Российской Федерации» № 124-ФЗ от 24.07. 1998 года (с изменениями и дополнениями).</w:t>
      </w:r>
    </w:p>
    <w:p w:rsidR="001957D1" w:rsidRPr="001957D1" w:rsidRDefault="001957D1" w:rsidP="001957D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1957D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lastRenderedPageBreak/>
        <w:t xml:space="preserve">4. Федеральным государственным образовательным стандартом начального общего образования, утвержденным приказом </w:t>
      </w:r>
      <w:proofErr w:type="spellStart"/>
      <w:r w:rsidRPr="001957D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Минпросвещения</w:t>
      </w:r>
      <w:proofErr w:type="spellEnd"/>
      <w:r w:rsidRPr="001957D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от 31.05.2021 № 286</w:t>
      </w:r>
    </w:p>
    <w:p w:rsidR="001957D1" w:rsidRPr="001957D1" w:rsidRDefault="001957D1" w:rsidP="001957D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1957D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4.      Приказ Министерства просвещения Российской Федерации</w:t>
      </w:r>
      <w:r w:rsidRPr="001957D1">
        <w:rPr>
          <w:rFonts w:ascii="Segoe UI" w:eastAsia="Times New Roman" w:hAnsi="Segoe UI" w:cs="Segoe UI"/>
          <w:color w:val="212529"/>
          <w:sz w:val="24"/>
          <w:szCs w:val="24"/>
          <w:shd w:val="clear" w:color="auto" w:fill="FFFFFF"/>
          <w:lang w:eastAsia="ru-RU"/>
        </w:rPr>
        <w:t> от 05.11.2024 г. №769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пособий"</w:t>
      </w:r>
      <w:r w:rsidRPr="001957D1">
        <w:rPr>
          <w:rFonts w:ascii="Segoe UI" w:eastAsia="Times New Roman" w:hAnsi="Segoe UI" w:cs="Segoe UI"/>
          <w:color w:val="212529"/>
          <w:sz w:val="24"/>
          <w:szCs w:val="24"/>
          <w:shd w:val="clear" w:color="auto" w:fill="FFFFFF"/>
          <w:lang w:eastAsia="ru-RU"/>
        </w:rPr>
        <w:br/>
      </w:r>
    </w:p>
    <w:p w:rsidR="001957D1" w:rsidRPr="001957D1" w:rsidRDefault="001957D1" w:rsidP="001957D1">
      <w:pPr>
        <w:shd w:val="clear" w:color="auto" w:fill="FFFFFF"/>
        <w:spacing w:after="100" w:afterAutospacing="1" w:line="240" w:lineRule="auto"/>
        <w:ind w:firstLine="360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1957D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 соответствии со статьей 87 ФЗ «Об образовании  в Российской Федерации» образовательная организация </w:t>
      </w:r>
      <w:r w:rsidRPr="001957D1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обязана обеспечить свободный добровольный информированный выбор</w:t>
      </w:r>
      <w:r w:rsidRPr="001957D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 родителем (законным представителем) каждого обучающегося модуля для изучения учебного курса ОРКСЭ. </w:t>
      </w:r>
      <w:proofErr w:type="gramStart"/>
      <w:r w:rsidRPr="001957D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Для этого необходимо руководствоваться установленным Регламентом (Письмо </w:t>
      </w:r>
      <w:proofErr w:type="spellStart"/>
      <w:r w:rsidRPr="001957D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Минобрнауки</w:t>
      </w:r>
      <w:proofErr w:type="spellEnd"/>
      <w:r w:rsidRPr="001957D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России от 31.03. 2015г.  № 08-461) и примерным Планом мероприятий по обеспечению свободного, добровольного, информированного выбора родителями (законными представителями) обучающихся модуля комплексного учебного курса «Основы религиозных культур и светской этики».</w:t>
      </w:r>
      <w:proofErr w:type="gramEnd"/>
      <w:r w:rsidRPr="001957D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В образовательной организации заблаговременно уже во втором полугодии текущего учебного года с родителями учащихся 3-их классов организуется соответствующая работа.  </w:t>
      </w:r>
      <w:r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До 10.02.26</w:t>
      </w:r>
      <w:r w:rsidRPr="001957D1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  года </w:t>
      </w:r>
      <w:r w:rsidRPr="001957D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должно быть проведено родительское собрание в 3-х  классах, на котором каждый родитель (законный представитель) на основе информации, представленной образовательной организации по каждому модулю, должен сделать выбор в пользу изучения одного из моделей, что подтверждается </w:t>
      </w:r>
      <w:r w:rsidRPr="001957D1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письменным заявлением</w:t>
      </w:r>
      <w:r w:rsidRPr="001957D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и </w:t>
      </w:r>
      <w:r w:rsidRPr="001957D1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протоколом родительского собрания</w:t>
      </w:r>
      <w:r w:rsidRPr="001957D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. Родители (законные представители) обучающегося должны сделать свой выбор самостоятельно, независимо от мнений большинства родителей детей класса, учителя, администрации школы. </w:t>
      </w:r>
      <w:r w:rsidRPr="001957D1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Не допускается</w:t>
      </w:r>
      <w:r w:rsidRPr="001957D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склонение родителей (законных представителей) обучающихся к выбору в пользу изучения того или иного модуля под любым предлогом. В случае</w:t>
      </w:r>
      <w:proofErr w:type="gramStart"/>
      <w:r w:rsidRPr="001957D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,</w:t>
      </w:r>
      <w:proofErr w:type="gramEnd"/>
      <w:r w:rsidRPr="001957D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если родитель (законный представитель) обучающегося изменил свое решение до начала учебного года или уже в процессе изучения модуля, он может обратиться с просьбой к администрации образовательной организации о смене модуля для изучения, которая может быть удовлетворена при наличии соответствующих условий (решение принимает руководитель образовательной организации).  Образовательная организация обеспечивает всех обучающихся по каждому выбранному модулю </w:t>
      </w:r>
      <w:r w:rsidRPr="001957D1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учебниками</w:t>
      </w:r>
      <w:r w:rsidRPr="001957D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(из числа представленных в  федеральном перечне).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1957D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Родители должны выбрать один из модулей для изучения их детьми в </w:t>
      </w:r>
      <w:r w:rsidRPr="001957D1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4 классе.</w:t>
      </w:r>
      <w:r w:rsidRPr="001957D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 Результаты выбора родителями </w:t>
      </w:r>
      <w:proofErr w:type="gramStart"/>
      <w:r w:rsidRPr="001957D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( </w:t>
      </w:r>
      <w:proofErr w:type="gramEnd"/>
      <w:r w:rsidRPr="001957D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законными представителями) обучающихся модуля курса ОРКСЭ должны </w:t>
      </w:r>
      <w:r w:rsidRPr="001957D1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 xml:space="preserve">быть зафиксированы протоколами родительских собраний  и письменными </w:t>
      </w:r>
      <w:r w:rsidRPr="001957D1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lastRenderedPageBreak/>
        <w:t>заявлениями каждого родителя о выборе определенного модуля для обучения своего ребенка</w:t>
      </w:r>
    </w:p>
    <w:p w:rsidR="001957D1" w:rsidRPr="001957D1" w:rsidRDefault="001957D1" w:rsidP="001957D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1957D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Курс ОРКСЭ будет носить </w:t>
      </w:r>
      <w:r w:rsidRPr="001957D1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светский характер</w:t>
      </w:r>
      <w:r w:rsidRPr="001957D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: у всех модулей будет </w:t>
      </w:r>
      <w:r w:rsidRPr="001957D1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единая методическая </w:t>
      </w:r>
      <w:r w:rsidRPr="001957D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и методологическая основа, </w:t>
      </w:r>
      <w:r w:rsidRPr="001957D1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преподавать его будут учителя</w:t>
      </w:r>
      <w:r w:rsidRPr="001957D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, прошедшие специальную подготовку.</w:t>
      </w:r>
    </w:p>
    <w:p w:rsidR="001957D1" w:rsidRPr="001957D1" w:rsidRDefault="001957D1" w:rsidP="001957D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1957D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    </w:t>
      </w:r>
      <w:r w:rsidRPr="001957D1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Любой выбранный модуль</w:t>
      </w:r>
      <w:r w:rsidRPr="001957D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позволит дать школьникам </w:t>
      </w:r>
      <w:r w:rsidRPr="001957D1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представление</w:t>
      </w:r>
      <w:r w:rsidRPr="001957D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о многообразии и взаимопроникновении </w:t>
      </w:r>
      <w:r w:rsidRPr="001957D1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религиозной и светской КУЛЬТУРЫ</w:t>
      </w:r>
      <w:r w:rsidRPr="001957D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, предоставит </w:t>
      </w:r>
      <w:r w:rsidRPr="001957D1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 xml:space="preserve">возможность обсуждать нравственные вопросы и вопросы светской этики с опорой </w:t>
      </w:r>
      <w:proofErr w:type="gramStart"/>
      <w:r w:rsidRPr="001957D1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на те</w:t>
      </w:r>
      <w:proofErr w:type="gramEnd"/>
      <w:r w:rsidRPr="001957D1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 xml:space="preserve"> культурные особенности и традиции</w:t>
      </w:r>
      <w:r w:rsidRPr="001957D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, которые для них представляют наибольший интерес.</w:t>
      </w:r>
    </w:p>
    <w:p w:rsidR="001957D1" w:rsidRPr="001957D1" w:rsidRDefault="001957D1" w:rsidP="001957D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1957D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     </w:t>
      </w:r>
      <w:r w:rsidRPr="001957D1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В основные задачи курса входит</w:t>
      </w:r>
      <w:r w:rsidRPr="001957D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: формирование у школьников представления о религии как о важнейшей составляющей мировой культуры, воспитание толерантности, развитие способности самоопределения, осознанного выбора мировоззрения.</w:t>
      </w:r>
    </w:p>
    <w:p w:rsidR="001957D1" w:rsidRPr="001957D1" w:rsidRDefault="001957D1" w:rsidP="001957D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1957D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      Данная задача решается путем включения в каждый модуль материалов по истории России и мира, литературе, музыке, живописи и изобразительному искусству, фрагменты биографий известных людей. Специалистами проработаны </w:t>
      </w:r>
      <w:proofErr w:type="spellStart"/>
      <w:r w:rsidRPr="001957D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межпредметные</w:t>
      </w:r>
      <w:proofErr w:type="spellEnd"/>
      <w:r w:rsidRPr="001957D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связи со всеми необходимыми школьными предметами, которые внесены в сетку расписания для учащихся 4 классов.</w:t>
      </w:r>
    </w:p>
    <w:p w:rsidR="001957D1" w:rsidRPr="001957D1" w:rsidRDefault="001957D1" w:rsidP="001957D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1957D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    </w:t>
      </w:r>
      <w:r w:rsidRPr="001957D1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 Учебные пособия </w:t>
      </w:r>
      <w:r w:rsidRPr="001957D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для школьников по курсу «Основы религиозных культур и светской этики» – это </w:t>
      </w:r>
      <w:r w:rsidRPr="001957D1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комплект из 6 книг.</w:t>
      </w:r>
    </w:p>
    <w:p w:rsidR="001957D1" w:rsidRPr="001957D1" w:rsidRDefault="001957D1" w:rsidP="001957D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1957D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     </w:t>
      </w:r>
      <w:r w:rsidRPr="001957D1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Учитывая возрастные возможности школьников</w:t>
      </w:r>
      <w:r w:rsidRPr="001957D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10–11-летнего возраста, учебные пособия по курсу </w:t>
      </w:r>
      <w:r w:rsidRPr="001957D1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нацелены на коммуникацию учеников</w:t>
      </w:r>
      <w:r w:rsidRPr="001957D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, способствуя тем самым </w:t>
      </w:r>
      <w:r w:rsidRPr="001957D1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обмену мнениями, включают обширный иллюстративный материал</w:t>
      </w:r>
      <w:r w:rsidRPr="001957D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, в том числе </w:t>
      </w:r>
      <w:r w:rsidRPr="001957D1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мультимедийные интерактивные </w:t>
      </w:r>
      <w:r w:rsidRPr="001957D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материалы.</w:t>
      </w:r>
    </w:p>
    <w:p w:rsidR="001957D1" w:rsidRPr="001957D1" w:rsidRDefault="001957D1" w:rsidP="001957D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1957D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Таким образом, </w:t>
      </w:r>
      <w:r w:rsidRPr="001957D1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курс</w:t>
      </w:r>
      <w:r w:rsidRPr="001957D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ОРКСЭ </w:t>
      </w:r>
      <w:r w:rsidRPr="001957D1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будет содействовать интеграции всех участников образовательного процесса </w:t>
      </w:r>
      <w:r w:rsidRPr="001957D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(школьников, их родителей, учителей) </w:t>
      </w:r>
      <w:r w:rsidRPr="001957D1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в национальную и мировую культуру</w:t>
      </w:r>
      <w:r w:rsidRPr="001957D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; способствовать формированию широкого кругозора и осознанного нравственного мировоззрения граждан, что определяется в качестве основных задач содержания образования в законодательстве России.</w:t>
      </w:r>
    </w:p>
    <w:p w:rsidR="001957D1" w:rsidRPr="001957D1" w:rsidRDefault="001957D1" w:rsidP="001957D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1957D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    Для осуществления выбора необходимо </w:t>
      </w:r>
      <w:r w:rsidRPr="001957D1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личное присутствие</w:t>
      </w:r>
      <w:r w:rsidRPr="001957D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(возможно одного из родителей) </w:t>
      </w:r>
      <w:r w:rsidRPr="001957D1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на родительском собрании</w:t>
      </w:r>
      <w:r w:rsidRPr="001957D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и заполнение заявления, в котором Вы </w:t>
      </w:r>
      <w:r w:rsidRPr="001957D1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письменно </w:t>
      </w:r>
      <w:r w:rsidRPr="001957D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зафиксируете свой выбор. На родительском собрании Вы сможете получить ответы на все интересующие вопросы.</w:t>
      </w:r>
    </w:p>
    <w:p w:rsidR="001957D1" w:rsidRPr="001957D1" w:rsidRDefault="001957D1" w:rsidP="001957D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1957D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     </w:t>
      </w:r>
      <w:r w:rsidRPr="001957D1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Отказ </w:t>
      </w:r>
      <w:r w:rsidRPr="001957D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от изучения любого из предлагаемых шести модулей курса ОРКСЭ </w:t>
      </w:r>
      <w:r w:rsidRPr="001957D1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не допускается</w:t>
      </w:r>
      <w:r w:rsidRPr="001957D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и </w:t>
      </w:r>
      <w:r w:rsidRPr="001957D1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рассматривается как препятствование получению</w:t>
      </w:r>
      <w:r w:rsidRPr="001957D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 Вашим </w:t>
      </w:r>
      <w:r w:rsidRPr="001957D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lastRenderedPageBreak/>
        <w:t>ребенком </w:t>
      </w:r>
      <w:r w:rsidRPr="001957D1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общего образования</w:t>
      </w:r>
      <w:r w:rsidRPr="001957D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в соответствии с законодательством Российской Федерации.</w:t>
      </w:r>
    </w:p>
    <w:p w:rsidR="001957D1" w:rsidRPr="001957D1" w:rsidRDefault="001957D1" w:rsidP="001957D1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1957D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     </w:t>
      </w:r>
      <w:r w:rsidRPr="001957D1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Дополнительную информацию о курсе ОРКСЭ Вы можете получить на сайтах:</w:t>
      </w:r>
    </w:p>
    <w:p w:rsidR="001957D1" w:rsidRPr="001957D1" w:rsidRDefault="001957D1" w:rsidP="001957D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1957D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- Электронная гуманитарная библиотека - www.gumfak.ru:</w:t>
      </w:r>
    </w:p>
    <w:p w:rsidR="001957D1" w:rsidRPr="001957D1" w:rsidRDefault="001957D1" w:rsidP="001957D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1957D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- Государственный музей истории религии - www.gmir.ru.</w:t>
      </w:r>
    </w:p>
    <w:p w:rsidR="001957D1" w:rsidRPr="001957D1" w:rsidRDefault="001957D1" w:rsidP="001957D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1957D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- Информация о религиозных организациях размещена </w:t>
      </w:r>
      <w:proofErr w:type="gramStart"/>
      <w:r w:rsidRPr="001957D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на</w:t>
      </w:r>
      <w:proofErr w:type="gramEnd"/>
      <w:r w:rsidRPr="001957D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следующих </w:t>
      </w:r>
      <w:proofErr w:type="spellStart"/>
      <w:r w:rsidRPr="001957D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интернет-ресурсах</w:t>
      </w:r>
      <w:proofErr w:type="spellEnd"/>
      <w:r w:rsidRPr="001957D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:</w:t>
      </w:r>
    </w:p>
    <w:p w:rsidR="001957D1" w:rsidRPr="001957D1" w:rsidRDefault="001957D1" w:rsidP="001957D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1957D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- </w:t>
      </w:r>
      <w:hyperlink r:id="rId12" w:history="1">
        <w:r w:rsidRPr="001957D1">
          <w:rPr>
            <w:rFonts w:ascii="Segoe UI" w:eastAsia="Times New Roman" w:hAnsi="Segoe UI" w:cs="Segoe UI"/>
            <w:color w:val="0060ED"/>
            <w:sz w:val="24"/>
            <w:szCs w:val="24"/>
            <w:lang w:eastAsia="ru-RU"/>
          </w:rPr>
          <w:t>http://www.patriarchia.ru/</w:t>
        </w:r>
      </w:hyperlink>
      <w:r w:rsidRPr="001957D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Официальный сайт Русской Православной Церкви (Московский Патриархат), </w:t>
      </w:r>
      <w:hyperlink r:id="rId13" w:history="1">
        <w:r w:rsidRPr="001957D1">
          <w:rPr>
            <w:rFonts w:ascii="Segoe UI" w:eastAsia="Times New Roman" w:hAnsi="Segoe UI" w:cs="Segoe UI"/>
            <w:color w:val="0060ED"/>
            <w:sz w:val="24"/>
            <w:szCs w:val="24"/>
            <w:lang w:eastAsia="ru-RU"/>
          </w:rPr>
          <w:t>http://www.otdelro.ru/</w:t>
        </w:r>
      </w:hyperlink>
      <w:r w:rsidRPr="001957D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 Отдел религиозного образования и </w:t>
      </w:r>
      <w:proofErr w:type="spellStart"/>
      <w:r w:rsidRPr="001957D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катехизации</w:t>
      </w:r>
      <w:proofErr w:type="spellEnd"/>
      <w:r w:rsidRPr="001957D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РПЦ;</w:t>
      </w:r>
    </w:p>
    <w:p w:rsidR="001957D1" w:rsidRPr="001957D1" w:rsidRDefault="001957D1" w:rsidP="001957D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1957D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- </w:t>
      </w:r>
      <w:hyperlink r:id="rId14" w:history="1">
        <w:r w:rsidRPr="001957D1">
          <w:rPr>
            <w:rFonts w:ascii="Segoe UI" w:eastAsia="Times New Roman" w:hAnsi="Segoe UI" w:cs="Segoe UI"/>
            <w:color w:val="0060ED"/>
            <w:sz w:val="24"/>
            <w:szCs w:val="24"/>
            <w:lang w:eastAsia="ru-RU"/>
          </w:rPr>
          <w:t>http://www.muslim.ru</w:t>
        </w:r>
      </w:hyperlink>
      <w:r w:rsidRPr="001957D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Совет муфтиев России;</w:t>
      </w:r>
    </w:p>
    <w:p w:rsidR="001957D1" w:rsidRPr="001957D1" w:rsidRDefault="001957D1" w:rsidP="001957D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1957D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- </w:t>
      </w:r>
      <w:hyperlink r:id="rId15" w:history="1">
        <w:r w:rsidRPr="001957D1">
          <w:rPr>
            <w:rFonts w:ascii="Segoe UI" w:eastAsia="Times New Roman" w:hAnsi="Segoe UI" w:cs="Segoe UI"/>
            <w:color w:val="0060ED"/>
            <w:sz w:val="24"/>
            <w:szCs w:val="24"/>
            <w:lang w:eastAsia="ru-RU"/>
          </w:rPr>
          <w:t>http://www.buddhism.ru</w:t>
        </w:r>
      </w:hyperlink>
      <w:r w:rsidRPr="001957D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Российская ассоциация буддистов;</w:t>
      </w:r>
    </w:p>
    <w:p w:rsidR="001957D1" w:rsidRPr="001957D1" w:rsidRDefault="001957D1" w:rsidP="001957D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1957D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- </w:t>
      </w:r>
      <w:hyperlink r:id="rId16" w:history="1">
        <w:r w:rsidRPr="001957D1">
          <w:rPr>
            <w:rFonts w:ascii="Segoe UI" w:eastAsia="Times New Roman" w:hAnsi="Segoe UI" w:cs="Segoe UI"/>
            <w:color w:val="0060ED"/>
            <w:sz w:val="24"/>
            <w:szCs w:val="24"/>
            <w:lang w:eastAsia="ru-RU"/>
          </w:rPr>
          <w:t>http://www.feor.ru/</w:t>
        </w:r>
      </w:hyperlink>
      <w:r w:rsidRPr="001957D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Федерация еврейских общин России.</w:t>
      </w:r>
    </w:p>
    <w:p w:rsidR="001957D1" w:rsidRPr="001957D1" w:rsidRDefault="001957D1" w:rsidP="001957D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1957D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     Основные ресурсы сети общественного и правового характера, на которых могут обсуждаться важные вопросы в связи с апробацией комплексного курса:</w:t>
      </w:r>
    </w:p>
    <w:p w:rsidR="001957D1" w:rsidRPr="001957D1" w:rsidRDefault="001957D1" w:rsidP="001957D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1957D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- сайт Общественной палаты - </w:t>
      </w:r>
      <w:hyperlink r:id="rId17" w:history="1">
        <w:r w:rsidRPr="001957D1">
          <w:rPr>
            <w:rFonts w:ascii="Segoe UI" w:eastAsia="Times New Roman" w:hAnsi="Segoe UI" w:cs="Segoe UI"/>
            <w:color w:val="0060ED"/>
            <w:sz w:val="24"/>
            <w:szCs w:val="24"/>
            <w:lang w:eastAsia="ru-RU"/>
          </w:rPr>
          <w:t>http://www.oprf.ru</w:t>
        </w:r>
      </w:hyperlink>
      <w:r w:rsidRPr="001957D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;</w:t>
      </w:r>
    </w:p>
    <w:p w:rsidR="001957D1" w:rsidRPr="001957D1" w:rsidRDefault="001957D1" w:rsidP="001957D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1957D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- сайт Уполномоченного по правам человека в Российской Федерации - </w:t>
      </w:r>
      <w:hyperlink r:id="rId18" w:history="1">
        <w:r w:rsidRPr="001957D1">
          <w:rPr>
            <w:rFonts w:ascii="Segoe UI" w:eastAsia="Times New Roman" w:hAnsi="Segoe UI" w:cs="Segoe UI"/>
            <w:color w:val="0060ED"/>
            <w:sz w:val="24"/>
            <w:szCs w:val="24"/>
            <w:lang w:eastAsia="ru-RU"/>
          </w:rPr>
          <w:t>http://www.ombudsman.gov.ru</w:t>
        </w:r>
      </w:hyperlink>
      <w:r w:rsidRPr="001957D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(и соответствующие сайты уполномоченных по правам человека в субъектах Российской Федерации).</w:t>
      </w:r>
    </w:p>
    <w:p w:rsidR="008B0C83" w:rsidRDefault="008B0C83"/>
    <w:sectPr w:rsidR="008B0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05D98"/>
    <w:multiLevelType w:val="multilevel"/>
    <w:tmpl w:val="9230C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8D5E0E"/>
    <w:multiLevelType w:val="multilevel"/>
    <w:tmpl w:val="EF92383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582"/>
    <w:rsid w:val="001957D1"/>
    <w:rsid w:val="008B0C83"/>
    <w:rsid w:val="0090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9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-8sbd8abeuu9d.xn--p1ai/images/%D0%BE%D1%80%D0%BA%D1%81%D1%8D/%D0%9E%D1%81%D0%BD%D0%BE%D0%B2%D1%8B_%D0%B1%D1%83%D0%B4%D0%B4%D0%B8%D0%B9%D1%81%D0%BA%D0%BE%D0%B9_%D0%BA%D1%83%D0%BB%D1%8C%D1%82%D1%83%D1%80%D1%8B.pdf" TargetMode="External"/><Relationship Id="rId13" Type="http://schemas.openxmlformats.org/officeDocument/2006/relationships/hyperlink" Target="http://www.otdelro.ru/" TargetMode="External"/><Relationship Id="rId18" Type="http://schemas.openxmlformats.org/officeDocument/2006/relationships/hyperlink" Target="http://www.ombudsman.gov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xn--8-8sbd8abeuu9d.xn--p1ai/images/%D0%BE%D1%80%D0%BA%D1%81%D1%8D/%D0%9E%D1%81%D0%BD%D0%BE%D0%B2%D1%8B_%D0%B8%D1%81%D0%BB%D0%B0%D0%BC%D1%81%D0%BA%D0%BE%D0%B9_%D0%BA%D1%83%D0%BB%D1%8C%D1%82%D1%83%D1%80%D1%8B.pdf" TargetMode="External"/><Relationship Id="rId12" Type="http://schemas.openxmlformats.org/officeDocument/2006/relationships/hyperlink" Target="http://www.patriarchia.ru/" TargetMode="External"/><Relationship Id="rId17" Type="http://schemas.openxmlformats.org/officeDocument/2006/relationships/hyperlink" Target="http://www.oprf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eor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xn--8-8sbd8abeuu9d.xn--p1ai/images/%D0%BE%D1%80%D0%BA%D1%81%D1%8D/%D0%9E%D1%81%D0%BD%D0%BE%D0%B2%D1%8B_%D0%BF%D1%80%D0%B0%D0%B2%D0%BE%D1%81%D0%BB%D0%B0%D0%B2%D0%BD%D0%BE%D0%B9_%D0%BA%D1%83%D0%BB%D1%8C%D1%82%D1%83%D1%80%D1%8B.pdf" TargetMode="External"/><Relationship Id="rId11" Type="http://schemas.openxmlformats.org/officeDocument/2006/relationships/hyperlink" Target="https://xn--8-8sbd8abeuu9d.xn--p1ai/images/%D0%BE%D1%80%D0%BA%D1%81%D1%8D/%D0%9E%D1%81%D0%BD%D0%BE%D0%B2%D1%8B_%D1%80%D0%B5%D0%BB%D0%B8%D0%B3%D0%B8%D0%BE%D0%B7%D0%BD%D1%8B%D1%85_%D0%BA%D1%83%D0%BB%D1%8C%D1%82%D1%83%D1%80_%D0%BD%D0%B0%D1%80%D0%BE%D0%B4%D0%BE%D0%B2_%D0%A0%D0%BE%D1%81%D1%81%D0%B8%D0%B8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uddhism.ru/" TargetMode="External"/><Relationship Id="rId10" Type="http://schemas.openxmlformats.org/officeDocument/2006/relationships/hyperlink" Target="https://xn--8-8sbd8abeuu9d.xn--p1ai/images/%D0%9E%D1%81%D0%BD%D0%BE%D0%B2%D1%8B_%D0%BC%D0%B8%D1%80%D0%BE%D0%B2%D1%8B%D1%85_%D1%80%D0%B5%D0%BB%D0%B8%D0%B3%D0%B8%D0%BE%D0%B7%D0%BD%D1%8B%D1%85_%D0%BA%D1%83%D0%BB%D1%8C%D1%82%D1%83%D1%80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xn--8-8sbd8abeuu9d.xn--p1ai/images/%D0%BE%D1%80%D0%BA%D1%81%D1%8D/%D0%9E%D1%81%D0%BD%D0%BE%D0%B2%D1%8B_%D0%B8%D1%83%D0%B4%D0%B5%D0%B9%D1%81%D0%BA%D0%BE%D0%B9_%D0%BA%D1%83%D0%BB%D1%8C%D1%82%D1%83%D1%80%D1%8B.pdf" TargetMode="External"/><Relationship Id="rId14" Type="http://schemas.openxmlformats.org/officeDocument/2006/relationships/hyperlink" Target="http://www.musli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1558</Words>
  <Characters>8885</Characters>
  <Application>Microsoft Office Word</Application>
  <DocSecurity>0</DocSecurity>
  <Lines>74</Lines>
  <Paragraphs>20</Paragraphs>
  <ScaleCrop>false</ScaleCrop>
  <Company/>
  <LinksUpToDate>false</LinksUpToDate>
  <CharactersWithSpaces>10423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2026-06-29T08:54:00Z</dcterms:created>
  <dcterms:modified xsi:type="dcterms:W3CDTF">2026-06-29T08:58:00Z</dcterms:modified>
</cp:coreProperties>
</file>