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математика            4 класс          </w:t>
      </w:r>
      <w:bookmarkStart w:id="0" w:name="_GoBack"/>
      <w:bookmarkEnd w:id="0"/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sz w:val="24"/>
          <w:szCs w:val="24"/>
        </w:rPr>
        <w:t xml:space="preserve">Урок № 41 </w:t>
      </w:r>
      <w:r w:rsidRPr="00795AB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 Решение задач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Цели: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решать задачи на нахождение не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скольких долей целого; совершенствовать вычислительные на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выки.</w:t>
      </w:r>
    </w:p>
    <w:p w:rsidR="00795ABA" w:rsidRPr="00795ABA" w:rsidRDefault="00795ABA" w:rsidP="0079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5A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</w:p>
    <w:p w:rsidR="00795ABA" w:rsidRPr="00795ABA" w:rsidRDefault="00795ABA" w:rsidP="0079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Pr="00795A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решать задачи с помощью схематического рисунка и чертежа, составлением плана решения с помощью вопросов, выполнять устные и письменные вычисления, преобразовывать величины, соблюдать порядок выполнения действий в числовых выражениях.</w:t>
      </w:r>
    </w:p>
    <w:p w:rsidR="00795ABA" w:rsidRPr="00795ABA" w:rsidRDefault="00795ABA" w:rsidP="0079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овладеют способностью понимать и сохранять учебную задачу урока, учитывать выделенные учителем ориентиры, отвечать на вопросы, обобщать собственные представления; слушать собеседника и вести диалог, оценивать свои достижения, адекватно воспринимать оценку учителя и сверстников на уроке; умеют вступать в речевое общение, осуществлять взаимный контроль и оказывать в сотрудничестве необходимую взаимопомощь; строить рассуждение для аргументирования выражения собственной точки зрения</w:t>
      </w:r>
      <w:proofErr w:type="gramStart"/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ризнавать существование различных точек зрения.</w:t>
      </w:r>
    </w:p>
    <w:p w:rsidR="00795ABA" w:rsidRPr="00795ABA" w:rsidRDefault="00795ABA" w:rsidP="00795A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  <w:r w:rsidRPr="00795A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понимают значение математических знаний в собственной жизни</w:t>
      </w:r>
      <w:proofErr w:type="gramEnd"/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научатся решать задачи на нахождение нескольких долей целого; ориентироваться в раз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нообразии способов решения задач; оценивать свои достижения; адекватно воспринимать оценку учителя и сверстников.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открытия новых знаний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 карточки для рефлексии, карточки для работы в паре, презентация для устного счета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 момент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Актуализация знаний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Устный счет </w:t>
      </w:r>
      <w:proofErr w:type="gramStart"/>
      <w:r w:rsidRPr="00795AB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( </w:t>
      </w:r>
      <w:proofErr w:type="gramEnd"/>
      <w:r w:rsidRPr="00795AB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цепочка примеров)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795ABA">
        <w:rPr>
          <w:rFonts w:ascii="Times New Roman" w:eastAsia="Calibri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 wp14:anchorId="6B71483F" wp14:editId="73ED8E85">
            <wp:extent cx="2727960" cy="2045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925" cy="2048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95ABA">
        <w:rPr>
          <w:rFonts w:ascii="Times New Roman" w:eastAsia="Calibri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 wp14:anchorId="7B818B69" wp14:editId="33CE282B">
            <wp:extent cx="2743200" cy="205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Математический диктант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цифрами числа.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Шесть тысяч триста восемьдесят шесть.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(6386.)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Семь миллионов двести пятьдесят четыре тысячи сорок во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семь.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(7254 048.)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Пятнадцать миллионов две тысячи триста двадцать.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(15002320.)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Увеличьте каждое число на 100.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(13 386, 7 261 048,.)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Уменьшите каждое из полученных чисел на 100. (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13 186, 7 260 848, 15 009 120, 807.)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Работа в парах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Индивидуальная работа у доски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 площадь прямоугольника со сторонами 4 см и 6 см. Чему равны две третьих его площади?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—  Найдите: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•   пятую долю от числа 55 (11);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две пятых доли числа 55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(22);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шестую долю числа 12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(2);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три шестых доли числа 12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(6);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•  десятую долю числа 1000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(100);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• семь десятых долей числа 1000 (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700).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(Проверка индивидуальной работы у доски.)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Самоопределение к деятельности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Поставить числа в порядке возрастания 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sz w:val="24"/>
          <w:szCs w:val="24"/>
        </w:rPr>
        <w:t>153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ABA">
        <w:rPr>
          <w:rFonts w:ascii="Times New Roman" w:eastAsia="Calibri" w:hAnsi="Times New Roman" w:cs="Times New Roman"/>
          <w:sz w:val="24"/>
          <w:szCs w:val="24"/>
        </w:rPr>
        <w:t>115   34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ABA">
        <w:rPr>
          <w:rFonts w:ascii="Times New Roman" w:eastAsia="Calibri" w:hAnsi="Times New Roman" w:cs="Times New Roman"/>
          <w:sz w:val="24"/>
          <w:szCs w:val="24"/>
        </w:rPr>
        <w:t>928   388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ABA">
        <w:rPr>
          <w:rFonts w:ascii="Times New Roman" w:eastAsia="Calibri" w:hAnsi="Times New Roman" w:cs="Times New Roman"/>
          <w:sz w:val="24"/>
          <w:szCs w:val="24"/>
        </w:rPr>
        <w:t>476  475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ABA">
        <w:rPr>
          <w:rFonts w:ascii="Times New Roman" w:eastAsia="Calibri" w:hAnsi="Times New Roman" w:cs="Times New Roman"/>
          <w:sz w:val="24"/>
          <w:szCs w:val="24"/>
        </w:rPr>
        <w:t>736   1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ABA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ABA">
        <w:rPr>
          <w:rFonts w:ascii="Times New Roman" w:eastAsia="Calibri" w:hAnsi="Times New Roman" w:cs="Times New Roman"/>
          <w:sz w:val="24"/>
          <w:szCs w:val="24"/>
        </w:rPr>
        <w:t>000    3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ABA">
        <w:rPr>
          <w:rFonts w:ascii="Times New Roman" w:eastAsia="Calibri" w:hAnsi="Times New Roman" w:cs="Times New Roman"/>
          <w:sz w:val="24"/>
          <w:szCs w:val="24"/>
        </w:rPr>
        <w:t>399</w:t>
      </w:r>
    </w:p>
    <w:p w:rsidR="00795ABA" w:rsidRDefault="00795ABA" w:rsidP="00795ABA">
      <w:pPr>
        <w:shd w:val="clear" w:color="auto" w:fill="FFFFFF"/>
        <w:tabs>
          <w:tab w:val="left" w:pos="276"/>
          <w:tab w:val="left" w:pos="1224"/>
          <w:tab w:val="left" w:pos="2076"/>
          <w:tab w:val="left" w:pos="2796"/>
          <w:tab w:val="left" w:pos="3768"/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sz w:val="24"/>
          <w:szCs w:val="24"/>
        </w:rPr>
        <w:tab/>
        <w:t>Д</w:t>
      </w:r>
      <w:r w:rsidRPr="00795ABA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795AB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Pr="00795ABA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proofErr w:type="gramEnd"/>
      <w:r w:rsidRPr="00795ABA">
        <w:rPr>
          <w:rFonts w:ascii="Times New Roman" w:eastAsia="Calibri" w:hAnsi="Times New Roman" w:cs="Times New Roman"/>
          <w:sz w:val="24"/>
          <w:szCs w:val="24"/>
        </w:rPr>
        <w:tab/>
        <w:t>Ч</w:t>
      </w:r>
      <w:r w:rsidRPr="00795ABA">
        <w:rPr>
          <w:rFonts w:ascii="Times New Roman" w:eastAsia="Calibri" w:hAnsi="Times New Roman" w:cs="Times New Roman"/>
          <w:sz w:val="24"/>
          <w:szCs w:val="24"/>
        </w:rPr>
        <w:tab/>
        <w:t>А</w:t>
      </w:r>
      <w:r w:rsidRPr="00795ABA">
        <w:rPr>
          <w:rFonts w:ascii="Times New Roman" w:eastAsia="Calibri" w:hAnsi="Times New Roman" w:cs="Times New Roman"/>
          <w:sz w:val="24"/>
          <w:szCs w:val="24"/>
        </w:rPr>
        <w:tab/>
        <w:t>З</w:t>
      </w:r>
    </w:p>
    <w:p w:rsidR="00795ABA" w:rsidRPr="00795ABA" w:rsidRDefault="00795ABA" w:rsidP="00795ABA">
      <w:pPr>
        <w:shd w:val="clear" w:color="auto" w:fill="FFFFFF"/>
        <w:tabs>
          <w:tab w:val="left" w:pos="276"/>
          <w:tab w:val="left" w:pos="1224"/>
          <w:tab w:val="left" w:pos="2076"/>
          <w:tab w:val="left" w:pos="2796"/>
          <w:tab w:val="left" w:pos="3768"/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Определите тему урока. Какие цели и задачи поставим перед собой?</w:t>
      </w:r>
    </w:p>
    <w:p w:rsid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теме урока Работа по учебнику</w:t>
      </w:r>
    </w:p>
    <w:p w:rsid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№296 (с. 65).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№297Коллективное выполнение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 298 (с. 65).</w:t>
      </w:r>
      <w:r w:rsidRPr="00795A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Дифференцированное задание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№299 (с. 65).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>1)56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•5 = 280(м) — купили;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>2) 280</w:t>
      </w:r>
      <w:proofErr w:type="gramStart"/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 = 40 (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м) - одна седьмая часть всего провода;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40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• 2 = 80 (м) - две седьмых части;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>4) 280 - 80 = 200 (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м).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Физкультминутка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Закрепление изученного материала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Работа по учебнику </w:t>
      </w: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№300 (с. 65).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самостоятельная работа с последующей проверкой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>1) 234: 3 = 78 (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Start"/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) - производительность;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BA">
        <w:rPr>
          <w:rFonts w:ascii="Times New Roman" w:eastAsia="Calibri" w:hAnsi="Times New Roman" w:cs="Times New Roman"/>
          <w:color w:val="000000"/>
          <w:sz w:val="24"/>
          <w:szCs w:val="24"/>
        </w:rPr>
        <w:t>2) 78-10 = 780 (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Start"/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№302 (с. 65).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Дополнительно, для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тех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,к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справился быстрее </w:t>
      </w:r>
    </w:p>
    <w:p w:rsid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карточкам)</w:t>
      </w:r>
    </w:p>
    <w:p w:rsid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proofErr w:type="gramStart"/>
      <w:r w:rsidRPr="00795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</w:t>
      </w:r>
      <w:proofErr w:type="gramEnd"/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итогов урока</w:t>
      </w:r>
    </w:p>
    <w:p w:rsid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стр. 65</w:t>
      </w:r>
    </w:p>
    <w:p w:rsid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уровень 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>№ 303, 304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столбик)</w:t>
      </w:r>
    </w:p>
    <w:p w:rsid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уровень № 303,№ 304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уровень № 303,№ 304</w:t>
      </w:r>
      <w:r w:rsidRPr="00795A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305</w:t>
      </w:r>
    </w:p>
    <w:p w:rsidR="00795ABA" w:rsidRPr="00795ABA" w:rsidRDefault="00795ABA" w:rsidP="00795AB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p w:rsidR="00795ABA" w:rsidRDefault="00795ABA" w:rsidP="00425696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bCs/>
          <w:i/>
          <w:iCs/>
          <w:color w:val="333333"/>
          <w:sz w:val="21"/>
          <w:szCs w:val="21"/>
        </w:rPr>
      </w:pPr>
    </w:p>
    <w:sectPr w:rsidR="00795ABA" w:rsidSect="0042569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4085"/>
    <w:multiLevelType w:val="multilevel"/>
    <w:tmpl w:val="D20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540F0"/>
    <w:multiLevelType w:val="multilevel"/>
    <w:tmpl w:val="CDE6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CA"/>
    <w:rsid w:val="002671B2"/>
    <w:rsid w:val="00425696"/>
    <w:rsid w:val="007206EC"/>
    <w:rsid w:val="00795ABA"/>
    <w:rsid w:val="00AC6F4F"/>
    <w:rsid w:val="00F6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2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5696"/>
  </w:style>
  <w:style w:type="paragraph" w:styleId="a4">
    <w:name w:val="Balloon Text"/>
    <w:basedOn w:val="a"/>
    <w:link w:val="a5"/>
    <w:uiPriority w:val="99"/>
    <w:semiHidden/>
    <w:unhideWhenUsed/>
    <w:rsid w:val="0079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2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5696"/>
  </w:style>
  <w:style w:type="paragraph" w:styleId="a4">
    <w:name w:val="Balloon Text"/>
    <w:basedOn w:val="a"/>
    <w:link w:val="a5"/>
    <w:uiPriority w:val="99"/>
    <w:semiHidden/>
    <w:unhideWhenUsed/>
    <w:rsid w:val="0079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2021-02-24T19:13:00Z</dcterms:created>
  <dcterms:modified xsi:type="dcterms:W3CDTF">2021-03-03T16:32:00Z</dcterms:modified>
</cp:coreProperties>
</file>