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78" w:rsidRPr="006A4D78" w:rsidRDefault="006A4D78" w:rsidP="006A4D78">
      <w:pPr>
        <w:tabs>
          <w:tab w:val="left" w:pos="1279"/>
        </w:tabs>
        <w:spacing w:line="254" w:lineRule="auto"/>
        <w:jc w:val="both"/>
        <w:rPr>
          <w:rStyle w:val="a6"/>
          <w:b/>
          <w:i w:val="0"/>
          <w:color w:val="auto"/>
          <w:sz w:val="24"/>
          <w:szCs w:val="24"/>
        </w:rPr>
      </w:pPr>
      <w:r w:rsidRPr="006A4D78">
        <w:rPr>
          <w:rStyle w:val="a6"/>
          <w:b/>
          <w:i w:val="0"/>
          <w:noProof/>
          <w:color w:val="auto"/>
          <w:sz w:val="24"/>
          <w:szCs w:val="24"/>
          <w:lang w:eastAsia="ru-RU"/>
        </w:rPr>
        <w:drawing>
          <wp:anchor distT="0" distB="0" distL="133350" distR="122555" simplePos="0" relativeHeight="251659264" behindDoc="0" locked="0" layoutInCell="1" allowOverlap="1" wp14:anchorId="61E11E78" wp14:editId="145AB9B6">
            <wp:simplePos x="0" y="0"/>
            <wp:positionH relativeFrom="margin">
              <wp:posOffset>2430118</wp:posOffset>
            </wp:positionH>
            <wp:positionV relativeFrom="paragraph">
              <wp:posOffset>-354551</wp:posOffset>
            </wp:positionV>
            <wp:extent cx="544195" cy="588645"/>
            <wp:effectExtent l="0" t="0" r="8255" b="1905"/>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195" cy="588645"/>
                    </a:xfrm>
                    <a:prstGeom prst="rect">
                      <a:avLst/>
                    </a:prstGeom>
                    <a:noFill/>
                  </pic:spPr>
                </pic:pic>
              </a:graphicData>
            </a:graphic>
            <wp14:sizeRelH relativeFrom="page">
              <wp14:pctWidth>0</wp14:pctWidth>
            </wp14:sizeRelH>
            <wp14:sizeRelV relativeFrom="page">
              <wp14:pctHeight>0</wp14:pctHeight>
            </wp14:sizeRelV>
          </wp:anchor>
        </w:drawing>
      </w:r>
    </w:p>
    <w:p w:rsidR="006A4D78" w:rsidRPr="00D14481" w:rsidRDefault="006A4D78" w:rsidP="006A4D78">
      <w:pPr>
        <w:spacing w:after="0" w:line="240" w:lineRule="auto"/>
        <w:jc w:val="center"/>
        <w:rPr>
          <w:rStyle w:val="a6"/>
          <w:b/>
          <w:i w:val="0"/>
          <w:color w:val="auto"/>
          <w:sz w:val="24"/>
          <w:szCs w:val="24"/>
        </w:rPr>
      </w:pPr>
      <w:r w:rsidRPr="00D14481">
        <w:rPr>
          <w:rStyle w:val="a6"/>
          <w:b/>
          <w:i w:val="0"/>
          <w:color w:val="auto"/>
          <w:sz w:val="24"/>
          <w:szCs w:val="24"/>
        </w:rPr>
        <w:t>Муниципальное бюджетное дошкольное образовательное учреждение</w:t>
      </w:r>
    </w:p>
    <w:p w:rsidR="006A4D78" w:rsidRPr="00D14481" w:rsidRDefault="006A4D78" w:rsidP="006A4D78">
      <w:pPr>
        <w:spacing w:after="0" w:line="240" w:lineRule="auto"/>
        <w:jc w:val="center"/>
        <w:rPr>
          <w:rStyle w:val="a6"/>
          <w:b/>
          <w:i w:val="0"/>
          <w:color w:val="auto"/>
          <w:sz w:val="24"/>
          <w:szCs w:val="24"/>
        </w:rPr>
      </w:pPr>
      <w:r w:rsidRPr="00D14481">
        <w:rPr>
          <w:rStyle w:val="a6"/>
          <w:b/>
          <w:i w:val="0"/>
          <w:color w:val="auto"/>
          <w:sz w:val="24"/>
          <w:szCs w:val="24"/>
        </w:rPr>
        <w:t>детский сад «Родничок» с. Богатое</w:t>
      </w:r>
    </w:p>
    <w:p w:rsidR="006A4D78" w:rsidRPr="00D14481" w:rsidRDefault="006A4D78" w:rsidP="006A4D78">
      <w:pPr>
        <w:spacing w:after="0" w:line="240" w:lineRule="auto"/>
        <w:jc w:val="center"/>
        <w:rPr>
          <w:rStyle w:val="a6"/>
          <w:b/>
          <w:i w:val="0"/>
          <w:color w:val="auto"/>
          <w:sz w:val="24"/>
          <w:szCs w:val="24"/>
        </w:rPr>
      </w:pPr>
      <w:r w:rsidRPr="00D14481">
        <w:rPr>
          <w:rStyle w:val="a6"/>
          <w:b/>
          <w:i w:val="0"/>
          <w:color w:val="auto"/>
          <w:sz w:val="24"/>
          <w:szCs w:val="24"/>
        </w:rPr>
        <w:t>Белогорского района Республики Крым</w:t>
      </w:r>
    </w:p>
    <w:p w:rsidR="006A4D78" w:rsidRPr="00D14481" w:rsidRDefault="006A4D78" w:rsidP="006A4D78">
      <w:pPr>
        <w:spacing w:after="200" w:line="240" w:lineRule="auto"/>
        <w:jc w:val="center"/>
        <w:rPr>
          <w:rStyle w:val="a6"/>
          <w:b/>
          <w:i w:val="0"/>
          <w:color w:val="auto"/>
          <w:sz w:val="24"/>
          <w:szCs w:val="24"/>
        </w:rPr>
      </w:pPr>
      <w:r w:rsidRPr="00D14481">
        <w:rPr>
          <w:rStyle w:val="a6"/>
          <w:b/>
          <w:i w:val="0"/>
          <w:color w:val="auto"/>
          <w:sz w:val="24"/>
          <w:szCs w:val="24"/>
        </w:rPr>
        <w:t>ПРИКАЗ</w:t>
      </w:r>
    </w:p>
    <w:p w:rsidR="006A4D78" w:rsidRPr="00D14481" w:rsidRDefault="00594694" w:rsidP="006A4D78">
      <w:pPr>
        <w:spacing w:after="0"/>
        <w:rPr>
          <w:rStyle w:val="a6"/>
          <w:b/>
          <w:i w:val="0"/>
          <w:color w:val="auto"/>
          <w:sz w:val="24"/>
          <w:szCs w:val="24"/>
        </w:rPr>
      </w:pPr>
      <w:r>
        <w:rPr>
          <w:rStyle w:val="a6"/>
          <w:b/>
          <w:i w:val="0"/>
          <w:color w:val="auto"/>
          <w:sz w:val="24"/>
          <w:szCs w:val="24"/>
        </w:rPr>
        <w:t>12.</w:t>
      </w:r>
      <w:r w:rsidR="006A4D78" w:rsidRPr="00D14481">
        <w:rPr>
          <w:rStyle w:val="a6"/>
          <w:b/>
          <w:i w:val="0"/>
          <w:color w:val="auto"/>
          <w:sz w:val="24"/>
          <w:szCs w:val="24"/>
        </w:rPr>
        <w:t>01.202</w:t>
      </w:r>
      <w:r>
        <w:rPr>
          <w:rStyle w:val="a6"/>
          <w:b/>
          <w:i w:val="0"/>
          <w:color w:val="auto"/>
          <w:sz w:val="24"/>
          <w:szCs w:val="24"/>
        </w:rPr>
        <w:t xml:space="preserve">6 </w:t>
      </w:r>
      <w:r w:rsidR="006A4D78" w:rsidRPr="00D14481">
        <w:rPr>
          <w:rStyle w:val="a6"/>
          <w:b/>
          <w:i w:val="0"/>
          <w:color w:val="auto"/>
          <w:sz w:val="24"/>
          <w:szCs w:val="24"/>
        </w:rPr>
        <w:t xml:space="preserve">г.                                                с. Богатое                                            </w:t>
      </w:r>
      <w:r>
        <w:rPr>
          <w:rStyle w:val="a6"/>
          <w:b/>
          <w:i w:val="0"/>
          <w:color w:val="auto"/>
          <w:sz w:val="24"/>
          <w:szCs w:val="24"/>
        </w:rPr>
        <w:t xml:space="preserve">           № 08</w:t>
      </w:r>
      <w:r w:rsidR="006A4D78" w:rsidRPr="00D14481">
        <w:rPr>
          <w:rStyle w:val="a6"/>
          <w:b/>
          <w:i w:val="0"/>
          <w:color w:val="auto"/>
          <w:sz w:val="24"/>
          <w:szCs w:val="24"/>
        </w:rPr>
        <w:t xml:space="preserve">                                                                                                                    </w:t>
      </w:r>
    </w:p>
    <w:p w:rsidR="00D12971" w:rsidRPr="008C111A" w:rsidRDefault="00D12971" w:rsidP="00D12971">
      <w:pPr>
        <w:spacing w:after="150" w:line="240" w:lineRule="auto"/>
        <w:rPr>
          <w:rStyle w:val="a6"/>
          <w:b/>
          <w:i w:val="0"/>
          <w:color w:val="auto"/>
          <w:sz w:val="24"/>
          <w:szCs w:val="24"/>
        </w:rPr>
      </w:pPr>
      <w:r w:rsidRPr="008C111A">
        <w:rPr>
          <w:rStyle w:val="a6"/>
          <w:b/>
          <w:i w:val="0"/>
          <w:color w:val="auto"/>
          <w:sz w:val="24"/>
          <w:szCs w:val="24"/>
        </w:rPr>
        <w:t xml:space="preserve">О создании </w:t>
      </w:r>
      <w:proofErr w:type="spellStart"/>
      <w:r w:rsidRPr="008C111A">
        <w:rPr>
          <w:rStyle w:val="a6"/>
          <w:b/>
          <w:i w:val="0"/>
          <w:color w:val="auto"/>
          <w:sz w:val="24"/>
          <w:szCs w:val="24"/>
        </w:rPr>
        <w:t>бракеражной</w:t>
      </w:r>
      <w:proofErr w:type="spellEnd"/>
      <w:r w:rsidRPr="008C111A">
        <w:rPr>
          <w:rStyle w:val="a6"/>
          <w:b/>
          <w:i w:val="0"/>
          <w:color w:val="auto"/>
          <w:sz w:val="24"/>
          <w:szCs w:val="24"/>
        </w:rPr>
        <w:t xml:space="preserve"> комиссии</w:t>
      </w:r>
    </w:p>
    <w:p w:rsidR="00D12971" w:rsidRPr="008C111A" w:rsidRDefault="00D12971" w:rsidP="006A4D78">
      <w:pPr>
        <w:spacing w:after="150" w:line="240" w:lineRule="auto"/>
        <w:ind w:firstLine="708"/>
        <w:jc w:val="both"/>
        <w:rPr>
          <w:rStyle w:val="a6"/>
          <w:i w:val="0"/>
          <w:color w:val="auto"/>
          <w:sz w:val="24"/>
          <w:szCs w:val="24"/>
        </w:rPr>
      </w:pPr>
      <w:r w:rsidRPr="008C111A">
        <w:rPr>
          <w:rStyle w:val="a6"/>
          <w:i w:val="0"/>
          <w:color w:val="auto"/>
          <w:sz w:val="24"/>
          <w:szCs w:val="24"/>
        </w:rPr>
        <w:t>В соответствии со </w:t>
      </w:r>
      <w:hyperlink r:id="rId6" w:anchor="/document/99/902389617/XA00M922NE/" w:tgtFrame="_self" w:history="1">
        <w:r w:rsidRPr="008C111A">
          <w:rPr>
            <w:rStyle w:val="a6"/>
            <w:i w:val="0"/>
            <w:color w:val="auto"/>
            <w:sz w:val="24"/>
            <w:szCs w:val="24"/>
          </w:rPr>
          <w:t>статьей 28</w:t>
        </w:r>
      </w:hyperlink>
      <w:r w:rsidRPr="008C111A">
        <w:rPr>
          <w:rStyle w:val="a6"/>
          <w:i w:val="0"/>
          <w:color w:val="auto"/>
          <w:sz w:val="24"/>
          <w:szCs w:val="24"/>
        </w:rPr>
        <w:t> Федерального закона от 29.12.2012 № 273-ФЗ «Об образовании в Российской Федерации», </w:t>
      </w:r>
      <w:hyperlink r:id="rId7" w:anchor="/document/118/67103/" w:tgtFrame="_self" w:history="1">
        <w:r w:rsidRPr="008C111A">
          <w:rPr>
            <w:rStyle w:val="a6"/>
            <w:i w:val="0"/>
            <w:color w:val="auto"/>
            <w:sz w:val="24"/>
            <w:szCs w:val="24"/>
          </w:rPr>
          <w:t xml:space="preserve">положением о </w:t>
        </w:r>
        <w:proofErr w:type="spellStart"/>
        <w:r w:rsidRPr="008C111A">
          <w:rPr>
            <w:rStyle w:val="a6"/>
            <w:i w:val="0"/>
            <w:color w:val="auto"/>
            <w:sz w:val="24"/>
            <w:szCs w:val="24"/>
          </w:rPr>
          <w:t>бракеражной</w:t>
        </w:r>
        <w:proofErr w:type="spellEnd"/>
        <w:r w:rsidRPr="008C111A">
          <w:rPr>
            <w:rStyle w:val="a6"/>
            <w:i w:val="0"/>
            <w:color w:val="auto"/>
            <w:sz w:val="24"/>
            <w:szCs w:val="24"/>
          </w:rPr>
          <w:t xml:space="preserve"> комиссии</w:t>
        </w:r>
      </w:hyperlink>
      <w:r w:rsidRPr="008C111A">
        <w:rPr>
          <w:rStyle w:val="a6"/>
          <w:i w:val="0"/>
          <w:color w:val="auto"/>
          <w:sz w:val="24"/>
          <w:szCs w:val="24"/>
        </w:rPr>
        <w:t>, программой производственного контроля МБ</w:t>
      </w:r>
      <w:r w:rsidR="006A4D78" w:rsidRPr="008C111A">
        <w:rPr>
          <w:rStyle w:val="a6"/>
          <w:i w:val="0"/>
          <w:color w:val="auto"/>
          <w:sz w:val="24"/>
          <w:szCs w:val="24"/>
        </w:rPr>
        <w:t>Д</w:t>
      </w:r>
      <w:r w:rsidRPr="008C111A">
        <w:rPr>
          <w:rStyle w:val="a6"/>
          <w:i w:val="0"/>
          <w:color w:val="auto"/>
          <w:sz w:val="24"/>
          <w:szCs w:val="24"/>
        </w:rPr>
        <w:t>ОУ, с целью осуществления контроля за качеством готовой пищевой продукции</w:t>
      </w:r>
    </w:p>
    <w:p w:rsidR="00D12971" w:rsidRPr="008C111A" w:rsidRDefault="00D12971" w:rsidP="00D12971">
      <w:pPr>
        <w:spacing w:after="150" w:line="240" w:lineRule="auto"/>
        <w:rPr>
          <w:rStyle w:val="a6"/>
          <w:b/>
          <w:i w:val="0"/>
          <w:color w:val="auto"/>
          <w:sz w:val="24"/>
          <w:szCs w:val="24"/>
        </w:rPr>
      </w:pPr>
      <w:r w:rsidRPr="008C111A">
        <w:rPr>
          <w:rStyle w:val="a6"/>
          <w:b/>
          <w:i w:val="0"/>
          <w:color w:val="auto"/>
          <w:sz w:val="24"/>
          <w:szCs w:val="24"/>
        </w:rPr>
        <w:t>ПРИКАЗЫВАЮ:</w:t>
      </w:r>
    </w:p>
    <w:p w:rsidR="00D12971" w:rsidRPr="008C111A" w:rsidRDefault="00D12971" w:rsidP="0097365D">
      <w:pPr>
        <w:spacing w:after="0" w:line="240" w:lineRule="auto"/>
        <w:rPr>
          <w:rStyle w:val="a6"/>
          <w:i w:val="0"/>
          <w:color w:val="auto"/>
          <w:sz w:val="24"/>
          <w:szCs w:val="24"/>
        </w:rPr>
      </w:pPr>
      <w:r w:rsidRPr="008C111A">
        <w:rPr>
          <w:rStyle w:val="a6"/>
          <w:i w:val="0"/>
          <w:color w:val="auto"/>
          <w:sz w:val="24"/>
          <w:szCs w:val="24"/>
        </w:rPr>
        <w:t>1. Создать постоянно действующую </w:t>
      </w:r>
      <w:proofErr w:type="spellStart"/>
      <w:r w:rsidRPr="008C111A">
        <w:rPr>
          <w:rStyle w:val="a6"/>
          <w:i w:val="0"/>
          <w:color w:val="auto"/>
          <w:sz w:val="24"/>
          <w:szCs w:val="24"/>
        </w:rPr>
        <w:t>бракеражную</w:t>
      </w:r>
      <w:proofErr w:type="spellEnd"/>
      <w:r w:rsidRPr="008C111A">
        <w:rPr>
          <w:rStyle w:val="a6"/>
          <w:i w:val="0"/>
          <w:color w:val="auto"/>
          <w:sz w:val="24"/>
          <w:szCs w:val="24"/>
        </w:rPr>
        <w:t xml:space="preserve"> комиссию в следующем составе: </w:t>
      </w:r>
    </w:p>
    <w:tbl>
      <w:tblPr>
        <w:tblW w:w="5000" w:type="pct"/>
        <w:tblCellMar>
          <w:top w:w="15" w:type="dxa"/>
          <w:left w:w="15" w:type="dxa"/>
          <w:bottom w:w="15" w:type="dxa"/>
          <w:right w:w="15" w:type="dxa"/>
        </w:tblCellMar>
        <w:tblLook w:val="04A0" w:firstRow="1" w:lastRow="0" w:firstColumn="1" w:lastColumn="0" w:noHBand="0" w:noVBand="1"/>
      </w:tblPr>
      <w:tblGrid>
        <w:gridCol w:w="9199"/>
        <w:gridCol w:w="156"/>
      </w:tblGrid>
      <w:tr w:rsidR="00594694" w:rsidRPr="008C111A" w:rsidTr="00D12971">
        <w:tc>
          <w:tcPr>
            <w:tcW w:w="0" w:type="auto"/>
            <w:tcMar>
              <w:top w:w="75" w:type="dxa"/>
              <w:left w:w="75" w:type="dxa"/>
              <w:bottom w:w="75" w:type="dxa"/>
              <w:right w:w="75" w:type="dxa"/>
            </w:tcMar>
            <w:hideMark/>
          </w:tcPr>
          <w:p w:rsidR="00D12971" w:rsidRPr="008C111A" w:rsidRDefault="00D12971" w:rsidP="0097365D">
            <w:pPr>
              <w:spacing w:after="0" w:line="240" w:lineRule="auto"/>
              <w:rPr>
                <w:rStyle w:val="a6"/>
                <w:i w:val="0"/>
                <w:color w:val="auto"/>
                <w:sz w:val="24"/>
                <w:szCs w:val="24"/>
              </w:rPr>
            </w:pPr>
            <w:proofErr w:type="gramStart"/>
            <w:r w:rsidRPr="008C111A">
              <w:rPr>
                <w:rStyle w:val="a6"/>
                <w:i w:val="0"/>
                <w:color w:val="auto"/>
                <w:sz w:val="24"/>
                <w:szCs w:val="24"/>
              </w:rPr>
              <w:t>Председатель:</w:t>
            </w:r>
            <w:r w:rsidR="006A4D78" w:rsidRPr="008C111A">
              <w:rPr>
                <w:rStyle w:val="a6"/>
                <w:i w:val="0"/>
                <w:color w:val="auto"/>
                <w:sz w:val="24"/>
                <w:szCs w:val="24"/>
              </w:rPr>
              <w:t xml:space="preserve"> </w:t>
            </w:r>
            <w:r w:rsidR="00B66D72">
              <w:rPr>
                <w:rFonts w:eastAsia="Times New Roman"/>
                <w:color w:val="auto"/>
                <w:sz w:val="24"/>
                <w:szCs w:val="24"/>
                <w:lang w:eastAsia="ru-RU"/>
              </w:rPr>
              <w:t xml:space="preserve"> </w:t>
            </w:r>
            <w:proofErr w:type="spellStart"/>
            <w:r w:rsidR="00B66D72">
              <w:rPr>
                <w:rFonts w:eastAsia="Times New Roman"/>
                <w:color w:val="auto"/>
                <w:sz w:val="24"/>
                <w:szCs w:val="24"/>
                <w:lang w:eastAsia="ru-RU"/>
              </w:rPr>
              <w:t>Сейтаблаева</w:t>
            </w:r>
            <w:proofErr w:type="spellEnd"/>
            <w:proofErr w:type="gramEnd"/>
            <w:r w:rsidR="00B66D72">
              <w:rPr>
                <w:rFonts w:eastAsia="Times New Roman"/>
                <w:color w:val="auto"/>
                <w:sz w:val="24"/>
                <w:szCs w:val="24"/>
                <w:lang w:eastAsia="ru-RU"/>
              </w:rPr>
              <w:t xml:space="preserve"> </w:t>
            </w:r>
            <w:proofErr w:type="spellStart"/>
            <w:r w:rsidR="00B66D72">
              <w:rPr>
                <w:rFonts w:eastAsia="Times New Roman"/>
                <w:color w:val="auto"/>
                <w:sz w:val="24"/>
                <w:szCs w:val="24"/>
                <w:lang w:eastAsia="ru-RU"/>
              </w:rPr>
              <w:t>Алие</w:t>
            </w:r>
            <w:proofErr w:type="spellEnd"/>
            <w:r w:rsidR="00B66D72">
              <w:rPr>
                <w:rFonts w:eastAsia="Times New Roman"/>
                <w:color w:val="auto"/>
                <w:sz w:val="24"/>
                <w:szCs w:val="24"/>
                <w:lang w:eastAsia="ru-RU"/>
              </w:rPr>
              <w:t xml:space="preserve"> </w:t>
            </w:r>
            <w:proofErr w:type="spellStart"/>
            <w:r w:rsidR="00B66D72">
              <w:rPr>
                <w:rFonts w:eastAsia="Times New Roman"/>
                <w:color w:val="auto"/>
                <w:sz w:val="24"/>
                <w:szCs w:val="24"/>
                <w:lang w:eastAsia="ru-RU"/>
              </w:rPr>
              <w:t>Сейдалиевна</w:t>
            </w:r>
            <w:bookmarkStart w:id="0" w:name="_GoBack"/>
            <w:bookmarkEnd w:id="0"/>
            <w:proofErr w:type="spellEnd"/>
            <w:r w:rsidR="006A4D78" w:rsidRPr="008C111A">
              <w:rPr>
                <w:rFonts w:eastAsia="Times New Roman"/>
                <w:color w:val="auto"/>
                <w:sz w:val="24"/>
                <w:szCs w:val="24"/>
                <w:lang w:eastAsia="ru-RU"/>
              </w:rPr>
              <w:t xml:space="preserve"> –  медицинская сестра,</w:t>
            </w:r>
          </w:p>
        </w:tc>
        <w:tc>
          <w:tcPr>
            <w:tcW w:w="0" w:type="auto"/>
            <w:tcMar>
              <w:top w:w="75" w:type="dxa"/>
              <w:left w:w="75" w:type="dxa"/>
              <w:bottom w:w="75" w:type="dxa"/>
              <w:right w:w="75" w:type="dxa"/>
            </w:tcMar>
            <w:hideMark/>
          </w:tcPr>
          <w:p w:rsidR="00D12971" w:rsidRPr="008C111A" w:rsidRDefault="00D12971" w:rsidP="0097365D">
            <w:pPr>
              <w:spacing w:after="0" w:line="240" w:lineRule="auto"/>
              <w:rPr>
                <w:rStyle w:val="a6"/>
                <w:i w:val="0"/>
                <w:color w:val="auto"/>
                <w:sz w:val="24"/>
                <w:szCs w:val="24"/>
              </w:rPr>
            </w:pPr>
          </w:p>
        </w:tc>
      </w:tr>
      <w:tr w:rsidR="00594694" w:rsidRPr="008C111A" w:rsidTr="006A4D78">
        <w:tc>
          <w:tcPr>
            <w:tcW w:w="0" w:type="auto"/>
            <w:tcMar>
              <w:top w:w="75" w:type="dxa"/>
              <w:left w:w="75" w:type="dxa"/>
              <w:bottom w:w="75" w:type="dxa"/>
              <w:right w:w="75" w:type="dxa"/>
            </w:tcMar>
            <w:hideMark/>
          </w:tcPr>
          <w:p w:rsidR="006A4D78" w:rsidRPr="008C111A" w:rsidRDefault="0097365D" w:rsidP="0097365D">
            <w:pPr>
              <w:shd w:val="clear" w:color="auto" w:fill="FFFFFF"/>
              <w:spacing w:after="0" w:line="240" w:lineRule="auto"/>
              <w:contextualSpacing/>
              <w:jc w:val="both"/>
              <w:rPr>
                <w:rFonts w:eastAsia="Times New Roman"/>
                <w:color w:val="auto"/>
                <w:sz w:val="24"/>
                <w:szCs w:val="24"/>
              </w:rPr>
            </w:pPr>
            <w:r w:rsidRPr="008C111A">
              <w:rPr>
                <w:rFonts w:eastAsia="Times New Roman"/>
                <w:color w:val="auto"/>
                <w:sz w:val="24"/>
                <w:szCs w:val="24"/>
                <w:lang w:eastAsia="ru-RU"/>
              </w:rPr>
              <w:t xml:space="preserve">Члены </w:t>
            </w:r>
            <w:proofErr w:type="gramStart"/>
            <w:r w:rsidRPr="008C111A">
              <w:rPr>
                <w:rFonts w:eastAsia="Times New Roman"/>
                <w:color w:val="auto"/>
                <w:sz w:val="24"/>
                <w:szCs w:val="24"/>
                <w:lang w:eastAsia="ru-RU"/>
              </w:rPr>
              <w:t xml:space="preserve">комиссии:  </w:t>
            </w:r>
            <w:r w:rsidR="00B66D72">
              <w:rPr>
                <w:rFonts w:eastAsia="Times New Roman"/>
                <w:color w:val="auto"/>
                <w:sz w:val="24"/>
                <w:szCs w:val="24"/>
                <w:lang w:eastAsia="ru-RU"/>
              </w:rPr>
              <w:t>Синицына</w:t>
            </w:r>
            <w:proofErr w:type="gramEnd"/>
            <w:r w:rsidR="00B66D72">
              <w:rPr>
                <w:rFonts w:eastAsia="Times New Roman"/>
                <w:color w:val="auto"/>
                <w:sz w:val="24"/>
                <w:szCs w:val="24"/>
                <w:lang w:eastAsia="ru-RU"/>
              </w:rPr>
              <w:t xml:space="preserve"> Татьяна Фёдоровна</w:t>
            </w:r>
            <w:r w:rsidR="006A4D78" w:rsidRPr="008C111A">
              <w:rPr>
                <w:rFonts w:eastAsia="Times New Roman"/>
                <w:color w:val="auto"/>
                <w:sz w:val="24"/>
                <w:szCs w:val="24"/>
                <w:lang w:eastAsia="ru-RU"/>
              </w:rPr>
              <w:t xml:space="preserve">., заведующий хозяйством </w:t>
            </w:r>
          </w:p>
        </w:tc>
        <w:tc>
          <w:tcPr>
            <w:tcW w:w="0" w:type="auto"/>
            <w:tcMar>
              <w:top w:w="75" w:type="dxa"/>
              <w:left w:w="75" w:type="dxa"/>
              <w:bottom w:w="75" w:type="dxa"/>
              <w:right w:w="75" w:type="dxa"/>
            </w:tcMar>
          </w:tcPr>
          <w:p w:rsidR="006A4D78" w:rsidRPr="008C111A" w:rsidRDefault="006A4D78" w:rsidP="0097365D">
            <w:pPr>
              <w:shd w:val="clear" w:color="auto" w:fill="FFFFFF"/>
              <w:spacing w:after="0" w:line="240" w:lineRule="auto"/>
              <w:contextualSpacing/>
              <w:jc w:val="both"/>
              <w:rPr>
                <w:rFonts w:eastAsia="Times New Roman"/>
                <w:color w:val="auto"/>
                <w:sz w:val="24"/>
                <w:szCs w:val="24"/>
              </w:rPr>
            </w:pPr>
          </w:p>
        </w:tc>
      </w:tr>
      <w:tr w:rsidR="00594694" w:rsidRPr="008C111A" w:rsidTr="006A4D78">
        <w:tc>
          <w:tcPr>
            <w:tcW w:w="0" w:type="auto"/>
            <w:tcMar>
              <w:top w:w="75" w:type="dxa"/>
              <w:left w:w="75" w:type="dxa"/>
              <w:bottom w:w="75" w:type="dxa"/>
              <w:right w:w="75" w:type="dxa"/>
            </w:tcMar>
            <w:hideMark/>
          </w:tcPr>
          <w:p w:rsidR="006A4D78" w:rsidRPr="008C111A" w:rsidRDefault="006A4D78" w:rsidP="0097365D">
            <w:pPr>
              <w:spacing w:after="0" w:line="240" w:lineRule="auto"/>
              <w:rPr>
                <w:color w:val="auto"/>
                <w:sz w:val="24"/>
                <w:szCs w:val="24"/>
              </w:rPr>
            </w:pPr>
            <w:r w:rsidRPr="008C111A">
              <w:rPr>
                <w:rFonts w:eastAsia="Times New Roman"/>
                <w:color w:val="auto"/>
                <w:sz w:val="24"/>
                <w:szCs w:val="24"/>
                <w:lang w:eastAsia="ru-RU"/>
              </w:rPr>
              <w:t xml:space="preserve">       </w:t>
            </w:r>
            <w:r w:rsidR="008C111A" w:rsidRPr="008C111A">
              <w:rPr>
                <w:rFonts w:eastAsia="Times New Roman"/>
                <w:color w:val="auto"/>
                <w:sz w:val="24"/>
                <w:szCs w:val="24"/>
                <w:lang w:eastAsia="ru-RU"/>
              </w:rPr>
              <w:t xml:space="preserve">                         </w:t>
            </w:r>
            <w:r w:rsidR="00B66D72">
              <w:rPr>
                <w:rFonts w:eastAsia="Times New Roman"/>
                <w:color w:val="auto"/>
                <w:sz w:val="24"/>
                <w:szCs w:val="24"/>
                <w:lang w:eastAsia="ru-RU"/>
              </w:rPr>
              <w:t>Алфёрова Ольга Сергеевна</w:t>
            </w:r>
            <w:r w:rsidR="00594694">
              <w:rPr>
                <w:rFonts w:eastAsia="Times New Roman"/>
                <w:color w:val="auto"/>
                <w:sz w:val="24"/>
                <w:szCs w:val="24"/>
                <w:lang w:eastAsia="ru-RU"/>
              </w:rPr>
              <w:t xml:space="preserve">. </w:t>
            </w:r>
            <w:proofErr w:type="gramStart"/>
            <w:r w:rsidR="00594694">
              <w:rPr>
                <w:rFonts w:eastAsia="Times New Roman"/>
                <w:color w:val="auto"/>
                <w:sz w:val="24"/>
                <w:szCs w:val="24"/>
                <w:lang w:eastAsia="ru-RU"/>
              </w:rPr>
              <w:t>–  машинист</w:t>
            </w:r>
            <w:proofErr w:type="gramEnd"/>
            <w:r w:rsidR="00594694">
              <w:rPr>
                <w:rFonts w:eastAsia="Times New Roman"/>
                <w:color w:val="auto"/>
                <w:sz w:val="24"/>
                <w:szCs w:val="24"/>
                <w:lang w:eastAsia="ru-RU"/>
              </w:rPr>
              <w:t xml:space="preserve"> по стирке и ремонту одежды</w:t>
            </w:r>
          </w:p>
        </w:tc>
        <w:tc>
          <w:tcPr>
            <w:tcW w:w="0" w:type="auto"/>
            <w:tcMar>
              <w:top w:w="75" w:type="dxa"/>
              <w:left w:w="75" w:type="dxa"/>
              <w:bottom w:w="75" w:type="dxa"/>
              <w:right w:w="75" w:type="dxa"/>
            </w:tcMar>
          </w:tcPr>
          <w:p w:rsidR="006A4D78" w:rsidRPr="008C111A" w:rsidRDefault="006A4D78" w:rsidP="0097365D">
            <w:pPr>
              <w:spacing w:after="0" w:line="240" w:lineRule="auto"/>
              <w:rPr>
                <w:color w:val="auto"/>
                <w:sz w:val="24"/>
                <w:szCs w:val="24"/>
              </w:rPr>
            </w:pPr>
          </w:p>
        </w:tc>
      </w:tr>
    </w:tbl>
    <w:p w:rsidR="00D12971" w:rsidRPr="008C111A" w:rsidRDefault="00D12971" w:rsidP="00D12971">
      <w:pPr>
        <w:spacing w:after="150" w:line="240" w:lineRule="auto"/>
        <w:rPr>
          <w:rStyle w:val="a6"/>
          <w:i w:val="0"/>
          <w:color w:val="auto"/>
          <w:sz w:val="24"/>
          <w:szCs w:val="24"/>
        </w:rPr>
      </w:pPr>
      <w:r w:rsidRPr="008C111A">
        <w:rPr>
          <w:rStyle w:val="a6"/>
          <w:i w:val="0"/>
          <w:color w:val="auto"/>
          <w:sz w:val="24"/>
          <w:szCs w:val="24"/>
        </w:rPr>
        <w:t xml:space="preserve">2. Председателю </w:t>
      </w:r>
      <w:proofErr w:type="spellStart"/>
      <w:r w:rsidRPr="008C111A">
        <w:rPr>
          <w:rStyle w:val="a6"/>
          <w:i w:val="0"/>
          <w:color w:val="auto"/>
          <w:sz w:val="24"/>
          <w:szCs w:val="24"/>
        </w:rPr>
        <w:t>бракеражной</w:t>
      </w:r>
      <w:proofErr w:type="spellEnd"/>
      <w:r w:rsidRPr="008C111A">
        <w:rPr>
          <w:rStyle w:val="a6"/>
          <w:i w:val="0"/>
          <w:color w:val="auto"/>
          <w:sz w:val="24"/>
          <w:szCs w:val="24"/>
        </w:rPr>
        <w:t xml:space="preserve"> комиссии:</w:t>
      </w:r>
    </w:p>
    <w:p w:rsidR="00D12971" w:rsidRPr="008C111A" w:rsidRDefault="00D12971" w:rsidP="00D12971">
      <w:pPr>
        <w:numPr>
          <w:ilvl w:val="0"/>
          <w:numId w:val="1"/>
        </w:numPr>
        <w:spacing w:after="0" w:line="240" w:lineRule="auto"/>
        <w:ind w:left="270"/>
        <w:rPr>
          <w:rStyle w:val="a6"/>
          <w:i w:val="0"/>
          <w:color w:val="auto"/>
          <w:sz w:val="24"/>
          <w:szCs w:val="24"/>
        </w:rPr>
      </w:pPr>
      <w:proofErr w:type="gramStart"/>
      <w:r w:rsidRPr="008C111A">
        <w:rPr>
          <w:rStyle w:val="a6"/>
          <w:i w:val="0"/>
          <w:color w:val="auto"/>
          <w:sz w:val="24"/>
          <w:szCs w:val="24"/>
        </w:rPr>
        <w:t>разработать</w:t>
      </w:r>
      <w:proofErr w:type="gramEnd"/>
      <w:r w:rsidRPr="008C111A">
        <w:rPr>
          <w:rStyle w:val="a6"/>
          <w:i w:val="0"/>
          <w:color w:val="auto"/>
          <w:sz w:val="24"/>
          <w:szCs w:val="24"/>
        </w:rPr>
        <w:t xml:space="preserve"> формы документов для учета результатов бракеража готовых  блюд: журнал бракеража готовой кулинарной продукции, акт о выявлении брака пищевой продукции.</w:t>
      </w:r>
    </w:p>
    <w:p w:rsidR="00D12971" w:rsidRPr="008C111A" w:rsidRDefault="00D12971" w:rsidP="00D12971">
      <w:pPr>
        <w:spacing w:after="150" w:line="240" w:lineRule="auto"/>
        <w:rPr>
          <w:rStyle w:val="a6"/>
          <w:i w:val="0"/>
          <w:color w:val="auto"/>
          <w:sz w:val="24"/>
          <w:szCs w:val="24"/>
        </w:rPr>
      </w:pPr>
      <w:r w:rsidRPr="008C111A">
        <w:rPr>
          <w:rStyle w:val="a6"/>
          <w:i w:val="0"/>
          <w:color w:val="auto"/>
          <w:sz w:val="24"/>
          <w:szCs w:val="24"/>
        </w:rPr>
        <w:t xml:space="preserve">3. </w:t>
      </w:r>
      <w:proofErr w:type="spellStart"/>
      <w:r w:rsidRPr="008C111A">
        <w:rPr>
          <w:rStyle w:val="a6"/>
          <w:i w:val="0"/>
          <w:color w:val="auto"/>
          <w:sz w:val="24"/>
          <w:szCs w:val="24"/>
        </w:rPr>
        <w:t>Бракеражной</w:t>
      </w:r>
      <w:proofErr w:type="spellEnd"/>
      <w:r w:rsidRPr="008C111A">
        <w:rPr>
          <w:rStyle w:val="a6"/>
          <w:i w:val="0"/>
          <w:color w:val="auto"/>
          <w:sz w:val="24"/>
          <w:szCs w:val="24"/>
        </w:rPr>
        <w:t xml:space="preserve"> комиссии:</w:t>
      </w:r>
    </w:p>
    <w:p w:rsidR="00D12971" w:rsidRPr="008C111A" w:rsidRDefault="00D12971" w:rsidP="00D12971">
      <w:pPr>
        <w:numPr>
          <w:ilvl w:val="0"/>
          <w:numId w:val="2"/>
        </w:numPr>
        <w:spacing w:after="0" w:line="240" w:lineRule="auto"/>
        <w:ind w:left="270"/>
        <w:rPr>
          <w:rStyle w:val="a6"/>
          <w:i w:val="0"/>
          <w:color w:val="auto"/>
          <w:sz w:val="24"/>
          <w:szCs w:val="24"/>
        </w:rPr>
      </w:pPr>
      <w:proofErr w:type="gramStart"/>
      <w:r w:rsidRPr="008C111A">
        <w:rPr>
          <w:rStyle w:val="a6"/>
          <w:i w:val="0"/>
          <w:color w:val="auto"/>
          <w:sz w:val="24"/>
          <w:szCs w:val="24"/>
        </w:rPr>
        <w:t>в</w:t>
      </w:r>
      <w:proofErr w:type="gramEnd"/>
      <w:r w:rsidRPr="008C111A">
        <w:rPr>
          <w:rStyle w:val="a6"/>
          <w:i w:val="0"/>
          <w:color w:val="auto"/>
          <w:sz w:val="24"/>
          <w:szCs w:val="24"/>
        </w:rPr>
        <w:t xml:space="preserve"> дни работы </w:t>
      </w:r>
      <w:r w:rsidR="0097365D" w:rsidRPr="008C111A">
        <w:rPr>
          <w:rStyle w:val="a6"/>
          <w:i w:val="0"/>
          <w:color w:val="auto"/>
          <w:sz w:val="24"/>
          <w:szCs w:val="24"/>
        </w:rPr>
        <w:t>детского учреждения</w:t>
      </w:r>
      <w:r w:rsidRPr="008C111A">
        <w:rPr>
          <w:rStyle w:val="a6"/>
          <w:i w:val="0"/>
          <w:color w:val="auto"/>
          <w:sz w:val="24"/>
          <w:szCs w:val="24"/>
        </w:rPr>
        <w:t> контролировать качество готовых блюд, приготовленных на пищеблоке МБ</w:t>
      </w:r>
      <w:r w:rsidR="0097365D" w:rsidRPr="008C111A">
        <w:rPr>
          <w:rStyle w:val="a6"/>
          <w:i w:val="0"/>
          <w:color w:val="auto"/>
          <w:sz w:val="24"/>
          <w:szCs w:val="24"/>
        </w:rPr>
        <w:t>ДОУ</w:t>
      </w:r>
      <w:r w:rsidRPr="008C111A">
        <w:rPr>
          <w:rStyle w:val="a6"/>
          <w:i w:val="0"/>
          <w:color w:val="auto"/>
          <w:sz w:val="24"/>
          <w:szCs w:val="24"/>
        </w:rPr>
        <w:t>;</w:t>
      </w:r>
    </w:p>
    <w:p w:rsidR="00D12971" w:rsidRPr="008C111A" w:rsidRDefault="00D12971" w:rsidP="00D12971">
      <w:pPr>
        <w:numPr>
          <w:ilvl w:val="0"/>
          <w:numId w:val="2"/>
        </w:numPr>
        <w:spacing w:after="0" w:line="240" w:lineRule="auto"/>
        <w:ind w:left="270"/>
        <w:rPr>
          <w:rStyle w:val="a6"/>
          <w:i w:val="0"/>
          <w:color w:val="auto"/>
          <w:sz w:val="24"/>
          <w:szCs w:val="24"/>
        </w:rPr>
      </w:pPr>
      <w:proofErr w:type="gramStart"/>
      <w:r w:rsidRPr="008C111A">
        <w:rPr>
          <w:rStyle w:val="a6"/>
          <w:i w:val="0"/>
          <w:color w:val="auto"/>
          <w:sz w:val="24"/>
          <w:szCs w:val="24"/>
        </w:rPr>
        <w:t>руководствоваться</w:t>
      </w:r>
      <w:proofErr w:type="gramEnd"/>
      <w:r w:rsidRPr="008C111A">
        <w:rPr>
          <w:rStyle w:val="a6"/>
          <w:i w:val="0"/>
          <w:color w:val="auto"/>
          <w:sz w:val="24"/>
          <w:szCs w:val="24"/>
        </w:rPr>
        <w:t xml:space="preserve"> в своей деятельности нормативными правовыми актами Российской Федерации, нормативными и распорядительными актами местных органов управления образованием, Уставом и </w:t>
      </w:r>
      <w:hyperlink r:id="rId8" w:anchor="/document/118/67103/" w:history="1">
        <w:r w:rsidRPr="008C111A">
          <w:rPr>
            <w:rStyle w:val="a6"/>
            <w:i w:val="0"/>
            <w:color w:val="auto"/>
            <w:sz w:val="24"/>
            <w:szCs w:val="24"/>
          </w:rPr>
          <w:t xml:space="preserve">Положением о </w:t>
        </w:r>
        <w:proofErr w:type="spellStart"/>
        <w:r w:rsidRPr="008C111A">
          <w:rPr>
            <w:rStyle w:val="a6"/>
            <w:i w:val="0"/>
            <w:color w:val="auto"/>
            <w:sz w:val="24"/>
            <w:szCs w:val="24"/>
          </w:rPr>
          <w:t>бракеражной</w:t>
        </w:r>
        <w:proofErr w:type="spellEnd"/>
        <w:r w:rsidRPr="008C111A">
          <w:rPr>
            <w:rStyle w:val="a6"/>
            <w:i w:val="0"/>
            <w:color w:val="auto"/>
            <w:sz w:val="24"/>
            <w:szCs w:val="24"/>
          </w:rPr>
          <w:t xml:space="preserve"> комиссии</w:t>
        </w:r>
      </w:hyperlink>
      <w:r w:rsidRPr="008C111A">
        <w:rPr>
          <w:rStyle w:val="a6"/>
          <w:i w:val="0"/>
          <w:color w:val="auto"/>
          <w:sz w:val="24"/>
          <w:szCs w:val="24"/>
        </w:rPr>
        <w:t> МБ</w:t>
      </w:r>
      <w:r w:rsidR="0097365D" w:rsidRPr="008C111A">
        <w:rPr>
          <w:rStyle w:val="a6"/>
          <w:i w:val="0"/>
          <w:color w:val="auto"/>
          <w:sz w:val="24"/>
          <w:szCs w:val="24"/>
        </w:rPr>
        <w:t>Д</w:t>
      </w:r>
      <w:r w:rsidRPr="008C111A">
        <w:rPr>
          <w:rStyle w:val="a6"/>
          <w:i w:val="0"/>
          <w:color w:val="auto"/>
          <w:sz w:val="24"/>
          <w:szCs w:val="24"/>
        </w:rPr>
        <w:t>ОУ;</w:t>
      </w:r>
    </w:p>
    <w:p w:rsidR="00D12971" w:rsidRPr="008C111A" w:rsidRDefault="00D12971" w:rsidP="00D12971">
      <w:pPr>
        <w:numPr>
          <w:ilvl w:val="0"/>
          <w:numId w:val="2"/>
        </w:numPr>
        <w:spacing w:after="0" w:line="240" w:lineRule="auto"/>
        <w:ind w:left="270"/>
        <w:rPr>
          <w:rStyle w:val="a6"/>
          <w:i w:val="0"/>
          <w:color w:val="auto"/>
          <w:sz w:val="24"/>
          <w:szCs w:val="24"/>
        </w:rPr>
      </w:pPr>
      <w:proofErr w:type="gramStart"/>
      <w:r w:rsidRPr="008C111A">
        <w:rPr>
          <w:rStyle w:val="a6"/>
          <w:i w:val="0"/>
          <w:color w:val="auto"/>
          <w:sz w:val="24"/>
          <w:szCs w:val="24"/>
        </w:rPr>
        <w:t>своевременно</w:t>
      </w:r>
      <w:proofErr w:type="gramEnd"/>
      <w:r w:rsidRPr="008C111A">
        <w:rPr>
          <w:rStyle w:val="a6"/>
          <w:i w:val="0"/>
          <w:color w:val="auto"/>
          <w:sz w:val="24"/>
          <w:szCs w:val="24"/>
        </w:rPr>
        <w:t xml:space="preserve"> сообщать председателю комиссии об ухудшении здоровья и о невозможности исполнения обязанностей ввиду отсутствия в </w:t>
      </w:r>
      <w:r w:rsidR="0097365D" w:rsidRPr="008C111A">
        <w:rPr>
          <w:rStyle w:val="a6"/>
          <w:i w:val="0"/>
          <w:color w:val="auto"/>
          <w:sz w:val="24"/>
          <w:szCs w:val="24"/>
        </w:rPr>
        <w:t>детском учреждении.</w:t>
      </w:r>
    </w:p>
    <w:p w:rsidR="0097365D" w:rsidRPr="008C111A" w:rsidRDefault="00D12971" w:rsidP="0097365D">
      <w:pPr>
        <w:spacing w:after="100" w:afterAutospacing="1" w:line="240" w:lineRule="auto"/>
        <w:contextualSpacing/>
        <w:rPr>
          <w:rFonts w:eastAsia="Calibri"/>
          <w:bCs/>
          <w:color w:val="auto"/>
          <w:sz w:val="24"/>
          <w:szCs w:val="24"/>
        </w:rPr>
      </w:pPr>
      <w:r w:rsidRPr="008C111A">
        <w:rPr>
          <w:rStyle w:val="a6"/>
          <w:i w:val="0"/>
          <w:color w:val="auto"/>
          <w:sz w:val="24"/>
          <w:szCs w:val="24"/>
        </w:rPr>
        <w:t>4. </w:t>
      </w:r>
      <w:r w:rsidR="0097365D" w:rsidRPr="008C111A">
        <w:rPr>
          <w:rFonts w:eastAsia="Calibri"/>
          <w:bCs/>
          <w:color w:val="auto"/>
          <w:sz w:val="24"/>
          <w:szCs w:val="24"/>
        </w:rPr>
        <w:t xml:space="preserve">Утвердить и ввести в действие данным приказом </w:t>
      </w:r>
      <w:r w:rsidR="0097365D" w:rsidRPr="008C111A">
        <w:rPr>
          <w:rFonts w:eastAsia="Times New Roman"/>
          <w:bCs/>
          <w:color w:val="auto"/>
          <w:sz w:val="24"/>
          <w:szCs w:val="24"/>
          <w:lang w:eastAsia="ru-RU"/>
        </w:rPr>
        <w:t xml:space="preserve">План работы </w:t>
      </w:r>
      <w:proofErr w:type="spellStart"/>
      <w:r w:rsidR="0097365D" w:rsidRPr="008C111A">
        <w:rPr>
          <w:rFonts w:eastAsia="Times New Roman"/>
          <w:bCs/>
          <w:color w:val="auto"/>
          <w:sz w:val="24"/>
          <w:szCs w:val="24"/>
          <w:lang w:eastAsia="ru-RU"/>
        </w:rPr>
        <w:t>бракеражной</w:t>
      </w:r>
      <w:proofErr w:type="spellEnd"/>
      <w:r w:rsidR="0097365D" w:rsidRPr="008C111A">
        <w:rPr>
          <w:rFonts w:eastAsia="Times New Roman"/>
          <w:bCs/>
          <w:color w:val="auto"/>
          <w:sz w:val="24"/>
          <w:szCs w:val="24"/>
          <w:lang w:eastAsia="ru-RU"/>
        </w:rPr>
        <w:t xml:space="preserve"> комиссии на 202</w:t>
      </w:r>
      <w:r w:rsidR="00594694">
        <w:rPr>
          <w:rFonts w:eastAsia="Times New Roman"/>
          <w:bCs/>
          <w:color w:val="auto"/>
          <w:sz w:val="24"/>
          <w:szCs w:val="24"/>
          <w:lang w:eastAsia="ru-RU"/>
        </w:rPr>
        <w:t>6</w:t>
      </w:r>
      <w:r w:rsidR="0097365D" w:rsidRPr="008C111A">
        <w:rPr>
          <w:rFonts w:eastAsia="Times New Roman"/>
          <w:bCs/>
          <w:color w:val="auto"/>
          <w:sz w:val="24"/>
          <w:szCs w:val="24"/>
          <w:lang w:eastAsia="ru-RU"/>
        </w:rPr>
        <w:t>г.</w:t>
      </w:r>
      <w:r w:rsidR="0097365D" w:rsidRPr="008C111A">
        <w:rPr>
          <w:rFonts w:eastAsia="Calibri"/>
          <w:bCs/>
          <w:color w:val="auto"/>
          <w:sz w:val="24"/>
          <w:szCs w:val="24"/>
        </w:rPr>
        <w:t xml:space="preserve"> (Приложение 1)</w:t>
      </w:r>
    </w:p>
    <w:p w:rsidR="0097365D" w:rsidRPr="008C111A" w:rsidRDefault="0097365D" w:rsidP="0097365D">
      <w:pPr>
        <w:spacing w:after="100" w:afterAutospacing="1" w:line="240" w:lineRule="auto"/>
        <w:contextualSpacing/>
        <w:rPr>
          <w:rFonts w:eastAsia="Calibri"/>
          <w:bCs/>
          <w:color w:val="auto"/>
          <w:sz w:val="24"/>
          <w:szCs w:val="24"/>
        </w:rPr>
      </w:pPr>
      <w:r w:rsidRPr="008C111A">
        <w:rPr>
          <w:rFonts w:eastAsia="Calibri"/>
          <w:bCs/>
          <w:color w:val="auto"/>
          <w:sz w:val="24"/>
          <w:szCs w:val="24"/>
        </w:rPr>
        <w:t xml:space="preserve">5.Определить и соблюдать Задачи </w:t>
      </w:r>
      <w:proofErr w:type="spellStart"/>
      <w:r w:rsidRPr="008C111A">
        <w:rPr>
          <w:rFonts w:eastAsia="Calibri"/>
          <w:bCs/>
          <w:color w:val="auto"/>
          <w:sz w:val="24"/>
          <w:szCs w:val="24"/>
        </w:rPr>
        <w:t>бракеражной</w:t>
      </w:r>
      <w:proofErr w:type="spellEnd"/>
      <w:r w:rsidRPr="008C111A">
        <w:rPr>
          <w:rFonts w:eastAsia="Calibri"/>
          <w:bCs/>
          <w:color w:val="auto"/>
          <w:sz w:val="24"/>
          <w:szCs w:val="24"/>
        </w:rPr>
        <w:t xml:space="preserve"> комиссии на 202</w:t>
      </w:r>
      <w:r w:rsidR="00D14481" w:rsidRPr="008C111A">
        <w:rPr>
          <w:rFonts w:eastAsia="Calibri"/>
          <w:bCs/>
          <w:color w:val="auto"/>
          <w:sz w:val="24"/>
          <w:szCs w:val="24"/>
        </w:rPr>
        <w:t>5</w:t>
      </w:r>
      <w:r w:rsidRPr="008C111A">
        <w:rPr>
          <w:rFonts w:eastAsia="Calibri"/>
          <w:bCs/>
          <w:color w:val="auto"/>
          <w:sz w:val="24"/>
          <w:szCs w:val="24"/>
        </w:rPr>
        <w:t>г. (Приложение2)</w:t>
      </w:r>
    </w:p>
    <w:p w:rsidR="00D12971" w:rsidRPr="008C111A" w:rsidRDefault="00D12971" w:rsidP="00D12971">
      <w:pPr>
        <w:spacing w:after="150" w:line="240" w:lineRule="auto"/>
        <w:rPr>
          <w:rStyle w:val="a6"/>
          <w:i w:val="0"/>
          <w:color w:val="auto"/>
          <w:sz w:val="24"/>
          <w:szCs w:val="24"/>
        </w:rPr>
      </w:pPr>
      <w:r w:rsidRPr="008C111A">
        <w:rPr>
          <w:rStyle w:val="a6"/>
          <w:i w:val="0"/>
          <w:color w:val="auto"/>
          <w:sz w:val="24"/>
          <w:szCs w:val="24"/>
        </w:rPr>
        <w:t>5. Контроль исполнения настоящего приказа оставляю за собой.</w:t>
      </w:r>
    </w:p>
    <w:p w:rsidR="00D12971" w:rsidRPr="008C111A" w:rsidRDefault="00D12971" w:rsidP="00D12971">
      <w:pPr>
        <w:spacing w:after="150" w:line="240" w:lineRule="auto"/>
        <w:rPr>
          <w:rStyle w:val="a6"/>
          <w:i w:val="0"/>
          <w:color w:val="auto"/>
          <w:sz w:val="24"/>
          <w:szCs w:val="24"/>
        </w:rPr>
      </w:pPr>
      <w:r w:rsidRPr="008C111A">
        <w:rPr>
          <w:rStyle w:val="a6"/>
          <w:i w:val="0"/>
          <w:color w:val="auto"/>
          <w:sz w:val="24"/>
          <w:szCs w:val="24"/>
        </w:rPr>
        <w:t>  </w:t>
      </w:r>
    </w:p>
    <w:p w:rsidR="0097365D" w:rsidRPr="008C111A" w:rsidRDefault="0097365D" w:rsidP="00D12971">
      <w:pPr>
        <w:spacing w:after="150" w:line="240" w:lineRule="auto"/>
        <w:rPr>
          <w:rStyle w:val="a6"/>
          <w:i w:val="0"/>
          <w:color w:val="auto"/>
          <w:sz w:val="24"/>
          <w:szCs w:val="24"/>
        </w:rPr>
      </w:pPr>
    </w:p>
    <w:p w:rsidR="0097365D" w:rsidRPr="008C111A" w:rsidRDefault="00D14481" w:rsidP="0097365D">
      <w:pPr>
        <w:tabs>
          <w:tab w:val="left" w:pos="3644"/>
        </w:tabs>
        <w:spacing w:after="150" w:line="240" w:lineRule="auto"/>
        <w:jc w:val="center"/>
        <w:rPr>
          <w:rStyle w:val="a6"/>
          <w:i w:val="0"/>
          <w:color w:val="auto"/>
          <w:sz w:val="24"/>
          <w:szCs w:val="24"/>
        </w:rPr>
      </w:pPr>
      <w:proofErr w:type="gramStart"/>
      <w:r w:rsidRPr="008C111A">
        <w:rPr>
          <w:rStyle w:val="a6"/>
          <w:i w:val="0"/>
          <w:color w:val="auto"/>
          <w:sz w:val="24"/>
          <w:szCs w:val="24"/>
        </w:rPr>
        <w:t>з</w:t>
      </w:r>
      <w:r w:rsidR="0097365D" w:rsidRPr="008C111A">
        <w:rPr>
          <w:rStyle w:val="a6"/>
          <w:i w:val="0"/>
          <w:color w:val="auto"/>
          <w:sz w:val="24"/>
          <w:szCs w:val="24"/>
        </w:rPr>
        <w:t>аведующ</w:t>
      </w:r>
      <w:r w:rsidR="00594694">
        <w:rPr>
          <w:rStyle w:val="a6"/>
          <w:i w:val="0"/>
          <w:color w:val="auto"/>
          <w:sz w:val="24"/>
          <w:szCs w:val="24"/>
        </w:rPr>
        <w:t>ий</w:t>
      </w:r>
      <w:proofErr w:type="gramEnd"/>
      <w:r w:rsidR="0097365D" w:rsidRPr="008C111A">
        <w:rPr>
          <w:rStyle w:val="a6"/>
          <w:i w:val="0"/>
          <w:color w:val="auto"/>
          <w:sz w:val="24"/>
          <w:szCs w:val="24"/>
        </w:rPr>
        <w:t xml:space="preserve">                                        </w:t>
      </w:r>
      <w:proofErr w:type="spellStart"/>
      <w:r w:rsidR="00594694">
        <w:rPr>
          <w:rStyle w:val="a6"/>
          <w:i w:val="0"/>
          <w:color w:val="auto"/>
          <w:sz w:val="24"/>
          <w:szCs w:val="24"/>
        </w:rPr>
        <w:t>О.В.Смирнова</w:t>
      </w:r>
      <w:proofErr w:type="spellEnd"/>
    </w:p>
    <w:p w:rsidR="0097365D" w:rsidRPr="008C111A" w:rsidRDefault="0097365D" w:rsidP="00D12971">
      <w:pPr>
        <w:spacing w:after="150" w:line="240" w:lineRule="auto"/>
        <w:rPr>
          <w:rStyle w:val="a6"/>
          <w:i w:val="0"/>
          <w:color w:val="auto"/>
          <w:sz w:val="24"/>
          <w:szCs w:val="24"/>
        </w:rPr>
      </w:pPr>
    </w:p>
    <w:p w:rsidR="0097365D" w:rsidRPr="008C111A" w:rsidRDefault="0097365D" w:rsidP="00D12971">
      <w:pPr>
        <w:spacing w:after="150" w:line="240" w:lineRule="auto"/>
        <w:rPr>
          <w:rStyle w:val="a6"/>
          <w:i w:val="0"/>
          <w:color w:val="auto"/>
          <w:sz w:val="24"/>
          <w:szCs w:val="24"/>
        </w:rPr>
      </w:pPr>
    </w:p>
    <w:p w:rsidR="0097365D" w:rsidRPr="008C111A" w:rsidRDefault="0097365D" w:rsidP="00D12971">
      <w:pPr>
        <w:spacing w:after="150" w:line="240" w:lineRule="auto"/>
        <w:rPr>
          <w:rStyle w:val="a6"/>
          <w:i w:val="0"/>
          <w:color w:val="auto"/>
          <w:sz w:val="24"/>
          <w:szCs w:val="24"/>
        </w:rPr>
      </w:pPr>
    </w:p>
    <w:p w:rsidR="0097365D" w:rsidRPr="008C111A" w:rsidRDefault="0097365D" w:rsidP="00D12971">
      <w:pPr>
        <w:spacing w:after="150" w:line="240" w:lineRule="auto"/>
        <w:rPr>
          <w:rStyle w:val="a6"/>
          <w:i w:val="0"/>
          <w:color w:val="auto"/>
          <w:sz w:val="24"/>
          <w:szCs w:val="24"/>
        </w:rPr>
      </w:pPr>
    </w:p>
    <w:p w:rsidR="0097365D" w:rsidRPr="008C111A" w:rsidRDefault="0097365D" w:rsidP="00D12971">
      <w:pPr>
        <w:spacing w:after="150" w:line="240" w:lineRule="auto"/>
        <w:rPr>
          <w:rStyle w:val="a6"/>
          <w:i w:val="0"/>
          <w:color w:val="auto"/>
          <w:sz w:val="24"/>
          <w:szCs w:val="24"/>
        </w:rPr>
      </w:pPr>
    </w:p>
    <w:p w:rsidR="0097365D" w:rsidRPr="008C111A" w:rsidRDefault="0097365D" w:rsidP="00D12971">
      <w:pPr>
        <w:spacing w:after="150" w:line="240" w:lineRule="auto"/>
        <w:rPr>
          <w:rStyle w:val="a6"/>
          <w:i w:val="0"/>
          <w:color w:val="auto"/>
          <w:sz w:val="24"/>
          <w:szCs w:val="24"/>
        </w:rPr>
      </w:pPr>
    </w:p>
    <w:p w:rsidR="005038BA" w:rsidRPr="008C111A" w:rsidRDefault="0097365D" w:rsidP="005038BA">
      <w:pPr>
        <w:tabs>
          <w:tab w:val="left" w:pos="729"/>
        </w:tabs>
        <w:spacing w:after="0" w:line="240" w:lineRule="auto"/>
        <w:rPr>
          <w:rFonts w:eastAsia="Times New Roman"/>
          <w:color w:val="auto"/>
          <w:sz w:val="24"/>
          <w:szCs w:val="24"/>
          <w:lang w:eastAsia="ar-SA"/>
        </w:rPr>
      </w:pPr>
      <w:r w:rsidRPr="008C111A">
        <w:rPr>
          <w:rFonts w:eastAsia="Times New Roman"/>
          <w:b/>
          <w:color w:val="auto"/>
          <w:sz w:val="24"/>
          <w:szCs w:val="24"/>
          <w:lang w:eastAsia="ru-RU"/>
        </w:rPr>
        <w:lastRenderedPageBreak/>
        <w:t> </w:t>
      </w:r>
    </w:p>
    <w:p w:rsidR="005038BA" w:rsidRPr="008C111A" w:rsidRDefault="005038BA" w:rsidP="005038BA">
      <w:pPr>
        <w:spacing w:after="0" w:line="240" w:lineRule="auto"/>
        <w:jc w:val="right"/>
        <w:rPr>
          <w:rFonts w:eastAsia="Times New Roman"/>
          <w:b/>
          <w:color w:val="auto"/>
          <w:sz w:val="24"/>
          <w:szCs w:val="24"/>
          <w:lang w:eastAsia="ru-RU"/>
        </w:rPr>
      </w:pPr>
      <w:r w:rsidRPr="008C111A">
        <w:rPr>
          <w:rFonts w:eastAsia="Times New Roman"/>
          <w:b/>
          <w:color w:val="auto"/>
          <w:sz w:val="24"/>
          <w:szCs w:val="24"/>
          <w:lang w:eastAsia="ru-RU"/>
        </w:rPr>
        <w:t> Приложение 1</w:t>
      </w:r>
    </w:p>
    <w:p w:rsidR="005038BA" w:rsidRPr="008C111A" w:rsidRDefault="005038BA" w:rsidP="005038BA">
      <w:pPr>
        <w:spacing w:after="0" w:line="240" w:lineRule="auto"/>
        <w:ind w:left="5670"/>
        <w:rPr>
          <w:rFonts w:eastAsia="Times New Roman"/>
          <w:color w:val="auto"/>
          <w:sz w:val="24"/>
          <w:szCs w:val="24"/>
          <w:lang w:eastAsia="ru-RU"/>
        </w:rPr>
      </w:pPr>
      <w:proofErr w:type="gramStart"/>
      <w:r w:rsidRPr="008C111A">
        <w:rPr>
          <w:rFonts w:eastAsia="Times New Roman"/>
          <w:color w:val="auto"/>
          <w:sz w:val="24"/>
          <w:szCs w:val="24"/>
          <w:lang w:eastAsia="ru-RU"/>
        </w:rPr>
        <w:t>к</w:t>
      </w:r>
      <w:proofErr w:type="gramEnd"/>
      <w:r w:rsidRPr="008C111A">
        <w:rPr>
          <w:rFonts w:eastAsia="Times New Roman"/>
          <w:color w:val="auto"/>
          <w:sz w:val="24"/>
          <w:szCs w:val="24"/>
          <w:lang w:eastAsia="ru-RU"/>
        </w:rPr>
        <w:t xml:space="preserve"> Приказу МБДОУ д/с «Родничок»</w:t>
      </w:r>
    </w:p>
    <w:p w:rsidR="005038BA" w:rsidRPr="008C111A" w:rsidRDefault="00594694" w:rsidP="005038BA">
      <w:pPr>
        <w:spacing w:after="0" w:line="240" w:lineRule="auto"/>
        <w:ind w:left="5670" w:right="-568"/>
        <w:rPr>
          <w:rFonts w:eastAsia="Times New Roman"/>
          <w:color w:val="auto"/>
          <w:sz w:val="24"/>
          <w:szCs w:val="24"/>
          <w:lang w:eastAsia="ru-RU"/>
        </w:rPr>
      </w:pPr>
      <w:r>
        <w:rPr>
          <w:rFonts w:eastAsia="Times New Roman"/>
          <w:color w:val="auto"/>
          <w:sz w:val="24"/>
          <w:szCs w:val="24"/>
          <w:lang w:eastAsia="ru-RU"/>
        </w:rPr>
        <w:t xml:space="preserve"> </w:t>
      </w:r>
      <w:proofErr w:type="spellStart"/>
      <w:proofErr w:type="gramStart"/>
      <w:r>
        <w:rPr>
          <w:rFonts w:eastAsia="Times New Roman"/>
          <w:color w:val="auto"/>
          <w:sz w:val="24"/>
          <w:szCs w:val="24"/>
          <w:lang w:eastAsia="ru-RU"/>
        </w:rPr>
        <w:t>с.Богатое</w:t>
      </w:r>
      <w:proofErr w:type="spellEnd"/>
      <w:r>
        <w:rPr>
          <w:rFonts w:eastAsia="Times New Roman"/>
          <w:color w:val="auto"/>
          <w:sz w:val="24"/>
          <w:szCs w:val="24"/>
          <w:lang w:eastAsia="ru-RU"/>
        </w:rPr>
        <w:t xml:space="preserve">  №</w:t>
      </w:r>
      <w:proofErr w:type="gramEnd"/>
      <w:r>
        <w:rPr>
          <w:rFonts w:eastAsia="Times New Roman"/>
          <w:color w:val="auto"/>
          <w:sz w:val="24"/>
          <w:szCs w:val="24"/>
          <w:lang w:eastAsia="ru-RU"/>
        </w:rPr>
        <w:t xml:space="preserve"> 08 </w:t>
      </w:r>
      <w:r w:rsidR="005038BA" w:rsidRPr="008C111A">
        <w:rPr>
          <w:rFonts w:eastAsia="Times New Roman"/>
          <w:color w:val="auto"/>
          <w:sz w:val="24"/>
          <w:szCs w:val="24"/>
          <w:lang w:eastAsia="ru-RU"/>
        </w:rPr>
        <w:t xml:space="preserve">от </w:t>
      </w:r>
      <w:r>
        <w:rPr>
          <w:rFonts w:eastAsia="Times New Roman"/>
          <w:color w:val="auto"/>
          <w:sz w:val="24"/>
          <w:szCs w:val="24"/>
          <w:lang w:eastAsia="ru-RU"/>
        </w:rPr>
        <w:t>12</w:t>
      </w:r>
      <w:r w:rsidR="005038BA" w:rsidRPr="008C111A">
        <w:rPr>
          <w:rFonts w:eastAsia="Times New Roman"/>
          <w:color w:val="auto"/>
          <w:sz w:val="24"/>
          <w:szCs w:val="24"/>
          <w:lang w:eastAsia="ru-RU"/>
        </w:rPr>
        <w:t>.01.202</w:t>
      </w:r>
      <w:r>
        <w:rPr>
          <w:rFonts w:eastAsia="Times New Roman"/>
          <w:color w:val="auto"/>
          <w:sz w:val="24"/>
          <w:szCs w:val="24"/>
          <w:lang w:eastAsia="ru-RU"/>
        </w:rPr>
        <w:t>6</w:t>
      </w:r>
      <w:r w:rsidR="005038BA" w:rsidRPr="008C111A">
        <w:rPr>
          <w:rFonts w:eastAsia="Times New Roman"/>
          <w:color w:val="auto"/>
          <w:sz w:val="24"/>
          <w:szCs w:val="24"/>
          <w:lang w:eastAsia="ru-RU"/>
        </w:rPr>
        <w:t>г.</w:t>
      </w:r>
    </w:p>
    <w:p w:rsidR="0097365D" w:rsidRPr="008C111A" w:rsidRDefault="0097365D" w:rsidP="005038BA">
      <w:pPr>
        <w:spacing w:before="180" w:after="180" w:line="240" w:lineRule="auto"/>
        <w:jc w:val="right"/>
        <w:rPr>
          <w:rFonts w:eastAsia="Times New Roman"/>
          <w:color w:val="auto"/>
          <w:sz w:val="24"/>
          <w:szCs w:val="24"/>
          <w:lang w:eastAsia="ru-RU"/>
        </w:rPr>
      </w:pPr>
    </w:p>
    <w:p w:rsidR="0097365D" w:rsidRPr="008C111A" w:rsidRDefault="0097365D" w:rsidP="0097365D">
      <w:pPr>
        <w:spacing w:before="100" w:beforeAutospacing="1" w:after="100" w:afterAutospacing="1" w:line="240" w:lineRule="auto"/>
        <w:jc w:val="center"/>
        <w:rPr>
          <w:rFonts w:eastAsia="Times New Roman"/>
          <w:color w:val="auto"/>
          <w:sz w:val="24"/>
          <w:szCs w:val="24"/>
          <w:lang w:eastAsia="ru-RU"/>
        </w:rPr>
      </w:pPr>
      <w:r w:rsidRPr="008C111A">
        <w:rPr>
          <w:rFonts w:eastAsia="Times New Roman"/>
          <w:b/>
          <w:bCs/>
          <w:color w:val="auto"/>
          <w:sz w:val="24"/>
          <w:szCs w:val="24"/>
          <w:lang w:eastAsia="ru-RU"/>
        </w:rPr>
        <w:t xml:space="preserve">План работы </w:t>
      </w:r>
      <w:proofErr w:type="spellStart"/>
      <w:r w:rsidRPr="008C111A">
        <w:rPr>
          <w:rFonts w:eastAsia="Times New Roman"/>
          <w:b/>
          <w:bCs/>
          <w:color w:val="auto"/>
          <w:sz w:val="24"/>
          <w:szCs w:val="24"/>
          <w:lang w:eastAsia="ru-RU"/>
        </w:rPr>
        <w:t>бракеражной</w:t>
      </w:r>
      <w:proofErr w:type="spellEnd"/>
      <w:r w:rsidRPr="008C111A">
        <w:rPr>
          <w:rFonts w:eastAsia="Times New Roman"/>
          <w:b/>
          <w:bCs/>
          <w:color w:val="auto"/>
          <w:sz w:val="24"/>
          <w:szCs w:val="24"/>
          <w:lang w:eastAsia="ru-RU"/>
        </w:rPr>
        <w:t xml:space="preserve"> комиссии на 202</w:t>
      </w:r>
      <w:r w:rsidR="00594694">
        <w:rPr>
          <w:rFonts w:eastAsia="Times New Roman"/>
          <w:b/>
          <w:bCs/>
          <w:color w:val="auto"/>
          <w:sz w:val="24"/>
          <w:szCs w:val="24"/>
          <w:lang w:eastAsia="ru-RU"/>
        </w:rPr>
        <w:t>6</w:t>
      </w:r>
      <w:r w:rsidRPr="008C111A">
        <w:rPr>
          <w:rFonts w:eastAsia="Times New Roman"/>
          <w:b/>
          <w:bCs/>
          <w:color w:val="auto"/>
          <w:sz w:val="24"/>
          <w:szCs w:val="24"/>
          <w:lang w:eastAsia="ru-RU"/>
        </w:rPr>
        <w:t>г.</w:t>
      </w:r>
    </w:p>
    <w:tbl>
      <w:tblPr>
        <w:tblW w:w="9474"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492"/>
        <w:gridCol w:w="1789"/>
        <w:gridCol w:w="3193"/>
      </w:tblGrid>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40" w:lineRule="auto"/>
              <w:rPr>
                <w:rFonts w:eastAsia="Times New Roman"/>
                <w:color w:val="auto"/>
                <w:sz w:val="24"/>
                <w:szCs w:val="24"/>
                <w:lang w:eastAsia="ru-RU"/>
              </w:rPr>
            </w:pPr>
            <w:r w:rsidRPr="008C111A">
              <w:rPr>
                <w:rFonts w:eastAsia="Times New Roman"/>
                <w:b/>
                <w:bCs/>
                <w:color w:val="auto"/>
                <w:sz w:val="24"/>
                <w:szCs w:val="24"/>
                <w:lang w:eastAsia="ru-RU"/>
              </w:rPr>
              <w:t>Мероприятия в детском саду</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40" w:lineRule="auto"/>
              <w:rPr>
                <w:rFonts w:eastAsia="Times New Roman"/>
                <w:color w:val="auto"/>
                <w:sz w:val="24"/>
                <w:szCs w:val="24"/>
                <w:lang w:eastAsia="ru-RU"/>
              </w:rPr>
            </w:pPr>
            <w:r w:rsidRPr="008C111A">
              <w:rPr>
                <w:rFonts w:eastAsia="Times New Roman"/>
                <w:b/>
                <w:bCs/>
                <w:color w:val="auto"/>
                <w:sz w:val="24"/>
                <w:szCs w:val="24"/>
                <w:lang w:eastAsia="ru-RU"/>
              </w:rPr>
              <w:t>Сроки</w:t>
            </w:r>
            <w:r w:rsidRPr="008C111A">
              <w:rPr>
                <w:rFonts w:eastAsia="Times New Roman"/>
                <w:b/>
                <w:bCs/>
                <w:color w:val="auto"/>
                <w:sz w:val="24"/>
                <w:szCs w:val="24"/>
                <w:lang w:eastAsia="ru-RU"/>
              </w:rPr>
              <w:br/>
              <w:t>выполнения</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40" w:lineRule="auto"/>
              <w:rPr>
                <w:rFonts w:eastAsia="Times New Roman"/>
                <w:color w:val="auto"/>
                <w:sz w:val="24"/>
                <w:szCs w:val="24"/>
                <w:lang w:eastAsia="ru-RU"/>
              </w:rPr>
            </w:pPr>
            <w:r w:rsidRPr="008C111A">
              <w:rPr>
                <w:rFonts w:eastAsia="Times New Roman"/>
                <w:b/>
                <w:bCs/>
                <w:color w:val="auto"/>
                <w:sz w:val="24"/>
                <w:szCs w:val="24"/>
                <w:lang w:eastAsia="ru-RU"/>
              </w:rPr>
              <w:t>Ответственный</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Проведение организационных совещаний</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0" w:line="276" w:lineRule="auto"/>
              <w:rPr>
                <w:rFonts w:eastAsia="Times New Roman"/>
                <w:color w:val="auto"/>
                <w:sz w:val="24"/>
                <w:szCs w:val="24"/>
                <w:lang w:eastAsia="ru-RU"/>
              </w:rPr>
            </w:pP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Председатель комиссии</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Контроль санитарного состояния транспорта при доставке продуктов</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1 раз в месяц</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Члены комиссии</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Отслеживание составления меню в соответствии с нормами и калорийностью блюд</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Ежедневно</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Председатель комиссии</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Контроль сроков реализации продуктов</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1 раз в месяц</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Председатель комиссии</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Отслеживание технологии приготовления, закладки продуктов, выхода блюд</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1–2 раза в неделю</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proofErr w:type="spellStart"/>
            <w:r w:rsidRPr="008C111A">
              <w:rPr>
                <w:rFonts w:eastAsia="Times New Roman"/>
                <w:color w:val="auto"/>
                <w:sz w:val="24"/>
                <w:szCs w:val="24"/>
                <w:lang w:eastAsia="ru-RU"/>
              </w:rPr>
              <w:t>Бракеражная</w:t>
            </w:r>
            <w:proofErr w:type="spellEnd"/>
            <w:r w:rsidRPr="008C111A">
              <w:rPr>
                <w:rFonts w:eastAsia="Times New Roman"/>
                <w:color w:val="auto"/>
                <w:sz w:val="24"/>
                <w:szCs w:val="24"/>
                <w:lang w:eastAsia="ru-RU"/>
              </w:rPr>
              <w:t xml:space="preserve"> комиссии</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Контроль санитарно-гигиенического состояния пищеблока</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Постоянно</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Председатель комиссии (медицинский работник)</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Разъяснительная работа с воспитателями</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3 раза в год</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Председатель комиссии, медицинский работник</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Работа с родителями (на общих родительских собраниях)</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2 раза в год</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Председатель комиссии</w:t>
            </w:r>
          </w:p>
        </w:tc>
      </w:tr>
      <w:tr w:rsidR="008C111A" w:rsidRPr="008C111A" w:rsidTr="00426AC9">
        <w:trPr>
          <w:tblCellSpacing w:w="15" w:type="dxa"/>
        </w:trPr>
        <w:tc>
          <w:tcPr>
            <w:tcW w:w="4447"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Отчет на Совете ДОУ о проделанной работе комиссии</w:t>
            </w:r>
          </w:p>
        </w:tc>
        <w:tc>
          <w:tcPr>
            <w:tcW w:w="1759"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Декабрь, май</w:t>
            </w:r>
          </w:p>
        </w:tc>
        <w:tc>
          <w:tcPr>
            <w:tcW w:w="3148"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before="100" w:beforeAutospacing="1" w:after="100" w:afterAutospacing="1" w:line="276" w:lineRule="auto"/>
              <w:rPr>
                <w:rFonts w:eastAsia="Times New Roman"/>
                <w:color w:val="auto"/>
                <w:sz w:val="24"/>
                <w:szCs w:val="24"/>
                <w:lang w:eastAsia="ru-RU"/>
              </w:rPr>
            </w:pPr>
            <w:r w:rsidRPr="008C111A">
              <w:rPr>
                <w:rFonts w:eastAsia="Times New Roman"/>
                <w:color w:val="auto"/>
                <w:sz w:val="24"/>
                <w:szCs w:val="24"/>
                <w:lang w:eastAsia="ru-RU"/>
              </w:rPr>
              <w:t>Председатель комиссии</w:t>
            </w:r>
          </w:p>
        </w:tc>
      </w:tr>
    </w:tbl>
    <w:p w:rsidR="0097365D" w:rsidRPr="008C111A" w:rsidRDefault="0097365D" w:rsidP="0097365D">
      <w:pPr>
        <w:spacing w:after="200" w:line="276" w:lineRule="auto"/>
        <w:rPr>
          <w:color w:val="auto"/>
          <w:sz w:val="24"/>
          <w:szCs w:val="24"/>
        </w:rPr>
      </w:pPr>
    </w:p>
    <w:p w:rsidR="0097365D" w:rsidRPr="008C111A" w:rsidRDefault="0097365D" w:rsidP="0097365D">
      <w:pPr>
        <w:suppressAutoHyphens/>
        <w:spacing w:after="0" w:line="240" w:lineRule="auto"/>
        <w:jc w:val="center"/>
        <w:rPr>
          <w:rFonts w:eastAsia="Times New Roman"/>
          <w:b/>
          <w:color w:val="auto"/>
          <w:sz w:val="24"/>
          <w:szCs w:val="24"/>
          <w:lang w:eastAsia="ru-RU"/>
        </w:rPr>
      </w:pPr>
    </w:p>
    <w:p w:rsidR="0097365D" w:rsidRPr="008C111A" w:rsidRDefault="0097365D" w:rsidP="0097365D">
      <w:pPr>
        <w:tabs>
          <w:tab w:val="left" w:pos="729"/>
        </w:tabs>
        <w:spacing w:after="0" w:line="240" w:lineRule="auto"/>
        <w:jc w:val="center"/>
        <w:rPr>
          <w:rFonts w:eastAsia="Times New Roman"/>
          <w:color w:val="auto"/>
          <w:sz w:val="24"/>
          <w:szCs w:val="24"/>
          <w:lang w:eastAsia="ar-SA"/>
        </w:rPr>
      </w:pPr>
    </w:p>
    <w:p w:rsidR="0097365D" w:rsidRPr="008C111A" w:rsidRDefault="0097365D" w:rsidP="0097365D">
      <w:pPr>
        <w:tabs>
          <w:tab w:val="left" w:pos="729"/>
        </w:tabs>
        <w:spacing w:after="0" w:line="240" w:lineRule="auto"/>
        <w:jc w:val="center"/>
        <w:rPr>
          <w:rFonts w:eastAsia="Times New Roman"/>
          <w:color w:val="auto"/>
          <w:sz w:val="24"/>
          <w:szCs w:val="24"/>
          <w:lang w:eastAsia="ar-SA"/>
        </w:rPr>
      </w:pPr>
    </w:p>
    <w:p w:rsidR="0097365D" w:rsidRPr="008C111A" w:rsidRDefault="0097365D" w:rsidP="0097365D">
      <w:pPr>
        <w:tabs>
          <w:tab w:val="left" w:pos="729"/>
        </w:tabs>
        <w:spacing w:after="0" w:line="240" w:lineRule="auto"/>
        <w:jc w:val="center"/>
        <w:rPr>
          <w:rFonts w:eastAsia="Times New Roman"/>
          <w:color w:val="auto"/>
          <w:sz w:val="24"/>
          <w:szCs w:val="24"/>
          <w:lang w:eastAsia="ar-SA"/>
        </w:rPr>
      </w:pPr>
    </w:p>
    <w:p w:rsidR="0097365D" w:rsidRPr="008C111A" w:rsidRDefault="0097365D" w:rsidP="0097365D">
      <w:pPr>
        <w:tabs>
          <w:tab w:val="left" w:pos="729"/>
        </w:tabs>
        <w:spacing w:after="0" w:line="240" w:lineRule="auto"/>
        <w:jc w:val="center"/>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tabs>
          <w:tab w:val="left" w:pos="729"/>
        </w:tabs>
        <w:spacing w:after="0" w:line="240" w:lineRule="auto"/>
        <w:rPr>
          <w:rFonts w:eastAsia="Times New Roman"/>
          <w:color w:val="auto"/>
          <w:sz w:val="24"/>
          <w:szCs w:val="24"/>
          <w:lang w:eastAsia="ar-SA"/>
        </w:rPr>
      </w:pPr>
    </w:p>
    <w:p w:rsidR="0097365D" w:rsidRDefault="0097365D" w:rsidP="0097365D">
      <w:pPr>
        <w:tabs>
          <w:tab w:val="left" w:pos="729"/>
        </w:tabs>
        <w:spacing w:after="0" w:line="240" w:lineRule="auto"/>
        <w:rPr>
          <w:rFonts w:eastAsia="Times New Roman"/>
          <w:color w:val="auto"/>
          <w:sz w:val="24"/>
          <w:szCs w:val="24"/>
          <w:lang w:eastAsia="ar-SA"/>
        </w:rPr>
      </w:pPr>
    </w:p>
    <w:p w:rsidR="008C111A" w:rsidRPr="008C111A" w:rsidRDefault="008C111A" w:rsidP="0097365D">
      <w:pPr>
        <w:tabs>
          <w:tab w:val="left" w:pos="729"/>
        </w:tabs>
        <w:spacing w:after="0" w:line="240" w:lineRule="auto"/>
        <w:rPr>
          <w:rFonts w:eastAsia="Times New Roman"/>
          <w:color w:val="auto"/>
          <w:sz w:val="24"/>
          <w:szCs w:val="24"/>
          <w:lang w:eastAsia="ar-SA"/>
        </w:rPr>
      </w:pPr>
    </w:p>
    <w:p w:rsidR="0097365D" w:rsidRPr="008C111A" w:rsidRDefault="0097365D" w:rsidP="0097365D">
      <w:pPr>
        <w:spacing w:after="0" w:line="240" w:lineRule="auto"/>
        <w:jc w:val="right"/>
        <w:rPr>
          <w:rFonts w:eastAsia="Times New Roman"/>
          <w:b/>
          <w:color w:val="auto"/>
          <w:sz w:val="24"/>
          <w:szCs w:val="24"/>
          <w:lang w:eastAsia="ru-RU"/>
        </w:rPr>
      </w:pPr>
      <w:r w:rsidRPr="008C111A">
        <w:rPr>
          <w:rFonts w:eastAsia="Times New Roman"/>
          <w:b/>
          <w:color w:val="auto"/>
          <w:sz w:val="24"/>
          <w:szCs w:val="24"/>
          <w:lang w:eastAsia="ru-RU"/>
        </w:rPr>
        <w:lastRenderedPageBreak/>
        <w:t> Приложение 2</w:t>
      </w:r>
    </w:p>
    <w:p w:rsidR="005038BA" w:rsidRPr="008C111A" w:rsidRDefault="0097365D" w:rsidP="005038BA">
      <w:pPr>
        <w:spacing w:after="0" w:line="240" w:lineRule="auto"/>
        <w:ind w:left="5670"/>
        <w:rPr>
          <w:rFonts w:eastAsia="Times New Roman"/>
          <w:color w:val="auto"/>
          <w:sz w:val="24"/>
          <w:szCs w:val="24"/>
          <w:lang w:eastAsia="ru-RU"/>
        </w:rPr>
      </w:pPr>
      <w:proofErr w:type="gramStart"/>
      <w:r w:rsidRPr="008C111A">
        <w:rPr>
          <w:rFonts w:eastAsia="Times New Roman"/>
          <w:color w:val="auto"/>
          <w:sz w:val="24"/>
          <w:szCs w:val="24"/>
          <w:lang w:eastAsia="ru-RU"/>
        </w:rPr>
        <w:t>к</w:t>
      </w:r>
      <w:proofErr w:type="gramEnd"/>
      <w:r w:rsidRPr="008C111A">
        <w:rPr>
          <w:rFonts w:eastAsia="Times New Roman"/>
          <w:color w:val="auto"/>
          <w:sz w:val="24"/>
          <w:szCs w:val="24"/>
          <w:lang w:eastAsia="ru-RU"/>
        </w:rPr>
        <w:t xml:space="preserve"> Приказу </w:t>
      </w:r>
      <w:r w:rsidR="005038BA" w:rsidRPr="008C111A">
        <w:rPr>
          <w:rFonts w:eastAsia="Times New Roman"/>
          <w:color w:val="auto"/>
          <w:sz w:val="24"/>
          <w:szCs w:val="24"/>
          <w:lang w:eastAsia="ru-RU"/>
        </w:rPr>
        <w:t>МБДОУ д/с «Родничок»</w:t>
      </w:r>
    </w:p>
    <w:p w:rsidR="0097365D" w:rsidRPr="008C111A" w:rsidRDefault="005038BA" w:rsidP="005038BA">
      <w:pPr>
        <w:spacing w:after="0" w:line="240" w:lineRule="auto"/>
        <w:ind w:left="5670" w:right="-568"/>
        <w:rPr>
          <w:rFonts w:eastAsia="Times New Roman"/>
          <w:color w:val="auto"/>
          <w:sz w:val="24"/>
          <w:szCs w:val="24"/>
          <w:lang w:eastAsia="ru-RU"/>
        </w:rPr>
      </w:pPr>
      <w:r w:rsidRPr="008C111A">
        <w:rPr>
          <w:rFonts w:eastAsia="Times New Roman"/>
          <w:color w:val="auto"/>
          <w:sz w:val="24"/>
          <w:szCs w:val="24"/>
          <w:lang w:eastAsia="ru-RU"/>
        </w:rPr>
        <w:t xml:space="preserve"> </w:t>
      </w:r>
      <w:proofErr w:type="spellStart"/>
      <w:proofErr w:type="gramStart"/>
      <w:r w:rsidRPr="008C111A">
        <w:rPr>
          <w:rFonts w:eastAsia="Times New Roman"/>
          <w:color w:val="auto"/>
          <w:sz w:val="24"/>
          <w:szCs w:val="24"/>
          <w:lang w:eastAsia="ru-RU"/>
        </w:rPr>
        <w:t>с.Богатое</w:t>
      </w:r>
      <w:proofErr w:type="spellEnd"/>
      <w:r w:rsidRPr="008C111A">
        <w:rPr>
          <w:rFonts w:eastAsia="Times New Roman"/>
          <w:color w:val="auto"/>
          <w:sz w:val="24"/>
          <w:szCs w:val="24"/>
          <w:lang w:eastAsia="ru-RU"/>
        </w:rPr>
        <w:t xml:space="preserve">  </w:t>
      </w:r>
      <w:r w:rsidR="00594694">
        <w:rPr>
          <w:rFonts w:eastAsia="Times New Roman"/>
          <w:color w:val="auto"/>
          <w:sz w:val="24"/>
          <w:szCs w:val="24"/>
          <w:lang w:eastAsia="ru-RU"/>
        </w:rPr>
        <w:t>№</w:t>
      </w:r>
      <w:proofErr w:type="gramEnd"/>
      <w:r w:rsidR="00594694">
        <w:rPr>
          <w:rFonts w:eastAsia="Times New Roman"/>
          <w:color w:val="auto"/>
          <w:sz w:val="24"/>
          <w:szCs w:val="24"/>
          <w:lang w:eastAsia="ru-RU"/>
        </w:rPr>
        <w:t xml:space="preserve"> 08 </w:t>
      </w:r>
      <w:r w:rsidR="0097365D" w:rsidRPr="008C111A">
        <w:rPr>
          <w:rFonts w:eastAsia="Times New Roman"/>
          <w:color w:val="auto"/>
          <w:sz w:val="24"/>
          <w:szCs w:val="24"/>
          <w:lang w:eastAsia="ru-RU"/>
        </w:rPr>
        <w:t xml:space="preserve">от </w:t>
      </w:r>
      <w:r w:rsidR="00594694">
        <w:rPr>
          <w:rFonts w:eastAsia="Times New Roman"/>
          <w:color w:val="auto"/>
          <w:sz w:val="24"/>
          <w:szCs w:val="24"/>
          <w:lang w:eastAsia="ru-RU"/>
        </w:rPr>
        <w:t>12.</w:t>
      </w:r>
      <w:r w:rsidR="0097365D" w:rsidRPr="008C111A">
        <w:rPr>
          <w:rFonts w:eastAsia="Times New Roman"/>
          <w:color w:val="auto"/>
          <w:sz w:val="24"/>
          <w:szCs w:val="24"/>
          <w:lang w:eastAsia="ru-RU"/>
        </w:rPr>
        <w:t>01.202</w:t>
      </w:r>
      <w:r w:rsidR="00594694">
        <w:rPr>
          <w:rFonts w:eastAsia="Times New Roman"/>
          <w:color w:val="auto"/>
          <w:sz w:val="24"/>
          <w:szCs w:val="24"/>
          <w:lang w:eastAsia="ru-RU"/>
        </w:rPr>
        <w:t>6</w:t>
      </w:r>
      <w:r w:rsidR="0097365D" w:rsidRPr="008C111A">
        <w:rPr>
          <w:rFonts w:eastAsia="Times New Roman"/>
          <w:color w:val="auto"/>
          <w:sz w:val="24"/>
          <w:szCs w:val="24"/>
          <w:lang w:eastAsia="ru-RU"/>
        </w:rPr>
        <w:t>г.</w:t>
      </w:r>
    </w:p>
    <w:p w:rsidR="005038BA" w:rsidRPr="008C111A" w:rsidRDefault="0097365D" w:rsidP="005038BA">
      <w:pPr>
        <w:spacing w:after="0" w:line="240" w:lineRule="auto"/>
        <w:ind w:left="-1080"/>
        <w:jc w:val="right"/>
        <w:rPr>
          <w:rFonts w:eastAsia="Times New Roman"/>
          <w:color w:val="auto"/>
          <w:sz w:val="24"/>
          <w:szCs w:val="24"/>
          <w:lang w:eastAsia="ru-RU"/>
        </w:rPr>
      </w:pPr>
      <w:r w:rsidRPr="008C111A">
        <w:rPr>
          <w:rFonts w:eastAsia="Times New Roman"/>
          <w:color w:val="auto"/>
          <w:sz w:val="24"/>
          <w:szCs w:val="24"/>
          <w:lang w:eastAsia="ru-RU"/>
        </w:rPr>
        <w:t xml:space="preserve">                              </w:t>
      </w:r>
      <w:r w:rsidRPr="008C111A">
        <w:rPr>
          <w:rFonts w:eastAsia="Times New Roman"/>
          <w:color w:val="auto"/>
          <w:sz w:val="24"/>
          <w:szCs w:val="24"/>
          <w:lang w:eastAsia="ru-RU"/>
        </w:rPr>
        <w:tab/>
        <w:t xml:space="preserve">                                   </w:t>
      </w:r>
    </w:p>
    <w:p w:rsidR="0097365D" w:rsidRPr="008C111A" w:rsidRDefault="0097365D" w:rsidP="0097365D">
      <w:pPr>
        <w:spacing w:after="0" w:line="240" w:lineRule="auto"/>
        <w:ind w:left="-1080"/>
        <w:jc w:val="right"/>
        <w:rPr>
          <w:rFonts w:eastAsia="Times New Roman"/>
          <w:color w:val="auto"/>
          <w:sz w:val="24"/>
          <w:szCs w:val="24"/>
          <w:lang w:eastAsia="ru-RU"/>
        </w:rPr>
      </w:pPr>
    </w:p>
    <w:p w:rsidR="0097365D" w:rsidRPr="008C111A" w:rsidRDefault="0097365D" w:rsidP="0097365D">
      <w:pPr>
        <w:spacing w:after="0" w:line="240" w:lineRule="auto"/>
        <w:ind w:left="-1080"/>
        <w:jc w:val="right"/>
        <w:rPr>
          <w:rFonts w:eastAsia="Times New Roman"/>
          <w:color w:val="auto"/>
          <w:sz w:val="24"/>
          <w:szCs w:val="24"/>
          <w:lang w:eastAsia="ru-RU"/>
        </w:rPr>
      </w:pPr>
      <w:r w:rsidRPr="008C111A">
        <w:rPr>
          <w:rFonts w:eastAsia="Times New Roman"/>
          <w:color w:val="auto"/>
          <w:sz w:val="24"/>
          <w:szCs w:val="24"/>
          <w:lang w:eastAsia="ru-RU"/>
        </w:rPr>
        <w:t xml:space="preserve">                                       </w:t>
      </w:r>
      <w:r w:rsidRPr="008C111A">
        <w:rPr>
          <w:rFonts w:eastAsia="Times New Roman"/>
          <w:color w:val="auto"/>
          <w:sz w:val="24"/>
          <w:szCs w:val="24"/>
          <w:lang w:eastAsia="ru-RU"/>
        </w:rPr>
        <w:tab/>
      </w:r>
      <w:r w:rsidRPr="008C111A">
        <w:rPr>
          <w:rFonts w:eastAsia="Times New Roman"/>
          <w:color w:val="auto"/>
          <w:sz w:val="24"/>
          <w:szCs w:val="24"/>
          <w:lang w:eastAsia="ru-RU"/>
        </w:rPr>
        <w:tab/>
      </w:r>
      <w:r w:rsidRPr="008C111A">
        <w:rPr>
          <w:rFonts w:eastAsia="Times New Roman"/>
          <w:color w:val="auto"/>
          <w:sz w:val="24"/>
          <w:szCs w:val="24"/>
          <w:lang w:eastAsia="ru-RU"/>
        </w:rPr>
        <w:tab/>
      </w:r>
      <w:r w:rsidRPr="008C111A">
        <w:rPr>
          <w:rFonts w:eastAsia="Times New Roman"/>
          <w:color w:val="auto"/>
          <w:sz w:val="24"/>
          <w:szCs w:val="24"/>
          <w:lang w:eastAsia="ru-RU"/>
        </w:rPr>
        <w:tab/>
      </w:r>
      <w:r w:rsidRPr="008C111A">
        <w:rPr>
          <w:rFonts w:eastAsia="Times New Roman"/>
          <w:color w:val="auto"/>
          <w:sz w:val="24"/>
          <w:szCs w:val="24"/>
          <w:lang w:eastAsia="ru-RU"/>
        </w:rPr>
        <w:tab/>
      </w:r>
      <w:r w:rsidRPr="008C111A">
        <w:rPr>
          <w:rFonts w:eastAsia="Times New Roman"/>
          <w:color w:val="auto"/>
          <w:sz w:val="24"/>
          <w:szCs w:val="24"/>
          <w:lang w:eastAsia="ru-RU"/>
        </w:rPr>
        <w:tab/>
      </w:r>
      <w:r w:rsidRPr="008C111A">
        <w:rPr>
          <w:rFonts w:eastAsia="Times New Roman"/>
          <w:color w:val="auto"/>
          <w:sz w:val="24"/>
          <w:szCs w:val="24"/>
          <w:lang w:eastAsia="ru-RU"/>
        </w:rPr>
        <w:tab/>
      </w:r>
    </w:p>
    <w:p w:rsidR="0097365D" w:rsidRPr="008C111A" w:rsidRDefault="0097365D" w:rsidP="0097365D">
      <w:pPr>
        <w:spacing w:before="100" w:beforeAutospacing="1" w:after="100" w:afterAutospacing="1" w:line="240" w:lineRule="auto"/>
        <w:jc w:val="center"/>
        <w:outlineLvl w:val="2"/>
        <w:rPr>
          <w:rFonts w:eastAsia="Times New Roman"/>
          <w:b/>
          <w:bCs/>
          <w:color w:val="auto"/>
          <w:sz w:val="24"/>
          <w:szCs w:val="24"/>
          <w:lang w:eastAsia="ru-RU"/>
        </w:rPr>
      </w:pPr>
      <w:r w:rsidRPr="008C111A">
        <w:rPr>
          <w:rFonts w:eastAsia="Times New Roman"/>
          <w:b/>
          <w:bCs/>
          <w:color w:val="auto"/>
          <w:sz w:val="24"/>
          <w:szCs w:val="24"/>
          <w:lang w:eastAsia="ru-RU"/>
        </w:rPr>
        <w:t xml:space="preserve">Задачи </w:t>
      </w:r>
      <w:proofErr w:type="spellStart"/>
      <w:r w:rsidRPr="008C111A">
        <w:rPr>
          <w:rFonts w:eastAsia="Times New Roman"/>
          <w:b/>
          <w:bCs/>
          <w:color w:val="auto"/>
          <w:sz w:val="24"/>
          <w:szCs w:val="24"/>
          <w:lang w:eastAsia="ru-RU"/>
        </w:rPr>
        <w:t>бракеражной</w:t>
      </w:r>
      <w:proofErr w:type="spellEnd"/>
      <w:r w:rsidRPr="008C111A">
        <w:rPr>
          <w:rFonts w:eastAsia="Times New Roman"/>
          <w:b/>
          <w:bCs/>
          <w:color w:val="auto"/>
          <w:sz w:val="24"/>
          <w:szCs w:val="24"/>
          <w:lang w:eastAsia="ru-RU"/>
        </w:rPr>
        <w:t xml:space="preserve"> </w:t>
      </w:r>
      <w:proofErr w:type="gramStart"/>
      <w:r w:rsidRPr="008C111A">
        <w:rPr>
          <w:rFonts w:eastAsia="Times New Roman"/>
          <w:b/>
          <w:bCs/>
          <w:color w:val="auto"/>
          <w:sz w:val="24"/>
          <w:szCs w:val="24"/>
          <w:lang w:eastAsia="ru-RU"/>
        </w:rPr>
        <w:t>комиссии  на</w:t>
      </w:r>
      <w:proofErr w:type="gramEnd"/>
      <w:r w:rsidRPr="008C111A">
        <w:rPr>
          <w:rFonts w:eastAsia="Times New Roman"/>
          <w:b/>
          <w:bCs/>
          <w:color w:val="auto"/>
          <w:sz w:val="24"/>
          <w:szCs w:val="24"/>
          <w:lang w:eastAsia="ru-RU"/>
        </w:rPr>
        <w:t xml:space="preserve"> 202</w:t>
      </w:r>
      <w:r w:rsidR="00594694">
        <w:rPr>
          <w:rFonts w:eastAsia="Times New Roman"/>
          <w:b/>
          <w:bCs/>
          <w:color w:val="auto"/>
          <w:sz w:val="24"/>
          <w:szCs w:val="24"/>
          <w:lang w:eastAsia="ru-RU"/>
        </w:rPr>
        <w:t>6</w:t>
      </w:r>
      <w:r w:rsidRPr="008C111A">
        <w:rPr>
          <w:rFonts w:eastAsia="Times New Roman"/>
          <w:b/>
          <w:bCs/>
          <w:color w:val="auto"/>
          <w:sz w:val="24"/>
          <w:szCs w:val="24"/>
          <w:lang w:eastAsia="ru-RU"/>
        </w:rPr>
        <w:t xml:space="preserve"> год</w:t>
      </w:r>
    </w:p>
    <w:tbl>
      <w:tblPr>
        <w:tblW w:w="9856" w:type="dxa"/>
        <w:tblCellSpacing w:w="22" w:type="dxa"/>
        <w:tblInd w:w="59"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607"/>
        <w:gridCol w:w="8249"/>
      </w:tblGrid>
      <w:tr w:rsidR="008C111A" w:rsidRPr="008C111A" w:rsidTr="00426AC9">
        <w:trPr>
          <w:trHeight w:val="598"/>
          <w:tblCellSpacing w:w="22" w:type="dxa"/>
        </w:trPr>
        <w:tc>
          <w:tcPr>
            <w:tcW w:w="1541"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200" w:line="240" w:lineRule="auto"/>
              <w:rPr>
                <w:color w:val="auto"/>
                <w:sz w:val="24"/>
                <w:szCs w:val="24"/>
              </w:rPr>
            </w:pPr>
            <w:r w:rsidRPr="008C111A">
              <w:rPr>
                <w:color w:val="auto"/>
                <w:sz w:val="24"/>
                <w:szCs w:val="24"/>
              </w:rPr>
              <w:t>Предмет проверки</w:t>
            </w:r>
          </w:p>
        </w:tc>
        <w:tc>
          <w:tcPr>
            <w:tcW w:w="8183"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200" w:line="240" w:lineRule="auto"/>
              <w:rPr>
                <w:color w:val="auto"/>
                <w:sz w:val="24"/>
                <w:szCs w:val="24"/>
              </w:rPr>
            </w:pPr>
            <w:r w:rsidRPr="008C111A">
              <w:rPr>
                <w:color w:val="auto"/>
                <w:sz w:val="24"/>
                <w:szCs w:val="24"/>
              </w:rPr>
              <w:t>Описание</w:t>
            </w:r>
          </w:p>
        </w:tc>
      </w:tr>
      <w:tr w:rsidR="008C111A" w:rsidRPr="008C111A" w:rsidTr="00426AC9">
        <w:trPr>
          <w:trHeight w:val="1175"/>
          <w:tblCellSpacing w:w="22" w:type="dxa"/>
        </w:trPr>
        <w:tc>
          <w:tcPr>
            <w:tcW w:w="1541"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200" w:line="276" w:lineRule="auto"/>
              <w:rPr>
                <w:color w:val="auto"/>
                <w:sz w:val="24"/>
                <w:szCs w:val="24"/>
              </w:rPr>
            </w:pPr>
            <w:r w:rsidRPr="008C111A">
              <w:rPr>
                <w:color w:val="auto"/>
                <w:sz w:val="24"/>
                <w:szCs w:val="24"/>
              </w:rPr>
              <w:t>Продукты питания</w:t>
            </w:r>
          </w:p>
        </w:tc>
        <w:tc>
          <w:tcPr>
            <w:tcW w:w="8183"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200" w:line="240" w:lineRule="auto"/>
              <w:rPr>
                <w:color w:val="auto"/>
                <w:sz w:val="24"/>
                <w:szCs w:val="24"/>
              </w:rPr>
            </w:pPr>
            <w:r w:rsidRPr="008C111A">
              <w:rPr>
                <w:color w:val="auto"/>
                <w:sz w:val="24"/>
                <w:szCs w:val="24"/>
              </w:rPr>
              <w:t>Оценивается целостность упаковки, качество сырых продуктов питания, свежесть, сроки их реализации, корректность размещения, а также следование нормам хранения пищевых продуктов в детском саду.</w:t>
            </w:r>
          </w:p>
        </w:tc>
      </w:tr>
      <w:tr w:rsidR="008C111A" w:rsidRPr="008C111A" w:rsidTr="00426AC9">
        <w:trPr>
          <w:trHeight w:val="5166"/>
          <w:tblCellSpacing w:w="22" w:type="dxa"/>
        </w:trPr>
        <w:tc>
          <w:tcPr>
            <w:tcW w:w="1541"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0" w:line="276" w:lineRule="auto"/>
              <w:rPr>
                <w:color w:val="auto"/>
                <w:sz w:val="24"/>
                <w:szCs w:val="24"/>
              </w:rPr>
            </w:pPr>
            <w:r w:rsidRPr="008C111A">
              <w:rPr>
                <w:color w:val="auto"/>
                <w:sz w:val="24"/>
                <w:szCs w:val="24"/>
              </w:rPr>
              <w:t>Готовые блюда</w:t>
            </w:r>
          </w:p>
        </w:tc>
        <w:tc>
          <w:tcPr>
            <w:tcW w:w="8183"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0" w:line="240" w:lineRule="auto"/>
              <w:rPr>
                <w:color w:val="auto"/>
                <w:sz w:val="24"/>
                <w:szCs w:val="24"/>
              </w:rPr>
            </w:pPr>
            <w:r w:rsidRPr="008C111A">
              <w:rPr>
                <w:color w:val="auto"/>
                <w:sz w:val="24"/>
                <w:szCs w:val="24"/>
              </w:rPr>
              <w:t>Комиссия оценивает вкусовые качества готовых блюд перед их подачей воспитанникам. Члены комиссии уделяют внимание каждому этапу приготовления блюд, дают оценку соответствию заявленной энергетической ценности реальной. Чаще всего готовые блюда дегустирует медсестра, реже - другие члены комиссии. </w:t>
            </w:r>
            <w:r w:rsidRPr="008C111A">
              <w:rPr>
                <w:color w:val="auto"/>
                <w:sz w:val="24"/>
                <w:szCs w:val="24"/>
              </w:rPr>
              <w:br/>
              <w:t>Все члены комиссии должны владеть навыками органолептической оценки готовых блюд (оценки с помощью осязания, обоняния, вкуса и зрения). Их задачей является сперва визуальная проверка качества блюд, а после оценка запаха еды. Если запах и внешний вид у еды неудовлетворительны, к дегустации не переходят. Проверке подвергаются:</w:t>
            </w:r>
            <w:r w:rsidRPr="008C111A">
              <w:rPr>
                <w:color w:val="auto"/>
                <w:sz w:val="24"/>
                <w:szCs w:val="24"/>
              </w:rPr>
              <w:br/>
              <w:t>•    овощи - насколько хорошо они были отобраны, вымыты и обработаны, проверяют на свежесть и чистоту;</w:t>
            </w:r>
            <w:r w:rsidRPr="008C111A">
              <w:rPr>
                <w:color w:val="auto"/>
                <w:sz w:val="24"/>
                <w:szCs w:val="24"/>
              </w:rPr>
              <w:br/>
              <w:t>•    крупы - как тщательно их перебрали и вымыли;</w:t>
            </w:r>
            <w:r w:rsidRPr="008C111A">
              <w:rPr>
                <w:color w:val="auto"/>
                <w:sz w:val="24"/>
                <w:szCs w:val="24"/>
              </w:rPr>
              <w:br/>
              <w:t>•    бульоны - на прозрачность и вкус;</w:t>
            </w:r>
            <w:r w:rsidRPr="008C111A">
              <w:rPr>
                <w:color w:val="auto"/>
                <w:sz w:val="24"/>
                <w:szCs w:val="24"/>
              </w:rPr>
              <w:br/>
              <w:t>•    хлеб - на состояние мякиша;</w:t>
            </w:r>
            <w:r w:rsidRPr="008C111A">
              <w:rPr>
                <w:color w:val="auto"/>
                <w:sz w:val="24"/>
                <w:szCs w:val="24"/>
              </w:rPr>
              <w:br/>
              <w:t>•    мясо и рыбу - на правильность нарезки и прожарки.</w:t>
            </w:r>
            <w:r w:rsidRPr="008C111A">
              <w:rPr>
                <w:color w:val="auto"/>
                <w:sz w:val="24"/>
                <w:szCs w:val="24"/>
              </w:rPr>
              <w:br/>
              <w:t>Чтобы проверка была предельно эффективной и результативной, в </w:t>
            </w:r>
            <w:hyperlink r:id="rId9" w:history="1">
              <w:r w:rsidRPr="008C111A">
                <w:rPr>
                  <w:color w:val="auto"/>
                  <w:sz w:val="24"/>
                  <w:szCs w:val="24"/>
                  <w:u w:val="single"/>
                </w:rPr>
                <w:t>помещении пищеблока</w:t>
              </w:r>
            </w:hyperlink>
            <w:r w:rsidRPr="008C111A">
              <w:rPr>
                <w:color w:val="auto"/>
                <w:sz w:val="24"/>
                <w:szCs w:val="24"/>
              </w:rPr>
              <w:t> не должно быть посторонних запахов, поддерживаться оптимальная температура, влажность и освещенность. </w:t>
            </w:r>
          </w:p>
        </w:tc>
      </w:tr>
      <w:tr w:rsidR="008C111A" w:rsidRPr="008C111A" w:rsidTr="00426AC9">
        <w:trPr>
          <w:trHeight w:val="841"/>
          <w:tblCellSpacing w:w="22" w:type="dxa"/>
        </w:trPr>
        <w:tc>
          <w:tcPr>
            <w:tcW w:w="1541"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0" w:line="276" w:lineRule="auto"/>
              <w:rPr>
                <w:color w:val="auto"/>
                <w:sz w:val="24"/>
                <w:szCs w:val="24"/>
              </w:rPr>
            </w:pPr>
            <w:r w:rsidRPr="008C111A">
              <w:rPr>
                <w:color w:val="auto"/>
                <w:sz w:val="24"/>
                <w:szCs w:val="24"/>
              </w:rPr>
              <w:t>Процесс приготовления</w:t>
            </w:r>
          </w:p>
        </w:tc>
        <w:tc>
          <w:tcPr>
            <w:tcW w:w="8183"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0" w:line="240" w:lineRule="auto"/>
              <w:rPr>
                <w:color w:val="auto"/>
                <w:sz w:val="24"/>
                <w:szCs w:val="24"/>
              </w:rPr>
            </w:pPr>
            <w:r w:rsidRPr="008C111A">
              <w:rPr>
                <w:color w:val="auto"/>
                <w:sz w:val="24"/>
                <w:szCs w:val="24"/>
              </w:rPr>
              <w:t>Члены комиссии систематически следят за наличием контрольного блюда, оценивают фактический выход порций каждого блюда из заявленного меню, соблюдение санитарно-гигиенических норм в пищеблоке. </w:t>
            </w:r>
          </w:p>
        </w:tc>
      </w:tr>
      <w:tr w:rsidR="008C111A" w:rsidRPr="008C111A" w:rsidTr="00426AC9">
        <w:trPr>
          <w:trHeight w:val="1358"/>
          <w:tblCellSpacing w:w="22" w:type="dxa"/>
        </w:trPr>
        <w:tc>
          <w:tcPr>
            <w:tcW w:w="1541"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200" w:line="276" w:lineRule="auto"/>
              <w:rPr>
                <w:color w:val="auto"/>
                <w:sz w:val="24"/>
                <w:szCs w:val="24"/>
              </w:rPr>
            </w:pPr>
            <w:r w:rsidRPr="008C111A">
              <w:rPr>
                <w:color w:val="auto"/>
                <w:sz w:val="24"/>
                <w:szCs w:val="24"/>
              </w:rPr>
              <w:t>Меню</w:t>
            </w:r>
          </w:p>
        </w:tc>
        <w:tc>
          <w:tcPr>
            <w:tcW w:w="8183" w:type="dxa"/>
            <w:tcBorders>
              <w:top w:val="outset" w:sz="6" w:space="0" w:color="auto"/>
              <w:left w:val="outset" w:sz="6" w:space="0" w:color="auto"/>
              <w:bottom w:val="outset" w:sz="6" w:space="0" w:color="auto"/>
              <w:right w:val="outset" w:sz="6" w:space="0" w:color="auto"/>
            </w:tcBorders>
            <w:vAlign w:val="center"/>
          </w:tcPr>
          <w:p w:rsidR="0097365D" w:rsidRPr="008C111A" w:rsidRDefault="0097365D" w:rsidP="00426AC9">
            <w:pPr>
              <w:spacing w:after="0" w:line="240" w:lineRule="auto"/>
              <w:rPr>
                <w:color w:val="auto"/>
                <w:sz w:val="24"/>
                <w:szCs w:val="24"/>
              </w:rPr>
            </w:pPr>
            <w:proofErr w:type="spellStart"/>
            <w:r w:rsidRPr="008C111A">
              <w:rPr>
                <w:color w:val="auto"/>
                <w:sz w:val="24"/>
                <w:szCs w:val="24"/>
              </w:rPr>
              <w:t>Бракеражная</w:t>
            </w:r>
            <w:proofErr w:type="spellEnd"/>
            <w:r w:rsidRPr="008C111A">
              <w:rPr>
                <w:color w:val="auto"/>
                <w:sz w:val="24"/>
                <w:szCs w:val="24"/>
              </w:rPr>
              <w:t xml:space="preserve"> комиссия в ДОУ определяет наличие и корректность оформления меню, наличие суточной пробы. В обязанности комиссии входит оценка соответствия меню готовым блюдам. Меню своей подписью заверяет заведующая детским садом, в нем должна быть указана дата, наименования и выход продуктов. </w:t>
            </w:r>
          </w:p>
        </w:tc>
      </w:tr>
    </w:tbl>
    <w:p w:rsidR="0097365D" w:rsidRPr="008C111A" w:rsidRDefault="0097365D" w:rsidP="0097365D">
      <w:pPr>
        <w:jc w:val="both"/>
        <w:rPr>
          <w:b/>
          <w:color w:val="auto"/>
          <w:sz w:val="24"/>
          <w:szCs w:val="24"/>
        </w:rPr>
      </w:pPr>
    </w:p>
    <w:p w:rsidR="0097365D" w:rsidRPr="008C111A" w:rsidRDefault="0097365D" w:rsidP="0097365D">
      <w:pPr>
        <w:spacing w:after="0" w:line="240" w:lineRule="auto"/>
        <w:jc w:val="both"/>
        <w:rPr>
          <w:rStyle w:val="a6"/>
          <w:b/>
          <w:i w:val="0"/>
          <w:iCs w:val="0"/>
          <w:color w:val="auto"/>
          <w:sz w:val="24"/>
          <w:szCs w:val="24"/>
          <w:lang w:eastAsia="ru-RU"/>
        </w:rPr>
      </w:pPr>
      <w:r w:rsidRPr="008C111A">
        <w:rPr>
          <w:b/>
          <w:color w:val="auto"/>
          <w:sz w:val="24"/>
          <w:szCs w:val="24"/>
          <w:lang w:eastAsia="ru-RU"/>
        </w:rPr>
        <w:t xml:space="preserve">                  </w:t>
      </w:r>
    </w:p>
    <w:sectPr w:rsidR="0097365D" w:rsidRPr="008C1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51109"/>
    <w:multiLevelType w:val="multilevel"/>
    <w:tmpl w:val="7D5C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99067E"/>
    <w:multiLevelType w:val="hybridMultilevel"/>
    <w:tmpl w:val="6E1EEAFA"/>
    <w:lvl w:ilvl="0" w:tplc="0FF0ED5C">
      <w:start w:val="8"/>
      <w:numFmt w:val="decimal"/>
      <w:lvlText w:val="%1."/>
      <w:lvlJc w:val="left"/>
      <w:pPr>
        <w:ind w:left="720" w:hanging="360"/>
      </w:pPr>
      <w:rPr>
        <w:rFonts w:hint="default"/>
        <w:b/>
        <w:color w:val="4444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5F6483"/>
    <w:multiLevelType w:val="multilevel"/>
    <w:tmpl w:val="6586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FA"/>
    <w:rsid w:val="0043173D"/>
    <w:rsid w:val="005038BA"/>
    <w:rsid w:val="00594694"/>
    <w:rsid w:val="0069590E"/>
    <w:rsid w:val="006A4D78"/>
    <w:rsid w:val="008C111A"/>
    <w:rsid w:val="0097365D"/>
    <w:rsid w:val="00B66D72"/>
    <w:rsid w:val="00BE7DFA"/>
    <w:rsid w:val="00D12971"/>
    <w:rsid w:val="00D1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83607-7F2E-4B6C-A485-3CC3FF43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w w:val="99"/>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971"/>
    <w:pPr>
      <w:spacing w:before="100" w:beforeAutospacing="1" w:after="100" w:afterAutospacing="1" w:line="240" w:lineRule="auto"/>
    </w:pPr>
    <w:rPr>
      <w:rFonts w:eastAsia="Times New Roman"/>
      <w:color w:val="auto"/>
      <w:w w:val="100"/>
      <w:sz w:val="24"/>
      <w:szCs w:val="24"/>
      <w:lang w:eastAsia="ru-RU"/>
    </w:rPr>
  </w:style>
  <w:style w:type="character" w:customStyle="1" w:styleId="fill">
    <w:name w:val="fill"/>
    <w:basedOn w:val="a0"/>
    <w:rsid w:val="00D12971"/>
  </w:style>
  <w:style w:type="character" w:styleId="a4">
    <w:name w:val="Strong"/>
    <w:basedOn w:val="a0"/>
    <w:uiPriority w:val="22"/>
    <w:qFormat/>
    <w:rsid w:val="00D12971"/>
    <w:rPr>
      <w:b/>
      <w:bCs/>
    </w:rPr>
  </w:style>
  <w:style w:type="character" w:customStyle="1" w:styleId="sfwc">
    <w:name w:val="sfwc"/>
    <w:basedOn w:val="a0"/>
    <w:rsid w:val="00D12971"/>
  </w:style>
  <w:style w:type="character" w:styleId="a5">
    <w:name w:val="Hyperlink"/>
    <w:basedOn w:val="a0"/>
    <w:uiPriority w:val="99"/>
    <w:semiHidden/>
    <w:unhideWhenUsed/>
    <w:rsid w:val="00D12971"/>
    <w:rPr>
      <w:color w:val="0000FF"/>
      <w:u w:val="single"/>
    </w:rPr>
  </w:style>
  <w:style w:type="character" w:styleId="a6">
    <w:name w:val="Emphasis"/>
    <w:basedOn w:val="a0"/>
    <w:uiPriority w:val="20"/>
    <w:qFormat/>
    <w:rsid w:val="006A4D78"/>
    <w:rPr>
      <w:i/>
      <w:iCs/>
    </w:rPr>
  </w:style>
  <w:style w:type="paragraph" w:styleId="a7">
    <w:name w:val="Balloon Text"/>
    <w:basedOn w:val="a"/>
    <w:link w:val="a8"/>
    <w:uiPriority w:val="99"/>
    <w:semiHidden/>
    <w:unhideWhenUsed/>
    <w:rsid w:val="009736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73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46747">
      <w:bodyDiv w:val="1"/>
      <w:marLeft w:val="0"/>
      <w:marRight w:val="0"/>
      <w:marTop w:val="0"/>
      <w:marBottom w:val="0"/>
      <w:divBdr>
        <w:top w:val="none" w:sz="0" w:space="0" w:color="auto"/>
        <w:left w:val="none" w:sz="0" w:space="0" w:color="auto"/>
        <w:bottom w:val="none" w:sz="0" w:space="0" w:color="auto"/>
        <w:right w:val="none" w:sz="0" w:space="0" w:color="auto"/>
      </w:divBdr>
      <w:divsChild>
        <w:div w:id="1941639131">
          <w:marLeft w:val="0"/>
          <w:marRight w:val="0"/>
          <w:marTop w:val="0"/>
          <w:marBottom w:val="0"/>
          <w:divBdr>
            <w:top w:val="none" w:sz="0" w:space="0" w:color="auto"/>
            <w:left w:val="none" w:sz="0" w:space="0" w:color="auto"/>
            <w:bottom w:val="none" w:sz="0" w:space="0" w:color="auto"/>
            <w:right w:val="none" w:sz="0" w:space="0" w:color="auto"/>
          </w:divBdr>
        </w:div>
        <w:div w:id="610629997">
          <w:marLeft w:val="0"/>
          <w:marRight w:val="0"/>
          <w:marTop w:val="0"/>
          <w:marBottom w:val="0"/>
          <w:divBdr>
            <w:top w:val="none" w:sz="0" w:space="0" w:color="auto"/>
            <w:left w:val="none" w:sz="0" w:space="0" w:color="auto"/>
            <w:bottom w:val="none" w:sz="0" w:space="0" w:color="auto"/>
            <w:right w:val="none" w:sz="0" w:space="0" w:color="auto"/>
          </w:divBdr>
        </w:div>
        <w:div w:id="377558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3" Type="http://schemas.openxmlformats.org/officeDocument/2006/relationships/settings" Target="settings.xml"/><Relationship Id="rId7" Type="http://schemas.openxmlformats.org/officeDocument/2006/relationships/hyperlink" Target="https://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obr.ru/article/26774-qqe-16-m8-tehnologicheskoe-oborudovanie-pishchebloka-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821</Words>
  <Characters>4683</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9</cp:revision>
  <cp:lastPrinted>2026-02-12T11:45:00Z</cp:lastPrinted>
  <dcterms:created xsi:type="dcterms:W3CDTF">2024-02-07T19:02:00Z</dcterms:created>
  <dcterms:modified xsi:type="dcterms:W3CDTF">2026-02-12T11:48:00Z</dcterms:modified>
</cp:coreProperties>
</file>