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E2" w:rsidRPr="005B0A5B" w:rsidRDefault="005B0A5B" w:rsidP="005B0A5B">
      <w:pPr>
        <w:spacing w:after="74" w:line="259" w:lineRule="auto"/>
        <w:ind w:left="1198" w:right="78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</w:t>
      </w:r>
      <w:r w:rsidRPr="005B0A5B">
        <w:rPr>
          <w:rFonts w:ascii="Times New Roman" w:hAnsi="Times New Roman" w:cs="Times New Roman"/>
          <w:b/>
        </w:rPr>
        <w:t>писание</w:t>
      </w:r>
    </w:p>
    <w:p w:rsidR="007D0AE2" w:rsidRPr="005B0A5B" w:rsidRDefault="005B0A5B" w:rsidP="005B0A5B">
      <w:pPr>
        <w:spacing w:after="234" w:line="319" w:lineRule="auto"/>
        <w:ind w:right="11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</w:t>
      </w:r>
      <w:r w:rsidRPr="005B0A5B">
        <w:rPr>
          <w:rFonts w:ascii="Times New Roman" w:hAnsi="Times New Roman" w:cs="Times New Roman"/>
          <w:b/>
        </w:rPr>
        <w:t>основной образовате</w:t>
      </w:r>
      <w:r>
        <w:rPr>
          <w:rFonts w:ascii="Times New Roman" w:hAnsi="Times New Roman" w:cs="Times New Roman"/>
          <w:b/>
        </w:rPr>
        <w:t xml:space="preserve">льной программы среднего общего </w:t>
      </w:r>
      <w:r w:rsidRPr="005B0A5B">
        <w:rPr>
          <w:rFonts w:ascii="Times New Roman" w:hAnsi="Times New Roman" w:cs="Times New Roman"/>
          <w:b/>
        </w:rPr>
        <w:t>образования</w:t>
      </w:r>
    </w:p>
    <w:p w:rsidR="007D0AE2" w:rsidRPr="005B0A5B" w:rsidRDefault="00B56C9D">
      <w:pPr>
        <w:ind w:left="99" w:right="101" w:firstLine="708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 xml:space="preserve">Основная образовательная программа среднего общего образования </w:t>
      </w:r>
      <w:r w:rsidRPr="005B0A5B">
        <w:rPr>
          <w:rFonts w:ascii="Times New Roman" w:hAnsi="Times New Roman" w:cs="Times New Roman"/>
        </w:rPr>
        <w:t>муниципального бюджетного общеобразовательного учре</w:t>
      </w:r>
      <w:r w:rsidR="005B0A5B">
        <w:rPr>
          <w:rFonts w:ascii="Times New Roman" w:hAnsi="Times New Roman" w:cs="Times New Roman"/>
        </w:rPr>
        <w:t>ждения «Черноморская средняя школа №3 имени Пудовкина Федора Федоровича» муниципального образования Черноморский район</w:t>
      </w:r>
      <w:r w:rsidRPr="005B0A5B">
        <w:rPr>
          <w:rFonts w:ascii="Times New Roman" w:hAnsi="Times New Roman" w:cs="Times New Roman"/>
        </w:rPr>
        <w:t xml:space="preserve"> Республики Крым» (далее - ООП СОО</w:t>
      </w:r>
      <w:r w:rsidR="005B0A5B">
        <w:rPr>
          <w:rFonts w:ascii="Times New Roman" w:hAnsi="Times New Roman" w:cs="Times New Roman"/>
        </w:rPr>
        <w:t>) разработана в соответствии с ф</w:t>
      </w:r>
      <w:r w:rsidRPr="005B0A5B">
        <w:rPr>
          <w:rFonts w:ascii="Times New Roman" w:hAnsi="Times New Roman" w:cs="Times New Roman"/>
        </w:rPr>
        <w:t>едеральным</w:t>
      </w:r>
      <w:r w:rsidR="005B0A5B">
        <w:rPr>
          <w:rFonts w:ascii="Times New Roman" w:hAnsi="Times New Roman" w:cs="Times New Roman"/>
        </w:rPr>
        <w:t>и</w:t>
      </w:r>
      <w:r w:rsidRPr="005B0A5B">
        <w:rPr>
          <w:rFonts w:ascii="Times New Roman" w:hAnsi="Times New Roman" w:cs="Times New Roman"/>
        </w:rPr>
        <w:t xml:space="preserve"> государственным</w:t>
      </w:r>
      <w:r w:rsidR="005B0A5B">
        <w:rPr>
          <w:rFonts w:ascii="Times New Roman" w:hAnsi="Times New Roman" w:cs="Times New Roman"/>
        </w:rPr>
        <w:t>и</w:t>
      </w:r>
      <w:r w:rsidRPr="005B0A5B">
        <w:rPr>
          <w:rFonts w:ascii="Times New Roman" w:hAnsi="Times New Roman" w:cs="Times New Roman"/>
        </w:rPr>
        <w:t xml:space="preserve"> образовательным</w:t>
      </w:r>
      <w:r w:rsidR="005B0A5B">
        <w:rPr>
          <w:rFonts w:ascii="Times New Roman" w:hAnsi="Times New Roman" w:cs="Times New Roman"/>
        </w:rPr>
        <w:t>и</w:t>
      </w:r>
      <w:r w:rsidRPr="005B0A5B">
        <w:rPr>
          <w:rFonts w:ascii="Times New Roman" w:hAnsi="Times New Roman" w:cs="Times New Roman"/>
        </w:rPr>
        <w:t xml:space="preserve"> </w:t>
      </w:r>
      <w:r w:rsidR="005B0A5B">
        <w:rPr>
          <w:rFonts w:ascii="Times New Roman" w:hAnsi="Times New Roman" w:cs="Times New Roman"/>
        </w:rPr>
        <w:t>стандарта</w:t>
      </w:r>
      <w:r w:rsidRPr="005B0A5B">
        <w:rPr>
          <w:rFonts w:ascii="Times New Roman" w:hAnsi="Times New Roman" w:cs="Times New Roman"/>
        </w:rPr>
        <w:t>м</w:t>
      </w:r>
      <w:r w:rsidR="005B0A5B">
        <w:rPr>
          <w:rFonts w:ascii="Times New Roman" w:hAnsi="Times New Roman" w:cs="Times New Roman"/>
        </w:rPr>
        <w:t>и</w:t>
      </w:r>
      <w:r w:rsidRPr="005B0A5B">
        <w:rPr>
          <w:rFonts w:ascii="Times New Roman" w:hAnsi="Times New Roman" w:cs="Times New Roman"/>
        </w:rPr>
        <w:t xml:space="preserve"> среднего об</w:t>
      </w:r>
      <w:r w:rsidR="005B0A5B">
        <w:rPr>
          <w:rFonts w:ascii="Times New Roman" w:hAnsi="Times New Roman" w:cs="Times New Roman"/>
        </w:rPr>
        <w:t>щего образования и ф</w:t>
      </w:r>
      <w:r w:rsidRPr="005B0A5B">
        <w:rPr>
          <w:rFonts w:ascii="Times New Roman" w:hAnsi="Times New Roman" w:cs="Times New Roman"/>
        </w:rPr>
        <w:t>едеральной основной общеобразовательной программой среднего общего образования. Содержание и планируемые результаты образовательной программы соответствуют содерж</w:t>
      </w:r>
      <w:r w:rsidR="005B0A5B">
        <w:rPr>
          <w:rFonts w:ascii="Times New Roman" w:hAnsi="Times New Roman" w:cs="Times New Roman"/>
        </w:rPr>
        <w:t>анию и планируемым результатам ф</w:t>
      </w:r>
      <w:r w:rsidRPr="005B0A5B">
        <w:rPr>
          <w:rFonts w:ascii="Times New Roman" w:hAnsi="Times New Roman" w:cs="Times New Roman"/>
        </w:rPr>
        <w:t>едер</w:t>
      </w:r>
      <w:r w:rsidRPr="005B0A5B">
        <w:rPr>
          <w:rFonts w:ascii="Times New Roman" w:hAnsi="Times New Roman" w:cs="Times New Roman"/>
        </w:rPr>
        <w:t>альной основной общеобразовательной программы среднего общего образования.</w:t>
      </w:r>
    </w:p>
    <w:p w:rsidR="007D0AE2" w:rsidRPr="005B0A5B" w:rsidRDefault="00B56C9D">
      <w:pPr>
        <w:ind w:left="99" w:right="101" w:firstLine="708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>При разработке ООП СОО образовательной организацией предусмотрено непосредственное применение при реализации обязательной части ООП СОО федеральных рабочих программ по учебным предм</w:t>
      </w:r>
      <w:r w:rsidRPr="005B0A5B">
        <w:rPr>
          <w:rFonts w:ascii="Times New Roman" w:hAnsi="Times New Roman" w:cs="Times New Roman"/>
        </w:rPr>
        <w:t>етам "Русский язык", "Литература", "История", "Обществознание", "География" и "Основы безопасности жизнедеятельности". При реализации ООП СОО могут непосредственно применяться федеральные рабочие программы по другим предметам обязательной части учебного пл</w:t>
      </w:r>
      <w:r w:rsidRPr="005B0A5B">
        <w:rPr>
          <w:rFonts w:ascii="Times New Roman" w:hAnsi="Times New Roman" w:cs="Times New Roman"/>
        </w:rPr>
        <w:t xml:space="preserve">ана. </w:t>
      </w:r>
    </w:p>
    <w:p w:rsidR="007D0AE2" w:rsidRPr="005B0A5B" w:rsidRDefault="00B56C9D">
      <w:pPr>
        <w:ind w:left="0" w:right="101" w:firstLine="680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>Изучение учебных предметов организовано на базовом и углубленном уроне (в соответствии с выбранным профилем обучения).</w:t>
      </w:r>
    </w:p>
    <w:p w:rsidR="007D0AE2" w:rsidRPr="005B0A5B" w:rsidRDefault="00B56C9D">
      <w:pPr>
        <w:spacing w:after="102" w:line="259" w:lineRule="auto"/>
        <w:ind w:left="0" w:firstLine="0"/>
        <w:jc w:val="center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>ООП СОО включает три раздела: целевой, содержательный, организационный.</w:t>
      </w:r>
    </w:p>
    <w:p w:rsidR="007D0AE2" w:rsidRPr="005B0A5B" w:rsidRDefault="00B56C9D">
      <w:pPr>
        <w:ind w:left="99" w:right="101" w:firstLine="540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 xml:space="preserve">Целевой раздел определяет общее назначение, цели, задачи и </w:t>
      </w:r>
      <w:r w:rsidRPr="005B0A5B">
        <w:rPr>
          <w:rFonts w:ascii="Times New Roman" w:hAnsi="Times New Roman" w:cs="Times New Roman"/>
        </w:rPr>
        <w:t>планируемые результаты реализации ООП СОО, а также способы определения достижения этих целей и результатов.</w:t>
      </w:r>
    </w:p>
    <w:p w:rsidR="007D0AE2" w:rsidRPr="005B0A5B" w:rsidRDefault="00B56C9D">
      <w:pPr>
        <w:spacing w:after="103" w:line="259" w:lineRule="auto"/>
        <w:ind w:left="678" w:right="101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>Целевой раздел ООП СОО включает:</w:t>
      </w:r>
    </w:p>
    <w:p w:rsidR="007D0AE2" w:rsidRPr="005B0A5B" w:rsidRDefault="00B56C9D">
      <w:pPr>
        <w:numPr>
          <w:ilvl w:val="0"/>
          <w:numId w:val="1"/>
        </w:numPr>
        <w:spacing w:after="105" w:line="259" w:lineRule="auto"/>
        <w:ind w:right="101" w:hanging="360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>пояснительную записку;</w:t>
      </w:r>
    </w:p>
    <w:p w:rsidR="007D0AE2" w:rsidRPr="005B0A5B" w:rsidRDefault="00B56C9D">
      <w:pPr>
        <w:numPr>
          <w:ilvl w:val="0"/>
          <w:numId w:val="1"/>
        </w:numPr>
        <w:spacing w:after="105" w:line="259" w:lineRule="auto"/>
        <w:ind w:right="101" w:hanging="360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>планируемые результаты освоения обучающимися ООП СОО;</w:t>
      </w:r>
    </w:p>
    <w:p w:rsidR="007D0AE2" w:rsidRPr="005B0A5B" w:rsidRDefault="00B56C9D">
      <w:pPr>
        <w:numPr>
          <w:ilvl w:val="0"/>
          <w:numId w:val="1"/>
        </w:numPr>
        <w:spacing w:after="104" w:line="259" w:lineRule="auto"/>
        <w:ind w:right="101" w:hanging="360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 xml:space="preserve">систему оценки достижения планируемых </w:t>
      </w:r>
      <w:r w:rsidRPr="005B0A5B">
        <w:rPr>
          <w:rFonts w:ascii="Times New Roman" w:hAnsi="Times New Roman" w:cs="Times New Roman"/>
        </w:rPr>
        <w:t xml:space="preserve">результатов освоения ООП СОО. </w:t>
      </w:r>
    </w:p>
    <w:p w:rsidR="007D0AE2" w:rsidRPr="005B0A5B" w:rsidRDefault="00B56C9D">
      <w:pPr>
        <w:tabs>
          <w:tab w:val="center" w:pos="2113"/>
          <w:tab w:val="center" w:pos="3994"/>
          <w:tab w:val="center" w:pos="4836"/>
          <w:tab w:val="center" w:pos="5918"/>
          <w:tab w:val="center" w:pos="7320"/>
          <w:tab w:val="right" w:pos="9526"/>
        </w:tabs>
        <w:spacing w:after="104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  <w:sz w:val="22"/>
        </w:rPr>
        <w:tab/>
      </w:r>
      <w:r w:rsidRPr="005B0A5B">
        <w:rPr>
          <w:rFonts w:ascii="Times New Roman" w:hAnsi="Times New Roman" w:cs="Times New Roman"/>
        </w:rPr>
        <w:t>Содержательный раздел</w:t>
      </w:r>
      <w:r w:rsidRPr="005B0A5B">
        <w:rPr>
          <w:rFonts w:ascii="Times New Roman" w:hAnsi="Times New Roman" w:cs="Times New Roman"/>
        </w:rPr>
        <w:tab/>
        <w:t>ООП</w:t>
      </w:r>
      <w:r w:rsidRPr="005B0A5B">
        <w:rPr>
          <w:rFonts w:ascii="Times New Roman" w:hAnsi="Times New Roman" w:cs="Times New Roman"/>
        </w:rPr>
        <w:tab/>
        <w:t>СОО</w:t>
      </w:r>
      <w:r w:rsidRPr="005B0A5B">
        <w:rPr>
          <w:rFonts w:ascii="Times New Roman" w:hAnsi="Times New Roman" w:cs="Times New Roman"/>
        </w:rPr>
        <w:tab/>
        <w:t>включает</w:t>
      </w:r>
      <w:r w:rsidRPr="005B0A5B">
        <w:rPr>
          <w:rFonts w:ascii="Times New Roman" w:hAnsi="Times New Roman" w:cs="Times New Roman"/>
        </w:rPr>
        <w:tab/>
        <w:t>следующие</w:t>
      </w:r>
      <w:r w:rsidRPr="005B0A5B">
        <w:rPr>
          <w:rFonts w:ascii="Times New Roman" w:hAnsi="Times New Roman" w:cs="Times New Roman"/>
        </w:rPr>
        <w:tab/>
        <w:t>программы,</w:t>
      </w:r>
    </w:p>
    <w:p w:rsidR="007D0AE2" w:rsidRPr="005B0A5B" w:rsidRDefault="00B56C9D">
      <w:pPr>
        <w:spacing w:after="98" w:line="259" w:lineRule="auto"/>
        <w:ind w:left="109" w:right="0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 xml:space="preserve">ориентированные на достижение предметных, </w:t>
      </w:r>
      <w:proofErr w:type="spellStart"/>
      <w:r w:rsidRPr="005B0A5B">
        <w:rPr>
          <w:rFonts w:ascii="Times New Roman" w:hAnsi="Times New Roman" w:cs="Times New Roman"/>
        </w:rPr>
        <w:t>метапредметных</w:t>
      </w:r>
      <w:proofErr w:type="spellEnd"/>
      <w:r w:rsidRPr="005B0A5B">
        <w:rPr>
          <w:rFonts w:ascii="Times New Roman" w:hAnsi="Times New Roman" w:cs="Times New Roman"/>
        </w:rPr>
        <w:t xml:space="preserve"> и личностных результатов:</w:t>
      </w:r>
    </w:p>
    <w:p w:rsidR="007D0AE2" w:rsidRPr="005B0A5B" w:rsidRDefault="00B56C9D">
      <w:pPr>
        <w:numPr>
          <w:ilvl w:val="0"/>
          <w:numId w:val="1"/>
        </w:numPr>
        <w:spacing w:after="105" w:line="259" w:lineRule="auto"/>
        <w:ind w:right="101" w:hanging="360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>федеральные рабочие программы учебных предметов;</w:t>
      </w:r>
    </w:p>
    <w:p w:rsidR="007D0AE2" w:rsidRPr="005B0A5B" w:rsidRDefault="00B56C9D">
      <w:pPr>
        <w:numPr>
          <w:ilvl w:val="0"/>
          <w:numId w:val="1"/>
        </w:numPr>
        <w:ind w:right="101" w:hanging="360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 xml:space="preserve">рабочие программы учебных предметов, учебных курсов, в том числе курсов внеурочной деятельности, учебных модулей; </w:t>
      </w:r>
    </w:p>
    <w:p w:rsidR="007D0AE2" w:rsidRPr="005B0A5B" w:rsidRDefault="00B56C9D">
      <w:pPr>
        <w:numPr>
          <w:ilvl w:val="0"/>
          <w:numId w:val="1"/>
        </w:numPr>
        <w:ind w:right="101" w:hanging="360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 xml:space="preserve">программу формирования универсальных учебных действий у </w:t>
      </w:r>
      <w:r w:rsidR="00EF42CE" w:rsidRPr="005B0A5B">
        <w:rPr>
          <w:rFonts w:ascii="Times New Roman" w:hAnsi="Times New Roman" w:cs="Times New Roman"/>
        </w:rPr>
        <w:t>обучающихся; федеральную</w:t>
      </w:r>
      <w:r w:rsidRPr="005B0A5B">
        <w:rPr>
          <w:rFonts w:ascii="Times New Roman" w:hAnsi="Times New Roman" w:cs="Times New Roman"/>
        </w:rPr>
        <w:t xml:space="preserve"> рабочую программу воспитания.</w:t>
      </w:r>
    </w:p>
    <w:p w:rsidR="007D0AE2" w:rsidRPr="005B0A5B" w:rsidRDefault="00B56C9D" w:rsidP="00EF42CE">
      <w:pPr>
        <w:spacing w:line="360" w:lineRule="auto"/>
        <w:ind w:left="99" w:right="101" w:firstLine="566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>Федеральные рабочие программ</w:t>
      </w:r>
      <w:r w:rsidRPr="005B0A5B">
        <w:rPr>
          <w:rFonts w:ascii="Times New Roman" w:hAnsi="Times New Roman" w:cs="Times New Roman"/>
        </w:rPr>
        <w:t xml:space="preserve">ы учебных предметов, используемые в образовательном </w:t>
      </w:r>
      <w:r w:rsidR="00EF42CE" w:rsidRPr="005B0A5B">
        <w:rPr>
          <w:rFonts w:ascii="Times New Roman" w:hAnsi="Times New Roman" w:cs="Times New Roman"/>
        </w:rPr>
        <w:t>процессе, рабочие</w:t>
      </w:r>
      <w:r w:rsidRPr="005B0A5B">
        <w:rPr>
          <w:rFonts w:ascii="Times New Roman" w:hAnsi="Times New Roman" w:cs="Times New Roman"/>
        </w:rPr>
        <w:t xml:space="preserve"> программы учебных предметов, учебных курсов, в том числе курсов внеурочной деятельности, учебных модулей,</w:t>
      </w:r>
      <w:r w:rsidR="00EF42CE">
        <w:rPr>
          <w:rFonts w:ascii="Times New Roman" w:hAnsi="Times New Roman" w:cs="Times New Roman"/>
        </w:rPr>
        <w:t xml:space="preserve"> </w:t>
      </w:r>
      <w:r w:rsidRPr="005B0A5B">
        <w:rPr>
          <w:rFonts w:ascii="Times New Roman" w:hAnsi="Times New Roman" w:cs="Times New Roman"/>
        </w:rPr>
        <w:t>обеспечивают достижение планируемых результатов освоения ООП СОО</w:t>
      </w:r>
      <w:r w:rsidRPr="005B0A5B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:rsidR="007D0AE2" w:rsidRPr="005B0A5B" w:rsidRDefault="00B56C9D" w:rsidP="00EF42CE">
      <w:pPr>
        <w:spacing w:after="69" w:line="360" w:lineRule="auto"/>
        <w:ind w:left="99" w:right="101" w:firstLine="540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lastRenderedPageBreak/>
        <w:t>Программа фо</w:t>
      </w:r>
      <w:r w:rsidRPr="005B0A5B">
        <w:rPr>
          <w:rFonts w:ascii="Times New Roman" w:hAnsi="Times New Roman" w:cs="Times New Roman"/>
        </w:rPr>
        <w:t>рмирования универсальных учебных действий у обучающихся содержит описание взаимосвязи универсальных учебных действий с содержанием учебных предметов; характеристики регулятивных, познавательных, коммуникативных универсальных учебных действий обучающихся; о</w:t>
      </w:r>
      <w:r w:rsidRPr="005B0A5B">
        <w:rPr>
          <w:rFonts w:ascii="Times New Roman" w:hAnsi="Times New Roman" w:cs="Times New Roman"/>
        </w:rPr>
        <w:t>собенности организации учебно</w:t>
      </w:r>
      <w:r w:rsidR="00EF42CE">
        <w:rPr>
          <w:rFonts w:ascii="Times New Roman" w:hAnsi="Times New Roman" w:cs="Times New Roman"/>
        </w:rPr>
        <w:t>-</w:t>
      </w:r>
      <w:r w:rsidRPr="005B0A5B">
        <w:rPr>
          <w:rFonts w:ascii="Times New Roman" w:hAnsi="Times New Roman" w:cs="Times New Roman"/>
        </w:rPr>
        <w:t>исследовательской и проектной деятельности обучающихся, а также особенности организации выполнения обучающимися итогового индивидуального проекта.</w:t>
      </w:r>
    </w:p>
    <w:p w:rsidR="007D0AE2" w:rsidRPr="005B0A5B" w:rsidRDefault="00B56C9D">
      <w:pPr>
        <w:ind w:left="99" w:right="101" w:firstLine="540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>Федеральная рабочая программа воспитания направлена на сохранение и укрепление т</w:t>
      </w:r>
      <w:r w:rsidRPr="005B0A5B">
        <w:rPr>
          <w:rFonts w:ascii="Times New Roman" w:hAnsi="Times New Roman" w:cs="Times New Roman"/>
        </w:rPr>
        <w:t>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</w:t>
      </w:r>
      <w:r w:rsidRPr="005B0A5B">
        <w:rPr>
          <w:rFonts w:ascii="Times New Roman" w:hAnsi="Times New Roman" w:cs="Times New Roman"/>
        </w:rPr>
        <w:t>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7D0AE2" w:rsidRPr="005B0A5B" w:rsidRDefault="00B56C9D">
      <w:pPr>
        <w:ind w:left="99" w:right="101" w:firstLine="540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>Федеральная рабочая программа воспитания направле</w:t>
      </w:r>
      <w:r w:rsidRPr="005B0A5B">
        <w:rPr>
          <w:rFonts w:ascii="Times New Roman" w:hAnsi="Times New Roman" w:cs="Times New Roman"/>
        </w:rPr>
        <w:t>на на развитие личности обучающихся, в том числе укрепление психического здоровья и физическое воспитание, достижение ими результа</w:t>
      </w:r>
      <w:r>
        <w:rPr>
          <w:rFonts w:ascii="Times New Roman" w:hAnsi="Times New Roman" w:cs="Times New Roman"/>
        </w:rPr>
        <w:t>тов освоения программы среднего</w:t>
      </w:r>
      <w:r w:rsidRPr="005B0A5B">
        <w:rPr>
          <w:rFonts w:ascii="Times New Roman" w:hAnsi="Times New Roman" w:cs="Times New Roman"/>
        </w:rPr>
        <w:t xml:space="preserve"> общего образования.</w:t>
      </w:r>
    </w:p>
    <w:p w:rsidR="007D0AE2" w:rsidRPr="005B0A5B" w:rsidRDefault="00B56C9D">
      <w:pPr>
        <w:ind w:left="99" w:right="101" w:firstLine="540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>Федеральная рабочая программа воспитания реализуется в единстве урочной и</w:t>
      </w:r>
      <w:r w:rsidRPr="005B0A5B">
        <w:rPr>
          <w:rFonts w:ascii="Times New Roman" w:hAnsi="Times New Roman" w:cs="Times New Roman"/>
        </w:rPr>
        <w:t xml:space="preserve"> внеурочной деятельности, осуществляемой образовательной организацией совместно с семьей и другими институтами воспитания.</w:t>
      </w:r>
    </w:p>
    <w:p w:rsidR="007D0AE2" w:rsidRPr="005B0A5B" w:rsidRDefault="00B56C9D">
      <w:pPr>
        <w:ind w:left="99" w:right="101" w:firstLine="540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>Федеральная рабочая программа воспитания предусматривает приобщение обучающихся к российским традиционным духовным ценностям, включая</w:t>
      </w:r>
      <w:r w:rsidRPr="005B0A5B">
        <w:rPr>
          <w:rFonts w:ascii="Times New Roman" w:hAnsi="Times New Roman" w:cs="Times New Roman"/>
        </w:rPr>
        <w:t xml:space="preserve"> культурные ценности своей этнической группы, правилам и нормам поведения в российском обществе. </w:t>
      </w:r>
    </w:p>
    <w:p w:rsidR="007D0AE2" w:rsidRPr="005B0A5B" w:rsidRDefault="00B56C9D">
      <w:pPr>
        <w:ind w:left="99" w:right="101" w:firstLine="540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>Организационный раздел ООП СОО определяет общие рамки организации образовательной деятельности, а также организационные механизмы и условия реализации програм</w:t>
      </w:r>
      <w:r>
        <w:rPr>
          <w:rFonts w:ascii="Times New Roman" w:hAnsi="Times New Roman" w:cs="Times New Roman"/>
        </w:rPr>
        <w:t>мы среднего</w:t>
      </w:r>
      <w:r w:rsidRPr="005B0A5B">
        <w:rPr>
          <w:rFonts w:ascii="Times New Roman" w:hAnsi="Times New Roman" w:cs="Times New Roman"/>
        </w:rPr>
        <w:t xml:space="preserve"> общего образования и включает: </w:t>
      </w:r>
    </w:p>
    <w:p w:rsidR="007D0AE2" w:rsidRPr="005B0A5B" w:rsidRDefault="00B56C9D" w:rsidP="00B56C9D">
      <w:pPr>
        <w:numPr>
          <w:ilvl w:val="0"/>
          <w:numId w:val="3"/>
        </w:numPr>
        <w:spacing w:after="205" w:line="259" w:lineRule="auto"/>
        <w:ind w:right="101" w:hanging="360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>учебный план;</w:t>
      </w:r>
    </w:p>
    <w:p w:rsidR="007D0AE2" w:rsidRPr="005B0A5B" w:rsidRDefault="00B56C9D" w:rsidP="00B56C9D">
      <w:pPr>
        <w:numPr>
          <w:ilvl w:val="0"/>
          <w:numId w:val="3"/>
        </w:numPr>
        <w:spacing w:after="305" w:line="259" w:lineRule="auto"/>
        <w:ind w:right="101" w:hanging="360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 xml:space="preserve">календарный учебный график; </w:t>
      </w:r>
    </w:p>
    <w:p w:rsidR="007D0AE2" w:rsidRPr="005B0A5B" w:rsidRDefault="00B56C9D" w:rsidP="00B56C9D">
      <w:pPr>
        <w:numPr>
          <w:ilvl w:val="0"/>
          <w:numId w:val="3"/>
        </w:numPr>
        <w:spacing w:after="207" w:line="259" w:lineRule="auto"/>
        <w:ind w:right="101" w:hanging="360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>план внеурочной деятельности;</w:t>
      </w:r>
    </w:p>
    <w:p w:rsidR="007D0AE2" w:rsidRPr="005B0A5B" w:rsidRDefault="00B56C9D" w:rsidP="00B56C9D">
      <w:pPr>
        <w:numPr>
          <w:ilvl w:val="0"/>
          <w:numId w:val="3"/>
        </w:numPr>
        <w:ind w:right="101" w:hanging="360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 xml:space="preserve">федеральный календарный план воспитательной работы, содержащий перечень событий и мероприятий воспитательной направленности, которые </w:t>
      </w:r>
      <w:r w:rsidRPr="005B0A5B">
        <w:rPr>
          <w:rFonts w:ascii="Times New Roman" w:hAnsi="Times New Roman" w:cs="Times New Roman"/>
        </w:rPr>
        <w:t>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обучения; характеристику</w:t>
      </w:r>
      <w:r w:rsidRPr="005B0A5B">
        <w:rPr>
          <w:rFonts w:ascii="Times New Roman" w:hAnsi="Times New Roman" w:cs="Times New Roman"/>
        </w:rPr>
        <w:t xml:space="preserve"> условий реализации ООП СОО.</w:t>
      </w:r>
    </w:p>
    <w:p w:rsidR="007D0AE2" w:rsidRPr="005B0A5B" w:rsidRDefault="00B56C9D">
      <w:pPr>
        <w:spacing w:line="259" w:lineRule="auto"/>
        <w:ind w:left="832" w:right="101"/>
        <w:rPr>
          <w:rFonts w:ascii="Times New Roman" w:hAnsi="Times New Roman" w:cs="Times New Roman"/>
        </w:rPr>
      </w:pPr>
      <w:r w:rsidRPr="005B0A5B">
        <w:rPr>
          <w:rFonts w:ascii="Times New Roman" w:hAnsi="Times New Roman" w:cs="Times New Roman"/>
        </w:rPr>
        <w:t>Срок реализации ООП СОО — 2 года.</w:t>
      </w:r>
    </w:p>
    <w:sectPr w:rsidR="007D0AE2" w:rsidRPr="005B0A5B">
      <w:pgSz w:w="11906" w:h="16838"/>
      <w:pgMar w:top="1050" w:right="740" w:bottom="62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C4697"/>
    <w:multiLevelType w:val="hybridMultilevel"/>
    <w:tmpl w:val="F0E4DFA8"/>
    <w:lvl w:ilvl="0" w:tplc="04190001">
      <w:start w:val="1"/>
      <w:numFmt w:val="bullet"/>
      <w:lvlText w:val=""/>
      <w:lvlJc w:val="left"/>
      <w:pPr>
        <w:ind w:left="82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8A5D6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A85D74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9E242C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BA0FA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C149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CC0142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08566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23BAC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3512A0"/>
    <w:multiLevelType w:val="hybridMultilevel"/>
    <w:tmpl w:val="6E24E694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43828">
      <w:start w:val="1"/>
      <w:numFmt w:val="bullet"/>
      <w:lvlText w:val="o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A3E26">
      <w:start w:val="1"/>
      <w:numFmt w:val="bullet"/>
      <w:lvlText w:val="▪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AE36B0">
      <w:start w:val="1"/>
      <w:numFmt w:val="bullet"/>
      <w:lvlText w:val="•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CA06C0">
      <w:start w:val="1"/>
      <w:numFmt w:val="bullet"/>
      <w:lvlText w:val="o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4EC090">
      <w:start w:val="1"/>
      <w:numFmt w:val="bullet"/>
      <w:lvlText w:val="▪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F24EF0">
      <w:start w:val="1"/>
      <w:numFmt w:val="bullet"/>
      <w:lvlText w:val="•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47F5E">
      <w:start w:val="1"/>
      <w:numFmt w:val="bullet"/>
      <w:lvlText w:val="o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892AA">
      <w:start w:val="1"/>
      <w:numFmt w:val="bullet"/>
      <w:lvlText w:val="▪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D57C4E"/>
    <w:multiLevelType w:val="hybridMultilevel"/>
    <w:tmpl w:val="2CBA4516"/>
    <w:lvl w:ilvl="0" w:tplc="EFEA8D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43828">
      <w:start w:val="1"/>
      <w:numFmt w:val="bullet"/>
      <w:lvlText w:val="o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A3E26">
      <w:start w:val="1"/>
      <w:numFmt w:val="bullet"/>
      <w:lvlText w:val="▪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AE36B0">
      <w:start w:val="1"/>
      <w:numFmt w:val="bullet"/>
      <w:lvlText w:val="•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CA06C0">
      <w:start w:val="1"/>
      <w:numFmt w:val="bullet"/>
      <w:lvlText w:val="o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4EC090">
      <w:start w:val="1"/>
      <w:numFmt w:val="bullet"/>
      <w:lvlText w:val="▪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F24EF0">
      <w:start w:val="1"/>
      <w:numFmt w:val="bullet"/>
      <w:lvlText w:val="•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47F5E">
      <w:start w:val="1"/>
      <w:numFmt w:val="bullet"/>
      <w:lvlText w:val="o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892AA">
      <w:start w:val="1"/>
      <w:numFmt w:val="bullet"/>
      <w:lvlText w:val="▪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E2"/>
    <w:rsid w:val="005B0A5B"/>
    <w:rsid w:val="007D0AE2"/>
    <w:rsid w:val="00B56C9D"/>
    <w:rsid w:val="00E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AC81"/>
  <w15:docId w15:val="{3240B467-C1A5-4534-9BB4-B11E77FE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36" w:lineRule="auto"/>
      <w:ind w:left="112" w:right="10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WALL-E</dc:creator>
  <cp:keywords/>
  <cp:lastModifiedBy>User</cp:lastModifiedBy>
  <cp:revision>2</cp:revision>
  <dcterms:created xsi:type="dcterms:W3CDTF">2025-12-10T13:54:00Z</dcterms:created>
  <dcterms:modified xsi:type="dcterms:W3CDTF">2025-12-10T13:54:00Z</dcterms:modified>
</cp:coreProperties>
</file>