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17 декабря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66403</w:t>
      </w:r>
    </w:p>
    <w:p w:rsidR="00000000" w:rsidRDefault="00F9378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ТРУДА И СОЦИАЛЬНОЙ ЗАЩИТЫ РОССИЙСКОЙ ФЕДЕРАЦИИ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22 сентября 2021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652н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ПРОФЕССИОНАЛЬНОГО СТАНДАРТА "ПЕДАГОГ ДОПОЛНИТЕЛЬНОГО ОБРАЗОВАНИЯ ДЕТЕЙ И ВЗРО</w:t>
      </w:r>
      <w:r>
        <w:rPr>
          <w:rFonts w:ascii="Times New Roman" w:hAnsi="Times New Roman" w:cs="Times New Roman"/>
          <w:b/>
          <w:bCs/>
          <w:sz w:val="36"/>
          <w:szCs w:val="36"/>
        </w:rPr>
        <w:t>СЛЫХ"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</w:t>
      </w:r>
      <w:r>
        <w:rPr>
          <w:rFonts w:ascii="Times New Roman" w:hAnsi="Times New Roman" w:cs="Times New Roman"/>
          <w:sz w:val="24"/>
          <w:szCs w:val="24"/>
        </w:rPr>
        <w:t xml:space="preserve">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4, ст. 293;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5266), приказываю: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профессиональный стандарт "Педагог дополнительного образования детей и взрослых".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 силу приказ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5 мая 2018 г. N 298н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профессионального стандарта "Педагог дополнительного образования детей и </w:t>
      </w:r>
      <w:r>
        <w:rPr>
          <w:rFonts w:ascii="Times New Roman" w:hAnsi="Times New Roman" w:cs="Times New Roman"/>
          <w:sz w:val="24"/>
          <w:szCs w:val="24"/>
        </w:rPr>
        <w:t xml:space="preserve">взрослых" (зарегистрирован Министерством юстиции Российской Федерации 28 августа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52016).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Установить, что настоящий приказ вступает в силу с 1 сентября 2022 г. и действует до 1 сентября 2028 г.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А.О. КОТЯКОВ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труда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социальной защиты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22 сентября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652н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ПРОФЕССИОНАЛЬНЫЙ СТАНДАРТ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ПЕДАГОГ ДОПОЛНИТЕЛЬНОГО ОБРАЗОВАНИЯ ДЕТЕЙ И ВЗРОСЛЫХ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020"/>
        <w:gridCol w:w="19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сведения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290"/>
        <w:gridCol w:w="360"/>
        <w:gridCol w:w="13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ьность в дополнительном образовании детей и взрослых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обучающихся по усвоению знаний, формированию умений и компет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енций;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риентации; обеспечение достижения обучающимися результатов освоения дополнительных общеобразовательных программ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занятий: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710"/>
        <w:gridCol w:w="2700"/>
        <w:gridCol w:w="1350"/>
        <w:gridCol w:w="32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методике обучения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&lt;1&gt;)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</w:t>
      </w:r>
      <w:r>
        <w:rPr>
          <w:rFonts w:ascii="Times New Roman" w:hAnsi="Times New Roman" w:cs="Times New Roman"/>
          <w:sz w:val="24"/>
          <w:szCs w:val="24"/>
        </w:rPr>
        <w:t>ти: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69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ОКВЭД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&lt;2&gt;)</w:t>
            </w:r>
          </w:p>
        </w:tc>
        <w:tc>
          <w:tcPr>
            <w:tcW w:w="69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вида экономической деятельности)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Описание трудовых функций, входящих в профессион</w:t>
      </w:r>
      <w:r>
        <w:rPr>
          <w:rFonts w:ascii="Times New Roman" w:hAnsi="Times New Roman" w:cs="Times New Roman"/>
          <w:b/>
          <w:bCs/>
          <w:sz w:val="32"/>
          <w:szCs w:val="32"/>
        </w:rPr>
        <w:t>альный стандарт (функциональная карта вида профессиональной деятельности)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36"/>
        <w:gridCol w:w="3041"/>
        <w:gridCol w:w="1340"/>
        <w:gridCol w:w="3041"/>
        <w:gridCol w:w="607"/>
        <w:gridCol w:w="13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Обобщенные трудовые функции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по дополнительным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ательным программам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досуговой деятельности обучающихся в процессе реализации дополнительной общеобразовательной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контроль и оценка освоения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полнительной общеобразовательной программы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/04.6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/05.6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 реализации дополнительных общеобразовате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программ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исследований рынка услуг дополнительного образования детей и взрослых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ринг и оценка качества реализации педагогическими работниками дополнительных общеобразовательных программ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Организационно-педагогическое обеспечение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дополнительных общеобразовательных программ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массовых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образования детей и взрослых по 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нескольким направлениям деятельности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Характеристика обобщенных трудовых функций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 Обобщенная трудовая функция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3125"/>
        <w:gridCol w:w="750"/>
        <w:gridCol w:w="250"/>
        <w:gridCol w:w="31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по дополнительным общеобразовательным программам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1170"/>
        <w:gridCol w:w="540"/>
        <w:gridCol w:w="1800"/>
        <w:gridCol w:w="117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обобщенной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6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педагог 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образования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6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или среднее профессиональное образование в рамках укрупненных групп специальностей и направлений подготовки высшего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и специальностей среднего профессионального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"Образование и педагогические науки"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либо среднее профессиональное образование в рамках иных укрупненных групп специальностей и направлений подготовки высшего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олучение при необходимости после трудоустройства дополнительного профессионального образования педагогической направленности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Успешное прохождение обучающимися промежуточной аттестации не менее чем за два года обучения по образовательным программам высш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образования по специальностям и направлениям подготовки, соответствующим направленности дополнительных общеобразовательных программ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двух лет в должности педагога дополнительного образования, иной должнос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педагогического работника - для старшего педагога дополнительного образования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двух лет в должности тренера-преподавателя или педагога дополнительного образования соответствующей направленности - для старшего тренера-преподавателя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допуска к работе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ограничений на занятие педагогической деятельностью, установленных законодательством Российской Федерации &lt;3&gt;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 &lt;4&gt;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привлечении к работе с несовершеннолетними в качестве руководителей туристских походов, экспед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иций, путешествий с обучающимися - прохождение обучения по дополнительным общеобразовательным программам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привлечении к работе обучающихся по образовательным программам высшего образования по специальностям и направлениям подготовки соответствие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ательной программы направленности дополнительной общеобразовательной программы определяется работодателем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педагог дополнительного образования с целью обеспечения координации деятельности педагогов дополнительного образования и оказания им методичес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помощи дополнительно выполняет функции, описанные в обобщенных трудовых функциях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"Организационно-методическое обеспечение реализации дополнительных общеобразовательных программ"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"Организационно-педагогическое обеспечение реализации дополнительных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программ" настоящего профессионального стандарта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"Тренер-преподаватель" используется при реализации дополнительных предпрофессиональных образовательных программ в области физической культуры и спорта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ер-преподаватель с целью обеспечения координации деятельности тренеров-преподавателей и оказания методической помощи дополнительно выполняет функции, описанные в обобщенных трудовых функциях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"Организационно-методическое обеспечение реализации дополнитель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общеобразовательных программ"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"Организационно-педагогическое обеспечение реализации дополнительных общеобразовательных программ" настоящего профессионального стандарта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"Преподаватель" используется в организациях 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 при реализации дополнительных предпрофессиональных и общеразвивающих образовательных программ в области искусств (детские школы искусств по видам искусств)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00"/>
        <w:gridCol w:w="1260"/>
        <w:gridCol w:w="59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 &lt;5&gt;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(включая старшего)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(включая старшего)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ОКПДТР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&lt;6&gt;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25478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27168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- преподаватель по спорту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ОКСО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&lt;7&gt;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6.44.02.03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 и специальности, соответствующие направленности (профилю) дополнительной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программы, осваиваемой обучающимися, или преподаваемому учебному курсу, дисциплине (модулю)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3.1.1. Трудовая функция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270"/>
        <w:gridCol w:w="750"/>
        <w:gridCol w:w="1500"/>
        <w:gridCol w:w="2250"/>
        <w:gridCol w:w="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1170"/>
        <w:gridCol w:w="540"/>
        <w:gridCol w:w="1800"/>
        <w:gridCol w:w="117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980"/>
        <w:gridCol w:w="70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на обучение по дополнительной общеразвива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ющей программе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для обучения по дополнительной предпрофессиональной программе (как правило, работа в составе комиссии)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в том числе стимулирование и мотивация, деятельности и общения обучающихся на учебных занятиях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бучающихся и их родителей (законных представителей) по вопросам профессиональной ориентации и самоопределения (для преподавания по дополнительным предпрофессиональным программам)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контроль, помощь обучающимся в коррекции деятельности и поведения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занятиях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деятельность, соответствующую дополнительной общеобразовательной программе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Готовить информационные материалы о возможностях и содержании дополнительной общеобразовательной программы и представлять их при проведении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 по привлечению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мотивы поведения, образовательные потребности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запросы обучающихся и их родителей (законных представителей)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Набирать и комплектовать группы обучающихся с учетом специфики реализуемых дополнительных общеобр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азовательных программ (их направленности и (или) осваиваемой области деятельности), индивидуальных и возрастных характеристик обучающихся (для преподавания по дополнительным общеразвивающим программам)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Диагностировать предрасположенность (задатки)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щихся к освоению выбранного вида искусств или вида спорта; отбирать лиц, имеющих необходимые для освоения соответствующей дополнительной предпрофессиональной программы физические данные и творческие способности в области искусств или способности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 (для обучения по дополнительным предпрофессиональным программам)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профориентационные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отб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 обучающихся в объединения спортивной направленности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профессиональную пригодность, проводить отбор и профессиональную ориентацию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Разрабатывать мероприятия по модернизации оснащения учебного помещения (кабинета, лаборатории, мастерской, студии, спортивного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 и особенностей образовательной программы;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возрастных 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ностей обучающихся;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современных требований к учебному оборудованию и (или) оборудованию для занятий избранным видом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сохранность и эффективное использование оборудования, технических средств обучения, расходных материалов (в зави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симости от направленности образовательной программы)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возможности и привлекать ресурсы внешней социокультурной среды для реализации образовательной программы, повышения развивающего потенциала дополнительного образования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образовательной программы), привлекать к целеполаганию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педагогически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на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анятиях педагогически обоснованные формы, методы, средства и приемы организации деятельности обучающихся (в том числе информационно-коммуникационные технологии (далее - ИКТ), электронные образовательные и информационные ресурсы) с учетом: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задач дополнительной общеобразовательной программы;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электронное обуче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использовать дистанционные образовательные технологии (если это целесообразно)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Готовить обучающихся к участию в выставках, конкурсах, соревнованиях и иных аналогичных мероприятиях (в соответствии с направленностью осваиваемой образовательной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педагогическое наблюдение, использовать различные методы, средства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иемы текущего контроля и обратной связи, в том числе оценки деятельности и поведения обучающихся на занятиях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санитарно-бытовые условия и условия внутренней среды кабинета (мастерской, лаборатории, иного учебного помещения), выполнение на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анятиях требований охраны труда, анализировать и устранять возможные риски для жизни и здоровья обучающихся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охраны труда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ход и результаты проведенных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коррекции собственной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общеобразовательных программ), иными заинте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правила и технические приемы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информационно-рекламных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о возможностях и содержании дополнительных общеобразовательных программ на бумажных и электронных носителях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и приемы представления дополнительной общеобразовательной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и приемы общения (слушания, убеждения) с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возрастных и индивидуальных особенностей собеседников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и приемы вовлечения в деятельность, мотивации к освоению избранного вида деятельности (избранной образовательной программы) обучающихся различного возраста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государственные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(далее - ФГТ) к минимуму содержания, структуре и условиям реализации дополнительных предпрофессиональных программ в избранной области (при наличии) &lt;8&gt;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различных методов, форм, приемов и средств организации деятельности обучающихся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освоении дополнительных общеобразовательных программ соответствующей направленности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ресурсы, необходимые для организации различных видов деятельности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и методики применения технических средств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 организация 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гогического наблюдения, других методов педагогической диагностики, принципы и приемы интерпретации полученных результатов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характеристики, методы педагогической диагностики и развития ценностно-смысловой, эмоционально-волевой, потребностно-мотива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ционной, интеллектуальной, коммуникативной сфер обучающихся различного возраста на занятиях по дополнительным общеобразовательным программам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подходы и направления работы в области профессиональной ориентации, поддержки и сопровождения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самоопределения при реализации дополнительных общеобразовательных программ соответствующей направленности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основы определения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рофессиональной пригодности, отбора и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ориентации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одаренных детей и обучающихся с ограниченным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возможностями здоровья,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детей, одаренных в избранной области деятельности, специфика работы с ними (для препо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давания по дополнительным предпрофессиональным программам)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Методы, приемы и способы формирования благоприятного психологического климата и обеспечения условий для сотрудничества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в избранной области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при проведении учебных занятий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осуществляющей образовательную деятельность, и вне ее (на выездных мероприятиях)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обеспечения безопасности жизни и здоровья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в области защиты прав и законных интересов ребенка, включая Конвенц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о правах ребенка 1989 года &lt;9&gt;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3.1.2. Трудовая функция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270"/>
        <w:gridCol w:w="750"/>
        <w:gridCol w:w="1500"/>
        <w:gridCol w:w="2250"/>
        <w:gridCol w:w="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досуговой деятельности обучающихся в процессе реализации дополнительной общеобразовательной программы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1170"/>
        <w:gridCol w:w="540"/>
        <w:gridCol w:w="1800"/>
        <w:gridCol w:w="117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980"/>
        <w:gridCol w:w="70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подготовки досуговых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досуговы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досуговых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мотивы поведения, учитывать и развивать интересы обучающихся при проведении досуговых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при подготовке и проведении досуговых мероприятий условия для 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ия, воспитания и (или) развития обучающихся, формирования благоприятного психологического климата в группе, в том числе: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привлекать обучающихся (детей и их родителей (законных представителей) к планированию досуговых мероприятий (разработке сценариев),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анизации их подготовки, строить деятельность с опорой на инициативу и развитие самоуправления обучающихся;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 с учетом их возраста, состояния здоровья и индивидуальных особенностей;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 для обучающихся с ограниченными возможностями здоровья и с их участием;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взаимоотношения с обучающимися при проведении досуговых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средства педагогической поддержки обучающихся, испытывающих затруднения в общении;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профориентационные возможности досуговой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соблюдение обучающимися требований охраны труда, анализировать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странять (минимизировать) возможные риски для жизни и здоровья обучающихся при проведении досуговых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охраны труда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с членами педагогического коллектива, родителями обучающихся (для дополнительных общеобр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азовательных программ), иными заинтересованными лицами и организациями при подготовке и проведении досуговых мероприятий, соблюдать нормы педагогической этики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организации досуговой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и проведения массовых 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иятий, отслеживать педагогический эффект проведения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досуговой деятельности, особенности организации и проведения досуговых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формы организации деятельности и общения, техники и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вовлечения обучающихся в деятельность и общение при организации и проведении досуговых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подходы и направления работы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бласти профессиональной ориентации, поддержки и сопровождения профессионального самоопределения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одаренных детей и обучающихся с ограниченными возможностями здоровья, специфика инклюзивного подхода в образовании (в зависимости от направленност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образовательной программы и контингента обучающихся)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работы с обучающимися, одаренными в избранной области деятельности (дополнительного образования)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проведении досуговых мероприятий в организации, осуществляющей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деятельность, и вне ее (на выездных мероприятиях)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обеспечения безопасности жизни и здоровья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в области защиты прав и законных интересов ребенка, включая Конвенцию о правах ребенка 1989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внебюджетных средств, источники их поступления и направления использования, основы взаимодействия с социальными партнерами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3.1.3. Трудовая функция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321"/>
        <w:gridCol w:w="750"/>
        <w:gridCol w:w="1500"/>
        <w:gridCol w:w="2250"/>
        <w:gridCol w:w="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родителями (законными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тавителями) обучающихся, осваивающих дополнительную общеобразовательную программу, при решении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и воспитания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1170"/>
        <w:gridCol w:w="540"/>
        <w:gridCol w:w="1800"/>
        <w:gridCol w:w="117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980"/>
        <w:gridCol w:w="70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взаимодействия с родителями (законными представителями)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индивидуальных и групповых встреч (консультаций) с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ителями (законными представителями)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детей и взрослых при проведении занятий и досуговых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рамках своих полномочий соблюдения прав ребенка, а также прав и ответственности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 за воспитание и развитие своих детей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цели и задачи взаимодействия с родителями (законными представителями) обучающихся, планировать деятельность в этой области с учетом особенностей социального и этн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окультурного состава группы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одителей (законных представителей) за воспитание и развитие своих детей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представления родителей (законных представителей) обучающихся о задачах их воспитания и обучения в процессе освоения дополнительной образовательной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и проводить индивидуальные и групповые встречи (консультации) с родителями (законными представителями) обучающихся с целью лучшего понимания индивидуальных особенностей обучающихся, информирования родителей (законных представителей) о ходе и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освоения детьми образовательной программы, повышения психолого-педагогической компетентности родителей (законных представителей)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формы привлечения родителей (законных представителей) к организации занятий и досуговых мероприятий,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етоды, формы и средства организации их совместной с детьми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в области защиты прав и законных интересов ребенка, включая Конвенцию о правах ребенка 1989 года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семейного воспитания и 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еменной семьи, содержание, формы и методы работы педагога дополнительного образования (преподавателя, тренера-преподавателя) с семьями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социально неадаптированными (дезадаптированными) обучающимися различного возраста, 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овершеннолетними, находящимися в социально опасном положении, и их семьями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формы, методы, приемы и способы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развития психолого-педагогической компетентности родителей (законных представителей)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принципы и технические приемы создания информационных материалов (текстов для публикации, презентаций, фото- и видеоотчетов, коллаже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/03.6 "Обеспечение взаимодействия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 детей" необходима в рамках реализации дополнительных общеобразовательных программ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3.1.4. Трудовая функц</w:t>
      </w:r>
      <w:r>
        <w:rPr>
          <w:rFonts w:ascii="Times New Roman" w:hAnsi="Times New Roman" w:cs="Times New Roman"/>
          <w:b/>
          <w:bCs/>
          <w:sz w:val="32"/>
          <w:szCs w:val="32"/>
        </w:rPr>
        <w:t>ия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270"/>
        <w:gridCol w:w="750"/>
        <w:gridCol w:w="1500"/>
        <w:gridCol w:w="2250"/>
        <w:gridCol w:w="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/04.6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1170"/>
        <w:gridCol w:w="540"/>
        <w:gridCol w:w="1800"/>
        <w:gridCol w:w="117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страционный номер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980"/>
        <w:gridCol w:w="70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оценка освоения дополнительных предп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рофессиональных программ при проведении промежуточной и итоговой аттестации обучающихся (для преподавания по дополнительным предпрофессиональным программам в области искусств)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интерпретация результатов педагогического контроля и оценки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в уровне подготовленности обучающихся в процессе освоения дополнительной общеобразовательной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формы, методы и средства оценивания процесса и результатов деятельности обучающихся при освоении дополнительных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программ определенной направленности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взаимоотношения с обучающимися для обеспечения объективного оценивания результатов деятельности обучающихся при освоении дополнительных общеобразовательных программ определенной 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обучающимися,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педагогической этики, обеспечивать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охрану жизни и здоровья обучающихся в процессе публичного представления результатов оценивания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интерпретировать результаты педагогического наблюдения, контроля и диагностики с учетом задач, особенностей образовательной программы и особенн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средства (способы) фиксации динамики подготовленности и мотивации обучающихся в процессе освоения дополнительной общеобразовательной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корректировать собственную оценочную деятельность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образовательной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законодательства Российской Федерации в сфе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образования в сфере контроля и оценки освоения дополнительных общеобразовательных программ (с учетом их направленности)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оценивания процесса и результатов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при освоении дополнительных общеобразовательных программ (с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их направленности), в том числе в рамках установленных форм аттестации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и виды качественных и количественных оценок, возможности и ограничения их использования для оценивания процесса и результатов деятельности обучающихся при освоении допо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лнительных общеобразовательных программ (с учетом их направленности)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в области защиты прав и законных интересов ребенка, включая Конвенцию о правах ребенка 1989 года, нормы педагогической этики при публичном представлении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татов оценивания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(способы) определения динамики подготовленности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мотивации обучающихся в процессе освоения дополнительной общеобразовательной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3.1.5. Трудовая функция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864"/>
        <w:gridCol w:w="750"/>
        <w:gridCol w:w="1500"/>
        <w:gridCol w:w="2250"/>
        <w:gridCol w:w="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/05.6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1170"/>
        <w:gridCol w:w="540"/>
        <w:gridCol w:w="1800"/>
        <w:gridCol w:w="117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980"/>
        <w:gridCol w:w="70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дополнительных общеобразовательных программ (программ учебных курсов, дисциплин (модулей)) и учебно-мет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одических материалов для их реализации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педагогических целей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задач, планирование досуговой деятельности, разработка планов (сценариев) досуговых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системы оценки достижения планируемых результатов освоения дополнительных общеобразовательных программ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документации, обеспечивающей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изацию дополнительной общеобразовательной программы (программы учебного курса, дисциплины (модуля))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Находить, анализировать возможности использования и использовать источники необходимой для планирования профессиональной информации (вкл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ючая методическую литературу, электронные образовательные ресурсы)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интересы обучающихся (детей и их родителей (законных представителей) в осваиваемой области дополнительного образования и досуговой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образовательный проц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есс, занятия и (или) циклы занятий, разрабатывать сценарии досуговых мероприятий с учетом: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 и особенностей образовательной программы;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запросов обучающихся (детей и их родителей (законных представителей), возможностей и условий их удовл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етворения в процессе освоения образовательной программы;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фактического уровня подготовленности, 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 - в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висимости от контингента обучающихся);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 группы обучающихся;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специфики инклюзивного подхода в образовании (при его реализации);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санитарно-гигиенических норм и требований охраны жизни и здоровья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 совместно с обучающимис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(детьми и их родителями (законными представителями)) индивидуальные образовательные маршруты освоения дополнительных общеобразовательных программ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Корректировать содержание образовательной программы, системы контроля и оценки, планов занятий по результа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 анализа их реализации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учебную, плановую документацию, документацию учебного помещения (при наличии) на бумажных и электронных носителях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Разрабатывать отчетные (отчетно-аналитические) и информационные материалы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Заполнять и использовать 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Обрабатывать перс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ональные данные с соблюдением требований, установленных законодательством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реализации дополнительных общеобразовательных программ, в том числе современные методы, формы, способы и приемы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воспитания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выявления интересов обучающихся (детей и их родителей (законных представителей)) в осваиваемой области дополнительного образования и досуговой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средства обучения, включая ИКТ, возможности их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ьзования на занятиях и условия выбора в соответствии с целями и направленностью образовательной программы (занятия)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ФГТ (для преподавания по дополнительным предпрофессиональным программам)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характеристики, методы педагогической диагностики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 ценностно-смысловой, эмоционально-волевой, потребностно-мотивационной, интеллектуальной, коммуникативной сфер обучающихся различного возраста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обучающимися, одаренными в избранной области деятельности (дополнительного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возможности занятий избранным видом деятельности,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в области защиты прав и законных интересов ребенка, включая Конвенцию о правах ребенка 1989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обеспечения безопасности жизни и здоровья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тельство Российской Федерации в сфере образования и законодательство Российской Федерации в области персональных данных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акты, регламентирующие организацию образовательного процесса, разработку программно-методического обеспечения,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едение и порядок доступа к учебной и 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документации, в том числе документации, содержащей персональные данные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использования ИКТ для ведения документации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заполнения и совместного использования электронных баз данных, содержащих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 Обобщенная трудовая функция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3216"/>
        <w:gridCol w:w="750"/>
        <w:gridCol w:w="250"/>
        <w:gridCol w:w="31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1170"/>
        <w:gridCol w:w="540"/>
        <w:gridCol w:w="1800"/>
        <w:gridCol w:w="117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ионального стандарта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6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6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или среднее профессиональное образование в рамках укрупненных групп специальностей и направлений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либо среднее профессиональное образование в рамках иных укрупненных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специальностей и направлений подготовки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ельность, и получение при необходимости после трудоустройства дополнительного профессионального образования педагогической направленности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двух лет в должности методиста или в должности педагога 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образования, иной должности педагогического работника - для старшего методиста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предварительных и периодических медицинских осмотров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00"/>
        <w:gridCol w:w="1260"/>
        <w:gridCol w:w="59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методике обучения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(включая старшего)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ОКПДТР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24080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24086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внешкольного учреждения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24089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образовательного учреждения, методического, учебно-методического кабинета (центра), фильмотеки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ОКСО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6.44.02.03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Любые направления подготовки и специальности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3.2.1. Трудовая функция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250"/>
        <w:gridCol w:w="750"/>
        <w:gridCol w:w="1500"/>
        <w:gridCol w:w="2250"/>
        <w:gridCol w:w="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сследований рынка услуг дополнительного образования детей и взрослых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(подуровень) квалификации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1170"/>
        <w:gridCol w:w="540"/>
        <w:gridCol w:w="1800"/>
        <w:gridCol w:w="117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980"/>
        <w:gridCol w:w="70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и (или) разработка программ и инструментария изучения рынка услуг дополнительного образования детей и взрослых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(или) проведение изучения рынка услуг дополнительного образования детей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зрослых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предложений по определению перечня, содержания дополнительных образовательных программ, условий их реализации, продвижению услуг дополнительного образования, организации на основе изучения рынка услуг дополнительного образования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взрослых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и обсуждать с руководством организации и специалистами задачи, концепцию и методы исследования рынка услуг дополнительного образования детей и взрослых (далее - исследование), ресурсы, необходимые для его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едения, и источники их привлечения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план выборки, разрабатывать самостоятельно или с участием специалистов инструментарий исследования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оптимизацию затрат на проведение исследования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апробацию разработанного 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ументария исследования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инструментарий исследования, различные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и средства взаимодействия с респондентами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первичную обработку результатов исследования и консультировать специалистов по ее проведению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Обрабатывать, анализировать и интерпретировать результаты изучения рынка услуг дополнительного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детей и взрослых, привлекать к работе экспертов, организовывать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результатов анализа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вательных программ, продвижению услуг дополнительного образования организации, осуществляющей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области персональных данных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маркетинговых исследований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маркетинговых исследований в образовании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Тенденции развития дополнительного образования детей и взрослых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и организационно-методические основы организации образовательного процесса по 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ьным образовательным программам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дополнительного образования детей и взрослых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3.2.2. Трудовая функция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3391"/>
        <w:gridCol w:w="687"/>
        <w:gridCol w:w="1340"/>
        <w:gridCol w:w="2105"/>
        <w:gridCol w:w="6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Организационно-педагогическое сопровождение методической деятельности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едагогов дополнительного образования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1170"/>
        <w:gridCol w:w="540"/>
        <w:gridCol w:w="1800"/>
        <w:gridCol w:w="117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980"/>
        <w:gridCol w:w="70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групповых и индивидуальных консультаций для педагогов дополнительного образования по разработке образовательных программ, оценочных средств, циклов занятий,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досуговых мероприятий и других методических материалов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оценка качества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аммно-методической документации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экспертизы (рецензирования) и подготовки к утверждению программно-методической документации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 руководством уполномоченного руководителя организации, осуществляющей образовательную деятельность,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методической работы, в том числе деятельности методических объединений (кафедр) или иных аналогичных структур, обмена и распространения позитивного опыта профессиональной деятельности педагогов дополнительного образования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преподавателю, тренеру-преподавателю) для решения профессиональных задач и самообразования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групповые и индивидуальные консультации по разработке образовательных программ, оценочных средств, циклов занятий, досуговых мероприятий и других методич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материалов с учетом стадии профессионального развития, возрастных и индивидуальных особенностей педагогов дополнительного образования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качество разрабатываемых материалов на соответствие: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порядку организации и осуществления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дополнительным общеобразовательным программам;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современным теоретическим и методическим подходам к разработке и реализации дополнительных образовательных программ;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образовательным потребностям обучающихся, требованию предоставления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ательной программой возможности ее освоения на основе индивидуализации содержания;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 охраны труда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состояние методической работы и планировать методическую работу в организации, осуществляющей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тировать руководителей методических объединений (кафедр) или иных структур, занимающихся в организации, осуществляющей образовательную деятельность, методической деятельностью, по вопросам, относящимся к их компетенции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обсуждение и обсужда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методические вопросы с педагогическими работниками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Оказывать профессиональную поддержку в оформлении и представлении педагогическими работниками своего опыта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средства и способы распространения позитивного опыта организации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азовательного процесса, 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с применением ИКТ и возможностей информационно-телекоммуникационной сети "Интернет"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Готовить программно-методическую документацию для проведения экспертизы (рецензирования) и анализировать ее результаты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сфере образования, нормативные правовые акты субъектов Российской Федерации в сфере образования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 Российской Федерации в области персональных данных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законодательства Российской Федерации и нормативные правовые акты субъектов Российской Федерации, регламентирующие осуществление дополнительных предпрофессиональных программ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искусств или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организации, осуществляющей образовательную деятельность, регламентирующи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Методологические и теоретические основы современно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дополнительного образования детей и взрослых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и перспективы развития образования в области искусств или физической культуры и спорта 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дополнительных предпрофессиональных программ в соответствующей области)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соответствующей направленности в частности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построения компетентностно-ориентрованного образовательного процесса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обучающихся, особенности реализации дополнительных общеобразовательных программ для одаренных обучающихся и обучающихся с ограниченными возможностями здоровья, вопросы индивидуализации обучения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Стадии профессионального развития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агогических работников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слушания, ведения беседы, убеждения; приемы привлечения внимания, структурирования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преодоления барьеров общения; логика и правила построения устного и письменного монологического сообщения, ведения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диалога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обеспечения безопасности жизни и здоровья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3.2.3. Трудовая функция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303"/>
        <w:gridCol w:w="750"/>
        <w:gridCol w:w="1500"/>
        <w:gridCol w:w="2250"/>
        <w:gridCol w:w="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оценка качества реализации педагогическими работниками дополнительных общеобразовательных программ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1170"/>
        <w:gridCol w:w="540"/>
        <w:gridCol w:w="1800"/>
        <w:gridCol w:w="117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980"/>
        <w:gridCol w:w="70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занятий и досуговых мероприятий, проводимых педагогическими работниками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по совершенствованию качества образовательного процесса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педагогических работников под руководством уполномоченного руководителя организации, осуществляющей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имые умения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проведение мониторинга и оценки качества реализации педагогическими работниками дополнительных общеобразовательных программ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занятия и досуговые мероприятия, обсуждать 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диалоге с педагогическими работниками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абатывать на основе результатов мониторинга качества реализации дополнительных общеобразовательных программ рекомендации по совершенствованию образовательного процесса для педагогов дополнительного образования в избранной области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обсуждение 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ультатов мониторинга качества реализации дополнительных общеобразовательных программ с руководством организации, осуществляющей образовательную деятельность, и педагогическими работниками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квалификацию (компетенцию) педагогических работников,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анировать их дополнительное профессиональное образование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бласти персональных данных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законодательства Российской Федерации и нормативные правовые акты субъектов Российской Федерации, регламентирующие осуществление дополнительных предпрофессиональных программ в области искусств или физической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организации, осуществляющей образовательную деятельность, регламентирующие вопросы программно-методического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перспективы развития системы дополнительного образования в Российской Федерации и мире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области)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построения компетентностно-ориентрованного образовательного процесса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обучающихся, особенности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общеобразовательных программ для одаренных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обучающихся, обучающихся с ограниченными возможностями здоровья, вопросы индивидуализации обучения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Стадии профессионального развития педагогических работников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слушания, ведения беседы,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проведении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обеспечения безопасности жизни и здоровья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 Обобщенная трудовая функц</w:t>
      </w:r>
      <w:r>
        <w:rPr>
          <w:rFonts w:ascii="Times New Roman" w:hAnsi="Times New Roman" w:cs="Times New Roman"/>
          <w:b/>
          <w:bCs/>
          <w:sz w:val="32"/>
          <w:szCs w:val="32"/>
        </w:rPr>
        <w:t>ия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3391"/>
        <w:gridCol w:w="750"/>
        <w:gridCol w:w="250"/>
        <w:gridCol w:w="31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1170"/>
        <w:gridCol w:w="540"/>
        <w:gridCol w:w="1800"/>
        <w:gridCol w:w="117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истрационный номер профессионального стандарта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6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430"/>
        <w:gridCol w:w="6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или среднее профессиональное образование в рамках укрупненных групп специальностей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направлений подготовки высшего образования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специальностей среднего профессионального образования "Образование и педагогические науки"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либо среднее профессиональное образование в рамках иных укрупненных групп специальностей и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ограничений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занятие педагогической деятельностью, установленных законодательством Российской Федерации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привлечении к работе с несовершеннолетними в качестве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оводителей экскурсий с обучающимися - прохождение инструктажа по обеспечению безопасности жизнедеятельности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привлечении к работе с несовершеннолетними в качестве руководителей туристских походов, экспедиций, путешествий с обучающимися - прохождение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по дополнительным общеобразовательным программам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Дополнительные характеристики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00"/>
        <w:gridCol w:w="1260"/>
        <w:gridCol w:w="59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ОКЗ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ОКПДТ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Р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25481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ОКСО</w:t>
              </w:r>
            </w:hyperlink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6.44.02.03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Любые направления подготовки и специальности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3.3.1. Трудовая функция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250"/>
        <w:gridCol w:w="750"/>
        <w:gridCol w:w="1500"/>
        <w:gridCol w:w="2250"/>
        <w:gridCol w:w="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массовых досуговых мероприятий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1170"/>
        <w:gridCol w:w="540"/>
        <w:gridCol w:w="1800"/>
        <w:gridCol w:w="117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980"/>
        <w:gridCol w:w="70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массовых досуговых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досуговых мероприятий, в том числе конкурсов, олимпиад, соревнований, выставок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документационного обеспечения проведения досуговых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подготовки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массовых досуговых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организации досуговой деятельности и отдельных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Планировать, организовывать и проводить досуговые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 (при его реализации), в том числе: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привлекать педагогических работников и обучающихся (детей и их родите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(законных представителей) к планированию и разработке содержания мероприятий;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социально значимые инициативы обучающихся;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 проведении досуговых мероприятий педагогически обоснованные формы, методы, способы и приемы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деятельности и общения обучающихся (в том числе ИКТ, электронные,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обучающихся;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репетиции;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координировать деятельность педагогических работников, объединений обучающихся при подготовке мероприятий;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роль ведущего досуговых мероприятий;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привлекать к участию в мероприятиях одаренных детей и детей с ограниченными возможностям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здоровья;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взаимоотношения с обучающимися при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досуговых мероприятий, использовать различные средства педагогической поддержки обучающихся, испытывающих затруднения в общении;</w:t>
            </w:r>
          </w:p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профориентационные возможности досуговой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обеспечение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для жизни и здоровья обучающихся при проведении массовых досуговых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охраны труда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 членами педагогического коллектива,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и проведении массовых досуговых мероприятий, соблюдать нормы педагогической этики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Обрабатывать персональные данные с соблюдением требований,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содержащей персональные данные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досуговой деятельности, особенности организации и проведения массовых досуговых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выявления интересов обучающихся (детей и их родителей (законных представителей)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области досуговой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и методики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одаренных детей и обучающихся с ограниченными возможностями здоровья, трудностями в обучении,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обеспечения безопасности жизни и здоровья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в области защиты прав и законных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интересов ребенка, включая Конвенцию о правах ребенка 1989 года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законодательства Российской Федерации, регламентирующие педагогическую деятельность в сфере дополнительного образования детей и (или) взрослых, обработку персональных данных (понят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ие, порядок работы, меры защиты персональных данных, ответственность за нарушение законодательства Российской Федерации о персональных данных)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акты, регламентирующие организацию образовательного процесса, разработку программно-метод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внебюджетных средств, источники их поступления и направления использования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3.3.2. Тру</w:t>
      </w:r>
      <w:r>
        <w:rPr>
          <w:rFonts w:ascii="Times New Roman" w:hAnsi="Times New Roman" w:cs="Times New Roman"/>
          <w:b/>
          <w:bCs/>
          <w:sz w:val="32"/>
          <w:szCs w:val="32"/>
        </w:rPr>
        <w:t>довая функция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3391"/>
        <w:gridCol w:w="687"/>
        <w:gridCol w:w="1340"/>
        <w:gridCol w:w="2105"/>
        <w:gridCol w:w="6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1170"/>
        <w:gridCol w:w="540"/>
        <w:gridCol w:w="1800"/>
        <w:gridCol w:w="117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980"/>
        <w:gridCol w:w="70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Планирование, организация и проведение мероприятий для сохранения числа имеющихся обучающихся и привлечения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набора и комплектования групп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по вопросам развития дополнительного образования и проведения массовых досуговых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мероприятия для привлечения потенциального контингента обучающихся различного возраста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подготовку и размеще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освоению образовательных программ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презентации организации, осуществляющей образовательную деятельность, и реализуемых ею образовательных программ, дни открытых дверей, конференции, выставки и другие мероприятия, обеспечивающие связь с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енностью, родителями (законными представителями) и детьми и (или) взрослым населением, заинтересованными организациями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мероприятия по набору и комплектованию групп обучающихся с учетом специфики реализуемых дополнительных общеобразовательн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программ, индивидуальных и возрастных характеристик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заинтересованных лиц и организации, развивать формальные (договорные, организационные) и неформальные формы взаимодействия с ними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с членами педагогического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ллектива, представителями профессионального сообщества, родителями обучающихся (для дополнительных общеобразовательных программ), иными заинтересованными лицами и организациями, в том числе с социальными партнерами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поддержания 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еса обучающихся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Обрабатывать персональные данные с соблюдением требований, установленных законодательством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 характеристики предлагаемых к освоению дополнительных общеобразовательных программ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и технические приемы создания информационно-рекламных материалов (листовок, буклетов, плакатов, баннеров,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презентаций) на бумажных и электронных носителях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методы, приемы и способы привлечения потенциального контингента обучающихся по дополнительным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общеобразовательным программам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и приемы общения (слушания, убеждения) с учетом возрастных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особенностей собеседников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и приемы вовлечения в деятельность и поддержания интереса к ней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Методы, приемы и способы формирования благоприятного психологического микроклимата и обеспечения условий для сотрудничества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законодательства Российской Федерации, регламентирующие педагогическую деятельность в сфере дополнительного образования детей и (или) взрослых, обработку персональных данных (понятие, 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акты, регламентирующие организацию образовательного процесса, ведение и порядок доступа к учебной и иной документации, в том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 документации, содержащей персональные данные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3.3.3. Трудовая функция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7"/>
        <w:gridCol w:w="2250"/>
        <w:gridCol w:w="750"/>
        <w:gridCol w:w="1500"/>
        <w:gridCol w:w="2250"/>
        <w:gridCol w:w="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(подуровень)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70"/>
        <w:gridCol w:w="1170"/>
        <w:gridCol w:w="540"/>
        <w:gridCol w:w="1800"/>
        <w:gridCol w:w="117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980"/>
        <w:gridCol w:w="70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внутренних и внешних (средовых) условий развития дополнительног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образования в организации, осуществляющей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образовательную деятельность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деятельность, и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руководству организации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и контроль работы педагогических работников и объединений обучающихся в организации, осуществляющей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совместно с методистом методической работы и 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профессионального образования по программам повышения квалификации педагогических работников организации, осуществляющей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процесса и результатов реализации дополнительных образовательных программ организацией, осуще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детей и (или) взрослых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Изучать рынок дополнительных образовательных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Определять, изучать и анализировать внутренние и внешние (средовые) условия развития организации, осуществляющей образовательную деятельность, в том числе социально-э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кономические условия деятельности, социально-психологические особенности контингента обучающихся, методическое и кадровое обеспечение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Разрабатывать и представлять руководству и педагогическому коллективу предложения по развитию организации, осуществляюще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образовательную деятельность, перечню и содержанию образовательных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появления 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творческих объединений, отвечающих интересам детей и (или) взрослых, развития деятельности детских и молодежных общественных организаций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 организовывать работу педагогических работников, детских и молодежных объединений: посещать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досуговые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мероприятий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методистом по вопросам планирования и организации методической работы и дополнительного профессионального образования по программам повышения квалификации педагогических работников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 и результаты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осуществляющей образовательную деятельность, по реализации дополнительных образовательных программ и развитию дополнительного образования детей и (или) взрослых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законодательства Российской Федерации 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ормативные правовые акты субъектов Российской Федерации, регламентирующие деятельность в сфере дополнительного образования детей и взрослых, локальные нормативные акты организации, осуществляющей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совре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менного дополнительного образования детей и взрослых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концепции и модели, образовательные технологии дополнительного образования детей и взрослых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построения компетентностно-ориентированного образовательного процесса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остоверной информации, отражающие государственную и региональную политику в области образования в целом и реализации дополнительных образовательных программ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и внешние (средовые) условия развития дополнительного образования в организации, осуще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обучающихся, особенности реализации дополнительных общеобразовательных программ для одаренных обучающихся, обучающихся с ограниченными возможностями здоровья, вопросы индивидуализации обучения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Стадии профессионального развития педагогических работников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слушания, ведения беседы, убеждения, приемы привлечения внимания, структурирования информации, преодоления барьеров общения; логика и правила построения устного и письменного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обеспечения безопасности жизни и здоровья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Свед</w:t>
      </w:r>
      <w:r>
        <w:rPr>
          <w:rFonts w:ascii="Times New Roman" w:hAnsi="Times New Roman" w:cs="Times New Roman"/>
          <w:b/>
          <w:bCs/>
          <w:sz w:val="32"/>
          <w:szCs w:val="32"/>
        </w:rPr>
        <w:t>ения об организациях - разработчиках профессионального стандарта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4.1. Ответственная организация-разработчик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37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Ярославской области "Институт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образования"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Ректор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Ангелина Викторовна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362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ФГАУ "Федеральный институт развития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ания", город Москва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Асмолов Александр Григорьевич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4.2. Наименования организаций-разработчиков</w:t>
      </w:r>
    </w:p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"/>
        <w:gridCol w:w="85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"Национальное агентство развития квалификаций", город Москва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"Центр развития образования и сертификации персонала "Универсум", город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елябинск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 нетиповое ОУ Республики Саха (Якутия) "Республиканский ресурсный центр "Юные якутяне", город Якутск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ДО детей Архангельской области "Дворец детского и юношеского творчества", город Архангельск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"Челябинский институт перепод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готовки и повышения квалификации работников образования", город Челябинск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 ГБОУ ДПО "Алтайский краевой институт повышения квалификации работников образования", город Барнаул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ОГОУ ДПО "Иркутский институт повышения квалификации работников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вания", город Иркутск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Тамбовское областное ГОАУ ДПО "Институт повышения квалификации работников образования", город Тамбов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9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ДПО "Институт развития дополнительного профессионального образования", город Москва</w:t>
            </w:r>
          </w:p>
        </w:tc>
      </w:tr>
    </w:tbl>
    <w:p w:rsidR="00000000" w:rsidRDefault="00F937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Общероссий</w:t>
      </w:r>
      <w:r>
        <w:rPr>
          <w:rFonts w:ascii="Times New Roman" w:hAnsi="Times New Roman" w:cs="Times New Roman"/>
          <w:sz w:val="24"/>
          <w:szCs w:val="24"/>
        </w:rPr>
        <w:t xml:space="preserve">ский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Общероссийский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Статьи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351.1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(Собрание законодатель</w:t>
      </w:r>
      <w:r>
        <w:rPr>
          <w:rFonts w:ascii="Times New Roman" w:hAnsi="Times New Roman" w:cs="Times New Roman"/>
          <w:sz w:val="24"/>
          <w:szCs w:val="24"/>
        </w:rPr>
        <w:t xml:space="preserve">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308;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4363).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Приказ Минтруда России, Минздрава России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декабря 2020 г. N 988н/1420н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перечня </w:t>
      </w:r>
      <w:r>
        <w:rPr>
          <w:rFonts w:ascii="Times New Roman" w:hAnsi="Times New Roman" w:cs="Times New Roman"/>
          <w:sz w:val="24"/>
          <w:szCs w:val="24"/>
        </w:rPr>
        <w:t>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62278); приказ Минздрава России от 28 января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Федерации, перечня медицинских противопоказаний к осуществлению работ с вредными и (или) опасными производственными </w:t>
      </w:r>
      <w:r>
        <w:rPr>
          <w:rFonts w:ascii="Times New Roman" w:hAnsi="Times New Roman" w:cs="Times New Roman"/>
          <w:sz w:val="24"/>
          <w:szCs w:val="24"/>
        </w:rPr>
        <w:lastRenderedPageBreak/>
        <w:t>факторами, а также работам, при выполнении которых проводятся обязательные предварительные и периодические медицинские осмотры" (зар</w:t>
      </w:r>
      <w:r>
        <w:rPr>
          <w:rFonts w:ascii="Times New Roman" w:hAnsi="Times New Roman" w:cs="Times New Roman"/>
          <w:sz w:val="24"/>
          <w:szCs w:val="24"/>
        </w:rPr>
        <w:t xml:space="preserve">егистрирован Минюстом России 29 января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62277).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Единый квалификационный справочник должностей руководителей, специалистов и служащих.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Общероссийский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профессий рабочих, должностей служащих и тарифных разрядов.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Общероссийский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классификатор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специальностей по образованию.</w:t>
      </w:r>
    </w:p>
    <w:p w:rsidR="00000000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Федеральный закон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5179).</w:t>
      </w:r>
    </w:p>
    <w:p w:rsidR="00F9378C" w:rsidRDefault="00F9378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 Постановле</w:t>
      </w:r>
      <w:r>
        <w:rPr>
          <w:rFonts w:ascii="Times New Roman" w:hAnsi="Times New Roman" w:cs="Times New Roman"/>
          <w:sz w:val="24"/>
          <w:szCs w:val="24"/>
        </w:rPr>
        <w:t xml:space="preserve">ние Верховного Совета СССР от 13 июня 1990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1559-1 "О ратификации Конвенции о правах ребенка" (Ведомости СНД и ВС СССР, 1991,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497).</w:t>
      </w:r>
    </w:p>
    <w:sectPr w:rsidR="00F9378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F74FA"/>
    <w:rsid w:val="007F74FA"/>
    <w:rsid w:val="00F9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12107#l0" TargetMode="External"/><Relationship Id="rId13" Type="http://schemas.openxmlformats.org/officeDocument/2006/relationships/hyperlink" Target="https://normativ.kontur.ru/document?moduleid=1&amp;documentid=122405#l0" TargetMode="External"/><Relationship Id="rId18" Type="http://schemas.openxmlformats.org/officeDocument/2006/relationships/hyperlink" Target="https://normativ.kontur.ru/document?moduleid=1&amp;documentid=393365#l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07606#l4667" TargetMode="External"/><Relationship Id="rId7" Type="http://schemas.openxmlformats.org/officeDocument/2006/relationships/hyperlink" Target="https://normativ.kontur.ru/document?moduleid=1&amp;documentid=393365#l0" TargetMode="External"/><Relationship Id="rId12" Type="http://schemas.openxmlformats.org/officeDocument/2006/relationships/hyperlink" Target="https://normativ.kontur.ru/document?moduleid=1&amp;documentid=393365#l0" TargetMode="External"/><Relationship Id="rId17" Type="http://schemas.openxmlformats.org/officeDocument/2006/relationships/hyperlink" Target="https://normativ.kontur.ru/document?moduleid=1&amp;documentid=286683#l0" TargetMode="External"/><Relationship Id="rId25" Type="http://schemas.openxmlformats.org/officeDocument/2006/relationships/hyperlink" Target="https://normativ.kontur.ru/document?moduleid=1&amp;documentid=412370#l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122405#l0" TargetMode="External"/><Relationship Id="rId20" Type="http://schemas.openxmlformats.org/officeDocument/2006/relationships/hyperlink" Target="https://normativ.kontur.ru/document?moduleid=1&amp;documentid=407606#l6888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3365#l0" TargetMode="External"/><Relationship Id="rId11" Type="http://schemas.openxmlformats.org/officeDocument/2006/relationships/hyperlink" Target="https://normativ.kontur.ru/document?moduleid=1&amp;documentid=286683#l0" TargetMode="External"/><Relationship Id="rId24" Type="http://schemas.openxmlformats.org/officeDocument/2006/relationships/hyperlink" Target="https://normativ.kontur.ru/document?moduleid=1&amp;documentid=286683#l0" TargetMode="External"/><Relationship Id="rId5" Type="http://schemas.openxmlformats.org/officeDocument/2006/relationships/hyperlink" Target="https://normativ.kontur.ru/document?moduleid=1&amp;documentid=320620#l1" TargetMode="External"/><Relationship Id="rId15" Type="http://schemas.openxmlformats.org/officeDocument/2006/relationships/hyperlink" Target="https://normativ.kontur.ru/document?moduleid=1&amp;documentid=393365#l0" TargetMode="External"/><Relationship Id="rId23" Type="http://schemas.openxmlformats.org/officeDocument/2006/relationships/hyperlink" Target="https://normativ.kontur.ru/document?moduleid=1&amp;documentid=122405#l0" TargetMode="External"/><Relationship Id="rId10" Type="http://schemas.openxmlformats.org/officeDocument/2006/relationships/hyperlink" Target="https://normativ.kontur.ru/document?moduleid=1&amp;documentid=122405#l0" TargetMode="External"/><Relationship Id="rId19" Type="http://schemas.openxmlformats.org/officeDocument/2006/relationships/hyperlink" Target="https://normativ.kontur.ru/document?moduleid=1&amp;documentid=412107#l0" TargetMode="External"/><Relationship Id="rId4" Type="http://schemas.openxmlformats.org/officeDocument/2006/relationships/hyperlink" Target="https://normativ.kontur.ru/document?moduleid=1&amp;documentid=308665#l48" TargetMode="External"/><Relationship Id="rId9" Type="http://schemas.openxmlformats.org/officeDocument/2006/relationships/hyperlink" Target="https://normativ.kontur.ru/document?moduleid=1&amp;documentid=393365#l0" TargetMode="External"/><Relationship Id="rId14" Type="http://schemas.openxmlformats.org/officeDocument/2006/relationships/hyperlink" Target="https://normativ.kontur.ru/document?moduleid=1&amp;documentid=286683#l0" TargetMode="External"/><Relationship Id="rId22" Type="http://schemas.openxmlformats.org/officeDocument/2006/relationships/hyperlink" Target="https://normativ.kontur.ru/document?moduleid=1&amp;documentid=382228#l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10856</Words>
  <Characters>61881</Characters>
  <Application>Microsoft Office Word</Application>
  <DocSecurity>0</DocSecurity>
  <Lines>515</Lines>
  <Paragraphs>145</Paragraphs>
  <ScaleCrop>false</ScaleCrop>
  <Company/>
  <LinksUpToDate>false</LinksUpToDate>
  <CharactersWithSpaces>72592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2024-10-03T13:36:00Z</dcterms:created>
  <dcterms:modified xsi:type="dcterms:W3CDTF">2024-10-03T13:36:00Z</dcterms:modified>
</cp:coreProperties>
</file>