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116" w:type="dxa"/>
        <w:tblLook w:val="04A0" w:firstRow="1" w:lastRow="0" w:firstColumn="1" w:lastColumn="0" w:noHBand="0" w:noVBand="1"/>
      </w:tblPr>
      <w:tblGrid>
        <w:gridCol w:w="671"/>
        <w:gridCol w:w="6837"/>
        <w:gridCol w:w="2608"/>
      </w:tblGrid>
      <w:tr w:rsidR="00A66B7B" w:rsidTr="00A23E39">
        <w:tc>
          <w:tcPr>
            <w:tcW w:w="10116" w:type="dxa"/>
            <w:gridSpan w:val="3"/>
          </w:tcPr>
          <w:p w:rsidR="00A66B7B" w:rsidRDefault="00A66B7B" w:rsidP="00A23E39">
            <w:pPr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Муниципальное образование Бахчисарайский район </w:t>
            </w:r>
          </w:p>
          <w:p w:rsidR="00A66B7B" w:rsidRPr="00831935" w:rsidRDefault="00A66B7B" w:rsidP="00A23E39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982CDC" w:rsidRDefault="00A66B7B" w:rsidP="00A23E39">
            <w:pPr>
              <w:autoSpaceDE w:val="0"/>
              <w:autoSpaceDN w:val="0"/>
              <w:adjustRightInd w:val="0"/>
              <w:ind w:right="-109"/>
              <w:rPr>
                <w:rFonts w:ascii="Times New Roman" w:eastAsiaTheme="minorHAnsi" w:hAnsi="Times New Roman"/>
                <w:sz w:val="26"/>
                <w:szCs w:val="26"/>
                <w:highlight w:val="yellow"/>
              </w:rPr>
            </w:pPr>
            <w:r w:rsidRPr="00982CDC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«Бахчисарайская средняя общеобразовательная школа №1» города Бахчисарай Республики Крым</w:t>
            </w:r>
          </w:p>
        </w:tc>
        <w:tc>
          <w:tcPr>
            <w:tcW w:w="2608" w:type="dxa"/>
          </w:tcPr>
          <w:p w:rsidR="00A66B7B" w:rsidRPr="00982CDC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CDC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  <w:p w:rsidR="00A66B7B" w:rsidRPr="00982CDC" w:rsidRDefault="00A66B7B" w:rsidP="00A23E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66B7B" w:rsidRPr="00982CDC" w:rsidRDefault="00A66B7B" w:rsidP="00A23E39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982CDC" w:rsidRDefault="00A66B7B" w:rsidP="00A23E39">
            <w:pPr>
              <w:autoSpaceDE w:val="0"/>
              <w:autoSpaceDN w:val="0"/>
              <w:adjustRightInd w:val="0"/>
              <w:ind w:right="-109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982CDC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«Бахчисарайская средняя общеобразовательная школа №2» города Бахчисарай Республики Крым</w:t>
            </w:r>
          </w:p>
        </w:tc>
        <w:tc>
          <w:tcPr>
            <w:tcW w:w="2608" w:type="dxa"/>
          </w:tcPr>
          <w:p w:rsidR="00A66B7B" w:rsidRPr="00982CDC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82CDC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«Гимназия имени Андреева Николая Родионовича» города Бахчисарай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 xml:space="preserve">Продвинутый 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учебно-воспитательный комплекс «Школьная академия» города Бахчисарай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Продвинутый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ind w:right="-109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Муниципальное бюджетное общеобразовательное учреждение «Бахчисарайская средняя общеобразовательная школа №5 с русским и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крымскотатарским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языками обучения» города Бахчисарай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Продвинутый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Муниципальное бюджетное общеобразовательное учреждение «Куйбышевская средняя общеобразовательная школа имени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Хрусталёва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Николая Титовича»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Научненская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Почтовская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ind w:right="-109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Верхореченская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1 имени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Вилина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Ивана Петровича»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Вилинская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 № 2 с русским и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крымскотатарским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языками обучения»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«Голубинская средняя общеобразовательная школа имени Бессонова Ивана Григорьевича»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Долинненская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Железнодорожненская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</w:t>
            </w: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5320">
              <w:rPr>
                <w:rFonts w:ascii="Times New Roman" w:hAnsi="Times New Roman"/>
                <w:sz w:val="26"/>
                <w:szCs w:val="26"/>
              </w:rPr>
              <w:lastRenderedPageBreak/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C15320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  <w:highlight w:val="yellow"/>
              </w:rPr>
            </w:pPr>
            <w:r w:rsidRPr="00C15320">
              <w:rPr>
                <w:rFonts w:ascii="Times New Roman" w:eastAsiaTheme="minorHAnsi" w:hAnsi="Times New Roman"/>
                <w:sz w:val="26"/>
                <w:szCs w:val="26"/>
                <w:highlight w:val="yellow"/>
              </w:rPr>
              <w:t>Муниципальное бюджетное общеобразовательное учреждение «</w:t>
            </w:r>
            <w:proofErr w:type="spellStart"/>
            <w:r w:rsidRPr="00C15320">
              <w:rPr>
                <w:rFonts w:ascii="Times New Roman" w:eastAsiaTheme="minorHAnsi" w:hAnsi="Times New Roman"/>
                <w:sz w:val="26"/>
                <w:szCs w:val="26"/>
                <w:highlight w:val="yellow"/>
              </w:rPr>
              <w:t>Каштановская</w:t>
            </w:r>
            <w:proofErr w:type="spellEnd"/>
            <w:r w:rsidRPr="00C15320">
              <w:rPr>
                <w:rFonts w:ascii="Times New Roman" w:eastAsiaTheme="minorHAnsi" w:hAnsi="Times New Roman"/>
                <w:sz w:val="26"/>
                <w:szCs w:val="26"/>
                <w:highlight w:val="yellow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C15320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15320">
              <w:rPr>
                <w:rFonts w:ascii="Times New Roman" w:hAnsi="Times New Roman"/>
                <w:sz w:val="26"/>
                <w:szCs w:val="26"/>
                <w:highlight w:val="yellow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Красномакская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Плодовская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Скалистовская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bookmarkStart w:id="0" w:name="_GoBack"/>
        <w:bookmarkEnd w:id="0"/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Табачновская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Тенистовская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«Тургеневская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Угловская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Холмовская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Муниципальное бюджетное общеобразовательное учреждение «Межшкольный учебный комбинат с общим и средним (полным) образованием» села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Вилино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Муниципальное бюджетное общеобразовательное учреждение «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Маловидненская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средняя общеобразовательная школа с русским и </w:t>
            </w:r>
            <w:proofErr w:type="spellStart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крымскотатарским</w:t>
            </w:r>
            <w:proofErr w:type="spellEnd"/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 xml:space="preserve"> языками обучения»» Бахчисарайского района Республики Крым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  <w:tr w:rsidR="00A66B7B" w:rsidTr="00A23E39">
        <w:tc>
          <w:tcPr>
            <w:tcW w:w="671" w:type="dxa"/>
          </w:tcPr>
          <w:p w:rsidR="00A66B7B" w:rsidRPr="00831935" w:rsidRDefault="00A66B7B" w:rsidP="00A66B7B">
            <w:pPr>
              <w:pStyle w:val="a3"/>
              <w:numPr>
                <w:ilvl w:val="0"/>
                <w:numId w:val="1"/>
              </w:numPr>
              <w:ind w:left="0" w:firstLine="2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7" w:type="dxa"/>
          </w:tcPr>
          <w:p w:rsidR="00A66B7B" w:rsidRPr="00A66B7B" w:rsidRDefault="00A66B7B" w:rsidP="00A23E3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A66B7B">
              <w:rPr>
                <w:rFonts w:ascii="Times New Roman" w:eastAsiaTheme="minorHAnsi" w:hAnsi="Times New Roman"/>
                <w:sz w:val="26"/>
                <w:szCs w:val="26"/>
              </w:rPr>
              <w:t>Государственное бюджетное общеобразовательное учреждение Республики Крым «Бахчисарайская специальная школа-интернат»</w:t>
            </w:r>
          </w:p>
        </w:tc>
        <w:tc>
          <w:tcPr>
            <w:tcW w:w="2608" w:type="dxa"/>
          </w:tcPr>
          <w:p w:rsidR="00A66B7B" w:rsidRPr="00A66B7B" w:rsidRDefault="00A66B7B" w:rsidP="00A23E39">
            <w:pPr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6B7B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</w:tr>
    </w:tbl>
    <w:p w:rsidR="00721329" w:rsidRDefault="00721329"/>
    <w:sectPr w:rsidR="0072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43D4"/>
    <w:multiLevelType w:val="hybridMultilevel"/>
    <w:tmpl w:val="E27C6AE8"/>
    <w:lvl w:ilvl="0" w:tplc="CC80F71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974"/>
    <w:rsid w:val="00721329"/>
    <w:rsid w:val="00A66B7B"/>
    <w:rsid w:val="00C15320"/>
    <w:rsid w:val="00CA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7B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B7B"/>
    <w:pPr>
      <w:ind w:left="720"/>
      <w:contextualSpacing/>
    </w:pPr>
  </w:style>
  <w:style w:type="table" w:styleId="a4">
    <w:name w:val="Table Grid"/>
    <w:basedOn w:val="a1"/>
    <w:uiPriority w:val="59"/>
    <w:rsid w:val="00A66B7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B7B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6B7B"/>
    <w:pPr>
      <w:ind w:left="720"/>
      <w:contextualSpacing/>
    </w:pPr>
  </w:style>
  <w:style w:type="table" w:styleId="a4">
    <w:name w:val="Table Grid"/>
    <w:basedOn w:val="a1"/>
    <w:uiPriority w:val="59"/>
    <w:rsid w:val="00A66B7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18.11.2019</cp:lastModifiedBy>
  <cp:revision>3</cp:revision>
  <dcterms:created xsi:type="dcterms:W3CDTF">2023-08-14T12:41:00Z</dcterms:created>
  <dcterms:modified xsi:type="dcterms:W3CDTF">2023-09-03T13:24:00Z</dcterms:modified>
</cp:coreProperties>
</file>