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5F" w:rsidRPr="00C135EC" w:rsidRDefault="007508A7" w:rsidP="00D914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Style w:val="c0"/>
          <w:b/>
          <w:color w:val="000000"/>
          <w:sz w:val="28"/>
          <w:szCs w:val="28"/>
          <w:shd w:val="clear" w:color="auto" w:fill="FFFFFF"/>
        </w:rPr>
        <w:t>Информационно-методические материалы для проведения г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р</w:t>
      </w:r>
      <w:r w:rsidR="00760C97">
        <w:rPr>
          <w:rStyle w:val="c0"/>
          <w:b/>
          <w:color w:val="000000"/>
          <w:sz w:val="28"/>
          <w:szCs w:val="28"/>
          <w:shd w:val="clear" w:color="auto" w:fill="FFFFFF"/>
        </w:rPr>
        <w:t>уппово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го</w:t>
      </w:r>
      <w:r w:rsidR="00760C97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заняти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я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с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подростк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ами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«</w:t>
      </w:r>
      <w:r w:rsidR="00D91401">
        <w:rPr>
          <w:b/>
          <w:sz w:val="28"/>
          <w:szCs w:val="28"/>
        </w:rPr>
        <w:t xml:space="preserve">Не дай заманить себя» </w:t>
      </w:r>
    </w:p>
    <w:p w:rsidR="00410C4F" w:rsidRDefault="00C135EC" w:rsidP="00C135EC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</w:t>
      </w:r>
      <w:r w:rsidR="00D91401">
        <w:rPr>
          <w:b/>
          <w:bCs/>
          <w:i/>
          <w:iCs/>
          <w:color w:val="000000"/>
          <w:sz w:val="28"/>
          <w:szCs w:val="28"/>
        </w:rPr>
        <w:t>профилактика употребления</w:t>
      </w:r>
      <w:r w:rsidR="00410C4F" w:rsidRPr="00C135E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10C4F" w:rsidRPr="00C135EC">
        <w:rPr>
          <w:b/>
          <w:bCs/>
          <w:i/>
          <w:iCs/>
          <w:color w:val="000000"/>
          <w:sz w:val="28"/>
          <w:szCs w:val="28"/>
        </w:rPr>
        <w:t>снюса</w:t>
      </w:r>
      <w:proofErr w:type="spellEnd"/>
      <w:r w:rsidR="00410C4F" w:rsidRPr="00C135EC">
        <w:rPr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="00410C4F" w:rsidRPr="00C135EC">
        <w:rPr>
          <w:b/>
          <w:bCs/>
          <w:i/>
          <w:iCs/>
          <w:color w:val="000000"/>
          <w:sz w:val="28"/>
          <w:szCs w:val="28"/>
        </w:rPr>
        <w:t>насвая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)</w:t>
      </w:r>
    </w:p>
    <w:p w:rsidR="00C10CD8" w:rsidRPr="00C135EC" w:rsidRDefault="00C10CD8" w:rsidP="00C135EC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Цель: </w:t>
      </w:r>
      <w:r w:rsidRPr="00C135EC">
        <w:rPr>
          <w:color w:val="000000"/>
          <w:sz w:val="28"/>
          <w:szCs w:val="28"/>
        </w:rPr>
        <w:t xml:space="preserve">выработка негативного отношения к употреблению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Задачи: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повысить информационность подростков о вреде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выделить свойства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и их влияние на организм, в частности, на организм подростка;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выявить причины, побуждающие подростка попробовать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>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формировать негативное отношение к употреблению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осознание проблемы через ситуацию.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План</w:t>
      </w:r>
      <w:r w:rsidR="00C10CD8">
        <w:rPr>
          <w:b/>
          <w:bCs/>
          <w:color w:val="000000"/>
          <w:sz w:val="28"/>
          <w:szCs w:val="28"/>
        </w:rPr>
        <w:t>: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Вступительное слово.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и его история распространения / исторические сведения/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Свойства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его влияние на организм подростка.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и его история распространения / исторические сведения/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Свойства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и его влияние на организм подростка.</w:t>
      </w:r>
    </w:p>
    <w:p w:rsidR="00410C4F" w:rsidRPr="00C10CD8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Портрет употребляющего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человека.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Упражнение: «Умей сказать «НЕТ».</w:t>
      </w:r>
    </w:p>
    <w:p w:rsidR="00410C4F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Заключительное слово.</w:t>
      </w:r>
    </w:p>
    <w:p w:rsidR="00C10CD8" w:rsidRPr="00C10CD8" w:rsidRDefault="00C10CD8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Ход </w:t>
      </w:r>
      <w:r w:rsidR="00C135EC">
        <w:rPr>
          <w:b/>
          <w:bCs/>
          <w:color w:val="000000"/>
          <w:sz w:val="28"/>
          <w:szCs w:val="28"/>
        </w:rPr>
        <w:t>занятия</w:t>
      </w:r>
      <w:r w:rsidRPr="00C135EC">
        <w:rPr>
          <w:b/>
          <w:bCs/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Вступительное слово</w:t>
      </w:r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Тема сегодняшнего </w:t>
      </w:r>
      <w:r w:rsidR="00D91401">
        <w:rPr>
          <w:color w:val="000000"/>
          <w:sz w:val="28"/>
          <w:szCs w:val="28"/>
        </w:rPr>
        <w:t>занятия</w:t>
      </w:r>
      <w:r w:rsidRPr="00C135EC">
        <w:rPr>
          <w:color w:val="000000"/>
          <w:sz w:val="28"/>
          <w:szCs w:val="28"/>
        </w:rPr>
        <w:t xml:space="preserve"> 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«</w:t>
      </w:r>
      <w:r w:rsidR="00D91401">
        <w:rPr>
          <w:b/>
          <w:sz w:val="28"/>
          <w:szCs w:val="28"/>
        </w:rPr>
        <w:t xml:space="preserve">Не дай заманить себя» </w:t>
      </w:r>
      <w:r w:rsidR="00D91401">
        <w:rPr>
          <w:color w:val="000000"/>
          <w:sz w:val="28"/>
          <w:szCs w:val="28"/>
        </w:rPr>
        <w:t>раскроет вред, приносимый организму при употреблении</w:t>
      </w:r>
      <w:r w:rsidRPr="00C135EC">
        <w:rPr>
          <w:color w:val="000000"/>
          <w:sz w:val="28"/>
          <w:szCs w:val="28"/>
        </w:rPr>
        <w:t xml:space="preserve"> </w:t>
      </w:r>
      <w:proofErr w:type="spellStart"/>
      <w:r w:rsidRPr="00C135EC">
        <w:rPr>
          <w:color w:val="000000"/>
          <w:sz w:val="28"/>
          <w:szCs w:val="28"/>
        </w:rPr>
        <w:t>снюс</w:t>
      </w:r>
      <w:r w:rsidR="00D91401">
        <w:rPr>
          <w:color w:val="000000"/>
          <w:sz w:val="28"/>
          <w:szCs w:val="28"/>
        </w:rPr>
        <w:t>а</w:t>
      </w:r>
      <w:proofErr w:type="spellEnd"/>
      <w:r w:rsidR="00D91401">
        <w:rPr>
          <w:color w:val="000000"/>
          <w:sz w:val="28"/>
          <w:szCs w:val="28"/>
        </w:rPr>
        <w:t xml:space="preserve"> и </w:t>
      </w:r>
      <w:proofErr w:type="spellStart"/>
      <w:r w:rsidR="00D91401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. Эти препараты все чаще всего употребляются подростками. Что же такое</w:t>
      </w:r>
      <w:r w:rsidR="00D91401">
        <w:rPr>
          <w:color w:val="000000"/>
          <w:sz w:val="28"/>
          <w:szCs w:val="28"/>
        </w:rPr>
        <w:t xml:space="preserve">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,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>?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Жевательный табак (</w:t>
      </w:r>
      <w:proofErr w:type="spellStart"/>
      <w:r w:rsidRPr="00C135EC">
        <w:rPr>
          <w:b/>
          <w:bCs/>
          <w:color w:val="000000"/>
          <w:sz w:val="28"/>
          <w:szCs w:val="28"/>
        </w:rPr>
        <w:t>снюс</w:t>
      </w:r>
      <w:proofErr w:type="spellEnd"/>
      <w:r w:rsidRPr="00C135EC">
        <w:rPr>
          <w:b/>
          <w:bCs/>
          <w:color w:val="000000"/>
          <w:sz w:val="28"/>
          <w:szCs w:val="28"/>
        </w:rPr>
        <w:t>)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Жевательным называется бездымный </w:t>
      </w:r>
      <w:proofErr w:type="spellStart"/>
      <w:r w:rsidRPr="00C135EC">
        <w:rPr>
          <w:color w:val="000000"/>
          <w:sz w:val="28"/>
          <w:szCs w:val="28"/>
        </w:rPr>
        <w:t>цельнолистовой</w:t>
      </w:r>
      <w:proofErr w:type="spellEnd"/>
      <w:r w:rsidRPr="00C135EC">
        <w:rPr>
          <w:color w:val="000000"/>
          <w:sz w:val="28"/>
          <w:szCs w:val="28"/>
        </w:rPr>
        <w:t xml:space="preserve"> табак, содержащий соли, увлажнители и </w:t>
      </w:r>
      <w:proofErr w:type="spellStart"/>
      <w:r w:rsidRPr="00C135EC">
        <w:rPr>
          <w:color w:val="000000"/>
          <w:sz w:val="28"/>
          <w:szCs w:val="28"/>
        </w:rPr>
        <w:t>ароматизаторы</w:t>
      </w:r>
      <w:proofErr w:type="spellEnd"/>
      <w:r w:rsidRPr="00C135EC">
        <w:rPr>
          <w:color w:val="000000"/>
          <w:sz w:val="28"/>
          <w:szCs w:val="28"/>
        </w:rPr>
        <w:t xml:space="preserve">. Он закладывается за щеку или губу и жуется, в результате чего быстро впитывается в слизистые оболочки и попадает в кровь.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обычно приравнивают к жевательному табаку, но это скорее его разновидность. Он выглядит как измельченная пудра, поэтому его правильнее назвать сосательным.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Изобрели жевательный табак в Швеции, откуда в начале 19 столетия его завезла в Россию компания </w:t>
      </w:r>
      <w:proofErr w:type="spellStart"/>
      <w:r w:rsidRPr="00C135EC">
        <w:rPr>
          <w:color w:val="000000"/>
          <w:sz w:val="28"/>
          <w:szCs w:val="28"/>
        </w:rPr>
        <w:t>Эттан</w:t>
      </w:r>
      <w:proofErr w:type="spellEnd"/>
      <w:r w:rsidRPr="00C135EC">
        <w:rPr>
          <w:color w:val="000000"/>
          <w:sz w:val="28"/>
          <w:szCs w:val="28"/>
        </w:rPr>
        <w:t>. Лишь во второй половине позапрошлого века он стал известен в США.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 реализацию жевательного табака наложен запрет на всей территории Евросоюза, исключая Швецию и Норвегию</w:t>
      </w:r>
      <w:r w:rsidR="002F4D64">
        <w:rPr>
          <w:color w:val="000000"/>
          <w:sz w:val="28"/>
          <w:szCs w:val="28"/>
        </w:rPr>
        <w:t>.</w:t>
      </w:r>
      <w:r w:rsidRPr="00C135EC">
        <w:rPr>
          <w:color w:val="000000"/>
          <w:sz w:val="28"/>
          <w:szCs w:val="28"/>
        </w:rPr>
        <w:t xml:space="preserve"> В России в 2015 г</w:t>
      </w:r>
      <w:r w:rsidR="002F4D64">
        <w:rPr>
          <w:color w:val="000000"/>
          <w:sz w:val="28"/>
          <w:szCs w:val="28"/>
        </w:rPr>
        <w:t>оду</w:t>
      </w:r>
      <w:r w:rsidRPr="00C135EC">
        <w:rPr>
          <w:color w:val="000000"/>
          <w:sz w:val="28"/>
          <w:szCs w:val="28"/>
        </w:rPr>
        <w:t xml:space="preserve"> были введены штрафы за продажу жевательного табака.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Вред и последствия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Вреден ли </w:t>
      </w:r>
      <w:proofErr w:type="spellStart"/>
      <w:r w:rsidRPr="00C135EC">
        <w:rPr>
          <w:b/>
          <w:bCs/>
          <w:color w:val="000000"/>
          <w:sz w:val="28"/>
          <w:szCs w:val="28"/>
        </w:rPr>
        <w:t>снюс</w:t>
      </w:r>
      <w:proofErr w:type="spellEnd"/>
      <w:r w:rsidRPr="00C135EC">
        <w:rPr>
          <w:b/>
          <w:bCs/>
          <w:color w:val="000000"/>
          <w:sz w:val="28"/>
          <w:szCs w:val="28"/>
        </w:rPr>
        <w:t>? Исследователи утверждают, что жевательный табак провоцирует развитие ряда заболеваний: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болезней носоглотки;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lastRenderedPageBreak/>
        <w:t>рака желудка, простаты, кишечника;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потери чувствительности вкусовых рецепторов;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нарушений аппетита;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сердечных патологий: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гипертонии;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заболеваний зубов и десен;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атрофии мышц.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Употребляя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, человек </w:t>
      </w:r>
      <w:r w:rsidR="0010623B">
        <w:rPr>
          <w:color w:val="000000"/>
          <w:sz w:val="28"/>
          <w:szCs w:val="28"/>
        </w:rPr>
        <w:t>хоть не вдыхает токсичный дым, однако</w:t>
      </w:r>
      <w:r w:rsidRPr="00C135EC">
        <w:rPr>
          <w:color w:val="000000"/>
          <w:sz w:val="28"/>
          <w:szCs w:val="28"/>
        </w:rPr>
        <w:t xml:space="preserve"> подвергает организм вредному воздействию.</w:t>
      </w:r>
    </w:p>
    <w:p w:rsidR="00410C4F" w:rsidRPr="00C135EC" w:rsidRDefault="00B20D5E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410C4F" w:rsidRPr="00C135EC">
        <w:rPr>
          <w:b/>
          <w:bCs/>
          <w:color w:val="000000"/>
          <w:sz w:val="28"/>
          <w:szCs w:val="28"/>
        </w:rPr>
        <w:t xml:space="preserve"> жевательном табаке, как и в курительном, содержатся вредные вещества в высокой концентрации: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никотин;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канцерогены;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соль;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сахар.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Одна порция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Оздоровиться с переходом от курения к жеванию табака невозможно. В ходе экспериментов установлено, что от одной порции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организм получает столько же никотина, сколько от одной сигареты. Потребление двух пачек жевательного табака в неделю провоцирует тот же эффект, что выкуривание 1,5 пачек сигарет в день.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Многие производители сейчас выпускают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мере развития зависимости </w:t>
      </w:r>
      <w:r w:rsidR="0010623B">
        <w:rPr>
          <w:color w:val="000000"/>
          <w:sz w:val="28"/>
          <w:szCs w:val="28"/>
        </w:rPr>
        <w:t>подросток</w:t>
      </w:r>
      <w:r w:rsidRPr="00C135EC">
        <w:rPr>
          <w:color w:val="000000"/>
          <w:sz w:val="28"/>
          <w:szCs w:val="28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При попытке прекратить употреблять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развивается сильная </w:t>
      </w:r>
      <w:hyperlink r:id="rId7" w:history="1">
        <w:r w:rsidRPr="00C135EC">
          <w:rPr>
            <w:rStyle w:val="a4"/>
            <w:color w:val="0066FF"/>
            <w:sz w:val="28"/>
            <w:szCs w:val="28"/>
          </w:rPr>
          <w:t>никотиновая ломка</w:t>
        </w:r>
      </w:hyperlink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Синдром отмены сопровождают неприятные симптомы и последствия: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агрессивность;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плохое настроение;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депрессия;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сильный стресс;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расстройства пищеварения;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нарушения ночного сна.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Кроме того, в составе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присутствует 28 канцерогенов, в том числе никель, радиоактивный полониум-210, </w:t>
      </w:r>
      <w:proofErr w:type="spellStart"/>
      <w:r w:rsidRPr="00C135EC">
        <w:rPr>
          <w:color w:val="000000"/>
          <w:sz w:val="28"/>
          <w:szCs w:val="28"/>
        </w:rPr>
        <w:t>нитрозамины</w:t>
      </w:r>
      <w:proofErr w:type="spellEnd"/>
      <w:r w:rsidRPr="00C135EC">
        <w:rPr>
          <w:color w:val="000000"/>
          <w:sz w:val="28"/>
          <w:szCs w:val="28"/>
        </w:rPr>
        <w:t xml:space="preserve">. Все эти вещества даже в малых </w:t>
      </w:r>
      <w:r w:rsidRPr="00C135EC">
        <w:rPr>
          <w:color w:val="000000"/>
          <w:sz w:val="28"/>
          <w:szCs w:val="28"/>
        </w:rPr>
        <w:lastRenderedPageBreak/>
        <w:t xml:space="preserve">дозах провоцируют развитие раковых опухолей, а в жевательном табаке их содержание превышает все допустимые нормы. 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. Однако из-за воздействия канцерогенов здоровые клетки трансформируются </w:t>
      </w:r>
      <w:proofErr w:type="gramStart"/>
      <w:r w:rsidRPr="00C135EC">
        <w:rPr>
          <w:color w:val="000000"/>
          <w:sz w:val="28"/>
          <w:szCs w:val="28"/>
        </w:rPr>
        <w:t>в</w:t>
      </w:r>
      <w:proofErr w:type="gramEnd"/>
      <w:r w:rsidRPr="00C135EC">
        <w:rPr>
          <w:color w:val="000000"/>
          <w:sz w:val="28"/>
          <w:szCs w:val="28"/>
        </w:rPr>
        <w:t xml:space="preserve"> раковые.</w:t>
      </w:r>
    </w:p>
    <w:p w:rsidR="0010623B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организма. Чаще всего страдают желудок</w:t>
      </w:r>
      <w:r w:rsidR="0010623B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Предугадать развитие раковой опухоли невозможно — это зависит исключительно от особенностей конкретного организма. </w:t>
      </w:r>
      <w:proofErr w:type="spellStart"/>
      <w:r w:rsidR="0010623B">
        <w:rPr>
          <w:color w:val="000000"/>
          <w:sz w:val="28"/>
          <w:szCs w:val="28"/>
        </w:rPr>
        <w:t>С</w:t>
      </w:r>
      <w:r w:rsidRPr="00C135EC">
        <w:rPr>
          <w:color w:val="000000"/>
          <w:sz w:val="28"/>
          <w:szCs w:val="28"/>
        </w:rPr>
        <w:t>нюс</w:t>
      </w:r>
      <w:proofErr w:type="spellEnd"/>
      <w:r w:rsidRPr="00C135EC">
        <w:rPr>
          <w:color w:val="000000"/>
          <w:sz w:val="28"/>
          <w:szCs w:val="28"/>
        </w:rPr>
        <w:t xml:space="preserve"> в разы повышает риск возникновения онкологического заболевания.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Повышенное содержание соли в </w:t>
      </w:r>
      <w:proofErr w:type="spellStart"/>
      <w:r w:rsidRPr="00C135EC">
        <w:rPr>
          <w:color w:val="000000"/>
          <w:sz w:val="28"/>
          <w:szCs w:val="28"/>
        </w:rPr>
        <w:t>снюсе</w:t>
      </w:r>
      <w:proofErr w:type="spellEnd"/>
      <w:r w:rsidRPr="00C135EC">
        <w:rPr>
          <w:color w:val="000000"/>
          <w:sz w:val="28"/>
          <w:szCs w:val="28"/>
        </w:rPr>
        <w:t xml:space="preserve"> может спровоцировать скачок артериального давления. Это создает риски возникновения болезней сердца и сосудов, а также гипертонии. В Швеции, на родине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>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Высокая концентрация сахара в жевательном табаке приводит к стоматологическим болезням. Многие производители утверждают, что от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>, в отличие от сигарет, не возникает кариес и желтый налет на зубах, а также не появляется специфич</w:t>
      </w:r>
      <w:r w:rsidR="0010623B">
        <w:rPr>
          <w:color w:val="000000"/>
          <w:sz w:val="28"/>
          <w:szCs w:val="28"/>
        </w:rPr>
        <w:t>еский запах изо рта. Отзывы уче</w:t>
      </w:r>
      <w:r w:rsidRPr="00C135EC">
        <w:rPr>
          <w:color w:val="000000"/>
          <w:sz w:val="28"/>
          <w:szCs w:val="28"/>
        </w:rPr>
        <w:t>ных говорят о том, что это всего лишь рекламный трюк.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Из-за постоянного жевания табака снижается чувствительность вкусовых рецепторов. Это приводит к расстройствам пищевого поведения. Человек теряет аппетит или же приобретает нездоровые пристрастия в еде, в результате чего у него нарушается пищеварение.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Что такое </w:t>
      </w:r>
      <w:proofErr w:type="spellStart"/>
      <w:r w:rsidRPr="00C135EC">
        <w:rPr>
          <w:b/>
          <w:bCs/>
          <w:color w:val="000000"/>
          <w:sz w:val="28"/>
          <w:szCs w:val="28"/>
        </w:rPr>
        <w:t>насвай</w:t>
      </w:r>
      <w:proofErr w:type="spellEnd"/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 виду это небольшие шарики темно-зеленого или земляного цвета и размером чуть больше спичечной головки. Реже можно встретить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в виде палочек или порошка.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 Россию и Европу вещество пришло из Центральной Азии. Там его делают из табака и щелочи. Иногда добавляют приправы и растительное масло для улучшения вкуса. Есть и суррогаты: вместо гашеной извести,  добавляют дешевую золу растений и даже помет кур или верблюдов.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Ожидаемый эффект</w:t>
      </w:r>
    </w:p>
    <w:p w:rsidR="00410C4F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При попадании в организм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, а также возраста и опыта того, кто употребляет наркотик.</w:t>
      </w:r>
    </w:p>
    <w:p w:rsidR="00B20D5E" w:rsidRPr="00C135EC" w:rsidRDefault="00B20D5E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Опасность для организма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в разы опаснее, чем сигаретный табак. Но об этом распространители наркотика, разумеется, не предупреждают. Понять, что вред от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велик, можно по первым симптомам, возникающим после закладывания шариков в рот. Слизистую начинает сильно жечь, во рту появляется неприятный привкус.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Эти неприятные явления купируются мгновенным, но кратковременным ощущением эйфории, после которого идет вторая волна негативного воздействия на организм: головокружение, апатия, раздражительность. </w:t>
      </w:r>
      <w:proofErr w:type="gramStart"/>
      <w:r w:rsidRPr="00C135EC">
        <w:rPr>
          <w:color w:val="000000"/>
          <w:sz w:val="28"/>
          <w:szCs w:val="28"/>
        </w:rPr>
        <w:t>Последняя</w:t>
      </w:r>
      <w:proofErr w:type="gramEnd"/>
      <w:r w:rsidRPr="00C135EC">
        <w:rPr>
          <w:color w:val="000000"/>
          <w:sz w:val="28"/>
          <w:szCs w:val="28"/>
        </w:rPr>
        <w:t xml:space="preserve"> вызывается абстинентным синдромом, заключающимся в желании употребить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снова.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Последствия от длительного употребления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Только один студент из пяти после первого приема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раз и навсегда поймет, что ему это не нужно. Остальные четыре попадут во власть наркотического вещества и начнут употреблять его постоянно. И тогда последствия употребления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могут быть весьма плачевными для организма.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Слизистая</w:t>
      </w:r>
      <w:r w:rsidR="00B20D5E">
        <w:rPr>
          <w:b/>
          <w:bCs/>
          <w:color w:val="000000"/>
          <w:sz w:val="28"/>
          <w:szCs w:val="28"/>
        </w:rPr>
        <w:t xml:space="preserve"> оболочка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Даже после однократного закидывания шариков в рот, возникает ощущение жжения. Если принимать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регулярно, можно серьезно повредить слизистые оболочки вплоть до образования язв. </w:t>
      </w:r>
      <w:proofErr w:type="gramStart"/>
      <w:r w:rsidRPr="00C135EC">
        <w:rPr>
          <w:color w:val="000000"/>
          <w:sz w:val="28"/>
          <w:szCs w:val="28"/>
        </w:rPr>
        <w:t>Заядлых</w:t>
      </w:r>
      <w:proofErr w:type="gramEnd"/>
      <w:r w:rsidR="0010623B">
        <w:rPr>
          <w:color w:val="000000"/>
          <w:sz w:val="28"/>
          <w:szCs w:val="28"/>
        </w:rPr>
        <w:t xml:space="preserve"> </w:t>
      </w:r>
      <w:proofErr w:type="spellStart"/>
      <w:r w:rsidRPr="00C135EC">
        <w:rPr>
          <w:color w:val="000000"/>
          <w:sz w:val="28"/>
          <w:szCs w:val="28"/>
        </w:rPr>
        <w:t>насвайщиков</w:t>
      </w:r>
      <w:proofErr w:type="spellEnd"/>
      <w:r w:rsidRPr="00C135EC">
        <w:rPr>
          <w:color w:val="000000"/>
          <w:sz w:val="28"/>
          <w:szCs w:val="28"/>
        </w:rPr>
        <w:t xml:space="preserve"> можно узнать по воспалившимся губам, которые кровоточат и источают резкий неприятный запах.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Внимание! Употребление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нередко становится причиной раковых заболевания губ, языка или гортани.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Желудочно-кишечный тракт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Даже если всегда сплевывать образующуюся при употреблении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слюну, все равно какая-то часть разложившихся веществ будет попадать в желудок. Кроме тошноты и рвоты, это может вызывать диарею и появление хронических заболеваний: гастрита, язвы. На фоне частого приема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может развиться рак желудка.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употреблении суррогатного вещества можно подхватить еще кишечную инфекцию, вызванную попаданием в организм экскрементов животных.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Центральная нервная система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Расстройства нервной системы вызывают любые виды наркотиков. Из-за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становятся апатичными, вялыми, им все чаще требуется очередная доза, чтобы почувствовать хоть какой-то прилив сил. Школьники, употребляющие вещество, становятся рассеянными, забывчивыми и неуравновешенными.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Сердце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людей, принимающих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года, велик риск развития заболеваний сердца и крови. Возрастает вероятность ранних инфарктов и инсультов.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Репродуктивная система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мужчин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воздействует губительно и со стороны детородной функции. При этом потенция остается в норме, но качество спермы резко падает. Из-за этого мужчины страдают бесплодием.</w:t>
      </w:r>
    </w:p>
    <w:p w:rsidR="00410C4F" w:rsidRPr="00C135EC" w:rsidRDefault="00410C4F" w:rsidP="00C10CD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D5E" w:rsidRDefault="00B20D5E" w:rsidP="00C10C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0C4F" w:rsidRPr="00C135EC" w:rsidRDefault="00410C4F" w:rsidP="00C10C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Негативные последствия употребления </w:t>
      </w:r>
      <w:proofErr w:type="spellStart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организма</w:t>
      </w:r>
    </w:p>
    <w:p w:rsidR="00410C4F" w:rsidRPr="00C135EC" w:rsidRDefault="00410C4F" w:rsidP="00C10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Продавцы позиционируют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безобидное средство для борьбы с курением, но это простой рекламный трюк. В действительности данное вещество в разы опаснее табака: оно вызывает сильную зависимость и приводит к таким тяжелым последствиям, как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онкозаболевания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Чем так опасен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какое действие он оказывает на организм?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Вред </w:t>
      </w:r>
      <w:proofErr w:type="spellStart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насвая</w:t>
      </w:r>
      <w:proofErr w:type="spellEnd"/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главный ингредиент состава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табак, вещество оказывает разрушительное воздействие на организм. Однако если от сигарет сильнее страдают легкие, то после употребления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удар приходится на желудочно-кишечный тракт и слизистую рта.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одна доза смеси содержит столько же табака, сколько сразу несколько сигарет, поэтому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оказывает более сокрушительное действие на человеческий организм. Он не только не помогает справиться с никотиновой зависимостью, как уверяют продавцы, но и вызывает множество побочных действий. При этом школьники, не осознавая тяжесть последствий, употребляют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переменах, чтобы просто расслабиться и получить «быстрый приход».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самом начале употребления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ЖКТ возникают нарушение пищеварения и диарея, которая вскоре переходит в хроническую форму. Поскольку в составе смеси зачастую присутствуют верблюжий навоз или куриный помет, зависимые нередко подхватывают кишечные инфекции или заражаются паразитами. Часто в подобных случаях развиваются вирусные гепатиты.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Гашеная известь обжигает нежную слизистую ротовой полости, а при попадании в желудок начинает разъедать его оболочку. При длительном употреблении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развивается язвенная болезнь.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при курении сигарет, при употреблении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никотин отрицательно влияет на десны, зубы. Повышается риск развития рака гортани и ротовой полости. Только при курении все эти негативные процессы протекают медленнее. Учитывая все это, польза от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якобы от средства, помогающего бросить курить, весьма сомнительна.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Краткосрочное воздействие</w:t>
      </w:r>
    </w:p>
    <w:p w:rsidR="00410C4F" w:rsidRPr="00C135EC" w:rsidRDefault="00410C4F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Люди, которые пробовали </w:t>
      </w:r>
      <w:proofErr w:type="spellStart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так описывают свои краткосрочные ощущения: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жжение слизистой рта.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Тяжесть в голове и во всем теле.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Расслабленность мышц.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Апатия.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слюноотделение.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Неприятный вкус и запах.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утверждают, что  эффекты выражены слабее у тех, кто ранее курил табак. Это можно объяснить снижением чувствительности к никотину, которая развивается по мере его употребления.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долговременном употреблении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перестает ощущать неприятный вкус и запах смеси. Кроме того, пропадает чувство жжения во рту. Однако зловонный запах изо рта к тому времени </w:t>
      </w:r>
      <w:proofErr w:type="gram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proofErr w:type="gram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заметен окружающим.</w:t>
      </w:r>
    </w:p>
    <w:p w:rsidR="00410C4F" w:rsidRDefault="00410C4F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CD8" w:rsidRDefault="00B20D5E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C10CD8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Основным фактором начала употребления веществ с наркотически эффектом для подростков становится в</w:t>
      </w:r>
      <w:r w:rsidR="00812CA2" w:rsidRPr="00C10CD8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лияние друзей, или авторитетных личностей</w:t>
      </w:r>
      <w:r w:rsidR="00812CA2" w:rsidRPr="00C10CD8">
        <w:rPr>
          <w:rStyle w:val="c0"/>
          <w:color w:val="000000"/>
          <w:sz w:val="28"/>
          <w:szCs w:val="28"/>
          <w:shd w:val="clear" w:color="auto" w:fill="FFFFFF"/>
        </w:rPr>
        <w:t>: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812CA2" w:rsidRDefault="00B20D5E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не оказаться изгоем в коллективе,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к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>ак сохранить уважение и свое здоровье? Предлагаем игру, тренирующую навык отказа.</w:t>
      </w:r>
      <w:r w:rsidR="00812CA2"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«скажи: НЕТ»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</w:p>
    <w:p w:rsidR="000D7542" w:rsidRP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Давайте попробуем сказать «нет» на практике.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Работа идет в парах. Один из учащихся предлагает попробовать выкурить сигарету другой отказывается. Отказ должен быть тактичным, но твердым. Затем учащиеся в паре меняются ролями. Время, отведенное на работу в паре, 5 минут. 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 xml:space="preserve">Варианты: </w:t>
      </w:r>
    </w:p>
    <w:p w:rsidR="000D7542" w:rsidRDefault="000D7542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Назови причину отказа</w:t>
      </w:r>
      <w:r w:rsidR="00D3022C" w:rsidRPr="00C60481">
        <w:rPr>
          <w:spacing w:val="8"/>
          <w:sz w:val="28"/>
          <w:szCs w:val="28"/>
        </w:rPr>
        <w:t xml:space="preserve">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Можно сразу прямо назвать причину отказа. Например, сказать: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 «Я бы с удовольствием, но…» или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«Меня это не устраивает, потому что…»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Мне это неприятно», 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«Меня это не интересует» и т.д. Причина может быть не совсем правдивой. Она должна быть лёгкой для восприятия.</w:t>
      </w:r>
    </w:p>
    <w:p w:rsidR="000D7542" w:rsidRDefault="000D7542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Смени тему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Можно сменить тему, переключиться с неприятной темы на другое событие. Например, сказать: «Да, а кстати …». Однако переход не должен быть слишком резким. Можно уронить что-нибудь, налить чаю, ухватиться за слова собеседника. Стоить помнить, что данный приём не срабатывает, когда вопрос задан так, что требуется ответить или «ДА», или «НЕТ».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Откажи в виде комплимента</w:t>
      </w:r>
    </w:p>
    <w:p w:rsidR="00D3022C" w:rsidRPr="00C60481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 w:rsidRPr="000D7542">
        <w:rPr>
          <w:spacing w:val="8"/>
          <w:sz w:val="28"/>
          <w:szCs w:val="28"/>
        </w:rPr>
        <w:t>Е</w:t>
      </w:r>
      <w:r w:rsidR="00D3022C" w:rsidRPr="00C60481">
        <w:rPr>
          <w:spacing w:val="8"/>
          <w:sz w:val="28"/>
          <w:szCs w:val="28"/>
        </w:rPr>
        <w:t xml:space="preserve">сли ты не хочешь обидеть человека, но и не хочешь с ним соглашаться, тогда построй свой отказ так, чтобы он стал комплиментом. Похвали предложение и сделай вид, что тебе очень досадно, что именно сейчас ты не можешь это сделать по не зависящим от тебя причинам. Можно употребить такие фразы как </w:t>
      </w:r>
      <w:r w:rsidR="00D3022C" w:rsidRPr="00C60481">
        <w:rPr>
          <w:b/>
          <w:i/>
          <w:spacing w:val="8"/>
          <w:sz w:val="28"/>
          <w:szCs w:val="28"/>
        </w:rPr>
        <w:t>«Прекрасная идея, но…», «Ты такой умный и чуткий, что прекрасно понимаешь…».</w:t>
      </w:r>
      <w:r w:rsidR="00D3022C" w:rsidRPr="00C60481">
        <w:rPr>
          <w:spacing w:val="8"/>
          <w:sz w:val="28"/>
          <w:szCs w:val="28"/>
        </w:rPr>
        <w:t xml:space="preserve"> Учти, что комплименты должны быть искренними. Нужно самому верить в то, что говоришь.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Уклонись от ответа или пошути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lastRenderedPageBreak/>
        <w:t xml:space="preserve">Очень удобно уклониться от ответа. Например, если ты сомневаешься, согласиться тебе или нет. Лучше </w:t>
      </w:r>
      <w:r w:rsidRPr="00C60481">
        <w:rPr>
          <w:b/>
          <w:i/>
          <w:spacing w:val="8"/>
          <w:sz w:val="28"/>
          <w:szCs w:val="28"/>
        </w:rPr>
        <w:t>сказать «Я подумаю…», «Посмотрим…», «Может быть…», «Постараюсь».</w:t>
      </w:r>
      <w:r w:rsidRPr="00C60481">
        <w:rPr>
          <w:spacing w:val="8"/>
          <w:sz w:val="28"/>
          <w:szCs w:val="28"/>
        </w:rPr>
        <w:t xml:space="preserve"> И, конечно, хороший необидный отказ может прозвучать в виде уместной шутки. Чтобы добиться нужного эффекта, иронизировать нужно по-доброму.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Теперь настало время выслушивания претензий (если они будут). Лучше молчи. Перебивать разозленного человека – только злить его еще больше и затягивать разговор. Человек, которому ты отказываешь, может давить на твою жалость: «Без тебя у меня не получится», «Как ты этого не понимаешь» и т.д. Может реагировать агрессивно: «Вот ты какой», «Ты пожалеешь об этом…». Главное, не раздражайся, молчаливо слушай и настаивай на своем – говори уверенно и твердо «НЕТ». Ни в коем случае не оправдывайся!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Затем необходимо опять повторить отказ. «Я понял тебя, но я не могу, потому что …». Психологи считают, что </w:t>
      </w:r>
      <w:r w:rsidRPr="00C60481">
        <w:rPr>
          <w:b/>
          <w:spacing w:val="8"/>
          <w:sz w:val="28"/>
          <w:szCs w:val="28"/>
        </w:rPr>
        <w:t>необходимо 3 раза</w:t>
      </w:r>
      <w:r w:rsidRPr="00C60481">
        <w:rPr>
          <w:spacing w:val="8"/>
          <w:sz w:val="28"/>
          <w:szCs w:val="28"/>
        </w:rPr>
        <w:t xml:space="preserve"> повторить свой </w:t>
      </w:r>
      <w:r w:rsidRPr="00C60481">
        <w:rPr>
          <w:b/>
          <w:spacing w:val="8"/>
          <w:sz w:val="28"/>
          <w:szCs w:val="28"/>
        </w:rPr>
        <w:t>отказ</w:t>
      </w:r>
      <w:r w:rsidRPr="00C60481">
        <w:rPr>
          <w:spacing w:val="8"/>
          <w:sz w:val="28"/>
          <w:szCs w:val="28"/>
        </w:rPr>
        <w:t>, для того, чтобы собеседник наконец-то понял, что ты отказываешься от его предложения. Так что наберись терпения.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Отказ от употребления </w:t>
      </w:r>
      <w:r w:rsidR="006A26A2">
        <w:rPr>
          <w:spacing w:val="8"/>
          <w:sz w:val="28"/>
          <w:szCs w:val="28"/>
        </w:rPr>
        <w:t xml:space="preserve"> сигарет, </w:t>
      </w:r>
      <w:proofErr w:type="spellStart"/>
      <w:r w:rsidR="006A26A2">
        <w:rPr>
          <w:spacing w:val="8"/>
          <w:sz w:val="28"/>
          <w:szCs w:val="28"/>
        </w:rPr>
        <w:t>снюса</w:t>
      </w:r>
      <w:proofErr w:type="spellEnd"/>
      <w:r w:rsidR="006A26A2">
        <w:rPr>
          <w:spacing w:val="8"/>
          <w:sz w:val="28"/>
          <w:szCs w:val="28"/>
        </w:rPr>
        <w:t xml:space="preserve">, </w:t>
      </w:r>
      <w:proofErr w:type="spellStart"/>
      <w:r w:rsidR="006A26A2">
        <w:rPr>
          <w:spacing w:val="8"/>
          <w:sz w:val="28"/>
          <w:szCs w:val="28"/>
        </w:rPr>
        <w:t>насвайя</w:t>
      </w:r>
      <w:proofErr w:type="spellEnd"/>
      <w:r w:rsidR="00D3022C" w:rsidRPr="00C60481">
        <w:rPr>
          <w:spacing w:val="8"/>
          <w:sz w:val="28"/>
          <w:szCs w:val="28"/>
        </w:rPr>
        <w:t xml:space="preserve"> не такое уж легкое дело. Оно требует серьезного обдумывания, определенной практики и поддержки со стороны. 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А в заключении, 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задумайтесь над притчей: </w:t>
      </w:r>
      <w:r w:rsidR="00812CA2">
        <w:rPr>
          <w:color w:val="000000"/>
          <w:sz w:val="28"/>
          <w:szCs w:val="28"/>
        </w:rPr>
        <w:br/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"Я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"Все в твоих руках”. </w:t>
      </w:r>
      <w:r w:rsidR="00812CA2">
        <w:rPr>
          <w:color w:val="000000"/>
          <w:sz w:val="28"/>
          <w:szCs w:val="28"/>
        </w:rPr>
        <w:br/>
      </w:r>
    </w:p>
    <w:p w:rsidR="00812CA2" w:rsidRP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D3022C">
        <w:rPr>
          <w:rStyle w:val="c0"/>
          <w:b/>
          <w:color w:val="000000"/>
          <w:sz w:val="28"/>
          <w:szCs w:val="28"/>
          <w:shd w:val="clear" w:color="auto" w:fill="FFFFFF"/>
        </w:rPr>
        <w:t>Так каждый человек, сделав свой выбор, сам определяет свою судьбу. </w:t>
      </w:r>
    </w:p>
    <w:p w:rsidR="00812CA2" w:rsidRPr="00C10CD8" w:rsidRDefault="00812CA2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Ребята, давайте не будем рабами вредных привычек! Полюбим себя и скажем вредным привычкам «Нет!» Наш совет: “Никогда не курить! Никогда не пить! Никогда не пробовать наркотики!»”</w:t>
      </w:r>
    </w:p>
    <w:p w:rsidR="00812CA2" w:rsidRDefault="00812CA2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Будьте  здоровы  и счастливы!</w:t>
      </w:r>
    </w:p>
    <w:p w:rsidR="00024C2B" w:rsidRPr="00C22BDE" w:rsidRDefault="00024C2B" w:rsidP="00C22BDE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452564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 помните, если с тобой </w:t>
      </w:r>
      <w:r w:rsidR="00C10CD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все-таки </w:t>
      </w:r>
      <w:r w:rsidRPr="00452564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случилась беда, ты можешь обратиться </w:t>
      </w:r>
      <w:r w:rsidR="00452564" w:rsidRPr="00452564">
        <w:rPr>
          <w:rFonts w:ascii="Times New Roman" w:hAnsi="Times New Roman" w:cs="Times New Roman"/>
          <w:b/>
          <w:i/>
          <w:sz w:val="28"/>
          <w:szCs w:val="28"/>
        </w:rPr>
        <w:t>на круглосуточный</w:t>
      </w:r>
      <w:r w:rsidR="00C10CD8">
        <w:rPr>
          <w:rFonts w:ascii="Times New Roman" w:hAnsi="Times New Roman" w:cs="Times New Roman"/>
          <w:b/>
          <w:i/>
          <w:sz w:val="28"/>
          <w:szCs w:val="28"/>
        </w:rPr>
        <w:t xml:space="preserve"> «Телефон доверия» +79780000738, </w:t>
      </w:r>
      <w:r w:rsidR="00C10CD8" w:rsidRPr="0045457D">
        <w:rPr>
          <w:rFonts w:ascii="Times New Roman" w:hAnsi="Times New Roman" w:cs="Times New Roman"/>
          <w:b/>
          <w:i/>
          <w:sz w:val="28"/>
          <w:szCs w:val="28"/>
        </w:rPr>
        <w:t>880</w:t>
      </w:r>
      <w:r w:rsidR="0045457D" w:rsidRPr="0045457D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C10CD8" w:rsidRPr="0045457D">
        <w:rPr>
          <w:rFonts w:ascii="Times New Roman" w:hAnsi="Times New Roman" w:cs="Times New Roman"/>
          <w:b/>
          <w:sz w:val="28"/>
          <w:szCs w:val="28"/>
        </w:rPr>
        <w:t>200 01 22</w:t>
      </w:r>
      <w:r w:rsidR="00C22BDE">
        <w:rPr>
          <w:rFonts w:ascii="Times New Roman" w:hAnsi="Times New Roman" w:cs="Times New Roman"/>
          <w:b/>
          <w:sz w:val="28"/>
          <w:szCs w:val="28"/>
        </w:rPr>
        <w:t>.</w:t>
      </w:r>
    </w:p>
    <w:p w:rsidR="0010623B" w:rsidRPr="00C135EC" w:rsidRDefault="0010623B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C4F" w:rsidRPr="00C135EC" w:rsidRDefault="00410C4F" w:rsidP="00C10C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0C4F" w:rsidRPr="00C135EC" w:rsidSect="00C135EC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232" w:rsidRDefault="006F7232" w:rsidP="002212FF">
      <w:pPr>
        <w:spacing w:after="0" w:line="240" w:lineRule="auto"/>
      </w:pPr>
      <w:r>
        <w:separator/>
      </w:r>
    </w:p>
  </w:endnote>
  <w:endnote w:type="continuationSeparator" w:id="0">
    <w:p w:rsidR="006F7232" w:rsidRDefault="006F7232" w:rsidP="0022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8961"/>
    </w:sdtPr>
    <w:sdtContent>
      <w:p w:rsidR="002212FF" w:rsidRDefault="00130568">
        <w:pPr>
          <w:pStyle w:val="a7"/>
          <w:jc w:val="right"/>
        </w:pPr>
        <w:r>
          <w:rPr>
            <w:noProof/>
          </w:rPr>
          <w:fldChar w:fldCharType="begin"/>
        </w:r>
        <w:r w:rsidR="00EE375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4C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12FF" w:rsidRDefault="002212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232" w:rsidRDefault="006F7232" w:rsidP="002212FF">
      <w:pPr>
        <w:spacing w:after="0" w:line="240" w:lineRule="auto"/>
      </w:pPr>
      <w:r>
        <w:separator/>
      </w:r>
    </w:p>
  </w:footnote>
  <w:footnote w:type="continuationSeparator" w:id="0">
    <w:p w:rsidR="006F7232" w:rsidRDefault="006F7232" w:rsidP="00221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CA8"/>
    <w:multiLevelType w:val="multilevel"/>
    <w:tmpl w:val="7E8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E38FF"/>
    <w:multiLevelType w:val="multilevel"/>
    <w:tmpl w:val="881AC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63D72"/>
    <w:multiLevelType w:val="multilevel"/>
    <w:tmpl w:val="DA2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B421F"/>
    <w:multiLevelType w:val="multilevel"/>
    <w:tmpl w:val="DA8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C47AE"/>
    <w:multiLevelType w:val="multilevel"/>
    <w:tmpl w:val="663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1648C"/>
    <w:multiLevelType w:val="multilevel"/>
    <w:tmpl w:val="4426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97FA0"/>
    <w:multiLevelType w:val="multilevel"/>
    <w:tmpl w:val="FD7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D53D6"/>
    <w:multiLevelType w:val="multilevel"/>
    <w:tmpl w:val="18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3687A"/>
    <w:multiLevelType w:val="multilevel"/>
    <w:tmpl w:val="990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26F53"/>
    <w:multiLevelType w:val="multilevel"/>
    <w:tmpl w:val="39F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C4F"/>
    <w:rsid w:val="00024C2B"/>
    <w:rsid w:val="000A185F"/>
    <w:rsid w:val="000D7542"/>
    <w:rsid w:val="0010623B"/>
    <w:rsid w:val="00130568"/>
    <w:rsid w:val="0020649C"/>
    <w:rsid w:val="002212FF"/>
    <w:rsid w:val="002F4D64"/>
    <w:rsid w:val="0035098E"/>
    <w:rsid w:val="00364CDC"/>
    <w:rsid w:val="003872CE"/>
    <w:rsid w:val="00410C4F"/>
    <w:rsid w:val="00450967"/>
    <w:rsid w:val="00452564"/>
    <w:rsid w:val="0045457D"/>
    <w:rsid w:val="004F5EAA"/>
    <w:rsid w:val="005C1C73"/>
    <w:rsid w:val="005E5677"/>
    <w:rsid w:val="00653410"/>
    <w:rsid w:val="006A26A2"/>
    <w:rsid w:val="006B0F1B"/>
    <w:rsid w:val="006F7232"/>
    <w:rsid w:val="007508A7"/>
    <w:rsid w:val="00760C97"/>
    <w:rsid w:val="00812CA2"/>
    <w:rsid w:val="00AB7885"/>
    <w:rsid w:val="00AD6646"/>
    <w:rsid w:val="00B20D5E"/>
    <w:rsid w:val="00B3094C"/>
    <w:rsid w:val="00C10CD8"/>
    <w:rsid w:val="00C135EC"/>
    <w:rsid w:val="00C22BDE"/>
    <w:rsid w:val="00C42E58"/>
    <w:rsid w:val="00D3022C"/>
    <w:rsid w:val="00D91401"/>
    <w:rsid w:val="00EE375E"/>
    <w:rsid w:val="00EF466F"/>
    <w:rsid w:val="00F44B51"/>
    <w:rsid w:val="00F87751"/>
    <w:rsid w:val="00FA01F0"/>
    <w:rsid w:val="00FA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C4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2FF"/>
  </w:style>
  <w:style w:type="paragraph" w:styleId="a7">
    <w:name w:val="footer"/>
    <w:basedOn w:val="a"/>
    <w:link w:val="a8"/>
    <w:uiPriority w:val="99"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F"/>
  </w:style>
  <w:style w:type="paragraph" w:customStyle="1" w:styleId="c6">
    <w:name w:val="c6"/>
    <w:basedOn w:val="a"/>
    <w:rsid w:val="0076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C97"/>
  </w:style>
  <w:style w:type="character" w:styleId="a9">
    <w:name w:val="Strong"/>
    <w:basedOn w:val="a0"/>
    <w:uiPriority w:val="22"/>
    <w:qFormat/>
    <w:rsid w:val="00D302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gidmed.com%2Fnarkologiya%2Ftabakokurenie%2Fnikotinovaja-lom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2019-12-18T06:03:00Z</cp:lastPrinted>
  <dcterms:created xsi:type="dcterms:W3CDTF">2019-12-26T11:01:00Z</dcterms:created>
  <dcterms:modified xsi:type="dcterms:W3CDTF">2019-12-26T11:01:00Z</dcterms:modified>
</cp:coreProperties>
</file>