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87B862" w14:textId="77777777" w:rsidR="00726230" w:rsidRPr="00236F43" w:rsidRDefault="00726230" w:rsidP="00184F5E">
      <w:pPr>
        <w:spacing w:line="245" w:lineRule="auto"/>
        <w:ind w:left="5103"/>
        <w:jc w:val="right"/>
        <w:rPr>
          <w:noProof/>
          <w:szCs w:val="22"/>
        </w:rPr>
      </w:pPr>
      <w:bookmarkStart w:id="0" w:name="_Toc41558075"/>
      <w:bookmarkStart w:id="1" w:name="_Toc56689237"/>
      <w:bookmarkStart w:id="2" w:name="_Toc56693469"/>
      <w:bookmarkStart w:id="3" w:name="_Toc70346630"/>
      <w:bookmarkStart w:id="4" w:name="_Toc71730011"/>
      <w:bookmarkStart w:id="5" w:name="_Toc82440443"/>
      <w:bookmarkStart w:id="6" w:name="_Toc88731807"/>
      <w:r w:rsidRPr="00236F43">
        <w:rPr>
          <w:noProof/>
          <w:szCs w:val="22"/>
        </w:rPr>
        <mc:AlternateContent>
          <mc:Choice Requires="wps">
            <w:drawing>
              <wp:anchor distT="0" distB="0" distL="114300" distR="114300" simplePos="0" relativeHeight="251658240" behindDoc="0" locked="0" layoutInCell="1" allowOverlap="1" wp14:anchorId="2A5BB48C" wp14:editId="1B2A1782">
                <wp:simplePos x="0" y="0"/>
                <wp:positionH relativeFrom="column">
                  <wp:posOffset>1905</wp:posOffset>
                </wp:positionH>
                <wp:positionV relativeFrom="paragraph">
                  <wp:posOffset>-106680</wp:posOffset>
                </wp:positionV>
                <wp:extent cx="6459855" cy="9318625"/>
                <wp:effectExtent l="17145" t="13335" r="9525" b="12065"/>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59855" cy="931862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C879C0" id="Rectangle 2" o:spid="_x0000_s1026" style="position:absolute;margin-left:.15pt;margin-top:-8.4pt;width:508.65pt;height:73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" filled="f" strokeweight="1.5pt"/>
            </w:pict>
          </mc:Fallback>
        </mc:AlternateContent>
      </w:r>
      <w:bookmarkEnd w:id="0"/>
      <w:bookmarkEnd w:id="1"/>
      <w:bookmarkEnd w:id="2"/>
      <w:bookmarkEnd w:id="3"/>
      <w:bookmarkEnd w:id="4"/>
      <w:bookmarkEnd w:id="5"/>
      <w:bookmarkEnd w:id="6"/>
    </w:p>
    <w:p w14:paraId="63B95A52" w14:textId="77777777" w:rsidR="00726230" w:rsidRPr="00236F43" w:rsidRDefault="00726230" w:rsidP="00726230">
      <w:pPr>
        <w:shd w:val="clear" w:color="auto" w:fill="FFFFFF"/>
        <w:jc w:val="center"/>
        <w:rPr>
          <w:szCs w:val="28"/>
        </w:rPr>
      </w:pPr>
    </w:p>
    <w:p w14:paraId="58CAEA02" w14:textId="77777777" w:rsidR="00726230" w:rsidRPr="00236F43" w:rsidRDefault="00726230" w:rsidP="00726230">
      <w:pPr>
        <w:shd w:val="clear" w:color="auto" w:fill="FFFFFF"/>
        <w:jc w:val="center"/>
        <w:rPr>
          <w:szCs w:val="28"/>
        </w:rPr>
      </w:pPr>
    </w:p>
    <w:p w14:paraId="7B802FFB" w14:textId="77777777" w:rsidR="00726230" w:rsidRPr="00236F43" w:rsidRDefault="00726230" w:rsidP="00726230">
      <w:pPr>
        <w:shd w:val="clear" w:color="auto" w:fill="FFFFFF"/>
        <w:jc w:val="center"/>
        <w:rPr>
          <w:szCs w:val="28"/>
        </w:rPr>
      </w:pPr>
    </w:p>
    <w:p w14:paraId="7FBDA78A" w14:textId="77777777" w:rsidR="00726230" w:rsidRPr="00236F43" w:rsidRDefault="00726230" w:rsidP="00726230">
      <w:pPr>
        <w:shd w:val="clear" w:color="auto" w:fill="FFFFFF"/>
        <w:jc w:val="center"/>
        <w:rPr>
          <w:szCs w:val="28"/>
        </w:rPr>
      </w:pPr>
    </w:p>
    <w:p w14:paraId="29D166F9" w14:textId="77777777" w:rsidR="00726230" w:rsidRPr="00236F43" w:rsidRDefault="00726230" w:rsidP="00726230">
      <w:pPr>
        <w:shd w:val="clear" w:color="auto" w:fill="FFFFFF"/>
        <w:jc w:val="center"/>
        <w:rPr>
          <w:szCs w:val="28"/>
        </w:rPr>
      </w:pPr>
    </w:p>
    <w:p w14:paraId="61683273" w14:textId="77777777" w:rsidR="00726230" w:rsidRPr="00236F43" w:rsidRDefault="00726230" w:rsidP="00726230">
      <w:pPr>
        <w:shd w:val="clear" w:color="auto" w:fill="FFFFFF"/>
        <w:jc w:val="center"/>
        <w:rPr>
          <w:szCs w:val="28"/>
        </w:rPr>
      </w:pPr>
    </w:p>
    <w:p w14:paraId="7564575E" w14:textId="77777777" w:rsidR="00726230" w:rsidRPr="00236F43" w:rsidRDefault="00726230" w:rsidP="00726230">
      <w:pPr>
        <w:shd w:val="clear" w:color="auto" w:fill="FFFFFF"/>
        <w:jc w:val="center"/>
        <w:rPr>
          <w:szCs w:val="28"/>
        </w:rPr>
      </w:pPr>
    </w:p>
    <w:p w14:paraId="25789913" w14:textId="77777777" w:rsidR="00726230" w:rsidRPr="00236F43" w:rsidRDefault="00726230" w:rsidP="00726230">
      <w:pPr>
        <w:shd w:val="clear" w:color="auto" w:fill="FFFFFF"/>
        <w:jc w:val="center"/>
        <w:rPr>
          <w:szCs w:val="28"/>
        </w:rPr>
      </w:pPr>
    </w:p>
    <w:p w14:paraId="1E954559" w14:textId="77777777" w:rsidR="00726230" w:rsidRPr="00236F43" w:rsidRDefault="00726230" w:rsidP="00726230">
      <w:pPr>
        <w:shd w:val="clear" w:color="auto" w:fill="FFFFFF"/>
        <w:jc w:val="center"/>
        <w:rPr>
          <w:szCs w:val="28"/>
        </w:rPr>
      </w:pPr>
    </w:p>
    <w:p w14:paraId="5F9219D5" w14:textId="77777777" w:rsidR="00726230" w:rsidRPr="00236F43" w:rsidRDefault="00726230" w:rsidP="00726230">
      <w:pPr>
        <w:shd w:val="clear" w:color="auto" w:fill="FFFFFF"/>
        <w:jc w:val="center"/>
        <w:rPr>
          <w:szCs w:val="28"/>
        </w:rPr>
      </w:pPr>
    </w:p>
    <w:p w14:paraId="02F5EA8E" w14:textId="77777777" w:rsidR="00726230" w:rsidRPr="00236F43" w:rsidRDefault="00726230" w:rsidP="00726230">
      <w:pPr>
        <w:shd w:val="clear" w:color="auto" w:fill="FFFFFF"/>
        <w:jc w:val="center"/>
        <w:rPr>
          <w:szCs w:val="28"/>
        </w:rPr>
      </w:pPr>
    </w:p>
    <w:p w14:paraId="2F340BD3" w14:textId="77777777" w:rsidR="00726230" w:rsidRPr="00236F43" w:rsidRDefault="00726230" w:rsidP="00726230">
      <w:pPr>
        <w:shd w:val="clear" w:color="auto" w:fill="FFFFFF"/>
        <w:jc w:val="center"/>
        <w:rPr>
          <w:szCs w:val="28"/>
        </w:rPr>
      </w:pPr>
    </w:p>
    <w:p w14:paraId="7AB66702" w14:textId="77777777" w:rsidR="00726230" w:rsidRPr="00236F43" w:rsidRDefault="00726230" w:rsidP="00726230">
      <w:pPr>
        <w:shd w:val="clear" w:color="auto" w:fill="FFFFFF"/>
        <w:jc w:val="center"/>
        <w:rPr>
          <w:szCs w:val="28"/>
        </w:rPr>
      </w:pPr>
    </w:p>
    <w:p w14:paraId="429AA1E6" w14:textId="77777777" w:rsidR="00726230" w:rsidRPr="00236F43" w:rsidRDefault="00726230" w:rsidP="00726230">
      <w:pPr>
        <w:shd w:val="clear" w:color="auto" w:fill="FFFFFF"/>
        <w:jc w:val="center"/>
        <w:rPr>
          <w:szCs w:val="28"/>
        </w:rPr>
      </w:pPr>
    </w:p>
    <w:p w14:paraId="4141DD3B" w14:textId="77777777" w:rsidR="00726230" w:rsidRPr="00236F43" w:rsidRDefault="00726230" w:rsidP="00726230">
      <w:pPr>
        <w:shd w:val="clear" w:color="auto" w:fill="FFFFFF"/>
        <w:jc w:val="center"/>
        <w:rPr>
          <w:szCs w:val="28"/>
        </w:rPr>
      </w:pPr>
    </w:p>
    <w:p w14:paraId="16D0F0C2" w14:textId="77777777" w:rsidR="00726230" w:rsidRPr="00236F43" w:rsidRDefault="00726230" w:rsidP="00726230">
      <w:pPr>
        <w:shd w:val="clear" w:color="auto" w:fill="FFFFFF"/>
        <w:jc w:val="center"/>
        <w:rPr>
          <w:szCs w:val="28"/>
        </w:rPr>
      </w:pPr>
    </w:p>
    <w:p w14:paraId="68B11186" w14:textId="77777777" w:rsidR="00726230" w:rsidRPr="00236F43" w:rsidRDefault="00726230" w:rsidP="00726230">
      <w:pPr>
        <w:shd w:val="clear" w:color="auto" w:fill="FFFFFF"/>
        <w:jc w:val="center"/>
        <w:rPr>
          <w:szCs w:val="28"/>
        </w:rPr>
      </w:pPr>
    </w:p>
    <w:p w14:paraId="6BFA33B8" w14:textId="77777777" w:rsidR="00726230" w:rsidRPr="00236F43" w:rsidRDefault="00726230" w:rsidP="00726230">
      <w:pPr>
        <w:jc w:val="center"/>
        <w:rPr>
          <w:szCs w:val="28"/>
        </w:rPr>
      </w:pPr>
    </w:p>
    <w:p w14:paraId="789F0536" w14:textId="63D94C63" w:rsidR="00726230" w:rsidRPr="00236F43" w:rsidRDefault="001443EC" w:rsidP="00726230">
      <w:pPr>
        <w:jc w:val="center"/>
        <w:rPr>
          <w:b/>
          <w:szCs w:val="28"/>
        </w:rPr>
      </w:pPr>
      <w:r w:rsidRPr="00236F43">
        <w:rPr>
          <w:b/>
          <w:szCs w:val="28"/>
        </w:rPr>
        <w:t>ВНЕСЕНИЕ ИЗМЕНЕНИЙ В</w:t>
      </w:r>
      <w:r w:rsidR="00726230" w:rsidRPr="00236F43">
        <w:rPr>
          <w:szCs w:val="28"/>
        </w:rPr>
        <w:t xml:space="preserve"> </w:t>
      </w:r>
      <w:r w:rsidR="00726230" w:rsidRPr="00236F43">
        <w:rPr>
          <w:b/>
          <w:szCs w:val="28"/>
        </w:rPr>
        <w:t>ПРАВИЛА ЗЕМЛЕПОЛЬЗОВАНИЯ И ЗАСТРОЙКИ</w:t>
      </w:r>
    </w:p>
    <w:p w14:paraId="6B7ABEA2" w14:textId="5976CA01" w:rsidR="00726230" w:rsidRPr="00236F43" w:rsidRDefault="009D1ED0" w:rsidP="006C3E03">
      <w:pPr>
        <w:jc w:val="center"/>
        <w:rPr>
          <w:b/>
          <w:szCs w:val="28"/>
        </w:rPr>
      </w:pPr>
      <w:r w:rsidRPr="00236F43">
        <w:rPr>
          <w:b/>
          <w:szCs w:val="28"/>
        </w:rPr>
        <w:t xml:space="preserve">МУНИЦИПАЛЬНОГО ОБРАЗОВАНИЯ </w:t>
      </w:r>
      <w:r w:rsidR="004254A8" w:rsidRPr="00236F43">
        <w:rPr>
          <w:b/>
          <w:szCs w:val="28"/>
        </w:rPr>
        <w:t>ВАСИЛЬЕВСКОЕ</w:t>
      </w:r>
      <w:r w:rsidRPr="00236F43">
        <w:rPr>
          <w:b/>
          <w:szCs w:val="28"/>
        </w:rPr>
        <w:t xml:space="preserve"> СЕЛЬСКОЕ ПОСЕЛЕНИЕ</w:t>
      </w:r>
    </w:p>
    <w:p w14:paraId="6077318B" w14:textId="72E303FE" w:rsidR="006C3E03" w:rsidRPr="00236F43" w:rsidRDefault="00AB1A93" w:rsidP="006C3E03">
      <w:pPr>
        <w:jc w:val="center"/>
        <w:rPr>
          <w:b/>
          <w:szCs w:val="28"/>
        </w:rPr>
      </w:pPr>
      <w:r w:rsidRPr="00236F43">
        <w:rPr>
          <w:b/>
          <w:szCs w:val="28"/>
        </w:rPr>
        <w:t>БЕЛОГОРСКОГО</w:t>
      </w:r>
      <w:r w:rsidR="009D1ED0" w:rsidRPr="00236F43">
        <w:rPr>
          <w:b/>
          <w:szCs w:val="28"/>
        </w:rPr>
        <w:t xml:space="preserve"> РАЙОНА РЕСПУБЛИКИ КРЫМ</w:t>
      </w:r>
    </w:p>
    <w:p w14:paraId="23CAA4E4" w14:textId="77777777" w:rsidR="00726230" w:rsidRPr="00236F43" w:rsidRDefault="00726230" w:rsidP="00726230">
      <w:pPr>
        <w:jc w:val="center"/>
        <w:rPr>
          <w:b/>
          <w:szCs w:val="28"/>
        </w:rPr>
      </w:pPr>
    </w:p>
    <w:p w14:paraId="302491DA" w14:textId="77777777" w:rsidR="00726230" w:rsidRPr="00236F43" w:rsidRDefault="00726230" w:rsidP="00726230">
      <w:pPr>
        <w:jc w:val="center"/>
        <w:rPr>
          <w:b/>
          <w:szCs w:val="28"/>
        </w:rPr>
      </w:pPr>
    </w:p>
    <w:p w14:paraId="5A6DEE40" w14:textId="069E3AC3" w:rsidR="001443EC" w:rsidRPr="00236F43" w:rsidRDefault="00726230" w:rsidP="00726230">
      <w:pPr>
        <w:jc w:val="center"/>
        <w:rPr>
          <w:b/>
          <w:szCs w:val="28"/>
        </w:rPr>
      </w:pPr>
      <w:r w:rsidRPr="00236F43">
        <w:rPr>
          <w:b/>
          <w:szCs w:val="28"/>
        </w:rPr>
        <w:t xml:space="preserve">РАЗДЕЛ I. ПОРЯДОК ПРИМЕНЕНИЯ ПРАВИЛ ЗЕМЛЕПОЛЬЗОВАНИЯ И ЗАСТРОЙКИ </w:t>
      </w:r>
      <w:r w:rsidR="001443EC" w:rsidRPr="00236F43">
        <w:rPr>
          <w:b/>
          <w:szCs w:val="28"/>
        </w:rPr>
        <w:t xml:space="preserve">МУНИЦИПАЛЬНОГО ОБРАЗОВАНИЯ </w:t>
      </w:r>
      <w:r w:rsidR="004254A8" w:rsidRPr="00236F43">
        <w:rPr>
          <w:b/>
          <w:szCs w:val="28"/>
        </w:rPr>
        <w:t>ВАСИЛЬЕВСКОЕ</w:t>
      </w:r>
      <w:r w:rsidR="001443EC" w:rsidRPr="00236F43">
        <w:rPr>
          <w:b/>
          <w:szCs w:val="28"/>
        </w:rPr>
        <w:t xml:space="preserve"> СЕЛЬСКОЕ ПОСЕЛЕНИЕ</w:t>
      </w:r>
    </w:p>
    <w:p w14:paraId="36AE6E0B" w14:textId="4659FF5E" w:rsidR="00726230" w:rsidRPr="00236F43" w:rsidRDefault="00726230" w:rsidP="00726230">
      <w:pPr>
        <w:jc w:val="center"/>
        <w:rPr>
          <w:b/>
          <w:szCs w:val="28"/>
        </w:rPr>
      </w:pPr>
      <w:r w:rsidRPr="00236F43">
        <w:rPr>
          <w:b/>
          <w:szCs w:val="28"/>
        </w:rPr>
        <w:t xml:space="preserve"> И ВНЕСЕНИЯ В НИХ ИЗМЕНЕНИЙ</w:t>
      </w:r>
    </w:p>
    <w:p w14:paraId="5CC06773" w14:textId="77777777" w:rsidR="00726230" w:rsidRPr="00236F43" w:rsidRDefault="00726230" w:rsidP="00726230">
      <w:pPr>
        <w:jc w:val="center"/>
        <w:rPr>
          <w:b/>
          <w:szCs w:val="28"/>
        </w:rPr>
      </w:pPr>
    </w:p>
    <w:p w14:paraId="441C4002" w14:textId="5C4D7D3E" w:rsidR="00726230" w:rsidRPr="00236F43" w:rsidRDefault="00726230" w:rsidP="00726230">
      <w:pPr>
        <w:jc w:val="center"/>
        <w:rPr>
          <w:b/>
          <w:szCs w:val="28"/>
        </w:rPr>
      </w:pPr>
      <w:r w:rsidRPr="00236F43">
        <w:rPr>
          <w:b/>
          <w:szCs w:val="28"/>
        </w:rPr>
        <w:t xml:space="preserve">РАЗДЕЛ II. ГРАДОСТРОИТЕЛЬНОЕ ЗОНИРОВАНИЕ </w:t>
      </w:r>
    </w:p>
    <w:p w14:paraId="7D8DE1A8" w14:textId="77777777" w:rsidR="00FF285E" w:rsidRPr="00236F43" w:rsidRDefault="00FF285E" w:rsidP="00726230">
      <w:pPr>
        <w:jc w:val="center"/>
        <w:rPr>
          <w:b/>
          <w:szCs w:val="28"/>
        </w:rPr>
      </w:pPr>
    </w:p>
    <w:p w14:paraId="4716D76D" w14:textId="34ADB0AC" w:rsidR="00FF285E" w:rsidRPr="00236F43" w:rsidRDefault="00FF285E" w:rsidP="00726230">
      <w:pPr>
        <w:jc w:val="center"/>
        <w:rPr>
          <w:b/>
          <w:szCs w:val="28"/>
        </w:rPr>
      </w:pPr>
      <w:r w:rsidRPr="00236F43">
        <w:rPr>
          <w:b/>
          <w:szCs w:val="28"/>
        </w:rPr>
        <w:t>РАЗДЕЛ III. ГРАДОСТРОИТЕЛЬНЫЕ РЕГЛАМЕНТЫ</w:t>
      </w:r>
    </w:p>
    <w:p w14:paraId="0AD061B3" w14:textId="77777777" w:rsidR="00726230" w:rsidRPr="00236F43" w:rsidRDefault="00726230" w:rsidP="00726230">
      <w:pPr>
        <w:tabs>
          <w:tab w:val="left" w:pos="0"/>
        </w:tabs>
        <w:jc w:val="both"/>
        <w:rPr>
          <w:rFonts w:eastAsia="Calibri"/>
          <w:szCs w:val="28"/>
          <w:lang w:eastAsia="en-US"/>
        </w:rPr>
      </w:pPr>
    </w:p>
    <w:p w14:paraId="7740C2C0" w14:textId="77777777" w:rsidR="00726230" w:rsidRPr="00236F43" w:rsidRDefault="00726230" w:rsidP="00726230">
      <w:pPr>
        <w:tabs>
          <w:tab w:val="left" w:pos="0"/>
        </w:tabs>
        <w:jc w:val="both"/>
        <w:rPr>
          <w:rFonts w:eastAsia="Calibri"/>
          <w:szCs w:val="28"/>
          <w:lang w:eastAsia="en-US"/>
        </w:rPr>
      </w:pPr>
    </w:p>
    <w:p w14:paraId="0A7C3ED5" w14:textId="77777777" w:rsidR="00726230" w:rsidRPr="00236F43" w:rsidRDefault="00726230" w:rsidP="00726230">
      <w:pPr>
        <w:tabs>
          <w:tab w:val="left" w:pos="0"/>
        </w:tabs>
        <w:jc w:val="both"/>
        <w:rPr>
          <w:rFonts w:eastAsia="Calibri"/>
          <w:szCs w:val="28"/>
          <w:lang w:eastAsia="en-US"/>
        </w:rPr>
      </w:pPr>
    </w:p>
    <w:p w14:paraId="5B832740" w14:textId="77777777" w:rsidR="00726230" w:rsidRPr="00236F43" w:rsidRDefault="00726230" w:rsidP="00726230">
      <w:pPr>
        <w:tabs>
          <w:tab w:val="left" w:pos="0"/>
        </w:tabs>
        <w:jc w:val="both"/>
        <w:rPr>
          <w:rFonts w:eastAsia="Calibri"/>
          <w:szCs w:val="28"/>
          <w:lang w:eastAsia="en-US"/>
        </w:rPr>
      </w:pPr>
    </w:p>
    <w:p w14:paraId="5185B317" w14:textId="77777777" w:rsidR="00726230" w:rsidRPr="00236F43" w:rsidRDefault="00726230" w:rsidP="00726230">
      <w:pPr>
        <w:tabs>
          <w:tab w:val="left" w:pos="0"/>
        </w:tabs>
        <w:jc w:val="both"/>
        <w:rPr>
          <w:rFonts w:eastAsia="Calibri"/>
          <w:szCs w:val="28"/>
          <w:lang w:eastAsia="en-US"/>
        </w:rPr>
      </w:pPr>
    </w:p>
    <w:p w14:paraId="11346854" w14:textId="77777777" w:rsidR="00726230" w:rsidRPr="00236F43" w:rsidRDefault="00726230" w:rsidP="00726230">
      <w:pPr>
        <w:tabs>
          <w:tab w:val="left" w:pos="0"/>
        </w:tabs>
        <w:jc w:val="both"/>
        <w:rPr>
          <w:rFonts w:eastAsia="Calibri"/>
          <w:szCs w:val="28"/>
          <w:lang w:eastAsia="en-US"/>
        </w:rPr>
      </w:pPr>
    </w:p>
    <w:p w14:paraId="2293125E" w14:textId="77777777" w:rsidR="00726230" w:rsidRPr="00236F43" w:rsidRDefault="00726230" w:rsidP="00726230">
      <w:pPr>
        <w:tabs>
          <w:tab w:val="left" w:pos="0"/>
        </w:tabs>
        <w:jc w:val="both"/>
        <w:rPr>
          <w:rFonts w:eastAsia="Calibri"/>
          <w:szCs w:val="28"/>
          <w:lang w:eastAsia="en-US"/>
        </w:rPr>
      </w:pPr>
    </w:p>
    <w:p w14:paraId="7F346E4C" w14:textId="77777777" w:rsidR="00726230" w:rsidRPr="00236F43" w:rsidRDefault="00726230" w:rsidP="00726230">
      <w:pPr>
        <w:tabs>
          <w:tab w:val="left" w:pos="0"/>
        </w:tabs>
        <w:jc w:val="both"/>
        <w:rPr>
          <w:rFonts w:eastAsia="Calibri"/>
          <w:szCs w:val="28"/>
          <w:lang w:eastAsia="en-US"/>
        </w:rPr>
      </w:pPr>
    </w:p>
    <w:p w14:paraId="197844C2" w14:textId="77777777" w:rsidR="00726230" w:rsidRPr="00236F43" w:rsidRDefault="00726230" w:rsidP="00726230">
      <w:pPr>
        <w:tabs>
          <w:tab w:val="left" w:pos="0"/>
        </w:tabs>
        <w:jc w:val="both"/>
        <w:rPr>
          <w:rFonts w:eastAsia="Calibri"/>
          <w:szCs w:val="28"/>
          <w:lang w:eastAsia="en-US"/>
        </w:rPr>
      </w:pPr>
    </w:p>
    <w:p w14:paraId="35F296BA" w14:textId="77777777" w:rsidR="00726230" w:rsidRPr="00236F43" w:rsidRDefault="00726230" w:rsidP="00726230">
      <w:pPr>
        <w:tabs>
          <w:tab w:val="left" w:pos="0"/>
        </w:tabs>
        <w:jc w:val="both"/>
        <w:rPr>
          <w:rFonts w:eastAsia="Calibri"/>
          <w:szCs w:val="28"/>
          <w:lang w:eastAsia="en-US"/>
        </w:rPr>
      </w:pPr>
    </w:p>
    <w:p w14:paraId="368D25A7" w14:textId="77777777" w:rsidR="00726230" w:rsidRPr="00236F43" w:rsidRDefault="00726230" w:rsidP="00726230">
      <w:pPr>
        <w:tabs>
          <w:tab w:val="left" w:pos="0"/>
        </w:tabs>
        <w:jc w:val="both"/>
        <w:rPr>
          <w:rFonts w:eastAsia="Calibri"/>
          <w:szCs w:val="28"/>
          <w:lang w:eastAsia="en-US"/>
        </w:rPr>
      </w:pPr>
    </w:p>
    <w:p w14:paraId="5FEA4777" w14:textId="77777777" w:rsidR="00726230" w:rsidRPr="00236F43" w:rsidRDefault="00726230" w:rsidP="00726230">
      <w:pPr>
        <w:tabs>
          <w:tab w:val="left" w:pos="0"/>
        </w:tabs>
        <w:jc w:val="both"/>
        <w:rPr>
          <w:rFonts w:eastAsia="Calibri"/>
          <w:szCs w:val="28"/>
          <w:lang w:eastAsia="en-US"/>
        </w:rPr>
      </w:pPr>
    </w:p>
    <w:p w14:paraId="39C48B3B" w14:textId="77777777" w:rsidR="00726230" w:rsidRPr="00236F43" w:rsidRDefault="00726230" w:rsidP="00726230">
      <w:pPr>
        <w:tabs>
          <w:tab w:val="left" w:pos="0"/>
        </w:tabs>
        <w:jc w:val="both"/>
        <w:rPr>
          <w:rFonts w:eastAsia="Calibri"/>
          <w:szCs w:val="28"/>
          <w:lang w:eastAsia="en-US"/>
        </w:rPr>
      </w:pPr>
    </w:p>
    <w:p w14:paraId="441E1898" w14:textId="77777777" w:rsidR="00726230" w:rsidRPr="00236F43" w:rsidRDefault="00726230" w:rsidP="00726230">
      <w:pPr>
        <w:tabs>
          <w:tab w:val="left" w:pos="0"/>
        </w:tabs>
        <w:jc w:val="both"/>
        <w:rPr>
          <w:rFonts w:eastAsia="Calibri"/>
          <w:szCs w:val="28"/>
          <w:lang w:eastAsia="en-US"/>
        </w:rPr>
      </w:pPr>
    </w:p>
    <w:p w14:paraId="51A267F8" w14:textId="77777777" w:rsidR="00726230" w:rsidRPr="00236F43" w:rsidRDefault="00726230" w:rsidP="00726230">
      <w:pPr>
        <w:tabs>
          <w:tab w:val="left" w:pos="0"/>
        </w:tabs>
        <w:jc w:val="both"/>
        <w:rPr>
          <w:rFonts w:eastAsia="Calibri"/>
          <w:szCs w:val="28"/>
          <w:lang w:eastAsia="en-US"/>
        </w:rPr>
      </w:pPr>
    </w:p>
    <w:p w14:paraId="5E7B6C62" w14:textId="77777777" w:rsidR="00726230" w:rsidRPr="00236F43" w:rsidRDefault="00726230" w:rsidP="00726230">
      <w:pPr>
        <w:tabs>
          <w:tab w:val="left" w:pos="0"/>
        </w:tabs>
        <w:jc w:val="both"/>
        <w:rPr>
          <w:rFonts w:eastAsia="Calibri"/>
          <w:szCs w:val="28"/>
          <w:lang w:eastAsia="en-US"/>
        </w:rPr>
      </w:pPr>
    </w:p>
    <w:p w14:paraId="3FF9DCE5" w14:textId="77777777" w:rsidR="00726230" w:rsidRPr="00236F43" w:rsidRDefault="00726230" w:rsidP="00726230">
      <w:pPr>
        <w:tabs>
          <w:tab w:val="left" w:pos="0"/>
        </w:tabs>
        <w:jc w:val="both"/>
        <w:rPr>
          <w:rFonts w:eastAsia="Calibri"/>
          <w:szCs w:val="28"/>
          <w:lang w:eastAsia="en-US"/>
        </w:rPr>
      </w:pPr>
    </w:p>
    <w:p w14:paraId="6F9C093E" w14:textId="77777777" w:rsidR="00726230" w:rsidRPr="00236F43" w:rsidRDefault="00726230" w:rsidP="00726230">
      <w:pPr>
        <w:tabs>
          <w:tab w:val="left" w:pos="0"/>
        </w:tabs>
        <w:jc w:val="both"/>
        <w:rPr>
          <w:rFonts w:eastAsia="Calibri"/>
          <w:szCs w:val="28"/>
          <w:lang w:eastAsia="en-US"/>
        </w:rPr>
      </w:pPr>
    </w:p>
    <w:p w14:paraId="501B7760" w14:textId="77777777" w:rsidR="00726230" w:rsidRPr="00236F43" w:rsidRDefault="00726230" w:rsidP="00726230">
      <w:pPr>
        <w:tabs>
          <w:tab w:val="left" w:pos="0"/>
        </w:tabs>
        <w:jc w:val="both"/>
        <w:rPr>
          <w:rFonts w:eastAsia="Calibri"/>
          <w:szCs w:val="28"/>
          <w:lang w:eastAsia="en-US"/>
        </w:rPr>
      </w:pPr>
    </w:p>
    <w:p w14:paraId="3D1F8D52" w14:textId="77777777" w:rsidR="00726230" w:rsidRPr="00236F43" w:rsidRDefault="00726230" w:rsidP="00726230">
      <w:pPr>
        <w:tabs>
          <w:tab w:val="left" w:pos="0"/>
        </w:tabs>
        <w:jc w:val="both"/>
        <w:rPr>
          <w:rFonts w:eastAsia="Calibri"/>
          <w:szCs w:val="28"/>
          <w:lang w:eastAsia="en-US"/>
        </w:rPr>
      </w:pPr>
    </w:p>
    <w:p w14:paraId="7E7D6A7D" w14:textId="633DFAE1" w:rsidR="00726230" w:rsidRPr="00236F43" w:rsidRDefault="00726230" w:rsidP="00726230">
      <w:pPr>
        <w:tabs>
          <w:tab w:val="left" w:pos="0"/>
        </w:tabs>
        <w:jc w:val="center"/>
        <w:rPr>
          <w:szCs w:val="28"/>
        </w:rPr>
      </w:pPr>
      <w:r w:rsidRPr="00236F43">
        <w:rPr>
          <w:szCs w:val="28"/>
        </w:rPr>
        <w:t>202</w:t>
      </w:r>
      <w:r w:rsidR="00BB37FC">
        <w:rPr>
          <w:szCs w:val="28"/>
        </w:rPr>
        <w:t>6</w:t>
      </w:r>
      <w:r w:rsidRPr="00236F43">
        <w:rPr>
          <w:szCs w:val="28"/>
        </w:rPr>
        <w:t xml:space="preserve"> год</w:t>
      </w:r>
    </w:p>
    <w:p w14:paraId="2C6B263D" w14:textId="77777777" w:rsidR="00726230" w:rsidRPr="00236F43" w:rsidRDefault="00726230" w:rsidP="00726230">
      <w:pPr>
        <w:tabs>
          <w:tab w:val="left" w:pos="0"/>
        </w:tabs>
        <w:jc w:val="center"/>
        <w:rPr>
          <w:szCs w:val="26"/>
        </w:rPr>
        <w:sectPr w:rsidR="00726230" w:rsidRPr="00236F43" w:rsidSect="00150901">
          <w:headerReference w:type="default" r:id="rId8"/>
          <w:footerReference w:type="default" r:id="rId9"/>
          <w:pgSz w:w="11906" w:h="16838"/>
          <w:pgMar w:top="1134" w:right="707" w:bottom="1134" w:left="1134" w:header="709" w:footer="709" w:gutter="0"/>
          <w:pgNumType w:start="1"/>
          <w:cols w:space="708"/>
          <w:titlePg/>
          <w:docGrid w:linePitch="381"/>
        </w:sectPr>
      </w:pPr>
    </w:p>
    <w:p w14:paraId="33119BF3" w14:textId="633E2E52" w:rsidR="00726230" w:rsidRPr="00236F43" w:rsidRDefault="00DF063E" w:rsidP="00726230">
      <w:pPr>
        <w:jc w:val="center"/>
        <w:rPr>
          <w:szCs w:val="28"/>
        </w:rPr>
      </w:pPr>
      <w:r w:rsidRPr="00236F43">
        <w:rPr>
          <w:noProof/>
          <w:szCs w:val="28"/>
        </w:rPr>
        <w:lastRenderedPageBreak/>
        <mc:AlternateContent>
          <mc:Choice Requires="wps">
            <w:drawing>
              <wp:anchor distT="0" distB="0" distL="114300" distR="114300" simplePos="0" relativeHeight="251657216" behindDoc="0" locked="0" layoutInCell="1" allowOverlap="0" wp14:anchorId="38D495FE" wp14:editId="424561EE">
                <wp:simplePos x="0" y="0"/>
                <wp:positionH relativeFrom="margin">
                  <wp:align>center</wp:align>
                </wp:positionH>
                <wp:positionV relativeFrom="paragraph">
                  <wp:posOffset>59055</wp:posOffset>
                </wp:positionV>
                <wp:extent cx="6477000" cy="8696325"/>
                <wp:effectExtent l="0" t="0" r="19050" b="28575"/>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0" cy="869632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1FD5C1" id="Rectangle 3" o:spid="_x0000_s1026" style="position:absolute;margin-left:0;margin-top:4.65pt;width:510pt;height:684.75pt;z-index:2516572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" o:allowoverlap="f" filled="f" strokeweight="1.5pt">
                <w10:wrap anchorx="margin"/>
              </v:rect>
            </w:pict>
          </mc:Fallback>
        </mc:AlternateContent>
      </w:r>
    </w:p>
    <w:p w14:paraId="459897E9" w14:textId="77777777" w:rsidR="00726230" w:rsidRPr="00236F43" w:rsidRDefault="00726230" w:rsidP="00726230">
      <w:pPr>
        <w:jc w:val="center"/>
        <w:rPr>
          <w:szCs w:val="28"/>
        </w:rPr>
      </w:pPr>
      <w:r w:rsidRPr="00236F43">
        <w:rPr>
          <w:noProof/>
          <w:szCs w:val="28"/>
        </w:rPr>
        <w:drawing>
          <wp:inline distT="0" distB="0" distL="0" distR="0" wp14:anchorId="44C66545" wp14:editId="0A27ED60">
            <wp:extent cx="723900" cy="666750"/>
            <wp:effectExtent l="19050" t="0" r="0" b="0"/>
            <wp:docPr id="1" name="Рисунок 4"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1.jpg"/>
                    <pic:cNvPicPr>
                      <a:picLocks noChangeAspect="1" noChangeArrowheads="1"/>
                    </pic:cNvPicPr>
                  </pic:nvPicPr>
                  <pic:blipFill>
                    <a:blip r:embed="rId10" cstate="print"/>
                    <a:srcRect/>
                    <a:stretch>
                      <a:fillRect/>
                    </a:stretch>
                  </pic:blipFill>
                  <pic:spPr bwMode="auto">
                    <a:xfrm>
                      <a:off x="0" y="0"/>
                      <a:ext cx="723900" cy="666750"/>
                    </a:xfrm>
                    <a:prstGeom prst="rect">
                      <a:avLst/>
                    </a:prstGeom>
                    <a:noFill/>
                    <a:ln w="9525">
                      <a:noFill/>
                      <a:miter lim="800000"/>
                      <a:headEnd/>
                      <a:tailEnd/>
                    </a:ln>
                  </pic:spPr>
                </pic:pic>
              </a:graphicData>
            </a:graphic>
          </wp:inline>
        </w:drawing>
      </w:r>
    </w:p>
    <w:p w14:paraId="0A08AF4C" w14:textId="77777777" w:rsidR="00726230" w:rsidRPr="00236F43" w:rsidRDefault="00726230" w:rsidP="00726230">
      <w:pPr>
        <w:jc w:val="center"/>
        <w:rPr>
          <w:szCs w:val="28"/>
        </w:rPr>
      </w:pPr>
      <w:r w:rsidRPr="00236F43">
        <w:rPr>
          <w:szCs w:val="28"/>
        </w:rPr>
        <w:t>Общество с ограниченной ответственностью</w:t>
      </w:r>
    </w:p>
    <w:p w14:paraId="0A39AE6F" w14:textId="458EFD80" w:rsidR="00726230" w:rsidRPr="00236F43" w:rsidRDefault="00DF063E" w:rsidP="00726230">
      <w:pPr>
        <w:jc w:val="center"/>
      </w:pPr>
      <w:r w:rsidRPr="00236F43">
        <w:rPr>
          <w:szCs w:val="28"/>
        </w:rPr>
        <w:t>«</w:t>
      </w:r>
      <w:r w:rsidR="00726230" w:rsidRPr="00236F43">
        <w:rPr>
          <w:szCs w:val="28"/>
        </w:rPr>
        <w:t>ГЕОЗЕМСТРОЙ</w:t>
      </w:r>
      <w:r w:rsidRPr="00236F43">
        <w:rPr>
          <w:szCs w:val="28"/>
        </w:rPr>
        <w:t>»</w:t>
      </w:r>
    </w:p>
    <w:p w14:paraId="61E59829" w14:textId="77777777" w:rsidR="00726230" w:rsidRPr="00236F43" w:rsidRDefault="00726230" w:rsidP="00726230">
      <w:pPr>
        <w:jc w:val="center"/>
        <w:rPr>
          <w:szCs w:val="28"/>
        </w:rPr>
      </w:pPr>
    </w:p>
    <w:p w14:paraId="400B53CE" w14:textId="77777777" w:rsidR="00726230" w:rsidRPr="00236F43" w:rsidRDefault="00726230" w:rsidP="00726230">
      <w:pPr>
        <w:rPr>
          <w:szCs w:val="28"/>
        </w:rPr>
      </w:pPr>
    </w:p>
    <w:p w14:paraId="0D9AE9CB" w14:textId="708F4F5E" w:rsidR="00726230" w:rsidRPr="00236F43" w:rsidRDefault="00726230" w:rsidP="001443EC">
      <w:pPr>
        <w:ind w:left="5670"/>
        <w:jc w:val="both"/>
        <w:rPr>
          <w:szCs w:val="28"/>
        </w:rPr>
      </w:pPr>
      <w:r w:rsidRPr="00236F43">
        <w:rPr>
          <w:szCs w:val="28"/>
        </w:rPr>
        <w:t>Заказчик:</w:t>
      </w:r>
    </w:p>
    <w:p w14:paraId="29A59CF1" w14:textId="50B16980" w:rsidR="001443EC" w:rsidRPr="00236F43" w:rsidRDefault="001443EC" w:rsidP="00AB1A93">
      <w:pPr>
        <w:ind w:left="5670" w:right="566"/>
        <w:jc w:val="both"/>
        <w:rPr>
          <w:szCs w:val="28"/>
        </w:rPr>
      </w:pPr>
      <w:r w:rsidRPr="00236F43">
        <w:rPr>
          <w:szCs w:val="28"/>
        </w:rPr>
        <w:t xml:space="preserve">Администрация </w:t>
      </w:r>
      <w:r w:rsidR="00AB1A93" w:rsidRPr="00236F43">
        <w:rPr>
          <w:szCs w:val="28"/>
        </w:rPr>
        <w:t>Белогорского</w:t>
      </w:r>
      <w:r w:rsidRPr="00236F43">
        <w:rPr>
          <w:szCs w:val="28"/>
        </w:rPr>
        <w:t xml:space="preserve"> района </w:t>
      </w:r>
    </w:p>
    <w:p w14:paraId="0B07D010" w14:textId="51828E69" w:rsidR="00726230" w:rsidRPr="00236F43" w:rsidRDefault="001443EC" w:rsidP="00AB1A93">
      <w:pPr>
        <w:ind w:left="5812" w:right="566" w:hanging="142"/>
        <w:jc w:val="both"/>
        <w:rPr>
          <w:szCs w:val="28"/>
        </w:rPr>
      </w:pPr>
      <w:r w:rsidRPr="00236F43">
        <w:rPr>
          <w:szCs w:val="28"/>
        </w:rPr>
        <w:t>Республики Крым</w:t>
      </w:r>
    </w:p>
    <w:p w14:paraId="45C5BBF2" w14:textId="77777777" w:rsidR="00726230" w:rsidRPr="00236F43" w:rsidRDefault="00726230" w:rsidP="00726230">
      <w:pPr>
        <w:ind w:left="4536"/>
        <w:jc w:val="both"/>
        <w:rPr>
          <w:szCs w:val="28"/>
        </w:rPr>
      </w:pPr>
    </w:p>
    <w:p w14:paraId="0D3563D7" w14:textId="77777777" w:rsidR="00CF3D18" w:rsidRPr="00236F43" w:rsidRDefault="001443EC" w:rsidP="00726230">
      <w:pPr>
        <w:ind w:left="4536" w:right="566"/>
        <w:jc w:val="right"/>
        <w:rPr>
          <w:szCs w:val="28"/>
        </w:rPr>
      </w:pPr>
      <w:r w:rsidRPr="00236F43">
        <w:rPr>
          <w:szCs w:val="28"/>
        </w:rPr>
        <w:t xml:space="preserve">МУНИЦИПАЛЬНЫЙ КОНТРАКТ </w:t>
      </w:r>
    </w:p>
    <w:p w14:paraId="4DC80D5A" w14:textId="3A96D445" w:rsidR="00726230" w:rsidRPr="00236F43" w:rsidRDefault="00AB1A93" w:rsidP="00726230">
      <w:pPr>
        <w:ind w:left="4536" w:right="566"/>
        <w:jc w:val="right"/>
        <w:rPr>
          <w:szCs w:val="28"/>
        </w:rPr>
      </w:pPr>
      <w:r w:rsidRPr="00236F43">
        <w:rPr>
          <w:szCs w:val="28"/>
        </w:rPr>
        <w:t>о</w:t>
      </w:r>
      <w:r w:rsidR="00CF3D18" w:rsidRPr="00236F43">
        <w:rPr>
          <w:szCs w:val="28"/>
        </w:rPr>
        <w:t xml:space="preserve">т </w:t>
      </w:r>
      <w:r w:rsidRPr="00236F43">
        <w:rPr>
          <w:szCs w:val="28"/>
        </w:rPr>
        <w:t>22</w:t>
      </w:r>
      <w:r w:rsidR="00CF3D18" w:rsidRPr="00236F43">
        <w:rPr>
          <w:szCs w:val="28"/>
        </w:rPr>
        <w:t>.0</w:t>
      </w:r>
      <w:r w:rsidRPr="00236F43">
        <w:rPr>
          <w:szCs w:val="28"/>
        </w:rPr>
        <w:t>3</w:t>
      </w:r>
      <w:r w:rsidR="00CF3D18" w:rsidRPr="00236F43">
        <w:rPr>
          <w:szCs w:val="28"/>
        </w:rPr>
        <w:t xml:space="preserve">.2022 </w:t>
      </w:r>
      <w:r w:rsidR="001443EC" w:rsidRPr="00236F43">
        <w:rPr>
          <w:szCs w:val="28"/>
        </w:rPr>
        <w:t xml:space="preserve">№ </w:t>
      </w:r>
      <w:r w:rsidRPr="00236F43">
        <w:rPr>
          <w:szCs w:val="28"/>
        </w:rPr>
        <w:t>10</w:t>
      </w:r>
    </w:p>
    <w:p w14:paraId="0EB518C1" w14:textId="2126F566" w:rsidR="00726230" w:rsidRPr="00236F43" w:rsidRDefault="00726230" w:rsidP="00726230">
      <w:pPr>
        <w:ind w:left="4536" w:right="566"/>
        <w:jc w:val="right"/>
        <w:rPr>
          <w:szCs w:val="28"/>
        </w:rPr>
      </w:pPr>
      <w:r w:rsidRPr="00236F43">
        <w:rPr>
          <w:szCs w:val="28"/>
        </w:rPr>
        <w:t xml:space="preserve"> </w:t>
      </w:r>
    </w:p>
    <w:p w14:paraId="54835C89" w14:textId="77777777" w:rsidR="00726230" w:rsidRPr="00236F43" w:rsidRDefault="00726230" w:rsidP="00726230">
      <w:pPr>
        <w:ind w:left="7797"/>
        <w:rPr>
          <w:szCs w:val="28"/>
        </w:rPr>
      </w:pPr>
    </w:p>
    <w:p w14:paraId="4E81C4FE" w14:textId="77777777" w:rsidR="00726230" w:rsidRPr="00236F43" w:rsidRDefault="00726230" w:rsidP="00726230">
      <w:pPr>
        <w:ind w:right="-2"/>
        <w:jc w:val="both"/>
        <w:rPr>
          <w:szCs w:val="28"/>
        </w:rPr>
      </w:pPr>
    </w:p>
    <w:p w14:paraId="636F1A37" w14:textId="77777777" w:rsidR="00726230" w:rsidRPr="00236F43" w:rsidRDefault="00726230" w:rsidP="00726230">
      <w:pPr>
        <w:ind w:right="-2"/>
        <w:rPr>
          <w:szCs w:val="28"/>
        </w:rPr>
      </w:pPr>
    </w:p>
    <w:p w14:paraId="384D96EF" w14:textId="77777777" w:rsidR="00726230" w:rsidRPr="00236F43" w:rsidRDefault="00726230" w:rsidP="00726230">
      <w:pPr>
        <w:ind w:right="-2"/>
        <w:rPr>
          <w:szCs w:val="28"/>
        </w:rPr>
      </w:pPr>
    </w:p>
    <w:p w14:paraId="13A41855" w14:textId="77777777" w:rsidR="00726230" w:rsidRPr="00236F43" w:rsidRDefault="00726230" w:rsidP="00726230">
      <w:pPr>
        <w:jc w:val="both"/>
        <w:rPr>
          <w:rFonts w:eastAsia="Calibri"/>
          <w:szCs w:val="28"/>
        </w:rPr>
      </w:pPr>
    </w:p>
    <w:p w14:paraId="19462FA0" w14:textId="77777777" w:rsidR="00726230" w:rsidRPr="00236F43" w:rsidRDefault="00726230" w:rsidP="00726230">
      <w:pPr>
        <w:jc w:val="both"/>
        <w:rPr>
          <w:rFonts w:eastAsia="Calibri"/>
          <w:szCs w:val="28"/>
        </w:rPr>
      </w:pPr>
    </w:p>
    <w:p w14:paraId="349DD030" w14:textId="77777777" w:rsidR="00726230" w:rsidRPr="00236F43" w:rsidRDefault="00726230" w:rsidP="00726230">
      <w:pPr>
        <w:jc w:val="center"/>
      </w:pPr>
    </w:p>
    <w:p w14:paraId="75B2C667" w14:textId="77777777" w:rsidR="00CF3D18" w:rsidRPr="00236F43" w:rsidRDefault="00726230" w:rsidP="00CF3D18">
      <w:pPr>
        <w:jc w:val="center"/>
        <w:rPr>
          <w:b/>
        </w:rPr>
      </w:pPr>
      <w:r w:rsidRPr="00236F43">
        <w:t xml:space="preserve"> </w:t>
      </w:r>
      <w:r w:rsidR="00CF3D18" w:rsidRPr="00236F43">
        <w:rPr>
          <w:b/>
        </w:rPr>
        <w:t>ВНЕСЕНИЕ ИЗМЕНЕНИЙ В ПРАВИЛА ЗЕМЛЕПОЛЬЗОВАНИЯ И ЗАСТРОЙКИ</w:t>
      </w:r>
    </w:p>
    <w:p w14:paraId="667242F2" w14:textId="7ACB2235" w:rsidR="00CF3D18" w:rsidRPr="00236F43" w:rsidRDefault="00CF3D18" w:rsidP="00CF3D18">
      <w:pPr>
        <w:jc w:val="center"/>
        <w:rPr>
          <w:b/>
        </w:rPr>
      </w:pPr>
      <w:r w:rsidRPr="00236F43">
        <w:rPr>
          <w:b/>
        </w:rPr>
        <w:t xml:space="preserve">МУНИЦИПАЛЬНОГО ОБРАЗОВАНИЯ </w:t>
      </w:r>
      <w:r w:rsidR="004254A8" w:rsidRPr="00236F43">
        <w:rPr>
          <w:b/>
        </w:rPr>
        <w:t>ВАСИЛЬЕВСКОЕ</w:t>
      </w:r>
      <w:r w:rsidRPr="00236F43">
        <w:rPr>
          <w:b/>
        </w:rPr>
        <w:t xml:space="preserve"> СЕЛЬСКОЕ ПОСЕЛЕНИЕ</w:t>
      </w:r>
    </w:p>
    <w:p w14:paraId="40A978C9" w14:textId="7EA50912" w:rsidR="00726230" w:rsidRPr="00236F43" w:rsidRDefault="00AB1A93" w:rsidP="00CF3D18">
      <w:pPr>
        <w:jc w:val="center"/>
        <w:rPr>
          <w:b/>
        </w:rPr>
      </w:pPr>
      <w:r w:rsidRPr="00236F43">
        <w:rPr>
          <w:b/>
        </w:rPr>
        <w:t>БЕЛОГОРСКОГО</w:t>
      </w:r>
      <w:r w:rsidR="00CF3D18" w:rsidRPr="00236F43">
        <w:rPr>
          <w:b/>
        </w:rPr>
        <w:t xml:space="preserve"> РАЙОНА РЕСПУБЛИКИ КРЫМ</w:t>
      </w:r>
    </w:p>
    <w:p w14:paraId="44961769" w14:textId="77777777" w:rsidR="00726230" w:rsidRPr="00236F43" w:rsidRDefault="00726230" w:rsidP="00726230">
      <w:pPr>
        <w:jc w:val="both"/>
        <w:rPr>
          <w:rFonts w:eastAsia="Calibri"/>
          <w:szCs w:val="28"/>
        </w:rPr>
      </w:pPr>
    </w:p>
    <w:p w14:paraId="4D0D000B" w14:textId="77777777" w:rsidR="00726230" w:rsidRPr="00236F43" w:rsidRDefault="00726230" w:rsidP="00726230">
      <w:pPr>
        <w:jc w:val="both"/>
        <w:rPr>
          <w:szCs w:val="28"/>
        </w:rPr>
      </w:pPr>
    </w:p>
    <w:p w14:paraId="0C31EFF3" w14:textId="77777777" w:rsidR="00DF063E" w:rsidRPr="00236F43" w:rsidRDefault="00DF063E" w:rsidP="00726230">
      <w:pPr>
        <w:jc w:val="both"/>
        <w:rPr>
          <w:szCs w:val="28"/>
        </w:rPr>
      </w:pPr>
    </w:p>
    <w:p w14:paraId="72CF0488" w14:textId="77777777" w:rsidR="00DF063E" w:rsidRPr="00236F43" w:rsidRDefault="00DF063E" w:rsidP="00726230">
      <w:pPr>
        <w:jc w:val="both"/>
        <w:rPr>
          <w:szCs w:val="28"/>
        </w:rPr>
      </w:pPr>
    </w:p>
    <w:p w14:paraId="0AEDCBA6" w14:textId="77777777" w:rsidR="00DF063E" w:rsidRPr="00236F43" w:rsidRDefault="00DF063E" w:rsidP="00726230">
      <w:pPr>
        <w:jc w:val="both"/>
        <w:rPr>
          <w:szCs w:val="28"/>
        </w:rPr>
      </w:pPr>
    </w:p>
    <w:p w14:paraId="5FAA44B1" w14:textId="77777777" w:rsidR="00DF063E" w:rsidRPr="00236F43" w:rsidRDefault="00DF063E" w:rsidP="00726230">
      <w:pPr>
        <w:jc w:val="both"/>
        <w:rPr>
          <w:szCs w:val="28"/>
        </w:rPr>
      </w:pPr>
    </w:p>
    <w:p w14:paraId="221A2CA5" w14:textId="77777777" w:rsidR="00DF063E" w:rsidRPr="00236F43" w:rsidRDefault="00DF063E" w:rsidP="00726230">
      <w:pPr>
        <w:jc w:val="both"/>
        <w:rPr>
          <w:szCs w:val="28"/>
        </w:rPr>
      </w:pPr>
    </w:p>
    <w:p w14:paraId="612F7075" w14:textId="77777777" w:rsidR="00DF063E" w:rsidRPr="00236F43" w:rsidRDefault="00DF063E" w:rsidP="00726230">
      <w:pPr>
        <w:jc w:val="both"/>
        <w:rPr>
          <w:szCs w:val="28"/>
        </w:rPr>
      </w:pPr>
    </w:p>
    <w:p w14:paraId="06C78B3A" w14:textId="77777777" w:rsidR="00726230" w:rsidRPr="00236F43" w:rsidRDefault="00726230" w:rsidP="00726230">
      <w:pPr>
        <w:jc w:val="both"/>
        <w:rPr>
          <w:szCs w:val="28"/>
        </w:rPr>
      </w:pPr>
    </w:p>
    <w:p w14:paraId="3034F2C2" w14:textId="77777777" w:rsidR="00726230" w:rsidRPr="00236F43" w:rsidRDefault="00726230" w:rsidP="00726230">
      <w:pPr>
        <w:jc w:val="both"/>
        <w:rPr>
          <w:iCs/>
          <w:szCs w:val="28"/>
        </w:rPr>
      </w:pPr>
      <w:r w:rsidRPr="00236F43">
        <w:rPr>
          <w:rFonts w:eastAsia="Calibri"/>
          <w:szCs w:val="28"/>
        </w:rPr>
        <w:t xml:space="preserve">Директор </w:t>
      </w:r>
      <w:r w:rsidRPr="00236F43">
        <w:rPr>
          <w:iCs/>
          <w:szCs w:val="28"/>
        </w:rPr>
        <w:t>ООО "ГЕОЗЕМСТРОЙ"</w:t>
      </w:r>
      <w:r w:rsidRPr="00236F43">
        <w:rPr>
          <w:iCs/>
          <w:szCs w:val="28"/>
        </w:rPr>
        <w:tab/>
      </w:r>
      <w:r w:rsidRPr="00236F43">
        <w:rPr>
          <w:iCs/>
          <w:szCs w:val="28"/>
        </w:rPr>
        <w:tab/>
      </w:r>
      <w:r w:rsidRPr="00236F43">
        <w:rPr>
          <w:iCs/>
          <w:szCs w:val="28"/>
        </w:rPr>
        <w:tab/>
      </w:r>
      <w:r w:rsidRPr="00236F43">
        <w:rPr>
          <w:iCs/>
          <w:szCs w:val="28"/>
        </w:rPr>
        <w:tab/>
      </w:r>
      <w:r w:rsidRPr="00236F43">
        <w:rPr>
          <w:iCs/>
          <w:szCs w:val="28"/>
        </w:rPr>
        <w:tab/>
      </w:r>
      <w:r w:rsidRPr="00236F43">
        <w:rPr>
          <w:iCs/>
          <w:szCs w:val="28"/>
        </w:rPr>
        <w:tab/>
      </w:r>
      <w:r w:rsidRPr="00236F43">
        <w:rPr>
          <w:rFonts w:eastAsia="Calibri"/>
          <w:szCs w:val="28"/>
        </w:rPr>
        <w:t>Прилепин В. А.</w:t>
      </w:r>
    </w:p>
    <w:p w14:paraId="7A51C946" w14:textId="77777777" w:rsidR="00726230" w:rsidRPr="00236F43" w:rsidRDefault="00726230" w:rsidP="00726230">
      <w:pPr>
        <w:tabs>
          <w:tab w:val="left" w:pos="4536"/>
        </w:tabs>
        <w:jc w:val="both"/>
        <w:rPr>
          <w:szCs w:val="28"/>
        </w:rPr>
      </w:pPr>
    </w:p>
    <w:p w14:paraId="2EA3899A" w14:textId="77777777" w:rsidR="00726230" w:rsidRPr="00236F43" w:rsidRDefault="00726230" w:rsidP="00726230">
      <w:pPr>
        <w:jc w:val="both"/>
        <w:rPr>
          <w:szCs w:val="28"/>
        </w:rPr>
      </w:pPr>
      <w:r w:rsidRPr="00236F43">
        <w:rPr>
          <w:szCs w:val="28"/>
        </w:rPr>
        <w:t>Начальник отдела</w:t>
      </w:r>
    </w:p>
    <w:p w14:paraId="52E2A67F" w14:textId="77777777" w:rsidR="00726230" w:rsidRPr="00236F43" w:rsidRDefault="00726230" w:rsidP="00726230">
      <w:pPr>
        <w:jc w:val="both"/>
        <w:rPr>
          <w:iCs/>
          <w:szCs w:val="28"/>
        </w:rPr>
      </w:pPr>
      <w:r w:rsidRPr="00236F43">
        <w:rPr>
          <w:szCs w:val="28"/>
        </w:rPr>
        <w:t>градостроительства и архитектуры</w:t>
      </w:r>
      <w:r w:rsidRPr="00236F43">
        <w:rPr>
          <w:szCs w:val="28"/>
        </w:rPr>
        <w:tab/>
      </w:r>
      <w:r w:rsidRPr="00236F43">
        <w:rPr>
          <w:szCs w:val="28"/>
        </w:rPr>
        <w:tab/>
      </w:r>
      <w:r w:rsidRPr="00236F43">
        <w:rPr>
          <w:szCs w:val="28"/>
        </w:rPr>
        <w:tab/>
      </w:r>
      <w:r w:rsidRPr="00236F43">
        <w:rPr>
          <w:szCs w:val="28"/>
        </w:rPr>
        <w:tab/>
      </w:r>
      <w:r w:rsidRPr="00236F43">
        <w:rPr>
          <w:szCs w:val="28"/>
        </w:rPr>
        <w:tab/>
        <w:t xml:space="preserve">     Поздоровкина Н. В.</w:t>
      </w:r>
    </w:p>
    <w:p w14:paraId="5C1A2FE6" w14:textId="77777777" w:rsidR="00726230" w:rsidRPr="00236F43" w:rsidRDefault="00726230" w:rsidP="00726230">
      <w:pPr>
        <w:jc w:val="both"/>
        <w:rPr>
          <w:szCs w:val="28"/>
        </w:rPr>
      </w:pPr>
    </w:p>
    <w:p w14:paraId="73AC7B9E" w14:textId="76E146F7" w:rsidR="00726230" w:rsidRPr="00236F43" w:rsidRDefault="00726230" w:rsidP="00726230">
      <w:pPr>
        <w:jc w:val="both"/>
        <w:rPr>
          <w:szCs w:val="28"/>
        </w:rPr>
      </w:pPr>
      <w:r w:rsidRPr="00236F43">
        <w:rPr>
          <w:szCs w:val="28"/>
        </w:rPr>
        <w:t>Инженер проектировщик</w:t>
      </w:r>
      <w:r w:rsidRPr="00236F43">
        <w:rPr>
          <w:szCs w:val="28"/>
        </w:rPr>
        <w:tab/>
      </w:r>
      <w:r w:rsidRPr="00236F43">
        <w:rPr>
          <w:szCs w:val="28"/>
        </w:rPr>
        <w:tab/>
      </w:r>
      <w:r w:rsidRPr="00236F43">
        <w:rPr>
          <w:szCs w:val="28"/>
        </w:rPr>
        <w:tab/>
      </w:r>
      <w:r w:rsidRPr="00236F43">
        <w:rPr>
          <w:szCs w:val="28"/>
        </w:rPr>
        <w:tab/>
      </w:r>
      <w:r w:rsidRPr="00236F43">
        <w:rPr>
          <w:szCs w:val="28"/>
        </w:rPr>
        <w:tab/>
      </w:r>
      <w:r w:rsidRPr="00236F43">
        <w:rPr>
          <w:szCs w:val="28"/>
        </w:rPr>
        <w:tab/>
      </w:r>
      <w:r w:rsidRPr="00236F43">
        <w:rPr>
          <w:szCs w:val="28"/>
        </w:rPr>
        <w:tab/>
      </w:r>
      <w:r w:rsidRPr="00236F43">
        <w:rPr>
          <w:szCs w:val="28"/>
        </w:rPr>
        <w:tab/>
      </w:r>
      <w:r w:rsidR="00C0142A" w:rsidRPr="00236F43">
        <w:rPr>
          <w:szCs w:val="28"/>
        </w:rPr>
        <w:t>Пономарева О. А.</w:t>
      </w:r>
    </w:p>
    <w:p w14:paraId="3B0F6046" w14:textId="77777777" w:rsidR="00726230" w:rsidRPr="00236F43" w:rsidRDefault="00726230" w:rsidP="00726230">
      <w:pPr>
        <w:jc w:val="center"/>
        <w:rPr>
          <w:szCs w:val="28"/>
        </w:rPr>
      </w:pPr>
    </w:p>
    <w:p w14:paraId="57ED2B47" w14:textId="77777777" w:rsidR="00726230" w:rsidRPr="00236F43" w:rsidRDefault="00726230" w:rsidP="00726230">
      <w:pPr>
        <w:jc w:val="center"/>
        <w:rPr>
          <w:szCs w:val="28"/>
        </w:rPr>
      </w:pPr>
    </w:p>
    <w:p w14:paraId="40A2386E" w14:textId="77777777" w:rsidR="00726230" w:rsidRPr="00236F43" w:rsidRDefault="00726230" w:rsidP="00726230">
      <w:pPr>
        <w:jc w:val="center"/>
        <w:rPr>
          <w:szCs w:val="28"/>
        </w:rPr>
      </w:pPr>
    </w:p>
    <w:p w14:paraId="1B59881C" w14:textId="77777777" w:rsidR="00862625" w:rsidRPr="00236F43" w:rsidRDefault="00862625" w:rsidP="00862625">
      <w:pPr>
        <w:jc w:val="center"/>
      </w:pPr>
    </w:p>
    <w:p w14:paraId="01A3954F" w14:textId="77777777" w:rsidR="00862625" w:rsidRPr="00236F43" w:rsidRDefault="00862625" w:rsidP="00862625">
      <w:pPr>
        <w:jc w:val="center"/>
      </w:pPr>
    </w:p>
    <w:p w14:paraId="534373FE" w14:textId="18B4EC18" w:rsidR="00726230" w:rsidRPr="00236F43" w:rsidRDefault="00862625" w:rsidP="00862625">
      <w:pPr>
        <w:jc w:val="center"/>
      </w:pPr>
      <w:r w:rsidRPr="00236F43">
        <w:t>20</w:t>
      </w:r>
      <w:r w:rsidR="00734D90" w:rsidRPr="00236F43">
        <w:t>2</w:t>
      </w:r>
      <w:r w:rsidR="00BB37FC">
        <w:t>6</w:t>
      </w:r>
      <w:r w:rsidRPr="00236F43">
        <w:t xml:space="preserve"> год</w:t>
      </w:r>
    </w:p>
    <w:p w14:paraId="23299BEE" w14:textId="77777777" w:rsidR="00726230" w:rsidRPr="00236F43" w:rsidRDefault="00726230">
      <w:r w:rsidRPr="00236F43">
        <w:br w:type="page"/>
      </w:r>
    </w:p>
    <w:bookmarkStart w:id="7" w:name="_Toc82440444" w:displacedByCustomXml="next"/>
    <w:sdt>
      <w:sdtPr>
        <w:rPr>
          <w:rFonts w:ascii="Times New Roman" w:hAnsi="Times New Roman"/>
          <w:b w:val="0"/>
          <w:bCs w:val="0"/>
          <w:color w:val="auto"/>
          <w:sz w:val="24"/>
          <w:szCs w:val="24"/>
          <w:lang w:eastAsia="ru-RU"/>
        </w:rPr>
        <w:id w:val="230511914"/>
        <w:docPartObj>
          <w:docPartGallery w:val="Table of Contents"/>
          <w:docPartUnique/>
        </w:docPartObj>
      </w:sdtPr>
      <w:sdtEndPr/>
      <w:sdtContent>
        <w:p w14:paraId="7B09C641" w14:textId="77777777" w:rsidR="00EE6993" w:rsidRPr="00236F43" w:rsidRDefault="00BD016D" w:rsidP="00EE6993">
          <w:pPr>
            <w:pStyle w:val="af6"/>
            <w:spacing w:before="0" w:line="240" w:lineRule="auto"/>
            <w:jc w:val="both"/>
            <w:rPr>
              <w:rFonts w:ascii="Times New Roman" w:hAnsi="Times New Roman"/>
              <w:b w:val="0"/>
              <w:noProof/>
              <w:sz w:val="24"/>
              <w:szCs w:val="24"/>
            </w:rPr>
          </w:pPr>
          <w:r w:rsidRPr="00236F43">
            <w:rPr>
              <w:rFonts w:ascii="Times New Roman" w:hAnsi="Times New Roman"/>
              <w:b w:val="0"/>
              <w:color w:val="auto"/>
              <w:sz w:val="24"/>
              <w:szCs w:val="24"/>
            </w:rPr>
            <w:t>Оглавление</w:t>
          </w:r>
          <w:r w:rsidRPr="00236F43">
            <w:rPr>
              <w:rFonts w:ascii="Times New Roman" w:hAnsi="Times New Roman"/>
              <w:b w:val="0"/>
              <w:color w:val="auto"/>
              <w:sz w:val="24"/>
              <w:szCs w:val="24"/>
            </w:rPr>
            <w:fldChar w:fldCharType="begin"/>
          </w:r>
          <w:r w:rsidRPr="00236F43">
            <w:rPr>
              <w:rFonts w:ascii="Times New Roman" w:hAnsi="Times New Roman"/>
              <w:b w:val="0"/>
              <w:color w:val="auto"/>
              <w:sz w:val="24"/>
              <w:szCs w:val="24"/>
            </w:rPr>
            <w:instrText xml:space="preserve"> TOC \o "1-3" \h \z \u </w:instrText>
          </w:r>
          <w:r w:rsidRPr="00236F43">
            <w:rPr>
              <w:rFonts w:ascii="Times New Roman" w:hAnsi="Times New Roman"/>
              <w:b w:val="0"/>
              <w:color w:val="auto"/>
              <w:sz w:val="24"/>
              <w:szCs w:val="24"/>
            </w:rPr>
            <w:fldChar w:fldCharType="separate"/>
          </w:r>
        </w:p>
        <w:p w14:paraId="4107B183" w14:textId="77777777" w:rsidR="00EE6993" w:rsidRPr="00236F43" w:rsidRDefault="00DA1248" w:rsidP="00EE6993">
          <w:pPr>
            <w:pStyle w:val="11"/>
            <w:spacing w:after="0"/>
            <w:rPr>
              <w:rFonts w:eastAsiaTheme="minorEastAsia"/>
              <w:sz w:val="24"/>
              <w:szCs w:val="24"/>
            </w:rPr>
          </w:pPr>
          <w:hyperlink w:anchor="_Toc185252856" w:history="1">
            <w:r w:rsidR="00EE6993" w:rsidRPr="00236F43">
              <w:rPr>
                <w:rStyle w:val="ae"/>
                <w:sz w:val="24"/>
                <w:szCs w:val="24"/>
              </w:rPr>
              <w:t>РАЗДЕЛ I ПОРЯДОК ПРИМЕНЕНИЯ ПРАВИЛ ЗЕМЛЕПОЛЬЗОВАНИЯ И ЗАСТРОЙКИ МУНИЦИПАЛЬНОГО ОБРАЗОВАНИЯ ВАСИЛЬЕВСКОЕ СЕЛЬСКОЕ ПОСЕЛЕНИЕ И ВНЕСЕНИЯ В НИХ ИЗМЕНЕНИЙ</w:t>
            </w:r>
            <w:r w:rsidR="00EE6993" w:rsidRPr="00236F43">
              <w:rPr>
                <w:webHidden/>
                <w:sz w:val="24"/>
                <w:szCs w:val="24"/>
              </w:rPr>
              <w:tab/>
            </w:r>
            <w:r w:rsidR="00EE6993" w:rsidRPr="00236F43">
              <w:rPr>
                <w:webHidden/>
                <w:sz w:val="24"/>
                <w:szCs w:val="24"/>
              </w:rPr>
              <w:fldChar w:fldCharType="begin"/>
            </w:r>
            <w:r w:rsidR="00EE6993" w:rsidRPr="00236F43">
              <w:rPr>
                <w:webHidden/>
                <w:sz w:val="24"/>
                <w:szCs w:val="24"/>
              </w:rPr>
              <w:instrText xml:space="preserve"> PAGEREF _Toc185252856 \h </w:instrText>
            </w:r>
            <w:r w:rsidR="00EE6993" w:rsidRPr="00236F43">
              <w:rPr>
                <w:webHidden/>
                <w:sz w:val="24"/>
                <w:szCs w:val="24"/>
              </w:rPr>
            </w:r>
            <w:r w:rsidR="00EE6993" w:rsidRPr="00236F43">
              <w:rPr>
                <w:webHidden/>
                <w:sz w:val="24"/>
                <w:szCs w:val="24"/>
              </w:rPr>
              <w:fldChar w:fldCharType="separate"/>
            </w:r>
            <w:r w:rsidR="00236F43">
              <w:rPr>
                <w:webHidden/>
                <w:sz w:val="24"/>
                <w:szCs w:val="24"/>
              </w:rPr>
              <w:t>6</w:t>
            </w:r>
            <w:r w:rsidR="00EE6993" w:rsidRPr="00236F43">
              <w:rPr>
                <w:webHidden/>
                <w:sz w:val="24"/>
                <w:szCs w:val="24"/>
              </w:rPr>
              <w:fldChar w:fldCharType="end"/>
            </w:r>
          </w:hyperlink>
        </w:p>
        <w:p w14:paraId="5F31B8D8" w14:textId="77777777" w:rsidR="00EE6993" w:rsidRPr="00236F43" w:rsidRDefault="00DA1248" w:rsidP="00EE6993">
          <w:pPr>
            <w:pStyle w:val="21"/>
            <w:tabs>
              <w:tab w:val="right" w:leader="dot" w:pos="9860"/>
            </w:tabs>
            <w:spacing w:after="0"/>
            <w:ind w:left="0"/>
            <w:jc w:val="both"/>
            <w:rPr>
              <w:rFonts w:eastAsiaTheme="minorEastAsia"/>
              <w:noProof/>
            </w:rPr>
          </w:pPr>
          <w:hyperlink w:anchor="_Toc185252857" w:history="1">
            <w:r w:rsidR="00EE6993" w:rsidRPr="00236F43">
              <w:rPr>
                <w:rStyle w:val="ae"/>
                <w:bCs/>
                <w:noProof/>
              </w:rPr>
              <w:t>Глава 1 Общие положения</w:t>
            </w:r>
            <w:r w:rsidR="00EE6993" w:rsidRPr="00236F43">
              <w:rPr>
                <w:noProof/>
                <w:webHidden/>
              </w:rPr>
              <w:tab/>
            </w:r>
            <w:r w:rsidR="00EE6993" w:rsidRPr="00236F43">
              <w:rPr>
                <w:noProof/>
                <w:webHidden/>
              </w:rPr>
              <w:fldChar w:fldCharType="begin"/>
            </w:r>
            <w:r w:rsidR="00EE6993" w:rsidRPr="00236F43">
              <w:rPr>
                <w:noProof/>
                <w:webHidden/>
              </w:rPr>
              <w:instrText xml:space="preserve"> PAGEREF _Toc185252857 \h </w:instrText>
            </w:r>
            <w:r w:rsidR="00EE6993" w:rsidRPr="00236F43">
              <w:rPr>
                <w:noProof/>
                <w:webHidden/>
              </w:rPr>
            </w:r>
            <w:r w:rsidR="00EE6993" w:rsidRPr="00236F43">
              <w:rPr>
                <w:noProof/>
                <w:webHidden/>
              </w:rPr>
              <w:fldChar w:fldCharType="separate"/>
            </w:r>
            <w:r w:rsidR="00236F43">
              <w:rPr>
                <w:noProof/>
                <w:webHidden/>
              </w:rPr>
              <w:t>6</w:t>
            </w:r>
            <w:r w:rsidR="00EE6993" w:rsidRPr="00236F43">
              <w:rPr>
                <w:noProof/>
                <w:webHidden/>
              </w:rPr>
              <w:fldChar w:fldCharType="end"/>
            </w:r>
          </w:hyperlink>
        </w:p>
        <w:p w14:paraId="118D1089" w14:textId="77777777" w:rsidR="00EE6993" w:rsidRPr="00236F43" w:rsidRDefault="00DA1248" w:rsidP="00EE6993">
          <w:pPr>
            <w:pStyle w:val="31"/>
            <w:tabs>
              <w:tab w:val="left" w:pos="1100"/>
              <w:tab w:val="right" w:leader="dot" w:pos="9860"/>
            </w:tabs>
            <w:spacing w:after="0"/>
            <w:ind w:left="0"/>
            <w:jc w:val="both"/>
            <w:rPr>
              <w:rFonts w:eastAsiaTheme="minorEastAsia"/>
              <w:noProof/>
            </w:rPr>
          </w:pPr>
          <w:hyperlink w:anchor="_Toc185252858" w:history="1">
            <w:r w:rsidR="00EE6993" w:rsidRPr="00236F43">
              <w:rPr>
                <w:rStyle w:val="ae"/>
                <w:bCs/>
                <w:noProof/>
              </w:rPr>
              <w:t>1.1</w:t>
            </w:r>
            <w:r w:rsidR="00EE6993" w:rsidRPr="00236F43">
              <w:rPr>
                <w:rFonts w:eastAsiaTheme="minorEastAsia"/>
                <w:noProof/>
              </w:rPr>
              <w:tab/>
            </w:r>
            <w:r w:rsidR="00EE6993" w:rsidRPr="00236F43">
              <w:rPr>
                <w:rStyle w:val="ae"/>
                <w:bCs/>
                <w:noProof/>
              </w:rPr>
              <w:t>Основные понятия, используемые в правилах землепользования и застройки</w:t>
            </w:r>
            <w:r w:rsidR="00EE6993" w:rsidRPr="00236F43">
              <w:rPr>
                <w:noProof/>
                <w:webHidden/>
              </w:rPr>
              <w:tab/>
            </w:r>
            <w:r w:rsidR="00EE6993" w:rsidRPr="00236F43">
              <w:rPr>
                <w:noProof/>
                <w:webHidden/>
              </w:rPr>
              <w:fldChar w:fldCharType="begin"/>
            </w:r>
            <w:r w:rsidR="00EE6993" w:rsidRPr="00236F43">
              <w:rPr>
                <w:noProof/>
                <w:webHidden/>
              </w:rPr>
              <w:instrText xml:space="preserve"> PAGEREF _Toc185252858 \h </w:instrText>
            </w:r>
            <w:r w:rsidR="00EE6993" w:rsidRPr="00236F43">
              <w:rPr>
                <w:noProof/>
                <w:webHidden/>
              </w:rPr>
            </w:r>
            <w:r w:rsidR="00EE6993" w:rsidRPr="00236F43">
              <w:rPr>
                <w:noProof/>
                <w:webHidden/>
              </w:rPr>
              <w:fldChar w:fldCharType="separate"/>
            </w:r>
            <w:r w:rsidR="00236F43">
              <w:rPr>
                <w:noProof/>
                <w:webHidden/>
              </w:rPr>
              <w:t>6</w:t>
            </w:r>
            <w:r w:rsidR="00EE6993" w:rsidRPr="00236F43">
              <w:rPr>
                <w:noProof/>
                <w:webHidden/>
              </w:rPr>
              <w:fldChar w:fldCharType="end"/>
            </w:r>
          </w:hyperlink>
        </w:p>
        <w:p w14:paraId="6BC017FB" w14:textId="77777777" w:rsidR="00EE6993" w:rsidRPr="00236F43" w:rsidRDefault="00DA1248" w:rsidP="00EE6993">
          <w:pPr>
            <w:pStyle w:val="31"/>
            <w:tabs>
              <w:tab w:val="right" w:leader="dot" w:pos="9860"/>
            </w:tabs>
            <w:spacing w:after="0"/>
            <w:ind w:left="0"/>
            <w:jc w:val="both"/>
            <w:rPr>
              <w:rFonts w:eastAsiaTheme="minorEastAsia"/>
              <w:noProof/>
            </w:rPr>
          </w:pPr>
          <w:hyperlink w:anchor="_Toc185252859" w:history="1">
            <w:r w:rsidR="00EE6993" w:rsidRPr="00236F43">
              <w:rPr>
                <w:rStyle w:val="ae"/>
                <w:bCs/>
                <w:noProof/>
              </w:rPr>
              <w:t>1.2 Назначение, область применения и содержание настоящих правил</w:t>
            </w:r>
            <w:r w:rsidR="00EE6993" w:rsidRPr="00236F43">
              <w:rPr>
                <w:noProof/>
                <w:webHidden/>
              </w:rPr>
              <w:tab/>
            </w:r>
            <w:r w:rsidR="00EE6993" w:rsidRPr="00236F43">
              <w:rPr>
                <w:noProof/>
                <w:webHidden/>
              </w:rPr>
              <w:fldChar w:fldCharType="begin"/>
            </w:r>
            <w:r w:rsidR="00EE6993" w:rsidRPr="00236F43">
              <w:rPr>
                <w:noProof/>
                <w:webHidden/>
              </w:rPr>
              <w:instrText xml:space="preserve"> PAGEREF _Toc185252859 \h </w:instrText>
            </w:r>
            <w:r w:rsidR="00EE6993" w:rsidRPr="00236F43">
              <w:rPr>
                <w:noProof/>
                <w:webHidden/>
              </w:rPr>
            </w:r>
            <w:r w:rsidR="00EE6993" w:rsidRPr="00236F43">
              <w:rPr>
                <w:noProof/>
                <w:webHidden/>
              </w:rPr>
              <w:fldChar w:fldCharType="separate"/>
            </w:r>
            <w:r w:rsidR="00236F43">
              <w:rPr>
                <w:noProof/>
                <w:webHidden/>
              </w:rPr>
              <w:t>9</w:t>
            </w:r>
            <w:r w:rsidR="00EE6993" w:rsidRPr="00236F43">
              <w:rPr>
                <w:noProof/>
                <w:webHidden/>
              </w:rPr>
              <w:fldChar w:fldCharType="end"/>
            </w:r>
          </w:hyperlink>
        </w:p>
        <w:p w14:paraId="4364EB93" w14:textId="77777777" w:rsidR="00EE6993" w:rsidRPr="00236F43" w:rsidRDefault="00DA1248" w:rsidP="00EE6993">
          <w:pPr>
            <w:pStyle w:val="31"/>
            <w:tabs>
              <w:tab w:val="right" w:leader="dot" w:pos="9860"/>
            </w:tabs>
            <w:spacing w:after="0"/>
            <w:ind w:left="0"/>
            <w:jc w:val="both"/>
            <w:rPr>
              <w:rFonts w:eastAsiaTheme="minorEastAsia"/>
              <w:noProof/>
            </w:rPr>
          </w:pPr>
          <w:hyperlink w:anchor="_Toc185252860" w:history="1">
            <w:r w:rsidR="00EE6993" w:rsidRPr="00236F43">
              <w:rPr>
                <w:rStyle w:val="ae"/>
                <w:bCs/>
                <w:noProof/>
              </w:rPr>
              <w:t>1.3 Ответственность за нарушение настоящих правил</w:t>
            </w:r>
            <w:r w:rsidR="00EE6993" w:rsidRPr="00236F43">
              <w:rPr>
                <w:noProof/>
                <w:webHidden/>
              </w:rPr>
              <w:tab/>
            </w:r>
            <w:r w:rsidR="00EE6993" w:rsidRPr="00236F43">
              <w:rPr>
                <w:noProof/>
                <w:webHidden/>
              </w:rPr>
              <w:fldChar w:fldCharType="begin"/>
            </w:r>
            <w:r w:rsidR="00EE6993" w:rsidRPr="00236F43">
              <w:rPr>
                <w:noProof/>
                <w:webHidden/>
              </w:rPr>
              <w:instrText xml:space="preserve"> PAGEREF _Toc185252860 \h </w:instrText>
            </w:r>
            <w:r w:rsidR="00EE6993" w:rsidRPr="00236F43">
              <w:rPr>
                <w:noProof/>
                <w:webHidden/>
              </w:rPr>
            </w:r>
            <w:r w:rsidR="00EE6993" w:rsidRPr="00236F43">
              <w:rPr>
                <w:noProof/>
                <w:webHidden/>
              </w:rPr>
              <w:fldChar w:fldCharType="separate"/>
            </w:r>
            <w:r w:rsidR="00236F43">
              <w:rPr>
                <w:noProof/>
                <w:webHidden/>
              </w:rPr>
              <w:t>11</w:t>
            </w:r>
            <w:r w:rsidR="00EE6993" w:rsidRPr="00236F43">
              <w:rPr>
                <w:noProof/>
                <w:webHidden/>
              </w:rPr>
              <w:fldChar w:fldCharType="end"/>
            </w:r>
          </w:hyperlink>
        </w:p>
        <w:p w14:paraId="11AE35C1" w14:textId="77777777" w:rsidR="00EE6993" w:rsidRPr="00236F43" w:rsidRDefault="00DA1248" w:rsidP="00EE6993">
          <w:pPr>
            <w:pStyle w:val="31"/>
            <w:tabs>
              <w:tab w:val="right" w:leader="dot" w:pos="9860"/>
            </w:tabs>
            <w:spacing w:after="0"/>
            <w:ind w:left="0"/>
            <w:jc w:val="both"/>
            <w:rPr>
              <w:rFonts w:eastAsiaTheme="minorEastAsia"/>
              <w:noProof/>
            </w:rPr>
          </w:pPr>
          <w:hyperlink w:anchor="_Toc185252861" w:history="1">
            <w:r w:rsidR="00EE6993" w:rsidRPr="00236F43">
              <w:rPr>
                <w:rStyle w:val="ae"/>
                <w:bCs/>
                <w:noProof/>
              </w:rPr>
              <w:t>1.4 Общие положения, относящиеся к ранее возникшим правам</w:t>
            </w:r>
            <w:r w:rsidR="00EE6993" w:rsidRPr="00236F43">
              <w:rPr>
                <w:noProof/>
                <w:webHidden/>
              </w:rPr>
              <w:tab/>
            </w:r>
            <w:r w:rsidR="00EE6993" w:rsidRPr="00236F43">
              <w:rPr>
                <w:noProof/>
                <w:webHidden/>
              </w:rPr>
              <w:fldChar w:fldCharType="begin"/>
            </w:r>
            <w:r w:rsidR="00EE6993" w:rsidRPr="00236F43">
              <w:rPr>
                <w:noProof/>
                <w:webHidden/>
              </w:rPr>
              <w:instrText xml:space="preserve"> PAGEREF _Toc185252861 \h </w:instrText>
            </w:r>
            <w:r w:rsidR="00EE6993" w:rsidRPr="00236F43">
              <w:rPr>
                <w:noProof/>
                <w:webHidden/>
              </w:rPr>
            </w:r>
            <w:r w:rsidR="00EE6993" w:rsidRPr="00236F43">
              <w:rPr>
                <w:noProof/>
                <w:webHidden/>
              </w:rPr>
              <w:fldChar w:fldCharType="separate"/>
            </w:r>
            <w:r w:rsidR="00236F43">
              <w:rPr>
                <w:noProof/>
                <w:webHidden/>
              </w:rPr>
              <w:t>11</w:t>
            </w:r>
            <w:r w:rsidR="00EE6993" w:rsidRPr="00236F43">
              <w:rPr>
                <w:noProof/>
                <w:webHidden/>
              </w:rPr>
              <w:fldChar w:fldCharType="end"/>
            </w:r>
          </w:hyperlink>
        </w:p>
        <w:p w14:paraId="6350EE4D" w14:textId="77777777" w:rsidR="00EE6993" w:rsidRPr="00236F43" w:rsidRDefault="00DA1248" w:rsidP="00EE6993">
          <w:pPr>
            <w:pStyle w:val="31"/>
            <w:tabs>
              <w:tab w:val="right" w:leader="dot" w:pos="9860"/>
            </w:tabs>
            <w:spacing w:after="0"/>
            <w:ind w:left="0"/>
            <w:jc w:val="both"/>
            <w:rPr>
              <w:rFonts w:eastAsiaTheme="minorEastAsia"/>
              <w:noProof/>
            </w:rPr>
          </w:pPr>
          <w:hyperlink w:anchor="_Toc185252862" w:history="1">
            <w:r w:rsidR="00EE6993" w:rsidRPr="00236F43">
              <w:rPr>
                <w:rStyle w:val="ae"/>
                <w:bCs/>
                <w:noProof/>
              </w:rPr>
              <w:t>1.5 Полномочия органов местного самоуправления в области градостроительной деятельности</w:t>
            </w:r>
            <w:r w:rsidR="00EE6993" w:rsidRPr="00236F43">
              <w:rPr>
                <w:noProof/>
                <w:webHidden/>
              </w:rPr>
              <w:tab/>
            </w:r>
            <w:r w:rsidR="00EE6993" w:rsidRPr="00236F43">
              <w:rPr>
                <w:noProof/>
                <w:webHidden/>
              </w:rPr>
              <w:fldChar w:fldCharType="begin"/>
            </w:r>
            <w:r w:rsidR="00EE6993" w:rsidRPr="00236F43">
              <w:rPr>
                <w:noProof/>
                <w:webHidden/>
              </w:rPr>
              <w:instrText xml:space="preserve"> PAGEREF _Toc185252862 \h </w:instrText>
            </w:r>
            <w:r w:rsidR="00EE6993" w:rsidRPr="00236F43">
              <w:rPr>
                <w:noProof/>
                <w:webHidden/>
              </w:rPr>
            </w:r>
            <w:r w:rsidR="00EE6993" w:rsidRPr="00236F43">
              <w:rPr>
                <w:noProof/>
                <w:webHidden/>
              </w:rPr>
              <w:fldChar w:fldCharType="separate"/>
            </w:r>
            <w:r w:rsidR="00236F43">
              <w:rPr>
                <w:noProof/>
                <w:webHidden/>
              </w:rPr>
              <w:t>11</w:t>
            </w:r>
            <w:r w:rsidR="00EE6993" w:rsidRPr="00236F43">
              <w:rPr>
                <w:noProof/>
                <w:webHidden/>
              </w:rPr>
              <w:fldChar w:fldCharType="end"/>
            </w:r>
          </w:hyperlink>
        </w:p>
        <w:p w14:paraId="32D2DADD" w14:textId="77777777" w:rsidR="00EE6993" w:rsidRPr="00236F43" w:rsidRDefault="00DA1248" w:rsidP="00EE6993">
          <w:pPr>
            <w:pStyle w:val="31"/>
            <w:tabs>
              <w:tab w:val="right" w:leader="dot" w:pos="9860"/>
            </w:tabs>
            <w:spacing w:after="0"/>
            <w:ind w:left="0"/>
            <w:jc w:val="both"/>
            <w:rPr>
              <w:rFonts w:eastAsiaTheme="minorEastAsia"/>
              <w:noProof/>
            </w:rPr>
          </w:pPr>
          <w:hyperlink w:anchor="_Toc185252863" w:history="1">
            <w:r w:rsidR="00EE6993" w:rsidRPr="00236F43">
              <w:rPr>
                <w:rStyle w:val="ae"/>
                <w:bCs/>
                <w:noProof/>
              </w:rPr>
              <w:t>1.6 Комиссия по внесению изменений в правила землепользования и застройки</w:t>
            </w:r>
            <w:r w:rsidR="00EE6993" w:rsidRPr="00236F43">
              <w:rPr>
                <w:noProof/>
                <w:webHidden/>
              </w:rPr>
              <w:tab/>
            </w:r>
            <w:r w:rsidR="00EE6993" w:rsidRPr="00236F43">
              <w:rPr>
                <w:noProof/>
                <w:webHidden/>
              </w:rPr>
              <w:fldChar w:fldCharType="begin"/>
            </w:r>
            <w:r w:rsidR="00EE6993" w:rsidRPr="00236F43">
              <w:rPr>
                <w:noProof/>
                <w:webHidden/>
              </w:rPr>
              <w:instrText xml:space="preserve"> PAGEREF _Toc185252863 \h </w:instrText>
            </w:r>
            <w:r w:rsidR="00EE6993" w:rsidRPr="00236F43">
              <w:rPr>
                <w:noProof/>
                <w:webHidden/>
              </w:rPr>
            </w:r>
            <w:r w:rsidR="00EE6993" w:rsidRPr="00236F43">
              <w:rPr>
                <w:noProof/>
                <w:webHidden/>
              </w:rPr>
              <w:fldChar w:fldCharType="separate"/>
            </w:r>
            <w:r w:rsidR="00236F43">
              <w:rPr>
                <w:noProof/>
                <w:webHidden/>
              </w:rPr>
              <w:t>12</w:t>
            </w:r>
            <w:r w:rsidR="00EE6993" w:rsidRPr="00236F43">
              <w:rPr>
                <w:noProof/>
                <w:webHidden/>
              </w:rPr>
              <w:fldChar w:fldCharType="end"/>
            </w:r>
          </w:hyperlink>
        </w:p>
        <w:p w14:paraId="5E23106C" w14:textId="77777777" w:rsidR="00EE6993" w:rsidRPr="00236F43" w:rsidRDefault="00DA1248" w:rsidP="00EE6993">
          <w:pPr>
            <w:pStyle w:val="21"/>
            <w:tabs>
              <w:tab w:val="right" w:leader="dot" w:pos="9860"/>
            </w:tabs>
            <w:spacing w:after="0"/>
            <w:ind w:left="0"/>
            <w:jc w:val="both"/>
            <w:rPr>
              <w:rFonts w:eastAsiaTheme="minorEastAsia"/>
              <w:noProof/>
            </w:rPr>
          </w:pPr>
          <w:hyperlink w:anchor="_Toc185252864" w:history="1">
            <w:r w:rsidR="00EE6993" w:rsidRPr="00236F43">
              <w:rPr>
                <w:rStyle w:val="ae"/>
                <w:bCs/>
                <w:noProof/>
              </w:rPr>
              <w:t>Глава 2 Положение о регулировании землепользования и застройки органами местного самоуправления</w:t>
            </w:r>
            <w:r w:rsidR="00EE6993" w:rsidRPr="00236F43">
              <w:rPr>
                <w:noProof/>
                <w:webHidden/>
              </w:rPr>
              <w:tab/>
            </w:r>
            <w:r w:rsidR="00EE6993" w:rsidRPr="00236F43">
              <w:rPr>
                <w:noProof/>
                <w:webHidden/>
              </w:rPr>
              <w:fldChar w:fldCharType="begin"/>
            </w:r>
            <w:r w:rsidR="00EE6993" w:rsidRPr="00236F43">
              <w:rPr>
                <w:noProof/>
                <w:webHidden/>
              </w:rPr>
              <w:instrText xml:space="preserve"> PAGEREF _Toc185252864 \h </w:instrText>
            </w:r>
            <w:r w:rsidR="00EE6993" w:rsidRPr="00236F43">
              <w:rPr>
                <w:noProof/>
                <w:webHidden/>
              </w:rPr>
            </w:r>
            <w:r w:rsidR="00EE6993" w:rsidRPr="00236F43">
              <w:rPr>
                <w:noProof/>
                <w:webHidden/>
              </w:rPr>
              <w:fldChar w:fldCharType="separate"/>
            </w:r>
            <w:r w:rsidR="00236F43">
              <w:rPr>
                <w:noProof/>
                <w:webHidden/>
              </w:rPr>
              <w:t>13</w:t>
            </w:r>
            <w:r w:rsidR="00EE6993" w:rsidRPr="00236F43">
              <w:rPr>
                <w:noProof/>
                <w:webHidden/>
              </w:rPr>
              <w:fldChar w:fldCharType="end"/>
            </w:r>
          </w:hyperlink>
        </w:p>
        <w:p w14:paraId="0239EBA9" w14:textId="77777777" w:rsidR="00EE6993" w:rsidRPr="00236F43" w:rsidRDefault="00DA1248" w:rsidP="00EE6993">
          <w:pPr>
            <w:pStyle w:val="31"/>
            <w:tabs>
              <w:tab w:val="right" w:leader="dot" w:pos="9860"/>
            </w:tabs>
            <w:spacing w:after="0"/>
            <w:ind w:left="0"/>
            <w:jc w:val="both"/>
            <w:rPr>
              <w:rFonts w:eastAsiaTheme="minorEastAsia"/>
              <w:noProof/>
            </w:rPr>
          </w:pPr>
          <w:hyperlink w:anchor="_Toc185252865" w:history="1">
            <w:r w:rsidR="00EE6993" w:rsidRPr="00236F43">
              <w:rPr>
                <w:rStyle w:val="ae"/>
                <w:noProof/>
              </w:rPr>
              <w:t>2.1 Землепользование и застройка земельных участков, на которые распространяется действие градостроительных регламентов</w:t>
            </w:r>
            <w:r w:rsidR="00EE6993" w:rsidRPr="00236F43">
              <w:rPr>
                <w:noProof/>
                <w:webHidden/>
              </w:rPr>
              <w:tab/>
            </w:r>
            <w:r w:rsidR="00EE6993" w:rsidRPr="00236F43">
              <w:rPr>
                <w:noProof/>
                <w:webHidden/>
              </w:rPr>
              <w:fldChar w:fldCharType="begin"/>
            </w:r>
            <w:r w:rsidR="00EE6993" w:rsidRPr="00236F43">
              <w:rPr>
                <w:noProof/>
                <w:webHidden/>
              </w:rPr>
              <w:instrText xml:space="preserve"> PAGEREF _Toc185252865 \h </w:instrText>
            </w:r>
            <w:r w:rsidR="00EE6993" w:rsidRPr="00236F43">
              <w:rPr>
                <w:noProof/>
                <w:webHidden/>
              </w:rPr>
            </w:r>
            <w:r w:rsidR="00EE6993" w:rsidRPr="00236F43">
              <w:rPr>
                <w:noProof/>
                <w:webHidden/>
              </w:rPr>
              <w:fldChar w:fldCharType="separate"/>
            </w:r>
            <w:r w:rsidR="00236F43">
              <w:rPr>
                <w:noProof/>
                <w:webHidden/>
              </w:rPr>
              <w:t>13</w:t>
            </w:r>
            <w:r w:rsidR="00EE6993" w:rsidRPr="00236F43">
              <w:rPr>
                <w:noProof/>
                <w:webHidden/>
              </w:rPr>
              <w:fldChar w:fldCharType="end"/>
            </w:r>
          </w:hyperlink>
        </w:p>
        <w:p w14:paraId="03125F81" w14:textId="77777777" w:rsidR="00EE6993" w:rsidRPr="00236F43" w:rsidRDefault="00DA1248" w:rsidP="00EE6993">
          <w:pPr>
            <w:pStyle w:val="31"/>
            <w:tabs>
              <w:tab w:val="right" w:leader="dot" w:pos="9860"/>
            </w:tabs>
            <w:spacing w:after="0"/>
            <w:ind w:left="0"/>
            <w:jc w:val="both"/>
            <w:rPr>
              <w:rFonts w:eastAsiaTheme="minorEastAsia"/>
              <w:noProof/>
            </w:rPr>
          </w:pPr>
          <w:hyperlink w:anchor="_Toc185252866" w:history="1">
            <w:r w:rsidR="00EE6993" w:rsidRPr="00236F43">
              <w:rPr>
                <w:rStyle w:val="ae"/>
                <w:noProof/>
              </w:rPr>
              <w:t>2.2 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w:t>
            </w:r>
            <w:r w:rsidR="00EE6993" w:rsidRPr="00236F43">
              <w:rPr>
                <w:noProof/>
                <w:webHidden/>
              </w:rPr>
              <w:tab/>
            </w:r>
            <w:r w:rsidR="00EE6993" w:rsidRPr="00236F43">
              <w:rPr>
                <w:noProof/>
                <w:webHidden/>
              </w:rPr>
              <w:fldChar w:fldCharType="begin"/>
            </w:r>
            <w:r w:rsidR="00EE6993" w:rsidRPr="00236F43">
              <w:rPr>
                <w:noProof/>
                <w:webHidden/>
              </w:rPr>
              <w:instrText xml:space="preserve"> PAGEREF _Toc185252866 \h </w:instrText>
            </w:r>
            <w:r w:rsidR="00EE6993" w:rsidRPr="00236F43">
              <w:rPr>
                <w:noProof/>
                <w:webHidden/>
              </w:rPr>
            </w:r>
            <w:r w:rsidR="00EE6993" w:rsidRPr="00236F43">
              <w:rPr>
                <w:noProof/>
                <w:webHidden/>
              </w:rPr>
              <w:fldChar w:fldCharType="separate"/>
            </w:r>
            <w:r w:rsidR="00236F43">
              <w:rPr>
                <w:noProof/>
                <w:webHidden/>
              </w:rPr>
              <w:t>15</w:t>
            </w:r>
            <w:r w:rsidR="00EE6993" w:rsidRPr="00236F43">
              <w:rPr>
                <w:noProof/>
                <w:webHidden/>
              </w:rPr>
              <w:fldChar w:fldCharType="end"/>
            </w:r>
          </w:hyperlink>
        </w:p>
        <w:p w14:paraId="72E698AD" w14:textId="77777777" w:rsidR="00EE6993" w:rsidRPr="00236F43" w:rsidRDefault="00DA1248" w:rsidP="00EE6993">
          <w:pPr>
            <w:pStyle w:val="31"/>
            <w:tabs>
              <w:tab w:val="right" w:leader="dot" w:pos="9860"/>
            </w:tabs>
            <w:spacing w:after="0"/>
            <w:ind w:left="0"/>
            <w:jc w:val="both"/>
            <w:rPr>
              <w:rFonts w:eastAsiaTheme="minorEastAsia"/>
              <w:noProof/>
            </w:rPr>
          </w:pPr>
          <w:hyperlink w:anchor="_Toc185252867" w:history="1">
            <w:r w:rsidR="00EE6993" w:rsidRPr="00236F43">
              <w:rPr>
                <w:rStyle w:val="ae"/>
                <w:noProof/>
              </w:rPr>
              <w:t>2.3 Особенности использования земельных участков и объектов капитального строительства, виды разрешенного использования и предельные параметры которых не соответствуют градостроительным регламентам</w:t>
            </w:r>
            <w:r w:rsidR="00EE6993" w:rsidRPr="00236F43">
              <w:rPr>
                <w:noProof/>
                <w:webHidden/>
              </w:rPr>
              <w:tab/>
            </w:r>
            <w:r w:rsidR="00EE6993" w:rsidRPr="00236F43">
              <w:rPr>
                <w:noProof/>
                <w:webHidden/>
              </w:rPr>
              <w:fldChar w:fldCharType="begin"/>
            </w:r>
            <w:r w:rsidR="00EE6993" w:rsidRPr="00236F43">
              <w:rPr>
                <w:noProof/>
                <w:webHidden/>
              </w:rPr>
              <w:instrText xml:space="preserve"> PAGEREF _Toc185252867 \h </w:instrText>
            </w:r>
            <w:r w:rsidR="00EE6993" w:rsidRPr="00236F43">
              <w:rPr>
                <w:noProof/>
                <w:webHidden/>
              </w:rPr>
            </w:r>
            <w:r w:rsidR="00EE6993" w:rsidRPr="00236F43">
              <w:rPr>
                <w:noProof/>
                <w:webHidden/>
              </w:rPr>
              <w:fldChar w:fldCharType="separate"/>
            </w:r>
            <w:r w:rsidR="00236F43">
              <w:rPr>
                <w:noProof/>
                <w:webHidden/>
              </w:rPr>
              <w:t>17</w:t>
            </w:r>
            <w:r w:rsidR="00EE6993" w:rsidRPr="00236F43">
              <w:rPr>
                <w:noProof/>
                <w:webHidden/>
              </w:rPr>
              <w:fldChar w:fldCharType="end"/>
            </w:r>
          </w:hyperlink>
        </w:p>
        <w:p w14:paraId="137C1A42" w14:textId="77777777" w:rsidR="00EE6993" w:rsidRPr="00236F43" w:rsidRDefault="00DA1248" w:rsidP="00EE6993">
          <w:pPr>
            <w:pStyle w:val="31"/>
            <w:tabs>
              <w:tab w:val="right" w:leader="dot" w:pos="9860"/>
            </w:tabs>
            <w:spacing w:after="0"/>
            <w:ind w:left="0"/>
            <w:jc w:val="both"/>
            <w:rPr>
              <w:rFonts w:eastAsiaTheme="minorEastAsia"/>
              <w:noProof/>
            </w:rPr>
          </w:pPr>
          <w:hyperlink w:anchor="_Toc185252868" w:history="1">
            <w:r w:rsidR="00EE6993" w:rsidRPr="00236F43">
              <w:rPr>
                <w:rStyle w:val="ae"/>
                <w:noProof/>
              </w:rPr>
              <w:t>2.4 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00EE6993" w:rsidRPr="00236F43">
              <w:rPr>
                <w:noProof/>
                <w:webHidden/>
              </w:rPr>
              <w:tab/>
            </w:r>
            <w:r w:rsidR="00EE6993" w:rsidRPr="00236F43">
              <w:rPr>
                <w:noProof/>
                <w:webHidden/>
              </w:rPr>
              <w:fldChar w:fldCharType="begin"/>
            </w:r>
            <w:r w:rsidR="00EE6993" w:rsidRPr="00236F43">
              <w:rPr>
                <w:noProof/>
                <w:webHidden/>
              </w:rPr>
              <w:instrText xml:space="preserve"> PAGEREF _Toc185252868 \h </w:instrText>
            </w:r>
            <w:r w:rsidR="00EE6993" w:rsidRPr="00236F43">
              <w:rPr>
                <w:noProof/>
                <w:webHidden/>
              </w:rPr>
            </w:r>
            <w:r w:rsidR="00EE6993" w:rsidRPr="00236F43">
              <w:rPr>
                <w:noProof/>
                <w:webHidden/>
              </w:rPr>
              <w:fldChar w:fldCharType="separate"/>
            </w:r>
            <w:r w:rsidR="00236F43">
              <w:rPr>
                <w:noProof/>
                <w:webHidden/>
              </w:rPr>
              <w:t>17</w:t>
            </w:r>
            <w:r w:rsidR="00EE6993" w:rsidRPr="00236F43">
              <w:rPr>
                <w:noProof/>
                <w:webHidden/>
              </w:rPr>
              <w:fldChar w:fldCharType="end"/>
            </w:r>
          </w:hyperlink>
        </w:p>
        <w:p w14:paraId="1B081A17" w14:textId="77777777" w:rsidR="00EE6993" w:rsidRPr="00236F43" w:rsidRDefault="00DA1248" w:rsidP="00EE6993">
          <w:pPr>
            <w:pStyle w:val="21"/>
            <w:tabs>
              <w:tab w:val="right" w:leader="dot" w:pos="9860"/>
            </w:tabs>
            <w:spacing w:after="0"/>
            <w:ind w:left="0"/>
            <w:jc w:val="both"/>
            <w:rPr>
              <w:rFonts w:eastAsiaTheme="minorEastAsia"/>
              <w:noProof/>
            </w:rPr>
          </w:pPr>
          <w:hyperlink w:anchor="_Toc185252869" w:history="1">
            <w:r w:rsidR="00EE6993" w:rsidRPr="00236F43">
              <w:rPr>
                <w:rStyle w:val="ae"/>
                <w:bCs/>
                <w:noProof/>
              </w:rPr>
              <w:t>Глава 3 Положение об изменении видов разрешенного использования земельных участков и объектов капитального строительства физическими и юридическими лицами</w:t>
            </w:r>
            <w:r w:rsidR="00EE6993" w:rsidRPr="00236F43">
              <w:rPr>
                <w:noProof/>
                <w:webHidden/>
              </w:rPr>
              <w:tab/>
            </w:r>
            <w:r w:rsidR="00EE6993" w:rsidRPr="00236F43">
              <w:rPr>
                <w:noProof/>
                <w:webHidden/>
              </w:rPr>
              <w:fldChar w:fldCharType="begin"/>
            </w:r>
            <w:r w:rsidR="00EE6993" w:rsidRPr="00236F43">
              <w:rPr>
                <w:noProof/>
                <w:webHidden/>
              </w:rPr>
              <w:instrText xml:space="preserve"> PAGEREF _Toc185252869 \h </w:instrText>
            </w:r>
            <w:r w:rsidR="00EE6993" w:rsidRPr="00236F43">
              <w:rPr>
                <w:noProof/>
                <w:webHidden/>
              </w:rPr>
            </w:r>
            <w:r w:rsidR="00EE6993" w:rsidRPr="00236F43">
              <w:rPr>
                <w:noProof/>
                <w:webHidden/>
              </w:rPr>
              <w:fldChar w:fldCharType="separate"/>
            </w:r>
            <w:r w:rsidR="00236F43">
              <w:rPr>
                <w:noProof/>
                <w:webHidden/>
              </w:rPr>
              <w:t>19</w:t>
            </w:r>
            <w:r w:rsidR="00EE6993" w:rsidRPr="00236F43">
              <w:rPr>
                <w:noProof/>
                <w:webHidden/>
              </w:rPr>
              <w:fldChar w:fldCharType="end"/>
            </w:r>
          </w:hyperlink>
        </w:p>
        <w:p w14:paraId="20DD9C1B" w14:textId="77777777" w:rsidR="00EE6993" w:rsidRPr="00236F43" w:rsidRDefault="00DA1248" w:rsidP="00EE6993">
          <w:pPr>
            <w:pStyle w:val="31"/>
            <w:tabs>
              <w:tab w:val="right" w:leader="dot" w:pos="9860"/>
            </w:tabs>
            <w:spacing w:after="0"/>
            <w:ind w:left="0"/>
            <w:jc w:val="both"/>
            <w:rPr>
              <w:rFonts w:eastAsiaTheme="minorEastAsia"/>
              <w:noProof/>
            </w:rPr>
          </w:pPr>
          <w:hyperlink w:anchor="_Toc185252870" w:history="1">
            <w:r w:rsidR="00EE6993" w:rsidRPr="00236F43">
              <w:rPr>
                <w:rStyle w:val="ae"/>
                <w:noProof/>
              </w:rPr>
              <w:t>3.1 Общие 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r w:rsidR="00EE6993" w:rsidRPr="00236F43">
              <w:rPr>
                <w:noProof/>
                <w:webHidden/>
              </w:rPr>
              <w:tab/>
            </w:r>
            <w:r w:rsidR="00EE6993" w:rsidRPr="00236F43">
              <w:rPr>
                <w:noProof/>
                <w:webHidden/>
              </w:rPr>
              <w:fldChar w:fldCharType="begin"/>
            </w:r>
            <w:r w:rsidR="00EE6993" w:rsidRPr="00236F43">
              <w:rPr>
                <w:noProof/>
                <w:webHidden/>
              </w:rPr>
              <w:instrText xml:space="preserve"> PAGEREF _Toc185252870 \h </w:instrText>
            </w:r>
            <w:r w:rsidR="00EE6993" w:rsidRPr="00236F43">
              <w:rPr>
                <w:noProof/>
                <w:webHidden/>
              </w:rPr>
            </w:r>
            <w:r w:rsidR="00EE6993" w:rsidRPr="00236F43">
              <w:rPr>
                <w:noProof/>
                <w:webHidden/>
              </w:rPr>
              <w:fldChar w:fldCharType="separate"/>
            </w:r>
            <w:r w:rsidR="00236F43">
              <w:rPr>
                <w:noProof/>
                <w:webHidden/>
              </w:rPr>
              <w:t>19</w:t>
            </w:r>
            <w:r w:rsidR="00EE6993" w:rsidRPr="00236F43">
              <w:rPr>
                <w:noProof/>
                <w:webHidden/>
              </w:rPr>
              <w:fldChar w:fldCharType="end"/>
            </w:r>
          </w:hyperlink>
        </w:p>
        <w:p w14:paraId="70BA70AD" w14:textId="77777777" w:rsidR="00EE6993" w:rsidRPr="00236F43" w:rsidRDefault="00DA1248" w:rsidP="00EE6993">
          <w:pPr>
            <w:pStyle w:val="31"/>
            <w:tabs>
              <w:tab w:val="right" w:leader="dot" w:pos="9860"/>
            </w:tabs>
            <w:spacing w:after="0"/>
            <w:ind w:left="0"/>
            <w:jc w:val="both"/>
            <w:rPr>
              <w:rFonts w:eastAsiaTheme="minorEastAsia"/>
              <w:noProof/>
            </w:rPr>
          </w:pPr>
          <w:hyperlink w:anchor="_Toc185252871" w:history="1">
            <w:r w:rsidR="00EE6993" w:rsidRPr="00236F43">
              <w:rPr>
                <w:rStyle w:val="ae"/>
                <w:noProof/>
              </w:rPr>
              <w:t>3.2 Предоставление разрешения на условно разрешенный вид использования земельного участка или объекта капитального строительства</w:t>
            </w:r>
            <w:r w:rsidR="00EE6993" w:rsidRPr="00236F43">
              <w:rPr>
                <w:noProof/>
                <w:webHidden/>
              </w:rPr>
              <w:tab/>
            </w:r>
            <w:r w:rsidR="00EE6993" w:rsidRPr="00236F43">
              <w:rPr>
                <w:noProof/>
                <w:webHidden/>
              </w:rPr>
              <w:fldChar w:fldCharType="begin"/>
            </w:r>
            <w:r w:rsidR="00EE6993" w:rsidRPr="00236F43">
              <w:rPr>
                <w:noProof/>
                <w:webHidden/>
              </w:rPr>
              <w:instrText xml:space="preserve"> PAGEREF _Toc185252871 \h </w:instrText>
            </w:r>
            <w:r w:rsidR="00EE6993" w:rsidRPr="00236F43">
              <w:rPr>
                <w:noProof/>
                <w:webHidden/>
              </w:rPr>
            </w:r>
            <w:r w:rsidR="00EE6993" w:rsidRPr="00236F43">
              <w:rPr>
                <w:noProof/>
                <w:webHidden/>
              </w:rPr>
              <w:fldChar w:fldCharType="separate"/>
            </w:r>
            <w:r w:rsidR="00236F43">
              <w:rPr>
                <w:noProof/>
                <w:webHidden/>
              </w:rPr>
              <w:t>20</w:t>
            </w:r>
            <w:r w:rsidR="00EE6993" w:rsidRPr="00236F43">
              <w:rPr>
                <w:noProof/>
                <w:webHidden/>
              </w:rPr>
              <w:fldChar w:fldCharType="end"/>
            </w:r>
          </w:hyperlink>
        </w:p>
        <w:p w14:paraId="3B8197E1" w14:textId="77777777" w:rsidR="00EE6993" w:rsidRPr="00236F43" w:rsidRDefault="00DA1248" w:rsidP="00EE6993">
          <w:pPr>
            <w:pStyle w:val="21"/>
            <w:tabs>
              <w:tab w:val="right" w:leader="dot" w:pos="9860"/>
            </w:tabs>
            <w:spacing w:after="0"/>
            <w:ind w:left="0"/>
            <w:jc w:val="both"/>
            <w:rPr>
              <w:rFonts w:eastAsiaTheme="minorEastAsia"/>
              <w:noProof/>
            </w:rPr>
          </w:pPr>
          <w:hyperlink w:anchor="_Toc185252872" w:history="1">
            <w:r w:rsidR="00EE6993" w:rsidRPr="00236F43">
              <w:rPr>
                <w:rStyle w:val="ae"/>
                <w:bCs/>
                <w:noProof/>
              </w:rPr>
              <w:t>Глава 4 Положение о подготовке документации по планировке территории органами местного самоуправления</w:t>
            </w:r>
            <w:r w:rsidR="00EE6993" w:rsidRPr="00236F43">
              <w:rPr>
                <w:noProof/>
                <w:webHidden/>
              </w:rPr>
              <w:tab/>
            </w:r>
            <w:r w:rsidR="00EE6993" w:rsidRPr="00236F43">
              <w:rPr>
                <w:noProof/>
                <w:webHidden/>
              </w:rPr>
              <w:fldChar w:fldCharType="begin"/>
            </w:r>
            <w:r w:rsidR="00EE6993" w:rsidRPr="00236F43">
              <w:rPr>
                <w:noProof/>
                <w:webHidden/>
              </w:rPr>
              <w:instrText xml:space="preserve"> PAGEREF _Toc185252872 \h </w:instrText>
            </w:r>
            <w:r w:rsidR="00EE6993" w:rsidRPr="00236F43">
              <w:rPr>
                <w:noProof/>
                <w:webHidden/>
              </w:rPr>
            </w:r>
            <w:r w:rsidR="00EE6993" w:rsidRPr="00236F43">
              <w:rPr>
                <w:noProof/>
                <w:webHidden/>
              </w:rPr>
              <w:fldChar w:fldCharType="separate"/>
            </w:r>
            <w:r w:rsidR="00236F43">
              <w:rPr>
                <w:noProof/>
                <w:webHidden/>
              </w:rPr>
              <w:t>21</w:t>
            </w:r>
            <w:r w:rsidR="00EE6993" w:rsidRPr="00236F43">
              <w:rPr>
                <w:noProof/>
                <w:webHidden/>
              </w:rPr>
              <w:fldChar w:fldCharType="end"/>
            </w:r>
          </w:hyperlink>
        </w:p>
        <w:p w14:paraId="75AC7677" w14:textId="77777777" w:rsidR="00EE6993" w:rsidRPr="00236F43" w:rsidRDefault="00DA1248" w:rsidP="00EE6993">
          <w:pPr>
            <w:pStyle w:val="31"/>
            <w:tabs>
              <w:tab w:val="right" w:leader="dot" w:pos="9860"/>
            </w:tabs>
            <w:spacing w:after="0"/>
            <w:ind w:left="0"/>
            <w:jc w:val="both"/>
            <w:rPr>
              <w:rFonts w:eastAsiaTheme="minorEastAsia"/>
              <w:noProof/>
            </w:rPr>
          </w:pPr>
          <w:hyperlink w:anchor="_Toc185252873" w:history="1">
            <w:r w:rsidR="00EE6993" w:rsidRPr="00236F43">
              <w:rPr>
                <w:rStyle w:val="ae"/>
                <w:noProof/>
              </w:rPr>
              <w:t>4.1 Общие положения о подготовке документации по планировке территории, порядок внесения в нее изменений и ее отмены</w:t>
            </w:r>
            <w:r w:rsidR="00EE6993" w:rsidRPr="00236F43">
              <w:rPr>
                <w:noProof/>
                <w:webHidden/>
              </w:rPr>
              <w:tab/>
            </w:r>
            <w:r w:rsidR="00EE6993" w:rsidRPr="00236F43">
              <w:rPr>
                <w:noProof/>
                <w:webHidden/>
              </w:rPr>
              <w:fldChar w:fldCharType="begin"/>
            </w:r>
            <w:r w:rsidR="00EE6993" w:rsidRPr="00236F43">
              <w:rPr>
                <w:noProof/>
                <w:webHidden/>
              </w:rPr>
              <w:instrText xml:space="preserve"> PAGEREF _Toc185252873 \h </w:instrText>
            </w:r>
            <w:r w:rsidR="00EE6993" w:rsidRPr="00236F43">
              <w:rPr>
                <w:noProof/>
                <w:webHidden/>
              </w:rPr>
            </w:r>
            <w:r w:rsidR="00EE6993" w:rsidRPr="00236F43">
              <w:rPr>
                <w:noProof/>
                <w:webHidden/>
              </w:rPr>
              <w:fldChar w:fldCharType="separate"/>
            </w:r>
            <w:r w:rsidR="00236F43">
              <w:rPr>
                <w:noProof/>
                <w:webHidden/>
              </w:rPr>
              <w:t>21</w:t>
            </w:r>
            <w:r w:rsidR="00EE6993" w:rsidRPr="00236F43">
              <w:rPr>
                <w:noProof/>
                <w:webHidden/>
              </w:rPr>
              <w:fldChar w:fldCharType="end"/>
            </w:r>
          </w:hyperlink>
        </w:p>
        <w:p w14:paraId="7449AA5D" w14:textId="77777777" w:rsidR="00EE6993" w:rsidRPr="00236F43" w:rsidRDefault="00DA1248" w:rsidP="00EE6993">
          <w:pPr>
            <w:pStyle w:val="31"/>
            <w:tabs>
              <w:tab w:val="right" w:leader="dot" w:pos="9860"/>
            </w:tabs>
            <w:spacing w:after="0"/>
            <w:ind w:left="0"/>
            <w:jc w:val="both"/>
            <w:rPr>
              <w:rFonts w:eastAsiaTheme="minorEastAsia"/>
              <w:noProof/>
            </w:rPr>
          </w:pPr>
          <w:hyperlink w:anchor="_Toc185252874" w:history="1">
            <w:r w:rsidR="00EE6993" w:rsidRPr="00236F43">
              <w:rPr>
                <w:rStyle w:val="ae"/>
                <w:noProof/>
              </w:rPr>
              <w:t>4.2 Проект планировки территории</w:t>
            </w:r>
            <w:r w:rsidR="00EE6993" w:rsidRPr="00236F43">
              <w:rPr>
                <w:noProof/>
                <w:webHidden/>
              </w:rPr>
              <w:tab/>
            </w:r>
            <w:r w:rsidR="00EE6993" w:rsidRPr="00236F43">
              <w:rPr>
                <w:noProof/>
                <w:webHidden/>
              </w:rPr>
              <w:fldChar w:fldCharType="begin"/>
            </w:r>
            <w:r w:rsidR="00EE6993" w:rsidRPr="00236F43">
              <w:rPr>
                <w:noProof/>
                <w:webHidden/>
              </w:rPr>
              <w:instrText xml:space="preserve"> PAGEREF _Toc185252874 \h </w:instrText>
            </w:r>
            <w:r w:rsidR="00EE6993" w:rsidRPr="00236F43">
              <w:rPr>
                <w:noProof/>
                <w:webHidden/>
              </w:rPr>
            </w:r>
            <w:r w:rsidR="00EE6993" w:rsidRPr="00236F43">
              <w:rPr>
                <w:noProof/>
                <w:webHidden/>
              </w:rPr>
              <w:fldChar w:fldCharType="separate"/>
            </w:r>
            <w:r w:rsidR="00236F43">
              <w:rPr>
                <w:noProof/>
                <w:webHidden/>
              </w:rPr>
              <w:t>24</w:t>
            </w:r>
            <w:r w:rsidR="00EE6993" w:rsidRPr="00236F43">
              <w:rPr>
                <w:noProof/>
                <w:webHidden/>
              </w:rPr>
              <w:fldChar w:fldCharType="end"/>
            </w:r>
          </w:hyperlink>
        </w:p>
        <w:p w14:paraId="4919AACB" w14:textId="77777777" w:rsidR="00EE6993" w:rsidRPr="00236F43" w:rsidRDefault="00DA1248" w:rsidP="00EE6993">
          <w:pPr>
            <w:pStyle w:val="31"/>
            <w:tabs>
              <w:tab w:val="right" w:leader="dot" w:pos="9860"/>
            </w:tabs>
            <w:spacing w:after="0"/>
            <w:ind w:left="0"/>
            <w:jc w:val="both"/>
            <w:rPr>
              <w:rFonts w:eastAsiaTheme="minorEastAsia"/>
              <w:noProof/>
            </w:rPr>
          </w:pPr>
          <w:hyperlink w:anchor="_Toc185252875" w:history="1">
            <w:r w:rsidR="00EE6993" w:rsidRPr="00236F43">
              <w:rPr>
                <w:rStyle w:val="ae"/>
                <w:noProof/>
              </w:rPr>
              <w:t>4.3 Подготовка проектов межевания территории</w:t>
            </w:r>
            <w:r w:rsidR="00EE6993" w:rsidRPr="00236F43">
              <w:rPr>
                <w:noProof/>
                <w:webHidden/>
              </w:rPr>
              <w:tab/>
            </w:r>
            <w:r w:rsidR="00EE6993" w:rsidRPr="00236F43">
              <w:rPr>
                <w:noProof/>
                <w:webHidden/>
              </w:rPr>
              <w:fldChar w:fldCharType="begin"/>
            </w:r>
            <w:r w:rsidR="00EE6993" w:rsidRPr="00236F43">
              <w:rPr>
                <w:noProof/>
                <w:webHidden/>
              </w:rPr>
              <w:instrText xml:space="preserve"> PAGEREF _Toc185252875 \h </w:instrText>
            </w:r>
            <w:r w:rsidR="00EE6993" w:rsidRPr="00236F43">
              <w:rPr>
                <w:noProof/>
                <w:webHidden/>
              </w:rPr>
            </w:r>
            <w:r w:rsidR="00EE6993" w:rsidRPr="00236F43">
              <w:rPr>
                <w:noProof/>
                <w:webHidden/>
              </w:rPr>
              <w:fldChar w:fldCharType="separate"/>
            </w:r>
            <w:r w:rsidR="00236F43">
              <w:rPr>
                <w:noProof/>
                <w:webHidden/>
              </w:rPr>
              <w:t>26</w:t>
            </w:r>
            <w:r w:rsidR="00EE6993" w:rsidRPr="00236F43">
              <w:rPr>
                <w:noProof/>
                <w:webHidden/>
              </w:rPr>
              <w:fldChar w:fldCharType="end"/>
            </w:r>
          </w:hyperlink>
        </w:p>
        <w:p w14:paraId="78BA1512" w14:textId="77777777" w:rsidR="00EE6993" w:rsidRPr="00236F43" w:rsidRDefault="00DA1248" w:rsidP="00EE6993">
          <w:pPr>
            <w:pStyle w:val="31"/>
            <w:tabs>
              <w:tab w:val="right" w:leader="dot" w:pos="9860"/>
            </w:tabs>
            <w:spacing w:after="0"/>
            <w:ind w:left="0"/>
            <w:jc w:val="both"/>
            <w:rPr>
              <w:rFonts w:eastAsiaTheme="minorEastAsia"/>
              <w:noProof/>
            </w:rPr>
          </w:pPr>
          <w:hyperlink w:anchor="_Toc185252876" w:history="1">
            <w:r w:rsidR="00EE6993" w:rsidRPr="00236F43">
              <w:rPr>
                <w:rStyle w:val="ae"/>
                <w:noProof/>
              </w:rPr>
              <w:t>4.4 Градостроительный план земельного участка</w:t>
            </w:r>
            <w:r w:rsidR="00EE6993" w:rsidRPr="00236F43">
              <w:rPr>
                <w:noProof/>
                <w:webHidden/>
              </w:rPr>
              <w:tab/>
            </w:r>
            <w:r w:rsidR="00EE6993" w:rsidRPr="00236F43">
              <w:rPr>
                <w:noProof/>
                <w:webHidden/>
              </w:rPr>
              <w:fldChar w:fldCharType="begin"/>
            </w:r>
            <w:r w:rsidR="00EE6993" w:rsidRPr="00236F43">
              <w:rPr>
                <w:noProof/>
                <w:webHidden/>
              </w:rPr>
              <w:instrText xml:space="preserve"> PAGEREF _Toc185252876 \h </w:instrText>
            </w:r>
            <w:r w:rsidR="00EE6993" w:rsidRPr="00236F43">
              <w:rPr>
                <w:noProof/>
                <w:webHidden/>
              </w:rPr>
            </w:r>
            <w:r w:rsidR="00EE6993" w:rsidRPr="00236F43">
              <w:rPr>
                <w:noProof/>
                <w:webHidden/>
              </w:rPr>
              <w:fldChar w:fldCharType="separate"/>
            </w:r>
            <w:r w:rsidR="00236F43">
              <w:rPr>
                <w:noProof/>
                <w:webHidden/>
              </w:rPr>
              <w:t>27</w:t>
            </w:r>
            <w:r w:rsidR="00EE6993" w:rsidRPr="00236F43">
              <w:rPr>
                <w:noProof/>
                <w:webHidden/>
              </w:rPr>
              <w:fldChar w:fldCharType="end"/>
            </w:r>
          </w:hyperlink>
        </w:p>
        <w:p w14:paraId="17EAB41F" w14:textId="77777777" w:rsidR="00EE6993" w:rsidRPr="00236F43" w:rsidRDefault="00DA1248" w:rsidP="00EE6993">
          <w:pPr>
            <w:pStyle w:val="21"/>
            <w:tabs>
              <w:tab w:val="right" w:leader="dot" w:pos="9860"/>
            </w:tabs>
            <w:spacing w:after="0"/>
            <w:ind w:left="0"/>
            <w:jc w:val="both"/>
            <w:rPr>
              <w:rFonts w:eastAsiaTheme="minorEastAsia"/>
              <w:noProof/>
            </w:rPr>
          </w:pPr>
          <w:hyperlink w:anchor="_Toc185252877" w:history="1">
            <w:r w:rsidR="00EE6993" w:rsidRPr="00236F43">
              <w:rPr>
                <w:rStyle w:val="ae"/>
                <w:bCs/>
                <w:noProof/>
              </w:rPr>
              <w:t>Глава 5 Положение о проведении общественных обсуждений или публичных слушаний по вопросам землепользования и застройки</w:t>
            </w:r>
            <w:r w:rsidR="00EE6993" w:rsidRPr="00236F43">
              <w:rPr>
                <w:noProof/>
                <w:webHidden/>
              </w:rPr>
              <w:tab/>
            </w:r>
            <w:r w:rsidR="00EE6993" w:rsidRPr="00236F43">
              <w:rPr>
                <w:noProof/>
                <w:webHidden/>
              </w:rPr>
              <w:fldChar w:fldCharType="begin"/>
            </w:r>
            <w:r w:rsidR="00EE6993" w:rsidRPr="00236F43">
              <w:rPr>
                <w:noProof/>
                <w:webHidden/>
              </w:rPr>
              <w:instrText xml:space="preserve"> PAGEREF _Toc185252877 \h </w:instrText>
            </w:r>
            <w:r w:rsidR="00EE6993" w:rsidRPr="00236F43">
              <w:rPr>
                <w:noProof/>
                <w:webHidden/>
              </w:rPr>
            </w:r>
            <w:r w:rsidR="00EE6993" w:rsidRPr="00236F43">
              <w:rPr>
                <w:noProof/>
                <w:webHidden/>
              </w:rPr>
              <w:fldChar w:fldCharType="separate"/>
            </w:r>
            <w:r w:rsidR="00236F43">
              <w:rPr>
                <w:noProof/>
                <w:webHidden/>
              </w:rPr>
              <w:t>28</w:t>
            </w:r>
            <w:r w:rsidR="00EE6993" w:rsidRPr="00236F43">
              <w:rPr>
                <w:noProof/>
                <w:webHidden/>
              </w:rPr>
              <w:fldChar w:fldCharType="end"/>
            </w:r>
          </w:hyperlink>
        </w:p>
        <w:p w14:paraId="220CB5C5" w14:textId="77777777" w:rsidR="00EE6993" w:rsidRPr="00236F43" w:rsidRDefault="00DA1248" w:rsidP="00EE6993">
          <w:pPr>
            <w:pStyle w:val="31"/>
            <w:tabs>
              <w:tab w:val="right" w:leader="dot" w:pos="9860"/>
            </w:tabs>
            <w:spacing w:after="0"/>
            <w:ind w:left="0"/>
            <w:jc w:val="both"/>
            <w:rPr>
              <w:rFonts w:eastAsiaTheme="minorEastAsia"/>
              <w:noProof/>
            </w:rPr>
          </w:pPr>
          <w:hyperlink w:anchor="_Toc185252878" w:history="1">
            <w:r w:rsidR="00EE6993" w:rsidRPr="00236F43">
              <w:rPr>
                <w:rStyle w:val="ae"/>
                <w:noProof/>
              </w:rPr>
              <w:t>5.1 Общие положения о порядке проведения общественных обсуждений или публичных слушаний</w:t>
            </w:r>
            <w:r w:rsidR="00EE6993" w:rsidRPr="00236F43">
              <w:rPr>
                <w:noProof/>
                <w:webHidden/>
              </w:rPr>
              <w:tab/>
            </w:r>
            <w:r w:rsidR="00EE6993" w:rsidRPr="00236F43">
              <w:rPr>
                <w:noProof/>
                <w:webHidden/>
              </w:rPr>
              <w:fldChar w:fldCharType="begin"/>
            </w:r>
            <w:r w:rsidR="00EE6993" w:rsidRPr="00236F43">
              <w:rPr>
                <w:noProof/>
                <w:webHidden/>
              </w:rPr>
              <w:instrText xml:space="preserve"> PAGEREF _Toc185252878 \h </w:instrText>
            </w:r>
            <w:r w:rsidR="00EE6993" w:rsidRPr="00236F43">
              <w:rPr>
                <w:noProof/>
                <w:webHidden/>
              </w:rPr>
            </w:r>
            <w:r w:rsidR="00EE6993" w:rsidRPr="00236F43">
              <w:rPr>
                <w:noProof/>
                <w:webHidden/>
              </w:rPr>
              <w:fldChar w:fldCharType="separate"/>
            </w:r>
            <w:r w:rsidR="00236F43">
              <w:rPr>
                <w:noProof/>
                <w:webHidden/>
              </w:rPr>
              <w:t>28</w:t>
            </w:r>
            <w:r w:rsidR="00EE6993" w:rsidRPr="00236F43">
              <w:rPr>
                <w:noProof/>
                <w:webHidden/>
              </w:rPr>
              <w:fldChar w:fldCharType="end"/>
            </w:r>
          </w:hyperlink>
        </w:p>
        <w:p w14:paraId="5CA61C5C" w14:textId="77777777" w:rsidR="00EE6993" w:rsidRPr="00236F43" w:rsidRDefault="00DA1248" w:rsidP="00EE6993">
          <w:pPr>
            <w:pStyle w:val="21"/>
            <w:tabs>
              <w:tab w:val="right" w:leader="dot" w:pos="9860"/>
            </w:tabs>
            <w:spacing w:after="0"/>
            <w:ind w:left="0"/>
            <w:jc w:val="both"/>
            <w:rPr>
              <w:rFonts w:eastAsiaTheme="minorEastAsia"/>
              <w:noProof/>
            </w:rPr>
          </w:pPr>
          <w:hyperlink w:anchor="_Toc185252879" w:history="1">
            <w:r w:rsidR="00EE6993" w:rsidRPr="00236F43">
              <w:rPr>
                <w:rStyle w:val="ae"/>
                <w:bCs/>
                <w:noProof/>
              </w:rPr>
              <w:t>Глава 6 Положение о внесении изменений в настоящие правила</w:t>
            </w:r>
            <w:r w:rsidR="00EE6993" w:rsidRPr="00236F43">
              <w:rPr>
                <w:noProof/>
                <w:webHidden/>
              </w:rPr>
              <w:tab/>
            </w:r>
            <w:r w:rsidR="00EE6993" w:rsidRPr="00236F43">
              <w:rPr>
                <w:noProof/>
                <w:webHidden/>
              </w:rPr>
              <w:fldChar w:fldCharType="begin"/>
            </w:r>
            <w:r w:rsidR="00EE6993" w:rsidRPr="00236F43">
              <w:rPr>
                <w:noProof/>
                <w:webHidden/>
              </w:rPr>
              <w:instrText xml:space="preserve"> PAGEREF _Toc185252879 \h </w:instrText>
            </w:r>
            <w:r w:rsidR="00EE6993" w:rsidRPr="00236F43">
              <w:rPr>
                <w:noProof/>
                <w:webHidden/>
              </w:rPr>
            </w:r>
            <w:r w:rsidR="00EE6993" w:rsidRPr="00236F43">
              <w:rPr>
                <w:noProof/>
                <w:webHidden/>
              </w:rPr>
              <w:fldChar w:fldCharType="separate"/>
            </w:r>
            <w:r w:rsidR="00236F43">
              <w:rPr>
                <w:noProof/>
                <w:webHidden/>
              </w:rPr>
              <w:t>30</w:t>
            </w:r>
            <w:r w:rsidR="00EE6993" w:rsidRPr="00236F43">
              <w:rPr>
                <w:noProof/>
                <w:webHidden/>
              </w:rPr>
              <w:fldChar w:fldCharType="end"/>
            </w:r>
          </w:hyperlink>
        </w:p>
        <w:p w14:paraId="6B9ACE6F" w14:textId="77777777" w:rsidR="00EE6993" w:rsidRPr="00236F43" w:rsidRDefault="00DA1248" w:rsidP="00EE6993">
          <w:pPr>
            <w:pStyle w:val="31"/>
            <w:tabs>
              <w:tab w:val="right" w:leader="dot" w:pos="9860"/>
            </w:tabs>
            <w:spacing w:after="0"/>
            <w:ind w:left="0"/>
            <w:jc w:val="both"/>
            <w:rPr>
              <w:rFonts w:eastAsiaTheme="minorEastAsia"/>
              <w:noProof/>
            </w:rPr>
          </w:pPr>
          <w:hyperlink w:anchor="_Toc185252880" w:history="1">
            <w:r w:rsidR="00EE6993" w:rsidRPr="00236F43">
              <w:rPr>
                <w:rStyle w:val="ae"/>
                <w:noProof/>
              </w:rPr>
              <w:t>6.1 Основания для внесения изменений в настоящие правила</w:t>
            </w:r>
            <w:r w:rsidR="00EE6993" w:rsidRPr="00236F43">
              <w:rPr>
                <w:noProof/>
                <w:webHidden/>
              </w:rPr>
              <w:tab/>
            </w:r>
            <w:r w:rsidR="00EE6993" w:rsidRPr="00236F43">
              <w:rPr>
                <w:noProof/>
                <w:webHidden/>
              </w:rPr>
              <w:fldChar w:fldCharType="begin"/>
            </w:r>
            <w:r w:rsidR="00EE6993" w:rsidRPr="00236F43">
              <w:rPr>
                <w:noProof/>
                <w:webHidden/>
              </w:rPr>
              <w:instrText xml:space="preserve"> PAGEREF _Toc185252880 \h </w:instrText>
            </w:r>
            <w:r w:rsidR="00EE6993" w:rsidRPr="00236F43">
              <w:rPr>
                <w:noProof/>
                <w:webHidden/>
              </w:rPr>
            </w:r>
            <w:r w:rsidR="00EE6993" w:rsidRPr="00236F43">
              <w:rPr>
                <w:noProof/>
                <w:webHidden/>
              </w:rPr>
              <w:fldChar w:fldCharType="separate"/>
            </w:r>
            <w:r w:rsidR="00236F43">
              <w:rPr>
                <w:noProof/>
                <w:webHidden/>
              </w:rPr>
              <w:t>30</w:t>
            </w:r>
            <w:r w:rsidR="00EE6993" w:rsidRPr="00236F43">
              <w:rPr>
                <w:noProof/>
                <w:webHidden/>
              </w:rPr>
              <w:fldChar w:fldCharType="end"/>
            </w:r>
          </w:hyperlink>
        </w:p>
        <w:p w14:paraId="2CEE7070" w14:textId="77777777" w:rsidR="00EE6993" w:rsidRPr="00236F43" w:rsidRDefault="00DA1248" w:rsidP="00EE6993">
          <w:pPr>
            <w:pStyle w:val="31"/>
            <w:tabs>
              <w:tab w:val="right" w:leader="dot" w:pos="9860"/>
            </w:tabs>
            <w:spacing w:after="0"/>
            <w:ind w:left="0"/>
            <w:jc w:val="both"/>
            <w:rPr>
              <w:rFonts w:eastAsiaTheme="minorEastAsia"/>
              <w:noProof/>
            </w:rPr>
          </w:pPr>
          <w:hyperlink w:anchor="_Toc185252881" w:history="1">
            <w:r w:rsidR="00EE6993" w:rsidRPr="00236F43">
              <w:rPr>
                <w:rStyle w:val="ae"/>
                <w:noProof/>
              </w:rPr>
              <w:t>6.2 Порядок внесения изменений в настоящие правила</w:t>
            </w:r>
            <w:r w:rsidR="00EE6993" w:rsidRPr="00236F43">
              <w:rPr>
                <w:noProof/>
                <w:webHidden/>
              </w:rPr>
              <w:tab/>
            </w:r>
            <w:r w:rsidR="00EE6993" w:rsidRPr="00236F43">
              <w:rPr>
                <w:noProof/>
                <w:webHidden/>
              </w:rPr>
              <w:fldChar w:fldCharType="begin"/>
            </w:r>
            <w:r w:rsidR="00EE6993" w:rsidRPr="00236F43">
              <w:rPr>
                <w:noProof/>
                <w:webHidden/>
              </w:rPr>
              <w:instrText xml:space="preserve"> PAGEREF _Toc185252881 \h </w:instrText>
            </w:r>
            <w:r w:rsidR="00EE6993" w:rsidRPr="00236F43">
              <w:rPr>
                <w:noProof/>
                <w:webHidden/>
              </w:rPr>
            </w:r>
            <w:r w:rsidR="00EE6993" w:rsidRPr="00236F43">
              <w:rPr>
                <w:noProof/>
                <w:webHidden/>
              </w:rPr>
              <w:fldChar w:fldCharType="separate"/>
            </w:r>
            <w:r w:rsidR="00236F43">
              <w:rPr>
                <w:noProof/>
                <w:webHidden/>
              </w:rPr>
              <w:t>33</w:t>
            </w:r>
            <w:r w:rsidR="00EE6993" w:rsidRPr="00236F43">
              <w:rPr>
                <w:noProof/>
                <w:webHidden/>
              </w:rPr>
              <w:fldChar w:fldCharType="end"/>
            </w:r>
          </w:hyperlink>
        </w:p>
        <w:p w14:paraId="525C32C2" w14:textId="77777777" w:rsidR="00EE6993" w:rsidRPr="00236F43" w:rsidRDefault="00DA1248" w:rsidP="00EE6993">
          <w:pPr>
            <w:pStyle w:val="31"/>
            <w:tabs>
              <w:tab w:val="right" w:leader="dot" w:pos="9860"/>
            </w:tabs>
            <w:spacing w:after="0"/>
            <w:ind w:left="0"/>
            <w:jc w:val="both"/>
            <w:rPr>
              <w:rFonts w:eastAsiaTheme="minorEastAsia"/>
              <w:noProof/>
            </w:rPr>
          </w:pPr>
          <w:hyperlink w:anchor="_Toc185252882" w:history="1">
            <w:r w:rsidR="00EE6993" w:rsidRPr="00236F43">
              <w:rPr>
                <w:rStyle w:val="ae"/>
                <w:noProof/>
              </w:rPr>
              <w:t>6.3 Внесение изменений в настоящие правила в целях размещения объектов федерального значения, объектов регионального значения, объектов местного значения (за исключением линейных объектов)</w:t>
            </w:r>
            <w:r w:rsidR="00EE6993" w:rsidRPr="00236F43">
              <w:rPr>
                <w:noProof/>
                <w:webHidden/>
              </w:rPr>
              <w:tab/>
            </w:r>
            <w:r w:rsidR="00EE6993" w:rsidRPr="00236F43">
              <w:rPr>
                <w:noProof/>
                <w:webHidden/>
              </w:rPr>
              <w:fldChar w:fldCharType="begin"/>
            </w:r>
            <w:r w:rsidR="00EE6993" w:rsidRPr="00236F43">
              <w:rPr>
                <w:noProof/>
                <w:webHidden/>
              </w:rPr>
              <w:instrText xml:space="preserve"> PAGEREF _Toc185252882 \h </w:instrText>
            </w:r>
            <w:r w:rsidR="00EE6993" w:rsidRPr="00236F43">
              <w:rPr>
                <w:noProof/>
                <w:webHidden/>
              </w:rPr>
            </w:r>
            <w:r w:rsidR="00EE6993" w:rsidRPr="00236F43">
              <w:rPr>
                <w:noProof/>
                <w:webHidden/>
              </w:rPr>
              <w:fldChar w:fldCharType="separate"/>
            </w:r>
            <w:r w:rsidR="00236F43">
              <w:rPr>
                <w:noProof/>
                <w:webHidden/>
              </w:rPr>
              <w:t>34</w:t>
            </w:r>
            <w:r w:rsidR="00EE6993" w:rsidRPr="00236F43">
              <w:rPr>
                <w:noProof/>
                <w:webHidden/>
              </w:rPr>
              <w:fldChar w:fldCharType="end"/>
            </w:r>
          </w:hyperlink>
        </w:p>
        <w:p w14:paraId="36140D8D" w14:textId="77777777" w:rsidR="00EE6993" w:rsidRPr="00236F43" w:rsidRDefault="00DA1248" w:rsidP="00EE6993">
          <w:pPr>
            <w:pStyle w:val="21"/>
            <w:tabs>
              <w:tab w:val="right" w:leader="dot" w:pos="9860"/>
            </w:tabs>
            <w:spacing w:after="0"/>
            <w:ind w:left="0"/>
            <w:jc w:val="both"/>
            <w:rPr>
              <w:rFonts w:eastAsiaTheme="minorEastAsia"/>
              <w:noProof/>
            </w:rPr>
          </w:pPr>
          <w:hyperlink w:anchor="_Toc185252883" w:history="1">
            <w:r w:rsidR="00EE6993" w:rsidRPr="00236F43">
              <w:rPr>
                <w:rStyle w:val="ae"/>
                <w:bCs/>
                <w:noProof/>
              </w:rPr>
              <w:t>Глава 7 Положение о регулировании иных вопросов землепользования и застройки</w:t>
            </w:r>
            <w:r w:rsidR="00EE6993" w:rsidRPr="00236F43">
              <w:rPr>
                <w:noProof/>
                <w:webHidden/>
              </w:rPr>
              <w:tab/>
            </w:r>
            <w:r w:rsidR="00EE6993" w:rsidRPr="00236F43">
              <w:rPr>
                <w:noProof/>
                <w:webHidden/>
              </w:rPr>
              <w:fldChar w:fldCharType="begin"/>
            </w:r>
            <w:r w:rsidR="00EE6993" w:rsidRPr="00236F43">
              <w:rPr>
                <w:noProof/>
                <w:webHidden/>
              </w:rPr>
              <w:instrText xml:space="preserve"> PAGEREF _Toc185252883 \h </w:instrText>
            </w:r>
            <w:r w:rsidR="00EE6993" w:rsidRPr="00236F43">
              <w:rPr>
                <w:noProof/>
                <w:webHidden/>
              </w:rPr>
            </w:r>
            <w:r w:rsidR="00EE6993" w:rsidRPr="00236F43">
              <w:rPr>
                <w:noProof/>
                <w:webHidden/>
              </w:rPr>
              <w:fldChar w:fldCharType="separate"/>
            </w:r>
            <w:r w:rsidR="00236F43">
              <w:rPr>
                <w:noProof/>
                <w:webHidden/>
              </w:rPr>
              <w:t>34</w:t>
            </w:r>
            <w:r w:rsidR="00EE6993" w:rsidRPr="00236F43">
              <w:rPr>
                <w:noProof/>
                <w:webHidden/>
              </w:rPr>
              <w:fldChar w:fldCharType="end"/>
            </w:r>
          </w:hyperlink>
        </w:p>
        <w:p w14:paraId="3A58A23B" w14:textId="77777777" w:rsidR="00EE6993" w:rsidRPr="00236F43" w:rsidRDefault="00DA1248" w:rsidP="00EE6993">
          <w:pPr>
            <w:pStyle w:val="31"/>
            <w:tabs>
              <w:tab w:val="right" w:leader="dot" w:pos="9860"/>
            </w:tabs>
            <w:spacing w:after="0"/>
            <w:ind w:left="0"/>
            <w:jc w:val="both"/>
            <w:rPr>
              <w:rFonts w:eastAsiaTheme="minorEastAsia"/>
              <w:noProof/>
            </w:rPr>
          </w:pPr>
          <w:hyperlink w:anchor="_Toc185252884" w:history="1">
            <w:r w:rsidR="00EE6993" w:rsidRPr="00236F43">
              <w:rPr>
                <w:rStyle w:val="ae"/>
                <w:noProof/>
              </w:rPr>
              <w:t>7.1 Комплексное развитие территорий</w:t>
            </w:r>
            <w:r w:rsidR="00EE6993" w:rsidRPr="00236F43">
              <w:rPr>
                <w:noProof/>
                <w:webHidden/>
              </w:rPr>
              <w:tab/>
            </w:r>
            <w:r w:rsidR="00EE6993" w:rsidRPr="00236F43">
              <w:rPr>
                <w:noProof/>
                <w:webHidden/>
              </w:rPr>
              <w:fldChar w:fldCharType="begin"/>
            </w:r>
            <w:r w:rsidR="00EE6993" w:rsidRPr="00236F43">
              <w:rPr>
                <w:noProof/>
                <w:webHidden/>
              </w:rPr>
              <w:instrText xml:space="preserve"> PAGEREF _Toc185252884 \h </w:instrText>
            </w:r>
            <w:r w:rsidR="00EE6993" w:rsidRPr="00236F43">
              <w:rPr>
                <w:noProof/>
                <w:webHidden/>
              </w:rPr>
            </w:r>
            <w:r w:rsidR="00EE6993" w:rsidRPr="00236F43">
              <w:rPr>
                <w:noProof/>
                <w:webHidden/>
              </w:rPr>
              <w:fldChar w:fldCharType="separate"/>
            </w:r>
            <w:r w:rsidR="00236F43">
              <w:rPr>
                <w:noProof/>
                <w:webHidden/>
              </w:rPr>
              <w:t>34</w:t>
            </w:r>
            <w:r w:rsidR="00EE6993" w:rsidRPr="00236F43">
              <w:rPr>
                <w:noProof/>
                <w:webHidden/>
              </w:rPr>
              <w:fldChar w:fldCharType="end"/>
            </w:r>
          </w:hyperlink>
        </w:p>
        <w:p w14:paraId="75547A43" w14:textId="77777777" w:rsidR="00EE6993" w:rsidRPr="00236F43" w:rsidRDefault="00DA1248" w:rsidP="00EE6993">
          <w:pPr>
            <w:pStyle w:val="31"/>
            <w:tabs>
              <w:tab w:val="right" w:leader="dot" w:pos="9860"/>
            </w:tabs>
            <w:spacing w:after="0"/>
            <w:ind w:left="0"/>
            <w:jc w:val="both"/>
            <w:rPr>
              <w:rFonts w:eastAsiaTheme="minorEastAsia"/>
              <w:noProof/>
            </w:rPr>
          </w:pPr>
          <w:hyperlink w:anchor="_Toc185252885" w:history="1">
            <w:r w:rsidR="00EE6993" w:rsidRPr="00236F43">
              <w:rPr>
                <w:rStyle w:val="ae"/>
                <w:bCs/>
                <w:noProof/>
              </w:rPr>
              <w:t>7.2 Обеспечение доступности объектов социальной инфраструктуры, объектов жилищного строительства для маломобильных групп населения при осуществлении строительства (реконструкции) таких объектов</w:t>
            </w:r>
            <w:r w:rsidR="00EE6993" w:rsidRPr="00236F43">
              <w:rPr>
                <w:noProof/>
                <w:webHidden/>
              </w:rPr>
              <w:tab/>
            </w:r>
            <w:r w:rsidR="00EE6993" w:rsidRPr="00236F43">
              <w:rPr>
                <w:noProof/>
                <w:webHidden/>
              </w:rPr>
              <w:fldChar w:fldCharType="begin"/>
            </w:r>
            <w:r w:rsidR="00EE6993" w:rsidRPr="00236F43">
              <w:rPr>
                <w:noProof/>
                <w:webHidden/>
              </w:rPr>
              <w:instrText xml:space="preserve"> PAGEREF _Toc185252885 \h </w:instrText>
            </w:r>
            <w:r w:rsidR="00EE6993" w:rsidRPr="00236F43">
              <w:rPr>
                <w:noProof/>
                <w:webHidden/>
              </w:rPr>
            </w:r>
            <w:r w:rsidR="00EE6993" w:rsidRPr="00236F43">
              <w:rPr>
                <w:noProof/>
                <w:webHidden/>
              </w:rPr>
              <w:fldChar w:fldCharType="separate"/>
            </w:r>
            <w:r w:rsidR="00236F43">
              <w:rPr>
                <w:noProof/>
                <w:webHidden/>
              </w:rPr>
              <w:t>37</w:t>
            </w:r>
            <w:r w:rsidR="00EE6993" w:rsidRPr="00236F43">
              <w:rPr>
                <w:noProof/>
                <w:webHidden/>
              </w:rPr>
              <w:fldChar w:fldCharType="end"/>
            </w:r>
          </w:hyperlink>
        </w:p>
        <w:p w14:paraId="44E34B75" w14:textId="77777777" w:rsidR="00EE6993" w:rsidRPr="00236F43" w:rsidRDefault="00DA1248" w:rsidP="00EE6993">
          <w:pPr>
            <w:pStyle w:val="31"/>
            <w:tabs>
              <w:tab w:val="right" w:leader="dot" w:pos="9860"/>
            </w:tabs>
            <w:spacing w:after="0"/>
            <w:ind w:left="0"/>
            <w:jc w:val="both"/>
            <w:rPr>
              <w:rFonts w:eastAsiaTheme="minorEastAsia"/>
              <w:noProof/>
            </w:rPr>
          </w:pPr>
          <w:hyperlink w:anchor="_Toc185252886" w:history="1">
            <w:r w:rsidR="00EE6993" w:rsidRPr="00236F43">
              <w:rPr>
                <w:rStyle w:val="ae"/>
                <w:bCs/>
                <w:noProof/>
              </w:rPr>
              <w:t>7.3 Архитектурно-градостроительный облик объекта капитального строительства</w:t>
            </w:r>
            <w:r w:rsidR="00EE6993" w:rsidRPr="00236F43">
              <w:rPr>
                <w:noProof/>
                <w:webHidden/>
              </w:rPr>
              <w:tab/>
            </w:r>
            <w:r w:rsidR="00EE6993" w:rsidRPr="00236F43">
              <w:rPr>
                <w:noProof/>
                <w:webHidden/>
              </w:rPr>
              <w:fldChar w:fldCharType="begin"/>
            </w:r>
            <w:r w:rsidR="00EE6993" w:rsidRPr="00236F43">
              <w:rPr>
                <w:noProof/>
                <w:webHidden/>
              </w:rPr>
              <w:instrText xml:space="preserve"> PAGEREF _Toc185252886 \h </w:instrText>
            </w:r>
            <w:r w:rsidR="00EE6993" w:rsidRPr="00236F43">
              <w:rPr>
                <w:noProof/>
                <w:webHidden/>
              </w:rPr>
            </w:r>
            <w:r w:rsidR="00EE6993" w:rsidRPr="00236F43">
              <w:rPr>
                <w:noProof/>
                <w:webHidden/>
              </w:rPr>
              <w:fldChar w:fldCharType="separate"/>
            </w:r>
            <w:r w:rsidR="00236F43">
              <w:rPr>
                <w:noProof/>
                <w:webHidden/>
              </w:rPr>
              <w:t>39</w:t>
            </w:r>
            <w:r w:rsidR="00EE6993" w:rsidRPr="00236F43">
              <w:rPr>
                <w:noProof/>
                <w:webHidden/>
              </w:rPr>
              <w:fldChar w:fldCharType="end"/>
            </w:r>
          </w:hyperlink>
        </w:p>
        <w:p w14:paraId="5ED2AFBA" w14:textId="77777777" w:rsidR="00EE6993" w:rsidRPr="00236F43" w:rsidRDefault="00DA1248" w:rsidP="00EE6993">
          <w:pPr>
            <w:pStyle w:val="11"/>
            <w:spacing w:after="0"/>
            <w:rPr>
              <w:rFonts w:eastAsiaTheme="minorEastAsia"/>
              <w:sz w:val="24"/>
              <w:szCs w:val="24"/>
            </w:rPr>
          </w:pPr>
          <w:hyperlink w:anchor="_Toc185252887" w:history="1">
            <w:r w:rsidR="00EE6993" w:rsidRPr="00236F43">
              <w:rPr>
                <w:rStyle w:val="ae"/>
                <w:sz w:val="24"/>
                <w:szCs w:val="24"/>
              </w:rPr>
              <w:t>РАЗДЕЛ II ГРАДОСТРОИТЕЛЬНОЕ ЗОНИРОВАНИЕ</w:t>
            </w:r>
            <w:r w:rsidR="00EE6993" w:rsidRPr="00236F43">
              <w:rPr>
                <w:webHidden/>
                <w:sz w:val="24"/>
                <w:szCs w:val="24"/>
              </w:rPr>
              <w:tab/>
            </w:r>
            <w:r w:rsidR="00EE6993" w:rsidRPr="00236F43">
              <w:rPr>
                <w:webHidden/>
                <w:sz w:val="24"/>
                <w:szCs w:val="24"/>
              </w:rPr>
              <w:fldChar w:fldCharType="begin"/>
            </w:r>
            <w:r w:rsidR="00EE6993" w:rsidRPr="00236F43">
              <w:rPr>
                <w:webHidden/>
                <w:sz w:val="24"/>
                <w:szCs w:val="24"/>
              </w:rPr>
              <w:instrText xml:space="preserve"> PAGEREF _Toc185252887 \h </w:instrText>
            </w:r>
            <w:r w:rsidR="00EE6993" w:rsidRPr="00236F43">
              <w:rPr>
                <w:webHidden/>
                <w:sz w:val="24"/>
                <w:szCs w:val="24"/>
              </w:rPr>
            </w:r>
            <w:r w:rsidR="00EE6993" w:rsidRPr="00236F43">
              <w:rPr>
                <w:webHidden/>
                <w:sz w:val="24"/>
                <w:szCs w:val="24"/>
              </w:rPr>
              <w:fldChar w:fldCharType="separate"/>
            </w:r>
            <w:r w:rsidR="00236F43">
              <w:rPr>
                <w:webHidden/>
                <w:sz w:val="24"/>
                <w:szCs w:val="24"/>
              </w:rPr>
              <w:t>40</w:t>
            </w:r>
            <w:r w:rsidR="00EE6993" w:rsidRPr="00236F43">
              <w:rPr>
                <w:webHidden/>
                <w:sz w:val="24"/>
                <w:szCs w:val="24"/>
              </w:rPr>
              <w:fldChar w:fldCharType="end"/>
            </w:r>
          </w:hyperlink>
        </w:p>
        <w:p w14:paraId="53AC65CF" w14:textId="77777777" w:rsidR="00EE6993" w:rsidRPr="00236F43" w:rsidRDefault="00DA1248" w:rsidP="00EE6993">
          <w:pPr>
            <w:pStyle w:val="21"/>
            <w:tabs>
              <w:tab w:val="right" w:leader="dot" w:pos="9860"/>
            </w:tabs>
            <w:spacing w:after="0"/>
            <w:ind w:left="0"/>
            <w:jc w:val="both"/>
            <w:rPr>
              <w:rFonts w:eastAsiaTheme="minorEastAsia"/>
              <w:noProof/>
            </w:rPr>
          </w:pPr>
          <w:hyperlink w:anchor="_Toc185252888" w:history="1">
            <w:r w:rsidR="00EE6993" w:rsidRPr="00236F43">
              <w:rPr>
                <w:rStyle w:val="ae"/>
                <w:noProof/>
              </w:rPr>
              <w:t>Глава 1 Карта градостроительного зонирования</w:t>
            </w:r>
            <w:r w:rsidR="00EE6993" w:rsidRPr="00236F43">
              <w:rPr>
                <w:noProof/>
                <w:webHidden/>
              </w:rPr>
              <w:tab/>
            </w:r>
            <w:r w:rsidR="00EE6993" w:rsidRPr="00236F43">
              <w:rPr>
                <w:noProof/>
                <w:webHidden/>
              </w:rPr>
              <w:fldChar w:fldCharType="begin"/>
            </w:r>
            <w:r w:rsidR="00EE6993" w:rsidRPr="00236F43">
              <w:rPr>
                <w:noProof/>
                <w:webHidden/>
              </w:rPr>
              <w:instrText xml:space="preserve"> PAGEREF _Toc185252888 \h </w:instrText>
            </w:r>
            <w:r w:rsidR="00EE6993" w:rsidRPr="00236F43">
              <w:rPr>
                <w:noProof/>
                <w:webHidden/>
              </w:rPr>
            </w:r>
            <w:r w:rsidR="00EE6993" w:rsidRPr="00236F43">
              <w:rPr>
                <w:noProof/>
                <w:webHidden/>
              </w:rPr>
              <w:fldChar w:fldCharType="separate"/>
            </w:r>
            <w:r w:rsidR="00236F43">
              <w:rPr>
                <w:noProof/>
                <w:webHidden/>
              </w:rPr>
              <w:t>40</w:t>
            </w:r>
            <w:r w:rsidR="00EE6993" w:rsidRPr="00236F43">
              <w:rPr>
                <w:noProof/>
                <w:webHidden/>
              </w:rPr>
              <w:fldChar w:fldCharType="end"/>
            </w:r>
          </w:hyperlink>
        </w:p>
        <w:p w14:paraId="17CA9DFA" w14:textId="77777777" w:rsidR="00EE6993" w:rsidRPr="00236F43" w:rsidRDefault="00DA1248" w:rsidP="00EE6993">
          <w:pPr>
            <w:pStyle w:val="31"/>
            <w:tabs>
              <w:tab w:val="right" w:leader="dot" w:pos="9860"/>
            </w:tabs>
            <w:spacing w:after="0"/>
            <w:ind w:left="0"/>
            <w:jc w:val="both"/>
            <w:rPr>
              <w:rFonts w:eastAsiaTheme="minorEastAsia"/>
              <w:noProof/>
            </w:rPr>
          </w:pPr>
          <w:hyperlink w:anchor="_Toc185252889" w:history="1">
            <w:r w:rsidR="00EE6993" w:rsidRPr="00236F43">
              <w:rPr>
                <w:rStyle w:val="ae"/>
                <w:noProof/>
              </w:rPr>
              <w:t>1.1 Состав и содержание карты градостроительного зонирования</w:t>
            </w:r>
            <w:r w:rsidR="00EE6993" w:rsidRPr="00236F43">
              <w:rPr>
                <w:noProof/>
                <w:webHidden/>
              </w:rPr>
              <w:tab/>
            </w:r>
            <w:r w:rsidR="00EE6993" w:rsidRPr="00236F43">
              <w:rPr>
                <w:noProof/>
                <w:webHidden/>
              </w:rPr>
              <w:fldChar w:fldCharType="begin"/>
            </w:r>
            <w:r w:rsidR="00EE6993" w:rsidRPr="00236F43">
              <w:rPr>
                <w:noProof/>
                <w:webHidden/>
              </w:rPr>
              <w:instrText xml:space="preserve"> PAGEREF _Toc185252889 \h </w:instrText>
            </w:r>
            <w:r w:rsidR="00EE6993" w:rsidRPr="00236F43">
              <w:rPr>
                <w:noProof/>
                <w:webHidden/>
              </w:rPr>
            </w:r>
            <w:r w:rsidR="00EE6993" w:rsidRPr="00236F43">
              <w:rPr>
                <w:noProof/>
                <w:webHidden/>
              </w:rPr>
              <w:fldChar w:fldCharType="separate"/>
            </w:r>
            <w:r w:rsidR="00236F43">
              <w:rPr>
                <w:noProof/>
                <w:webHidden/>
              </w:rPr>
              <w:t>40</w:t>
            </w:r>
            <w:r w:rsidR="00EE6993" w:rsidRPr="00236F43">
              <w:rPr>
                <w:noProof/>
                <w:webHidden/>
              </w:rPr>
              <w:fldChar w:fldCharType="end"/>
            </w:r>
          </w:hyperlink>
        </w:p>
        <w:p w14:paraId="531B4940" w14:textId="77777777" w:rsidR="00EE6993" w:rsidRPr="00236F43" w:rsidRDefault="00DA1248" w:rsidP="00EE6993">
          <w:pPr>
            <w:pStyle w:val="31"/>
            <w:tabs>
              <w:tab w:val="right" w:leader="dot" w:pos="9860"/>
            </w:tabs>
            <w:spacing w:after="0"/>
            <w:ind w:left="0"/>
            <w:jc w:val="both"/>
            <w:rPr>
              <w:rFonts w:eastAsiaTheme="minorEastAsia"/>
              <w:noProof/>
            </w:rPr>
          </w:pPr>
          <w:hyperlink w:anchor="_Toc185252890" w:history="1">
            <w:r w:rsidR="00EE6993" w:rsidRPr="00236F43">
              <w:rPr>
                <w:rStyle w:val="ae"/>
                <w:noProof/>
              </w:rPr>
              <w:t>1.2 Порядок установления территориальных зон</w:t>
            </w:r>
            <w:r w:rsidR="00EE6993" w:rsidRPr="00236F43">
              <w:rPr>
                <w:noProof/>
                <w:webHidden/>
              </w:rPr>
              <w:tab/>
            </w:r>
            <w:r w:rsidR="00EE6993" w:rsidRPr="00236F43">
              <w:rPr>
                <w:noProof/>
                <w:webHidden/>
              </w:rPr>
              <w:fldChar w:fldCharType="begin"/>
            </w:r>
            <w:r w:rsidR="00EE6993" w:rsidRPr="00236F43">
              <w:rPr>
                <w:noProof/>
                <w:webHidden/>
              </w:rPr>
              <w:instrText xml:space="preserve"> PAGEREF _Toc185252890 \h </w:instrText>
            </w:r>
            <w:r w:rsidR="00EE6993" w:rsidRPr="00236F43">
              <w:rPr>
                <w:noProof/>
                <w:webHidden/>
              </w:rPr>
            </w:r>
            <w:r w:rsidR="00EE6993" w:rsidRPr="00236F43">
              <w:rPr>
                <w:noProof/>
                <w:webHidden/>
              </w:rPr>
              <w:fldChar w:fldCharType="separate"/>
            </w:r>
            <w:r w:rsidR="00236F43">
              <w:rPr>
                <w:noProof/>
                <w:webHidden/>
              </w:rPr>
              <w:t>41</w:t>
            </w:r>
            <w:r w:rsidR="00EE6993" w:rsidRPr="00236F43">
              <w:rPr>
                <w:noProof/>
                <w:webHidden/>
              </w:rPr>
              <w:fldChar w:fldCharType="end"/>
            </w:r>
          </w:hyperlink>
        </w:p>
        <w:p w14:paraId="58D5F663" w14:textId="77777777" w:rsidR="00EE6993" w:rsidRPr="00236F43" w:rsidRDefault="00DA1248" w:rsidP="00EE6993">
          <w:pPr>
            <w:pStyle w:val="31"/>
            <w:tabs>
              <w:tab w:val="right" w:leader="dot" w:pos="9860"/>
            </w:tabs>
            <w:spacing w:after="0"/>
            <w:ind w:left="0"/>
            <w:jc w:val="both"/>
            <w:rPr>
              <w:rFonts w:eastAsiaTheme="minorEastAsia"/>
              <w:noProof/>
            </w:rPr>
          </w:pPr>
          <w:hyperlink w:anchor="_Toc185252891" w:history="1">
            <w:r w:rsidR="00EE6993" w:rsidRPr="00236F43">
              <w:rPr>
                <w:rStyle w:val="ae"/>
                <w:noProof/>
              </w:rPr>
              <w:t>1.3 Перечень территориальных зон, выделенных на карте градостроительного зонирования</w:t>
            </w:r>
            <w:r w:rsidR="00EE6993" w:rsidRPr="00236F43">
              <w:rPr>
                <w:noProof/>
                <w:webHidden/>
              </w:rPr>
              <w:tab/>
            </w:r>
            <w:r w:rsidR="00EE6993" w:rsidRPr="00236F43">
              <w:rPr>
                <w:noProof/>
                <w:webHidden/>
              </w:rPr>
              <w:fldChar w:fldCharType="begin"/>
            </w:r>
            <w:r w:rsidR="00EE6993" w:rsidRPr="00236F43">
              <w:rPr>
                <w:noProof/>
                <w:webHidden/>
              </w:rPr>
              <w:instrText xml:space="preserve"> PAGEREF _Toc185252891 \h </w:instrText>
            </w:r>
            <w:r w:rsidR="00EE6993" w:rsidRPr="00236F43">
              <w:rPr>
                <w:noProof/>
                <w:webHidden/>
              </w:rPr>
            </w:r>
            <w:r w:rsidR="00EE6993" w:rsidRPr="00236F43">
              <w:rPr>
                <w:noProof/>
                <w:webHidden/>
              </w:rPr>
              <w:fldChar w:fldCharType="separate"/>
            </w:r>
            <w:r w:rsidR="00236F43">
              <w:rPr>
                <w:noProof/>
                <w:webHidden/>
              </w:rPr>
              <w:t>42</w:t>
            </w:r>
            <w:r w:rsidR="00EE6993" w:rsidRPr="00236F43">
              <w:rPr>
                <w:noProof/>
                <w:webHidden/>
              </w:rPr>
              <w:fldChar w:fldCharType="end"/>
            </w:r>
          </w:hyperlink>
        </w:p>
        <w:p w14:paraId="235A2183" w14:textId="77777777" w:rsidR="00EE6993" w:rsidRPr="00236F43" w:rsidRDefault="00DA1248" w:rsidP="00EE6993">
          <w:pPr>
            <w:pStyle w:val="31"/>
            <w:tabs>
              <w:tab w:val="right" w:leader="dot" w:pos="9860"/>
            </w:tabs>
            <w:spacing w:after="0"/>
            <w:ind w:left="0"/>
            <w:jc w:val="both"/>
            <w:rPr>
              <w:rFonts w:eastAsiaTheme="minorEastAsia"/>
              <w:noProof/>
            </w:rPr>
          </w:pPr>
          <w:hyperlink w:anchor="_Toc185252892" w:history="1">
            <w:r w:rsidR="00EE6993" w:rsidRPr="00236F43">
              <w:rPr>
                <w:rStyle w:val="ae"/>
                <w:noProof/>
              </w:rPr>
              <w:t>1.4 Перечень зон с особыми условиями использования территорий</w:t>
            </w:r>
            <w:r w:rsidR="00EE6993" w:rsidRPr="00236F43">
              <w:rPr>
                <w:noProof/>
                <w:webHidden/>
              </w:rPr>
              <w:tab/>
            </w:r>
            <w:r w:rsidR="00EE6993" w:rsidRPr="00236F43">
              <w:rPr>
                <w:noProof/>
                <w:webHidden/>
              </w:rPr>
              <w:fldChar w:fldCharType="begin"/>
            </w:r>
            <w:r w:rsidR="00EE6993" w:rsidRPr="00236F43">
              <w:rPr>
                <w:noProof/>
                <w:webHidden/>
              </w:rPr>
              <w:instrText xml:space="preserve"> PAGEREF _Toc185252892 \h </w:instrText>
            </w:r>
            <w:r w:rsidR="00EE6993" w:rsidRPr="00236F43">
              <w:rPr>
                <w:noProof/>
                <w:webHidden/>
              </w:rPr>
            </w:r>
            <w:r w:rsidR="00EE6993" w:rsidRPr="00236F43">
              <w:rPr>
                <w:noProof/>
                <w:webHidden/>
              </w:rPr>
              <w:fldChar w:fldCharType="separate"/>
            </w:r>
            <w:r w:rsidR="00236F43">
              <w:rPr>
                <w:noProof/>
                <w:webHidden/>
              </w:rPr>
              <w:t>42</w:t>
            </w:r>
            <w:r w:rsidR="00EE6993" w:rsidRPr="00236F43">
              <w:rPr>
                <w:noProof/>
                <w:webHidden/>
              </w:rPr>
              <w:fldChar w:fldCharType="end"/>
            </w:r>
          </w:hyperlink>
        </w:p>
        <w:p w14:paraId="53C4677F" w14:textId="77777777" w:rsidR="00EE6993" w:rsidRPr="00236F43" w:rsidRDefault="00DA1248" w:rsidP="00EE6993">
          <w:pPr>
            <w:pStyle w:val="11"/>
            <w:spacing w:after="0"/>
            <w:rPr>
              <w:rFonts w:eastAsiaTheme="minorEastAsia"/>
              <w:sz w:val="24"/>
              <w:szCs w:val="24"/>
            </w:rPr>
          </w:pPr>
          <w:hyperlink w:anchor="_Toc185252893" w:history="1">
            <w:r w:rsidR="00EE6993" w:rsidRPr="00236F43">
              <w:rPr>
                <w:rStyle w:val="ae"/>
                <w:sz w:val="24"/>
                <w:szCs w:val="24"/>
              </w:rPr>
              <w:t>РАЗДЕЛ III ГРАДОСТРОИТЕЛЬНЫЕ РЕГЛАМЕНТЫ</w:t>
            </w:r>
            <w:r w:rsidR="00EE6993" w:rsidRPr="00236F43">
              <w:rPr>
                <w:webHidden/>
                <w:sz w:val="24"/>
                <w:szCs w:val="24"/>
              </w:rPr>
              <w:tab/>
            </w:r>
            <w:r w:rsidR="00EE6993" w:rsidRPr="00236F43">
              <w:rPr>
                <w:webHidden/>
                <w:sz w:val="24"/>
                <w:szCs w:val="24"/>
              </w:rPr>
              <w:fldChar w:fldCharType="begin"/>
            </w:r>
            <w:r w:rsidR="00EE6993" w:rsidRPr="00236F43">
              <w:rPr>
                <w:webHidden/>
                <w:sz w:val="24"/>
                <w:szCs w:val="24"/>
              </w:rPr>
              <w:instrText xml:space="preserve"> PAGEREF _Toc185252893 \h </w:instrText>
            </w:r>
            <w:r w:rsidR="00EE6993" w:rsidRPr="00236F43">
              <w:rPr>
                <w:webHidden/>
                <w:sz w:val="24"/>
                <w:szCs w:val="24"/>
              </w:rPr>
            </w:r>
            <w:r w:rsidR="00EE6993" w:rsidRPr="00236F43">
              <w:rPr>
                <w:webHidden/>
                <w:sz w:val="24"/>
                <w:szCs w:val="24"/>
              </w:rPr>
              <w:fldChar w:fldCharType="separate"/>
            </w:r>
            <w:r w:rsidR="00236F43">
              <w:rPr>
                <w:webHidden/>
                <w:sz w:val="24"/>
                <w:szCs w:val="24"/>
              </w:rPr>
              <w:t>46</w:t>
            </w:r>
            <w:r w:rsidR="00EE6993" w:rsidRPr="00236F43">
              <w:rPr>
                <w:webHidden/>
                <w:sz w:val="24"/>
                <w:szCs w:val="24"/>
              </w:rPr>
              <w:fldChar w:fldCharType="end"/>
            </w:r>
          </w:hyperlink>
        </w:p>
        <w:p w14:paraId="30C342DD" w14:textId="77777777" w:rsidR="00EE6993" w:rsidRPr="00236F43" w:rsidRDefault="00DA1248" w:rsidP="00EE6993">
          <w:pPr>
            <w:pStyle w:val="21"/>
            <w:tabs>
              <w:tab w:val="right" w:leader="dot" w:pos="9860"/>
            </w:tabs>
            <w:spacing w:after="0"/>
            <w:ind w:left="0"/>
            <w:jc w:val="both"/>
            <w:rPr>
              <w:rFonts w:eastAsiaTheme="minorEastAsia"/>
              <w:noProof/>
            </w:rPr>
          </w:pPr>
          <w:hyperlink w:anchor="_Toc185252894" w:history="1">
            <w:r w:rsidR="00EE6993" w:rsidRPr="00236F43">
              <w:rPr>
                <w:rStyle w:val="ae"/>
                <w:noProof/>
              </w:rPr>
              <w:t>Глава 1 Градостроительные регламенты и порядок их применения</w:t>
            </w:r>
            <w:r w:rsidR="00EE6993" w:rsidRPr="00236F43">
              <w:rPr>
                <w:noProof/>
                <w:webHidden/>
              </w:rPr>
              <w:tab/>
            </w:r>
            <w:r w:rsidR="00EE6993" w:rsidRPr="00236F43">
              <w:rPr>
                <w:noProof/>
                <w:webHidden/>
              </w:rPr>
              <w:fldChar w:fldCharType="begin"/>
            </w:r>
            <w:r w:rsidR="00EE6993" w:rsidRPr="00236F43">
              <w:rPr>
                <w:noProof/>
                <w:webHidden/>
              </w:rPr>
              <w:instrText xml:space="preserve"> PAGEREF _Toc185252894 \h </w:instrText>
            </w:r>
            <w:r w:rsidR="00EE6993" w:rsidRPr="00236F43">
              <w:rPr>
                <w:noProof/>
                <w:webHidden/>
              </w:rPr>
            </w:r>
            <w:r w:rsidR="00EE6993" w:rsidRPr="00236F43">
              <w:rPr>
                <w:noProof/>
                <w:webHidden/>
              </w:rPr>
              <w:fldChar w:fldCharType="separate"/>
            </w:r>
            <w:r w:rsidR="00236F43">
              <w:rPr>
                <w:noProof/>
                <w:webHidden/>
              </w:rPr>
              <w:t>46</w:t>
            </w:r>
            <w:r w:rsidR="00EE6993" w:rsidRPr="00236F43">
              <w:rPr>
                <w:noProof/>
                <w:webHidden/>
              </w:rPr>
              <w:fldChar w:fldCharType="end"/>
            </w:r>
          </w:hyperlink>
        </w:p>
        <w:p w14:paraId="4DE8D5F3" w14:textId="77777777" w:rsidR="00EE6993" w:rsidRPr="00236F43" w:rsidRDefault="00DA1248" w:rsidP="00EE6993">
          <w:pPr>
            <w:pStyle w:val="31"/>
            <w:tabs>
              <w:tab w:val="right" w:leader="dot" w:pos="9860"/>
            </w:tabs>
            <w:spacing w:after="0"/>
            <w:ind w:left="0"/>
            <w:jc w:val="both"/>
            <w:rPr>
              <w:rFonts w:eastAsiaTheme="minorEastAsia"/>
              <w:noProof/>
            </w:rPr>
          </w:pPr>
          <w:hyperlink w:anchor="_Toc185252895" w:history="1">
            <w:r w:rsidR="00EE6993" w:rsidRPr="00236F43">
              <w:rPr>
                <w:rStyle w:val="ae"/>
                <w:bCs/>
                <w:noProof/>
              </w:rPr>
              <w:t>1.1 Общие требования</w:t>
            </w:r>
            <w:r w:rsidR="00EE6993" w:rsidRPr="00236F43">
              <w:rPr>
                <w:noProof/>
                <w:webHidden/>
              </w:rPr>
              <w:tab/>
            </w:r>
            <w:r w:rsidR="00EE6993" w:rsidRPr="00236F43">
              <w:rPr>
                <w:noProof/>
                <w:webHidden/>
              </w:rPr>
              <w:fldChar w:fldCharType="begin"/>
            </w:r>
            <w:r w:rsidR="00EE6993" w:rsidRPr="00236F43">
              <w:rPr>
                <w:noProof/>
                <w:webHidden/>
              </w:rPr>
              <w:instrText xml:space="preserve"> PAGEREF _Toc185252895 \h </w:instrText>
            </w:r>
            <w:r w:rsidR="00EE6993" w:rsidRPr="00236F43">
              <w:rPr>
                <w:noProof/>
                <w:webHidden/>
              </w:rPr>
            </w:r>
            <w:r w:rsidR="00EE6993" w:rsidRPr="00236F43">
              <w:rPr>
                <w:noProof/>
                <w:webHidden/>
              </w:rPr>
              <w:fldChar w:fldCharType="separate"/>
            </w:r>
            <w:r w:rsidR="00236F43">
              <w:rPr>
                <w:noProof/>
                <w:webHidden/>
              </w:rPr>
              <w:t>46</w:t>
            </w:r>
            <w:r w:rsidR="00EE6993" w:rsidRPr="00236F43">
              <w:rPr>
                <w:noProof/>
                <w:webHidden/>
              </w:rPr>
              <w:fldChar w:fldCharType="end"/>
            </w:r>
          </w:hyperlink>
        </w:p>
        <w:p w14:paraId="7864B7EC" w14:textId="77777777" w:rsidR="00EE6993" w:rsidRPr="00236F43" w:rsidRDefault="00DA1248" w:rsidP="00EE6993">
          <w:pPr>
            <w:pStyle w:val="31"/>
            <w:tabs>
              <w:tab w:val="right" w:leader="dot" w:pos="9860"/>
            </w:tabs>
            <w:spacing w:after="0"/>
            <w:ind w:left="0"/>
            <w:jc w:val="both"/>
            <w:rPr>
              <w:rFonts w:eastAsiaTheme="minorEastAsia"/>
              <w:noProof/>
            </w:rPr>
          </w:pPr>
          <w:hyperlink w:anchor="_Toc185252896" w:history="1">
            <w:r w:rsidR="00EE6993" w:rsidRPr="00236F43">
              <w:rPr>
                <w:rStyle w:val="ae"/>
                <w:bCs/>
                <w:noProof/>
              </w:rPr>
              <w:t>1.2 Градостроительные регламенты. Жилые зоны (Ж)</w:t>
            </w:r>
            <w:r w:rsidR="00EE6993" w:rsidRPr="00236F43">
              <w:rPr>
                <w:noProof/>
                <w:webHidden/>
              </w:rPr>
              <w:tab/>
            </w:r>
            <w:r w:rsidR="00EE6993" w:rsidRPr="00236F43">
              <w:rPr>
                <w:noProof/>
                <w:webHidden/>
              </w:rPr>
              <w:fldChar w:fldCharType="begin"/>
            </w:r>
            <w:r w:rsidR="00EE6993" w:rsidRPr="00236F43">
              <w:rPr>
                <w:noProof/>
                <w:webHidden/>
              </w:rPr>
              <w:instrText xml:space="preserve"> PAGEREF _Toc185252896 \h </w:instrText>
            </w:r>
            <w:r w:rsidR="00EE6993" w:rsidRPr="00236F43">
              <w:rPr>
                <w:noProof/>
                <w:webHidden/>
              </w:rPr>
            </w:r>
            <w:r w:rsidR="00EE6993" w:rsidRPr="00236F43">
              <w:rPr>
                <w:noProof/>
                <w:webHidden/>
              </w:rPr>
              <w:fldChar w:fldCharType="separate"/>
            </w:r>
            <w:r w:rsidR="00236F43">
              <w:rPr>
                <w:noProof/>
                <w:webHidden/>
              </w:rPr>
              <w:t>62</w:t>
            </w:r>
            <w:r w:rsidR="00EE6993" w:rsidRPr="00236F43">
              <w:rPr>
                <w:noProof/>
                <w:webHidden/>
              </w:rPr>
              <w:fldChar w:fldCharType="end"/>
            </w:r>
          </w:hyperlink>
        </w:p>
        <w:p w14:paraId="4AF0C11C" w14:textId="77777777" w:rsidR="00EE6993" w:rsidRPr="00236F43" w:rsidRDefault="00DA1248" w:rsidP="00EE6993">
          <w:pPr>
            <w:pStyle w:val="31"/>
            <w:tabs>
              <w:tab w:val="right" w:leader="dot" w:pos="9860"/>
            </w:tabs>
            <w:spacing w:after="0"/>
            <w:ind w:left="0"/>
            <w:jc w:val="both"/>
            <w:rPr>
              <w:rFonts w:eastAsiaTheme="minorEastAsia"/>
              <w:noProof/>
            </w:rPr>
          </w:pPr>
          <w:hyperlink w:anchor="_Toc185252897" w:history="1">
            <w:r w:rsidR="00EE6993" w:rsidRPr="00236F43">
              <w:rPr>
                <w:rStyle w:val="ae"/>
                <w:bCs/>
                <w:noProof/>
              </w:rPr>
              <w:t>1.2.1 Зона застройки индивидуальными жилыми домами (Ж1-1 - Ж1-8)</w:t>
            </w:r>
            <w:r w:rsidR="00EE6993" w:rsidRPr="00236F43">
              <w:rPr>
                <w:noProof/>
                <w:webHidden/>
              </w:rPr>
              <w:tab/>
            </w:r>
            <w:r w:rsidR="00EE6993" w:rsidRPr="00236F43">
              <w:rPr>
                <w:noProof/>
                <w:webHidden/>
              </w:rPr>
              <w:fldChar w:fldCharType="begin"/>
            </w:r>
            <w:r w:rsidR="00EE6993" w:rsidRPr="00236F43">
              <w:rPr>
                <w:noProof/>
                <w:webHidden/>
              </w:rPr>
              <w:instrText xml:space="preserve"> PAGEREF _Toc185252897 \h </w:instrText>
            </w:r>
            <w:r w:rsidR="00EE6993" w:rsidRPr="00236F43">
              <w:rPr>
                <w:noProof/>
                <w:webHidden/>
              </w:rPr>
            </w:r>
            <w:r w:rsidR="00EE6993" w:rsidRPr="00236F43">
              <w:rPr>
                <w:noProof/>
                <w:webHidden/>
              </w:rPr>
              <w:fldChar w:fldCharType="separate"/>
            </w:r>
            <w:r w:rsidR="00236F43">
              <w:rPr>
                <w:noProof/>
                <w:webHidden/>
              </w:rPr>
              <w:t>62</w:t>
            </w:r>
            <w:r w:rsidR="00EE6993" w:rsidRPr="00236F43">
              <w:rPr>
                <w:noProof/>
                <w:webHidden/>
              </w:rPr>
              <w:fldChar w:fldCharType="end"/>
            </w:r>
          </w:hyperlink>
        </w:p>
        <w:p w14:paraId="112D2A10" w14:textId="77777777" w:rsidR="00EE6993" w:rsidRPr="00236F43" w:rsidRDefault="00DA1248" w:rsidP="00EE6993">
          <w:pPr>
            <w:pStyle w:val="31"/>
            <w:tabs>
              <w:tab w:val="right" w:leader="dot" w:pos="9860"/>
            </w:tabs>
            <w:spacing w:after="0"/>
            <w:ind w:left="0"/>
            <w:jc w:val="both"/>
            <w:rPr>
              <w:rFonts w:eastAsiaTheme="minorEastAsia"/>
              <w:noProof/>
            </w:rPr>
          </w:pPr>
          <w:hyperlink w:anchor="_Toc185252898" w:history="1">
            <w:r w:rsidR="00EE6993" w:rsidRPr="00236F43">
              <w:rPr>
                <w:rStyle w:val="ae"/>
                <w:bCs/>
                <w:noProof/>
              </w:rPr>
              <w:t>1.2.2. Зона застройки малоэтажными многоквартирными жилыми домами (Ж5-1 - Ж5-2)</w:t>
            </w:r>
            <w:r w:rsidR="00EE6993" w:rsidRPr="00236F43">
              <w:rPr>
                <w:noProof/>
                <w:webHidden/>
              </w:rPr>
              <w:tab/>
            </w:r>
            <w:r w:rsidR="00EE6993" w:rsidRPr="00236F43">
              <w:rPr>
                <w:noProof/>
                <w:webHidden/>
              </w:rPr>
              <w:fldChar w:fldCharType="begin"/>
            </w:r>
            <w:r w:rsidR="00EE6993" w:rsidRPr="00236F43">
              <w:rPr>
                <w:noProof/>
                <w:webHidden/>
              </w:rPr>
              <w:instrText xml:space="preserve"> PAGEREF _Toc185252898 \h </w:instrText>
            </w:r>
            <w:r w:rsidR="00EE6993" w:rsidRPr="00236F43">
              <w:rPr>
                <w:noProof/>
                <w:webHidden/>
              </w:rPr>
            </w:r>
            <w:r w:rsidR="00EE6993" w:rsidRPr="00236F43">
              <w:rPr>
                <w:noProof/>
                <w:webHidden/>
              </w:rPr>
              <w:fldChar w:fldCharType="separate"/>
            </w:r>
            <w:r w:rsidR="00236F43">
              <w:rPr>
                <w:noProof/>
                <w:webHidden/>
              </w:rPr>
              <w:t>69</w:t>
            </w:r>
            <w:r w:rsidR="00EE6993" w:rsidRPr="00236F43">
              <w:rPr>
                <w:noProof/>
                <w:webHidden/>
              </w:rPr>
              <w:fldChar w:fldCharType="end"/>
            </w:r>
          </w:hyperlink>
        </w:p>
        <w:p w14:paraId="0CB367F4" w14:textId="77777777" w:rsidR="00EE6993" w:rsidRPr="00236F43" w:rsidRDefault="00DA1248" w:rsidP="00EE6993">
          <w:pPr>
            <w:pStyle w:val="31"/>
            <w:tabs>
              <w:tab w:val="right" w:leader="dot" w:pos="9860"/>
            </w:tabs>
            <w:spacing w:after="0"/>
            <w:ind w:left="0"/>
            <w:jc w:val="both"/>
            <w:rPr>
              <w:rFonts w:eastAsiaTheme="minorEastAsia"/>
              <w:noProof/>
            </w:rPr>
          </w:pPr>
          <w:hyperlink w:anchor="_Toc185252899" w:history="1">
            <w:r w:rsidR="00EE6993" w:rsidRPr="00236F43">
              <w:rPr>
                <w:rStyle w:val="ae"/>
                <w:bCs/>
                <w:noProof/>
              </w:rPr>
              <w:t>1.3 Градостроительные регламенты. Общественно-деловые зоны (О)</w:t>
            </w:r>
            <w:r w:rsidR="00EE6993" w:rsidRPr="00236F43">
              <w:rPr>
                <w:noProof/>
                <w:webHidden/>
              </w:rPr>
              <w:tab/>
            </w:r>
            <w:r w:rsidR="00EE6993" w:rsidRPr="00236F43">
              <w:rPr>
                <w:noProof/>
                <w:webHidden/>
              </w:rPr>
              <w:fldChar w:fldCharType="begin"/>
            </w:r>
            <w:r w:rsidR="00EE6993" w:rsidRPr="00236F43">
              <w:rPr>
                <w:noProof/>
                <w:webHidden/>
              </w:rPr>
              <w:instrText xml:space="preserve"> PAGEREF _Toc185252899 \h </w:instrText>
            </w:r>
            <w:r w:rsidR="00EE6993" w:rsidRPr="00236F43">
              <w:rPr>
                <w:noProof/>
                <w:webHidden/>
              </w:rPr>
            </w:r>
            <w:r w:rsidR="00EE6993" w:rsidRPr="00236F43">
              <w:rPr>
                <w:noProof/>
                <w:webHidden/>
              </w:rPr>
              <w:fldChar w:fldCharType="separate"/>
            </w:r>
            <w:r w:rsidR="00236F43">
              <w:rPr>
                <w:noProof/>
                <w:webHidden/>
              </w:rPr>
              <w:t>74</w:t>
            </w:r>
            <w:r w:rsidR="00EE6993" w:rsidRPr="00236F43">
              <w:rPr>
                <w:noProof/>
                <w:webHidden/>
              </w:rPr>
              <w:fldChar w:fldCharType="end"/>
            </w:r>
          </w:hyperlink>
        </w:p>
        <w:p w14:paraId="59A7C1B3" w14:textId="77777777" w:rsidR="00EE6993" w:rsidRPr="00236F43" w:rsidRDefault="00DA1248" w:rsidP="00EE6993">
          <w:pPr>
            <w:pStyle w:val="31"/>
            <w:tabs>
              <w:tab w:val="right" w:leader="dot" w:pos="9860"/>
            </w:tabs>
            <w:spacing w:after="0"/>
            <w:ind w:left="0"/>
            <w:jc w:val="both"/>
            <w:rPr>
              <w:rFonts w:eastAsiaTheme="minorEastAsia"/>
              <w:noProof/>
            </w:rPr>
          </w:pPr>
          <w:hyperlink w:anchor="_Toc185252900" w:history="1">
            <w:r w:rsidR="00EE6993" w:rsidRPr="00236F43">
              <w:rPr>
                <w:rStyle w:val="ae"/>
                <w:bCs/>
                <w:noProof/>
              </w:rPr>
              <w:t>1.3.1 Зона размещения объектов общественно-делового назначения (О1-1 – О1-18)</w:t>
            </w:r>
            <w:r w:rsidR="00EE6993" w:rsidRPr="00236F43">
              <w:rPr>
                <w:noProof/>
                <w:webHidden/>
              </w:rPr>
              <w:tab/>
            </w:r>
            <w:r w:rsidR="00EE6993" w:rsidRPr="00236F43">
              <w:rPr>
                <w:noProof/>
                <w:webHidden/>
              </w:rPr>
              <w:fldChar w:fldCharType="begin"/>
            </w:r>
            <w:r w:rsidR="00EE6993" w:rsidRPr="00236F43">
              <w:rPr>
                <w:noProof/>
                <w:webHidden/>
              </w:rPr>
              <w:instrText xml:space="preserve"> PAGEREF _Toc185252900 \h </w:instrText>
            </w:r>
            <w:r w:rsidR="00EE6993" w:rsidRPr="00236F43">
              <w:rPr>
                <w:noProof/>
                <w:webHidden/>
              </w:rPr>
            </w:r>
            <w:r w:rsidR="00EE6993" w:rsidRPr="00236F43">
              <w:rPr>
                <w:noProof/>
                <w:webHidden/>
              </w:rPr>
              <w:fldChar w:fldCharType="separate"/>
            </w:r>
            <w:r w:rsidR="00236F43">
              <w:rPr>
                <w:noProof/>
                <w:webHidden/>
              </w:rPr>
              <w:t>74</w:t>
            </w:r>
            <w:r w:rsidR="00EE6993" w:rsidRPr="00236F43">
              <w:rPr>
                <w:noProof/>
                <w:webHidden/>
              </w:rPr>
              <w:fldChar w:fldCharType="end"/>
            </w:r>
          </w:hyperlink>
        </w:p>
        <w:p w14:paraId="13BEC380" w14:textId="77777777" w:rsidR="00EE6993" w:rsidRPr="00236F43" w:rsidRDefault="00DA1248" w:rsidP="00EE6993">
          <w:pPr>
            <w:pStyle w:val="31"/>
            <w:tabs>
              <w:tab w:val="right" w:leader="dot" w:pos="9860"/>
            </w:tabs>
            <w:spacing w:after="0"/>
            <w:ind w:left="0"/>
            <w:jc w:val="both"/>
            <w:rPr>
              <w:rFonts w:eastAsiaTheme="minorEastAsia"/>
              <w:noProof/>
            </w:rPr>
          </w:pPr>
          <w:hyperlink w:anchor="_Toc185252901" w:history="1">
            <w:r w:rsidR="00EE6993" w:rsidRPr="00236F43">
              <w:rPr>
                <w:rStyle w:val="ae"/>
                <w:bCs/>
                <w:noProof/>
              </w:rPr>
              <w:t>1.3.2 Зона размещения объектов здравоохранения (О3-1 – О3-3)</w:t>
            </w:r>
            <w:r w:rsidR="00EE6993" w:rsidRPr="00236F43">
              <w:rPr>
                <w:noProof/>
                <w:webHidden/>
              </w:rPr>
              <w:tab/>
            </w:r>
            <w:r w:rsidR="00EE6993" w:rsidRPr="00236F43">
              <w:rPr>
                <w:noProof/>
                <w:webHidden/>
              </w:rPr>
              <w:fldChar w:fldCharType="begin"/>
            </w:r>
            <w:r w:rsidR="00EE6993" w:rsidRPr="00236F43">
              <w:rPr>
                <w:noProof/>
                <w:webHidden/>
              </w:rPr>
              <w:instrText xml:space="preserve"> PAGEREF _Toc185252901 \h </w:instrText>
            </w:r>
            <w:r w:rsidR="00EE6993" w:rsidRPr="00236F43">
              <w:rPr>
                <w:noProof/>
                <w:webHidden/>
              </w:rPr>
            </w:r>
            <w:r w:rsidR="00EE6993" w:rsidRPr="00236F43">
              <w:rPr>
                <w:noProof/>
                <w:webHidden/>
              </w:rPr>
              <w:fldChar w:fldCharType="separate"/>
            </w:r>
            <w:r w:rsidR="00236F43">
              <w:rPr>
                <w:noProof/>
                <w:webHidden/>
              </w:rPr>
              <w:t>84</w:t>
            </w:r>
            <w:r w:rsidR="00EE6993" w:rsidRPr="00236F43">
              <w:rPr>
                <w:noProof/>
                <w:webHidden/>
              </w:rPr>
              <w:fldChar w:fldCharType="end"/>
            </w:r>
          </w:hyperlink>
        </w:p>
        <w:p w14:paraId="185EC651" w14:textId="77777777" w:rsidR="00EE6993" w:rsidRPr="00236F43" w:rsidRDefault="00DA1248" w:rsidP="00EE6993">
          <w:pPr>
            <w:pStyle w:val="31"/>
            <w:tabs>
              <w:tab w:val="right" w:leader="dot" w:pos="9860"/>
            </w:tabs>
            <w:spacing w:after="0"/>
            <w:ind w:left="0"/>
            <w:jc w:val="both"/>
            <w:rPr>
              <w:rFonts w:eastAsiaTheme="minorEastAsia"/>
              <w:noProof/>
            </w:rPr>
          </w:pPr>
          <w:hyperlink w:anchor="_Toc185252902" w:history="1">
            <w:r w:rsidR="00EE6993" w:rsidRPr="00236F43">
              <w:rPr>
                <w:rStyle w:val="ae"/>
                <w:bCs/>
                <w:noProof/>
              </w:rPr>
              <w:t>1.3.3 Зона размещения объектов образования и просвещения (О4-1 – О4-3)</w:t>
            </w:r>
            <w:r w:rsidR="00EE6993" w:rsidRPr="00236F43">
              <w:rPr>
                <w:noProof/>
                <w:webHidden/>
              </w:rPr>
              <w:tab/>
            </w:r>
            <w:r w:rsidR="00EE6993" w:rsidRPr="00236F43">
              <w:rPr>
                <w:noProof/>
                <w:webHidden/>
              </w:rPr>
              <w:fldChar w:fldCharType="begin"/>
            </w:r>
            <w:r w:rsidR="00EE6993" w:rsidRPr="00236F43">
              <w:rPr>
                <w:noProof/>
                <w:webHidden/>
              </w:rPr>
              <w:instrText xml:space="preserve"> PAGEREF _Toc185252902 \h </w:instrText>
            </w:r>
            <w:r w:rsidR="00EE6993" w:rsidRPr="00236F43">
              <w:rPr>
                <w:noProof/>
                <w:webHidden/>
              </w:rPr>
            </w:r>
            <w:r w:rsidR="00EE6993" w:rsidRPr="00236F43">
              <w:rPr>
                <w:noProof/>
                <w:webHidden/>
              </w:rPr>
              <w:fldChar w:fldCharType="separate"/>
            </w:r>
            <w:r w:rsidR="00236F43">
              <w:rPr>
                <w:noProof/>
                <w:webHidden/>
              </w:rPr>
              <w:t>87</w:t>
            </w:r>
            <w:r w:rsidR="00EE6993" w:rsidRPr="00236F43">
              <w:rPr>
                <w:noProof/>
                <w:webHidden/>
              </w:rPr>
              <w:fldChar w:fldCharType="end"/>
            </w:r>
          </w:hyperlink>
        </w:p>
        <w:p w14:paraId="06EAC97A" w14:textId="77777777" w:rsidR="00EE6993" w:rsidRPr="00236F43" w:rsidRDefault="00DA1248" w:rsidP="00EE6993">
          <w:pPr>
            <w:pStyle w:val="31"/>
            <w:tabs>
              <w:tab w:val="right" w:leader="dot" w:pos="9860"/>
            </w:tabs>
            <w:spacing w:after="0"/>
            <w:ind w:left="0"/>
            <w:jc w:val="both"/>
            <w:rPr>
              <w:rFonts w:eastAsiaTheme="minorEastAsia"/>
              <w:noProof/>
            </w:rPr>
          </w:pPr>
          <w:hyperlink w:anchor="_Toc185252903" w:history="1">
            <w:r w:rsidR="00EE6993" w:rsidRPr="00236F43">
              <w:rPr>
                <w:rStyle w:val="ae"/>
                <w:bCs/>
                <w:noProof/>
              </w:rPr>
              <w:t>1.3.4 Зона размещения объектов культурно-досуговой деятельности (О5-1)</w:t>
            </w:r>
            <w:r w:rsidR="00EE6993" w:rsidRPr="00236F43">
              <w:rPr>
                <w:noProof/>
                <w:webHidden/>
              </w:rPr>
              <w:tab/>
            </w:r>
            <w:r w:rsidR="00EE6993" w:rsidRPr="00236F43">
              <w:rPr>
                <w:noProof/>
                <w:webHidden/>
              </w:rPr>
              <w:fldChar w:fldCharType="begin"/>
            </w:r>
            <w:r w:rsidR="00EE6993" w:rsidRPr="00236F43">
              <w:rPr>
                <w:noProof/>
                <w:webHidden/>
              </w:rPr>
              <w:instrText xml:space="preserve"> PAGEREF _Toc185252903 \h </w:instrText>
            </w:r>
            <w:r w:rsidR="00EE6993" w:rsidRPr="00236F43">
              <w:rPr>
                <w:noProof/>
                <w:webHidden/>
              </w:rPr>
            </w:r>
            <w:r w:rsidR="00EE6993" w:rsidRPr="00236F43">
              <w:rPr>
                <w:noProof/>
                <w:webHidden/>
              </w:rPr>
              <w:fldChar w:fldCharType="separate"/>
            </w:r>
            <w:r w:rsidR="00236F43">
              <w:rPr>
                <w:noProof/>
                <w:webHidden/>
              </w:rPr>
              <w:t>91</w:t>
            </w:r>
            <w:r w:rsidR="00EE6993" w:rsidRPr="00236F43">
              <w:rPr>
                <w:noProof/>
                <w:webHidden/>
              </w:rPr>
              <w:fldChar w:fldCharType="end"/>
            </w:r>
          </w:hyperlink>
        </w:p>
        <w:p w14:paraId="783FFBB3" w14:textId="77777777" w:rsidR="00EE6993" w:rsidRPr="00236F43" w:rsidRDefault="00DA1248" w:rsidP="00EE6993">
          <w:pPr>
            <w:pStyle w:val="31"/>
            <w:tabs>
              <w:tab w:val="right" w:leader="dot" w:pos="9860"/>
            </w:tabs>
            <w:spacing w:after="0"/>
            <w:ind w:left="0"/>
            <w:jc w:val="both"/>
            <w:rPr>
              <w:rFonts w:eastAsiaTheme="minorEastAsia"/>
              <w:noProof/>
            </w:rPr>
          </w:pPr>
          <w:hyperlink w:anchor="_Toc185252904" w:history="1">
            <w:r w:rsidR="00EE6993" w:rsidRPr="00236F43">
              <w:rPr>
                <w:rStyle w:val="ae"/>
                <w:bCs/>
                <w:noProof/>
              </w:rPr>
              <w:t>1.3.5 Зона размещения объектов религиозного назначения (О6-1 – О6-4)</w:t>
            </w:r>
            <w:r w:rsidR="00EE6993" w:rsidRPr="00236F43">
              <w:rPr>
                <w:noProof/>
                <w:webHidden/>
              </w:rPr>
              <w:tab/>
            </w:r>
            <w:r w:rsidR="00EE6993" w:rsidRPr="00236F43">
              <w:rPr>
                <w:noProof/>
                <w:webHidden/>
              </w:rPr>
              <w:fldChar w:fldCharType="begin"/>
            </w:r>
            <w:r w:rsidR="00EE6993" w:rsidRPr="00236F43">
              <w:rPr>
                <w:noProof/>
                <w:webHidden/>
              </w:rPr>
              <w:instrText xml:space="preserve"> PAGEREF _Toc185252904 \h </w:instrText>
            </w:r>
            <w:r w:rsidR="00EE6993" w:rsidRPr="00236F43">
              <w:rPr>
                <w:noProof/>
                <w:webHidden/>
              </w:rPr>
            </w:r>
            <w:r w:rsidR="00EE6993" w:rsidRPr="00236F43">
              <w:rPr>
                <w:noProof/>
                <w:webHidden/>
              </w:rPr>
              <w:fldChar w:fldCharType="separate"/>
            </w:r>
            <w:r w:rsidR="00236F43">
              <w:rPr>
                <w:noProof/>
                <w:webHidden/>
              </w:rPr>
              <w:t>94</w:t>
            </w:r>
            <w:r w:rsidR="00EE6993" w:rsidRPr="00236F43">
              <w:rPr>
                <w:noProof/>
                <w:webHidden/>
              </w:rPr>
              <w:fldChar w:fldCharType="end"/>
            </w:r>
          </w:hyperlink>
        </w:p>
        <w:p w14:paraId="49A7EC93" w14:textId="77777777" w:rsidR="00EE6993" w:rsidRPr="00236F43" w:rsidRDefault="00DA1248" w:rsidP="00EE6993">
          <w:pPr>
            <w:pStyle w:val="31"/>
            <w:tabs>
              <w:tab w:val="right" w:leader="dot" w:pos="9860"/>
            </w:tabs>
            <w:spacing w:after="0"/>
            <w:ind w:left="0"/>
            <w:jc w:val="both"/>
            <w:rPr>
              <w:rFonts w:eastAsiaTheme="minorEastAsia"/>
              <w:noProof/>
            </w:rPr>
          </w:pPr>
          <w:hyperlink w:anchor="_Toc185252905" w:history="1">
            <w:r w:rsidR="00EE6993" w:rsidRPr="00236F43">
              <w:rPr>
                <w:rStyle w:val="ae"/>
                <w:bCs/>
                <w:noProof/>
              </w:rPr>
              <w:t>1.4 Градостроительные регламенты. Производственные зоны (П)</w:t>
            </w:r>
            <w:r w:rsidR="00EE6993" w:rsidRPr="00236F43">
              <w:rPr>
                <w:noProof/>
                <w:webHidden/>
              </w:rPr>
              <w:tab/>
            </w:r>
            <w:r w:rsidR="00EE6993" w:rsidRPr="00236F43">
              <w:rPr>
                <w:noProof/>
                <w:webHidden/>
              </w:rPr>
              <w:fldChar w:fldCharType="begin"/>
            </w:r>
            <w:r w:rsidR="00EE6993" w:rsidRPr="00236F43">
              <w:rPr>
                <w:noProof/>
                <w:webHidden/>
              </w:rPr>
              <w:instrText xml:space="preserve"> PAGEREF _Toc185252905 \h </w:instrText>
            </w:r>
            <w:r w:rsidR="00EE6993" w:rsidRPr="00236F43">
              <w:rPr>
                <w:noProof/>
                <w:webHidden/>
              </w:rPr>
            </w:r>
            <w:r w:rsidR="00EE6993" w:rsidRPr="00236F43">
              <w:rPr>
                <w:noProof/>
                <w:webHidden/>
              </w:rPr>
              <w:fldChar w:fldCharType="separate"/>
            </w:r>
            <w:r w:rsidR="00236F43">
              <w:rPr>
                <w:noProof/>
                <w:webHidden/>
              </w:rPr>
              <w:t>98</w:t>
            </w:r>
            <w:r w:rsidR="00EE6993" w:rsidRPr="00236F43">
              <w:rPr>
                <w:noProof/>
                <w:webHidden/>
              </w:rPr>
              <w:fldChar w:fldCharType="end"/>
            </w:r>
          </w:hyperlink>
        </w:p>
        <w:p w14:paraId="4A2BA8A1" w14:textId="77777777" w:rsidR="00EE6993" w:rsidRPr="00236F43" w:rsidRDefault="00DA1248" w:rsidP="00EE6993">
          <w:pPr>
            <w:pStyle w:val="31"/>
            <w:tabs>
              <w:tab w:val="right" w:leader="dot" w:pos="9860"/>
            </w:tabs>
            <w:spacing w:after="0"/>
            <w:ind w:left="0"/>
            <w:jc w:val="both"/>
            <w:rPr>
              <w:rFonts w:eastAsiaTheme="minorEastAsia"/>
              <w:noProof/>
            </w:rPr>
          </w:pPr>
          <w:hyperlink w:anchor="_Toc185252906" w:history="1">
            <w:r w:rsidR="00EE6993" w:rsidRPr="00236F43">
              <w:rPr>
                <w:rStyle w:val="ae"/>
                <w:bCs/>
                <w:noProof/>
              </w:rPr>
              <w:t>1.4.1 Зона размещения объектов производственного назначения (П1-1 – П1-10)</w:t>
            </w:r>
            <w:r w:rsidR="00EE6993" w:rsidRPr="00236F43">
              <w:rPr>
                <w:noProof/>
                <w:webHidden/>
              </w:rPr>
              <w:tab/>
            </w:r>
            <w:r w:rsidR="00EE6993" w:rsidRPr="00236F43">
              <w:rPr>
                <w:noProof/>
                <w:webHidden/>
              </w:rPr>
              <w:fldChar w:fldCharType="begin"/>
            </w:r>
            <w:r w:rsidR="00EE6993" w:rsidRPr="00236F43">
              <w:rPr>
                <w:noProof/>
                <w:webHidden/>
              </w:rPr>
              <w:instrText xml:space="preserve"> PAGEREF _Toc185252906 \h </w:instrText>
            </w:r>
            <w:r w:rsidR="00EE6993" w:rsidRPr="00236F43">
              <w:rPr>
                <w:noProof/>
                <w:webHidden/>
              </w:rPr>
            </w:r>
            <w:r w:rsidR="00EE6993" w:rsidRPr="00236F43">
              <w:rPr>
                <w:noProof/>
                <w:webHidden/>
              </w:rPr>
              <w:fldChar w:fldCharType="separate"/>
            </w:r>
            <w:r w:rsidR="00236F43">
              <w:rPr>
                <w:noProof/>
                <w:webHidden/>
              </w:rPr>
              <w:t>98</w:t>
            </w:r>
            <w:r w:rsidR="00EE6993" w:rsidRPr="00236F43">
              <w:rPr>
                <w:noProof/>
                <w:webHidden/>
              </w:rPr>
              <w:fldChar w:fldCharType="end"/>
            </w:r>
          </w:hyperlink>
        </w:p>
        <w:p w14:paraId="07F1118B" w14:textId="77777777" w:rsidR="00EE6993" w:rsidRPr="00236F43" w:rsidRDefault="00DA1248" w:rsidP="00EE6993">
          <w:pPr>
            <w:pStyle w:val="31"/>
            <w:tabs>
              <w:tab w:val="right" w:leader="dot" w:pos="9860"/>
            </w:tabs>
            <w:spacing w:after="0"/>
            <w:ind w:left="0"/>
            <w:jc w:val="both"/>
            <w:rPr>
              <w:rFonts w:eastAsiaTheme="minorEastAsia"/>
              <w:noProof/>
            </w:rPr>
          </w:pPr>
          <w:hyperlink w:anchor="_Toc185252907" w:history="1">
            <w:r w:rsidR="00EE6993" w:rsidRPr="00236F43">
              <w:rPr>
                <w:rStyle w:val="ae"/>
                <w:bCs/>
                <w:noProof/>
              </w:rPr>
              <w:t>1.4.2 Зона размещения объектов коммунально-складского назначения (П2-1)</w:t>
            </w:r>
            <w:r w:rsidR="00EE6993" w:rsidRPr="00236F43">
              <w:rPr>
                <w:noProof/>
                <w:webHidden/>
              </w:rPr>
              <w:tab/>
            </w:r>
            <w:r w:rsidR="00EE6993" w:rsidRPr="00236F43">
              <w:rPr>
                <w:noProof/>
                <w:webHidden/>
              </w:rPr>
              <w:fldChar w:fldCharType="begin"/>
            </w:r>
            <w:r w:rsidR="00EE6993" w:rsidRPr="00236F43">
              <w:rPr>
                <w:noProof/>
                <w:webHidden/>
              </w:rPr>
              <w:instrText xml:space="preserve"> PAGEREF _Toc185252907 \h </w:instrText>
            </w:r>
            <w:r w:rsidR="00EE6993" w:rsidRPr="00236F43">
              <w:rPr>
                <w:noProof/>
                <w:webHidden/>
              </w:rPr>
            </w:r>
            <w:r w:rsidR="00EE6993" w:rsidRPr="00236F43">
              <w:rPr>
                <w:noProof/>
                <w:webHidden/>
              </w:rPr>
              <w:fldChar w:fldCharType="separate"/>
            </w:r>
            <w:r w:rsidR="00236F43">
              <w:rPr>
                <w:noProof/>
                <w:webHidden/>
              </w:rPr>
              <w:t>106</w:t>
            </w:r>
            <w:r w:rsidR="00EE6993" w:rsidRPr="00236F43">
              <w:rPr>
                <w:noProof/>
                <w:webHidden/>
              </w:rPr>
              <w:fldChar w:fldCharType="end"/>
            </w:r>
          </w:hyperlink>
        </w:p>
        <w:p w14:paraId="463AA7EF" w14:textId="77777777" w:rsidR="00EE6993" w:rsidRPr="00236F43" w:rsidRDefault="00DA1248" w:rsidP="00EE6993">
          <w:pPr>
            <w:pStyle w:val="31"/>
            <w:tabs>
              <w:tab w:val="right" w:leader="dot" w:pos="9860"/>
            </w:tabs>
            <w:spacing w:after="0"/>
            <w:ind w:left="0"/>
            <w:jc w:val="both"/>
            <w:rPr>
              <w:rFonts w:eastAsiaTheme="minorEastAsia"/>
              <w:noProof/>
            </w:rPr>
          </w:pPr>
          <w:hyperlink w:anchor="_Toc185252908" w:history="1">
            <w:r w:rsidR="00EE6993" w:rsidRPr="00236F43">
              <w:rPr>
                <w:rStyle w:val="ae"/>
                <w:bCs/>
                <w:noProof/>
              </w:rPr>
              <w:t>1.5 Градостроительные регламенты. Зона инженерной инфраструктуры (И)</w:t>
            </w:r>
            <w:r w:rsidR="00EE6993" w:rsidRPr="00236F43">
              <w:rPr>
                <w:noProof/>
                <w:webHidden/>
              </w:rPr>
              <w:tab/>
            </w:r>
            <w:r w:rsidR="00EE6993" w:rsidRPr="00236F43">
              <w:rPr>
                <w:noProof/>
                <w:webHidden/>
              </w:rPr>
              <w:fldChar w:fldCharType="begin"/>
            </w:r>
            <w:r w:rsidR="00EE6993" w:rsidRPr="00236F43">
              <w:rPr>
                <w:noProof/>
                <w:webHidden/>
              </w:rPr>
              <w:instrText xml:space="preserve"> PAGEREF _Toc185252908 \h </w:instrText>
            </w:r>
            <w:r w:rsidR="00EE6993" w:rsidRPr="00236F43">
              <w:rPr>
                <w:noProof/>
                <w:webHidden/>
              </w:rPr>
            </w:r>
            <w:r w:rsidR="00EE6993" w:rsidRPr="00236F43">
              <w:rPr>
                <w:noProof/>
                <w:webHidden/>
              </w:rPr>
              <w:fldChar w:fldCharType="separate"/>
            </w:r>
            <w:r w:rsidR="00236F43">
              <w:rPr>
                <w:noProof/>
                <w:webHidden/>
              </w:rPr>
              <w:t>111</w:t>
            </w:r>
            <w:r w:rsidR="00EE6993" w:rsidRPr="00236F43">
              <w:rPr>
                <w:noProof/>
                <w:webHidden/>
              </w:rPr>
              <w:fldChar w:fldCharType="end"/>
            </w:r>
          </w:hyperlink>
        </w:p>
        <w:p w14:paraId="53495CA1" w14:textId="77777777" w:rsidR="00EE6993" w:rsidRPr="00236F43" w:rsidRDefault="00DA1248" w:rsidP="00EE6993">
          <w:pPr>
            <w:pStyle w:val="31"/>
            <w:tabs>
              <w:tab w:val="right" w:leader="dot" w:pos="9860"/>
            </w:tabs>
            <w:spacing w:after="0"/>
            <w:ind w:left="0"/>
            <w:jc w:val="both"/>
            <w:rPr>
              <w:rFonts w:eastAsiaTheme="minorEastAsia"/>
              <w:noProof/>
            </w:rPr>
          </w:pPr>
          <w:hyperlink w:anchor="_Toc185252909" w:history="1">
            <w:r w:rsidR="00EE6993" w:rsidRPr="00236F43">
              <w:rPr>
                <w:rStyle w:val="ae"/>
                <w:bCs/>
                <w:noProof/>
              </w:rPr>
              <w:t>1.5.1 Зона размещения объектов инженерной инфраструктуры (И-1 – И-37)</w:t>
            </w:r>
            <w:r w:rsidR="00EE6993" w:rsidRPr="00236F43">
              <w:rPr>
                <w:noProof/>
                <w:webHidden/>
              </w:rPr>
              <w:tab/>
            </w:r>
            <w:r w:rsidR="00EE6993" w:rsidRPr="00236F43">
              <w:rPr>
                <w:noProof/>
                <w:webHidden/>
              </w:rPr>
              <w:fldChar w:fldCharType="begin"/>
            </w:r>
            <w:r w:rsidR="00EE6993" w:rsidRPr="00236F43">
              <w:rPr>
                <w:noProof/>
                <w:webHidden/>
              </w:rPr>
              <w:instrText xml:space="preserve"> PAGEREF _Toc185252909 \h </w:instrText>
            </w:r>
            <w:r w:rsidR="00EE6993" w:rsidRPr="00236F43">
              <w:rPr>
                <w:noProof/>
                <w:webHidden/>
              </w:rPr>
            </w:r>
            <w:r w:rsidR="00EE6993" w:rsidRPr="00236F43">
              <w:rPr>
                <w:noProof/>
                <w:webHidden/>
              </w:rPr>
              <w:fldChar w:fldCharType="separate"/>
            </w:r>
            <w:r w:rsidR="00236F43">
              <w:rPr>
                <w:noProof/>
                <w:webHidden/>
              </w:rPr>
              <w:t>111</w:t>
            </w:r>
            <w:r w:rsidR="00EE6993" w:rsidRPr="00236F43">
              <w:rPr>
                <w:noProof/>
                <w:webHidden/>
              </w:rPr>
              <w:fldChar w:fldCharType="end"/>
            </w:r>
          </w:hyperlink>
        </w:p>
        <w:p w14:paraId="40738067" w14:textId="77777777" w:rsidR="00EE6993" w:rsidRPr="00236F43" w:rsidRDefault="00DA1248" w:rsidP="00EE6993">
          <w:pPr>
            <w:pStyle w:val="31"/>
            <w:tabs>
              <w:tab w:val="right" w:leader="dot" w:pos="9860"/>
            </w:tabs>
            <w:spacing w:after="0"/>
            <w:ind w:left="0"/>
            <w:jc w:val="both"/>
            <w:rPr>
              <w:rFonts w:eastAsiaTheme="minorEastAsia"/>
              <w:noProof/>
            </w:rPr>
          </w:pPr>
          <w:hyperlink w:anchor="_Toc185252910" w:history="1">
            <w:r w:rsidR="00EE6993" w:rsidRPr="00236F43">
              <w:rPr>
                <w:rStyle w:val="ae"/>
                <w:bCs/>
                <w:noProof/>
              </w:rPr>
              <w:t>1.6 Градостроительные регламенты. Зоны транспортной инфраструктуры (Т)</w:t>
            </w:r>
            <w:r w:rsidR="00EE6993" w:rsidRPr="00236F43">
              <w:rPr>
                <w:noProof/>
                <w:webHidden/>
              </w:rPr>
              <w:tab/>
            </w:r>
            <w:r w:rsidR="00EE6993" w:rsidRPr="00236F43">
              <w:rPr>
                <w:noProof/>
                <w:webHidden/>
              </w:rPr>
              <w:fldChar w:fldCharType="begin"/>
            </w:r>
            <w:r w:rsidR="00EE6993" w:rsidRPr="00236F43">
              <w:rPr>
                <w:noProof/>
                <w:webHidden/>
              </w:rPr>
              <w:instrText xml:space="preserve"> PAGEREF _Toc185252910 \h </w:instrText>
            </w:r>
            <w:r w:rsidR="00EE6993" w:rsidRPr="00236F43">
              <w:rPr>
                <w:noProof/>
                <w:webHidden/>
              </w:rPr>
            </w:r>
            <w:r w:rsidR="00EE6993" w:rsidRPr="00236F43">
              <w:rPr>
                <w:noProof/>
                <w:webHidden/>
              </w:rPr>
              <w:fldChar w:fldCharType="separate"/>
            </w:r>
            <w:r w:rsidR="00236F43">
              <w:rPr>
                <w:noProof/>
                <w:webHidden/>
              </w:rPr>
              <w:t>115</w:t>
            </w:r>
            <w:r w:rsidR="00EE6993" w:rsidRPr="00236F43">
              <w:rPr>
                <w:noProof/>
                <w:webHidden/>
              </w:rPr>
              <w:fldChar w:fldCharType="end"/>
            </w:r>
          </w:hyperlink>
        </w:p>
        <w:p w14:paraId="2A11C92F" w14:textId="77777777" w:rsidR="00EE6993" w:rsidRPr="00236F43" w:rsidRDefault="00DA1248" w:rsidP="00EE6993">
          <w:pPr>
            <w:pStyle w:val="31"/>
            <w:tabs>
              <w:tab w:val="right" w:leader="dot" w:pos="9860"/>
            </w:tabs>
            <w:spacing w:after="0"/>
            <w:ind w:left="0"/>
            <w:jc w:val="both"/>
            <w:rPr>
              <w:rFonts w:eastAsiaTheme="minorEastAsia"/>
              <w:noProof/>
            </w:rPr>
          </w:pPr>
          <w:hyperlink w:anchor="_Toc185252911" w:history="1">
            <w:r w:rsidR="00EE6993" w:rsidRPr="00236F43">
              <w:rPr>
                <w:rStyle w:val="ae"/>
                <w:bCs/>
                <w:noProof/>
              </w:rPr>
              <w:t>1.6.1 Зона размещения объектов автомобильного транспорта (Т2-1 – Т2-2)</w:t>
            </w:r>
            <w:r w:rsidR="00EE6993" w:rsidRPr="00236F43">
              <w:rPr>
                <w:noProof/>
                <w:webHidden/>
              </w:rPr>
              <w:tab/>
            </w:r>
            <w:r w:rsidR="00EE6993" w:rsidRPr="00236F43">
              <w:rPr>
                <w:noProof/>
                <w:webHidden/>
              </w:rPr>
              <w:fldChar w:fldCharType="begin"/>
            </w:r>
            <w:r w:rsidR="00EE6993" w:rsidRPr="00236F43">
              <w:rPr>
                <w:noProof/>
                <w:webHidden/>
              </w:rPr>
              <w:instrText xml:space="preserve"> PAGEREF _Toc185252911 \h </w:instrText>
            </w:r>
            <w:r w:rsidR="00EE6993" w:rsidRPr="00236F43">
              <w:rPr>
                <w:noProof/>
                <w:webHidden/>
              </w:rPr>
            </w:r>
            <w:r w:rsidR="00EE6993" w:rsidRPr="00236F43">
              <w:rPr>
                <w:noProof/>
                <w:webHidden/>
              </w:rPr>
              <w:fldChar w:fldCharType="separate"/>
            </w:r>
            <w:r w:rsidR="00236F43">
              <w:rPr>
                <w:noProof/>
                <w:webHidden/>
              </w:rPr>
              <w:t>115</w:t>
            </w:r>
            <w:r w:rsidR="00EE6993" w:rsidRPr="00236F43">
              <w:rPr>
                <w:noProof/>
                <w:webHidden/>
              </w:rPr>
              <w:fldChar w:fldCharType="end"/>
            </w:r>
          </w:hyperlink>
        </w:p>
        <w:p w14:paraId="075FDAC8" w14:textId="77777777" w:rsidR="00EE6993" w:rsidRPr="00236F43" w:rsidRDefault="00DA1248" w:rsidP="00EE6993">
          <w:pPr>
            <w:pStyle w:val="31"/>
            <w:tabs>
              <w:tab w:val="right" w:leader="dot" w:pos="9860"/>
            </w:tabs>
            <w:spacing w:after="0"/>
            <w:ind w:left="0"/>
            <w:jc w:val="both"/>
            <w:rPr>
              <w:rFonts w:eastAsiaTheme="minorEastAsia"/>
              <w:noProof/>
            </w:rPr>
          </w:pPr>
          <w:hyperlink w:anchor="_Toc185252912" w:history="1">
            <w:r w:rsidR="00EE6993" w:rsidRPr="00236F43">
              <w:rPr>
                <w:rStyle w:val="ae"/>
                <w:bCs/>
                <w:noProof/>
              </w:rPr>
              <w:t>1.6.2 Зона размещения объектов дорожного сервиса (Т3-1)</w:t>
            </w:r>
            <w:r w:rsidR="00EE6993" w:rsidRPr="00236F43">
              <w:rPr>
                <w:noProof/>
                <w:webHidden/>
              </w:rPr>
              <w:tab/>
            </w:r>
            <w:r w:rsidR="00EE6993" w:rsidRPr="00236F43">
              <w:rPr>
                <w:noProof/>
                <w:webHidden/>
              </w:rPr>
              <w:fldChar w:fldCharType="begin"/>
            </w:r>
            <w:r w:rsidR="00EE6993" w:rsidRPr="00236F43">
              <w:rPr>
                <w:noProof/>
                <w:webHidden/>
              </w:rPr>
              <w:instrText xml:space="preserve"> PAGEREF _Toc185252912 \h </w:instrText>
            </w:r>
            <w:r w:rsidR="00EE6993" w:rsidRPr="00236F43">
              <w:rPr>
                <w:noProof/>
                <w:webHidden/>
              </w:rPr>
            </w:r>
            <w:r w:rsidR="00EE6993" w:rsidRPr="00236F43">
              <w:rPr>
                <w:noProof/>
                <w:webHidden/>
              </w:rPr>
              <w:fldChar w:fldCharType="separate"/>
            </w:r>
            <w:r w:rsidR="00236F43">
              <w:rPr>
                <w:noProof/>
                <w:webHidden/>
              </w:rPr>
              <w:t>120</w:t>
            </w:r>
            <w:r w:rsidR="00EE6993" w:rsidRPr="00236F43">
              <w:rPr>
                <w:noProof/>
                <w:webHidden/>
              </w:rPr>
              <w:fldChar w:fldCharType="end"/>
            </w:r>
          </w:hyperlink>
        </w:p>
        <w:p w14:paraId="0358E1CF" w14:textId="77777777" w:rsidR="00EE6993" w:rsidRPr="00236F43" w:rsidRDefault="00DA1248" w:rsidP="00EE6993">
          <w:pPr>
            <w:pStyle w:val="31"/>
            <w:tabs>
              <w:tab w:val="right" w:leader="dot" w:pos="9860"/>
            </w:tabs>
            <w:spacing w:after="0"/>
            <w:ind w:left="0"/>
            <w:jc w:val="both"/>
            <w:rPr>
              <w:rFonts w:eastAsiaTheme="minorEastAsia"/>
              <w:noProof/>
            </w:rPr>
          </w:pPr>
          <w:hyperlink w:anchor="_Toc185252913" w:history="1">
            <w:r w:rsidR="00EE6993" w:rsidRPr="00236F43">
              <w:rPr>
                <w:rStyle w:val="ae"/>
                <w:bCs/>
                <w:noProof/>
              </w:rPr>
              <w:t>1.7 Градостроительные регламенты. Зоны сельскохозяйственного использования (Сх)</w:t>
            </w:r>
            <w:r w:rsidR="00EE6993" w:rsidRPr="00236F43">
              <w:rPr>
                <w:noProof/>
                <w:webHidden/>
              </w:rPr>
              <w:tab/>
            </w:r>
            <w:r w:rsidR="00EE6993" w:rsidRPr="00236F43">
              <w:rPr>
                <w:noProof/>
                <w:webHidden/>
              </w:rPr>
              <w:fldChar w:fldCharType="begin"/>
            </w:r>
            <w:r w:rsidR="00EE6993" w:rsidRPr="00236F43">
              <w:rPr>
                <w:noProof/>
                <w:webHidden/>
              </w:rPr>
              <w:instrText xml:space="preserve"> PAGEREF _Toc185252913 \h </w:instrText>
            </w:r>
            <w:r w:rsidR="00EE6993" w:rsidRPr="00236F43">
              <w:rPr>
                <w:noProof/>
                <w:webHidden/>
              </w:rPr>
            </w:r>
            <w:r w:rsidR="00EE6993" w:rsidRPr="00236F43">
              <w:rPr>
                <w:noProof/>
                <w:webHidden/>
              </w:rPr>
              <w:fldChar w:fldCharType="separate"/>
            </w:r>
            <w:r w:rsidR="00236F43">
              <w:rPr>
                <w:noProof/>
                <w:webHidden/>
              </w:rPr>
              <w:t>122</w:t>
            </w:r>
            <w:r w:rsidR="00EE6993" w:rsidRPr="00236F43">
              <w:rPr>
                <w:noProof/>
                <w:webHidden/>
              </w:rPr>
              <w:fldChar w:fldCharType="end"/>
            </w:r>
          </w:hyperlink>
        </w:p>
        <w:p w14:paraId="03DB69B1" w14:textId="77777777" w:rsidR="00EE6993" w:rsidRPr="00236F43" w:rsidRDefault="00DA1248" w:rsidP="00EE6993">
          <w:pPr>
            <w:pStyle w:val="31"/>
            <w:tabs>
              <w:tab w:val="right" w:leader="dot" w:pos="9860"/>
            </w:tabs>
            <w:spacing w:after="0"/>
            <w:ind w:left="0"/>
            <w:jc w:val="both"/>
            <w:rPr>
              <w:rFonts w:eastAsiaTheme="minorEastAsia"/>
              <w:noProof/>
            </w:rPr>
          </w:pPr>
          <w:hyperlink w:anchor="_Toc185252914" w:history="1">
            <w:r w:rsidR="00EE6993" w:rsidRPr="00236F43">
              <w:rPr>
                <w:rStyle w:val="ae"/>
                <w:noProof/>
              </w:rPr>
              <w:t xml:space="preserve">1.7.1 </w:t>
            </w:r>
            <w:r w:rsidR="00EE6993" w:rsidRPr="00236F43">
              <w:rPr>
                <w:rStyle w:val="ae"/>
                <w:bCs/>
                <w:noProof/>
              </w:rPr>
              <w:t>Зона размещения объектов сельскохозяйственного назначения (Сх1-1 – Сх1-20)</w:t>
            </w:r>
            <w:r w:rsidR="00EE6993" w:rsidRPr="00236F43">
              <w:rPr>
                <w:noProof/>
                <w:webHidden/>
              </w:rPr>
              <w:tab/>
            </w:r>
            <w:r w:rsidR="00EE6993" w:rsidRPr="00236F43">
              <w:rPr>
                <w:noProof/>
                <w:webHidden/>
              </w:rPr>
              <w:fldChar w:fldCharType="begin"/>
            </w:r>
            <w:r w:rsidR="00EE6993" w:rsidRPr="00236F43">
              <w:rPr>
                <w:noProof/>
                <w:webHidden/>
              </w:rPr>
              <w:instrText xml:space="preserve"> PAGEREF _Toc185252914 \h </w:instrText>
            </w:r>
            <w:r w:rsidR="00EE6993" w:rsidRPr="00236F43">
              <w:rPr>
                <w:noProof/>
                <w:webHidden/>
              </w:rPr>
            </w:r>
            <w:r w:rsidR="00EE6993" w:rsidRPr="00236F43">
              <w:rPr>
                <w:noProof/>
                <w:webHidden/>
              </w:rPr>
              <w:fldChar w:fldCharType="separate"/>
            </w:r>
            <w:r w:rsidR="00236F43">
              <w:rPr>
                <w:noProof/>
                <w:webHidden/>
              </w:rPr>
              <w:t>122</w:t>
            </w:r>
            <w:r w:rsidR="00EE6993" w:rsidRPr="00236F43">
              <w:rPr>
                <w:noProof/>
                <w:webHidden/>
              </w:rPr>
              <w:fldChar w:fldCharType="end"/>
            </w:r>
          </w:hyperlink>
        </w:p>
        <w:p w14:paraId="13725437" w14:textId="77777777" w:rsidR="00EE6993" w:rsidRPr="00236F43" w:rsidRDefault="00DA1248" w:rsidP="00EE6993">
          <w:pPr>
            <w:pStyle w:val="31"/>
            <w:tabs>
              <w:tab w:val="right" w:leader="dot" w:pos="9860"/>
            </w:tabs>
            <w:spacing w:after="0"/>
            <w:ind w:left="0"/>
            <w:jc w:val="both"/>
            <w:rPr>
              <w:rFonts w:eastAsiaTheme="minorEastAsia"/>
              <w:noProof/>
            </w:rPr>
          </w:pPr>
          <w:hyperlink w:anchor="_Toc185252915" w:history="1">
            <w:r w:rsidR="00EE6993" w:rsidRPr="00236F43">
              <w:rPr>
                <w:rStyle w:val="ae"/>
                <w:bCs/>
                <w:noProof/>
              </w:rPr>
              <w:t>1.7.2 Зона сельскохозяйственного использования (Сх2-1 – Сх2-16)</w:t>
            </w:r>
            <w:r w:rsidR="00EE6993" w:rsidRPr="00236F43">
              <w:rPr>
                <w:noProof/>
                <w:webHidden/>
              </w:rPr>
              <w:tab/>
            </w:r>
            <w:r w:rsidR="00EE6993" w:rsidRPr="00236F43">
              <w:rPr>
                <w:noProof/>
                <w:webHidden/>
              </w:rPr>
              <w:fldChar w:fldCharType="begin"/>
            </w:r>
            <w:r w:rsidR="00EE6993" w:rsidRPr="00236F43">
              <w:rPr>
                <w:noProof/>
                <w:webHidden/>
              </w:rPr>
              <w:instrText xml:space="preserve"> PAGEREF _Toc185252915 \h </w:instrText>
            </w:r>
            <w:r w:rsidR="00EE6993" w:rsidRPr="00236F43">
              <w:rPr>
                <w:noProof/>
                <w:webHidden/>
              </w:rPr>
            </w:r>
            <w:r w:rsidR="00EE6993" w:rsidRPr="00236F43">
              <w:rPr>
                <w:noProof/>
                <w:webHidden/>
              </w:rPr>
              <w:fldChar w:fldCharType="separate"/>
            </w:r>
            <w:r w:rsidR="00236F43">
              <w:rPr>
                <w:noProof/>
                <w:webHidden/>
              </w:rPr>
              <w:t>126</w:t>
            </w:r>
            <w:r w:rsidR="00EE6993" w:rsidRPr="00236F43">
              <w:rPr>
                <w:noProof/>
                <w:webHidden/>
              </w:rPr>
              <w:fldChar w:fldCharType="end"/>
            </w:r>
          </w:hyperlink>
        </w:p>
        <w:p w14:paraId="24157C34" w14:textId="77777777" w:rsidR="00EE6993" w:rsidRPr="00236F43" w:rsidRDefault="00DA1248" w:rsidP="00EE6993">
          <w:pPr>
            <w:pStyle w:val="31"/>
            <w:tabs>
              <w:tab w:val="right" w:leader="dot" w:pos="9860"/>
            </w:tabs>
            <w:spacing w:after="0"/>
            <w:ind w:left="0"/>
            <w:jc w:val="both"/>
            <w:rPr>
              <w:rFonts w:eastAsiaTheme="minorEastAsia"/>
              <w:noProof/>
            </w:rPr>
          </w:pPr>
          <w:hyperlink w:anchor="_Toc185252916" w:history="1">
            <w:r w:rsidR="00EE6993" w:rsidRPr="00236F43">
              <w:rPr>
                <w:rStyle w:val="ae"/>
                <w:bCs/>
                <w:noProof/>
              </w:rPr>
              <w:t>1.8 Градостроительные регламенты. Зоны рекреационного назначения (Р)</w:t>
            </w:r>
            <w:r w:rsidR="00EE6993" w:rsidRPr="00236F43">
              <w:rPr>
                <w:noProof/>
                <w:webHidden/>
              </w:rPr>
              <w:tab/>
            </w:r>
            <w:r w:rsidR="00EE6993" w:rsidRPr="00236F43">
              <w:rPr>
                <w:noProof/>
                <w:webHidden/>
              </w:rPr>
              <w:fldChar w:fldCharType="begin"/>
            </w:r>
            <w:r w:rsidR="00EE6993" w:rsidRPr="00236F43">
              <w:rPr>
                <w:noProof/>
                <w:webHidden/>
              </w:rPr>
              <w:instrText xml:space="preserve"> PAGEREF _Toc185252916 \h </w:instrText>
            </w:r>
            <w:r w:rsidR="00EE6993" w:rsidRPr="00236F43">
              <w:rPr>
                <w:noProof/>
                <w:webHidden/>
              </w:rPr>
            </w:r>
            <w:r w:rsidR="00EE6993" w:rsidRPr="00236F43">
              <w:rPr>
                <w:noProof/>
                <w:webHidden/>
              </w:rPr>
              <w:fldChar w:fldCharType="separate"/>
            </w:r>
            <w:r w:rsidR="00236F43">
              <w:rPr>
                <w:noProof/>
                <w:webHidden/>
              </w:rPr>
              <w:t>129</w:t>
            </w:r>
            <w:r w:rsidR="00EE6993" w:rsidRPr="00236F43">
              <w:rPr>
                <w:noProof/>
                <w:webHidden/>
              </w:rPr>
              <w:fldChar w:fldCharType="end"/>
            </w:r>
          </w:hyperlink>
        </w:p>
        <w:p w14:paraId="674A8F89" w14:textId="77777777" w:rsidR="00EE6993" w:rsidRPr="00236F43" w:rsidRDefault="00DA1248" w:rsidP="00EE6993">
          <w:pPr>
            <w:pStyle w:val="31"/>
            <w:tabs>
              <w:tab w:val="right" w:leader="dot" w:pos="9860"/>
            </w:tabs>
            <w:spacing w:after="0"/>
            <w:ind w:left="0"/>
            <w:jc w:val="both"/>
            <w:rPr>
              <w:rFonts w:eastAsiaTheme="minorEastAsia"/>
              <w:noProof/>
            </w:rPr>
          </w:pPr>
          <w:hyperlink w:anchor="_Toc185252917" w:history="1">
            <w:r w:rsidR="00EE6993" w:rsidRPr="00236F43">
              <w:rPr>
                <w:rStyle w:val="ae"/>
                <w:noProof/>
              </w:rPr>
              <w:t>1.8.1 Зона размещения объектов физической культуры и спорта (Р1-1 – Р1-3)</w:t>
            </w:r>
            <w:r w:rsidR="00EE6993" w:rsidRPr="00236F43">
              <w:rPr>
                <w:noProof/>
                <w:webHidden/>
              </w:rPr>
              <w:tab/>
            </w:r>
            <w:r w:rsidR="00EE6993" w:rsidRPr="00236F43">
              <w:rPr>
                <w:noProof/>
                <w:webHidden/>
              </w:rPr>
              <w:fldChar w:fldCharType="begin"/>
            </w:r>
            <w:r w:rsidR="00EE6993" w:rsidRPr="00236F43">
              <w:rPr>
                <w:noProof/>
                <w:webHidden/>
              </w:rPr>
              <w:instrText xml:space="preserve"> PAGEREF _Toc185252917 \h </w:instrText>
            </w:r>
            <w:r w:rsidR="00EE6993" w:rsidRPr="00236F43">
              <w:rPr>
                <w:noProof/>
                <w:webHidden/>
              </w:rPr>
            </w:r>
            <w:r w:rsidR="00EE6993" w:rsidRPr="00236F43">
              <w:rPr>
                <w:noProof/>
                <w:webHidden/>
              </w:rPr>
              <w:fldChar w:fldCharType="separate"/>
            </w:r>
            <w:r w:rsidR="00236F43">
              <w:rPr>
                <w:noProof/>
                <w:webHidden/>
              </w:rPr>
              <w:t>129</w:t>
            </w:r>
            <w:r w:rsidR="00EE6993" w:rsidRPr="00236F43">
              <w:rPr>
                <w:noProof/>
                <w:webHidden/>
              </w:rPr>
              <w:fldChar w:fldCharType="end"/>
            </w:r>
          </w:hyperlink>
        </w:p>
        <w:p w14:paraId="327160E6" w14:textId="77777777" w:rsidR="00EE6993" w:rsidRPr="00236F43" w:rsidRDefault="00DA1248" w:rsidP="00EE6993">
          <w:pPr>
            <w:pStyle w:val="31"/>
            <w:tabs>
              <w:tab w:val="right" w:leader="dot" w:pos="9860"/>
            </w:tabs>
            <w:spacing w:after="0"/>
            <w:ind w:left="0"/>
            <w:jc w:val="both"/>
            <w:rPr>
              <w:rFonts w:eastAsiaTheme="minorEastAsia"/>
              <w:noProof/>
            </w:rPr>
          </w:pPr>
          <w:hyperlink w:anchor="_Toc185252918" w:history="1">
            <w:r w:rsidR="00EE6993" w:rsidRPr="00236F43">
              <w:rPr>
                <w:rStyle w:val="ae"/>
                <w:bCs/>
                <w:noProof/>
              </w:rPr>
              <w:t>1.8.2 Зона озелененных территорий общего пользования (Р4-1 – Р4-19)</w:t>
            </w:r>
            <w:r w:rsidR="00EE6993" w:rsidRPr="00236F43">
              <w:rPr>
                <w:noProof/>
                <w:webHidden/>
              </w:rPr>
              <w:tab/>
            </w:r>
            <w:r w:rsidR="00EE6993" w:rsidRPr="00236F43">
              <w:rPr>
                <w:noProof/>
                <w:webHidden/>
              </w:rPr>
              <w:fldChar w:fldCharType="begin"/>
            </w:r>
            <w:r w:rsidR="00EE6993" w:rsidRPr="00236F43">
              <w:rPr>
                <w:noProof/>
                <w:webHidden/>
              </w:rPr>
              <w:instrText xml:space="preserve"> PAGEREF _Toc185252918 \h </w:instrText>
            </w:r>
            <w:r w:rsidR="00EE6993" w:rsidRPr="00236F43">
              <w:rPr>
                <w:noProof/>
                <w:webHidden/>
              </w:rPr>
            </w:r>
            <w:r w:rsidR="00EE6993" w:rsidRPr="00236F43">
              <w:rPr>
                <w:noProof/>
                <w:webHidden/>
              </w:rPr>
              <w:fldChar w:fldCharType="separate"/>
            </w:r>
            <w:r w:rsidR="00236F43">
              <w:rPr>
                <w:noProof/>
                <w:webHidden/>
              </w:rPr>
              <w:t>133</w:t>
            </w:r>
            <w:r w:rsidR="00EE6993" w:rsidRPr="00236F43">
              <w:rPr>
                <w:noProof/>
                <w:webHidden/>
              </w:rPr>
              <w:fldChar w:fldCharType="end"/>
            </w:r>
          </w:hyperlink>
        </w:p>
        <w:p w14:paraId="429F2122" w14:textId="77777777" w:rsidR="00EE6993" w:rsidRPr="00236F43" w:rsidRDefault="00DA1248" w:rsidP="00EE6993">
          <w:pPr>
            <w:pStyle w:val="31"/>
            <w:tabs>
              <w:tab w:val="right" w:leader="dot" w:pos="9860"/>
            </w:tabs>
            <w:spacing w:after="0"/>
            <w:ind w:left="0"/>
            <w:jc w:val="both"/>
            <w:rPr>
              <w:rFonts w:eastAsiaTheme="minorEastAsia"/>
              <w:noProof/>
            </w:rPr>
          </w:pPr>
          <w:hyperlink w:anchor="_Toc185252919" w:history="1">
            <w:r w:rsidR="00EE6993" w:rsidRPr="00236F43">
              <w:rPr>
                <w:rStyle w:val="ae"/>
                <w:bCs/>
                <w:noProof/>
              </w:rPr>
              <w:t>1.9 Градостроительные регламенты. Зоны специального назначения (Сп)</w:t>
            </w:r>
            <w:r w:rsidR="00EE6993" w:rsidRPr="00236F43">
              <w:rPr>
                <w:noProof/>
                <w:webHidden/>
              </w:rPr>
              <w:tab/>
            </w:r>
            <w:r w:rsidR="00EE6993" w:rsidRPr="00236F43">
              <w:rPr>
                <w:noProof/>
                <w:webHidden/>
              </w:rPr>
              <w:fldChar w:fldCharType="begin"/>
            </w:r>
            <w:r w:rsidR="00EE6993" w:rsidRPr="00236F43">
              <w:rPr>
                <w:noProof/>
                <w:webHidden/>
              </w:rPr>
              <w:instrText xml:space="preserve"> PAGEREF _Toc185252919 \h </w:instrText>
            </w:r>
            <w:r w:rsidR="00EE6993" w:rsidRPr="00236F43">
              <w:rPr>
                <w:noProof/>
                <w:webHidden/>
              </w:rPr>
            </w:r>
            <w:r w:rsidR="00EE6993" w:rsidRPr="00236F43">
              <w:rPr>
                <w:noProof/>
                <w:webHidden/>
              </w:rPr>
              <w:fldChar w:fldCharType="separate"/>
            </w:r>
            <w:r w:rsidR="00236F43">
              <w:rPr>
                <w:noProof/>
                <w:webHidden/>
              </w:rPr>
              <w:t>137</w:t>
            </w:r>
            <w:r w:rsidR="00EE6993" w:rsidRPr="00236F43">
              <w:rPr>
                <w:noProof/>
                <w:webHidden/>
              </w:rPr>
              <w:fldChar w:fldCharType="end"/>
            </w:r>
          </w:hyperlink>
        </w:p>
        <w:p w14:paraId="6DC6FD6D" w14:textId="77777777" w:rsidR="00EE6993" w:rsidRPr="00236F43" w:rsidRDefault="00DA1248" w:rsidP="00EE6993">
          <w:pPr>
            <w:pStyle w:val="31"/>
            <w:tabs>
              <w:tab w:val="right" w:leader="dot" w:pos="9860"/>
            </w:tabs>
            <w:spacing w:after="0"/>
            <w:ind w:left="0"/>
            <w:jc w:val="both"/>
            <w:rPr>
              <w:rFonts w:eastAsiaTheme="minorEastAsia"/>
              <w:noProof/>
            </w:rPr>
          </w:pPr>
          <w:hyperlink w:anchor="_Toc185252920" w:history="1">
            <w:r w:rsidR="00EE6993" w:rsidRPr="00236F43">
              <w:rPr>
                <w:rStyle w:val="ae"/>
                <w:bCs/>
                <w:noProof/>
              </w:rPr>
              <w:t>1.9.1 Зона размещения объектов ритуальной деятельности (Сп1-1 – Сп1-12)</w:t>
            </w:r>
            <w:r w:rsidR="00EE6993" w:rsidRPr="00236F43">
              <w:rPr>
                <w:noProof/>
                <w:webHidden/>
              </w:rPr>
              <w:tab/>
            </w:r>
            <w:r w:rsidR="00EE6993" w:rsidRPr="00236F43">
              <w:rPr>
                <w:noProof/>
                <w:webHidden/>
              </w:rPr>
              <w:fldChar w:fldCharType="begin"/>
            </w:r>
            <w:r w:rsidR="00EE6993" w:rsidRPr="00236F43">
              <w:rPr>
                <w:noProof/>
                <w:webHidden/>
              </w:rPr>
              <w:instrText xml:space="preserve"> PAGEREF _Toc185252920 \h </w:instrText>
            </w:r>
            <w:r w:rsidR="00EE6993" w:rsidRPr="00236F43">
              <w:rPr>
                <w:noProof/>
                <w:webHidden/>
              </w:rPr>
            </w:r>
            <w:r w:rsidR="00EE6993" w:rsidRPr="00236F43">
              <w:rPr>
                <w:noProof/>
                <w:webHidden/>
              </w:rPr>
              <w:fldChar w:fldCharType="separate"/>
            </w:r>
            <w:r w:rsidR="00236F43">
              <w:rPr>
                <w:noProof/>
                <w:webHidden/>
              </w:rPr>
              <w:t>137</w:t>
            </w:r>
            <w:r w:rsidR="00EE6993" w:rsidRPr="00236F43">
              <w:rPr>
                <w:noProof/>
                <w:webHidden/>
              </w:rPr>
              <w:fldChar w:fldCharType="end"/>
            </w:r>
          </w:hyperlink>
        </w:p>
        <w:p w14:paraId="05F523E8" w14:textId="77777777" w:rsidR="00EE6993" w:rsidRPr="00236F43" w:rsidRDefault="00DA1248" w:rsidP="00EE6993">
          <w:pPr>
            <w:pStyle w:val="21"/>
            <w:tabs>
              <w:tab w:val="right" w:leader="dot" w:pos="9860"/>
            </w:tabs>
            <w:spacing w:after="0"/>
            <w:ind w:left="0"/>
            <w:jc w:val="both"/>
            <w:rPr>
              <w:rFonts w:eastAsiaTheme="minorEastAsia"/>
              <w:noProof/>
            </w:rPr>
          </w:pPr>
          <w:hyperlink w:anchor="_Toc185252921" w:history="1">
            <w:r w:rsidR="00EE6993" w:rsidRPr="00236F43">
              <w:rPr>
                <w:rStyle w:val="ae"/>
                <w:bCs/>
                <w:noProof/>
              </w:rPr>
              <w:t>Глава 2 Градостроительные регламенты в части требований к архитектурно-градостроительному облику объекта капитального строительства</w:t>
            </w:r>
            <w:r w:rsidR="00EE6993" w:rsidRPr="00236F43">
              <w:rPr>
                <w:noProof/>
                <w:webHidden/>
              </w:rPr>
              <w:tab/>
            </w:r>
            <w:r w:rsidR="00EE6993" w:rsidRPr="00236F43">
              <w:rPr>
                <w:noProof/>
                <w:webHidden/>
              </w:rPr>
              <w:fldChar w:fldCharType="begin"/>
            </w:r>
            <w:r w:rsidR="00EE6993" w:rsidRPr="00236F43">
              <w:rPr>
                <w:noProof/>
                <w:webHidden/>
              </w:rPr>
              <w:instrText xml:space="preserve"> PAGEREF _Toc185252921 \h </w:instrText>
            </w:r>
            <w:r w:rsidR="00EE6993" w:rsidRPr="00236F43">
              <w:rPr>
                <w:noProof/>
                <w:webHidden/>
              </w:rPr>
            </w:r>
            <w:r w:rsidR="00EE6993" w:rsidRPr="00236F43">
              <w:rPr>
                <w:noProof/>
                <w:webHidden/>
              </w:rPr>
              <w:fldChar w:fldCharType="separate"/>
            </w:r>
            <w:r w:rsidR="00236F43">
              <w:rPr>
                <w:noProof/>
                <w:webHidden/>
              </w:rPr>
              <w:t>140</w:t>
            </w:r>
            <w:r w:rsidR="00EE6993" w:rsidRPr="00236F43">
              <w:rPr>
                <w:noProof/>
                <w:webHidden/>
              </w:rPr>
              <w:fldChar w:fldCharType="end"/>
            </w:r>
          </w:hyperlink>
        </w:p>
        <w:p w14:paraId="286F1E93" w14:textId="77777777" w:rsidR="00EE6993" w:rsidRPr="00236F43" w:rsidRDefault="00DA1248" w:rsidP="00EE6993">
          <w:pPr>
            <w:pStyle w:val="21"/>
            <w:tabs>
              <w:tab w:val="right" w:leader="dot" w:pos="9860"/>
            </w:tabs>
            <w:spacing w:after="0"/>
            <w:ind w:left="0"/>
            <w:jc w:val="both"/>
            <w:rPr>
              <w:rFonts w:eastAsiaTheme="minorEastAsia"/>
              <w:noProof/>
            </w:rPr>
          </w:pPr>
          <w:hyperlink w:anchor="_Toc185252922" w:history="1">
            <w:r w:rsidR="00EE6993" w:rsidRPr="00236F43">
              <w:rPr>
                <w:rStyle w:val="ae"/>
                <w:noProof/>
              </w:rPr>
              <w:t>Глава 3 Ограничения использования земельных участков и объектов капитального строительства</w:t>
            </w:r>
            <w:r w:rsidR="00EE6993" w:rsidRPr="00236F43">
              <w:rPr>
                <w:noProof/>
                <w:webHidden/>
              </w:rPr>
              <w:tab/>
            </w:r>
            <w:r w:rsidR="00EE6993" w:rsidRPr="00236F43">
              <w:rPr>
                <w:noProof/>
                <w:webHidden/>
              </w:rPr>
              <w:fldChar w:fldCharType="begin"/>
            </w:r>
            <w:r w:rsidR="00EE6993" w:rsidRPr="00236F43">
              <w:rPr>
                <w:noProof/>
                <w:webHidden/>
              </w:rPr>
              <w:instrText xml:space="preserve"> PAGEREF _Toc185252922 \h </w:instrText>
            </w:r>
            <w:r w:rsidR="00EE6993" w:rsidRPr="00236F43">
              <w:rPr>
                <w:noProof/>
                <w:webHidden/>
              </w:rPr>
            </w:r>
            <w:r w:rsidR="00EE6993" w:rsidRPr="00236F43">
              <w:rPr>
                <w:noProof/>
                <w:webHidden/>
              </w:rPr>
              <w:fldChar w:fldCharType="separate"/>
            </w:r>
            <w:r w:rsidR="00236F43">
              <w:rPr>
                <w:noProof/>
                <w:webHidden/>
              </w:rPr>
              <w:t>166</w:t>
            </w:r>
            <w:r w:rsidR="00EE6993" w:rsidRPr="00236F43">
              <w:rPr>
                <w:noProof/>
                <w:webHidden/>
              </w:rPr>
              <w:fldChar w:fldCharType="end"/>
            </w:r>
          </w:hyperlink>
        </w:p>
        <w:p w14:paraId="49F4B615" w14:textId="77777777" w:rsidR="00EE6993" w:rsidRPr="00236F43" w:rsidRDefault="00DA1248" w:rsidP="00EE6993">
          <w:pPr>
            <w:pStyle w:val="31"/>
            <w:tabs>
              <w:tab w:val="right" w:leader="dot" w:pos="9860"/>
            </w:tabs>
            <w:spacing w:after="0"/>
            <w:ind w:left="0"/>
            <w:jc w:val="both"/>
            <w:rPr>
              <w:rFonts w:eastAsiaTheme="minorEastAsia"/>
              <w:noProof/>
            </w:rPr>
          </w:pPr>
          <w:hyperlink w:anchor="_Toc185252923" w:history="1">
            <w:r w:rsidR="00EE6993" w:rsidRPr="00236F43">
              <w:rPr>
                <w:rStyle w:val="ae"/>
                <w:noProof/>
              </w:rPr>
              <w:t>3.1 Осуществление землепользования и застройки в зонах с особыми условиями использования территорий</w:t>
            </w:r>
            <w:r w:rsidR="00EE6993" w:rsidRPr="00236F43">
              <w:rPr>
                <w:noProof/>
                <w:webHidden/>
              </w:rPr>
              <w:tab/>
            </w:r>
            <w:r w:rsidR="00EE6993" w:rsidRPr="00236F43">
              <w:rPr>
                <w:noProof/>
                <w:webHidden/>
              </w:rPr>
              <w:fldChar w:fldCharType="begin"/>
            </w:r>
            <w:r w:rsidR="00EE6993" w:rsidRPr="00236F43">
              <w:rPr>
                <w:noProof/>
                <w:webHidden/>
              </w:rPr>
              <w:instrText xml:space="preserve"> PAGEREF _Toc185252923 \h </w:instrText>
            </w:r>
            <w:r w:rsidR="00EE6993" w:rsidRPr="00236F43">
              <w:rPr>
                <w:noProof/>
                <w:webHidden/>
              </w:rPr>
            </w:r>
            <w:r w:rsidR="00EE6993" w:rsidRPr="00236F43">
              <w:rPr>
                <w:noProof/>
                <w:webHidden/>
              </w:rPr>
              <w:fldChar w:fldCharType="separate"/>
            </w:r>
            <w:r w:rsidR="00236F43">
              <w:rPr>
                <w:noProof/>
                <w:webHidden/>
              </w:rPr>
              <w:t>166</w:t>
            </w:r>
            <w:r w:rsidR="00EE6993" w:rsidRPr="00236F43">
              <w:rPr>
                <w:noProof/>
                <w:webHidden/>
              </w:rPr>
              <w:fldChar w:fldCharType="end"/>
            </w:r>
          </w:hyperlink>
        </w:p>
        <w:p w14:paraId="4BFA24CF" w14:textId="77777777" w:rsidR="00EE6993" w:rsidRPr="00236F43" w:rsidRDefault="00DA1248" w:rsidP="00EE6993">
          <w:pPr>
            <w:pStyle w:val="31"/>
            <w:tabs>
              <w:tab w:val="right" w:leader="dot" w:pos="9860"/>
            </w:tabs>
            <w:spacing w:after="0"/>
            <w:ind w:left="0"/>
            <w:jc w:val="both"/>
            <w:rPr>
              <w:rFonts w:eastAsiaTheme="minorEastAsia"/>
              <w:noProof/>
            </w:rPr>
          </w:pPr>
          <w:hyperlink w:anchor="_Toc185252924" w:history="1">
            <w:r w:rsidR="00EE6993" w:rsidRPr="00236F43">
              <w:rPr>
                <w:rStyle w:val="ae"/>
                <w:noProof/>
              </w:rPr>
              <w:t>3.2 Ограничения использования земельных участков и объектов капитального строительства в охранных зонах объектов электроэнергетики (объектов электросетевого хозяйства и объектов по производству электрической энергии)</w:t>
            </w:r>
            <w:r w:rsidR="00EE6993" w:rsidRPr="00236F43">
              <w:rPr>
                <w:noProof/>
                <w:webHidden/>
              </w:rPr>
              <w:tab/>
            </w:r>
            <w:r w:rsidR="00EE6993" w:rsidRPr="00236F43">
              <w:rPr>
                <w:noProof/>
                <w:webHidden/>
              </w:rPr>
              <w:fldChar w:fldCharType="begin"/>
            </w:r>
            <w:r w:rsidR="00EE6993" w:rsidRPr="00236F43">
              <w:rPr>
                <w:noProof/>
                <w:webHidden/>
              </w:rPr>
              <w:instrText xml:space="preserve"> PAGEREF _Toc185252924 \h </w:instrText>
            </w:r>
            <w:r w:rsidR="00EE6993" w:rsidRPr="00236F43">
              <w:rPr>
                <w:noProof/>
                <w:webHidden/>
              </w:rPr>
            </w:r>
            <w:r w:rsidR="00EE6993" w:rsidRPr="00236F43">
              <w:rPr>
                <w:noProof/>
                <w:webHidden/>
              </w:rPr>
              <w:fldChar w:fldCharType="separate"/>
            </w:r>
            <w:r w:rsidR="00236F43">
              <w:rPr>
                <w:noProof/>
                <w:webHidden/>
              </w:rPr>
              <w:t>167</w:t>
            </w:r>
            <w:r w:rsidR="00EE6993" w:rsidRPr="00236F43">
              <w:rPr>
                <w:noProof/>
                <w:webHidden/>
              </w:rPr>
              <w:fldChar w:fldCharType="end"/>
            </w:r>
          </w:hyperlink>
        </w:p>
        <w:p w14:paraId="56630997" w14:textId="77777777" w:rsidR="00EE6993" w:rsidRPr="00236F43" w:rsidRDefault="00DA1248" w:rsidP="00EE6993">
          <w:pPr>
            <w:pStyle w:val="31"/>
            <w:tabs>
              <w:tab w:val="right" w:leader="dot" w:pos="9860"/>
            </w:tabs>
            <w:spacing w:after="0"/>
            <w:ind w:left="0"/>
            <w:jc w:val="both"/>
            <w:rPr>
              <w:rFonts w:eastAsiaTheme="minorEastAsia"/>
              <w:noProof/>
            </w:rPr>
          </w:pPr>
          <w:hyperlink w:anchor="_Toc185252925" w:history="1">
            <w:r w:rsidR="00EE6993" w:rsidRPr="00236F43">
              <w:rPr>
                <w:rStyle w:val="ae"/>
                <w:noProof/>
              </w:rPr>
              <w:t>3.3 Ограничения использования земельных участков и объектов капитального строительства в охранных зонах линий и сооружений связи</w:t>
            </w:r>
            <w:r w:rsidR="00EE6993" w:rsidRPr="00236F43">
              <w:rPr>
                <w:noProof/>
                <w:webHidden/>
              </w:rPr>
              <w:tab/>
            </w:r>
            <w:r w:rsidR="00EE6993" w:rsidRPr="00236F43">
              <w:rPr>
                <w:noProof/>
                <w:webHidden/>
              </w:rPr>
              <w:fldChar w:fldCharType="begin"/>
            </w:r>
            <w:r w:rsidR="00EE6993" w:rsidRPr="00236F43">
              <w:rPr>
                <w:noProof/>
                <w:webHidden/>
              </w:rPr>
              <w:instrText xml:space="preserve"> PAGEREF _Toc185252925 \h </w:instrText>
            </w:r>
            <w:r w:rsidR="00EE6993" w:rsidRPr="00236F43">
              <w:rPr>
                <w:noProof/>
                <w:webHidden/>
              </w:rPr>
            </w:r>
            <w:r w:rsidR="00EE6993" w:rsidRPr="00236F43">
              <w:rPr>
                <w:noProof/>
                <w:webHidden/>
              </w:rPr>
              <w:fldChar w:fldCharType="separate"/>
            </w:r>
            <w:r w:rsidR="00236F43">
              <w:rPr>
                <w:noProof/>
                <w:webHidden/>
              </w:rPr>
              <w:t>172</w:t>
            </w:r>
            <w:r w:rsidR="00EE6993" w:rsidRPr="00236F43">
              <w:rPr>
                <w:noProof/>
                <w:webHidden/>
              </w:rPr>
              <w:fldChar w:fldCharType="end"/>
            </w:r>
          </w:hyperlink>
        </w:p>
        <w:p w14:paraId="3073D161" w14:textId="77777777" w:rsidR="00EE6993" w:rsidRPr="00236F43" w:rsidRDefault="00DA1248" w:rsidP="00EE6993">
          <w:pPr>
            <w:pStyle w:val="31"/>
            <w:tabs>
              <w:tab w:val="right" w:leader="dot" w:pos="9860"/>
            </w:tabs>
            <w:spacing w:after="0"/>
            <w:ind w:left="0"/>
            <w:jc w:val="both"/>
            <w:rPr>
              <w:rFonts w:eastAsiaTheme="minorEastAsia"/>
              <w:noProof/>
            </w:rPr>
          </w:pPr>
          <w:hyperlink w:anchor="_Toc185252926" w:history="1">
            <w:r w:rsidR="00EE6993" w:rsidRPr="00236F43">
              <w:rPr>
                <w:rStyle w:val="ae"/>
                <w:noProof/>
              </w:rPr>
              <w:t>3.4 Ограничения использования земельных участков и объектов капитального строительства в границах водоохранных зон</w:t>
            </w:r>
            <w:r w:rsidR="00EE6993" w:rsidRPr="00236F43">
              <w:rPr>
                <w:noProof/>
                <w:webHidden/>
              </w:rPr>
              <w:tab/>
            </w:r>
            <w:r w:rsidR="00EE6993" w:rsidRPr="00236F43">
              <w:rPr>
                <w:noProof/>
                <w:webHidden/>
              </w:rPr>
              <w:fldChar w:fldCharType="begin"/>
            </w:r>
            <w:r w:rsidR="00EE6993" w:rsidRPr="00236F43">
              <w:rPr>
                <w:noProof/>
                <w:webHidden/>
              </w:rPr>
              <w:instrText xml:space="preserve"> PAGEREF _Toc185252926 \h </w:instrText>
            </w:r>
            <w:r w:rsidR="00EE6993" w:rsidRPr="00236F43">
              <w:rPr>
                <w:noProof/>
                <w:webHidden/>
              </w:rPr>
            </w:r>
            <w:r w:rsidR="00EE6993" w:rsidRPr="00236F43">
              <w:rPr>
                <w:noProof/>
                <w:webHidden/>
              </w:rPr>
              <w:fldChar w:fldCharType="separate"/>
            </w:r>
            <w:r w:rsidR="00236F43">
              <w:rPr>
                <w:noProof/>
                <w:webHidden/>
              </w:rPr>
              <w:t>174</w:t>
            </w:r>
            <w:r w:rsidR="00EE6993" w:rsidRPr="00236F43">
              <w:rPr>
                <w:noProof/>
                <w:webHidden/>
              </w:rPr>
              <w:fldChar w:fldCharType="end"/>
            </w:r>
          </w:hyperlink>
        </w:p>
        <w:p w14:paraId="663442D0" w14:textId="77777777" w:rsidR="00EE6993" w:rsidRPr="00236F43" w:rsidRDefault="00DA1248" w:rsidP="00EE6993">
          <w:pPr>
            <w:pStyle w:val="31"/>
            <w:tabs>
              <w:tab w:val="right" w:leader="dot" w:pos="9860"/>
            </w:tabs>
            <w:spacing w:after="0"/>
            <w:ind w:left="0"/>
            <w:jc w:val="both"/>
            <w:rPr>
              <w:rFonts w:eastAsiaTheme="minorEastAsia"/>
              <w:noProof/>
            </w:rPr>
          </w:pPr>
          <w:hyperlink w:anchor="_Toc185252927" w:history="1">
            <w:r w:rsidR="00EE6993" w:rsidRPr="00236F43">
              <w:rPr>
                <w:rStyle w:val="ae"/>
                <w:noProof/>
              </w:rPr>
              <w:t>3.5 Ограничения использования земельных участков и объектов капитального строительства в границах прибрежных защитных полос</w:t>
            </w:r>
            <w:r w:rsidR="00EE6993" w:rsidRPr="00236F43">
              <w:rPr>
                <w:noProof/>
                <w:webHidden/>
              </w:rPr>
              <w:tab/>
            </w:r>
            <w:r w:rsidR="00EE6993" w:rsidRPr="00236F43">
              <w:rPr>
                <w:noProof/>
                <w:webHidden/>
              </w:rPr>
              <w:fldChar w:fldCharType="begin"/>
            </w:r>
            <w:r w:rsidR="00EE6993" w:rsidRPr="00236F43">
              <w:rPr>
                <w:noProof/>
                <w:webHidden/>
              </w:rPr>
              <w:instrText xml:space="preserve"> PAGEREF _Toc185252927 \h </w:instrText>
            </w:r>
            <w:r w:rsidR="00EE6993" w:rsidRPr="00236F43">
              <w:rPr>
                <w:noProof/>
                <w:webHidden/>
              </w:rPr>
            </w:r>
            <w:r w:rsidR="00EE6993" w:rsidRPr="00236F43">
              <w:rPr>
                <w:noProof/>
                <w:webHidden/>
              </w:rPr>
              <w:fldChar w:fldCharType="separate"/>
            </w:r>
            <w:r w:rsidR="00236F43">
              <w:rPr>
                <w:noProof/>
                <w:webHidden/>
              </w:rPr>
              <w:t>176</w:t>
            </w:r>
            <w:r w:rsidR="00EE6993" w:rsidRPr="00236F43">
              <w:rPr>
                <w:noProof/>
                <w:webHidden/>
              </w:rPr>
              <w:fldChar w:fldCharType="end"/>
            </w:r>
          </w:hyperlink>
        </w:p>
        <w:p w14:paraId="7DF417D3" w14:textId="77777777" w:rsidR="00EE6993" w:rsidRPr="00236F43" w:rsidRDefault="00DA1248" w:rsidP="00EE6993">
          <w:pPr>
            <w:pStyle w:val="31"/>
            <w:tabs>
              <w:tab w:val="right" w:leader="dot" w:pos="9860"/>
            </w:tabs>
            <w:spacing w:after="0"/>
            <w:ind w:left="0"/>
            <w:jc w:val="both"/>
            <w:rPr>
              <w:rFonts w:eastAsiaTheme="minorEastAsia"/>
              <w:noProof/>
            </w:rPr>
          </w:pPr>
          <w:hyperlink w:anchor="_Toc185252928" w:history="1">
            <w:r w:rsidR="00EE6993" w:rsidRPr="00236F43">
              <w:rPr>
                <w:rStyle w:val="ae"/>
                <w:noProof/>
              </w:rPr>
              <w:t>3.6 Ограничения использования земельных участков и объектов капитального строительства в границах береговых полос</w:t>
            </w:r>
            <w:r w:rsidR="00EE6993" w:rsidRPr="00236F43">
              <w:rPr>
                <w:noProof/>
                <w:webHidden/>
              </w:rPr>
              <w:tab/>
            </w:r>
            <w:r w:rsidR="00EE6993" w:rsidRPr="00236F43">
              <w:rPr>
                <w:noProof/>
                <w:webHidden/>
              </w:rPr>
              <w:fldChar w:fldCharType="begin"/>
            </w:r>
            <w:r w:rsidR="00EE6993" w:rsidRPr="00236F43">
              <w:rPr>
                <w:noProof/>
                <w:webHidden/>
              </w:rPr>
              <w:instrText xml:space="preserve"> PAGEREF _Toc185252928 \h </w:instrText>
            </w:r>
            <w:r w:rsidR="00EE6993" w:rsidRPr="00236F43">
              <w:rPr>
                <w:noProof/>
                <w:webHidden/>
              </w:rPr>
            </w:r>
            <w:r w:rsidR="00EE6993" w:rsidRPr="00236F43">
              <w:rPr>
                <w:noProof/>
                <w:webHidden/>
              </w:rPr>
              <w:fldChar w:fldCharType="separate"/>
            </w:r>
            <w:r w:rsidR="00236F43">
              <w:rPr>
                <w:noProof/>
                <w:webHidden/>
              </w:rPr>
              <w:t>176</w:t>
            </w:r>
            <w:r w:rsidR="00EE6993" w:rsidRPr="00236F43">
              <w:rPr>
                <w:noProof/>
                <w:webHidden/>
              </w:rPr>
              <w:fldChar w:fldCharType="end"/>
            </w:r>
          </w:hyperlink>
        </w:p>
        <w:p w14:paraId="1842F9EF" w14:textId="77777777" w:rsidR="00EE6993" w:rsidRPr="00236F43" w:rsidRDefault="00DA1248" w:rsidP="00EE6993">
          <w:pPr>
            <w:pStyle w:val="31"/>
            <w:tabs>
              <w:tab w:val="right" w:leader="dot" w:pos="9860"/>
            </w:tabs>
            <w:spacing w:after="0"/>
            <w:ind w:left="0"/>
            <w:jc w:val="both"/>
            <w:rPr>
              <w:rFonts w:eastAsiaTheme="minorEastAsia"/>
              <w:noProof/>
            </w:rPr>
          </w:pPr>
          <w:hyperlink w:anchor="_Toc185252929" w:history="1">
            <w:r w:rsidR="00EE6993" w:rsidRPr="00236F43">
              <w:rPr>
                <w:rStyle w:val="ae"/>
                <w:bCs/>
                <w:noProof/>
              </w:rPr>
              <w:t>3.7 Ограничения использования земельных участков и объектов капитального строительства в границах зон затопления и подтопления</w:t>
            </w:r>
            <w:r w:rsidR="00EE6993" w:rsidRPr="00236F43">
              <w:rPr>
                <w:noProof/>
                <w:webHidden/>
              </w:rPr>
              <w:tab/>
            </w:r>
            <w:r w:rsidR="00EE6993" w:rsidRPr="00236F43">
              <w:rPr>
                <w:noProof/>
                <w:webHidden/>
              </w:rPr>
              <w:fldChar w:fldCharType="begin"/>
            </w:r>
            <w:r w:rsidR="00EE6993" w:rsidRPr="00236F43">
              <w:rPr>
                <w:noProof/>
                <w:webHidden/>
              </w:rPr>
              <w:instrText xml:space="preserve"> PAGEREF _Toc185252929 \h </w:instrText>
            </w:r>
            <w:r w:rsidR="00EE6993" w:rsidRPr="00236F43">
              <w:rPr>
                <w:noProof/>
                <w:webHidden/>
              </w:rPr>
            </w:r>
            <w:r w:rsidR="00EE6993" w:rsidRPr="00236F43">
              <w:rPr>
                <w:noProof/>
                <w:webHidden/>
              </w:rPr>
              <w:fldChar w:fldCharType="separate"/>
            </w:r>
            <w:r w:rsidR="00236F43">
              <w:rPr>
                <w:noProof/>
                <w:webHidden/>
              </w:rPr>
              <w:t>176</w:t>
            </w:r>
            <w:r w:rsidR="00EE6993" w:rsidRPr="00236F43">
              <w:rPr>
                <w:noProof/>
                <w:webHidden/>
              </w:rPr>
              <w:fldChar w:fldCharType="end"/>
            </w:r>
          </w:hyperlink>
        </w:p>
        <w:p w14:paraId="5C7AF81A" w14:textId="77777777" w:rsidR="00EE6993" w:rsidRPr="00236F43" w:rsidRDefault="00DA1248" w:rsidP="00EE6993">
          <w:pPr>
            <w:pStyle w:val="31"/>
            <w:tabs>
              <w:tab w:val="right" w:leader="dot" w:pos="9860"/>
            </w:tabs>
            <w:spacing w:after="0"/>
            <w:ind w:left="0"/>
            <w:jc w:val="both"/>
            <w:rPr>
              <w:rFonts w:eastAsiaTheme="minorEastAsia"/>
              <w:noProof/>
            </w:rPr>
          </w:pPr>
          <w:hyperlink w:anchor="_Toc185252930" w:history="1">
            <w:r w:rsidR="00EE6993" w:rsidRPr="00236F43">
              <w:rPr>
                <w:rStyle w:val="ae"/>
                <w:bCs/>
                <w:noProof/>
              </w:rPr>
              <w:t>3.8 Ограничения использования земельных участков и объектов капитального строительства в границах территории объектов культурного наследия</w:t>
            </w:r>
            <w:r w:rsidR="00EE6993" w:rsidRPr="00236F43">
              <w:rPr>
                <w:noProof/>
                <w:webHidden/>
              </w:rPr>
              <w:tab/>
            </w:r>
            <w:r w:rsidR="00EE6993" w:rsidRPr="00236F43">
              <w:rPr>
                <w:noProof/>
                <w:webHidden/>
              </w:rPr>
              <w:fldChar w:fldCharType="begin"/>
            </w:r>
            <w:r w:rsidR="00EE6993" w:rsidRPr="00236F43">
              <w:rPr>
                <w:noProof/>
                <w:webHidden/>
              </w:rPr>
              <w:instrText xml:space="preserve"> PAGEREF _Toc185252930 \h </w:instrText>
            </w:r>
            <w:r w:rsidR="00EE6993" w:rsidRPr="00236F43">
              <w:rPr>
                <w:noProof/>
                <w:webHidden/>
              </w:rPr>
            </w:r>
            <w:r w:rsidR="00EE6993" w:rsidRPr="00236F43">
              <w:rPr>
                <w:noProof/>
                <w:webHidden/>
              </w:rPr>
              <w:fldChar w:fldCharType="separate"/>
            </w:r>
            <w:r w:rsidR="00236F43">
              <w:rPr>
                <w:noProof/>
                <w:webHidden/>
              </w:rPr>
              <w:t>177</w:t>
            </w:r>
            <w:r w:rsidR="00EE6993" w:rsidRPr="00236F43">
              <w:rPr>
                <w:noProof/>
                <w:webHidden/>
              </w:rPr>
              <w:fldChar w:fldCharType="end"/>
            </w:r>
          </w:hyperlink>
        </w:p>
        <w:p w14:paraId="748CD2B6" w14:textId="77777777" w:rsidR="00EE6993" w:rsidRPr="00236F43" w:rsidRDefault="00DA1248" w:rsidP="00EE6993">
          <w:pPr>
            <w:pStyle w:val="31"/>
            <w:tabs>
              <w:tab w:val="right" w:leader="dot" w:pos="9860"/>
            </w:tabs>
            <w:spacing w:after="0"/>
            <w:ind w:left="0"/>
            <w:jc w:val="both"/>
            <w:rPr>
              <w:rFonts w:eastAsiaTheme="minorEastAsia"/>
              <w:noProof/>
            </w:rPr>
          </w:pPr>
          <w:hyperlink w:anchor="_Toc185252931" w:history="1">
            <w:r w:rsidR="00EE6993" w:rsidRPr="00236F43">
              <w:rPr>
                <w:rStyle w:val="ae"/>
                <w:bCs/>
                <w:noProof/>
              </w:rPr>
              <w:t>3.9 Ограничения использования земельных участков и объектов капитального строительства в границах защитных зон объектов культурного наследия</w:t>
            </w:r>
            <w:r w:rsidR="00EE6993" w:rsidRPr="00236F43">
              <w:rPr>
                <w:noProof/>
                <w:webHidden/>
              </w:rPr>
              <w:tab/>
            </w:r>
            <w:r w:rsidR="00EE6993" w:rsidRPr="00236F43">
              <w:rPr>
                <w:noProof/>
                <w:webHidden/>
              </w:rPr>
              <w:fldChar w:fldCharType="begin"/>
            </w:r>
            <w:r w:rsidR="00EE6993" w:rsidRPr="00236F43">
              <w:rPr>
                <w:noProof/>
                <w:webHidden/>
              </w:rPr>
              <w:instrText xml:space="preserve"> PAGEREF _Toc185252931 \h </w:instrText>
            </w:r>
            <w:r w:rsidR="00EE6993" w:rsidRPr="00236F43">
              <w:rPr>
                <w:noProof/>
                <w:webHidden/>
              </w:rPr>
            </w:r>
            <w:r w:rsidR="00EE6993" w:rsidRPr="00236F43">
              <w:rPr>
                <w:noProof/>
                <w:webHidden/>
              </w:rPr>
              <w:fldChar w:fldCharType="separate"/>
            </w:r>
            <w:r w:rsidR="00236F43">
              <w:rPr>
                <w:noProof/>
                <w:webHidden/>
              </w:rPr>
              <w:t>180</w:t>
            </w:r>
            <w:r w:rsidR="00EE6993" w:rsidRPr="00236F43">
              <w:rPr>
                <w:noProof/>
                <w:webHidden/>
              </w:rPr>
              <w:fldChar w:fldCharType="end"/>
            </w:r>
          </w:hyperlink>
        </w:p>
        <w:p w14:paraId="597C8514" w14:textId="77777777" w:rsidR="00EE6993" w:rsidRPr="00236F43" w:rsidRDefault="00DA1248" w:rsidP="00EE6993">
          <w:pPr>
            <w:pStyle w:val="31"/>
            <w:tabs>
              <w:tab w:val="right" w:leader="dot" w:pos="9860"/>
            </w:tabs>
            <w:spacing w:after="0"/>
            <w:ind w:left="0"/>
            <w:jc w:val="both"/>
            <w:rPr>
              <w:rFonts w:eastAsiaTheme="minorEastAsia"/>
              <w:noProof/>
            </w:rPr>
          </w:pPr>
          <w:hyperlink w:anchor="_Toc185252932" w:history="1">
            <w:r w:rsidR="00EE6993" w:rsidRPr="00236F43">
              <w:rPr>
                <w:rStyle w:val="ae"/>
                <w:noProof/>
              </w:rPr>
              <w:t>3.10 Ограничения использования земельных участков и объектов капитального строительства в границах особо охраняемых природных территорий (государственного природного заповедника, национального парка, природного парка, памятника природы).</w:t>
            </w:r>
            <w:r w:rsidR="00EE6993" w:rsidRPr="00236F43">
              <w:rPr>
                <w:noProof/>
                <w:webHidden/>
              </w:rPr>
              <w:tab/>
            </w:r>
            <w:r w:rsidR="00EE6993" w:rsidRPr="00236F43">
              <w:rPr>
                <w:noProof/>
                <w:webHidden/>
              </w:rPr>
              <w:fldChar w:fldCharType="begin"/>
            </w:r>
            <w:r w:rsidR="00EE6993" w:rsidRPr="00236F43">
              <w:rPr>
                <w:noProof/>
                <w:webHidden/>
              </w:rPr>
              <w:instrText xml:space="preserve"> PAGEREF _Toc185252932 \h </w:instrText>
            </w:r>
            <w:r w:rsidR="00EE6993" w:rsidRPr="00236F43">
              <w:rPr>
                <w:noProof/>
                <w:webHidden/>
              </w:rPr>
            </w:r>
            <w:r w:rsidR="00EE6993" w:rsidRPr="00236F43">
              <w:rPr>
                <w:noProof/>
                <w:webHidden/>
              </w:rPr>
              <w:fldChar w:fldCharType="separate"/>
            </w:r>
            <w:r w:rsidR="00236F43">
              <w:rPr>
                <w:noProof/>
                <w:webHidden/>
              </w:rPr>
              <w:t>181</w:t>
            </w:r>
            <w:r w:rsidR="00EE6993" w:rsidRPr="00236F43">
              <w:rPr>
                <w:noProof/>
                <w:webHidden/>
              </w:rPr>
              <w:fldChar w:fldCharType="end"/>
            </w:r>
          </w:hyperlink>
        </w:p>
        <w:p w14:paraId="190A3EF0" w14:textId="77777777" w:rsidR="00EE6993" w:rsidRPr="00236F43" w:rsidRDefault="00DA1248" w:rsidP="00EE6993">
          <w:pPr>
            <w:pStyle w:val="31"/>
            <w:tabs>
              <w:tab w:val="right" w:leader="dot" w:pos="9860"/>
            </w:tabs>
            <w:spacing w:after="0"/>
            <w:ind w:left="0"/>
            <w:jc w:val="both"/>
            <w:rPr>
              <w:rFonts w:eastAsiaTheme="minorEastAsia"/>
              <w:noProof/>
            </w:rPr>
          </w:pPr>
          <w:hyperlink w:anchor="_Toc185252933" w:history="1">
            <w:r w:rsidR="00EE6993" w:rsidRPr="00236F43">
              <w:rPr>
                <w:rStyle w:val="ae"/>
                <w:noProof/>
              </w:rPr>
              <w:t>3.11 Ограничения использования земельных участков и объектов капитального строительства на территории месторождений полезных ископаемых</w:t>
            </w:r>
            <w:r w:rsidR="00EE6993" w:rsidRPr="00236F43">
              <w:rPr>
                <w:noProof/>
                <w:webHidden/>
              </w:rPr>
              <w:tab/>
            </w:r>
            <w:r w:rsidR="00EE6993" w:rsidRPr="00236F43">
              <w:rPr>
                <w:noProof/>
                <w:webHidden/>
              </w:rPr>
              <w:fldChar w:fldCharType="begin"/>
            </w:r>
            <w:r w:rsidR="00EE6993" w:rsidRPr="00236F43">
              <w:rPr>
                <w:noProof/>
                <w:webHidden/>
              </w:rPr>
              <w:instrText xml:space="preserve"> PAGEREF _Toc185252933 \h </w:instrText>
            </w:r>
            <w:r w:rsidR="00EE6993" w:rsidRPr="00236F43">
              <w:rPr>
                <w:noProof/>
                <w:webHidden/>
              </w:rPr>
            </w:r>
            <w:r w:rsidR="00EE6993" w:rsidRPr="00236F43">
              <w:rPr>
                <w:noProof/>
                <w:webHidden/>
              </w:rPr>
              <w:fldChar w:fldCharType="separate"/>
            </w:r>
            <w:r w:rsidR="00236F43">
              <w:rPr>
                <w:noProof/>
                <w:webHidden/>
              </w:rPr>
              <w:t>186</w:t>
            </w:r>
            <w:r w:rsidR="00EE6993" w:rsidRPr="00236F43">
              <w:rPr>
                <w:noProof/>
                <w:webHidden/>
              </w:rPr>
              <w:fldChar w:fldCharType="end"/>
            </w:r>
          </w:hyperlink>
        </w:p>
        <w:p w14:paraId="391D3B87" w14:textId="77777777" w:rsidR="00EE6993" w:rsidRPr="00236F43" w:rsidRDefault="00DA1248" w:rsidP="00EE6993">
          <w:pPr>
            <w:pStyle w:val="31"/>
            <w:tabs>
              <w:tab w:val="right" w:leader="dot" w:pos="9860"/>
            </w:tabs>
            <w:spacing w:after="0"/>
            <w:ind w:left="0"/>
            <w:jc w:val="both"/>
            <w:rPr>
              <w:rFonts w:eastAsiaTheme="minorEastAsia"/>
              <w:noProof/>
            </w:rPr>
          </w:pPr>
          <w:hyperlink w:anchor="_Toc185252934" w:history="1">
            <w:r w:rsidR="00EE6993" w:rsidRPr="00236F43">
              <w:rPr>
                <w:rStyle w:val="ae"/>
                <w:noProof/>
              </w:rPr>
              <w:t>3.12 Ограничения использования земельных участков и объектов капитального строительства в границах санитарно-защитных зон</w:t>
            </w:r>
            <w:r w:rsidR="00EE6993" w:rsidRPr="00236F43">
              <w:rPr>
                <w:noProof/>
                <w:webHidden/>
              </w:rPr>
              <w:tab/>
            </w:r>
            <w:r w:rsidR="00EE6993" w:rsidRPr="00236F43">
              <w:rPr>
                <w:noProof/>
                <w:webHidden/>
              </w:rPr>
              <w:fldChar w:fldCharType="begin"/>
            </w:r>
            <w:r w:rsidR="00EE6993" w:rsidRPr="00236F43">
              <w:rPr>
                <w:noProof/>
                <w:webHidden/>
              </w:rPr>
              <w:instrText xml:space="preserve"> PAGEREF _Toc185252934 \h </w:instrText>
            </w:r>
            <w:r w:rsidR="00EE6993" w:rsidRPr="00236F43">
              <w:rPr>
                <w:noProof/>
                <w:webHidden/>
              </w:rPr>
            </w:r>
            <w:r w:rsidR="00EE6993" w:rsidRPr="00236F43">
              <w:rPr>
                <w:noProof/>
                <w:webHidden/>
              </w:rPr>
              <w:fldChar w:fldCharType="separate"/>
            </w:r>
            <w:r w:rsidR="00236F43">
              <w:rPr>
                <w:noProof/>
                <w:webHidden/>
              </w:rPr>
              <w:t>186</w:t>
            </w:r>
            <w:r w:rsidR="00EE6993" w:rsidRPr="00236F43">
              <w:rPr>
                <w:noProof/>
                <w:webHidden/>
              </w:rPr>
              <w:fldChar w:fldCharType="end"/>
            </w:r>
          </w:hyperlink>
        </w:p>
        <w:p w14:paraId="318188AE" w14:textId="77777777" w:rsidR="00EE6993" w:rsidRPr="00236F43" w:rsidRDefault="00DA1248" w:rsidP="00EE6993">
          <w:pPr>
            <w:pStyle w:val="31"/>
            <w:tabs>
              <w:tab w:val="right" w:leader="dot" w:pos="9860"/>
            </w:tabs>
            <w:spacing w:after="0"/>
            <w:ind w:left="0"/>
            <w:jc w:val="both"/>
            <w:rPr>
              <w:rFonts w:eastAsiaTheme="minorEastAsia"/>
              <w:noProof/>
            </w:rPr>
          </w:pPr>
          <w:hyperlink w:anchor="_Toc185252935" w:history="1">
            <w:r w:rsidR="00EE6993" w:rsidRPr="00236F43">
              <w:rPr>
                <w:rStyle w:val="ae"/>
                <w:bCs/>
                <w:noProof/>
              </w:rPr>
              <w:t>3.13 Ограничения использования земельных участков и объектов капитального строительства в границах охранных зон трубопроводов (газопроводов, нефтепроводов и нефтепродуктопроводов, аммиакопроводов)</w:t>
            </w:r>
            <w:r w:rsidR="00EE6993" w:rsidRPr="00236F43">
              <w:rPr>
                <w:noProof/>
                <w:webHidden/>
              </w:rPr>
              <w:tab/>
            </w:r>
            <w:r w:rsidR="00EE6993" w:rsidRPr="00236F43">
              <w:rPr>
                <w:noProof/>
                <w:webHidden/>
              </w:rPr>
              <w:fldChar w:fldCharType="begin"/>
            </w:r>
            <w:r w:rsidR="00EE6993" w:rsidRPr="00236F43">
              <w:rPr>
                <w:noProof/>
                <w:webHidden/>
              </w:rPr>
              <w:instrText xml:space="preserve"> PAGEREF _Toc185252935 \h </w:instrText>
            </w:r>
            <w:r w:rsidR="00EE6993" w:rsidRPr="00236F43">
              <w:rPr>
                <w:noProof/>
                <w:webHidden/>
              </w:rPr>
            </w:r>
            <w:r w:rsidR="00EE6993" w:rsidRPr="00236F43">
              <w:rPr>
                <w:noProof/>
                <w:webHidden/>
              </w:rPr>
              <w:fldChar w:fldCharType="separate"/>
            </w:r>
            <w:r w:rsidR="00236F43">
              <w:rPr>
                <w:noProof/>
                <w:webHidden/>
              </w:rPr>
              <w:t>188</w:t>
            </w:r>
            <w:r w:rsidR="00EE6993" w:rsidRPr="00236F43">
              <w:rPr>
                <w:noProof/>
                <w:webHidden/>
              </w:rPr>
              <w:fldChar w:fldCharType="end"/>
            </w:r>
          </w:hyperlink>
        </w:p>
        <w:p w14:paraId="51653E7F" w14:textId="77777777" w:rsidR="00EE6993" w:rsidRPr="00236F43" w:rsidRDefault="00DA1248" w:rsidP="00EE6993">
          <w:pPr>
            <w:pStyle w:val="31"/>
            <w:tabs>
              <w:tab w:val="right" w:leader="dot" w:pos="9860"/>
            </w:tabs>
            <w:spacing w:after="0"/>
            <w:ind w:left="0"/>
            <w:jc w:val="both"/>
            <w:rPr>
              <w:rFonts w:eastAsiaTheme="minorEastAsia"/>
              <w:noProof/>
            </w:rPr>
          </w:pPr>
          <w:hyperlink w:anchor="_Toc185252936" w:history="1">
            <w:r w:rsidR="00EE6993" w:rsidRPr="00236F43">
              <w:rPr>
                <w:rStyle w:val="ae"/>
                <w:noProof/>
              </w:rPr>
              <w:t>3.14 Ограничения оборотоспособности земельных участков</w:t>
            </w:r>
            <w:r w:rsidR="00EE6993" w:rsidRPr="00236F43">
              <w:rPr>
                <w:noProof/>
                <w:webHidden/>
              </w:rPr>
              <w:tab/>
            </w:r>
            <w:r w:rsidR="00EE6993" w:rsidRPr="00236F43">
              <w:rPr>
                <w:noProof/>
                <w:webHidden/>
              </w:rPr>
              <w:fldChar w:fldCharType="begin"/>
            </w:r>
            <w:r w:rsidR="00EE6993" w:rsidRPr="00236F43">
              <w:rPr>
                <w:noProof/>
                <w:webHidden/>
              </w:rPr>
              <w:instrText xml:space="preserve"> PAGEREF _Toc185252936 \h </w:instrText>
            </w:r>
            <w:r w:rsidR="00EE6993" w:rsidRPr="00236F43">
              <w:rPr>
                <w:noProof/>
                <w:webHidden/>
              </w:rPr>
            </w:r>
            <w:r w:rsidR="00EE6993" w:rsidRPr="00236F43">
              <w:rPr>
                <w:noProof/>
                <w:webHidden/>
              </w:rPr>
              <w:fldChar w:fldCharType="separate"/>
            </w:r>
            <w:r w:rsidR="00236F43">
              <w:rPr>
                <w:noProof/>
                <w:webHidden/>
              </w:rPr>
              <w:t>193</w:t>
            </w:r>
            <w:r w:rsidR="00EE6993" w:rsidRPr="00236F43">
              <w:rPr>
                <w:noProof/>
                <w:webHidden/>
              </w:rPr>
              <w:fldChar w:fldCharType="end"/>
            </w:r>
          </w:hyperlink>
        </w:p>
        <w:p w14:paraId="56ADB3CC" w14:textId="598E4969" w:rsidR="00BD016D" w:rsidRPr="00236F43" w:rsidRDefault="00BD016D" w:rsidP="00EE6993">
          <w:pPr>
            <w:jc w:val="both"/>
          </w:pPr>
          <w:r w:rsidRPr="00236F43">
            <w:rPr>
              <w:bCs/>
            </w:rPr>
            <w:fldChar w:fldCharType="end"/>
          </w:r>
        </w:p>
      </w:sdtContent>
    </w:sdt>
    <w:p w14:paraId="643446DE" w14:textId="77777777" w:rsidR="00BD016D" w:rsidRPr="00236F43" w:rsidRDefault="00BD016D">
      <w:pPr>
        <w:rPr>
          <w:b/>
          <w:bCs/>
          <w:szCs w:val="28"/>
        </w:rPr>
      </w:pPr>
      <w:r w:rsidRPr="00236F43">
        <w:br w:type="page"/>
      </w:r>
    </w:p>
    <w:p w14:paraId="7926E2DB" w14:textId="65E65074" w:rsidR="00DF063E" w:rsidRPr="00236F43" w:rsidRDefault="00DF063E" w:rsidP="00DF063E">
      <w:pPr>
        <w:pStyle w:val="1"/>
        <w:spacing w:before="0" w:after="240" w:line="276" w:lineRule="auto"/>
        <w:ind w:left="709"/>
        <w:jc w:val="both"/>
        <w:rPr>
          <w:rFonts w:ascii="Times New Roman" w:hAnsi="Times New Roman"/>
          <w:color w:val="auto"/>
          <w:sz w:val="24"/>
        </w:rPr>
      </w:pPr>
      <w:bookmarkStart w:id="8" w:name="_Toc185252856"/>
      <w:r w:rsidRPr="00236F43">
        <w:rPr>
          <w:rFonts w:ascii="Times New Roman" w:hAnsi="Times New Roman"/>
          <w:color w:val="auto"/>
          <w:sz w:val="24"/>
        </w:rPr>
        <w:lastRenderedPageBreak/>
        <w:t xml:space="preserve">РАЗДЕЛ </w:t>
      </w:r>
      <w:r w:rsidR="00FF285E" w:rsidRPr="00236F43">
        <w:rPr>
          <w:rFonts w:ascii="Times New Roman" w:hAnsi="Times New Roman"/>
          <w:color w:val="auto"/>
          <w:sz w:val="24"/>
        </w:rPr>
        <w:t>I</w:t>
      </w:r>
      <w:r w:rsidRPr="00236F43">
        <w:rPr>
          <w:rFonts w:ascii="Times New Roman" w:hAnsi="Times New Roman"/>
          <w:color w:val="auto"/>
          <w:sz w:val="24"/>
        </w:rPr>
        <w:t xml:space="preserve"> ПОРЯДОК ПРИМЕНЕНИЯ ПРАВИЛ ЗЕМЛЕПОЛЬЗОВАНИЯ И ЗАСТРОЙКИ </w:t>
      </w:r>
      <w:bookmarkStart w:id="9" w:name="_Toc1552775"/>
      <w:r w:rsidR="00291B67" w:rsidRPr="00236F43">
        <w:rPr>
          <w:rFonts w:ascii="Times New Roman" w:hAnsi="Times New Roman"/>
          <w:color w:val="auto"/>
          <w:sz w:val="24"/>
        </w:rPr>
        <w:t xml:space="preserve">МУНИЦИПАЛЬНОГО ОБРАЗОВАНИЯ </w:t>
      </w:r>
      <w:r w:rsidR="004254A8" w:rsidRPr="00236F43">
        <w:rPr>
          <w:rFonts w:ascii="Times New Roman" w:hAnsi="Times New Roman"/>
          <w:color w:val="auto"/>
          <w:sz w:val="24"/>
        </w:rPr>
        <w:t>ВАСИЛЬЕВСКОЕ</w:t>
      </w:r>
      <w:r w:rsidR="00291B67" w:rsidRPr="00236F43">
        <w:rPr>
          <w:rFonts w:ascii="Times New Roman" w:hAnsi="Times New Roman"/>
          <w:color w:val="auto"/>
          <w:sz w:val="24"/>
        </w:rPr>
        <w:t xml:space="preserve"> СЕЛЬСКОЕ ПОСЕЛЕНИЕ</w:t>
      </w:r>
      <w:r w:rsidRPr="00236F43">
        <w:rPr>
          <w:rFonts w:ascii="Times New Roman" w:hAnsi="Times New Roman"/>
          <w:color w:val="auto"/>
          <w:sz w:val="24"/>
        </w:rPr>
        <w:t xml:space="preserve"> И ВНЕСЕНИЯ В НИХ ИЗМЕНЕНИЙ</w:t>
      </w:r>
      <w:bookmarkEnd w:id="8"/>
      <w:bookmarkEnd w:id="9"/>
      <w:bookmarkEnd w:id="7"/>
    </w:p>
    <w:p w14:paraId="63D9D8F4" w14:textId="77777777" w:rsidR="00DF063E" w:rsidRPr="00236F43" w:rsidRDefault="00DF063E" w:rsidP="00DF063E">
      <w:pPr>
        <w:keepNext/>
        <w:keepLines/>
        <w:spacing w:before="240" w:after="240" w:line="276" w:lineRule="auto"/>
        <w:ind w:firstLine="709"/>
        <w:jc w:val="both"/>
        <w:outlineLvl w:val="1"/>
        <w:rPr>
          <w:b/>
          <w:bCs/>
          <w:szCs w:val="28"/>
        </w:rPr>
      </w:pPr>
      <w:bookmarkStart w:id="10" w:name="_Toc1636573"/>
      <w:bookmarkStart w:id="11" w:name="_Toc82440445"/>
      <w:bookmarkStart w:id="12" w:name="_Toc185252857"/>
      <w:r w:rsidRPr="00236F43">
        <w:rPr>
          <w:b/>
          <w:bCs/>
          <w:szCs w:val="28"/>
        </w:rPr>
        <w:t>Глава 1 Общие положения</w:t>
      </w:r>
      <w:bookmarkEnd w:id="10"/>
      <w:bookmarkEnd w:id="11"/>
      <w:bookmarkEnd w:id="12"/>
    </w:p>
    <w:p w14:paraId="000393FB" w14:textId="77777777" w:rsidR="00060D34" w:rsidRPr="00236F43" w:rsidRDefault="00060D34" w:rsidP="00060D34">
      <w:pPr>
        <w:keepNext/>
        <w:keepLines/>
        <w:spacing w:before="240" w:after="240" w:line="276" w:lineRule="auto"/>
        <w:ind w:firstLine="709"/>
        <w:jc w:val="both"/>
        <w:outlineLvl w:val="2"/>
        <w:rPr>
          <w:b/>
          <w:bCs/>
          <w:szCs w:val="28"/>
        </w:rPr>
      </w:pPr>
      <w:bookmarkStart w:id="13" w:name="_Toc185252858"/>
      <w:bookmarkStart w:id="14" w:name="_Toc1636576"/>
      <w:bookmarkStart w:id="15" w:name="_Toc40445537"/>
      <w:r w:rsidRPr="00236F43">
        <w:rPr>
          <w:b/>
          <w:bCs/>
          <w:szCs w:val="28"/>
        </w:rPr>
        <w:t>1.1</w:t>
      </w:r>
      <w:r w:rsidRPr="00236F43">
        <w:rPr>
          <w:b/>
          <w:bCs/>
          <w:szCs w:val="28"/>
        </w:rPr>
        <w:tab/>
        <w:t>Основные понятия, используемые в правилах землепользования и застройки</w:t>
      </w:r>
      <w:bookmarkEnd w:id="13"/>
    </w:p>
    <w:p w14:paraId="2450A946" w14:textId="4C821FFA" w:rsidR="00060D34" w:rsidRPr="00236F43" w:rsidRDefault="00060D34" w:rsidP="00060D34">
      <w:pPr>
        <w:pStyle w:val="ac"/>
        <w:numPr>
          <w:ilvl w:val="0"/>
          <w:numId w:val="8"/>
        </w:numPr>
        <w:tabs>
          <w:tab w:val="left" w:pos="-142"/>
        </w:tabs>
        <w:spacing w:before="120" w:after="120" w:line="276" w:lineRule="auto"/>
        <w:jc w:val="both"/>
        <w:rPr>
          <w:rFonts w:eastAsia="Calibri"/>
          <w:szCs w:val="28"/>
        </w:rPr>
      </w:pPr>
      <w:bookmarkStart w:id="16" w:name="_Toc1552778"/>
      <w:bookmarkStart w:id="17" w:name="_Toc1553549"/>
      <w:bookmarkStart w:id="18" w:name="_Toc1554237"/>
      <w:bookmarkStart w:id="19" w:name="_Toc1636308"/>
      <w:bookmarkStart w:id="20" w:name="_Toc1636485"/>
      <w:bookmarkStart w:id="21" w:name="_Toc1636575"/>
      <w:r w:rsidRPr="00236F43">
        <w:rPr>
          <w:rFonts w:eastAsia="Calibri"/>
          <w:szCs w:val="28"/>
        </w:rPr>
        <w:t xml:space="preserve">Основные понятия, применяемые в Правилах землепользования и застройки муниципального образования </w:t>
      </w:r>
      <w:r w:rsidR="004254A8" w:rsidRPr="00236F43">
        <w:rPr>
          <w:rFonts w:eastAsia="Calibri"/>
          <w:szCs w:val="28"/>
        </w:rPr>
        <w:t>Васильевское</w:t>
      </w:r>
      <w:r w:rsidRPr="00236F43">
        <w:rPr>
          <w:rFonts w:eastAsia="Calibri"/>
          <w:szCs w:val="28"/>
        </w:rPr>
        <w:t xml:space="preserve"> сельское поселение Белогорского района Республики Крым (далее – правила)</w:t>
      </w:r>
      <w:bookmarkEnd w:id="16"/>
      <w:bookmarkEnd w:id="17"/>
      <w:bookmarkEnd w:id="18"/>
      <w:bookmarkEnd w:id="19"/>
      <w:bookmarkEnd w:id="20"/>
      <w:bookmarkEnd w:id="21"/>
      <w:r w:rsidRPr="00236F43">
        <w:rPr>
          <w:rFonts w:eastAsia="Calibri"/>
          <w:szCs w:val="28"/>
        </w:rPr>
        <w:t>:</w:t>
      </w:r>
    </w:p>
    <w:p w14:paraId="457AB8E6" w14:textId="77777777" w:rsidR="00060D34" w:rsidRPr="00236F43" w:rsidRDefault="00060D34" w:rsidP="00060D34">
      <w:pPr>
        <w:autoSpaceDE w:val="0"/>
        <w:autoSpaceDN w:val="0"/>
        <w:adjustRightInd w:val="0"/>
        <w:spacing w:before="120" w:after="120" w:line="276" w:lineRule="auto"/>
        <w:ind w:firstLine="709"/>
        <w:jc w:val="both"/>
        <w:rPr>
          <w:rFonts w:eastAsia="Calibri"/>
          <w:szCs w:val="28"/>
        </w:rPr>
      </w:pPr>
      <w:r w:rsidRPr="00236F43">
        <w:rPr>
          <w:rFonts w:eastAsia="Calibri"/>
          <w:i/>
          <w:szCs w:val="28"/>
        </w:rPr>
        <w:t>береговая полоса</w:t>
      </w:r>
      <w:r w:rsidRPr="00236F43">
        <w:rPr>
          <w:rFonts w:eastAsia="Calibri"/>
          <w:szCs w:val="28"/>
        </w:rPr>
        <w:t xml:space="preserve"> - полоса земли вдоль береговой линии (границы водного объекта) водного объекта общего пользования, предназначенная для общего пользования.</w:t>
      </w:r>
      <w:r w:rsidRPr="00236F43">
        <w:t xml:space="preserve"> </w:t>
      </w:r>
      <w:r w:rsidRPr="00236F43">
        <w:rPr>
          <w:rFonts w:eastAsia="Calibri"/>
          <w:szCs w:val="28"/>
        </w:rPr>
        <w:t>Каждый гражданин вправе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рыболовства и причаливания плавучих средств;</w:t>
      </w:r>
      <w:r w:rsidRPr="00236F43">
        <w:rPr>
          <w:rStyle w:val="aff6"/>
          <w:rFonts w:eastAsia="Calibri"/>
          <w:szCs w:val="28"/>
        </w:rPr>
        <w:footnoteReference w:id="1"/>
      </w:r>
    </w:p>
    <w:p w14:paraId="10142863" w14:textId="77777777" w:rsidR="00060D34" w:rsidRPr="00236F43" w:rsidRDefault="00060D34" w:rsidP="00060D34">
      <w:pPr>
        <w:autoSpaceDE w:val="0"/>
        <w:autoSpaceDN w:val="0"/>
        <w:adjustRightInd w:val="0"/>
        <w:spacing w:before="120" w:after="120" w:line="276" w:lineRule="auto"/>
        <w:ind w:firstLine="709"/>
        <w:jc w:val="both"/>
        <w:rPr>
          <w:rFonts w:eastAsia="Calibri"/>
          <w:szCs w:val="28"/>
        </w:rPr>
      </w:pPr>
      <w:r w:rsidRPr="00236F43">
        <w:rPr>
          <w:rFonts w:eastAsia="Calibri"/>
          <w:i/>
          <w:szCs w:val="28"/>
        </w:rPr>
        <w:t>дом блокированной застройки</w:t>
      </w:r>
      <w:r w:rsidRPr="00236F43">
        <w:rPr>
          <w:rFonts w:eastAsia="Calibri"/>
          <w:szCs w:val="28"/>
        </w:rPr>
        <w:t xml:space="preserve"> - жилой дом, блокированный с другим жилым домом (другими жилыми домами) в одном ряду общей боковой стеной (общими боковыми стенами) без проемов и имеющий отдельный выход на земельный участок;</w:t>
      </w:r>
      <w:r w:rsidRPr="00236F43">
        <w:rPr>
          <w:rStyle w:val="aff6"/>
          <w:rFonts w:eastAsia="Calibri"/>
          <w:szCs w:val="28"/>
        </w:rPr>
        <w:footnoteReference w:id="2"/>
      </w:r>
    </w:p>
    <w:p w14:paraId="705E0B12" w14:textId="77777777" w:rsidR="00060D34" w:rsidRPr="00236F43" w:rsidRDefault="00060D34" w:rsidP="00060D34">
      <w:pPr>
        <w:autoSpaceDE w:val="0"/>
        <w:autoSpaceDN w:val="0"/>
        <w:adjustRightInd w:val="0"/>
        <w:spacing w:before="120" w:after="120" w:line="276" w:lineRule="auto"/>
        <w:ind w:firstLine="709"/>
        <w:jc w:val="both"/>
        <w:rPr>
          <w:rFonts w:eastAsia="Calibri"/>
          <w:szCs w:val="28"/>
        </w:rPr>
      </w:pPr>
      <w:r w:rsidRPr="00236F43">
        <w:rPr>
          <w:rFonts w:eastAsia="Calibri"/>
          <w:i/>
          <w:szCs w:val="28"/>
        </w:rPr>
        <w:t>водоохранные зоны</w:t>
      </w:r>
      <w:r w:rsidRPr="00236F43">
        <w:rPr>
          <w:rFonts w:eastAsia="Calibri"/>
          <w:szCs w:val="28"/>
        </w:rPr>
        <w:t xml:space="preserve"> -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r w:rsidRPr="00236F43">
        <w:rPr>
          <w:rStyle w:val="aff6"/>
          <w:rFonts w:eastAsia="Calibri"/>
          <w:szCs w:val="28"/>
        </w:rPr>
        <w:footnoteReference w:id="3"/>
      </w:r>
    </w:p>
    <w:p w14:paraId="62DB98B7" w14:textId="77777777" w:rsidR="00060D34" w:rsidRPr="00236F43" w:rsidRDefault="00060D34" w:rsidP="00060D34">
      <w:pPr>
        <w:autoSpaceDE w:val="0"/>
        <w:autoSpaceDN w:val="0"/>
        <w:adjustRightInd w:val="0"/>
        <w:spacing w:before="120" w:after="120" w:line="276" w:lineRule="auto"/>
        <w:ind w:firstLine="709"/>
        <w:jc w:val="both"/>
        <w:rPr>
          <w:rFonts w:eastAsia="Calibri"/>
          <w:szCs w:val="28"/>
        </w:rPr>
      </w:pPr>
      <w:r w:rsidRPr="00236F43">
        <w:rPr>
          <w:rFonts w:eastAsia="Calibri"/>
          <w:i/>
          <w:szCs w:val="28"/>
        </w:rPr>
        <w:t>градостроительная деятельность</w:t>
      </w:r>
      <w:r w:rsidRPr="00236F43">
        <w:rPr>
          <w:rFonts w:eastAsia="Calibri"/>
          <w:szCs w:val="28"/>
        </w:rPr>
        <w:t xml:space="preserve">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комплексного развития территорий и их благоустройства;</w:t>
      </w:r>
      <w:r w:rsidRPr="00236F43">
        <w:rPr>
          <w:rStyle w:val="aff6"/>
          <w:rFonts w:eastAsia="Calibri"/>
          <w:szCs w:val="28"/>
        </w:rPr>
        <w:footnoteReference w:id="4"/>
      </w:r>
    </w:p>
    <w:p w14:paraId="1D7E82F8" w14:textId="77777777" w:rsidR="00060D34" w:rsidRPr="00236F43" w:rsidRDefault="00060D34" w:rsidP="00060D34">
      <w:pPr>
        <w:autoSpaceDE w:val="0"/>
        <w:autoSpaceDN w:val="0"/>
        <w:adjustRightInd w:val="0"/>
        <w:spacing w:before="120" w:after="120" w:line="276" w:lineRule="auto"/>
        <w:ind w:firstLine="709"/>
        <w:jc w:val="both"/>
        <w:rPr>
          <w:rFonts w:eastAsia="Calibri"/>
          <w:szCs w:val="28"/>
        </w:rPr>
      </w:pPr>
      <w:r w:rsidRPr="00236F43">
        <w:rPr>
          <w:rFonts w:eastAsia="Calibri"/>
          <w:i/>
          <w:szCs w:val="28"/>
        </w:rPr>
        <w:t>градостроительное зонирование</w:t>
      </w:r>
      <w:r w:rsidRPr="00236F43">
        <w:rPr>
          <w:rFonts w:eastAsia="Calibri"/>
          <w:szCs w:val="28"/>
        </w:rPr>
        <w:t xml:space="preserve"> – зонирование территорий муниципальных образований в целях определения территориальных зон и установления градостроительных регламентов;</w:t>
      </w:r>
      <w:r w:rsidRPr="00236F43">
        <w:rPr>
          <w:rStyle w:val="aff6"/>
          <w:rFonts w:eastAsia="Calibri"/>
          <w:szCs w:val="28"/>
        </w:rPr>
        <w:footnoteReference w:id="5"/>
      </w:r>
    </w:p>
    <w:p w14:paraId="19731972" w14:textId="77777777" w:rsidR="00060D34" w:rsidRPr="00236F43" w:rsidRDefault="00060D34" w:rsidP="00060D34">
      <w:pPr>
        <w:autoSpaceDE w:val="0"/>
        <w:autoSpaceDN w:val="0"/>
        <w:adjustRightInd w:val="0"/>
        <w:spacing w:before="120" w:after="120" w:line="276" w:lineRule="auto"/>
        <w:ind w:firstLine="709"/>
        <w:jc w:val="both"/>
        <w:rPr>
          <w:rFonts w:eastAsia="Calibri"/>
          <w:szCs w:val="28"/>
        </w:rPr>
      </w:pPr>
      <w:r w:rsidRPr="00236F43">
        <w:rPr>
          <w:rFonts w:eastAsia="Calibri"/>
          <w:i/>
          <w:szCs w:val="28"/>
        </w:rPr>
        <w:t>градостроительный регламент</w:t>
      </w:r>
      <w:r w:rsidRPr="00236F43">
        <w:rPr>
          <w:rFonts w:eastAsia="Calibri"/>
          <w:szCs w:val="28"/>
        </w:rPr>
        <w:t xml:space="preserve">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w:t>
      </w:r>
      <w:r w:rsidRPr="00236F43">
        <w:rPr>
          <w:rFonts w:eastAsia="Calibri"/>
          <w:szCs w:val="28"/>
        </w:rPr>
        <w:lastRenderedPageBreak/>
        <w:t>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r w:rsidRPr="00236F43">
        <w:rPr>
          <w:rStyle w:val="aff6"/>
          <w:rFonts w:eastAsia="Calibri"/>
          <w:szCs w:val="28"/>
        </w:rPr>
        <w:footnoteReference w:id="6"/>
      </w:r>
    </w:p>
    <w:p w14:paraId="6FA3EA7A" w14:textId="77777777" w:rsidR="00060D34" w:rsidRPr="00236F43" w:rsidRDefault="00060D34" w:rsidP="00060D34">
      <w:pPr>
        <w:autoSpaceDE w:val="0"/>
        <w:autoSpaceDN w:val="0"/>
        <w:adjustRightInd w:val="0"/>
        <w:spacing w:before="120" w:after="120" w:line="276" w:lineRule="auto"/>
        <w:ind w:firstLine="709"/>
        <w:jc w:val="both"/>
        <w:rPr>
          <w:rFonts w:eastAsia="Calibri"/>
          <w:szCs w:val="28"/>
        </w:rPr>
      </w:pPr>
      <w:r w:rsidRPr="00236F43">
        <w:rPr>
          <w:rFonts w:eastAsia="Calibri"/>
          <w:i/>
          <w:szCs w:val="28"/>
        </w:rPr>
        <w:t>зоны с особыми условиями использования территорий</w:t>
      </w:r>
      <w:r w:rsidRPr="00236F43">
        <w:rPr>
          <w:rFonts w:eastAsia="Calibri"/>
          <w:szCs w:val="28"/>
        </w:rPr>
        <w:t xml:space="preserve">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приаэродромная территория, иные зоны, устанавливаемые в соответствии с законодательством Российской Федерации;</w:t>
      </w:r>
      <w:r w:rsidRPr="00236F43">
        <w:rPr>
          <w:rStyle w:val="aff6"/>
          <w:rFonts w:eastAsia="Calibri"/>
          <w:szCs w:val="28"/>
        </w:rPr>
        <w:footnoteReference w:id="7"/>
      </w:r>
    </w:p>
    <w:p w14:paraId="7E672FC5" w14:textId="77777777" w:rsidR="00060D34" w:rsidRPr="00236F43" w:rsidRDefault="00060D34" w:rsidP="00060D34">
      <w:pPr>
        <w:autoSpaceDE w:val="0"/>
        <w:autoSpaceDN w:val="0"/>
        <w:adjustRightInd w:val="0"/>
        <w:spacing w:before="120" w:after="120" w:line="276" w:lineRule="auto"/>
        <w:ind w:firstLine="709"/>
        <w:jc w:val="both"/>
        <w:rPr>
          <w:rFonts w:eastAsia="Calibri"/>
          <w:szCs w:val="28"/>
        </w:rPr>
      </w:pPr>
      <w:r w:rsidRPr="00236F43">
        <w:rPr>
          <w:rFonts w:eastAsia="Calibri"/>
          <w:i/>
          <w:szCs w:val="28"/>
        </w:rPr>
        <w:t>зона регулирования застройки и хозяйственной деятельности</w:t>
      </w:r>
      <w:r w:rsidRPr="00236F43">
        <w:rPr>
          <w:rFonts w:eastAsia="Calibri"/>
          <w:szCs w:val="28"/>
        </w:rPr>
        <w:t xml:space="preserve"> – территория, в пределах которой устанавливается режим использования земель и земельных участков, ограничивающий строительство и хозяйственную деятельность, определяются требования к реконструкции существующих зданий и сооружений;</w:t>
      </w:r>
      <w:r w:rsidRPr="00236F43">
        <w:rPr>
          <w:rStyle w:val="aff6"/>
          <w:rFonts w:eastAsia="Calibri"/>
          <w:szCs w:val="28"/>
        </w:rPr>
        <w:footnoteReference w:id="8"/>
      </w:r>
    </w:p>
    <w:p w14:paraId="57A096AB" w14:textId="77777777" w:rsidR="00060D34" w:rsidRPr="00236F43" w:rsidRDefault="00060D34" w:rsidP="00060D34">
      <w:pPr>
        <w:autoSpaceDE w:val="0"/>
        <w:autoSpaceDN w:val="0"/>
        <w:adjustRightInd w:val="0"/>
        <w:spacing w:before="120" w:after="120" w:line="276" w:lineRule="auto"/>
        <w:ind w:firstLine="709"/>
        <w:jc w:val="both"/>
        <w:rPr>
          <w:rFonts w:eastAsia="Calibri"/>
          <w:szCs w:val="28"/>
        </w:rPr>
      </w:pPr>
      <w:r w:rsidRPr="00236F43">
        <w:rPr>
          <w:rFonts w:eastAsia="Calibri"/>
          <w:i/>
          <w:szCs w:val="28"/>
        </w:rPr>
        <w:t>зона охраняемого природного ландшафта</w:t>
      </w:r>
      <w:r w:rsidRPr="00236F43">
        <w:rPr>
          <w:rFonts w:eastAsia="Calibri"/>
          <w:szCs w:val="28"/>
        </w:rPr>
        <w:t xml:space="preserve"> - территория, в пределах которой устанавливается режим использования земель и земельных участков, запрещающий или ограничивающий хозяйственную деятельность, строительство и реконструкцию существующих зданий и сооружений в целях сохранения (регенерации) природного ландшафта, включая долины рек, водоемы, леса и открытые пространства, связанные композиционно с объектами культурного наследия;</w:t>
      </w:r>
      <w:r w:rsidRPr="00236F43">
        <w:rPr>
          <w:rStyle w:val="aff6"/>
          <w:rFonts w:eastAsia="Calibri"/>
          <w:szCs w:val="28"/>
        </w:rPr>
        <w:footnoteReference w:id="9"/>
      </w:r>
    </w:p>
    <w:p w14:paraId="46C112EF" w14:textId="77777777" w:rsidR="00060D34" w:rsidRPr="00236F43" w:rsidRDefault="00060D34" w:rsidP="00060D34">
      <w:pPr>
        <w:autoSpaceDE w:val="0"/>
        <w:autoSpaceDN w:val="0"/>
        <w:adjustRightInd w:val="0"/>
        <w:spacing w:before="120" w:after="120" w:line="276" w:lineRule="auto"/>
        <w:ind w:firstLine="709"/>
        <w:jc w:val="both"/>
        <w:rPr>
          <w:rFonts w:eastAsia="Calibri"/>
          <w:szCs w:val="28"/>
        </w:rPr>
      </w:pPr>
      <w:r w:rsidRPr="00236F43">
        <w:rPr>
          <w:rFonts w:eastAsia="Calibri"/>
          <w:i/>
          <w:szCs w:val="28"/>
        </w:rPr>
        <w:t>красные линии</w:t>
      </w:r>
      <w:r w:rsidRPr="00236F43">
        <w:rPr>
          <w:rFonts w:eastAsia="Calibri"/>
          <w:szCs w:val="28"/>
        </w:rPr>
        <w:t xml:space="preserve"> – линии, которые обозначают границы территорий общего пользования и подлежат установлению, изменению или отмене в документации по планировке территории;</w:t>
      </w:r>
      <w:r w:rsidRPr="00236F43">
        <w:rPr>
          <w:rStyle w:val="aff6"/>
          <w:rFonts w:eastAsia="Calibri"/>
          <w:szCs w:val="28"/>
        </w:rPr>
        <w:footnoteReference w:id="10"/>
      </w:r>
    </w:p>
    <w:p w14:paraId="78003B7B" w14:textId="77777777" w:rsidR="00060D34" w:rsidRPr="00236F43" w:rsidRDefault="00060D34" w:rsidP="00060D34">
      <w:pPr>
        <w:autoSpaceDE w:val="0"/>
        <w:autoSpaceDN w:val="0"/>
        <w:adjustRightInd w:val="0"/>
        <w:spacing w:before="120" w:after="120" w:line="276" w:lineRule="auto"/>
        <w:ind w:firstLine="709"/>
        <w:jc w:val="both"/>
        <w:rPr>
          <w:rFonts w:eastAsia="Calibri"/>
          <w:szCs w:val="28"/>
        </w:rPr>
      </w:pPr>
      <w:r w:rsidRPr="00236F43">
        <w:rPr>
          <w:rFonts w:eastAsia="Calibri"/>
          <w:i/>
          <w:szCs w:val="28"/>
        </w:rPr>
        <w:t>линейные объекты</w:t>
      </w:r>
      <w:r w:rsidRPr="00236F43">
        <w:rPr>
          <w:rFonts w:eastAsia="Calibri"/>
          <w:szCs w:val="28"/>
        </w:rPr>
        <w:t xml:space="preserve">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r w:rsidRPr="00236F43">
        <w:rPr>
          <w:rStyle w:val="aff6"/>
          <w:rFonts w:eastAsia="Calibri"/>
          <w:szCs w:val="28"/>
        </w:rPr>
        <w:footnoteReference w:id="11"/>
      </w:r>
    </w:p>
    <w:p w14:paraId="3BF6C3A9" w14:textId="77777777" w:rsidR="00060D34" w:rsidRPr="00236F43" w:rsidRDefault="00060D34" w:rsidP="00060D34">
      <w:pPr>
        <w:autoSpaceDE w:val="0"/>
        <w:autoSpaceDN w:val="0"/>
        <w:adjustRightInd w:val="0"/>
        <w:spacing w:before="120" w:after="120" w:line="276" w:lineRule="auto"/>
        <w:ind w:firstLine="709"/>
        <w:jc w:val="both"/>
        <w:rPr>
          <w:rFonts w:eastAsia="Calibri"/>
          <w:i/>
          <w:szCs w:val="28"/>
        </w:rPr>
      </w:pPr>
      <w:r w:rsidRPr="00236F43">
        <w:rPr>
          <w:rFonts w:eastAsia="Calibri"/>
          <w:i/>
          <w:szCs w:val="28"/>
        </w:rPr>
        <w:t xml:space="preserve">некапитальные строения, сооружения - </w:t>
      </w:r>
      <w:r w:rsidRPr="00236F43">
        <w:rPr>
          <w:rFonts w:eastAsia="Calibri"/>
          <w:szCs w:val="28"/>
        </w:rPr>
        <w:t xml:space="preserve">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w:t>
      </w:r>
      <w:r w:rsidRPr="00236F43">
        <w:rPr>
          <w:rFonts w:eastAsia="Calibri"/>
          <w:szCs w:val="28"/>
        </w:rPr>
        <w:lastRenderedPageBreak/>
        <w:t>назначению и без изменения основных характеристик строений, сооружений (в том числе киосков, навесов и других подобных строений, сооружений);</w:t>
      </w:r>
      <w:r w:rsidRPr="00236F43">
        <w:rPr>
          <w:rStyle w:val="aff6"/>
          <w:rFonts w:eastAsia="Calibri"/>
          <w:szCs w:val="28"/>
        </w:rPr>
        <w:footnoteReference w:id="12"/>
      </w:r>
    </w:p>
    <w:p w14:paraId="04BD0C7B" w14:textId="77777777" w:rsidR="00060D34" w:rsidRPr="00236F43" w:rsidRDefault="00060D34" w:rsidP="00060D34">
      <w:pPr>
        <w:autoSpaceDE w:val="0"/>
        <w:autoSpaceDN w:val="0"/>
        <w:adjustRightInd w:val="0"/>
        <w:spacing w:before="120" w:after="120" w:line="276" w:lineRule="auto"/>
        <w:ind w:firstLine="709"/>
        <w:jc w:val="both"/>
        <w:rPr>
          <w:rFonts w:eastAsia="Calibri"/>
          <w:szCs w:val="28"/>
        </w:rPr>
      </w:pPr>
      <w:r w:rsidRPr="00236F43">
        <w:rPr>
          <w:rFonts w:eastAsia="Calibri"/>
          <w:i/>
          <w:szCs w:val="28"/>
        </w:rPr>
        <w:t>объект индивидуального жилищного строительства</w:t>
      </w:r>
      <w:r w:rsidRPr="00236F43">
        <w:rPr>
          <w:rFonts w:eastAsia="Calibri"/>
          <w:szCs w:val="28"/>
        </w:rPr>
        <w:t xml:space="preserve"> - 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w:t>
      </w:r>
      <w:r w:rsidRPr="00236F43">
        <w:rPr>
          <w:rStyle w:val="aff6"/>
          <w:rFonts w:eastAsia="Calibri"/>
          <w:szCs w:val="28"/>
        </w:rPr>
        <w:footnoteReference w:id="13"/>
      </w:r>
    </w:p>
    <w:p w14:paraId="6394753E" w14:textId="77777777" w:rsidR="00060D34" w:rsidRPr="00236F43" w:rsidRDefault="00060D34" w:rsidP="00060D34">
      <w:pPr>
        <w:autoSpaceDE w:val="0"/>
        <w:autoSpaceDN w:val="0"/>
        <w:adjustRightInd w:val="0"/>
        <w:spacing w:before="120" w:after="120" w:line="276" w:lineRule="auto"/>
        <w:ind w:firstLine="709"/>
        <w:jc w:val="both"/>
        <w:rPr>
          <w:rFonts w:eastAsia="Calibri"/>
          <w:szCs w:val="28"/>
        </w:rPr>
      </w:pPr>
      <w:r w:rsidRPr="00236F43">
        <w:rPr>
          <w:rFonts w:eastAsia="Calibri"/>
          <w:szCs w:val="28"/>
        </w:rPr>
        <w:t xml:space="preserve"> </w:t>
      </w:r>
      <w:r w:rsidRPr="00236F43">
        <w:rPr>
          <w:rFonts w:eastAsia="Calibri"/>
          <w:i/>
          <w:szCs w:val="28"/>
        </w:rPr>
        <w:t>объект капитального строительства</w:t>
      </w:r>
      <w:r w:rsidRPr="00236F43">
        <w:rPr>
          <w:rFonts w:eastAsia="Calibri"/>
          <w:szCs w:val="28"/>
        </w:rPr>
        <w:t xml:space="preserve">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r w:rsidRPr="00236F43">
        <w:rPr>
          <w:rStyle w:val="aff6"/>
          <w:rFonts w:eastAsia="Calibri"/>
          <w:szCs w:val="28"/>
        </w:rPr>
        <w:footnoteReference w:id="14"/>
      </w:r>
    </w:p>
    <w:p w14:paraId="5162ABF5" w14:textId="77777777" w:rsidR="00060D34" w:rsidRPr="00236F43" w:rsidRDefault="00060D34" w:rsidP="00060D34">
      <w:pPr>
        <w:autoSpaceDE w:val="0"/>
        <w:autoSpaceDN w:val="0"/>
        <w:adjustRightInd w:val="0"/>
        <w:spacing w:before="120" w:after="120" w:line="276" w:lineRule="auto"/>
        <w:ind w:firstLine="709"/>
        <w:jc w:val="both"/>
        <w:rPr>
          <w:rFonts w:eastAsia="Calibri"/>
          <w:szCs w:val="28"/>
        </w:rPr>
      </w:pPr>
      <w:r w:rsidRPr="00236F43">
        <w:rPr>
          <w:rFonts w:eastAsia="Calibri"/>
          <w:i/>
          <w:szCs w:val="28"/>
        </w:rPr>
        <w:t>огородный земельный участок</w:t>
      </w:r>
      <w:r w:rsidRPr="00236F43">
        <w:rPr>
          <w:rFonts w:eastAsia="Calibri"/>
          <w:szCs w:val="28"/>
        </w:rPr>
        <w:t xml:space="preserve">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r w:rsidRPr="00236F43">
        <w:rPr>
          <w:rStyle w:val="aff6"/>
          <w:rFonts w:eastAsia="Calibri"/>
          <w:szCs w:val="28"/>
        </w:rPr>
        <w:footnoteReference w:id="15"/>
      </w:r>
    </w:p>
    <w:p w14:paraId="516BA713" w14:textId="77777777" w:rsidR="00060D34" w:rsidRPr="00236F43" w:rsidRDefault="00060D34" w:rsidP="00060D34">
      <w:pPr>
        <w:autoSpaceDE w:val="0"/>
        <w:autoSpaceDN w:val="0"/>
        <w:adjustRightInd w:val="0"/>
        <w:spacing w:before="120" w:after="120" w:line="276" w:lineRule="auto"/>
        <w:ind w:firstLine="709"/>
        <w:jc w:val="both"/>
        <w:rPr>
          <w:rFonts w:eastAsia="Calibri"/>
          <w:szCs w:val="28"/>
        </w:rPr>
      </w:pPr>
      <w:r w:rsidRPr="00236F43">
        <w:rPr>
          <w:rFonts w:eastAsia="Calibri"/>
          <w:szCs w:val="28"/>
        </w:rPr>
        <w:t xml:space="preserve"> </w:t>
      </w:r>
      <w:r w:rsidRPr="00236F43">
        <w:rPr>
          <w:rFonts w:eastAsia="Calibri"/>
          <w:i/>
          <w:szCs w:val="28"/>
        </w:rPr>
        <w:t>охранная зона объекта культурного наследия</w:t>
      </w:r>
      <w:r w:rsidRPr="00236F43">
        <w:rPr>
          <w:rFonts w:eastAsia="Calibri"/>
          <w:szCs w:val="28"/>
        </w:rPr>
        <w:t xml:space="preserve"> -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и земельных участков, ограничивающий хозяйственную деятельность и запрещающий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w:t>
      </w:r>
      <w:r w:rsidRPr="00236F43">
        <w:rPr>
          <w:rStyle w:val="aff6"/>
          <w:rFonts w:eastAsia="Calibri"/>
          <w:szCs w:val="28"/>
        </w:rPr>
        <w:footnoteReference w:id="16"/>
      </w:r>
    </w:p>
    <w:p w14:paraId="29F57246" w14:textId="77777777" w:rsidR="00060D34" w:rsidRPr="00236F43" w:rsidRDefault="00060D34" w:rsidP="00060D34">
      <w:pPr>
        <w:autoSpaceDE w:val="0"/>
        <w:autoSpaceDN w:val="0"/>
        <w:adjustRightInd w:val="0"/>
        <w:spacing w:before="120" w:after="120" w:line="276" w:lineRule="auto"/>
        <w:ind w:firstLine="709"/>
        <w:jc w:val="both"/>
        <w:rPr>
          <w:rFonts w:eastAsia="Calibri"/>
          <w:szCs w:val="28"/>
        </w:rPr>
      </w:pPr>
      <w:r w:rsidRPr="00236F43">
        <w:rPr>
          <w:rFonts w:eastAsia="Calibri"/>
          <w:szCs w:val="28"/>
        </w:rPr>
        <w:t xml:space="preserve"> </w:t>
      </w:r>
      <w:r w:rsidRPr="00236F43">
        <w:rPr>
          <w:rFonts w:eastAsia="Calibri"/>
          <w:i/>
          <w:szCs w:val="28"/>
        </w:rPr>
        <w:t>правила землепользования и застройки</w:t>
      </w:r>
      <w:r w:rsidRPr="00236F43">
        <w:rPr>
          <w:rFonts w:eastAsia="Calibri"/>
          <w:szCs w:val="28"/>
        </w:rPr>
        <w:t xml:space="preserve"> – документ градостроительного зонирования, который утверждается нормативными правовыми актами органов местного самоуправления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r w:rsidRPr="00236F43">
        <w:rPr>
          <w:rStyle w:val="aff6"/>
          <w:rFonts w:eastAsia="Calibri"/>
          <w:szCs w:val="28"/>
        </w:rPr>
        <w:footnoteReference w:id="17"/>
      </w:r>
    </w:p>
    <w:p w14:paraId="482DB043" w14:textId="77777777" w:rsidR="00060D34" w:rsidRPr="00236F43" w:rsidRDefault="00060D34" w:rsidP="00060D34">
      <w:pPr>
        <w:tabs>
          <w:tab w:val="left" w:pos="-142"/>
        </w:tabs>
        <w:spacing w:before="120" w:after="120" w:line="276" w:lineRule="auto"/>
        <w:ind w:firstLine="709"/>
        <w:jc w:val="both"/>
        <w:rPr>
          <w:rFonts w:eastAsia="Calibri"/>
          <w:szCs w:val="28"/>
        </w:rPr>
      </w:pPr>
      <w:r w:rsidRPr="00236F43">
        <w:rPr>
          <w:rFonts w:eastAsia="Calibri"/>
          <w:i/>
          <w:szCs w:val="28"/>
        </w:rPr>
        <w:t>прибрежная защитная полоса</w:t>
      </w:r>
      <w:r w:rsidRPr="00236F43">
        <w:rPr>
          <w:rFonts w:eastAsia="Calibri"/>
          <w:szCs w:val="28"/>
        </w:rPr>
        <w:t xml:space="preserve"> – территория, устанавливаемая в границе водоохраной зоны, для которой вводятся дополнительные ограничения хозяйственной и иной деятельности;</w:t>
      </w:r>
      <w:r w:rsidRPr="00236F43">
        <w:rPr>
          <w:rStyle w:val="aff6"/>
          <w:rFonts w:eastAsia="Calibri"/>
          <w:szCs w:val="28"/>
        </w:rPr>
        <w:footnoteReference w:id="18"/>
      </w:r>
    </w:p>
    <w:p w14:paraId="1BCFC319" w14:textId="77777777" w:rsidR="00060D34" w:rsidRPr="00236F43" w:rsidRDefault="00060D34" w:rsidP="00060D34">
      <w:pPr>
        <w:autoSpaceDE w:val="0"/>
        <w:autoSpaceDN w:val="0"/>
        <w:adjustRightInd w:val="0"/>
        <w:spacing w:before="120" w:after="120" w:line="276" w:lineRule="auto"/>
        <w:ind w:firstLine="709"/>
        <w:jc w:val="both"/>
        <w:rPr>
          <w:rFonts w:eastAsia="Calibri"/>
          <w:i/>
          <w:szCs w:val="28"/>
        </w:rPr>
      </w:pPr>
      <w:r w:rsidRPr="00236F43">
        <w:rPr>
          <w:rFonts w:eastAsia="Calibri"/>
          <w:i/>
          <w:szCs w:val="28"/>
        </w:rPr>
        <w:t xml:space="preserve">придорожные полосы автомобильной дороги - </w:t>
      </w:r>
      <w:r w:rsidRPr="00236F43">
        <w:rPr>
          <w:rFonts w:eastAsia="Calibri"/>
          <w:szCs w:val="28"/>
        </w:rPr>
        <w:t xml:space="preserve">территории, которые прилегают с обеих сторон к полосе отвода автомобильной дороги и в границах которых устанавливается особый режим использования земельных участков (частей земельных участков) в целях обеспечения требований безопасности дорожного движения, а также нормальных условий </w:t>
      </w:r>
      <w:r w:rsidRPr="00236F43">
        <w:rPr>
          <w:rFonts w:eastAsia="Calibri"/>
          <w:szCs w:val="28"/>
        </w:rPr>
        <w:lastRenderedPageBreak/>
        <w:t>реконструкции, капитального ремонта, ремонта, содержания автомобильной дороги, ее сохранности с учетом перспектив развития автомобильной дороги;</w:t>
      </w:r>
      <w:r w:rsidRPr="00236F43">
        <w:rPr>
          <w:rStyle w:val="aff6"/>
          <w:rFonts w:eastAsia="Calibri"/>
          <w:szCs w:val="28"/>
        </w:rPr>
        <w:footnoteReference w:id="19"/>
      </w:r>
      <w:r w:rsidRPr="00236F43">
        <w:rPr>
          <w:rFonts w:eastAsia="Calibri"/>
          <w:i/>
          <w:szCs w:val="28"/>
        </w:rPr>
        <w:t xml:space="preserve"> </w:t>
      </w:r>
    </w:p>
    <w:p w14:paraId="0C7C57DF" w14:textId="77777777" w:rsidR="00060D34" w:rsidRPr="00236F43" w:rsidRDefault="00060D34" w:rsidP="00060D34">
      <w:pPr>
        <w:autoSpaceDE w:val="0"/>
        <w:autoSpaceDN w:val="0"/>
        <w:adjustRightInd w:val="0"/>
        <w:spacing w:before="120" w:after="120" w:line="276" w:lineRule="auto"/>
        <w:ind w:firstLine="709"/>
        <w:jc w:val="both"/>
        <w:rPr>
          <w:rFonts w:eastAsia="Calibri"/>
          <w:szCs w:val="28"/>
        </w:rPr>
      </w:pPr>
      <w:r w:rsidRPr="00236F43">
        <w:rPr>
          <w:rFonts w:eastAsia="Calibri"/>
          <w:i/>
          <w:szCs w:val="28"/>
        </w:rPr>
        <w:t>реконструкция объектов капитального строительства (за исключением линейных объектов)</w:t>
      </w:r>
      <w:r w:rsidRPr="00236F43">
        <w:rPr>
          <w:rFonts w:eastAsia="Calibri"/>
          <w:szCs w:val="28"/>
        </w:rPr>
        <w:t xml:space="preserve">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r w:rsidRPr="00236F43">
        <w:rPr>
          <w:rStyle w:val="aff6"/>
          <w:rFonts w:eastAsia="Calibri"/>
          <w:szCs w:val="28"/>
        </w:rPr>
        <w:footnoteReference w:id="20"/>
      </w:r>
    </w:p>
    <w:p w14:paraId="1943CBEC" w14:textId="77777777" w:rsidR="00060D34" w:rsidRPr="00236F43" w:rsidRDefault="00060D34" w:rsidP="00060D34">
      <w:pPr>
        <w:autoSpaceDE w:val="0"/>
        <w:autoSpaceDN w:val="0"/>
        <w:adjustRightInd w:val="0"/>
        <w:spacing w:before="120" w:after="120" w:line="276" w:lineRule="auto"/>
        <w:ind w:firstLine="709"/>
        <w:jc w:val="both"/>
        <w:rPr>
          <w:rFonts w:eastAsia="Calibri"/>
          <w:szCs w:val="28"/>
        </w:rPr>
      </w:pPr>
      <w:r w:rsidRPr="00236F43">
        <w:rPr>
          <w:rFonts w:eastAsia="Calibri"/>
          <w:i/>
          <w:szCs w:val="28"/>
        </w:rPr>
        <w:t>территориальные зоны</w:t>
      </w:r>
      <w:r w:rsidRPr="00236F43">
        <w:rPr>
          <w:rFonts w:eastAsia="Calibri"/>
          <w:szCs w:val="28"/>
        </w:rPr>
        <w:t xml:space="preserve"> – зоны, для которых в правилах землепользования и застройки определены границы и установлены градостроительные регламенты;</w:t>
      </w:r>
      <w:r w:rsidRPr="00236F43">
        <w:rPr>
          <w:rStyle w:val="aff6"/>
          <w:rFonts w:eastAsia="Calibri"/>
          <w:szCs w:val="28"/>
        </w:rPr>
        <w:footnoteReference w:id="21"/>
      </w:r>
    </w:p>
    <w:p w14:paraId="58F2E244" w14:textId="77777777" w:rsidR="00060D34" w:rsidRPr="00236F43" w:rsidRDefault="00060D34" w:rsidP="00060D34">
      <w:pPr>
        <w:autoSpaceDE w:val="0"/>
        <w:autoSpaceDN w:val="0"/>
        <w:adjustRightInd w:val="0"/>
        <w:spacing w:before="120" w:after="120" w:line="276" w:lineRule="auto"/>
        <w:ind w:firstLine="709"/>
        <w:jc w:val="both"/>
        <w:rPr>
          <w:rFonts w:eastAsia="Calibri"/>
          <w:szCs w:val="28"/>
        </w:rPr>
      </w:pPr>
      <w:r w:rsidRPr="00236F43">
        <w:rPr>
          <w:rFonts w:eastAsia="Calibri"/>
          <w:i/>
          <w:szCs w:val="28"/>
        </w:rPr>
        <w:t>территории общего пользования</w:t>
      </w:r>
      <w:r w:rsidRPr="00236F43">
        <w:rPr>
          <w:rFonts w:eastAsia="Calibri"/>
          <w:szCs w:val="28"/>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r w:rsidRPr="00236F43">
        <w:rPr>
          <w:rStyle w:val="aff6"/>
          <w:rFonts w:eastAsia="Calibri"/>
          <w:szCs w:val="28"/>
        </w:rPr>
        <w:footnoteReference w:id="22"/>
      </w:r>
    </w:p>
    <w:p w14:paraId="78DF3A1E" w14:textId="77777777" w:rsidR="00060D34" w:rsidRPr="00236F43" w:rsidRDefault="00060D34" w:rsidP="00060D34">
      <w:pPr>
        <w:autoSpaceDE w:val="0"/>
        <w:autoSpaceDN w:val="0"/>
        <w:adjustRightInd w:val="0"/>
        <w:spacing w:before="120" w:after="120" w:line="276" w:lineRule="auto"/>
        <w:ind w:firstLine="709"/>
        <w:jc w:val="both"/>
        <w:rPr>
          <w:rFonts w:eastAsia="Calibri"/>
          <w:szCs w:val="28"/>
        </w:rPr>
      </w:pPr>
      <w:r w:rsidRPr="00236F43">
        <w:rPr>
          <w:rFonts w:eastAsia="Calibri"/>
          <w:i/>
          <w:szCs w:val="28"/>
        </w:rPr>
        <w:t>устойчивое развитие территорий</w:t>
      </w:r>
      <w:r w:rsidRPr="00236F43">
        <w:rPr>
          <w:rFonts w:eastAsia="Calibri"/>
          <w:szCs w:val="28"/>
        </w:rPr>
        <w:t xml:space="preserve">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r w:rsidRPr="00236F43">
        <w:rPr>
          <w:rStyle w:val="aff6"/>
          <w:rFonts w:eastAsia="Calibri"/>
          <w:szCs w:val="28"/>
        </w:rPr>
        <w:footnoteReference w:id="23"/>
      </w:r>
    </w:p>
    <w:p w14:paraId="26C594ED" w14:textId="69A10783" w:rsidR="00060D34" w:rsidRPr="00236F43" w:rsidRDefault="00060D34" w:rsidP="00060D34">
      <w:pPr>
        <w:pStyle w:val="ac"/>
        <w:numPr>
          <w:ilvl w:val="0"/>
          <w:numId w:val="8"/>
        </w:numPr>
        <w:autoSpaceDE w:val="0"/>
        <w:autoSpaceDN w:val="0"/>
        <w:adjustRightInd w:val="0"/>
        <w:spacing w:before="120" w:after="120" w:line="276" w:lineRule="auto"/>
        <w:jc w:val="both"/>
        <w:rPr>
          <w:rFonts w:eastAsia="Calibri"/>
          <w:szCs w:val="28"/>
        </w:rPr>
      </w:pPr>
      <w:r w:rsidRPr="00236F43">
        <w:rPr>
          <w:rFonts w:eastAsia="Calibri"/>
          <w:szCs w:val="28"/>
        </w:rPr>
        <w:t xml:space="preserve">Иные понятия, используемые в настоящих правилах, применяются в тех же значениях, что и в нормативных правовых актах Российской Федерации, Республики Крым, муниципальных правовых актах муниципального образования Белогорский район Республики Крым, муниципальных правовых актах муниципального образования </w:t>
      </w:r>
      <w:r w:rsidR="004254A8" w:rsidRPr="00236F43">
        <w:rPr>
          <w:rFonts w:eastAsia="Calibri"/>
          <w:szCs w:val="28"/>
        </w:rPr>
        <w:t>Васильевское</w:t>
      </w:r>
      <w:r w:rsidRPr="00236F43">
        <w:rPr>
          <w:rFonts w:eastAsia="Calibri"/>
          <w:szCs w:val="28"/>
        </w:rPr>
        <w:t xml:space="preserve"> сельское поселение Белогорского района Республики Крым.</w:t>
      </w:r>
    </w:p>
    <w:p w14:paraId="7C6C76AE" w14:textId="77777777" w:rsidR="00D3320E" w:rsidRPr="00236F43" w:rsidRDefault="00D3320E" w:rsidP="00D3320E">
      <w:pPr>
        <w:keepNext/>
        <w:keepLines/>
        <w:spacing w:before="240" w:after="240" w:line="276" w:lineRule="auto"/>
        <w:ind w:firstLine="709"/>
        <w:jc w:val="both"/>
        <w:outlineLvl w:val="2"/>
        <w:rPr>
          <w:b/>
          <w:bCs/>
          <w:szCs w:val="28"/>
        </w:rPr>
      </w:pPr>
      <w:bookmarkStart w:id="22" w:name="_Toc185252859"/>
      <w:bookmarkStart w:id="23" w:name="_Toc1636577"/>
      <w:bookmarkStart w:id="24" w:name="_Toc40445538"/>
      <w:bookmarkEnd w:id="14"/>
      <w:bookmarkEnd w:id="15"/>
      <w:r w:rsidRPr="00236F43">
        <w:rPr>
          <w:b/>
          <w:bCs/>
          <w:szCs w:val="28"/>
        </w:rPr>
        <w:t>1.2 Назначение, область применения и содержание</w:t>
      </w:r>
      <w:bookmarkStart w:id="25" w:name="_Toc1552780"/>
      <w:r w:rsidRPr="00236F43">
        <w:rPr>
          <w:b/>
          <w:bCs/>
          <w:szCs w:val="28"/>
        </w:rPr>
        <w:t xml:space="preserve"> настоящих правил</w:t>
      </w:r>
      <w:bookmarkEnd w:id="22"/>
      <w:bookmarkEnd w:id="25"/>
    </w:p>
    <w:p w14:paraId="6811EE6A" w14:textId="562DE4FD" w:rsidR="00D3320E" w:rsidRPr="00236F43"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236F43">
        <w:rPr>
          <w:rFonts w:eastAsia="Calibri"/>
        </w:rPr>
        <w:t xml:space="preserve">Настоящие правила разработаны в соответствии </w:t>
      </w:r>
      <w:r w:rsidRPr="00236F43">
        <w:rPr>
          <w:rFonts w:eastAsia="Calibri"/>
        </w:rPr>
        <w:br/>
        <w:t xml:space="preserve">с Градостроительным кодексом Российской Федерации, Земельным кодексом Российской Федерации, Федеральным законом от 6 октября 2003 года </w:t>
      </w:r>
      <w:r w:rsidRPr="00236F43">
        <w:rPr>
          <w:rFonts w:eastAsia="Calibri"/>
        </w:rPr>
        <w:br/>
        <w:t xml:space="preserve">№ 131-ФЗ «Об общих принципах организации местного самоуправления в Российской Федерации», Уставом муниципального образования Белогорский район Республики Крым, Уставом муниципального образования </w:t>
      </w:r>
      <w:r w:rsidR="004254A8" w:rsidRPr="00236F43">
        <w:rPr>
          <w:rFonts w:eastAsia="Calibri"/>
        </w:rPr>
        <w:t>Васильевское</w:t>
      </w:r>
      <w:r w:rsidRPr="00236F43">
        <w:rPr>
          <w:rFonts w:eastAsia="Calibri"/>
        </w:rPr>
        <w:t xml:space="preserve"> сельское поселение Белогорского района Республики Крым, генеральным планом муниципального образования </w:t>
      </w:r>
      <w:r w:rsidR="004254A8" w:rsidRPr="00236F43">
        <w:rPr>
          <w:rFonts w:eastAsia="Calibri"/>
        </w:rPr>
        <w:t>Васильевское</w:t>
      </w:r>
      <w:r w:rsidRPr="00236F43">
        <w:rPr>
          <w:rFonts w:eastAsia="Calibri"/>
        </w:rPr>
        <w:t xml:space="preserve"> сельское поселение Белогорского района Республики Крым, с учетом положений иных актов и документов, определяющих основные направления социально-экономического и градостроительного развития территории муниципального образования </w:t>
      </w:r>
      <w:r w:rsidR="004254A8" w:rsidRPr="00236F43">
        <w:rPr>
          <w:rFonts w:eastAsia="Calibri"/>
        </w:rPr>
        <w:t>Васильевское</w:t>
      </w:r>
      <w:r w:rsidRPr="00236F43">
        <w:rPr>
          <w:rFonts w:eastAsia="Calibri"/>
        </w:rPr>
        <w:t xml:space="preserve"> </w:t>
      </w:r>
      <w:r w:rsidRPr="00236F43">
        <w:rPr>
          <w:rFonts w:eastAsia="Calibri"/>
        </w:rPr>
        <w:lastRenderedPageBreak/>
        <w:t>сельское поселение Белогорского района Республики Крым</w:t>
      </w:r>
      <w:r w:rsidRPr="00236F43">
        <w:t xml:space="preserve"> </w:t>
      </w:r>
      <w:r w:rsidRPr="00236F43">
        <w:rPr>
          <w:rFonts w:eastAsia="Calibri"/>
        </w:rPr>
        <w:t>(далее – Поселение), охраны объектов культурного наследия, окружающей среды и рационального использования природных ресурсов.</w:t>
      </w:r>
    </w:p>
    <w:p w14:paraId="12F4466E" w14:textId="77777777" w:rsidR="00D3320E" w:rsidRPr="00236F43" w:rsidRDefault="00D3320E" w:rsidP="00D3320E">
      <w:pPr>
        <w:numPr>
          <w:ilvl w:val="0"/>
          <w:numId w:val="8"/>
        </w:numPr>
        <w:tabs>
          <w:tab w:val="left" w:pos="-142"/>
          <w:tab w:val="left" w:pos="1134"/>
        </w:tabs>
        <w:autoSpaceDE w:val="0"/>
        <w:autoSpaceDN w:val="0"/>
        <w:adjustRightInd w:val="0"/>
        <w:spacing w:before="120" w:after="120" w:line="276" w:lineRule="auto"/>
        <w:jc w:val="both"/>
      </w:pPr>
      <w:r w:rsidRPr="00236F43">
        <w:t>Настоящие правила разработаны в целях:</w:t>
      </w:r>
    </w:p>
    <w:p w14:paraId="403EAF58" w14:textId="77777777" w:rsidR="00D3320E" w:rsidRPr="00236F43" w:rsidRDefault="00D3320E" w:rsidP="00D3320E">
      <w:pPr>
        <w:numPr>
          <w:ilvl w:val="0"/>
          <w:numId w:val="1"/>
        </w:numPr>
        <w:tabs>
          <w:tab w:val="left" w:pos="-142"/>
          <w:tab w:val="left" w:pos="1134"/>
        </w:tabs>
        <w:autoSpaceDE w:val="0"/>
        <w:autoSpaceDN w:val="0"/>
        <w:adjustRightInd w:val="0"/>
        <w:spacing w:before="120" w:after="120" w:line="276" w:lineRule="auto"/>
        <w:ind w:left="0" w:firstLine="709"/>
        <w:jc w:val="both"/>
        <w:rPr>
          <w:rFonts w:eastAsia="Calibri"/>
        </w:rPr>
      </w:pPr>
      <w:r w:rsidRPr="00236F43">
        <w:rPr>
          <w:rFonts w:eastAsia="Calibri"/>
        </w:rPr>
        <w:t>создания условий для устойчивого развития территории Поселения, сохранения окружающей среды и объектов культурного наследия;</w:t>
      </w:r>
    </w:p>
    <w:p w14:paraId="3FD9A473" w14:textId="77777777" w:rsidR="00D3320E" w:rsidRPr="00236F43" w:rsidRDefault="00D3320E" w:rsidP="00D3320E">
      <w:pPr>
        <w:numPr>
          <w:ilvl w:val="0"/>
          <w:numId w:val="1"/>
        </w:numPr>
        <w:tabs>
          <w:tab w:val="left" w:pos="-142"/>
          <w:tab w:val="left" w:pos="1134"/>
        </w:tabs>
        <w:autoSpaceDE w:val="0"/>
        <w:autoSpaceDN w:val="0"/>
        <w:adjustRightInd w:val="0"/>
        <w:spacing w:before="120" w:after="120" w:line="276" w:lineRule="auto"/>
        <w:ind w:left="0" w:firstLine="709"/>
        <w:jc w:val="both"/>
        <w:rPr>
          <w:rFonts w:eastAsia="Calibri"/>
        </w:rPr>
      </w:pPr>
      <w:r w:rsidRPr="00236F43">
        <w:rPr>
          <w:rFonts w:eastAsia="Calibri"/>
        </w:rPr>
        <w:t>создания условий для планировки территории Поселения;</w:t>
      </w:r>
    </w:p>
    <w:p w14:paraId="1B86B5AF" w14:textId="77777777" w:rsidR="00D3320E" w:rsidRPr="00236F43" w:rsidRDefault="00D3320E" w:rsidP="00D3320E">
      <w:pPr>
        <w:numPr>
          <w:ilvl w:val="0"/>
          <w:numId w:val="1"/>
        </w:numPr>
        <w:tabs>
          <w:tab w:val="left" w:pos="-142"/>
          <w:tab w:val="left" w:pos="1134"/>
        </w:tabs>
        <w:autoSpaceDE w:val="0"/>
        <w:autoSpaceDN w:val="0"/>
        <w:adjustRightInd w:val="0"/>
        <w:spacing w:before="120" w:after="120" w:line="276" w:lineRule="auto"/>
        <w:ind w:left="0" w:firstLine="709"/>
        <w:jc w:val="both"/>
        <w:rPr>
          <w:rFonts w:eastAsia="Calibri"/>
        </w:rPr>
      </w:pPr>
      <w:r w:rsidRPr="00236F43">
        <w:rPr>
          <w:rFonts w:eastAsia="Calibri"/>
        </w:rPr>
        <w:t>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14:paraId="19F4AF40" w14:textId="77777777" w:rsidR="00D3320E" w:rsidRPr="00236F43" w:rsidRDefault="00D3320E" w:rsidP="00D3320E">
      <w:pPr>
        <w:numPr>
          <w:ilvl w:val="0"/>
          <w:numId w:val="1"/>
        </w:numPr>
        <w:tabs>
          <w:tab w:val="left" w:pos="-142"/>
          <w:tab w:val="left" w:pos="1134"/>
        </w:tabs>
        <w:autoSpaceDE w:val="0"/>
        <w:autoSpaceDN w:val="0"/>
        <w:adjustRightInd w:val="0"/>
        <w:spacing w:before="120" w:after="120" w:line="276" w:lineRule="auto"/>
        <w:ind w:left="0" w:firstLine="709"/>
        <w:jc w:val="both"/>
        <w:rPr>
          <w:rFonts w:eastAsia="Calibri"/>
        </w:rPr>
      </w:pPr>
      <w:r w:rsidRPr="00236F43">
        <w:rPr>
          <w:rFonts w:eastAsia="Calibri"/>
        </w:rPr>
        <w:t>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14:paraId="5AF3F853" w14:textId="77777777" w:rsidR="00D3320E" w:rsidRPr="00236F43"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236F43">
        <w:rPr>
          <w:rFonts w:eastAsia="Calibri"/>
        </w:rPr>
        <w:t>Настоящие правила включают в себя:</w:t>
      </w:r>
    </w:p>
    <w:p w14:paraId="5C8A6C54" w14:textId="77777777" w:rsidR="00D3320E" w:rsidRPr="00236F43" w:rsidRDefault="00D3320E" w:rsidP="00D3320E">
      <w:pPr>
        <w:numPr>
          <w:ilvl w:val="0"/>
          <w:numId w:val="10"/>
        </w:numPr>
        <w:tabs>
          <w:tab w:val="left" w:pos="1134"/>
        </w:tabs>
        <w:autoSpaceDE w:val="0"/>
        <w:autoSpaceDN w:val="0"/>
        <w:adjustRightInd w:val="0"/>
        <w:spacing w:before="120" w:after="120" w:line="276" w:lineRule="auto"/>
        <w:ind w:left="0" w:firstLine="709"/>
        <w:contextualSpacing/>
        <w:jc w:val="both"/>
        <w:rPr>
          <w:lang w:eastAsia="en-US"/>
        </w:rPr>
      </w:pPr>
      <w:r w:rsidRPr="00236F43">
        <w:rPr>
          <w:lang w:eastAsia="en-US"/>
        </w:rPr>
        <w:t>порядок применения настоящих правил и внесения в них изменений;</w:t>
      </w:r>
    </w:p>
    <w:p w14:paraId="456ACD19" w14:textId="77777777" w:rsidR="00D3320E" w:rsidRPr="00236F43" w:rsidRDefault="00D3320E" w:rsidP="00D3320E">
      <w:pPr>
        <w:numPr>
          <w:ilvl w:val="0"/>
          <w:numId w:val="10"/>
        </w:numPr>
        <w:tabs>
          <w:tab w:val="left" w:pos="1134"/>
        </w:tabs>
        <w:autoSpaceDE w:val="0"/>
        <w:autoSpaceDN w:val="0"/>
        <w:adjustRightInd w:val="0"/>
        <w:spacing w:before="120" w:after="120" w:line="276" w:lineRule="auto"/>
        <w:ind w:left="0" w:firstLine="709"/>
        <w:contextualSpacing/>
        <w:jc w:val="both"/>
        <w:rPr>
          <w:lang w:eastAsia="en-US"/>
        </w:rPr>
      </w:pPr>
      <w:r w:rsidRPr="00236F43">
        <w:rPr>
          <w:lang w:eastAsia="en-US"/>
        </w:rPr>
        <w:t>карту градостроительного зонирования;</w:t>
      </w:r>
    </w:p>
    <w:p w14:paraId="2D4B1837" w14:textId="77777777" w:rsidR="00D3320E" w:rsidRPr="00236F43" w:rsidRDefault="00D3320E" w:rsidP="00D3320E">
      <w:pPr>
        <w:numPr>
          <w:ilvl w:val="0"/>
          <w:numId w:val="10"/>
        </w:numPr>
        <w:tabs>
          <w:tab w:val="left" w:pos="1134"/>
        </w:tabs>
        <w:autoSpaceDE w:val="0"/>
        <w:autoSpaceDN w:val="0"/>
        <w:adjustRightInd w:val="0"/>
        <w:spacing w:before="120" w:after="120" w:line="276" w:lineRule="auto"/>
        <w:ind w:left="0" w:firstLine="709"/>
        <w:contextualSpacing/>
        <w:jc w:val="both"/>
        <w:rPr>
          <w:lang w:eastAsia="en-US"/>
        </w:rPr>
      </w:pPr>
      <w:r w:rsidRPr="00236F43">
        <w:rPr>
          <w:lang w:eastAsia="en-US"/>
        </w:rPr>
        <w:t>градостроительные регламенты.</w:t>
      </w:r>
    </w:p>
    <w:p w14:paraId="34ECD18B" w14:textId="77777777" w:rsidR="00D3320E" w:rsidRPr="00236F43"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236F43">
        <w:rPr>
          <w:rFonts w:eastAsia="Calibri"/>
        </w:rPr>
        <w:t>Обязательным приложением к настоящим правилам являются сведения о границах территориальных зон, которые должны содержать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w:t>
      </w:r>
    </w:p>
    <w:p w14:paraId="7C2F99FC" w14:textId="77777777" w:rsidR="00D3320E" w:rsidRPr="00236F43"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236F43">
        <w:rPr>
          <w:rFonts w:eastAsia="Calibri"/>
        </w:rPr>
        <w:t>Порядок применения настоящих правил и внесения в них изменений включает в себя положения:</w:t>
      </w:r>
    </w:p>
    <w:p w14:paraId="4933463E" w14:textId="77777777" w:rsidR="00D3320E" w:rsidRPr="00236F43"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236F43">
        <w:rPr>
          <w:lang w:eastAsia="en-US"/>
        </w:rPr>
        <w:t>о регулировании землепользования и застройки органами местного самоуправления;</w:t>
      </w:r>
    </w:p>
    <w:p w14:paraId="4F1A8F5D" w14:textId="77777777" w:rsidR="00D3320E" w:rsidRPr="00236F43"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236F43">
        <w:rPr>
          <w:lang w:eastAsia="en-US"/>
        </w:rPr>
        <w:t>об изменении видов разрешенного использования земельных участков и объектов капитального строительства физическими и юридическими лицами;</w:t>
      </w:r>
    </w:p>
    <w:p w14:paraId="48FAD0A1" w14:textId="77777777" w:rsidR="00D3320E" w:rsidRPr="00236F43"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236F43">
        <w:rPr>
          <w:lang w:eastAsia="en-US"/>
        </w:rPr>
        <w:t>о подготовке документации по планировке территории органами местного самоуправление;</w:t>
      </w:r>
    </w:p>
    <w:p w14:paraId="59229544" w14:textId="77777777" w:rsidR="00D3320E" w:rsidRPr="00236F43"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236F43">
        <w:rPr>
          <w:lang w:eastAsia="en-US"/>
        </w:rPr>
        <w:t>о проведении общественных обсуждений или публичных слушаний по вопросам землепользования и застройки;</w:t>
      </w:r>
    </w:p>
    <w:p w14:paraId="1EC5374F" w14:textId="77777777" w:rsidR="00D3320E" w:rsidRPr="00236F43"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236F43">
        <w:rPr>
          <w:lang w:eastAsia="en-US"/>
        </w:rPr>
        <w:t>о внесении изменений в настоящие правила;</w:t>
      </w:r>
    </w:p>
    <w:p w14:paraId="0EE790DE" w14:textId="77777777" w:rsidR="00D3320E" w:rsidRPr="00236F43"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236F43">
        <w:rPr>
          <w:lang w:eastAsia="en-US"/>
        </w:rPr>
        <w:t>о регулировании иных вопросов землепользования и застройки.</w:t>
      </w:r>
    </w:p>
    <w:p w14:paraId="64AD4CD8" w14:textId="77777777" w:rsidR="00D3320E" w:rsidRPr="00236F43"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236F43">
        <w:rPr>
          <w:rFonts w:eastAsia="Calibri"/>
        </w:rPr>
        <w:t>Действие настоящих правил распространяется на всю территорию Поселения. Настоящие правила обязательны к соблюдению органами государственной власти, органами местного самоуправления, физическими и юридическими лицами, должностными лицами, осуществляющими, регулирующими и контролирующими градостроительную деятельность на территории Поселения.</w:t>
      </w:r>
    </w:p>
    <w:p w14:paraId="6769DD26" w14:textId="77777777" w:rsidR="00D3320E" w:rsidRPr="00236F43"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236F43">
        <w:rPr>
          <w:rFonts w:eastAsia="Calibri"/>
        </w:rPr>
        <w:t xml:space="preserve">При использовании и застройке земельных участков положения настоящих правил обязательны при соблюдении наряду с техническими регламентами, нормативами </w:t>
      </w:r>
      <w:r w:rsidRPr="00236F43">
        <w:rPr>
          <w:rFonts w:eastAsia="Calibri"/>
        </w:rPr>
        <w:lastRenderedPageBreak/>
        <w:t>градостроительного проектирования и иными обязательными требованиями, установленными в соответствии с законодательством Российской Федерации.</w:t>
      </w:r>
    </w:p>
    <w:p w14:paraId="6355DD1C" w14:textId="77777777" w:rsidR="00D3320E" w:rsidRPr="00236F43" w:rsidRDefault="00D3320E" w:rsidP="00D3320E">
      <w:pPr>
        <w:pStyle w:val="ConsPlusNormal"/>
        <w:widowControl/>
        <w:numPr>
          <w:ilvl w:val="0"/>
          <w:numId w:val="8"/>
        </w:numPr>
        <w:tabs>
          <w:tab w:val="left" w:pos="-142"/>
          <w:tab w:val="left" w:pos="1134"/>
        </w:tabs>
        <w:spacing w:before="120" w:after="120" w:line="276" w:lineRule="auto"/>
        <w:jc w:val="both"/>
        <w:rPr>
          <w:rFonts w:ascii="Times New Roman" w:hAnsi="Times New Roman"/>
          <w:sz w:val="24"/>
          <w:szCs w:val="24"/>
        </w:rPr>
      </w:pPr>
      <w:r w:rsidRPr="00236F43">
        <w:rPr>
          <w:rFonts w:ascii="Times New Roman" w:eastAsia="Times New Roman" w:hAnsi="Times New Roman"/>
          <w:sz w:val="24"/>
          <w:szCs w:val="24"/>
        </w:rPr>
        <w:t>Требования градостроительных регламентов, устанавливаемых настоящими правилами, сохраняются при изменении формы собственности на земельный участок, объект капитального строительства, при переходе права на земельный участок, объект капитального строительства.</w:t>
      </w:r>
    </w:p>
    <w:p w14:paraId="611E90DB" w14:textId="215ECB80" w:rsidR="00370E8B" w:rsidRPr="00236F43" w:rsidRDefault="004F729E" w:rsidP="00277BDB">
      <w:pPr>
        <w:keepNext/>
        <w:keepLines/>
        <w:spacing w:before="240" w:after="240" w:line="276" w:lineRule="auto"/>
        <w:ind w:firstLine="709"/>
        <w:jc w:val="both"/>
        <w:outlineLvl w:val="2"/>
        <w:rPr>
          <w:b/>
          <w:bCs/>
          <w:szCs w:val="28"/>
        </w:rPr>
      </w:pPr>
      <w:bookmarkStart w:id="26" w:name="_Toc185252860"/>
      <w:r w:rsidRPr="00236F43">
        <w:rPr>
          <w:b/>
          <w:bCs/>
          <w:szCs w:val="28"/>
        </w:rPr>
        <w:t>1.3</w:t>
      </w:r>
      <w:r w:rsidR="00370E8B" w:rsidRPr="00236F43">
        <w:rPr>
          <w:b/>
          <w:bCs/>
          <w:szCs w:val="28"/>
        </w:rPr>
        <w:t xml:space="preserve"> Ответственность за нарушение настоящих правил</w:t>
      </w:r>
      <w:bookmarkEnd w:id="23"/>
      <w:bookmarkEnd w:id="24"/>
      <w:bookmarkEnd w:id="26"/>
    </w:p>
    <w:p w14:paraId="061BEA6F" w14:textId="77777777" w:rsidR="00370E8B" w:rsidRPr="00236F43" w:rsidRDefault="00370E8B" w:rsidP="00FA1371">
      <w:pPr>
        <w:pStyle w:val="ConsPlusNormal"/>
        <w:widowControl/>
        <w:numPr>
          <w:ilvl w:val="0"/>
          <w:numId w:val="8"/>
        </w:numPr>
        <w:tabs>
          <w:tab w:val="left" w:pos="-142"/>
        </w:tabs>
        <w:jc w:val="both"/>
        <w:rPr>
          <w:rFonts w:ascii="Times New Roman" w:hAnsi="Times New Roman"/>
          <w:sz w:val="24"/>
          <w:szCs w:val="24"/>
        </w:rPr>
      </w:pPr>
      <w:r w:rsidRPr="00236F43">
        <w:rPr>
          <w:rFonts w:ascii="Times New Roman" w:hAnsi="Times New Roman"/>
          <w:sz w:val="24"/>
          <w:szCs w:val="24"/>
        </w:rPr>
        <w:t>За нарушение настоящих правил физические и юридические лица, а также должностные лица несут ответственность в соответствии с законодательством Российской Федерации.</w:t>
      </w:r>
    </w:p>
    <w:p w14:paraId="4D12A5A9" w14:textId="58A40405" w:rsidR="00370E8B" w:rsidRPr="00236F43" w:rsidRDefault="004F729E" w:rsidP="00277BDB">
      <w:pPr>
        <w:keepNext/>
        <w:keepLines/>
        <w:spacing w:before="240" w:after="240" w:line="276" w:lineRule="auto"/>
        <w:ind w:firstLine="709"/>
        <w:jc w:val="both"/>
        <w:outlineLvl w:val="2"/>
        <w:rPr>
          <w:b/>
          <w:bCs/>
          <w:szCs w:val="28"/>
        </w:rPr>
      </w:pPr>
      <w:bookmarkStart w:id="27" w:name="_Toc1636578"/>
      <w:bookmarkStart w:id="28" w:name="_Toc40445539"/>
      <w:bookmarkStart w:id="29" w:name="_Toc185252861"/>
      <w:r w:rsidRPr="00236F43">
        <w:rPr>
          <w:b/>
          <w:bCs/>
          <w:szCs w:val="28"/>
        </w:rPr>
        <w:t>1.4</w:t>
      </w:r>
      <w:r w:rsidR="00370E8B" w:rsidRPr="00236F43">
        <w:rPr>
          <w:b/>
          <w:bCs/>
          <w:szCs w:val="28"/>
        </w:rPr>
        <w:t xml:space="preserve"> Общие положения</w:t>
      </w:r>
      <w:bookmarkEnd w:id="27"/>
      <w:r w:rsidR="00370E8B" w:rsidRPr="00236F43">
        <w:rPr>
          <w:b/>
          <w:bCs/>
          <w:szCs w:val="28"/>
        </w:rPr>
        <w:t>, относящиеся к ранее возникшим правам</w:t>
      </w:r>
      <w:bookmarkEnd w:id="28"/>
      <w:bookmarkEnd w:id="29"/>
    </w:p>
    <w:p w14:paraId="74485F4E" w14:textId="77777777" w:rsidR="00277BDB" w:rsidRPr="00236F43" w:rsidRDefault="00277BDB" w:rsidP="00FA1371">
      <w:pPr>
        <w:pStyle w:val="ConsPlusNormal"/>
        <w:widowControl/>
        <w:numPr>
          <w:ilvl w:val="0"/>
          <w:numId w:val="8"/>
        </w:numPr>
        <w:tabs>
          <w:tab w:val="left" w:pos="-142"/>
          <w:tab w:val="left" w:pos="1134"/>
        </w:tabs>
        <w:spacing w:before="120" w:after="120" w:line="276" w:lineRule="auto"/>
        <w:jc w:val="both"/>
        <w:rPr>
          <w:rFonts w:ascii="Times New Roman" w:eastAsia="Times New Roman" w:hAnsi="Times New Roman"/>
          <w:sz w:val="24"/>
          <w:szCs w:val="24"/>
        </w:rPr>
      </w:pPr>
      <w:r w:rsidRPr="00236F43">
        <w:rPr>
          <w:rFonts w:ascii="Times New Roman" w:eastAsia="Times New Roman" w:hAnsi="Times New Roman"/>
          <w:sz w:val="24"/>
          <w:szCs w:val="24"/>
        </w:rPr>
        <w:t>Принятые до введения в действие настоящих правил нормативные правовые акты органов местного самоуправления по вопросам землепользования и застройки применяются в части, не противоречащей настоящим правилам.</w:t>
      </w:r>
    </w:p>
    <w:p w14:paraId="177D2E72" w14:textId="77777777" w:rsidR="00277BDB" w:rsidRPr="00236F43" w:rsidRDefault="00277BDB" w:rsidP="00FA1371">
      <w:pPr>
        <w:pStyle w:val="ConsPlusNormal"/>
        <w:widowControl/>
        <w:numPr>
          <w:ilvl w:val="0"/>
          <w:numId w:val="8"/>
        </w:numPr>
        <w:tabs>
          <w:tab w:val="left" w:pos="-142"/>
          <w:tab w:val="left" w:pos="1134"/>
        </w:tabs>
        <w:spacing w:before="120" w:after="120" w:line="276" w:lineRule="auto"/>
        <w:jc w:val="both"/>
        <w:rPr>
          <w:rFonts w:ascii="Times New Roman" w:eastAsia="Times New Roman" w:hAnsi="Times New Roman"/>
          <w:sz w:val="24"/>
          <w:szCs w:val="24"/>
        </w:rPr>
      </w:pPr>
      <w:r w:rsidRPr="00236F43">
        <w:rPr>
          <w:rFonts w:ascii="Times New Roman" w:eastAsia="Times New Roman" w:hAnsi="Times New Roman"/>
          <w:sz w:val="24"/>
          <w:szCs w:val="24"/>
        </w:rPr>
        <w:t>Разрешения на строительство, реконструкцию объектов капитального строительства, выданные физическим и юридическим лицам до введения в действие настоящих правил или изменений в них, являются действительными.</w:t>
      </w:r>
    </w:p>
    <w:p w14:paraId="386B8FAD" w14:textId="77777777" w:rsidR="00277BDB" w:rsidRPr="00236F43" w:rsidRDefault="00277BDB" w:rsidP="00FA1371">
      <w:pPr>
        <w:pStyle w:val="ConsPlusNormal"/>
        <w:widowControl/>
        <w:numPr>
          <w:ilvl w:val="0"/>
          <w:numId w:val="8"/>
        </w:numPr>
        <w:tabs>
          <w:tab w:val="left" w:pos="-142"/>
          <w:tab w:val="left" w:pos="1134"/>
        </w:tabs>
        <w:spacing w:before="120" w:after="120" w:line="276" w:lineRule="auto"/>
        <w:jc w:val="both"/>
        <w:rPr>
          <w:rFonts w:ascii="Times New Roman" w:eastAsia="Times New Roman" w:hAnsi="Times New Roman"/>
          <w:sz w:val="24"/>
          <w:szCs w:val="24"/>
        </w:rPr>
      </w:pPr>
      <w:r w:rsidRPr="00236F43">
        <w:rPr>
          <w:rFonts w:ascii="Times New Roman" w:eastAsia="Times New Roman" w:hAnsi="Times New Roman"/>
          <w:sz w:val="24"/>
          <w:szCs w:val="24"/>
        </w:rPr>
        <w:t>Земельные участки и объекты капитального строительства, существовавшие на законных основаниях до введения в действие настоящих правил, после введения их в действие и (или) внесения в них изменений являются не соответствующими настоящим правилам в случаях, когда:</w:t>
      </w:r>
    </w:p>
    <w:p w14:paraId="1173A589" w14:textId="77777777" w:rsidR="00277BDB" w:rsidRPr="00236F43" w:rsidRDefault="00277BDB" w:rsidP="00FA1371">
      <w:pPr>
        <w:pStyle w:val="ac"/>
        <w:numPr>
          <w:ilvl w:val="0"/>
          <w:numId w:val="9"/>
        </w:numPr>
        <w:spacing w:before="120" w:after="120" w:line="276" w:lineRule="auto"/>
        <w:ind w:left="0" w:firstLine="709"/>
        <w:jc w:val="both"/>
        <w:rPr>
          <w:rFonts w:eastAsia="Calibri"/>
        </w:rPr>
      </w:pPr>
      <w:r w:rsidRPr="00236F43">
        <w:rPr>
          <w:rFonts w:eastAsia="Calibri"/>
        </w:rPr>
        <w:t>имеют вид (виды) использования, который не является разрешенным для соответствующих территориальных зон в соответствии с настоящими правилами;</w:t>
      </w:r>
    </w:p>
    <w:p w14:paraId="1CA22967" w14:textId="77777777" w:rsidR="00277BDB" w:rsidRPr="00236F43" w:rsidRDefault="00277BDB" w:rsidP="00FA1371">
      <w:pPr>
        <w:pStyle w:val="ac"/>
        <w:numPr>
          <w:ilvl w:val="0"/>
          <w:numId w:val="9"/>
        </w:numPr>
        <w:spacing w:before="120" w:after="120" w:line="276" w:lineRule="auto"/>
        <w:ind w:left="0" w:firstLine="709"/>
        <w:jc w:val="both"/>
        <w:rPr>
          <w:rFonts w:eastAsia="Calibri"/>
        </w:rPr>
      </w:pPr>
      <w:r w:rsidRPr="00236F43">
        <w:rPr>
          <w:rFonts w:eastAsia="Calibri"/>
        </w:rPr>
        <w:t>имеют вид (виды) использования, который является разрешенным для соответствующих территориальных зон в соответствии с настоящими правилами, но расположены в санитарно-защитных зонах или водоохранных зонах и иных зонах с особыми условиями использования, в пределах которых не предусмотрено размещение соответствующих объектов;</w:t>
      </w:r>
    </w:p>
    <w:p w14:paraId="141B037A" w14:textId="77777777" w:rsidR="00277BDB" w:rsidRPr="00236F43" w:rsidRDefault="00277BDB" w:rsidP="00FA1371">
      <w:pPr>
        <w:pStyle w:val="ac"/>
        <w:numPr>
          <w:ilvl w:val="0"/>
          <w:numId w:val="9"/>
        </w:numPr>
        <w:spacing w:before="120" w:after="120" w:line="276" w:lineRule="auto"/>
        <w:ind w:left="0" w:firstLine="709"/>
        <w:jc w:val="both"/>
        <w:rPr>
          <w:rFonts w:eastAsia="Calibri"/>
        </w:rPr>
      </w:pPr>
      <w:r w:rsidRPr="00236F43">
        <w:rPr>
          <w:rFonts w:eastAsia="Calibri"/>
        </w:rPr>
        <w:t>имеют параметры меньше или больше допустимых значений, установленных настоящими правилами применительно к соответствующим территориальным зонам.</w:t>
      </w:r>
    </w:p>
    <w:p w14:paraId="6B61157E" w14:textId="77777777" w:rsidR="00277BDB" w:rsidRPr="00236F43" w:rsidRDefault="00277BDB" w:rsidP="00FA1371">
      <w:pPr>
        <w:pStyle w:val="ac"/>
        <w:numPr>
          <w:ilvl w:val="0"/>
          <w:numId w:val="8"/>
        </w:numPr>
        <w:spacing w:before="120" w:after="120" w:line="276" w:lineRule="auto"/>
        <w:jc w:val="both"/>
        <w:rPr>
          <w:rFonts w:eastAsia="Calibri"/>
        </w:rPr>
      </w:pPr>
      <w:r w:rsidRPr="00236F43">
        <w:rPr>
          <w:rFonts w:eastAsia="Calibri"/>
        </w:rPr>
        <w:t>Решения о предварительном согласовании места размещения объекта, принятые в установленном порядке до введения в действие настоящих правил, а также разрешенное использование земельных участков, указанное в гражданско-правовых договорах на земельные участки, заключенных до введения в действие настоящих правил, после введения их в действие и (или) внесения в них изменений сохраняются в течение сроков, установленных соответственно Земельным кодексом Российской Федерации и договором.</w:t>
      </w:r>
    </w:p>
    <w:p w14:paraId="4E8B2C5C" w14:textId="06826921" w:rsidR="00370E8B" w:rsidRPr="00236F43" w:rsidRDefault="00277BDB" w:rsidP="00FA1371">
      <w:pPr>
        <w:pStyle w:val="ac"/>
        <w:numPr>
          <w:ilvl w:val="0"/>
          <w:numId w:val="8"/>
        </w:numPr>
        <w:spacing w:before="120" w:after="120" w:line="276" w:lineRule="auto"/>
        <w:jc w:val="both"/>
        <w:rPr>
          <w:rFonts w:eastAsia="Calibri"/>
        </w:rPr>
      </w:pPr>
      <w:r w:rsidRPr="00236F43">
        <w:rPr>
          <w:rFonts w:eastAsia="Calibri"/>
        </w:rPr>
        <w:t xml:space="preserve">Информация, указанная в градостроительном плане земельного участка, утвержденном до дня вступления в силу настоящих правил или изменений в них, может </w:t>
      </w:r>
      <w:r w:rsidRPr="00236F43">
        <w:rPr>
          <w:rFonts w:eastAsiaTheme="minorHAnsi"/>
          <w:lang w:eastAsia="en-US"/>
        </w:rPr>
        <w:t>быть использована для подготовки проектной документации, для получения разрешения на строительство в течение трех лет со дня его выдачи</w:t>
      </w:r>
      <w:r w:rsidRPr="00236F43">
        <w:rPr>
          <w:rFonts w:eastAsia="Calibri"/>
        </w:rPr>
        <w:t>.</w:t>
      </w:r>
    </w:p>
    <w:p w14:paraId="281C0EFA" w14:textId="28920D64" w:rsidR="00370E8B" w:rsidRPr="00236F43" w:rsidRDefault="004F729E" w:rsidP="00033B93">
      <w:pPr>
        <w:keepNext/>
        <w:keepLines/>
        <w:spacing w:before="240" w:after="240" w:line="276" w:lineRule="auto"/>
        <w:ind w:firstLine="709"/>
        <w:jc w:val="both"/>
        <w:outlineLvl w:val="2"/>
        <w:rPr>
          <w:b/>
          <w:bCs/>
          <w:szCs w:val="28"/>
        </w:rPr>
      </w:pPr>
      <w:bookmarkStart w:id="30" w:name="_Toc185252862"/>
      <w:bookmarkStart w:id="31" w:name="_Toc1636579"/>
      <w:bookmarkStart w:id="32" w:name="_Toc40445540"/>
      <w:r w:rsidRPr="00236F43">
        <w:rPr>
          <w:b/>
          <w:bCs/>
          <w:szCs w:val="28"/>
        </w:rPr>
        <w:lastRenderedPageBreak/>
        <w:t>1.5</w:t>
      </w:r>
      <w:r w:rsidR="00370E8B" w:rsidRPr="00236F43">
        <w:rPr>
          <w:b/>
          <w:bCs/>
          <w:szCs w:val="28"/>
        </w:rPr>
        <w:t xml:space="preserve"> </w:t>
      </w:r>
      <w:r w:rsidR="001A028E" w:rsidRPr="00236F43">
        <w:rPr>
          <w:b/>
          <w:bCs/>
          <w:szCs w:val="28"/>
        </w:rPr>
        <w:t>Полномочия органов местного самоуправления</w:t>
      </w:r>
      <w:r w:rsidR="00370E8B" w:rsidRPr="00236F43">
        <w:rPr>
          <w:b/>
          <w:bCs/>
          <w:szCs w:val="28"/>
        </w:rPr>
        <w:t xml:space="preserve"> в области градостроительной деятельности</w:t>
      </w:r>
      <w:bookmarkEnd w:id="30"/>
      <w:r w:rsidR="00370E8B" w:rsidRPr="00236F43">
        <w:rPr>
          <w:b/>
          <w:bCs/>
          <w:szCs w:val="28"/>
        </w:rPr>
        <w:t xml:space="preserve"> </w:t>
      </w:r>
      <w:bookmarkEnd w:id="31"/>
      <w:bookmarkEnd w:id="32"/>
    </w:p>
    <w:p w14:paraId="18C1890E" w14:textId="6DFD46CA" w:rsidR="00370E8B" w:rsidRPr="00236F43" w:rsidRDefault="00187378" w:rsidP="00FA1371">
      <w:pPr>
        <w:pStyle w:val="ac"/>
        <w:numPr>
          <w:ilvl w:val="0"/>
          <w:numId w:val="8"/>
        </w:numPr>
        <w:spacing w:before="120" w:after="120" w:line="276" w:lineRule="auto"/>
        <w:jc w:val="both"/>
        <w:rPr>
          <w:rFonts w:eastAsia="Calibri"/>
        </w:rPr>
      </w:pPr>
      <w:r w:rsidRPr="00236F43">
        <w:rPr>
          <w:rFonts w:eastAsia="Calibri"/>
        </w:rPr>
        <w:t xml:space="preserve">Полномочия органов местного самоуправления в сфере </w:t>
      </w:r>
      <w:r w:rsidR="004C777B" w:rsidRPr="00236F43">
        <w:rPr>
          <w:rFonts w:eastAsia="Calibri"/>
        </w:rPr>
        <w:t>градостроительной деятельности</w:t>
      </w:r>
      <w:r w:rsidR="00370E8B" w:rsidRPr="00236F43">
        <w:rPr>
          <w:rFonts w:eastAsia="Calibri"/>
        </w:rPr>
        <w:t xml:space="preserve"> регулиру</w:t>
      </w:r>
      <w:r w:rsidRPr="00236F43">
        <w:rPr>
          <w:rFonts w:eastAsia="Calibri"/>
        </w:rPr>
        <w:t>ю</w:t>
      </w:r>
      <w:r w:rsidR="00370E8B" w:rsidRPr="00236F43">
        <w:rPr>
          <w:rFonts w:eastAsia="Calibri"/>
        </w:rPr>
        <w:t>тся положениями ст</w:t>
      </w:r>
      <w:r w:rsidR="0038519B" w:rsidRPr="00236F43">
        <w:rPr>
          <w:rFonts w:eastAsia="Calibri"/>
        </w:rPr>
        <w:t>атьи 1</w:t>
      </w:r>
      <w:r w:rsidRPr="00236F43">
        <w:rPr>
          <w:rFonts w:eastAsia="Calibri"/>
        </w:rPr>
        <w:t>4</w:t>
      </w:r>
      <w:r w:rsidR="0038519B" w:rsidRPr="00236F43">
        <w:rPr>
          <w:rFonts w:eastAsia="Calibri"/>
        </w:rPr>
        <w:t xml:space="preserve"> Федерального закона от </w:t>
      </w:r>
      <w:r w:rsidR="00370E8B" w:rsidRPr="00236F43">
        <w:rPr>
          <w:rFonts w:eastAsia="Calibri"/>
        </w:rPr>
        <w:t xml:space="preserve">6 октября 2003 года № 131-ФЗ «Об общих принципах организации местного самоуправления в Российской Федерации», статьи 8.2 Градостроительного кодекса Российской Федерации, Законом </w:t>
      </w:r>
      <w:r w:rsidRPr="00236F43">
        <w:rPr>
          <w:rFonts w:eastAsia="Calibri"/>
        </w:rPr>
        <w:t>Республики Крым от 19 января 2015 года № 71-ЗРК/2015 «О закреплении за сельскими поселениями Республики Крым вопросов местного значения»</w:t>
      </w:r>
      <w:r w:rsidR="00533582" w:rsidRPr="00236F43">
        <w:rPr>
          <w:rFonts w:eastAsia="Calibri"/>
        </w:rPr>
        <w:t xml:space="preserve">, Уставом </w:t>
      </w:r>
      <w:r w:rsidR="00C574E1" w:rsidRPr="00236F43">
        <w:rPr>
          <w:rFonts w:eastAsia="Calibri"/>
        </w:rPr>
        <w:t>муниципального образования</w:t>
      </w:r>
      <w:r w:rsidR="00941005" w:rsidRPr="00236F43">
        <w:rPr>
          <w:rFonts w:eastAsia="Calibri"/>
        </w:rPr>
        <w:t xml:space="preserve"> Белогорский район Республики Крым, Уставом муниципального образования </w:t>
      </w:r>
      <w:r w:rsidR="004254A8" w:rsidRPr="00236F43">
        <w:rPr>
          <w:rFonts w:eastAsia="Calibri"/>
        </w:rPr>
        <w:t>Васильевское</w:t>
      </w:r>
      <w:r w:rsidR="00941005" w:rsidRPr="00236F43">
        <w:rPr>
          <w:rFonts w:eastAsia="Calibri"/>
        </w:rPr>
        <w:t xml:space="preserve"> сельское поселение Белогорского района Республики Крым</w:t>
      </w:r>
      <w:r w:rsidR="00C574E1" w:rsidRPr="00236F43">
        <w:rPr>
          <w:rFonts w:eastAsia="Calibri"/>
        </w:rPr>
        <w:t>.</w:t>
      </w:r>
    </w:p>
    <w:p w14:paraId="6663738F" w14:textId="51A5C611" w:rsidR="00A26A00" w:rsidRPr="00236F43" w:rsidRDefault="00A26A00" w:rsidP="004C777B">
      <w:pPr>
        <w:pStyle w:val="ac"/>
        <w:numPr>
          <w:ilvl w:val="0"/>
          <w:numId w:val="8"/>
        </w:numPr>
        <w:spacing w:before="120" w:after="120" w:line="276" w:lineRule="auto"/>
        <w:jc w:val="both"/>
        <w:rPr>
          <w:rFonts w:eastAsia="Calibri"/>
        </w:rPr>
      </w:pPr>
      <w:r w:rsidRPr="00236F43">
        <w:rPr>
          <w:rFonts w:eastAsia="Calibri"/>
        </w:rPr>
        <w:t xml:space="preserve">В соответствии с частью 3 статьи 14, частью 1.2 статьи 17 Федерального закона от </w:t>
      </w:r>
      <w:r w:rsidR="004C777B" w:rsidRPr="00236F43">
        <w:rPr>
          <w:rFonts w:eastAsia="Calibri"/>
        </w:rPr>
        <w:t>6 октября 2003 года</w:t>
      </w:r>
      <w:r w:rsidRPr="00236F43">
        <w:rPr>
          <w:rFonts w:eastAsia="Calibri"/>
        </w:rPr>
        <w:t xml:space="preserve"> № 131-ФЗ</w:t>
      </w:r>
      <w:r w:rsidR="004C777B" w:rsidRPr="00236F43">
        <w:rPr>
          <w:rFonts w:eastAsia="Calibri"/>
        </w:rPr>
        <w:t xml:space="preserve"> «Об общих принципах организации местного самоуправления в Российской Федерации»</w:t>
      </w:r>
      <w:r w:rsidRPr="00236F43">
        <w:rPr>
          <w:rFonts w:eastAsia="Calibri"/>
        </w:rPr>
        <w:t xml:space="preserve"> законами Республики Крым может осуществляться перераспределение полномочий между органами местного самоуправления и органами государственной власти субъекта Российской Федерации.</w:t>
      </w:r>
    </w:p>
    <w:p w14:paraId="466BC920" w14:textId="2575DAD0" w:rsidR="004C777B" w:rsidRPr="00236F43" w:rsidRDefault="004C777B" w:rsidP="004C777B">
      <w:pPr>
        <w:pStyle w:val="ac"/>
        <w:numPr>
          <w:ilvl w:val="0"/>
          <w:numId w:val="8"/>
        </w:numPr>
        <w:spacing w:before="120" w:after="120" w:line="276" w:lineRule="auto"/>
        <w:jc w:val="both"/>
        <w:rPr>
          <w:rFonts w:eastAsia="Calibri"/>
        </w:rPr>
      </w:pPr>
      <w:bookmarkStart w:id="33" w:name="_Toc1636580"/>
      <w:bookmarkStart w:id="34" w:name="_Toc40445541"/>
      <w:r w:rsidRPr="00236F43">
        <w:rPr>
          <w:rFonts w:eastAsia="Calibri"/>
        </w:rPr>
        <w:t xml:space="preserve">Полномочия органов местного самоуправления, установленные федеральными законами и законами Республики Крым, по вопросам, не отнесенным в соответствии с Федеральным законом от 6 октября 2003 года № 131-ФЗ «Об общих принципах организации местного самоуправления в Российской Федерации» к вопросам местного значения, являются отдельными государственными полномочиями, передаваемыми для осуществления органам местного самоуправления. 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субъектов Российской Федерации, отдельными государственными полномочиями субъектов Российской Федерации - законами субъектов Российской Федерации. Наделение органов местного самоуправления отдельными государственными полномочиями иными нормативными правовыми актами не допускается. </w:t>
      </w:r>
    </w:p>
    <w:p w14:paraId="40A9E5A5" w14:textId="6D2C4BE0" w:rsidR="00C574E1" w:rsidRPr="00236F43" w:rsidRDefault="004C777B" w:rsidP="004C777B">
      <w:pPr>
        <w:pStyle w:val="ac"/>
        <w:numPr>
          <w:ilvl w:val="0"/>
          <w:numId w:val="8"/>
        </w:numPr>
        <w:spacing w:before="120" w:after="120" w:line="276" w:lineRule="auto"/>
        <w:jc w:val="both"/>
        <w:rPr>
          <w:rFonts w:eastAsia="Calibri"/>
        </w:rPr>
      </w:pPr>
      <w:r w:rsidRPr="00236F43">
        <w:rPr>
          <w:rFonts w:eastAsia="Calibri"/>
        </w:rPr>
        <w:t>В соответствии со статьей 12.1 Федерального конституционного закона от 21 марта 2014 года №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до 1 января 2019 года на территориях Республики Крым и города федерального значения Севастополя особенности регулирования лесных отношений, а также до 1 января 202</w:t>
      </w:r>
      <w:r w:rsidR="00393C16" w:rsidRPr="00236F43">
        <w:rPr>
          <w:rFonts w:eastAsia="Calibri"/>
        </w:rPr>
        <w:t>5</w:t>
      </w:r>
      <w:r w:rsidRPr="00236F43">
        <w:rPr>
          <w:rFonts w:eastAsia="Calibri"/>
        </w:rPr>
        <w:t xml:space="preserve"> года особенности регулирования имущественных и земельных отношений, а также отношений в сфере кадастрового учета недвижимости и государственной регистрации прав на недвижимое имущество и сделок с ним, отношений в области градостроительной деятельности ( с учетом особенностей, предусмотренных частью 1.4 статьи 12.1</w:t>
      </w:r>
      <w:r w:rsidRPr="00236F43">
        <w:t xml:space="preserve"> </w:t>
      </w:r>
      <w:r w:rsidRPr="00236F43">
        <w:rPr>
          <w:rFonts w:eastAsia="Calibri"/>
        </w:rPr>
        <w:t>Федерального конституционного закона от 21 марта 2014 года №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могут быть установлены нормативными правовыми актами Республики Крым и нормативными правовыми актами города федерального значения Севастополя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14:paraId="2C54026F" w14:textId="04845C8A" w:rsidR="00370E8B" w:rsidRPr="00236F43" w:rsidRDefault="004F729E" w:rsidP="00033B93">
      <w:pPr>
        <w:keepNext/>
        <w:keepLines/>
        <w:spacing w:before="240" w:after="240" w:line="276" w:lineRule="auto"/>
        <w:ind w:firstLine="709"/>
        <w:jc w:val="both"/>
        <w:outlineLvl w:val="2"/>
        <w:rPr>
          <w:b/>
          <w:bCs/>
          <w:szCs w:val="28"/>
        </w:rPr>
      </w:pPr>
      <w:bookmarkStart w:id="35" w:name="_Toc185252863"/>
      <w:r w:rsidRPr="00236F43">
        <w:rPr>
          <w:b/>
          <w:bCs/>
          <w:szCs w:val="28"/>
        </w:rPr>
        <w:lastRenderedPageBreak/>
        <w:t>1.6</w:t>
      </w:r>
      <w:r w:rsidR="00370E8B" w:rsidRPr="00236F43">
        <w:rPr>
          <w:b/>
          <w:bCs/>
          <w:szCs w:val="28"/>
        </w:rPr>
        <w:t xml:space="preserve"> Комиссия по </w:t>
      </w:r>
      <w:r w:rsidR="00C11DDB" w:rsidRPr="00236F43">
        <w:rPr>
          <w:b/>
          <w:bCs/>
          <w:szCs w:val="28"/>
        </w:rPr>
        <w:t>внесению изменений в</w:t>
      </w:r>
      <w:r w:rsidR="00370E8B" w:rsidRPr="00236F43">
        <w:rPr>
          <w:b/>
          <w:bCs/>
          <w:szCs w:val="28"/>
        </w:rPr>
        <w:t xml:space="preserve"> правил</w:t>
      </w:r>
      <w:r w:rsidR="00C11DDB" w:rsidRPr="00236F43">
        <w:rPr>
          <w:b/>
          <w:bCs/>
          <w:szCs w:val="28"/>
        </w:rPr>
        <w:t>а</w:t>
      </w:r>
      <w:r w:rsidR="00370E8B" w:rsidRPr="00236F43">
        <w:rPr>
          <w:b/>
          <w:bCs/>
          <w:szCs w:val="28"/>
        </w:rPr>
        <w:t xml:space="preserve"> землепользования и застройки</w:t>
      </w:r>
      <w:bookmarkEnd w:id="35"/>
      <w:r w:rsidR="00370E8B" w:rsidRPr="00236F43">
        <w:rPr>
          <w:b/>
          <w:bCs/>
          <w:szCs w:val="28"/>
        </w:rPr>
        <w:t xml:space="preserve"> </w:t>
      </w:r>
      <w:bookmarkEnd w:id="33"/>
      <w:bookmarkEnd w:id="34"/>
    </w:p>
    <w:p w14:paraId="5AB09E29" w14:textId="215939FE" w:rsidR="00033B93" w:rsidRPr="00236F43" w:rsidRDefault="00033B93" w:rsidP="00DE03D6">
      <w:pPr>
        <w:pStyle w:val="ac"/>
        <w:numPr>
          <w:ilvl w:val="0"/>
          <w:numId w:val="8"/>
        </w:numPr>
        <w:spacing w:before="120" w:after="120" w:line="276" w:lineRule="auto"/>
        <w:jc w:val="both"/>
        <w:rPr>
          <w:rFonts w:eastAsia="Calibri"/>
        </w:rPr>
      </w:pPr>
      <w:r w:rsidRPr="00236F43">
        <w:rPr>
          <w:rFonts w:eastAsia="Calibri"/>
        </w:rPr>
        <w:t xml:space="preserve">Комиссия по </w:t>
      </w:r>
      <w:r w:rsidR="00C11DDB" w:rsidRPr="00236F43">
        <w:rPr>
          <w:rFonts w:eastAsia="Calibri"/>
        </w:rPr>
        <w:t>внесению изменений в</w:t>
      </w:r>
      <w:r w:rsidRPr="00236F43">
        <w:rPr>
          <w:rFonts w:eastAsia="Calibri"/>
        </w:rPr>
        <w:t xml:space="preserve"> правил</w:t>
      </w:r>
      <w:r w:rsidR="00C11DDB" w:rsidRPr="00236F43">
        <w:rPr>
          <w:rFonts w:eastAsia="Calibri"/>
        </w:rPr>
        <w:t>а</w:t>
      </w:r>
      <w:r w:rsidRPr="00236F43">
        <w:rPr>
          <w:rFonts w:eastAsia="Calibri"/>
        </w:rPr>
        <w:t xml:space="preserve"> землепользования и застройки </w:t>
      </w:r>
      <w:r w:rsidR="00C11DDB" w:rsidRPr="00236F43">
        <w:rPr>
          <w:rFonts w:eastAsia="Calibri"/>
        </w:rPr>
        <w:t xml:space="preserve">сельских поселений Белогорского района Республики Крым </w:t>
      </w:r>
      <w:r w:rsidRPr="00236F43">
        <w:rPr>
          <w:rFonts w:eastAsia="Calibri"/>
        </w:rPr>
        <w:t xml:space="preserve">(далее – комиссия) является постоянно действующим </w:t>
      </w:r>
      <w:r w:rsidR="00DE03D6" w:rsidRPr="00236F43">
        <w:rPr>
          <w:rFonts w:eastAsia="Calibri"/>
        </w:rPr>
        <w:t>коллегиальным совещательным органом</w:t>
      </w:r>
      <w:r w:rsidR="007064B0" w:rsidRPr="00236F43">
        <w:rPr>
          <w:rFonts w:eastAsia="Calibri"/>
        </w:rPr>
        <w:t xml:space="preserve"> и осуществляет свою работу в соответствии с Градостроительным кодексом Российской Федерации, Земельным кодексом Российской Федерации и иными нормативными правовыми актами Российской Федерации, нормативными правовыми актами Республики Крым, Уставом муниципального образования Белогорский район Республики Крым, </w:t>
      </w:r>
      <w:r w:rsidRPr="00236F43">
        <w:rPr>
          <w:rFonts w:eastAsia="Calibri"/>
        </w:rPr>
        <w:t>.</w:t>
      </w:r>
    </w:p>
    <w:p w14:paraId="41682BB0" w14:textId="46B71453" w:rsidR="00033B93" w:rsidRPr="00236F43" w:rsidRDefault="00033B93" w:rsidP="00290BAE">
      <w:pPr>
        <w:pStyle w:val="ac"/>
        <w:numPr>
          <w:ilvl w:val="0"/>
          <w:numId w:val="8"/>
        </w:numPr>
        <w:spacing w:before="120" w:after="120" w:line="276" w:lineRule="auto"/>
        <w:jc w:val="both"/>
        <w:rPr>
          <w:rFonts w:eastAsia="Calibri"/>
        </w:rPr>
      </w:pPr>
      <w:r w:rsidRPr="00236F43">
        <w:rPr>
          <w:rFonts w:eastAsia="Calibri"/>
        </w:rPr>
        <w:t xml:space="preserve">В целях рассмотрения вопросов, указанных в подразделе 2.4 главы 2 и подразделе 3.2 главы 3 раздела I настоящих правил, </w:t>
      </w:r>
      <w:r w:rsidR="00290BAE" w:rsidRPr="00236F43">
        <w:rPr>
          <w:rFonts w:eastAsia="Calibri"/>
        </w:rPr>
        <w:t xml:space="preserve">а также в целях рассмотрения вопросов, указанных в части 6.2 главы 6 раздела I настоящих правил, </w:t>
      </w:r>
      <w:r w:rsidRPr="00236F43">
        <w:rPr>
          <w:rFonts w:eastAsia="Calibri"/>
        </w:rPr>
        <w:t xml:space="preserve">создается комиссия органом местного самоуправления </w:t>
      </w:r>
      <w:r w:rsidR="003A0E47" w:rsidRPr="00236F43">
        <w:rPr>
          <w:rFonts w:eastAsia="Calibri"/>
        </w:rPr>
        <w:t xml:space="preserve">муниципального образования </w:t>
      </w:r>
      <w:r w:rsidR="003E3AD5" w:rsidRPr="00236F43">
        <w:rPr>
          <w:rFonts w:eastAsia="Calibri"/>
        </w:rPr>
        <w:t>Белогорский район Республики Крым</w:t>
      </w:r>
      <w:r w:rsidRPr="00236F43">
        <w:rPr>
          <w:rFonts w:eastAsia="Calibri"/>
        </w:rPr>
        <w:t>.</w:t>
      </w:r>
    </w:p>
    <w:p w14:paraId="5460E01E" w14:textId="51CEE305" w:rsidR="00033B93" w:rsidRPr="00236F43" w:rsidRDefault="00033B93" w:rsidP="00FA1371">
      <w:pPr>
        <w:pStyle w:val="ac"/>
        <w:numPr>
          <w:ilvl w:val="0"/>
          <w:numId w:val="8"/>
        </w:numPr>
        <w:spacing w:before="120" w:after="120" w:line="276" w:lineRule="auto"/>
        <w:jc w:val="both"/>
        <w:rPr>
          <w:rFonts w:eastAsia="Calibri"/>
        </w:rPr>
      </w:pPr>
      <w:r w:rsidRPr="00236F43">
        <w:rPr>
          <w:rFonts w:eastAsia="Calibri"/>
        </w:rPr>
        <w:t xml:space="preserve">Комиссия осуществляет свою деятельность на основании порядка, установленного с учетом требований Градостроительного кодекса Российской Федерации и законов </w:t>
      </w:r>
      <w:r w:rsidR="003E3AD5" w:rsidRPr="00236F43">
        <w:rPr>
          <w:rFonts w:eastAsia="Calibri"/>
        </w:rPr>
        <w:t>Республики Крым</w:t>
      </w:r>
      <w:r w:rsidRPr="00236F43">
        <w:rPr>
          <w:rFonts w:eastAsia="Calibri"/>
        </w:rPr>
        <w:t>.</w:t>
      </w:r>
    </w:p>
    <w:p w14:paraId="19032FD3" w14:textId="66A1FBC9" w:rsidR="00370E8B" w:rsidRPr="00236F43" w:rsidRDefault="00EB0A7C" w:rsidP="00FA1371">
      <w:pPr>
        <w:pStyle w:val="ac"/>
        <w:numPr>
          <w:ilvl w:val="0"/>
          <w:numId w:val="8"/>
        </w:numPr>
        <w:spacing w:before="120" w:after="120" w:line="276" w:lineRule="auto"/>
        <w:jc w:val="both"/>
        <w:rPr>
          <w:rFonts w:eastAsia="Calibri"/>
        </w:rPr>
      </w:pPr>
      <w:r w:rsidRPr="00236F43">
        <w:rPr>
          <w:rFonts w:eastAsia="Calibri"/>
        </w:rPr>
        <w:t>Состав и п</w:t>
      </w:r>
      <w:r w:rsidR="00033B93" w:rsidRPr="00236F43">
        <w:rPr>
          <w:rFonts w:eastAsia="Calibri"/>
        </w:rPr>
        <w:t xml:space="preserve">орядок деятельности комиссии, указанной в части </w:t>
      </w:r>
      <w:r w:rsidRPr="00236F43">
        <w:rPr>
          <w:rFonts w:eastAsia="Calibri"/>
        </w:rPr>
        <w:t>22</w:t>
      </w:r>
      <w:r w:rsidR="00033B93" w:rsidRPr="00236F43">
        <w:rPr>
          <w:rFonts w:eastAsia="Calibri"/>
        </w:rPr>
        <w:t xml:space="preserve"> настоящих правил, утвержден постановлением </w:t>
      </w:r>
      <w:r w:rsidRPr="00236F43">
        <w:rPr>
          <w:rFonts w:eastAsia="Calibri"/>
        </w:rPr>
        <w:t>администрации Белогорского района Республики Крым</w:t>
      </w:r>
      <w:r w:rsidR="00033B93" w:rsidRPr="00236F43">
        <w:rPr>
          <w:rFonts w:eastAsia="Calibri"/>
        </w:rPr>
        <w:t xml:space="preserve"> от 2</w:t>
      </w:r>
      <w:r w:rsidRPr="00236F43">
        <w:rPr>
          <w:rFonts w:eastAsia="Calibri"/>
        </w:rPr>
        <w:t>4</w:t>
      </w:r>
      <w:r w:rsidR="00033B93" w:rsidRPr="00236F43">
        <w:rPr>
          <w:rFonts w:eastAsia="Calibri"/>
        </w:rPr>
        <w:t xml:space="preserve"> </w:t>
      </w:r>
      <w:r w:rsidRPr="00236F43">
        <w:rPr>
          <w:rFonts w:eastAsia="Calibri"/>
        </w:rPr>
        <w:t>сентября</w:t>
      </w:r>
      <w:r w:rsidR="00033B93" w:rsidRPr="00236F43">
        <w:rPr>
          <w:rFonts w:eastAsia="Calibri"/>
        </w:rPr>
        <w:t xml:space="preserve"> 2019 года № </w:t>
      </w:r>
      <w:r w:rsidRPr="00236F43">
        <w:rPr>
          <w:rFonts w:eastAsia="Calibri"/>
        </w:rPr>
        <w:t>470</w:t>
      </w:r>
      <w:r w:rsidR="00033B93" w:rsidRPr="00236F43">
        <w:rPr>
          <w:rFonts w:eastAsia="Calibri"/>
        </w:rPr>
        <w:t>.</w:t>
      </w:r>
    </w:p>
    <w:p w14:paraId="2A4E7F0E" w14:textId="1DED0551" w:rsidR="00370E8B" w:rsidRPr="00236F43" w:rsidRDefault="00033B93" w:rsidP="00033B93">
      <w:pPr>
        <w:keepNext/>
        <w:keepLines/>
        <w:spacing w:before="240" w:after="240" w:line="276" w:lineRule="auto"/>
        <w:ind w:firstLine="709"/>
        <w:jc w:val="both"/>
        <w:outlineLvl w:val="1"/>
        <w:rPr>
          <w:b/>
          <w:bCs/>
          <w:szCs w:val="28"/>
        </w:rPr>
      </w:pPr>
      <w:bookmarkStart w:id="36" w:name="_Toc1636581"/>
      <w:bookmarkStart w:id="37" w:name="_Toc40445543"/>
      <w:bookmarkStart w:id="38" w:name="_Toc185252864"/>
      <w:r w:rsidRPr="00236F43">
        <w:rPr>
          <w:b/>
          <w:bCs/>
          <w:szCs w:val="28"/>
        </w:rPr>
        <w:t>Глава 2</w:t>
      </w:r>
      <w:r w:rsidR="00370E8B" w:rsidRPr="00236F43">
        <w:rPr>
          <w:b/>
          <w:bCs/>
          <w:szCs w:val="28"/>
        </w:rPr>
        <w:t xml:space="preserve"> Положение о регулировании землепользования и застройки органами местного самоуправления</w:t>
      </w:r>
      <w:bookmarkEnd w:id="36"/>
      <w:bookmarkEnd w:id="37"/>
      <w:bookmarkEnd w:id="38"/>
    </w:p>
    <w:p w14:paraId="206D07EA" w14:textId="59BB7C10" w:rsidR="00370E8B" w:rsidRPr="00236F43" w:rsidRDefault="00033B93" w:rsidP="00033B93">
      <w:pPr>
        <w:pStyle w:val="3"/>
        <w:spacing w:before="240" w:after="240" w:line="276" w:lineRule="auto"/>
        <w:ind w:firstLine="709"/>
        <w:jc w:val="both"/>
        <w:rPr>
          <w:rFonts w:ascii="Times New Roman" w:hAnsi="Times New Roman"/>
          <w:color w:val="auto"/>
          <w:szCs w:val="28"/>
        </w:rPr>
      </w:pPr>
      <w:bookmarkStart w:id="39" w:name="_Toc1636582"/>
      <w:bookmarkStart w:id="40" w:name="_Toc40445544"/>
      <w:bookmarkStart w:id="41" w:name="_Toc185252865"/>
      <w:r w:rsidRPr="00236F43">
        <w:rPr>
          <w:rFonts w:ascii="Times New Roman" w:hAnsi="Times New Roman"/>
          <w:color w:val="auto"/>
          <w:szCs w:val="28"/>
        </w:rPr>
        <w:t>2.1</w:t>
      </w:r>
      <w:r w:rsidR="00370E8B" w:rsidRPr="00236F43">
        <w:rPr>
          <w:rFonts w:ascii="Times New Roman" w:hAnsi="Times New Roman"/>
          <w:color w:val="auto"/>
          <w:szCs w:val="28"/>
        </w:rPr>
        <w:t xml:space="preserve"> Землепользование и застройка земельных участков, на которые распространяется действие градостроительных регламентов</w:t>
      </w:r>
      <w:bookmarkEnd w:id="39"/>
      <w:bookmarkEnd w:id="40"/>
      <w:bookmarkEnd w:id="41"/>
    </w:p>
    <w:p w14:paraId="11D56EF5" w14:textId="77777777" w:rsidR="00370E8B" w:rsidRPr="00236F43" w:rsidRDefault="00370E8B" w:rsidP="00FA1371">
      <w:pPr>
        <w:pStyle w:val="ac"/>
        <w:numPr>
          <w:ilvl w:val="0"/>
          <w:numId w:val="8"/>
        </w:numPr>
        <w:tabs>
          <w:tab w:val="left" w:pos="1276"/>
        </w:tabs>
        <w:spacing w:before="120" w:after="120" w:line="276" w:lineRule="auto"/>
        <w:jc w:val="both"/>
      </w:pPr>
      <w:r w:rsidRPr="00236F43">
        <w:t>Градостроительным регламентом определяется правовой режим земельных участков, равно как и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14:paraId="440E6367" w14:textId="77777777" w:rsidR="00370E8B" w:rsidRPr="00236F43" w:rsidRDefault="00370E8B" w:rsidP="00FA1371">
      <w:pPr>
        <w:pStyle w:val="ac"/>
        <w:numPr>
          <w:ilvl w:val="0"/>
          <w:numId w:val="8"/>
        </w:numPr>
        <w:tabs>
          <w:tab w:val="left" w:pos="1276"/>
        </w:tabs>
        <w:spacing w:before="120" w:after="120" w:line="276" w:lineRule="auto"/>
        <w:jc w:val="both"/>
      </w:pPr>
      <w:r w:rsidRPr="00236F43">
        <w:t>Градостроительные регламенты устанавливаются с учетом:</w:t>
      </w:r>
    </w:p>
    <w:p w14:paraId="77083B4F" w14:textId="77777777" w:rsidR="00370E8B" w:rsidRPr="00236F43" w:rsidRDefault="00370E8B" w:rsidP="00FA1371">
      <w:pPr>
        <w:pStyle w:val="ac"/>
        <w:numPr>
          <w:ilvl w:val="0"/>
          <w:numId w:val="12"/>
        </w:numPr>
        <w:tabs>
          <w:tab w:val="left" w:pos="1276"/>
        </w:tabs>
        <w:spacing w:before="120" w:after="120" w:line="276" w:lineRule="auto"/>
        <w:ind w:left="0" w:firstLine="709"/>
        <w:jc w:val="both"/>
      </w:pPr>
      <w:r w:rsidRPr="00236F43">
        <w:t>фактического использования земельных участков и объектов капитального строительства в границах территориальной зоны;</w:t>
      </w:r>
    </w:p>
    <w:p w14:paraId="11D83E30" w14:textId="77777777" w:rsidR="00370E8B" w:rsidRPr="00236F43" w:rsidRDefault="00370E8B" w:rsidP="00FA1371">
      <w:pPr>
        <w:pStyle w:val="ac"/>
        <w:numPr>
          <w:ilvl w:val="0"/>
          <w:numId w:val="12"/>
        </w:numPr>
        <w:tabs>
          <w:tab w:val="left" w:pos="1276"/>
        </w:tabs>
        <w:spacing w:before="120" w:after="120" w:line="276" w:lineRule="auto"/>
        <w:ind w:left="0" w:firstLine="709"/>
        <w:jc w:val="both"/>
      </w:pPr>
      <w:r w:rsidRPr="00236F43">
        <w:t>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14:paraId="2FD66DE9" w14:textId="776FC100" w:rsidR="00370E8B" w:rsidRPr="00236F43" w:rsidRDefault="00370E8B" w:rsidP="00FA1371">
      <w:pPr>
        <w:pStyle w:val="ac"/>
        <w:numPr>
          <w:ilvl w:val="0"/>
          <w:numId w:val="12"/>
        </w:numPr>
        <w:tabs>
          <w:tab w:val="left" w:pos="1276"/>
        </w:tabs>
        <w:spacing w:before="120" w:after="120" w:line="276" w:lineRule="auto"/>
        <w:ind w:left="0" w:firstLine="709"/>
        <w:jc w:val="both"/>
      </w:pPr>
      <w:r w:rsidRPr="00236F43">
        <w:t xml:space="preserve">функциональных зон и </w:t>
      </w:r>
      <w:r w:rsidR="00E0780C" w:rsidRPr="00236F43">
        <w:t>характеристик</w:t>
      </w:r>
      <w:r w:rsidRPr="00236F43">
        <w:t xml:space="preserve"> их планируемого развития, определенных генеральным планом </w:t>
      </w:r>
      <w:r w:rsidR="009D6ADA" w:rsidRPr="00236F43">
        <w:t xml:space="preserve">муниципального образования </w:t>
      </w:r>
      <w:r w:rsidR="004254A8" w:rsidRPr="00236F43">
        <w:t>Васильевское</w:t>
      </w:r>
      <w:r w:rsidR="009D6ADA" w:rsidRPr="00236F43">
        <w:t xml:space="preserve"> сельское поселение Белогорского района Республики Крым</w:t>
      </w:r>
      <w:r w:rsidRPr="00236F43">
        <w:t>;</w:t>
      </w:r>
    </w:p>
    <w:p w14:paraId="50435F82" w14:textId="77777777" w:rsidR="00370E8B" w:rsidRPr="00236F43" w:rsidRDefault="00370E8B" w:rsidP="00FA1371">
      <w:pPr>
        <w:pStyle w:val="ac"/>
        <w:numPr>
          <w:ilvl w:val="0"/>
          <w:numId w:val="12"/>
        </w:numPr>
        <w:tabs>
          <w:tab w:val="left" w:pos="1276"/>
        </w:tabs>
        <w:spacing w:before="120" w:after="120" w:line="276" w:lineRule="auto"/>
        <w:ind w:left="0" w:firstLine="709"/>
        <w:jc w:val="both"/>
      </w:pPr>
      <w:r w:rsidRPr="00236F43">
        <w:t>видов территориальных зон;</w:t>
      </w:r>
    </w:p>
    <w:p w14:paraId="43B3CC3A" w14:textId="77777777" w:rsidR="00370E8B" w:rsidRPr="00236F43" w:rsidRDefault="00370E8B" w:rsidP="00FA1371">
      <w:pPr>
        <w:pStyle w:val="ac"/>
        <w:numPr>
          <w:ilvl w:val="0"/>
          <w:numId w:val="12"/>
        </w:numPr>
        <w:tabs>
          <w:tab w:val="left" w:pos="1276"/>
        </w:tabs>
        <w:spacing w:before="120" w:after="120" w:line="276" w:lineRule="auto"/>
        <w:ind w:left="0" w:firstLine="709"/>
        <w:jc w:val="both"/>
      </w:pPr>
      <w:r w:rsidRPr="00236F43">
        <w:t>требований охраны объектов культурного наследия, а также особо охраняемых природных территорий, иных природных объектов.</w:t>
      </w:r>
    </w:p>
    <w:p w14:paraId="63AEAA47" w14:textId="77777777" w:rsidR="00370E8B" w:rsidRPr="00236F43" w:rsidRDefault="00370E8B" w:rsidP="00FA1371">
      <w:pPr>
        <w:pStyle w:val="ac"/>
        <w:numPr>
          <w:ilvl w:val="0"/>
          <w:numId w:val="8"/>
        </w:numPr>
        <w:tabs>
          <w:tab w:val="left" w:pos="1276"/>
        </w:tabs>
        <w:spacing w:before="120" w:after="120" w:line="276" w:lineRule="auto"/>
        <w:jc w:val="both"/>
      </w:pPr>
      <w:r w:rsidRPr="00236F43">
        <w:t>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14:paraId="3EC7647F" w14:textId="77777777" w:rsidR="00370E8B" w:rsidRPr="00236F43" w:rsidRDefault="00370E8B" w:rsidP="00FA1371">
      <w:pPr>
        <w:pStyle w:val="ac"/>
        <w:numPr>
          <w:ilvl w:val="0"/>
          <w:numId w:val="8"/>
        </w:numPr>
        <w:tabs>
          <w:tab w:val="left" w:pos="1276"/>
        </w:tabs>
        <w:spacing w:before="120" w:after="120" w:line="276" w:lineRule="auto"/>
        <w:jc w:val="both"/>
      </w:pPr>
      <w:r w:rsidRPr="00236F43">
        <w:lastRenderedPageBreak/>
        <w:t>В градостроительных регламентах в отношении земельных участков и объектов капитального строительства, расположенных в пределах соответствующей территориальной зоны, указываются:</w:t>
      </w:r>
    </w:p>
    <w:p w14:paraId="02673BE6" w14:textId="77777777" w:rsidR="00370E8B" w:rsidRPr="00236F43" w:rsidRDefault="00370E8B" w:rsidP="00FA1371">
      <w:pPr>
        <w:pStyle w:val="ac"/>
        <w:numPr>
          <w:ilvl w:val="0"/>
          <w:numId w:val="14"/>
        </w:numPr>
        <w:shd w:val="clear" w:color="auto" w:fill="FFFFFF"/>
        <w:suppressAutoHyphens/>
        <w:autoSpaceDE w:val="0"/>
        <w:spacing w:before="120" w:after="120" w:line="276" w:lineRule="auto"/>
        <w:ind w:left="0" w:firstLine="709"/>
        <w:jc w:val="both"/>
        <w:rPr>
          <w:lang w:eastAsia="zh-CN"/>
        </w:rPr>
      </w:pPr>
      <w:r w:rsidRPr="00236F43">
        <w:rPr>
          <w:lang w:eastAsia="zh-CN"/>
        </w:rPr>
        <w:t>виды разрешенного использования земельных участков и объектов капитального строительства, которые включают:</w:t>
      </w:r>
    </w:p>
    <w:p w14:paraId="4D719F46" w14:textId="77777777" w:rsidR="00370E8B" w:rsidRPr="00236F43" w:rsidRDefault="00370E8B" w:rsidP="00FA1371">
      <w:pPr>
        <w:pStyle w:val="ac"/>
        <w:numPr>
          <w:ilvl w:val="0"/>
          <w:numId w:val="13"/>
        </w:numPr>
        <w:shd w:val="clear" w:color="auto" w:fill="FFFFFF"/>
        <w:suppressAutoHyphens/>
        <w:autoSpaceDE w:val="0"/>
        <w:spacing w:before="120" w:after="120" w:line="276" w:lineRule="auto"/>
        <w:ind w:left="0" w:firstLine="709"/>
        <w:jc w:val="both"/>
        <w:rPr>
          <w:lang w:eastAsia="zh-CN"/>
        </w:rPr>
      </w:pPr>
      <w:r w:rsidRPr="00236F43">
        <w:rPr>
          <w:lang w:eastAsia="zh-CN"/>
        </w:rPr>
        <w:t>основные виды разрешенного использования – виды разрешенного использования, которые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согласований;</w:t>
      </w:r>
    </w:p>
    <w:p w14:paraId="1AF82D88" w14:textId="77777777" w:rsidR="00370E8B" w:rsidRPr="00236F43" w:rsidRDefault="00370E8B" w:rsidP="00FA1371">
      <w:pPr>
        <w:pStyle w:val="ac"/>
        <w:numPr>
          <w:ilvl w:val="0"/>
          <w:numId w:val="13"/>
        </w:numPr>
        <w:shd w:val="clear" w:color="auto" w:fill="FFFFFF"/>
        <w:suppressAutoHyphens/>
        <w:autoSpaceDE w:val="0"/>
        <w:spacing w:before="120" w:after="120" w:line="276" w:lineRule="auto"/>
        <w:ind w:left="0" w:firstLine="709"/>
        <w:jc w:val="both"/>
        <w:rPr>
          <w:lang w:eastAsia="zh-CN"/>
        </w:rPr>
      </w:pPr>
      <w:r w:rsidRPr="00236F43">
        <w:rPr>
          <w:lang w:eastAsia="zh-CN"/>
        </w:rPr>
        <w:t xml:space="preserve">условно разрешенные виды использования – виды разрешенного использования, разрешение о применении которых предоставляется в порядке, предусмотренном законодательством и статьей 3.2 главы 3 раздела </w:t>
      </w:r>
      <w:r w:rsidRPr="00236F43">
        <w:rPr>
          <w:lang w:val="en-US" w:eastAsia="zh-CN"/>
        </w:rPr>
        <w:t>I</w:t>
      </w:r>
      <w:r w:rsidRPr="00236F43">
        <w:rPr>
          <w:lang w:eastAsia="zh-CN"/>
        </w:rPr>
        <w:t xml:space="preserve"> настоящих правил;</w:t>
      </w:r>
    </w:p>
    <w:p w14:paraId="3DF77081" w14:textId="77777777" w:rsidR="00370E8B" w:rsidRPr="00236F43" w:rsidRDefault="00370E8B" w:rsidP="00FA1371">
      <w:pPr>
        <w:pStyle w:val="ac"/>
        <w:numPr>
          <w:ilvl w:val="0"/>
          <w:numId w:val="13"/>
        </w:numPr>
        <w:shd w:val="clear" w:color="auto" w:fill="FFFFFF"/>
        <w:suppressAutoHyphens/>
        <w:autoSpaceDE w:val="0"/>
        <w:spacing w:before="120" w:after="120" w:line="276" w:lineRule="auto"/>
        <w:ind w:left="0" w:firstLine="709"/>
        <w:jc w:val="both"/>
        <w:rPr>
          <w:lang w:eastAsia="zh-CN"/>
        </w:rPr>
      </w:pPr>
      <w:r w:rsidRPr="00236F43">
        <w:rPr>
          <w:lang w:eastAsia="zh-CN"/>
        </w:rPr>
        <w:t>вспомогательные виды разрешенного использования – виды, которые могут применяться только в качестве дополнительных по отношению к основным видам разрешенного использования или условно разрешенным видам использования на территории одного земельного участка и осуществляемые совместно с ними, если иное не предусмотрено настоящими правилами.</w:t>
      </w:r>
    </w:p>
    <w:p w14:paraId="58A3E43F" w14:textId="77777777" w:rsidR="00370E8B" w:rsidRPr="00236F43" w:rsidRDefault="00370E8B" w:rsidP="00FA1371">
      <w:pPr>
        <w:pStyle w:val="ac"/>
        <w:numPr>
          <w:ilvl w:val="0"/>
          <w:numId w:val="14"/>
        </w:numPr>
        <w:shd w:val="clear" w:color="auto" w:fill="FFFFFF"/>
        <w:suppressAutoHyphens/>
        <w:autoSpaceDE w:val="0"/>
        <w:spacing w:before="120" w:after="120" w:line="276" w:lineRule="auto"/>
        <w:ind w:left="0" w:firstLine="709"/>
        <w:jc w:val="both"/>
        <w:rPr>
          <w:lang w:eastAsia="zh-CN"/>
        </w:rPr>
      </w:pPr>
      <w:r w:rsidRPr="00236F43">
        <w:rPr>
          <w:lang w:eastAsia="zh-CN"/>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которые включают:</w:t>
      </w:r>
    </w:p>
    <w:p w14:paraId="2278277F" w14:textId="77777777" w:rsidR="00370E8B" w:rsidRPr="00236F43" w:rsidRDefault="00370E8B" w:rsidP="00FA1371">
      <w:pPr>
        <w:pStyle w:val="ac"/>
        <w:numPr>
          <w:ilvl w:val="0"/>
          <w:numId w:val="15"/>
        </w:numPr>
        <w:shd w:val="clear" w:color="auto" w:fill="FFFFFF"/>
        <w:suppressAutoHyphens/>
        <w:autoSpaceDE w:val="0"/>
        <w:spacing w:before="120" w:after="120" w:line="276" w:lineRule="auto"/>
        <w:ind w:left="0" w:firstLine="709"/>
        <w:jc w:val="both"/>
        <w:rPr>
          <w:lang w:eastAsia="zh-CN"/>
        </w:rPr>
      </w:pPr>
      <w:r w:rsidRPr="00236F43">
        <w:rPr>
          <w:lang w:eastAsia="zh-CN"/>
        </w:rPr>
        <w:t>предельные (минимальные и (или) максимальные) размеры земельных участков, в том числе их площадь;</w:t>
      </w:r>
    </w:p>
    <w:p w14:paraId="768FE81C" w14:textId="1F73B908" w:rsidR="00370E8B" w:rsidRPr="00236F43" w:rsidRDefault="00370E8B" w:rsidP="00FA1371">
      <w:pPr>
        <w:pStyle w:val="ac"/>
        <w:numPr>
          <w:ilvl w:val="0"/>
          <w:numId w:val="15"/>
        </w:numPr>
        <w:shd w:val="clear" w:color="auto" w:fill="FFFFFF"/>
        <w:suppressAutoHyphens/>
        <w:autoSpaceDE w:val="0"/>
        <w:spacing w:before="120" w:after="120" w:line="276" w:lineRule="auto"/>
        <w:ind w:left="0" w:firstLine="709"/>
        <w:jc w:val="both"/>
        <w:rPr>
          <w:lang w:eastAsia="zh-CN"/>
        </w:rPr>
      </w:pPr>
      <w:r w:rsidRPr="00236F43">
        <w:rPr>
          <w:lang w:eastAsia="zh-CN"/>
        </w:rPr>
        <w:t>минимальные отступы от границ земельных участков в целях определения мест допустимого размещения зданий, строений, сооружений</w:t>
      </w:r>
      <w:r w:rsidR="00E0780C" w:rsidRPr="00236F43">
        <w:rPr>
          <w:lang w:eastAsia="zh-CN"/>
        </w:rPr>
        <w:t>,</w:t>
      </w:r>
      <w:r w:rsidRPr="00236F43">
        <w:rPr>
          <w:lang w:eastAsia="zh-CN"/>
        </w:rPr>
        <w:t xml:space="preserve"> за пределами которых запрещено строительство зданий, строений, сооружений;</w:t>
      </w:r>
    </w:p>
    <w:p w14:paraId="09C86420" w14:textId="7203DA35" w:rsidR="00370E8B" w:rsidRPr="00236F43" w:rsidRDefault="00370E8B" w:rsidP="00FA1371">
      <w:pPr>
        <w:pStyle w:val="ac"/>
        <w:numPr>
          <w:ilvl w:val="0"/>
          <w:numId w:val="15"/>
        </w:numPr>
        <w:shd w:val="clear" w:color="auto" w:fill="FFFFFF"/>
        <w:suppressAutoHyphens/>
        <w:autoSpaceDE w:val="0"/>
        <w:spacing w:before="120" w:after="120" w:line="276" w:lineRule="auto"/>
        <w:ind w:left="0" w:firstLine="709"/>
        <w:jc w:val="both"/>
        <w:rPr>
          <w:lang w:eastAsia="zh-CN"/>
        </w:rPr>
      </w:pPr>
      <w:r w:rsidRPr="00236F43">
        <w:rPr>
          <w:lang w:eastAsia="zh-CN"/>
        </w:rPr>
        <w:t>предельное количество этажей или предельн</w:t>
      </w:r>
      <w:r w:rsidR="00E0780C" w:rsidRPr="00236F43">
        <w:rPr>
          <w:lang w:eastAsia="zh-CN"/>
        </w:rPr>
        <w:t>ую</w:t>
      </w:r>
      <w:r w:rsidRPr="00236F43">
        <w:rPr>
          <w:lang w:eastAsia="zh-CN"/>
        </w:rPr>
        <w:t xml:space="preserve"> высот</w:t>
      </w:r>
      <w:r w:rsidR="00E0780C" w:rsidRPr="00236F43">
        <w:rPr>
          <w:lang w:eastAsia="zh-CN"/>
        </w:rPr>
        <w:t>у</w:t>
      </w:r>
      <w:r w:rsidRPr="00236F43">
        <w:rPr>
          <w:lang w:eastAsia="zh-CN"/>
        </w:rPr>
        <w:t xml:space="preserve"> зданий, строений, сооружений;</w:t>
      </w:r>
    </w:p>
    <w:p w14:paraId="67B5CD1B" w14:textId="1CCF99C4" w:rsidR="00370E8B" w:rsidRPr="00236F43" w:rsidRDefault="00370E8B" w:rsidP="00FA1371">
      <w:pPr>
        <w:pStyle w:val="ac"/>
        <w:numPr>
          <w:ilvl w:val="0"/>
          <w:numId w:val="15"/>
        </w:numPr>
        <w:shd w:val="clear" w:color="auto" w:fill="FFFFFF"/>
        <w:suppressAutoHyphens/>
        <w:autoSpaceDE w:val="0"/>
        <w:spacing w:before="120" w:after="120" w:line="276" w:lineRule="auto"/>
        <w:ind w:left="0" w:firstLine="709"/>
        <w:jc w:val="both"/>
        <w:rPr>
          <w:lang w:eastAsia="zh-CN"/>
        </w:rPr>
      </w:pPr>
      <w:r w:rsidRPr="00236F43">
        <w:rPr>
          <w:lang w:eastAsia="zh-CN"/>
        </w:rPr>
        <w:t>максимальный процент застройки в границах земельного участка – отношение суммарной площади земельного участка, которая может быть застроена, ко всей площади земельного участка;</w:t>
      </w:r>
    </w:p>
    <w:p w14:paraId="448A6877" w14:textId="77777777" w:rsidR="00370E8B" w:rsidRPr="00236F43" w:rsidRDefault="00370E8B" w:rsidP="00FA1371">
      <w:pPr>
        <w:pStyle w:val="ac"/>
        <w:numPr>
          <w:ilvl w:val="0"/>
          <w:numId w:val="14"/>
        </w:numPr>
        <w:shd w:val="clear" w:color="auto" w:fill="FFFFFF"/>
        <w:suppressAutoHyphens/>
        <w:autoSpaceDE w:val="0"/>
        <w:spacing w:before="120" w:after="120" w:line="276" w:lineRule="auto"/>
        <w:ind w:left="0" w:firstLine="709"/>
        <w:jc w:val="both"/>
        <w:rPr>
          <w:lang w:eastAsia="zh-CN"/>
        </w:rPr>
      </w:pPr>
      <w:r w:rsidRPr="00236F43">
        <w:rPr>
          <w:lang w:eastAsia="zh-CN"/>
        </w:rPr>
        <w:t>ограничения использования земельных участков и объектов капитального строительства, установленные в соответствии с законодательством Российской Федерации;</w:t>
      </w:r>
    </w:p>
    <w:p w14:paraId="0CD6670A" w14:textId="4B052826" w:rsidR="00370E8B" w:rsidRPr="00236F43" w:rsidRDefault="00370E8B" w:rsidP="00FA1371">
      <w:pPr>
        <w:pStyle w:val="ac"/>
        <w:numPr>
          <w:ilvl w:val="0"/>
          <w:numId w:val="14"/>
        </w:numPr>
        <w:shd w:val="clear" w:color="auto" w:fill="FFFFFF"/>
        <w:suppressAutoHyphens/>
        <w:autoSpaceDE w:val="0"/>
        <w:spacing w:before="120" w:after="120" w:line="276" w:lineRule="auto"/>
        <w:ind w:left="0" w:firstLine="709"/>
        <w:jc w:val="both"/>
        <w:rPr>
          <w:lang w:eastAsia="zh-CN"/>
        </w:rPr>
      </w:pPr>
      <w:r w:rsidRPr="00236F43">
        <w:rPr>
          <w:lang w:eastAsia="zh-CN"/>
        </w:rPr>
        <w:t>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w:t>
      </w:r>
      <w:r w:rsidR="00F42EC5" w:rsidRPr="00236F43">
        <w:rPr>
          <w:lang w:eastAsia="zh-CN"/>
        </w:rPr>
        <w:t>омплексному развитию территории;</w:t>
      </w:r>
    </w:p>
    <w:p w14:paraId="09F51030" w14:textId="77777777" w:rsidR="00F42EC5" w:rsidRPr="00236F43" w:rsidRDefault="00F42EC5" w:rsidP="00F42EC5">
      <w:pPr>
        <w:pStyle w:val="ac"/>
        <w:numPr>
          <w:ilvl w:val="0"/>
          <w:numId w:val="14"/>
        </w:numPr>
        <w:shd w:val="clear" w:color="auto" w:fill="FFFFFF"/>
        <w:suppressAutoHyphens/>
        <w:autoSpaceDE w:val="0"/>
        <w:spacing w:before="120" w:after="120" w:line="276" w:lineRule="auto"/>
        <w:ind w:left="0" w:firstLine="709"/>
        <w:jc w:val="both"/>
        <w:rPr>
          <w:lang w:eastAsia="zh-CN"/>
        </w:rPr>
      </w:pPr>
      <w:r w:rsidRPr="00236F43">
        <w:rPr>
          <w:lang w:eastAsia="zh-CN"/>
        </w:rPr>
        <w:t>требования к архитектурно-градостроительному облику объектов капитального строительства, которые включают в себя требования к объемно-пространственным, архитектурно-стилистическим и иным характеристикам объекта капитального строительства, которые устанавливаются Правительством Российской Федерации, если иное не предусмотрено Градостроительным кодексом Российской Федерации.</w:t>
      </w:r>
    </w:p>
    <w:p w14:paraId="183B9AE4" w14:textId="77777777" w:rsidR="00370E8B" w:rsidRPr="00236F43" w:rsidRDefault="00370E8B" w:rsidP="00FA1371">
      <w:pPr>
        <w:pStyle w:val="ac"/>
        <w:numPr>
          <w:ilvl w:val="0"/>
          <w:numId w:val="8"/>
        </w:numPr>
        <w:tabs>
          <w:tab w:val="left" w:pos="1276"/>
        </w:tabs>
        <w:spacing w:before="120" w:after="120" w:line="276" w:lineRule="auto"/>
        <w:jc w:val="both"/>
        <w:rPr>
          <w:lang w:eastAsia="zh-CN"/>
        </w:rPr>
      </w:pPr>
      <w:r w:rsidRPr="00236F43">
        <w:rPr>
          <w:lang w:eastAsia="zh-CN"/>
        </w:rPr>
        <w:lastRenderedPageBreak/>
        <w:t>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 в отношении которой устанавливается градостроительный регламент.</w:t>
      </w:r>
    </w:p>
    <w:p w14:paraId="7E84A7F2" w14:textId="44402BC5" w:rsidR="00370E8B" w:rsidRPr="00236F43" w:rsidRDefault="00370E8B" w:rsidP="00FA1371">
      <w:pPr>
        <w:pStyle w:val="ac"/>
        <w:numPr>
          <w:ilvl w:val="0"/>
          <w:numId w:val="8"/>
        </w:numPr>
        <w:tabs>
          <w:tab w:val="left" w:pos="1276"/>
        </w:tabs>
        <w:spacing w:before="120" w:after="120" w:line="276" w:lineRule="auto"/>
        <w:jc w:val="both"/>
      </w:pPr>
      <w:r w:rsidRPr="00236F43">
        <w:t xml:space="preserve">При подготовке настоящих правил в части установления границ территориальных зон и градостроительных регламентов должна быть обеспечена возможность размещения на территории </w:t>
      </w:r>
      <w:r w:rsidR="00E0780C" w:rsidRPr="00236F43">
        <w:t>Поселения</w:t>
      </w:r>
      <w:r w:rsidRPr="00236F43">
        <w:t xml:space="preserve">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(за исключением линейных объектов).</w:t>
      </w:r>
    </w:p>
    <w:p w14:paraId="422BF257" w14:textId="77777777" w:rsidR="00370E8B" w:rsidRPr="00236F43" w:rsidRDefault="00370E8B" w:rsidP="00FA1371">
      <w:pPr>
        <w:pStyle w:val="ac"/>
        <w:numPr>
          <w:ilvl w:val="0"/>
          <w:numId w:val="8"/>
        </w:numPr>
        <w:tabs>
          <w:tab w:val="left" w:pos="1276"/>
        </w:tabs>
        <w:spacing w:before="120" w:after="120" w:line="276" w:lineRule="auto"/>
        <w:jc w:val="both"/>
      </w:pPr>
      <w:r w:rsidRPr="00236F43">
        <w:t>В случае, если земельный участок и объект капитального строительства расположены в границах зон с особыми условиями использования территорий, правовой режим использования и застройки земельного участка определяется градостроительным регламентом и совокупностью ограничений, установленных в соответствии с законодательством Российской Федерации.</w:t>
      </w:r>
    </w:p>
    <w:p w14:paraId="2AFCBE29" w14:textId="51734E28" w:rsidR="00370E8B" w:rsidRPr="00236F43" w:rsidRDefault="00370E8B" w:rsidP="00FA1371">
      <w:pPr>
        <w:pStyle w:val="ac"/>
        <w:numPr>
          <w:ilvl w:val="0"/>
          <w:numId w:val="8"/>
        </w:numPr>
        <w:tabs>
          <w:tab w:val="left" w:pos="1276"/>
        </w:tabs>
        <w:spacing w:before="120" w:after="120" w:line="276" w:lineRule="auto"/>
        <w:jc w:val="both"/>
      </w:pPr>
      <w:r w:rsidRPr="00236F43">
        <w:t xml:space="preserve">Градостроительные регламенты обязательны для исполнения правообладателями земельных участков и объектов капитального строительства, иными физическими и юридическими лицами в случаях, установленных настоящими правилами, при осуществлении планировки территории, архитектурно-строительного проектирования, строительства, реконструкции, эксплуатации объектов капитального строительства и иных действий, связанных с градостроительной деятельностью и земельными отношениями, осуществляемыми на территории </w:t>
      </w:r>
      <w:r w:rsidR="00E0780C" w:rsidRPr="00236F43">
        <w:t>Поселения</w:t>
      </w:r>
      <w:r w:rsidRPr="00236F43">
        <w:t>.</w:t>
      </w:r>
    </w:p>
    <w:p w14:paraId="39C46577" w14:textId="112D0E48" w:rsidR="00370E8B" w:rsidRPr="00236F43" w:rsidRDefault="00370E8B" w:rsidP="00FA1371">
      <w:pPr>
        <w:pStyle w:val="ac"/>
        <w:numPr>
          <w:ilvl w:val="0"/>
          <w:numId w:val="8"/>
        </w:numPr>
        <w:tabs>
          <w:tab w:val="left" w:pos="1276"/>
        </w:tabs>
        <w:spacing w:before="120" w:after="120" w:line="276" w:lineRule="auto"/>
        <w:jc w:val="both"/>
      </w:pPr>
      <w:r w:rsidRPr="00236F43">
        <w:t>К земельным участкам, иным объектам недвижимости, расположенным в пределах зон с особыми условиями использования территорий, указанных в части 1</w:t>
      </w:r>
      <w:r w:rsidR="00D84ACA" w:rsidRPr="00236F43">
        <w:t>69</w:t>
      </w:r>
      <w:r w:rsidRPr="00236F43">
        <w:t xml:space="preserve"> настоящих правил, градостроительные регламенты, определенные применительно к соответствующим территориальным зонам, указанным в части 1</w:t>
      </w:r>
      <w:r w:rsidR="00D84ACA" w:rsidRPr="00236F43">
        <w:t>68</w:t>
      </w:r>
      <w:r w:rsidRPr="00236F43">
        <w:t xml:space="preserve"> настоящих правил, применяются с учетом ограничений, предусмотренных действующим законодательством Российской Федерации.</w:t>
      </w:r>
    </w:p>
    <w:p w14:paraId="3E75477E" w14:textId="71A91CC5" w:rsidR="00370E8B" w:rsidRPr="00236F43" w:rsidRDefault="00370E8B" w:rsidP="00FA1371">
      <w:pPr>
        <w:pStyle w:val="ac"/>
        <w:numPr>
          <w:ilvl w:val="0"/>
          <w:numId w:val="8"/>
        </w:numPr>
        <w:tabs>
          <w:tab w:val="left" w:pos="1276"/>
        </w:tabs>
        <w:autoSpaceDE w:val="0"/>
        <w:autoSpaceDN w:val="0"/>
        <w:adjustRightInd w:val="0"/>
        <w:spacing w:before="120" w:after="120" w:line="276" w:lineRule="auto"/>
        <w:jc w:val="both"/>
      </w:pPr>
      <w:r w:rsidRPr="00236F43">
        <w:t xml:space="preserve">Для каждого земельного участка, объекта капитального строительства, расположенного в границах </w:t>
      </w:r>
      <w:r w:rsidR="00E0780C" w:rsidRPr="00236F43">
        <w:t>Поселения</w:t>
      </w:r>
      <w:r w:rsidRPr="00236F43">
        <w:t>, разрешенным считается такое использование, которое соответствует:</w:t>
      </w:r>
    </w:p>
    <w:p w14:paraId="34448EA1" w14:textId="77777777" w:rsidR="00370E8B" w:rsidRPr="00236F43" w:rsidRDefault="00370E8B" w:rsidP="00FA1371">
      <w:pPr>
        <w:pStyle w:val="ac"/>
        <w:numPr>
          <w:ilvl w:val="0"/>
          <w:numId w:val="6"/>
        </w:numPr>
        <w:tabs>
          <w:tab w:val="left" w:pos="1134"/>
        </w:tabs>
        <w:spacing w:before="120" w:after="120" w:line="276" w:lineRule="auto"/>
        <w:ind w:left="0" w:firstLine="709"/>
        <w:jc w:val="both"/>
      </w:pPr>
      <w:r w:rsidRPr="00236F43">
        <w:t xml:space="preserve">градостроительным регламентам, установленным в главе 1 раздела </w:t>
      </w:r>
      <w:r w:rsidRPr="00236F43">
        <w:rPr>
          <w:lang w:val="en-US"/>
        </w:rPr>
        <w:t>III</w:t>
      </w:r>
      <w:r w:rsidRPr="00236F43">
        <w:t xml:space="preserve"> настоящих правил;</w:t>
      </w:r>
    </w:p>
    <w:p w14:paraId="452098DE" w14:textId="77777777" w:rsidR="00370E8B" w:rsidRPr="00236F43" w:rsidRDefault="00370E8B" w:rsidP="00FA1371">
      <w:pPr>
        <w:pStyle w:val="ac"/>
        <w:numPr>
          <w:ilvl w:val="0"/>
          <w:numId w:val="6"/>
        </w:numPr>
        <w:tabs>
          <w:tab w:val="left" w:pos="1134"/>
        </w:tabs>
        <w:spacing w:before="120" w:after="120" w:line="276" w:lineRule="auto"/>
        <w:ind w:left="0" w:firstLine="709"/>
        <w:jc w:val="both"/>
      </w:pPr>
      <w:r w:rsidRPr="00236F43">
        <w:t>техническим регламентам, региональным и местным нормативам градостроительного проектирования;</w:t>
      </w:r>
    </w:p>
    <w:p w14:paraId="0E956973" w14:textId="77777777" w:rsidR="00370E8B" w:rsidRPr="00236F43" w:rsidRDefault="00370E8B" w:rsidP="00FA1371">
      <w:pPr>
        <w:pStyle w:val="ac"/>
        <w:numPr>
          <w:ilvl w:val="0"/>
          <w:numId w:val="6"/>
        </w:numPr>
        <w:tabs>
          <w:tab w:val="left" w:pos="1134"/>
        </w:tabs>
        <w:spacing w:before="120" w:after="120" w:line="276" w:lineRule="auto"/>
        <w:ind w:left="0" w:firstLine="709"/>
        <w:jc w:val="both"/>
      </w:pPr>
      <w:r w:rsidRPr="00236F43">
        <w:t>ограничениям по условиям охраны объекта культурного наследия, экологическим и санитарно-эпидемиологическим условиям, если земельный участок или иной объект недвижимости расположен в соответствующей зоне с особыми условиями использования территории;</w:t>
      </w:r>
    </w:p>
    <w:p w14:paraId="14FB0A5E" w14:textId="77777777" w:rsidR="00370E8B" w:rsidRPr="00236F43" w:rsidRDefault="00370E8B" w:rsidP="00FA1371">
      <w:pPr>
        <w:pStyle w:val="ac"/>
        <w:numPr>
          <w:ilvl w:val="0"/>
          <w:numId w:val="6"/>
        </w:numPr>
        <w:tabs>
          <w:tab w:val="left" w:pos="1134"/>
        </w:tabs>
        <w:spacing w:before="120" w:after="120" w:line="276" w:lineRule="auto"/>
        <w:ind w:left="0" w:firstLine="709"/>
        <w:jc w:val="both"/>
      </w:pPr>
      <w:r w:rsidRPr="00236F43">
        <w:t>иным ограничениям на использование объектов капитального строительства (включая нормативные правовые акты об установлении публичных сервитутов, договоры об установлении сервитутов, иные предусмотренные законодательством документы).</w:t>
      </w:r>
    </w:p>
    <w:p w14:paraId="7DC9645A" w14:textId="6E925EFE" w:rsidR="00370E8B" w:rsidRPr="00236F43" w:rsidRDefault="00370E8B" w:rsidP="00FA1371">
      <w:pPr>
        <w:pStyle w:val="ac"/>
        <w:numPr>
          <w:ilvl w:val="0"/>
          <w:numId w:val="8"/>
        </w:numPr>
        <w:tabs>
          <w:tab w:val="left" w:pos="1276"/>
        </w:tabs>
        <w:autoSpaceDE w:val="0"/>
        <w:autoSpaceDN w:val="0"/>
        <w:adjustRightInd w:val="0"/>
        <w:spacing w:before="120" w:after="120" w:line="276" w:lineRule="auto"/>
        <w:jc w:val="both"/>
      </w:pPr>
      <w:r w:rsidRPr="00236F43">
        <w:t xml:space="preserve">Изменение одного вида на другой вид разрешенного использования земельных участков и объектов капитального строительства осуществляется </w:t>
      </w:r>
      <w:r w:rsidR="004F7CF1" w:rsidRPr="00236F43">
        <w:t>в соответствии с подразделом 3.1 главы 3 раздела I настоящих правил.</w:t>
      </w:r>
    </w:p>
    <w:p w14:paraId="0B675B6D" w14:textId="77777777" w:rsidR="00370E8B" w:rsidRPr="00236F43" w:rsidRDefault="00370E8B" w:rsidP="00FA1371">
      <w:pPr>
        <w:pStyle w:val="ac"/>
        <w:numPr>
          <w:ilvl w:val="0"/>
          <w:numId w:val="8"/>
        </w:numPr>
        <w:tabs>
          <w:tab w:val="left" w:pos="1276"/>
        </w:tabs>
        <w:autoSpaceDE w:val="0"/>
        <w:autoSpaceDN w:val="0"/>
        <w:adjustRightInd w:val="0"/>
        <w:spacing w:before="120" w:after="120" w:line="276" w:lineRule="auto"/>
        <w:jc w:val="both"/>
      </w:pPr>
      <w:r w:rsidRPr="00236F43">
        <w:lastRenderedPageBreak/>
        <w:t>Для любого объекта капитального строительства разрешенным является то использование, которое указано в градостроительном регламенте, как соответствующее виду использования земельного участка, на котором располагается данный объект капитального строительства.</w:t>
      </w:r>
    </w:p>
    <w:p w14:paraId="172B0E69" w14:textId="2B74044E" w:rsidR="00370E8B" w:rsidRPr="00236F43" w:rsidRDefault="004F729E" w:rsidP="004F7CF1">
      <w:pPr>
        <w:pStyle w:val="3"/>
        <w:spacing w:before="240" w:after="240" w:line="276" w:lineRule="auto"/>
        <w:ind w:firstLine="709"/>
        <w:jc w:val="both"/>
        <w:rPr>
          <w:rFonts w:ascii="Times New Roman" w:hAnsi="Times New Roman"/>
          <w:color w:val="auto"/>
          <w:szCs w:val="28"/>
        </w:rPr>
      </w:pPr>
      <w:bookmarkStart w:id="42" w:name="_Toc1636584"/>
      <w:bookmarkStart w:id="43" w:name="_Toc40445545"/>
      <w:bookmarkStart w:id="44" w:name="_Toc185252866"/>
      <w:r w:rsidRPr="00236F43">
        <w:rPr>
          <w:rFonts w:ascii="Times New Roman" w:hAnsi="Times New Roman"/>
          <w:color w:val="auto"/>
          <w:szCs w:val="28"/>
        </w:rPr>
        <w:t>2.2</w:t>
      </w:r>
      <w:r w:rsidR="00370E8B" w:rsidRPr="00236F43">
        <w:rPr>
          <w:rFonts w:ascii="Times New Roman" w:hAnsi="Times New Roman"/>
          <w:color w:val="auto"/>
          <w:szCs w:val="28"/>
        </w:rPr>
        <w:t xml:space="preserve"> Использование земельных участков, на которые действие градостроительных регламентов не распространяется или для</w:t>
      </w:r>
      <w:bookmarkStart w:id="45" w:name="_Toc1552790"/>
      <w:r w:rsidR="00370E8B" w:rsidRPr="00236F43">
        <w:rPr>
          <w:rFonts w:ascii="Times New Roman" w:hAnsi="Times New Roman"/>
          <w:color w:val="auto"/>
          <w:szCs w:val="28"/>
        </w:rPr>
        <w:t xml:space="preserve"> которых градостроительные регламенты не устанавливаются</w:t>
      </w:r>
      <w:bookmarkEnd w:id="42"/>
      <w:bookmarkEnd w:id="43"/>
      <w:bookmarkEnd w:id="44"/>
      <w:bookmarkEnd w:id="45"/>
    </w:p>
    <w:p w14:paraId="1B221EE6" w14:textId="77777777" w:rsidR="00370E8B" w:rsidRPr="00236F43" w:rsidRDefault="00370E8B" w:rsidP="00FA1371">
      <w:pPr>
        <w:pStyle w:val="ac"/>
        <w:numPr>
          <w:ilvl w:val="0"/>
          <w:numId w:val="8"/>
        </w:numPr>
        <w:tabs>
          <w:tab w:val="left" w:pos="1276"/>
        </w:tabs>
        <w:spacing w:before="120" w:after="120" w:line="276" w:lineRule="auto"/>
        <w:jc w:val="both"/>
      </w:pPr>
      <w:r w:rsidRPr="00236F43">
        <w:t>Действие градостроительного регламента не распространяется на земельные участки:</w:t>
      </w:r>
    </w:p>
    <w:p w14:paraId="070821D1" w14:textId="77777777" w:rsidR="00370E8B" w:rsidRPr="00236F43" w:rsidRDefault="00370E8B" w:rsidP="009C1792">
      <w:pPr>
        <w:autoSpaceDE w:val="0"/>
        <w:autoSpaceDN w:val="0"/>
        <w:adjustRightInd w:val="0"/>
        <w:spacing w:before="120" w:after="120" w:line="276" w:lineRule="auto"/>
        <w:ind w:firstLine="709"/>
        <w:jc w:val="both"/>
      </w:pPr>
      <w:r w:rsidRPr="00236F43">
        <w:t>1)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(далее – реестр объектов культурного наследия),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14:paraId="5E06149C" w14:textId="77777777" w:rsidR="00370E8B" w:rsidRPr="00236F43" w:rsidRDefault="00370E8B" w:rsidP="009C1792">
      <w:pPr>
        <w:tabs>
          <w:tab w:val="left" w:pos="1134"/>
        </w:tabs>
        <w:autoSpaceDE w:val="0"/>
        <w:autoSpaceDN w:val="0"/>
        <w:adjustRightInd w:val="0"/>
        <w:spacing w:before="120" w:after="120" w:line="276" w:lineRule="auto"/>
        <w:ind w:firstLine="709"/>
        <w:jc w:val="both"/>
      </w:pPr>
      <w:r w:rsidRPr="00236F43">
        <w:t>2) в границах территорий общего пользования;</w:t>
      </w:r>
    </w:p>
    <w:p w14:paraId="2A517BAA" w14:textId="77777777" w:rsidR="00370E8B" w:rsidRPr="00236F43" w:rsidRDefault="00370E8B" w:rsidP="009C1792">
      <w:pPr>
        <w:tabs>
          <w:tab w:val="left" w:pos="1134"/>
        </w:tabs>
        <w:autoSpaceDE w:val="0"/>
        <w:autoSpaceDN w:val="0"/>
        <w:adjustRightInd w:val="0"/>
        <w:spacing w:before="120" w:after="120" w:line="276" w:lineRule="auto"/>
        <w:ind w:firstLine="709"/>
        <w:jc w:val="both"/>
      </w:pPr>
      <w:r w:rsidRPr="00236F43">
        <w:t>3) предназначенные для размещения линейных объектов и (или) занятые линейными объектами;</w:t>
      </w:r>
    </w:p>
    <w:p w14:paraId="1301FE2E" w14:textId="77777777" w:rsidR="00370E8B" w:rsidRPr="00236F43" w:rsidRDefault="00370E8B" w:rsidP="009C1792">
      <w:pPr>
        <w:tabs>
          <w:tab w:val="left" w:pos="1134"/>
        </w:tabs>
        <w:autoSpaceDE w:val="0"/>
        <w:autoSpaceDN w:val="0"/>
        <w:adjustRightInd w:val="0"/>
        <w:spacing w:before="120" w:after="120" w:line="276" w:lineRule="auto"/>
        <w:ind w:firstLine="709"/>
        <w:jc w:val="both"/>
      </w:pPr>
      <w:r w:rsidRPr="00236F43">
        <w:t xml:space="preserve">4) предоставленные для добычи полезных ископаемых. </w:t>
      </w:r>
    </w:p>
    <w:p w14:paraId="17F093F4" w14:textId="6A6AF3D1" w:rsidR="00484A0F" w:rsidRPr="00236F43" w:rsidRDefault="00484A0F" w:rsidP="00484A0F">
      <w:pPr>
        <w:pStyle w:val="ac"/>
        <w:numPr>
          <w:ilvl w:val="0"/>
          <w:numId w:val="8"/>
        </w:numPr>
        <w:tabs>
          <w:tab w:val="left" w:pos="1276"/>
        </w:tabs>
        <w:spacing w:before="120" w:after="120" w:line="276" w:lineRule="auto"/>
        <w:jc w:val="both"/>
      </w:pPr>
      <w:r w:rsidRPr="00236F43">
        <w:t>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сельскохозяйственных угодий в составе земель сельскохозяйственного назначения, земельных участков, расположенных в границах особых экономических зон и территорий опережающего развития. В границах территории сельскохозяйственных угодий не допускается образование, раздел, объединение, перераспределение земельных участков, в том числе выдел земельных участков, а также из земель, находящихся в собственности Республики Крым или муниципальной собственности, земельных участков с видами разрешенного использования 1.7-1.18.</w:t>
      </w:r>
      <w:r w:rsidR="006505DF">
        <w:t xml:space="preserve"> </w:t>
      </w:r>
      <w:r w:rsidR="006505DF">
        <w:rPr>
          <w:color w:val="000000" w:themeColor="text1"/>
        </w:rPr>
        <w:t>Допускается использование земельных участков с видом разрешенного использования «Сельскохозяйственное использование», за исключением осуществления деятельности, предусмотренной видами разрешенного использования 1.7-1.18.</w:t>
      </w:r>
    </w:p>
    <w:p w14:paraId="6C9E3614" w14:textId="77777777" w:rsidR="00484A0F" w:rsidRPr="00236F43" w:rsidRDefault="00484A0F" w:rsidP="00484A0F">
      <w:pPr>
        <w:pStyle w:val="ac"/>
        <w:numPr>
          <w:ilvl w:val="0"/>
          <w:numId w:val="8"/>
        </w:numPr>
        <w:tabs>
          <w:tab w:val="left" w:pos="1276"/>
        </w:tabs>
        <w:spacing w:before="120" w:after="120" w:line="276" w:lineRule="auto"/>
        <w:jc w:val="both"/>
      </w:pPr>
      <w:r w:rsidRPr="00236F43">
        <w:t xml:space="preserve">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исполнительными органами субъектов Российской Федерации или уполномоченными органами местного самоуправления в соответствии с федеральными законами. </w:t>
      </w:r>
    </w:p>
    <w:p w14:paraId="41402474" w14:textId="0EC811DE" w:rsidR="00370E8B" w:rsidRPr="00236F43" w:rsidRDefault="00370E8B" w:rsidP="00E0780C">
      <w:pPr>
        <w:pStyle w:val="ac"/>
        <w:numPr>
          <w:ilvl w:val="0"/>
          <w:numId w:val="8"/>
        </w:numPr>
        <w:tabs>
          <w:tab w:val="left" w:pos="1276"/>
        </w:tabs>
        <w:spacing w:before="120" w:after="120" w:line="276" w:lineRule="auto"/>
        <w:jc w:val="both"/>
      </w:pPr>
      <w:r w:rsidRPr="00236F43">
        <w:t xml:space="preserve">Использование земель или земельных участков из состава земель лесного фонда, земель или земельных участков, расположенных в границах особо охраняемых природных </w:t>
      </w:r>
      <w:r w:rsidRPr="00236F43">
        <w:lastRenderedPageBreak/>
        <w:t>территорий</w:t>
      </w:r>
      <w:r w:rsidR="00212BC6" w:rsidRPr="00236F43">
        <w:t xml:space="preserve"> (за исключением территорий населенных пунктов, включенных в состав особо охраняемых природных территорий)</w:t>
      </w:r>
      <w:r w:rsidRPr="00236F43">
        <w:t>, определяется соответственно лесохозяйственным регламентом, положением об особо охраняемой природной территории в соответствии с лесным законодательством, законодательством об особо охраняемых природных территориях.</w:t>
      </w:r>
    </w:p>
    <w:p w14:paraId="54C354A0" w14:textId="77777777" w:rsidR="00370E8B" w:rsidRPr="00236F43" w:rsidRDefault="00370E8B" w:rsidP="00FA1371">
      <w:pPr>
        <w:pStyle w:val="ac"/>
        <w:numPr>
          <w:ilvl w:val="0"/>
          <w:numId w:val="8"/>
        </w:numPr>
        <w:tabs>
          <w:tab w:val="left" w:pos="1276"/>
        </w:tabs>
        <w:spacing w:before="120" w:after="120" w:line="276" w:lineRule="auto"/>
        <w:jc w:val="both"/>
      </w:pPr>
      <w:r w:rsidRPr="00236F43">
        <w:t>Применительно к территориям достопримечательных мест, землям лечебно-оздоровительных местностей и курортов, зонам с особыми условиями использования территорий градостроительные регламенты устанавливаются в соответствии с законодательством Российской Федерации.</w:t>
      </w:r>
    </w:p>
    <w:p w14:paraId="649259D6" w14:textId="77777777" w:rsidR="00370E8B" w:rsidRPr="00236F43" w:rsidRDefault="00370E8B" w:rsidP="00FA1371">
      <w:pPr>
        <w:pStyle w:val="ac"/>
        <w:numPr>
          <w:ilvl w:val="0"/>
          <w:numId w:val="8"/>
        </w:numPr>
        <w:tabs>
          <w:tab w:val="left" w:pos="1276"/>
        </w:tabs>
        <w:spacing w:before="120" w:after="120" w:line="276" w:lineRule="auto"/>
        <w:jc w:val="both"/>
      </w:pPr>
      <w:r w:rsidRPr="00236F43">
        <w:t>В границах территорий памятников и ансамблей, включенных в реестр объектов культурного наследия, а также в границах территорий памятников или ансамблей, которые являются выявленными объектами культурного наследия, использование земельных участков осуществляется в соответствии с законодательством об охране объектов культурного наследия.</w:t>
      </w:r>
    </w:p>
    <w:p w14:paraId="5D8D4D2B" w14:textId="77777777" w:rsidR="00370E8B" w:rsidRPr="00236F43" w:rsidRDefault="00370E8B" w:rsidP="00FA1371">
      <w:pPr>
        <w:pStyle w:val="ac"/>
        <w:numPr>
          <w:ilvl w:val="0"/>
          <w:numId w:val="8"/>
        </w:numPr>
        <w:tabs>
          <w:tab w:val="left" w:pos="1276"/>
        </w:tabs>
        <w:spacing w:before="120" w:after="120" w:line="276" w:lineRule="auto"/>
        <w:jc w:val="both"/>
      </w:pPr>
      <w:r w:rsidRPr="00236F43">
        <w:t>Использование земельных участков, предназначенных для добычи полезных ископаемых, определяется в соответствии с законодательством о недрах.</w:t>
      </w:r>
    </w:p>
    <w:p w14:paraId="10D65014" w14:textId="77777777" w:rsidR="00370E8B" w:rsidRPr="00236F43" w:rsidRDefault="00370E8B" w:rsidP="00FA1371">
      <w:pPr>
        <w:pStyle w:val="ac"/>
        <w:numPr>
          <w:ilvl w:val="0"/>
          <w:numId w:val="8"/>
        </w:numPr>
        <w:tabs>
          <w:tab w:val="left" w:pos="1276"/>
        </w:tabs>
        <w:spacing w:before="120" w:after="120" w:line="276" w:lineRule="auto"/>
        <w:jc w:val="both"/>
      </w:pPr>
      <w:r w:rsidRPr="00236F43">
        <w:t>Использование земельных участков, занятых водными объектами, осуществляется в соответствии с водным законодательством.</w:t>
      </w:r>
    </w:p>
    <w:p w14:paraId="08CAC07F" w14:textId="77777777" w:rsidR="00370E8B" w:rsidRPr="00236F43" w:rsidRDefault="00370E8B" w:rsidP="00FA1371">
      <w:pPr>
        <w:pStyle w:val="ac"/>
        <w:numPr>
          <w:ilvl w:val="0"/>
          <w:numId w:val="8"/>
        </w:numPr>
        <w:tabs>
          <w:tab w:val="left" w:pos="1276"/>
        </w:tabs>
        <w:spacing w:before="120" w:after="120" w:line="276" w:lineRule="auto"/>
        <w:jc w:val="both"/>
      </w:pPr>
      <w:r w:rsidRPr="00236F43">
        <w:t>Использование земельных участков в границах особых экономических зон определяется органами управления особыми экономическими зонами.</w:t>
      </w:r>
    </w:p>
    <w:p w14:paraId="044F5156" w14:textId="6A2F99BB" w:rsidR="00370E8B" w:rsidRPr="00236F43" w:rsidRDefault="004F729E" w:rsidP="009C1792">
      <w:pPr>
        <w:pStyle w:val="3"/>
        <w:spacing w:before="240" w:after="240" w:line="276" w:lineRule="auto"/>
        <w:ind w:firstLine="709"/>
        <w:jc w:val="both"/>
        <w:rPr>
          <w:rFonts w:ascii="Times New Roman" w:hAnsi="Times New Roman"/>
          <w:color w:val="auto"/>
          <w:szCs w:val="28"/>
        </w:rPr>
      </w:pPr>
      <w:bookmarkStart w:id="46" w:name="_Toc1636585"/>
      <w:bookmarkStart w:id="47" w:name="_Toc40445546"/>
      <w:bookmarkStart w:id="48" w:name="_Toc185252867"/>
      <w:r w:rsidRPr="00236F43">
        <w:rPr>
          <w:rFonts w:ascii="Times New Roman" w:hAnsi="Times New Roman"/>
          <w:color w:val="auto"/>
          <w:szCs w:val="28"/>
        </w:rPr>
        <w:t>2.3</w:t>
      </w:r>
      <w:r w:rsidR="00370E8B" w:rsidRPr="00236F43">
        <w:rPr>
          <w:rFonts w:ascii="Times New Roman" w:hAnsi="Times New Roman"/>
          <w:color w:val="auto"/>
          <w:szCs w:val="28"/>
        </w:rPr>
        <w:t xml:space="preserve"> Особенности использования земельных участков и объектов капитального строительства, виды разрешенного использования</w:t>
      </w:r>
      <w:bookmarkStart w:id="49" w:name="_Toc1552792"/>
      <w:r w:rsidR="00370E8B" w:rsidRPr="00236F43">
        <w:rPr>
          <w:rFonts w:ascii="Times New Roman" w:hAnsi="Times New Roman"/>
          <w:color w:val="auto"/>
          <w:szCs w:val="28"/>
        </w:rPr>
        <w:t xml:space="preserve"> и предельные параметры которых не соответствуют</w:t>
      </w:r>
      <w:bookmarkEnd w:id="49"/>
      <w:r w:rsidR="00370E8B" w:rsidRPr="00236F43">
        <w:rPr>
          <w:rFonts w:ascii="Times New Roman" w:hAnsi="Times New Roman"/>
          <w:color w:val="auto"/>
          <w:szCs w:val="28"/>
        </w:rPr>
        <w:t xml:space="preserve"> градостроительным регламентам</w:t>
      </w:r>
      <w:bookmarkEnd w:id="46"/>
      <w:bookmarkEnd w:id="47"/>
      <w:bookmarkEnd w:id="48"/>
    </w:p>
    <w:p w14:paraId="221E80BF" w14:textId="77777777" w:rsidR="00370E8B" w:rsidRPr="00236F43" w:rsidRDefault="00370E8B" w:rsidP="00FA1371">
      <w:pPr>
        <w:pStyle w:val="ac"/>
        <w:numPr>
          <w:ilvl w:val="0"/>
          <w:numId w:val="8"/>
        </w:numPr>
        <w:tabs>
          <w:tab w:val="left" w:pos="1276"/>
        </w:tabs>
        <w:spacing w:before="120" w:after="120" w:line="276" w:lineRule="auto"/>
        <w:jc w:val="both"/>
      </w:pPr>
      <w:r w:rsidRPr="00236F43">
        <w:t>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14:paraId="073DEFCA" w14:textId="77777777" w:rsidR="00370E8B" w:rsidRPr="00236F43" w:rsidRDefault="00370E8B" w:rsidP="00FA1371">
      <w:pPr>
        <w:pStyle w:val="ac"/>
        <w:numPr>
          <w:ilvl w:val="0"/>
          <w:numId w:val="8"/>
        </w:numPr>
        <w:tabs>
          <w:tab w:val="left" w:pos="1276"/>
        </w:tabs>
        <w:spacing w:before="120" w:after="120" w:line="276" w:lineRule="auto"/>
        <w:jc w:val="both"/>
      </w:pPr>
      <w:r w:rsidRPr="00236F43">
        <w:t>Реконструкция указанных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w:t>
      </w:r>
    </w:p>
    <w:p w14:paraId="6E24C809" w14:textId="36043F4F" w:rsidR="00370E8B" w:rsidRPr="00236F43" w:rsidRDefault="009C1792" w:rsidP="00FA1371">
      <w:pPr>
        <w:pStyle w:val="ac"/>
        <w:numPr>
          <w:ilvl w:val="0"/>
          <w:numId w:val="8"/>
        </w:numPr>
        <w:tabs>
          <w:tab w:val="left" w:pos="1276"/>
        </w:tabs>
        <w:spacing w:before="120" w:after="120" w:line="276" w:lineRule="auto"/>
        <w:jc w:val="both"/>
      </w:pPr>
      <w:r w:rsidRPr="00236F43">
        <w:t>Изменение видов разрешенного использования несоответствующих установленным настоящими правилами градостроительным регламентам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14:paraId="141AEF31" w14:textId="661CE9BA" w:rsidR="00370E8B" w:rsidRPr="00236F43" w:rsidRDefault="00370E8B" w:rsidP="00FA1371">
      <w:pPr>
        <w:pStyle w:val="ac"/>
        <w:numPr>
          <w:ilvl w:val="0"/>
          <w:numId w:val="8"/>
        </w:numPr>
        <w:tabs>
          <w:tab w:val="left" w:pos="1276"/>
        </w:tabs>
        <w:spacing w:before="120" w:after="120" w:line="276" w:lineRule="auto"/>
        <w:jc w:val="both"/>
      </w:pPr>
      <w:r w:rsidRPr="00236F43">
        <w:t>В случае, если использование указанных в части 4</w:t>
      </w:r>
      <w:r w:rsidR="00EB624B" w:rsidRPr="00236F43">
        <w:t>6</w:t>
      </w:r>
      <w:r w:rsidRPr="00236F43">
        <w:t xml:space="preserve"> настоящих правил земельных участков или объектов капитального строительства продолжается и опасно для жизни или здоровья человека, для окружающей среды, объектов культурного наследия, </w:t>
      </w:r>
      <w:r w:rsidRPr="00236F43">
        <w:lastRenderedPageBreak/>
        <w:t>может быть наложен запрет на использование таких земельных участков и объектов в соответствии с федеральными законами</w:t>
      </w:r>
      <w:r w:rsidR="005B0187" w:rsidRPr="00236F43">
        <w:t>.</w:t>
      </w:r>
    </w:p>
    <w:p w14:paraId="6A4BFC6D" w14:textId="00279463" w:rsidR="00370E8B" w:rsidRPr="00236F43" w:rsidRDefault="004F729E" w:rsidP="009C1792">
      <w:pPr>
        <w:pStyle w:val="3"/>
        <w:spacing w:before="240" w:after="240" w:line="276" w:lineRule="auto"/>
        <w:ind w:firstLine="709"/>
        <w:jc w:val="both"/>
        <w:rPr>
          <w:rFonts w:ascii="Times New Roman" w:hAnsi="Times New Roman"/>
          <w:color w:val="auto"/>
          <w:szCs w:val="28"/>
        </w:rPr>
      </w:pPr>
      <w:bookmarkStart w:id="50" w:name="_Toc1636586"/>
      <w:bookmarkStart w:id="51" w:name="_Toc40445547"/>
      <w:bookmarkStart w:id="52" w:name="_Toc185252868"/>
      <w:r w:rsidRPr="00236F43">
        <w:rPr>
          <w:rFonts w:ascii="Times New Roman" w:hAnsi="Times New Roman"/>
          <w:color w:val="auto"/>
          <w:szCs w:val="28"/>
        </w:rPr>
        <w:t>2.4</w:t>
      </w:r>
      <w:r w:rsidR="00370E8B" w:rsidRPr="00236F43">
        <w:rPr>
          <w:rFonts w:ascii="Times New Roman" w:hAnsi="Times New Roman"/>
          <w:color w:val="auto"/>
          <w:szCs w:val="28"/>
        </w:rPr>
        <w:t xml:space="preserve"> Предоставление разрешения на отклонение от предельных параметров разрешенного строительства, реконструкции объектов капитального строительства</w:t>
      </w:r>
      <w:bookmarkEnd w:id="50"/>
      <w:bookmarkEnd w:id="51"/>
      <w:bookmarkEnd w:id="52"/>
    </w:p>
    <w:p w14:paraId="5D973BA6" w14:textId="308C01DF" w:rsidR="00370E8B" w:rsidRPr="00236F43" w:rsidRDefault="00370E8B" w:rsidP="00FA1371">
      <w:pPr>
        <w:pStyle w:val="ac"/>
        <w:numPr>
          <w:ilvl w:val="0"/>
          <w:numId w:val="8"/>
        </w:numPr>
        <w:tabs>
          <w:tab w:val="left" w:pos="1276"/>
        </w:tabs>
        <w:spacing w:before="120" w:after="120" w:line="276" w:lineRule="auto"/>
        <w:jc w:val="both"/>
      </w:pPr>
      <w:r w:rsidRPr="00236F43">
        <w:t>Правообладатели земельных участков, размеры которых меньше установленных градостроительным регламентом минимальных размеров</w:t>
      </w:r>
      <w:r w:rsidR="00FA3EB7" w:rsidRPr="00236F43">
        <w:t xml:space="preserve"> земельных участков</w:t>
      </w:r>
      <w:r w:rsidRPr="00236F43">
        <w:t xml:space="preserve">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w:t>
      </w:r>
      <w:r w:rsidR="00FA3EB7" w:rsidRPr="00236F43">
        <w:t>троительства</w:t>
      </w:r>
      <w:r w:rsidRPr="00236F43">
        <w:t xml:space="preserve">. </w:t>
      </w:r>
    </w:p>
    <w:p w14:paraId="0DD8403A" w14:textId="77777777" w:rsidR="00370E8B" w:rsidRPr="00236F43" w:rsidRDefault="00370E8B" w:rsidP="00FA1371">
      <w:pPr>
        <w:pStyle w:val="ac"/>
        <w:numPr>
          <w:ilvl w:val="0"/>
          <w:numId w:val="8"/>
        </w:numPr>
        <w:tabs>
          <w:tab w:val="left" w:pos="1276"/>
        </w:tabs>
        <w:spacing w:before="120" w:after="120" w:line="276" w:lineRule="auto"/>
        <w:jc w:val="both"/>
      </w:pPr>
      <w:r w:rsidRPr="00236F43">
        <w:t>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14:paraId="0630956B" w14:textId="05C0985A" w:rsidR="00FA3EB7" w:rsidRPr="00236F43" w:rsidRDefault="00FA3EB7" w:rsidP="00FA3EB7">
      <w:pPr>
        <w:pStyle w:val="ac"/>
        <w:numPr>
          <w:ilvl w:val="0"/>
          <w:numId w:val="8"/>
        </w:numPr>
        <w:tabs>
          <w:tab w:val="left" w:pos="1276"/>
        </w:tabs>
        <w:spacing w:before="120" w:after="120" w:line="276" w:lineRule="auto"/>
        <w:jc w:val="both"/>
      </w:pPr>
      <w:r w:rsidRPr="00236F43">
        <w:t xml:space="preserve">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 </w:t>
      </w:r>
    </w:p>
    <w:p w14:paraId="6606D657" w14:textId="05C3BCFF" w:rsidR="00CE4DBC" w:rsidRPr="00236F43" w:rsidRDefault="00CE4DBC" w:rsidP="00CE4DBC">
      <w:pPr>
        <w:pStyle w:val="ac"/>
        <w:numPr>
          <w:ilvl w:val="0"/>
          <w:numId w:val="8"/>
        </w:numPr>
        <w:tabs>
          <w:tab w:val="left" w:pos="1276"/>
        </w:tabs>
        <w:spacing w:before="120" w:after="120" w:line="276" w:lineRule="auto"/>
        <w:jc w:val="both"/>
      </w:pPr>
      <w:r w:rsidRPr="00236F43">
        <w:t>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не допускается.</w:t>
      </w:r>
    </w:p>
    <w:p w14:paraId="3C24A8AB" w14:textId="417287A6" w:rsidR="00370E8B" w:rsidRPr="00236F43" w:rsidRDefault="009C1792" w:rsidP="00FA1371">
      <w:pPr>
        <w:pStyle w:val="ac"/>
        <w:numPr>
          <w:ilvl w:val="0"/>
          <w:numId w:val="8"/>
        </w:numPr>
        <w:tabs>
          <w:tab w:val="left" w:pos="1276"/>
        </w:tabs>
        <w:spacing w:before="120" w:after="120" w:line="276" w:lineRule="auto"/>
        <w:jc w:val="both"/>
      </w:pPr>
      <w:r w:rsidRPr="00236F43">
        <w:t xml:space="preserve">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(далее – разрешение на отклонение от предельных параметров) лицо направляет в комиссию, указанную в части </w:t>
      </w:r>
      <w:r w:rsidR="00EB0A7C" w:rsidRPr="00236F43">
        <w:t>22</w:t>
      </w:r>
      <w:r w:rsidRPr="00236F43">
        <w:t xml:space="preserve"> настоящих правил, заявление о предоставлении такого разрешения.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электронной подписью, в соответствии с требо</w:t>
      </w:r>
      <w:r w:rsidR="0038519B" w:rsidRPr="00236F43">
        <w:t xml:space="preserve">ваниями Федерального закона от </w:t>
      </w:r>
      <w:r w:rsidRPr="00236F43">
        <w:t>6 апреля 2011 года № 63-ФЗ «Об электронной подписи».</w:t>
      </w:r>
      <w:r w:rsidR="00370E8B" w:rsidRPr="00236F43">
        <w:t xml:space="preserve"> </w:t>
      </w:r>
    </w:p>
    <w:p w14:paraId="6567796B" w14:textId="77777777" w:rsidR="00370E8B" w:rsidRPr="00236F43" w:rsidRDefault="00370E8B" w:rsidP="00FA1371">
      <w:pPr>
        <w:pStyle w:val="ac"/>
        <w:numPr>
          <w:ilvl w:val="0"/>
          <w:numId w:val="8"/>
        </w:numPr>
        <w:tabs>
          <w:tab w:val="left" w:pos="1276"/>
        </w:tabs>
        <w:spacing w:before="120" w:after="120" w:line="276" w:lineRule="auto"/>
        <w:jc w:val="both"/>
      </w:pPr>
      <w:r w:rsidRPr="00236F43">
        <w:t xml:space="preserve"> Порядок предоставления разрешения на отклонение от предельных параметров устанавливается в соответствии со статьей 40 Градостроительного кодекса Российской Федерации.</w:t>
      </w:r>
    </w:p>
    <w:p w14:paraId="4DA9DAC8" w14:textId="627158A8" w:rsidR="00370E8B" w:rsidRPr="00236F43" w:rsidRDefault="009C1792" w:rsidP="00FA1371">
      <w:pPr>
        <w:pStyle w:val="ac"/>
        <w:numPr>
          <w:ilvl w:val="0"/>
          <w:numId w:val="8"/>
        </w:numPr>
        <w:tabs>
          <w:tab w:val="left" w:pos="1276"/>
        </w:tabs>
        <w:spacing w:before="120" w:after="120" w:line="276" w:lineRule="auto"/>
        <w:jc w:val="both"/>
      </w:pPr>
      <w:r w:rsidRPr="00236F43">
        <w:t xml:space="preserve">Проект решения о предоставлении разрешения на отклонение от предельных параметров подготавливается в течение пятнадцати рабочих дней со дня поступления заявления о предоставлении такого разрешения и подлежит рассмотрению на общественных обсуждениях или публичных слушаниях, проводимых в порядке, установленном статьей 5.1 Градостроительного кодекса Российской Федерации с учетом положений статьи 39 Градостроительного кодекса Российской Федерации, за исключением случая, указанного в части </w:t>
      </w:r>
      <w:r w:rsidR="00184F5E" w:rsidRPr="00236F43">
        <w:t>5</w:t>
      </w:r>
      <w:r w:rsidR="00EB624B" w:rsidRPr="00236F43">
        <w:t>1</w:t>
      </w:r>
      <w:r w:rsidRPr="00236F43">
        <w:t xml:space="preserve"> настоящих правил, в соответствии с порядком организации и проведения общественных обсуждений или публичных слушаний, утверждаемом представительным </w:t>
      </w:r>
      <w:r w:rsidRPr="00236F43">
        <w:lastRenderedPageBreak/>
        <w:t xml:space="preserve">органом местного самоуправления </w:t>
      </w:r>
      <w:r w:rsidR="00B826DE" w:rsidRPr="00236F43">
        <w:t xml:space="preserve">муниципального образования </w:t>
      </w:r>
      <w:r w:rsidR="00EB0A7C" w:rsidRPr="00236F43">
        <w:t>Белогорский район Республики Крым</w:t>
      </w:r>
      <w:r w:rsidRPr="00236F43">
        <w:t>.</w:t>
      </w:r>
    </w:p>
    <w:p w14:paraId="083B0D7E" w14:textId="6D03A0DF" w:rsidR="00370E8B" w:rsidRPr="00236F43" w:rsidRDefault="009C1792" w:rsidP="00FA1371">
      <w:pPr>
        <w:pStyle w:val="ac"/>
        <w:numPr>
          <w:ilvl w:val="0"/>
          <w:numId w:val="8"/>
        </w:numPr>
        <w:tabs>
          <w:tab w:val="left" w:pos="1276"/>
        </w:tabs>
        <w:spacing w:before="120" w:after="120" w:line="276" w:lineRule="auto"/>
        <w:jc w:val="both"/>
      </w:pPr>
      <w:r w:rsidRPr="00236F43">
        <w:t xml:space="preserve">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комиссия, указанная в части </w:t>
      </w:r>
      <w:r w:rsidR="00EB0A7C" w:rsidRPr="00236F43">
        <w:t>22</w:t>
      </w:r>
      <w:r w:rsidRPr="00236F43">
        <w:t xml:space="preserve"> настоящих правил, в течение пятнадцати рабочих дней со дня окончания таких обсуждений или слушаний, осуществляет подготовку рекомендаций о предоставлении разрешения на отклонение от предельных параметров либо об отказе в предоставлении разрешения на отклонение от предельных параметров с указанием причин принятого решения и направляет главе </w:t>
      </w:r>
      <w:r w:rsidR="00C478F0" w:rsidRPr="00236F43">
        <w:t>администрации Белогорского района Республики Крым</w:t>
      </w:r>
      <w:r w:rsidR="00C05B36" w:rsidRPr="00236F43">
        <w:t xml:space="preserve"> </w:t>
      </w:r>
      <w:r w:rsidRPr="00236F43">
        <w:t>для принятия решения о предоставлении разрешения на отклонение от предельных параметров либо об отказе в предоставлении разрешения на отклонение от предельных параметров с указанием причин принятого решения.</w:t>
      </w:r>
    </w:p>
    <w:p w14:paraId="5C813E4A" w14:textId="77777777" w:rsidR="00370E8B" w:rsidRPr="00236F43" w:rsidRDefault="00370E8B" w:rsidP="00FA1371">
      <w:pPr>
        <w:pStyle w:val="ac"/>
        <w:numPr>
          <w:ilvl w:val="0"/>
          <w:numId w:val="8"/>
        </w:numPr>
        <w:tabs>
          <w:tab w:val="left" w:pos="1276"/>
        </w:tabs>
        <w:spacing w:before="120" w:after="120" w:line="276" w:lineRule="auto"/>
        <w:jc w:val="both"/>
      </w:pPr>
      <w:r w:rsidRPr="00236F43">
        <w:t xml:space="preserve">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11" w:history="1">
        <w:r w:rsidRPr="00236F43">
          <w:t>части 2 статьи 55.32</w:t>
        </w:r>
      </w:hyperlink>
      <w:r w:rsidRPr="00236F43">
        <w:t xml:space="preserve"> Градостроительного кодекса Российской Федерации, не допускается предоставление разрешения на отклонение от предельных параметров в отношении земельного участка, на котором расположена такая постройка,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w:t>
      </w:r>
      <w:hyperlink r:id="rId12" w:history="1">
        <w:r w:rsidRPr="00236F43">
          <w:t>части 2 статьи 55.32</w:t>
        </w:r>
      </w:hyperlink>
      <w:r w:rsidRPr="00236F43">
        <w:t xml:space="preserve">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14:paraId="653F7A77" w14:textId="77777777" w:rsidR="00370E8B" w:rsidRPr="00236F43" w:rsidRDefault="00370E8B" w:rsidP="00FA1371">
      <w:pPr>
        <w:pStyle w:val="ac"/>
        <w:numPr>
          <w:ilvl w:val="0"/>
          <w:numId w:val="8"/>
        </w:numPr>
        <w:tabs>
          <w:tab w:val="left" w:pos="1276"/>
        </w:tabs>
        <w:spacing w:before="120" w:after="120" w:line="276" w:lineRule="auto"/>
        <w:jc w:val="both"/>
      </w:pPr>
      <w:r w:rsidRPr="00236F43">
        <w:t>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несет физическое или юридическое лицо, заинтересованное в предоставлении такого разрешения.</w:t>
      </w:r>
    </w:p>
    <w:p w14:paraId="4F4A2269" w14:textId="77777777" w:rsidR="00370E8B" w:rsidRPr="00236F43" w:rsidRDefault="00370E8B" w:rsidP="00FA1371">
      <w:pPr>
        <w:pStyle w:val="ac"/>
        <w:numPr>
          <w:ilvl w:val="0"/>
          <w:numId w:val="8"/>
        </w:numPr>
        <w:tabs>
          <w:tab w:val="left" w:pos="1276"/>
        </w:tabs>
        <w:spacing w:before="120" w:after="120" w:line="276" w:lineRule="auto"/>
        <w:jc w:val="both"/>
      </w:pPr>
      <w:r w:rsidRPr="00236F43">
        <w:t>Физическое или юридическое лицо вправе оспорить в судебном порядке решение о предоставлении разрешения на отклонение от предельных параметров или об отказе в предоставлении разрешения на отклонение от предельных параметров.</w:t>
      </w:r>
    </w:p>
    <w:p w14:paraId="6A1707A9" w14:textId="73BD91D3" w:rsidR="00370E8B" w:rsidRPr="00236F43" w:rsidRDefault="004F729E" w:rsidP="00DD23EF">
      <w:pPr>
        <w:keepNext/>
        <w:keepLines/>
        <w:spacing w:before="240" w:after="240" w:line="276" w:lineRule="auto"/>
        <w:ind w:firstLine="709"/>
        <w:jc w:val="both"/>
        <w:outlineLvl w:val="1"/>
        <w:rPr>
          <w:b/>
          <w:bCs/>
          <w:szCs w:val="28"/>
        </w:rPr>
      </w:pPr>
      <w:bookmarkStart w:id="53" w:name="_Toc1636587"/>
      <w:bookmarkStart w:id="54" w:name="_Toc40445548"/>
      <w:bookmarkStart w:id="55" w:name="_Toc185252869"/>
      <w:r w:rsidRPr="00236F43">
        <w:rPr>
          <w:b/>
          <w:bCs/>
          <w:szCs w:val="28"/>
        </w:rPr>
        <w:t>Глава 3</w:t>
      </w:r>
      <w:r w:rsidR="00370E8B" w:rsidRPr="00236F43">
        <w:rPr>
          <w:b/>
          <w:bCs/>
          <w:szCs w:val="28"/>
        </w:rPr>
        <w:t xml:space="preserve"> Положение об изменении видов разрешенного использования земельных участков и объектов капитального строительства физическими и юридическими лицами</w:t>
      </w:r>
      <w:bookmarkEnd w:id="53"/>
      <w:bookmarkEnd w:id="54"/>
      <w:bookmarkEnd w:id="55"/>
    </w:p>
    <w:p w14:paraId="108DBF5B" w14:textId="1AFA767C" w:rsidR="00370E8B" w:rsidRPr="00236F43" w:rsidRDefault="004F729E" w:rsidP="00DD23EF">
      <w:pPr>
        <w:pStyle w:val="3"/>
        <w:spacing w:before="240" w:after="240" w:line="276" w:lineRule="auto"/>
        <w:ind w:firstLine="709"/>
        <w:jc w:val="both"/>
        <w:rPr>
          <w:rFonts w:ascii="Times New Roman" w:hAnsi="Times New Roman"/>
          <w:color w:val="auto"/>
          <w:szCs w:val="28"/>
        </w:rPr>
      </w:pPr>
      <w:bookmarkStart w:id="56" w:name="_Toc1636588"/>
      <w:bookmarkStart w:id="57" w:name="_Toc40445549"/>
      <w:bookmarkStart w:id="58" w:name="_Toc185252870"/>
      <w:r w:rsidRPr="00236F43">
        <w:rPr>
          <w:rFonts w:ascii="Times New Roman" w:hAnsi="Times New Roman"/>
          <w:color w:val="auto"/>
          <w:szCs w:val="28"/>
        </w:rPr>
        <w:t>3.1</w:t>
      </w:r>
      <w:r w:rsidR="00370E8B" w:rsidRPr="00236F43">
        <w:rPr>
          <w:rFonts w:ascii="Times New Roman" w:hAnsi="Times New Roman"/>
          <w:color w:val="auto"/>
          <w:szCs w:val="28"/>
        </w:rPr>
        <w:t xml:space="preserve"> Общие 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bookmarkEnd w:id="56"/>
      <w:bookmarkEnd w:id="57"/>
      <w:bookmarkEnd w:id="58"/>
    </w:p>
    <w:p w14:paraId="0303CB9A" w14:textId="77777777" w:rsidR="00370E8B" w:rsidRPr="00236F43" w:rsidRDefault="00370E8B" w:rsidP="00FA1371">
      <w:pPr>
        <w:pStyle w:val="ac"/>
        <w:numPr>
          <w:ilvl w:val="0"/>
          <w:numId w:val="8"/>
        </w:numPr>
        <w:tabs>
          <w:tab w:val="left" w:pos="1276"/>
        </w:tabs>
        <w:spacing w:before="120" w:after="120" w:line="276" w:lineRule="auto"/>
        <w:jc w:val="both"/>
      </w:pPr>
      <w:r w:rsidRPr="00236F43">
        <w:t xml:space="preserve">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w:t>
      </w:r>
      <w:r w:rsidRPr="00236F43">
        <w:lastRenderedPageBreak/>
        <w:t>технических регламентов, нормативов градостроительного проектирования и иных обязательных требований, установленных в соответствии с законодательством Российской Федерации.</w:t>
      </w:r>
    </w:p>
    <w:p w14:paraId="43A67809" w14:textId="77777777" w:rsidR="00370E8B" w:rsidRPr="00236F43" w:rsidRDefault="00370E8B" w:rsidP="00FA1371">
      <w:pPr>
        <w:pStyle w:val="ac"/>
        <w:numPr>
          <w:ilvl w:val="0"/>
          <w:numId w:val="8"/>
        </w:numPr>
        <w:tabs>
          <w:tab w:val="left" w:pos="1276"/>
        </w:tabs>
        <w:spacing w:before="120" w:after="120" w:line="276" w:lineRule="auto"/>
        <w:jc w:val="both"/>
      </w:pPr>
      <w:r w:rsidRPr="00236F43">
        <w:t>Изменение видов разрешенного использования земельных участков и объектов капитального строительства, установленных в соответствии с документацией по планировке территории, допускается при условии внесения изменений в соответствующую документацию по планировке территории в порядке, установленном статьями 45, 46 Градостроительного кодекса Российской Федерации.</w:t>
      </w:r>
    </w:p>
    <w:p w14:paraId="4DF1E0DE" w14:textId="77777777" w:rsidR="00DD23EF" w:rsidRPr="00236F43" w:rsidRDefault="00DD23EF" w:rsidP="00FA1371">
      <w:pPr>
        <w:pStyle w:val="ac"/>
        <w:numPr>
          <w:ilvl w:val="0"/>
          <w:numId w:val="8"/>
        </w:numPr>
        <w:tabs>
          <w:tab w:val="left" w:pos="1276"/>
        </w:tabs>
        <w:spacing w:before="120" w:after="120" w:line="276" w:lineRule="auto"/>
        <w:jc w:val="both"/>
      </w:pPr>
      <w:r w:rsidRPr="00236F43">
        <w:t>Со дня принятия решения о комплексном развитии территории и до дня утверждения документации по планировке территории, в отношении которой принято решение о ее комплексном развитии, изменение вида разрешенного использования земельных участков и (или) объектов капитального строительства, расположенных в границах такой территории, не допускается.</w:t>
      </w:r>
    </w:p>
    <w:p w14:paraId="16967FAB" w14:textId="1DD6B0C5" w:rsidR="00370E8B" w:rsidRPr="00236F43" w:rsidRDefault="00DD23EF" w:rsidP="00FA1371">
      <w:pPr>
        <w:pStyle w:val="ac"/>
        <w:numPr>
          <w:ilvl w:val="0"/>
          <w:numId w:val="8"/>
        </w:numPr>
        <w:tabs>
          <w:tab w:val="left" w:pos="1276"/>
        </w:tabs>
        <w:spacing w:before="120" w:after="120" w:line="276" w:lineRule="auto"/>
        <w:jc w:val="both"/>
      </w:pPr>
      <w:r w:rsidRPr="00236F43">
        <w:t>Предоставление разрешения на условно разрешенный вид использования земельного участка или объекта капитального строительства осуществляется в соответствии с подразделом 3.2 главы 3 раздела I настоящих правил.</w:t>
      </w:r>
    </w:p>
    <w:p w14:paraId="26AC8D14" w14:textId="77777777" w:rsidR="00370E8B" w:rsidRPr="00236F43" w:rsidRDefault="00370E8B" w:rsidP="00FA1371">
      <w:pPr>
        <w:pStyle w:val="ac"/>
        <w:numPr>
          <w:ilvl w:val="0"/>
          <w:numId w:val="8"/>
        </w:numPr>
        <w:tabs>
          <w:tab w:val="left" w:pos="1276"/>
        </w:tabs>
        <w:spacing w:before="120" w:after="120" w:line="276" w:lineRule="auto"/>
        <w:jc w:val="both"/>
      </w:pPr>
      <w:r w:rsidRPr="00236F43">
        <w:t>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14:paraId="44ACF675" w14:textId="78C19FE3" w:rsidR="00370E8B" w:rsidRPr="00236F43" w:rsidRDefault="00370E8B" w:rsidP="00FA1371">
      <w:pPr>
        <w:pStyle w:val="ac"/>
        <w:numPr>
          <w:ilvl w:val="0"/>
          <w:numId w:val="8"/>
        </w:numPr>
        <w:tabs>
          <w:tab w:val="left" w:pos="1276"/>
        </w:tabs>
        <w:spacing w:before="120" w:after="120" w:line="276" w:lineRule="auto"/>
        <w:jc w:val="both"/>
      </w:pPr>
      <w:r w:rsidRPr="00236F43">
        <w:t xml:space="preserve">Изменение видов разрешенного использования объектов капитального строительства, связанное с переводом жилых помещений в них из жилых помещений в нежилые помещения и нежилых помещений в жилые помещения осуществляются </w:t>
      </w:r>
      <w:r w:rsidR="00BB3D98" w:rsidRPr="00236F43">
        <w:t>администрацией</w:t>
      </w:r>
      <w:r w:rsidRPr="00236F43">
        <w:t xml:space="preserve"> </w:t>
      </w:r>
      <w:r w:rsidR="00162B34" w:rsidRPr="00236F43">
        <w:t>Поселения</w:t>
      </w:r>
      <w:r w:rsidRPr="00236F43">
        <w:t xml:space="preserve"> с учетом требований законодательства о градостроительной деятельности, жилищного законодательства.</w:t>
      </w:r>
    </w:p>
    <w:p w14:paraId="1DBC116C" w14:textId="3D393B78" w:rsidR="00370E8B" w:rsidRPr="00236F43" w:rsidRDefault="004F729E" w:rsidP="00BB3D98">
      <w:pPr>
        <w:pStyle w:val="3"/>
        <w:spacing w:before="240" w:after="240" w:line="276" w:lineRule="auto"/>
        <w:ind w:firstLine="709"/>
        <w:jc w:val="both"/>
        <w:rPr>
          <w:rFonts w:ascii="Times New Roman" w:hAnsi="Times New Roman"/>
          <w:color w:val="auto"/>
          <w:szCs w:val="28"/>
        </w:rPr>
      </w:pPr>
      <w:bookmarkStart w:id="59" w:name="_Toc1636589"/>
      <w:bookmarkStart w:id="60" w:name="_Toc40445550"/>
      <w:bookmarkStart w:id="61" w:name="_Toc185252871"/>
      <w:r w:rsidRPr="00236F43">
        <w:rPr>
          <w:rFonts w:ascii="Times New Roman" w:hAnsi="Times New Roman"/>
          <w:color w:val="auto"/>
          <w:szCs w:val="28"/>
        </w:rPr>
        <w:t>3.2</w:t>
      </w:r>
      <w:r w:rsidR="00370E8B" w:rsidRPr="00236F43">
        <w:rPr>
          <w:rFonts w:ascii="Times New Roman" w:hAnsi="Times New Roman"/>
          <w:color w:val="auto"/>
          <w:szCs w:val="28"/>
        </w:rPr>
        <w:t xml:space="preserve"> Предоставление разрешения на условно разрешенный вид использования земельного участка или объекта капитального строительства</w:t>
      </w:r>
      <w:bookmarkEnd w:id="59"/>
      <w:bookmarkEnd w:id="60"/>
      <w:bookmarkEnd w:id="61"/>
    </w:p>
    <w:p w14:paraId="1EF28495" w14:textId="436CCC4F" w:rsidR="00370E8B" w:rsidRPr="00236F43" w:rsidRDefault="00370E8B" w:rsidP="00FA1371">
      <w:pPr>
        <w:pStyle w:val="ac"/>
        <w:numPr>
          <w:ilvl w:val="0"/>
          <w:numId w:val="8"/>
        </w:numPr>
        <w:tabs>
          <w:tab w:val="left" w:pos="1276"/>
        </w:tabs>
        <w:spacing w:before="120" w:after="120" w:line="276" w:lineRule="auto"/>
        <w:jc w:val="both"/>
      </w:pPr>
      <w:r w:rsidRPr="00236F43">
        <w:t xml:space="preserve">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заявление о предоставлении разрешения на условно разрешенный вид использования в </w:t>
      </w:r>
      <w:r w:rsidR="00BB3D98" w:rsidRPr="00236F43">
        <w:t xml:space="preserve">комиссию, указанную в части </w:t>
      </w:r>
      <w:r w:rsidR="00162B34" w:rsidRPr="00236F43">
        <w:t>22</w:t>
      </w:r>
      <w:r w:rsidR="00BB3D98" w:rsidRPr="00236F43">
        <w:t xml:space="preserve"> настоящих правил. Заявление о предоставлении разрешения на условно разрешенный вид использования может быть направлено в форме электронного документа, подписанного электронной подписью в соответствии с требо</w:t>
      </w:r>
      <w:r w:rsidR="0038519B" w:rsidRPr="00236F43">
        <w:t xml:space="preserve">ваниями Федерального закона от </w:t>
      </w:r>
      <w:r w:rsidR="00BB3D98" w:rsidRPr="00236F43">
        <w:t>6 апреля 2011 года № 63-ФЗ «Об электронной подписи»</w:t>
      </w:r>
      <w:r w:rsidRPr="00236F43">
        <w:t>.</w:t>
      </w:r>
    </w:p>
    <w:p w14:paraId="58D51B86" w14:textId="15F0C869" w:rsidR="00370E8B" w:rsidRPr="00236F43" w:rsidRDefault="00370E8B" w:rsidP="00FA1371">
      <w:pPr>
        <w:pStyle w:val="ac"/>
        <w:numPr>
          <w:ilvl w:val="0"/>
          <w:numId w:val="8"/>
        </w:numPr>
        <w:tabs>
          <w:tab w:val="left" w:pos="1276"/>
        </w:tabs>
        <w:spacing w:before="120" w:after="120" w:line="276" w:lineRule="auto"/>
        <w:jc w:val="both"/>
      </w:pPr>
      <w:r w:rsidRPr="00236F43">
        <w:t xml:space="preserve">Разрешение на условно разрешенный вид использования земельного участка или объекта капитального строительства предоставляется применительно к земельному участку или объекту капитального строительства, расположенному на территории </w:t>
      </w:r>
      <w:r w:rsidR="00162B34" w:rsidRPr="00236F43">
        <w:t>Поселения</w:t>
      </w:r>
      <w:r w:rsidRPr="00236F43">
        <w:t>, на которые распространяется действие градостроительного регламента.</w:t>
      </w:r>
    </w:p>
    <w:p w14:paraId="028DC3E4" w14:textId="77777777" w:rsidR="00370E8B" w:rsidRPr="00236F43" w:rsidRDefault="00370E8B" w:rsidP="00FA1371">
      <w:pPr>
        <w:pStyle w:val="ac"/>
        <w:numPr>
          <w:ilvl w:val="0"/>
          <w:numId w:val="8"/>
        </w:numPr>
        <w:tabs>
          <w:tab w:val="left" w:pos="1276"/>
        </w:tabs>
        <w:spacing w:before="120" w:after="120" w:line="276" w:lineRule="auto"/>
        <w:jc w:val="both"/>
      </w:pPr>
      <w:r w:rsidRPr="00236F43">
        <w:lastRenderedPageBreak/>
        <w:t xml:space="preserve">Порядок предоставления разрешения на условно разрешенный вид использования устанавливается в соответствии со статьей 39 Градостроительного кодекса Российской Федерации. </w:t>
      </w:r>
    </w:p>
    <w:p w14:paraId="13A0BE00" w14:textId="61F008B5" w:rsidR="00370E8B" w:rsidRPr="00236F43" w:rsidRDefault="00370E8B" w:rsidP="00FA1371">
      <w:pPr>
        <w:pStyle w:val="ac"/>
        <w:numPr>
          <w:ilvl w:val="0"/>
          <w:numId w:val="8"/>
        </w:numPr>
        <w:tabs>
          <w:tab w:val="left" w:pos="1276"/>
        </w:tabs>
        <w:spacing w:before="120" w:after="120" w:line="276" w:lineRule="auto"/>
        <w:jc w:val="both"/>
      </w:pPr>
      <w:r w:rsidRPr="00236F43">
        <w:t xml:space="preserve">Проект решения о предоставлении разрешения на условно разрешенный вид использования подлежит обсуждению на общественных обсуждениях или публичных слушаниях, проводимых в порядке, установленном статьей 5.1 Градостроительного кодекса Российской Федерации, с учетом положений статьи 39 Градостроительного кодекса Российской Федерации, в соответствии с порядком организации и проведения общественных обсуждений или публичных слушаний, утвержденным представительным органом местного самоуправления </w:t>
      </w:r>
      <w:r w:rsidR="00F94E6B" w:rsidRPr="00236F43">
        <w:t xml:space="preserve">муниципального образования </w:t>
      </w:r>
      <w:r w:rsidR="00162B34" w:rsidRPr="00236F43">
        <w:t>Белогорский район Республики Крым</w:t>
      </w:r>
      <w:r w:rsidRPr="00236F43">
        <w:t>.</w:t>
      </w:r>
    </w:p>
    <w:p w14:paraId="18A5B403" w14:textId="08FEA06D" w:rsidR="00370E8B" w:rsidRPr="00236F43" w:rsidRDefault="00370E8B" w:rsidP="00060D34">
      <w:pPr>
        <w:pStyle w:val="ac"/>
        <w:numPr>
          <w:ilvl w:val="0"/>
          <w:numId w:val="8"/>
        </w:numPr>
        <w:tabs>
          <w:tab w:val="left" w:pos="1276"/>
        </w:tabs>
        <w:spacing w:before="120" w:after="120" w:line="276" w:lineRule="auto"/>
        <w:jc w:val="both"/>
      </w:pPr>
      <w:r w:rsidRPr="00236F43">
        <w:t xml:space="preserve">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w:t>
      </w:r>
      <w:r w:rsidR="00D648EB" w:rsidRPr="00236F43">
        <w:t xml:space="preserve">комиссия, указанная в части </w:t>
      </w:r>
      <w:r w:rsidR="00060D34" w:rsidRPr="00236F43">
        <w:t>22</w:t>
      </w:r>
      <w:r w:rsidR="00D648EB" w:rsidRPr="00236F43">
        <w:t xml:space="preserve"> настоящих правил,</w:t>
      </w:r>
      <w:r w:rsidRPr="00236F43">
        <w:t xml:space="preserve"> осуществляет подготовку рекомендаций о предоставлении разрешения либо об отказе в предоставлении такого разрешения с указанием причин принятого решения и направляет </w:t>
      </w:r>
      <w:r w:rsidR="00060D34" w:rsidRPr="00236F43">
        <w:t>главе администрации Белогорского района Республики Крым</w:t>
      </w:r>
      <w:r w:rsidRPr="00236F43">
        <w:t xml:space="preserve"> для принятия решения о предоставлении разрешения на условно разрешенный вид использования либо об отказе в предоставлении такого разрешения.</w:t>
      </w:r>
    </w:p>
    <w:p w14:paraId="25926BD8" w14:textId="653F44F1" w:rsidR="00D648EB" w:rsidRPr="00236F43" w:rsidRDefault="00D648EB" w:rsidP="00060D34">
      <w:pPr>
        <w:pStyle w:val="ac"/>
        <w:numPr>
          <w:ilvl w:val="0"/>
          <w:numId w:val="8"/>
        </w:numPr>
        <w:tabs>
          <w:tab w:val="left" w:pos="1276"/>
        </w:tabs>
        <w:spacing w:before="120" w:after="120" w:line="276" w:lineRule="auto"/>
        <w:jc w:val="both"/>
      </w:pPr>
      <w:r w:rsidRPr="00236F43">
        <w:t xml:space="preserve">На основании указанных в части </w:t>
      </w:r>
      <w:r w:rsidR="00EB624B" w:rsidRPr="00236F43">
        <w:t>71</w:t>
      </w:r>
      <w:r w:rsidRPr="00236F43">
        <w:t xml:space="preserve"> настоящих правил рекомендаций глава </w:t>
      </w:r>
      <w:r w:rsidR="00060D34" w:rsidRPr="00236F43">
        <w:t>администрации Белогорского района Республики Крым</w:t>
      </w:r>
      <w:r w:rsidRPr="00236F43">
        <w:t xml:space="preserve">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r w:rsidR="00F94E6B" w:rsidRPr="00236F43">
        <w:t xml:space="preserve">муниципального образования </w:t>
      </w:r>
      <w:r w:rsidR="00060D34" w:rsidRPr="00236F43">
        <w:t>Белогорский район Республики Крым</w:t>
      </w:r>
      <w:r w:rsidRPr="00236F43">
        <w:t xml:space="preserve"> в </w:t>
      </w:r>
      <w:r w:rsidR="0038519B" w:rsidRPr="00236F43">
        <w:t xml:space="preserve">информационно- телекоммуникационной </w:t>
      </w:r>
      <w:r w:rsidRPr="00236F43">
        <w:t>сети «Интернет».</w:t>
      </w:r>
    </w:p>
    <w:p w14:paraId="27F78F70" w14:textId="7D3FFE81" w:rsidR="00370E8B" w:rsidRPr="00236F43" w:rsidRDefault="00370E8B" w:rsidP="00FA1371">
      <w:pPr>
        <w:pStyle w:val="ac"/>
        <w:numPr>
          <w:ilvl w:val="0"/>
          <w:numId w:val="8"/>
        </w:numPr>
        <w:tabs>
          <w:tab w:val="left" w:pos="1276"/>
        </w:tabs>
        <w:spacing w:before="120" w:after="120" w:line="276" w:lineRule="auto"/>
        <w:jc w:val="both"/>
      </w:pPr>
      <w:r w:rsidRPr="00236F43">
        <w:t xml:space="preserve">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настоящие правила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 </w:t>
      </w:r>
    </w:p>
    <w:p w14:paraId="5F4685F1" w14:textId="765913E3" w:rsidR="00370E8B" w:rsidRPr="00236F43" w:rsidRDefault="00D648EB" w:rsidP="00FA1371">
      <w:pPr>
        <w:pStyle w:val="ac"/>
        <w:numPr>
          <w:ilvl w:val="0"/>
          <w:numId w:val="8"/>
        </w:numPr>
        <w:tabs>
          <w:tab w:val="left" w:pos="1276"/>
        </w:tabs>
        <w:spacing w:before="120" w:after="120" w:line="276" w:lineRule="auto"/>
        <w:jc w:val="both"/>
      </w:pPr>
      <w:r w:rsidRPr="00236F43">
        <w:t xml:space="preserve">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Российской Федерации,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w:t>
      </w:r>
      <w:r w:rsidRPr="00236F43">
        <w:lastRenderedPageBreak/>
        <w:t>части 2 статьи 55.32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о ее приведении в соответствие с установленными требованиями.</w:t>
      </w:r>
    </w:p>
    <w:p w14:paraId="2F8D489E" w14:textId="77777777" w:rsidR="00370E8B" w:rsidRPr="00236F43" w:rsidRDefault="00370E8B" w:rsidP="00FA1371">
      <w:pPr>
        <w:pStyle w:val="ac"/>
        <w:numPr>
          <w:ilvl w:val="0"/>
          <w:numId w:val="8"/>
        </w:numPr>
        <w:tabs>
          <w:tab w:val="left" w:pos="1276"/>
        </w:tabs>
        <w:spacing w:before="120" w:after="120" w:line="276" w:lineRule="auto"/>
        <w:jc w:val="both"/>
      </w:pPr>
      <w:r w:rsidRPr="00236F43">
        <w:t>Расходы, связанные с организацией и проведением общественных обсуждений или публичных слушаний по вопросу предоставления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14:paraId="5A27959C" w14:textId="6B52B080" w:rsidR="00370E8B" w:rsidRPr="00236F43" w:rsidRDefault="00370E8B" w:rsidP="00FA1371">
      <w:pPr>
        <w:pStyle w:val="ac"/>
        <w:numPr>
          <w:ilvl w:val="0"/>
          <w:numId w:val="8"/>
        </w:numPr>
        <w:tabs>
          <w:tab w:val="left" w:pos="1276"/>
        </w:tabs>
        <w:spacing w:before="120" w:after="120" w:line="276" w:lineRule="auto"/>
        <w:jc w:val="both"/>
      </w:pPr>
      <w:r w:rsidRPr="00236F43">
        <w:t>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14:paraId="3BA37510" w14:textId="340EB987" w:rsidR="00370E8B" w:rsidRPr="00236F43" w:rsidRDefault="004F729E" w:rsidP="00D648EB">
      <w:pPr>
        <w:keepNext/>
        <w:keepLines/>
        <w:spacing w:before="240" w:after="240" w:line="276" w:lineRule="auto"/>
        <w:ind w:firstLine="709"/>
        <w:jc w:val="both"/>
        <w:outlineLvl w:val="1"/>
        <w:rPr>
          <w:b/>
          <w:bCs/>
          <w:szCs w:val="28"/>
        </w:rPr>
      </w:pPr>
      <w:bookmarkStart w:id="62" w:name="_Toc1636590"/>
      <w:bookmarkStart w:id="63" w:name="_Toc40445551"/>
      <w:bookmarkStart w:id="64" w:name="_Toc185252872"/>
      <w:r w:rsidRPr="00236F43">
        <w:rPr>
          <w:b/>
          <w:bCs/>
          <w:szCs w:val="28"/>
        </w:rPr>
        <w:t>Глава 4</w:t>
      </w:r>
      <w:r w:rsidR="00370E8B" w:rsidRPr="00236F43">
        <w:rPr>
          <w:b/>
          <w:bCs/>
          <w:szCs w:val="28"/>
        </w:rPr>
        <w:t xml:space="preserve"> Положение о подготовке документации по планировке территории </w:t>
      </w:r>
      <w:bookmarkEnd w:id="62"/>
      <w:bookmarkEnd w:id="63"/>
      <w:r w:rsidR="00D648EB" w:rsidRPr="00236F43">
        <w:rPr>
          <w:b/>
          <w:bCs/>
          <w:szCs w:val="28"/>
        </w:rPr>
        <w:t>органами местного самоуправления</w:t>
      </w:r>
      <w:bookmarkEnd w:id="64"/>
      <w:r w:rsidR="00D648EB" w:rsidRPr="00236F43">
        <w:rPr>
          <w:b/>
          <w:bCs/>
          <w:szCs w:val="28"/>
        </w:rPr>
        <w:t xml:space="preserve"> </w:t>
      </w:r>
    </w:p>
    <w:p w14:paraId="7D2F2A71" w14:textId="7F66531C" w:rsidR="00370E8B" w:rsidRPr="00236F43" w:rsidRDefault="004F729E" w:rsidP="00D648EB">
      <w:pPr>
        <w:pStyle w:val="3"/>
        <w:spacing w:before="240" w:after="240" w:line="276" w:lineRule="auto"/>
        <w:ind w:firstLine="709"/>
        <w:jc w:val="both"/>
        <w:rPr>
          <w:rFonts w:ascii="Times New Roman" w:hAnsi="Times New Roman"/>
          <w:color w:val="auto"/>
          <w:szCs w:val="28"/>
        </w:rPr>
      </w:pPr>
      <w:bookmarkStart w:id="65" w:name="_Toc1636591"/>
      <w:bookmarkStart w:id="66" w:name="_Toc40445552"/>
      <w:bookmarkStart w:id="67" w:name="_Toc185252873"/>
      <w:r w:rsidRPr="00236F43">
        <w:rPr>
          <w:rFonts w:ascii="Times New Roman" w:hAnsi="Times New Roman"/>
          <w:color w:val="auto"/>
          <w:szCs w:val="28"/>
        </w:rPr>
        <w:t>4.1</w:t>
      </w:r>
      <w:r w:rsidR="00370E8B" w:rsidRPr="00236F43">
        <w:rPr>
          <w:rFonts w:ascii="Times New Roman" w:hAnsi="Times New Roman"/>
          <w:color w:val="auto"/>
          <w:szCs w:val="28"/>
        </w:rPr>
        <w:t xml:space="preserve"> Общие положения о подготовке документации по планировке территории</w:t>
      </w:r>
      <w:bookmarkEnd w:id="65"/>
      <w:r w:rsidR="00370E8B" w:rsidRPr="00236F43">
        <w:rPr>
          <w:rFonts w:ascii="Times New Roman" w:hAnsi="Times New Roman"/>
          <w:color w:val="auto"/>
          <w:szCs w:val="28"/>
        </w:rPr>
        <w:t>, порядок внесения в нее изменений и ее отмены</w:t>
      </w:r>
      <w:bookmarkEnd w:id="66"/>
      <w:bookmarkEnd w:id="67"/>
    </w:p>
    <w:p w14:paraId="58A29A8C" w14:textId="77777777" w:rsidR="00370E8B" w:rsidRPr="00236F43" w:rsidRDefault="00370E8B" w:rsidP="00FA1371">
      <w:pPr>
        <w:pStyle w:val="ac"/>
        <w:numPr>
          <w:ilvl w:val="0"/>
          <w:numId w:val="8"/>
        </w:numPr>
        <w:tabs>
          <w:tab w:val="left" w:pos="1276"/>
        </w:tabs>
        <w:spacing w:before="120" w:after="120" w:line="276" w:lineRule="auto"/>
        <w:jc w:val="both"/>
      </w:pPr>
      <w:r w:rsidRPr="00236F43">
        <w:t>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14:paraId="091AC69A" w14:textId="77777777" w:rsidR="00370E8B" w:rsidRPr="00236F43" w:rsidRDefault="00370E8B" w:rsidP="00FA1371">
      <w:pPr>
        <w:pStyle w:val="ac"/>
        <w:numPr>
          <w:ilvl w:val="0"/>
          <w:numId w:val="8"/>
        </w:numPr>
        <w:tabs>
          <w:tab w:val="left" w:pos="1276"/>
        </w:tabs>
        <w:spacing w:before="120" w:after="120" w:line="276" w:lineRule="auto"/>
        <w:jc w:val="both"/>
      </w:pPr>
      <w:r w:rsidRPr="00236F43">
        <w:t>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14:paraId="6341C335" w14:textId="77777777" w:rsidR="00370E8B" w:rsidRPr="00236F43"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pPr>
      <w:r w:rsidRPr="00236F43">
        <w:t>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14:paraId="6CEAAA1C" w14:textId="77777777" w:rsidR="00370E8B" w:rsidRPr="00236F43"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pPr>
      <w:r w:rsidRPr="00236F43">
        <w:t>необходимы установление, изменение или отмена красных линий;</w:t>
      </w:r>
    </w:p>
    <w:p w14:paraId="018CD68F" w14:textId="77777777" w:rsidR="00370E8B" w:rsidRPr="00236F43"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pPr>
      <w:r w:rsidRPr="00236F43">
        <w:t>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14:paraId="130FCC19" w14:textId="77777777" w:rsidR="00370E8B" w:rsidRPr="00236F43"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pPr>
      <w:r w:rsidRPr="00236F43">
        <w:t>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требуется предоставление земельных участков, находящихся в государственной или муниципальной собственности, и установление сервитутов);</w:t>
      </w:r>
    </w:p>
    <w:p w14:paraId="60158BA3" w14:textId="55192434" w:rsidR="00370E8B" w:rsidRPr="00236F43"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pPr>
      <w:r w:rsidRPr="00236F43">
        <w:t xml:space="preserve">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w:t>
      </w:r>
      <w:r w:rsidR="00D648EB" w:rsidRPr="00236F43">
        <w:t xml:space="preserve">Постановлением Правительства Российской Федерации от 12 ноября 2020 года № 1816 «Об утверждении перечня случаев, при которых для строительства, </w:t>
      </w:r>
      <w:r w:rsidR="00D648EB" w:rsidRPr="00236F43">
        <w:lastRenderedPageBreak/>
        <w:t>реконструкции линейного объекта не требуется подготовка документации по планировке территории, перечня случаев, при которых для строительства, реконструкции объекта капитального строительства не требуется получение разрешения на строительство, внесении изменений в перечень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и о признании утратившими силу некоторых актов Правительства Российской Федерации» установлены иные случаи, при которых для строительства, реконструкции линейного объекта не требуется подготовка документации по планировке территории;</w:t>
      </w:r>
    </w:p>
    <w:p w14:paraId="359AC62B" w14:textId="405629BF" w:rsidR="00370E8B" w:rsidRPr="00236F43"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rPr>
          <w:lang w:eastAsia="en-US"/>
        </w:rPr>
      </w:pPr>
      <w:r w:rsidRPr="00236F43">
        <w:rPr>
          <w:lang w:eastAsia="en-US"/>
        </w:rPr>
        <w:t>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w:t>
      </w:r>
      <w:r w:rsidR="00D648EB" w:rsidRPr="00236F43">
        <w:rPr>
          <w:lang w:eastAsia="en-US"/>
        </w:rPr>
        <w:t>ль лесного фонда;</w:t>
      </w:r>
    </w:p>
    <w:p w14:paraId="6D390A89" w14:textId="78DFAE19" w:rsidR="00D648EB" w:rsidRPr="00236F43" w:rsidRDefault="00D648EB" w:rsidP="00FA1371">
      <w:pPr>
        <w:pStyle w:val="ac"/>
        <w:numPr>
          <w:ilvl w:val="0"/>
          <w:numId w:val="2"/>
        </w:numPr>
        <w:tabs>
          <w:tab w:val="left" w:pos="1134"/>
        </w:tabs>
        <w:autoSpaceDE w:val="0"/>
        <w:autoSpaceDN w:val="0"/>
        <w:adjustRightInd w:val="0"/>
        <w:spacing w:before="120" w:after="120" w:line="276" w:lineRule="auto"/>
        <w:ind w:left="0" w:firstLine="709"/>
        <w:jc w:val="both"/>
        <w:rPr>
          <w:lang w:eastAsia="en-US"/>
        </w:rPr>
      </w:pPr>
      <w:r w:rsidRPr="00236F43">
        <w:rPr>
          <w:lang w:eastAsia="en-US"/>
        </w:rPr>
        <w:t>планируется осуществление к</w:t>
      </w:r>
      <w:r w:rsidR="00FA1047" w:rsidRPr="00236F43">
        <w:rPr>
          <w:lang w:eastAsia="en-US"/>
        </w:rPr>
        <w:t>омплексного развития территории;</w:t>
      </w:r>
    </w:p>
    <w:p w14:paraId="3826DCEF" w14:textId="2759A669" w:rsidR="00FA1047" w:rsidRPr="00236F43" w:rsidRDefault="00FA1047" w:rsidP="00FA1371">
      <w:pPr>
        <w:pStyle w:val="ac"/>
        <w:numPr>
          <w:ilvl w:val="0"/>
          <w:numId w:val="2"/>
        </w:numPr>
        <w:tabs>
          <w:tab w:val="left" w:pos="1134"/>
        </w:tabs>
        <w:autoSpaceDE w:val="0"/>
        <w:autoSpaceDN w:val="0"/>
        <w:adjustRightInd w:val="0"/>
        <w:spacing w:before="120" w:after="120" w:line="276" w:lineRule="auto"/>
        <w:ind w:left="0" w:firstLine="709"/>
        <w:jc w:val="both"/>
        <w:rPr>
          <w:lang w:eastAsia="en-US"/>
        </w:rPr>
      </w:pPr>
      <w:r w:rsidRPr="00236F43">
        <w:rPr>
          <w:lang w:eastAsia="en-US"/>
        </w:rPr>
        <w:t>планируется строительство объектов индивидуального жилищного строительства с привлечением денежных средств участников долевого строительства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0DB1289B" w14:textId="5DCBDD23" w:rsidR="00370E8B" w:rsidRPr="00236F43" w:rsidRDefault="00370E8B" w:rsidP="00FA1371">
      <w:pPr>
        <w:pStyle w:val="ac"/>
        <w:numPr>
          <w:ilvl w:val="0"/>
          <w:numId w:val="8"/>
        </w:numPr>
        <w:tabs>
          <w:tab w:val="left" w:pos="1276"/>
        </w:tabs>
        <w:spacing w:before="120" w:after="120" w:line="276" w:lineRule="auto"/>
        <w:jc w:val="both"/>
      </w:pPr>
      <w:r w:rsidRPr="00236F43">
        <w:t>Применительно к территории</w:t>
      </w:r>
      <w:r w:rsidR="00BB26C4" w:rsidRPr="00236F43">
        <w:t xml:space="preserve"> ведения гражданами садоводства или огородничества для собственных нужд, территории</w:t>
      </w:r>
      <w:r w:rsidRPr="00236F43">
        <w:t xml:space="preserve">, в границах которой не предусматривается осуществление </w:t>
      </w:r>
      <w:r w:rsidR="00BE0579" w:rsidRPr="00236F43">
        <w:t>комплексного развития территории</w:t>
      </w:r>
      <w:r w:rsidRPr="00236F43">
        <w:t>,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частью 2 статьи 43 Градостроительного кодекса Российской Федерации.</w:t>
      </w:r>
    </w:p>
    <w:p w14:paraId="606F72A3" w14:textId="210F67FC" w:rsidR="00370E8B" w:rsidRPr="00236F43" w:rsidRDefault="00370E8B" w:rsidP="00060D34">
      <w:pPr>
        <w:pStyle w:val="ac"/>
        <w:numPr>
          <w:ilvl w:val="0"/>
          <w:numId w:val="8"/>
        </w:numPr>
        <w:tabs>
          <w:tab w:val="left" w:pos="1276"/>
        </w:tabs>
        <w:spacing w:before="120" w:after="120" w:line="276" w:lineRule="auto"/>
        <w:jc w:val="both"/>
      </w:pPr>
      <w:r w:rsidRPr="00236F43">
        <w:t xml:space="preserve">Подготовка документации по планировке территории осуществляется в отношении выделяемых проектом планировки территории одного или нескольких смежных элементов планировочной структуры, определенных правилами землепользования и застройки территориальных зон и (или) установленных </w:t>
      </w:r>
      <w:r w:rsidR="00060D34" w:rsidRPr="00236F43">
        <w:t xml:space="preserve">генеральным планом муниципального образования </w:t>
      </w:r>
      <w:r w:rsidR="004254A8" w:rsidRPr="00236F43">
        <w:t>Васильевское</w:t>
      </w:r>
      <w:r w:rsidR="00060D34" w:rsidRPr="00236F43">
        <w:t xml:space="preserve"> сельское поселение Белогорского района Республики Крым</w:t>
      </w:r>
      <w:r w:rsidRPr="00236F43">
        <w:t xml:space="preserve"> функциональных зон, территории, в отношении которой предусматривается осуществление деятельности по ее комплексному и устойчивому развитию.</w:t>
      </w:r>
    </w:p>
    <w:p w14:paraId="2E8DB720" w14:textId="77777777" w:rsidR="00370E8B" w:rsidRPr="00236F43" w:rsidRDefault="00370E8B" w:rsidP="00FA1371">
      <w:pPr>
        <w:pStyle w:val="ac"/>
        <w:numPr>
          <w:ilvl w:val="0"/>
          <w:numId w:val="8"/>
        </w:numPr>
        <w:tabs>
          <w:tab w:val="left" w:pos="1276"/>
        </w:tabs>
        <w:spacing w:before="120" w:after="120" w:line="276" w:lineRule="auto"/>
        <w:jc w:val="both"/>
      </w:pPr>
      <w:r w:rsidRPr="00236F43">
        <w:t>При подготовке документации по планировке территории до установления границ зон с особыми условиями использования территории учитываются размеры этих зон и ограничения по использованию территории в границах таких зон, которые устанавливаются в соответствии с законодательством Российской Федерации.</w:t>
      </w:r>
    </w:p>
    <w:p w14:paraId="0DB70D49" w14:textId="7EBE7DA0" w:rsidR="00370E8B" w:rsidRPr="00236F43" w:rsidRDefault="00370E8B" w:rsidP="00FA1371">
      <w:pPr>
        <w:pStyle w:val="ac"/>
        <w:numPr>
          <w:ilvl w:val="0"/>
          <w:numId w:val="8"/>
        </w:numPr>
        <w:tabs>
          <w:tab w:val="left" w:pos="1276"/>
        </w:tabs>
        <w:spacing w:before="120" w:after="120" w:line="276" w:lineRule="auto"/>
        <w:jc w:val="both"/>
      </w:pPr>
      <w:r w:rsidRPr="00236F43">
        <w:t xml:space="preserve">Внесение изменений в документацию по планировке территории допускается путем утверждения ее отдельных частей в соответствии с Градостроительным </w:t>
      </w:r>
      <w:hyperlink r:id="rId13" w:history="1">
        <w:r w:rsidRPr="00236F43">
          <w:t>кодексом</w:t>
        </w:r>
      </w:hyperlink>
      <w:r w:rsidRPr="00236F43">
        <w:t xml:space="preserve"> Российской Федерации и настоящим </w:t>
      </w:r>
      <w:r w:rsidR="009D4591" w:rsidRPr="00236F43">
        <w:t>правилами</w:t>
      </w:r>
      <w:r w:rsidRPr="00236F43">
        <w:t>.</w:t>
      </w:r>
    </w:p>
    <w:p w14:paraId="42856803" w14:textId="331C0E39" w:rsidR="00370E8B" w:rsidRPr="00236F43" w:rsidRDefault="00370E8B" w:rsidP="00060D34">
      <w:pPr>
        <w:pStyle w:val="ac"/>
        <w:numPr>
          <w:ilvl w:val="0"/>
          <w:numId w:val="8"/>
        </w:numPr>
        <w:tabs>
          <w:tab w:val="left" w:pos="1276"/>
        </w:tabs>
        <w:spacing w:before="120" w:after="120" w:line="276" w:lineRule="auto"/>
        <w:jc w:val="both"/>
      </w:pPr>
      <w:r w:rsidRPr="00236F43">
        <w:t xml:space="preserve">Решение о подготовке документации по планировке территории применительно к территории </w:t>
      </w:r>
      <w:r w:rsidR="00060D34" w:rsidRPr="00236F43">
        <w:t>Поселения</w:t>
      </w:r>
      <w:r w:rsidRPr="00236F43">
        <w:t xml:space="preserve">, за исключением случаев, указанных в частях 2-4.2 и 5.2 статьи 45 Градостроительного кодекса Российской Федерации, принимается </w:t>
      </w:r>
      <w:r w:rsidR="009D4591" w:rsidRPr="00236F43">
        <w:t xml:space="preserve">администрацией </w:t>
      </w:r>
      <w:r w:rsidR="00060D34" w:rsidRPr="00236F43">
        <w:t>Белогорского района Республики Крым</w:t>
      </w:r>
      <w:r w:rsidRPr="00236F43">
        <w:t xml:space="preserve"> по собственной инициативе либо на основании предложений физических или юридических лиц о подготовке документации по планировке </w:t>
      </w:r>
      <w:r w:rsidRPr="00236F43">
        <w:lastRenderedPageBreak/>
        <w:t>территории. В случае подготовки документации по планировке территории заинтересованными лицами, указанными в части 8</w:t>
      </w:r>
      <w:r w:rsidR="00EB624B" w:rsidRPr="00236F43">
        <w:t>4</w:t>
      </w:r>
      <w:r w:rsidRPr="00236F43">
        <w:t xml:space="preserve"> настоящих правил, принятие </w:t>
      </w:r>
      <w:r w:rsidR="00A009BD" w:rsidRPr="00236F43">
        <w:t xml:space="preserve">администрацией </w:t>
      </w:r>
      <w:r w:rsidR="00060D34" w:rsidRPr="00236F43">
        <w:t>Белогорского района Республики Крым</w:t>
      </w:r>
      <w:r w:rsidRPr="00236F43">
        <w:t xml:space="preserve"> решения о подготовке документации по планировке территории не требуется.</w:t>
      </w:r>
    </w:p>
    <w:p w14:paraId="12F4014D" w14:textId="77777777" w:rsidR="00370E8B" w:rsidRPr="00236F43" w:rsidRDefault="00370E8B" w:rsidP="00FA1371">
      <w:pPr>
        <w:pStyle w:val="formattext"/>
        <w:numPr>
          <w:ilvl w:val="0"/>
          <w:numId w:val="8"/>
        </w:numPr>
        <w:shd w:val="clear" w:color="auto" w:fill="FFFFFF"/>
        <w:spacing w:before="120" w:beforeAutospacing="0" w:after="120" w:afterAutospacing="0" w:line="276" w:lineRule="auto"/>
        <w:jc w:val="both"/>
        <w:textAlignment w:val="baseline"/>
      </w:pPr>
      <w:r w:rsidRPr="00236F43">
        <w:t>Решения о подготовке документации по планировке территории принимаются самостоятельно:</w:t>
      </w:r>
    </w:p>
    <w:p w14:paraId="6CA9772C" w14:textId="77777777" w:rsidR="00484A0F" w:rsidRPr="00236F43" w:rsidRDefault="00484A0F" w:rsidP="00484A0F">
      <w:pPr>
        <w:pStyle w:val="formattext"/>
        <w:numPr>
          <w:ilvl w:val="0"/>
          <w:numId w:val="16"/>
        </w:numPr>
        <w:shd w:val="clear" w:color="auto" w:fill="FFFFFF"/>
        <w:spacing w:before="120" w:beforeAutospacing="0" w:after="120" w:afterAutospacing="0" w:line="276" w:lineRule="auto"/>
        <w:ind w:left="0" w:firstLine="709"/>
        <w:jc w:val="both"/>
        <w:textAlignment w:val="baseline"/>
      </w:pPr>
      <w:r w:rsidRPr="00236F43">
        <w:t>лицами, с которыми заключены договоры о комплексном развитии территории, операторами комплексного развития территории;</w:t>
      </w:r>
    </w:p>
    <w:p w14:paraId="2A453E4A" w14:textId="64C944CF" w:rsidR="009D4591" w:rsidRPr="00236F43" w:rsidRDefault="009D4591" w:rsidP="00FA1371">
      <w:pPr>
        <w:pStyle w:val="formattext"/>
        <w:numPr>
          <w:ilvl w:val="0"/>
          <w:numId w:val="16"/>
        </w:numPr>
        <w:shd w:val="clear" w:color="auto" w:fill="FFFFFF"/>
        <w:spacing w:before="120" w:beforeAutospacing="0" w:after="120" w:afterAutospacing="0" w:line="276" w:lineRule="auto"/>
        <w:ind w:left="0" w:firstLine="709"/>
        <w:jc w:val="both"/>
        <w:textAlignment w:val="baseline"/>
      </w:pPr>
      <w:r w:rsidRPr="00236F43">
        <w:t>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 (за исключением случая, указанного в части 8</w:t>
      </w:r>
      <w:r w:rsidR="00EB624B" w:rsidRPr="00236F43">
        <w:t>6</w:t>
      </w:r>
      <w:r w:rsidRPr="00236F43">
        <w:t xml:space="preserve"> настоящих правил);</w:t>
      </w:r>
    </w:p>
    <w:p w14:paraId="3D736A36" w14:textId="76D64450" w:rsidR="009D4591" w:rsidRPr="00236F43" w:rsidRDefault="009D4591" w:rsidP="00FA1371">
      <w:pPr>
        <w:pStyle w:val="ac"/>
        <w:numPr>
          <w:ilvl w:val="0"/>
          <w:numId w:val="16"/>
        </w:numPr>
        <w:tabs>
          <w:tab w:val="left" w:pos="1276"/>
        </w:tabs>
        <w:spacing w:before="120" w:after="120" w:line="276" w:lineRule="auto"/>
        <w:ind w:left="0" w:firstLine="709"/>
        <w:jc w:val="both"/>
      </w:pPr>
      <w:r w:rsidRPr="00236F43">
        <w:t>субъектами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федерального значения, объектов регионального значения, объектов местного значения (за исключением случая, указанного в части 8</w:t>
      </w:r>
      <w:r w:rsidR="00EB624B" w:rsidRPr="00236F43">
        <w:t>6</w:t>
      </w:r>
      <w:r w:rsidRPr="00236F43">
        <w:t xml:space="preserve"> настоящих правил);</w:t>
      </w:r>
    </w:p>
    <w:p w14:paraId="37CDA3EE" w14:textId="0FBE5E7B" w:rsidR="00370E8B" w:rsidRPr="00236F43" w:rsidRDefault="009D4591" w:rsidP="00FA1371">
      <w:pPr>
        <w:pStyle w:val="ac"/>
        <w:numPr>
          <w:ilvl w:val="0"/>
          <w:numId w:val="16"/>
        </w:numPr>
        <w:tabs>
          <w:tab w:val="left" w:pos="1276"/>
        </w:tabs>
        <w:spacing w:before="120" w:after="120" w:line="276" w:lineRule="auto"/>
        <w:ind w:left="0" w:firstLine="709"/>
        <w:jc w:val="both"/>
      </w:pPr>
      <w:r w:rsidRPr="00236F43">
        <w:t>садоводческим или огородническим некоммерческим товариществом в отношении земельного участка, предоставленного такому товариществу для ведения садоводства или огородничества.</w:t>
      </w:r>
    </w:p>
    <w:p w14:paraId="6716AAE3" w14:textId="6208DC61" w:rsidR="00370E8B" w:rsidRPr="00236F43" w:rsidRDefault="00370E8B" w:rsidP="00EB624B">
      <w:pPr>
        <w:pStyle w:val="ac"/>
        <w:numPr>
          <w:ilvl w:val="0"/>
          <w:numId w:val="8"/>
        </w:numPr>
        <w:tabs>
          <w:tab w:val="left" w:pos="1276"/>
        </w:tabs>
        <w:spacing w:before="120" w:after="120" w:line="276" w:lineRule="auto"/>
        <w:jc w:val="both"/>
      </w:pPr>
      <w:r w:rsidRPr="00236F43">
        <w:t>В случаях, предусмотренных частью 8</w:t>
      </w:r>
      <w:r w:rsidR="00EB624B" w:rsidRPr="00236F43">
        <w:t>4</w:t>
      </w:r>
      <w:r w:rsidRPr="00236F43">
        <w:t xml:space="preserve"> настоящих правил, подготовка документации по планировке территории осуществляется указанными лицами за счет их средств самостоятельно или привлекаемыми организациями в соответствии с законодательством Российской Федерации. Расходы указанных лиц на подготовку документации по планировке территории не подлежат возмещению за счет средств бюджетов бюджетной системы Российской Федерации.</w:t>
      </w:r>
    </w:p>
    <w:p w14:paraId="6BA6C6F7" w14:textId="711FF3FE" w:rsidR="00370E8B" w:rsidRPr="00236F43" w:rsidRDefault="00370E8B" w:rsidP="00FA1371">
      <w:pPr>
        <w:pStyle w:val="ac"/>
        <w:numPr>
          <w:ilvl w:val="0"/>
          <w:numId w:val="8"/>
        </w:numPr>
        <w:tabs>
          <w:tab w:val="left" w:pos="1276"/>
        </w:tabs>
        <w:spacing w:before="120" w:after="120" w:line="276" w:lineRule="auto"/>
        <w:jc w:val="both"/>
      </w:pPr>
      <w:r w:rsidRPr="00236F43">
        <w:t xml:space="preserve">В случае, если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в соответствии с утвержденным проектом планировки территории необходима реконструкция существующих линейного объекта или линейных объектов, такая реконструкция существующих линейного объекта или линейных объектов может осуществляться на основании указанного проекта планировки территории (за исключением случаев, если для такой реконструкции существующих линейного объекта или линейных объектов не требуется разработка проекта планировки территории). При этом указанный проект планировки территории подлежит согласованию с органом государственной власти или органом местного самоуправления, уполномоченными на утверждение проекта планировки территории существующих линейного объекта или линейных объектов, подлежащих реконструкции в связи с предусмотренными настоящей частью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за исключением случая, предусмотренного частью 22 статьи 45 Градостроительного кодекса Российской Федерации. Предметом такого согласования являются предусмотренные данным проектом планировки территории границы зон планируемого размещения существующих линейного объекта или линейных объектов, подлежащих реконструкции в связи с планируемыми строительством, реконструкцией </w:t>
      </w:r>
      <w:r w:rsidRPr="00236F43">
        <w:lastRenderedPageBreak/>
        <w:t xml:space="preserve">линейного объекта федерального значения, линейного объекта регионального значения, линейного объекта местного значения. Срок такого согласования проекта планировки территории не может превышать </w:t>
      </w:r>
      <w:r w:rsidR="009D4591" w:rsidRPr="00236F43">
        <w:t>пятнадцать рабочих дней</w:t>
      </w:r>
      <w:r w:rsidRPr="00236F43">
        <w:t xml:space="preserve"> со дня его поступления в указанные орган государственной власти или орган местного самоуправления. В случае, если по истечении этих </w:t>
      </w:r>
      <w:r w:rsidR="00CA218F">
        <w:t xml:space="preserve">десяти </w:t>
      </w:r>
      <w:r w:rsidR="009D4591" w:rsidRPr="00236F43">
        <w:t>рабочих дней</w:t>
      </w:r>
      <w:r w:rsidRPr="00236F43">
        <w:t xml:space="preserve"> указанными органами не представлены в орган государственной власти или орган местного самоуправления, уполномоченные на утверждение проекта планировки территории в целях планируемых строительства, реконструкции линейного объекта федерального значения, линейного объекта регионального значения, линейного объекта местного значения, возражения относительно данного проекта планировки территории, данный проект планировки территории считается согласованным.</w:t>
      </w:r>
    </w:p>
    <w:p w14:paraId="475E5E6E" w14:textId="1F02ED4E" w:rsidR="00370E8B" w:rsidRPr="00236F43" w:rsidRDefault="004F729E" w:rsidP="00170AA5">
      <w:pPr>
        <w:pStyle w:val="3"/>
        <w:spacing w:before="240" w:after="240" w:line="276" w:lineRule="auto"/>
        <w:ind w:firstLine="709"/>
        <w:jc w:val="both"/>
        <w:rPr>
          <w:rFonts w:ascii="Times New Roman" w:hAnsi="Times New Roman"/>
          <w:color w:val="auto"/>
          <w:szCs w:val="28"/>
        </w:rPr>
      </w:pPr>
      <w:bookmarkStart w:id="68" w:name="_Toc1636592"/>
      <w:bookmarkStart w:id="69" w:name="_Toc40445553"/>
      <w:bookmarkStart w:id="70" w:name="_Toc185252874"/>
      <w:r w:rsidRPr="00236F43">
        <w:rPr>
          <w:rFonts w:ascii="Times New Roman" w:hAnsi="Times New Roman"/>
          <w:color w:val="auto"/>
          <w:szCs w:val="28"/>
        </w:rPr>
        <w:t>4.2</w:t>
      </w:r>
      <w:r w:rsidR="00370E8B" w:rsidRPr="00236F43">
        <w:rPr>
          <w:rFonts w:ascii="Times New Roman" w:hAnsi="Times New Roman"/>
          <w:color w:val="auto"/>
          <w:szCs w:val="28"/>
        </w:rPr>
        <w:t xml:space="preserve"> Проект планировки территории</w:t>
      </w:r>
      <w:bookmarkEnd w:id="68"/>
      <w:bookmarkEnd w:id="69"/>
      <w:bookmarkEnd w:id="70"/>
    </w:p>
    <w:p w14:paraId="283F5E81" w14:textId="77777777" w:rsidR="00370E8B" w:rsidRPr="00236F43" w:rsidRDefault="00370E8B" w:rsidP="00FA1371">
      <w:pPr>
        <w:pStyle w:val="ac"/>
        <w:numPr>
          <w:ilvl w:val="0"/>
          <w:numId w:val="8"/>
        </w:numPr>
        <w:tabs>
          <w:tab w:val="left" w:pos="1276"/>
        </w:tabs>
        <w:spacing w:before="120" w:after="120" w:line="276" w:lineRule="auto"/>
        <w:jc w:val="both"/>
        <w:rPr>
          <w:lang w:eastAsia="en-US"/>
        </w:rPr>
      </w:pPr>
      <w:r w:rsidRPr="00236F43">
        <w:rPr>
          <w:lang w:eastAsia="en-US"/>
        </w:rPr>
        <w:t>Подготовка проектов планировки территории осуществляется для выделения элементов планировочной структуры, установления границ территорий общего пользования, границ зон планируемого размещения объектов капитального строительства, определения характеристик и очередности планируемого развития территории.</w:t>
      </w:r>
    </w:p>
    <w:p w14:paraId="22194F4F" w14:textId="77777777" w:rsidR="00370E8B" w:rsidRPr="00236F43" w:rsidRDefault="00370E8B" w:rsidP="00FA1371">
      <w:pPr>
        <w:pStyle w:val="ac"/>
        <w:numPr>
          <w:ilvl w:val="0"/>
          <w:numId w:val="8"/>
        </w:numPr>
        <w:tabs>
          <w:tab w:val="left" w:pos="1276"/>
        </w:tabs>
        <w:spacing w:before="120" w:after="120" w:line="276" w:lineRule="auto"/>
        <w:jc w:val="both"/>
        <w:rPr>
          <w:lang w:eastAsia="en-US"/>
        </w:rPr>
      </w:pPr>
      <w:r w:rsidRPr="00236F43">
        <w:rPr>
          <w:lang w:eastAsia="en-US"/>
        </w:rPr>
        <w:t>Проект планировки территории состоит из основной части, которая подлежит утверждению, и материалов по ее обоснованию.</w:t>
      </w:r>
    </w:p>
    <w:p w14:paraId="40045860" w14:textId="77777777" w:rsidR="00370E8B" w:rsidRPr="00236F43" w:rsidRDefault="00370E8B" w:rsidP="00FA1371">
      <w:pPr>
        <w:pStyle w:val="ac"/>
        <w:numPr>
          <w:ilvl w:val="0"/>
          <w:numId w:val="8"/>
        </w:numPr>
        <w:tabs>
          <w:tab w:val="left" w:pos="1276"/>
        </w:tabs>
        <w:spacing w:before="120" w:after="120" w:line="276" w:lineRule="auto"/>
        <w:jc w:val="both"/>
        <w:rPr>
          <w:lang w:eastAsia="en-US"/>
        </w:rPr>
      </w:pPr>
      <w:r w:rsidRPr="00236F43">
        <w:rPr>
          <w:lang w:eastAsia="en-US"/>
        </w:rPr>
        <w:t>Основная часть проекта планировки территории включает в себя:</w:t>
      </w:r>
    </w:p>
    <w:p w14:paraId="01BF2A14" w14:textId="77777777" w:rsidR="00370E8B" w:rsidRPr="00236F43" w:rsidRDefault="00370E8B" w:rsidP="00FA1371">
      <w:pPr>
        <w:pStyle w:val="ac"/>
        <w:widowControl w:val="0"/>
        <w:numPr>
          <w:ilvl w:val="0"/>
          <w:numId w:val="18"/>
        </w:numPr>
        <w:shd w:val="clear" w:color="auto" w:fill="FFFFFF"/>
        <w:autoSpaceDE w:val="0"/>
        <w:spacing w:before="120" w:after="120" w:line="276" w:lineRule="auto"/>
        <w:ind w:left="0" w:firstLine="709"/>
        <w:jc w:val="both"/>
        <w:rPr>
          <w:lang w:eastAsia="ar-SA"/>
        </w:rPr>
      </w:pPr>
      <w:r w:rsidRPr="00236F43">
        <w:rPr>
          <w:lang w:eastAsia="ar-SA"/>
        </w:rPr>
        <w:t>чертеж или чертежи планировки территории, на которых отображаются:</w:t>
      </w:r>
    </w:p>
    <w:p w14:paraId="1DBDF485" w14:textId="77777777" w:rsidR="00370E8B" w:rsidRPr="00236F43" w:rsidRDefault="00370E8B" w:rsidP="00FA1371">
      <w:pPr>
        <w:pStyle w:val="ac"/>
        <w:numPr>
          <w:ilvl w:val="0"/>
          <w:numId w:val="17"/>
        </w:numPr>
        <w:tabs>
          <w:tab w:val="left" w:pos="317"/>
          <w:tab w:val="left" w:pos="993"/>
        </w:tabs>
        <w:spacing w:before="120" w:after="120" w:line="276" w:lineRule="auto"/>
        <w:ind w:left="0" w:firstLine="709"/>
        <w:jc w:val="both"/>
      </w:pPr>
      <w:r w:rsidRPr="00236F43">
        <w:t>красные линии;</w:t>
      </w:r>
    </w:p>
    <w:p w14:paraId="1B5A4F17" w14:textId="77777777" w:rsidR="00370E8B" w:rsidRPr="00236F43" w:rsidRDefault="00370E8B" w:rsidP="00FA1371">
      <w:pPr>
        <w:pStyle w:val="ac"/>
        <w:numPr>
          <w:ilvl w:val="0"/>
          <w:numId w:val="17"/>
        </w:numPr>
        <w:tabs>
          <w:tab w:val="left" w:pos="317"/>
          <w:tab w:val="left" w:pos="993"/>
        </w:tabs>
        <w:spacing w:before="120" w:after="120" w:line="276" w:lineRule="auto"/>
        <w:ind w:left="0" w:firstLine="709"/>
        <w:jc w:val="both"/>
      </w:pPr>
      <w:r w:rsidRPr="00236F43">
        <w:t>границы существующих и планируемых элементов планировочной структуры;</w:t>
      </w:r>
    </w:p>
    <w:p w14:paraId="7298D562" w14:textId="77777777" w:rsidR="00370E8B" w:rsidRPr="00236F43" w:rsidRDefault="00370E8B" w:rsidP="00FA1371">
      <w:pPr>
        <w:pStyle w:val="ac"/>
        <w:numPr>
          <w:ilvl w:val="0"/>
          <w:numId w:val="17"/>
        </w:numPr>
        <w:tabs>
          <w:tab w:val="left" w:pos="317"/>
          <w:tab w:val="left" w:pos="993"/>
        </w:tabs>
        <w:spacing w:before="120" w:after="120" w:line="276" w:lineRule="auto"/>
        <w:ind w:left="0" w:firstLine="709"/>
        <w:jc w:val="both"/>
      </w:pPr>
      <w:r w:rsidRPr="00236F43">
        <w:t>границы зон планируемого размещения объектов капитального строительства;</w:t>
      </w:r>
    </w:p>
    <w:p w14:paraId="6C3EFAFF" w14:textId="0BBE0383" w:rsidR="00370E8B" w:rsidRPr="00236F43" w:rsidRDefault="00370E8B" w:rsidP="00FA1371">
      <w:pPr>
        <w:pStyle w:val="ac"/>
        <w:widowControl w:val="0"/>
        <w:numPr>
          <w:ilvl w:val="0"/>
          <w:numId w:val="18"/>
        </w:numPr>
        <w:shd w:val="clear" w:color="auto" w:fill="FFFFFF"/>
        <w:autoSpaceDE w:val="0"/>
        <w:spacing w:before="120" w:after="120" w:line="276" w:lineRule="auto"/>
        <w:ind w:left="0" w:firstLine="709"/>
        <w:jc w:val="both"/>
        <w:rPr>
          <w:lang w:eastAsia="ar-SA"/>
        </w:rPr>
      </w:pPr>
      <w:r w:rsidRPr="00236F43">
        <w:rPr>
          <w:lang w:eastAsia="ar-SA"/>
        </w:rPr>
        <w:t>положение о характеристиках планируемого развития территории, в том числе о плотности и параметрах застройки территории (в пределах, установленных градостроительным регламентом), о характеристиках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комплексного развития транспортной инфраструктуры, программы комплексного развития социальной инфраструктуры и необходимых для развития территории в границах элемента планировочной структуры</w:t>
      </w:r>
      <w:r w:rsidR="00FA1047" w:rsidRPr="00236F43">
        <w:rPr>
          <w:lang w:eastAsia="ar-SA"/>
        </w:rPr>
        <w:t>. Для зон планируемого размещения объектов федерального значения, объектов регионального значения, объектов местного значения в такое положение включаются сведения о плотности и параметрах застройки территории, необходимые для размещения указанных объектов, а также в целях согласования проекта планировки территории в соответствии с частью 12.7 статьи 45 Градостроительного кодекса Российской Федерации информация о планируемых мероприятиях по обеспечению сохранения применительно к территориальным зонам, в которых планируется размещение указанных объектов,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таких объектов для населения</w:t>
      </w:r>
      <w:r w:rsidRPr="00236F43">
        <w:rPr>
          <w:lang w:eastAsia="ar-SA"/>
        </w:rPr>
        <w:t>;</w:t>
      </w:r>
    </w:p>
    <w:p w14:paraId="47300624" w14:textId="17B39686" w:rsidR="00370E8B" w:rsidRPr="00236F43" w:rsidRDefault="00262619" w:rsidP="00FA1371">
      <w:pPr>
        <w:pStyle w:val="ac"/>
        <w:widowControl w:val="0"/>
        <w:numPr>
          <w:ilvl w:val="0"/>
          <w:numId w:val="18"/>
        </w:numPr>
        <w:shd w:val="clear" w:color="auto" w:fill="FFFFFF"/>
        <w:autoSpaceDE w:val="0"/>
        <w:spacing w:before="120" w:after="120" w:line="276" w:lineRule="auto"/>
        <w:ind w:left="0" w:firstLine="709"/>
        <w:jc w:val="both"/>
        <w:rPr>
          <w:lang w:eastAsia="ar-SA"/>
        </w:rPr>
      </w:pPr>
      <w:r w:rsidRPr="00236F43">
        <w:rPr>
          <w:lang w:eastAsia="ar-SA"/>
        </w:rPr>
        <w:lastRenderedPageBreak/>
        <w:t>положения об очередности планируемого развития территории, содержащие этапы проектирования, строительства, реконструкции объектов капитального строительства жилого, производственного, общественно-делового и иного назначения и этапы строительства, реконструкции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комплексного развития транспортной инфраструктуры, программы комплексного развития социальной инфраструктуры.</w:t>
      </w:r>
    </w:p>
    <w:p w14:paraId="18687683" w14:textId="77777777" w:rsidR="00370E8B" w:rsidRPr="00236F43" w:rsidRDefault="00370E8B" w:rsidP="00FA1371">
      <w:pPr>
        <w:pStyle w:val="ac"/>
        <w:numPr>
          <w:ilvl w:val="0"/>
          <w:numId w:val="8"/>
        </w:numPr>
        <w:tabs>
          <w:tab w:val="left" w:pos="1276"/>
        </w:tabs>
        <w:spacing w:before="120" w:after="120" w:line="276" w:lineRule="auto"/>
        <w:jc w:val="both"/>
        <w:rPr>
          <w:lang w:eastAsia="en-US"/>
        </w:rPr>
      </w:pPr>
      <w:r w:rsidRPr="00236F43">
        <w:rPr>
          <w:lang w:eastAsia="en-US"/>
        </w:rPr>
        <w:t>Состав материалов по обоснованию проекта планировки территории установлен частью 4 статьи 42 Градостроительного кодекса Российской Федерации.</w:t>
      </w:r>
    </w:p>
    <w:p w14:paraId="7A97347C" w14:textId="42EFA563" w:rsidR="00370E8B" w:rsidRPr="00236F43" w:rsidRDefault="00370E8B" w:rsidP="00FA1371">
      <w:pPr>
        <w:pStyle w:val="ac"/>
        <w:numPr>
          <w:ilvl w:val="0"/>
          <w:numId w:val="8"/>
        </w:numPr>
        <w:tabs>
          <w:tab w:val="left" w:pos="1276"/>
        </w:tabs>
        <w:spacing w:before="120" w:after="120" w:line="276" w:lineRule="auto"/>
        <w:jc w:val="both"/>
        <w:rPr>
          <w:lang w:eastAsia="en-US"/>
        </w:rPr>
      </w:pPr>
      <w:r w:rsidRPr="00236F43">
        <w:rPr>
          <w:lang w:eastAsia="en-US"/>
        </w:rPr>
        <w:t xml:space="preserve">Состав и содержание проектов планировки территории, предусматривающих размещение одного или нескольких линейных объектов, устанавливаются постановлением Правительства Российской Федерации от </w:t>
      </w:r>
      <w:smartTag w:uri="urn:schemas-microsoft-com:office:smarttags" w:element="date">
        <w:smartTagPr>
          <w:attr w:name="Year" w:val="2017"/>
          <w:attr w:name="Day" w:val="12"/>
          <w:attr w:name="Month" w:val="5"/>
          <w:attr w:name="ls" w:val="trans"/>
        </w:smartTagPr>
        <w:r w:rsidRPr="00236F43">
          <w:rPr>
            <w:lang w:eastAsia="en-US"/>
          </w:rPr>
          <w:t>12 мая 2017 года</w:t>
        </w:r>
      </w:smartTag>
      <w:r w:rsidRPr="00236F43">
        <w:rPr>
          <w:lang w:eastAsia="en-US"/>
        </w:rPr>
        <w:t xml:space="preserve"> № 564 </w:t>
      </w:r>
      <w:r w:rsidR="00262619" w:rsidRPr="00236F43">
        <w:rPr>
          <w:lang w:eastAsia="en-US"/>
        </w:rPr>
        <w:t>«Об утверждении Положения о составе и содержании документации по планировке территории, предусматривающей размещение одного или нескольких линейных объектов»</w:t>
      </w:r>
      <w:r w:rsidRPr="00236F43">
        <w:rPr>
          <w:lang w:eastAsia="en-US"/>
        </w:rPr>
        <w:t>.</w:t>
      </w:r>
    </w:p>
    <w:p w14:paraId="15C58265" w14:textId="7A8FB5AE" w:rsidR="00370E8B" w:rsidRPr="00236F43" w:rsidRDefault="00370E8B" w:rsidP="00FA1371">
      <w:pPr>
        <w:pStyle w:val="ac"/>
        <w:numPr>
          <w:ilvl w:val="0"/>
          <w:numId w:val="8"/>
        </w:numPr>
        <w:tabs>
          <w:tab w:val="left" w:pos="1276"/>
        </w:tabs>
        <w:spacing w:before="120" w:after="120" w:line="276" w:lineRule="auto"/>
        <w:jc w:val="both"/>
        <w:rPr>
          <w:lang w:eastAsia="en-US"/>
        </w:rPr>
      </w:pPr>
      <w:r w:rsidRPr="00236F43">
        <w:rPr>
          <w:lang w:eastAsia="en-US"/>
        </w:rPr>
        <w:t>Подготовка документации по планировке территории осуществляется в соответствии с материалами и результатами инженерных изысканий в случаях, предусмотренных в соответствии с частью 9</w:t>
      </w:r>
      <w:r w:rsidR="00EB624B" w:rsidRPr="00236F43">
        <w:rPr>
          <w:lang w:eastAsia="en-US"/>
        </w:rPr>
        <w:t>3</w:t>
      </w:r>
      <w:r w:rsidRPr="00236F43">
        <w:rPr>
          <w:lang w:eastAsia="en-US"/>
        </w:rPr>
        <w:t xml:space="preserve"> настоящих правил.</w:t>
      </w:r>
    </w:p>
    <w:p w14:paraId="55280E38" w14:textId="2E72F443" w:rsidR="00370E8B" w:rsidRPr="00236F43" w:rsidRDefault="00370E8B" w:rsidP="00FA1371">
      <w:pPr>
        <w:pStyle w:val="ac"/>
        <w:numPr>
          <w:ilvl w:val="0"/>
          <w:numId w:val="8"/>
        </w:numPr>
        <w:tabs>
          <w:tab w:val="left" w:pos="1276"/>
        </w:tabs>
        <w:spacing w:before="120" w:after="120" w:line="276" w:lineRule="auto"/>
        <w:jc w:val="both"/>
        <w:rPr>
          <w:lang w:eastAsia="en-US"/>
        </w:rPr>
      </w:pPr>
      <w:r w:rsidRPr="00236F43">
        <w:rPr>
          <w:lang w:eastAsia="en-US"/>
        </w:rPr>
        <w:t xml:space="preserve">Виды инженерных изысканий, необходимых для подготовки документации по планировке территории, порядок их выполнения, а также случаи, при которых требуется их выполнение, устанавливаются постановлением Правительства Российской Федерации от </w:t>
      </w:r>
      <w:smartTag w:uri="urn:schemas-microsoft-com:office:smarttags" w:element="date">
        <w:smartTagPr>
          <w:attr w:name="Year" w:val="2017"/>
          <w:attr w:name="Day" w:val="31"/>
          <w:attr w:name="Month" w:val="3"/>
          <w:attr w:name="ls" w:val="trans"/>
        </w:smartTagPr>
        <w:r w:rsidRPr="00236F43">
          <w:rPr>
            <w:lang w:eastAsia="en-US"/>
          </w:rPr>
          <w:t>31 марта 2017 года</w:t>
        </w:r>
      </w:smartTag>
      <w:r w:rsidRPr="00236F43">
        <w:rPr>
          <w:lang w:eastAsia="en-US"/>
        </w:rPr>
        <w:t xml:space="preserve"> № 402 </w:t>
      </w:r>
      <w:r w:rsidR="00262619" w:rsidRPr="00236F43">
        <w:rPr>
          <w:lang w:eastAsia="en-US"/>
        </w:rPr>
        <w:t>«</w:t>
      </w:r>
      <w:r w:rsidRPr="00236F43">
        <w:rPr>
          <w:lang w:eastAsia="en-US"/>
        </w:rPr>
        <w:t xml:space="preserve">Об утверждении Правил выполнения инженерных изысканий, необходимых для подготовки документации по планировке территории, перечня видов инженерных изысканий, необходимых для подготовки документации по планировке территории, и о внесении изменений в постановление Правительства Российской Федерации от </w:t>
      </w:r>
      <w:smartTag w:uri="urn:schemas-microsoft-com:office:smarttags" w:element="date">
        <w:smartTagPr>
          <w:attr w:name="Year" w:val="2006"/>
          <w:attr w:name="Day" w:val="19"/>
          <w:attr w:name="Month" w:val="1"/>
          <w:attr w:name="ls" w:val="trans"/>
        </w:smartTagPr>
        <w:r w:rsidRPr="00236F43">
          <w:rPr>
            <w:lang w:eastAsia="en-US"/>
          </w:rPr>
          <w:t>19 января 2006 года</w:t>
        </w:r>
      </w:smartTag>
      <w:r w:rsidRPr="00236F43">
        <w:rPr>
          <w:lang w:eastAsia="en-US"/>
        </w:rPr>
        <w:t xml:space="preserve"> № 20</w:t>
      </w:r>
      <w:r w:rsidR="00262619" w:rsidRPr="00236F43">
        <w:rPr>
          <w:lang w:eastAsia="en-US"/>
        </w:rPr>
        <w:t>»</w:t>
      </w:r>
      <w:r w:rsidRPr="00236F43">
        <w:rPr>
          <w:lang w:eastAsia="en-US"/>
        </w:rPr>
        <w:t>.</w:t>
      </w:r>
    </w:p>
    <w:p w14:paraId="7CB656A7" w14:textId="77777777" w:rsidR="00370E8B" w:rsidRPr="00236F43" w:rsidRDefault="00370E8B" w:rsidP="00FA1371">
      <w:pPr>
        <w:pStyle w:val="ac"/>
        <w:numPr>
          <w:ilvl w:val="0"/>
          <w:numId w:val="8"/>
        </w:numPr>
        <w:tabs>
          <w:tab w:val="left" w:pos="1276"/>
        </w:tabs>
        <w:spacing w:before="120" w:after="120" w:line="276" w:lineRule="auto"/>
        <w:jc w:val="both"/>
        <w:rPr>
          <w:lang w:eastAsia="en-US"/>
        </w:rPr>
      </w:pPr>
      <w:r w:rsidRPr="00236F43">
        <w:rPr>
          <w:lang w:eastAsia="en-US"/>
        </w:rPr>
        <w:t>Инженерные изыскания для подготовки документации по планировке территории выполняются в целях получения:</w:t>
      </w:r>
    </w:p>
    <w:p w14:paraId="7A273C7A" w14:textId="77777777" w:rsidR="00370E8B" w:rsidRPr="00236F43" w:rsidRDefault="00370E8B" w:rsidP="00FA1371">
      <w:pPr>
        <w:pStyle w:val="ac"/>
        <w:widowControl w:val="0"/>
        <w:numPr>
          <w:ilvl w:val="0"/>
          <w:numId w:val="19"/>
        </w:numPr>
        <w:shd w:val="clear" w:color="auto" w:fill="FFFFFF"/>
        <w:autoSpaceDE w:val="0"/>
        <w:spacing w:before="120" w:after="120" w:line="276" w:lineRule="auto"/>
        <w:ind w:left="0" w:firstLine="709"/>
        <w:jc w:val="both"/>
        <w:rPr>
          <w:lang w:eastAsia="ar-SA"/>
        </w:rPr>
      </w:pPr>
      <w:r w:rsidRPr="00236F43">
        <w:rPr>
          <w:lang w:eastAsia="ar-SA"/>
        </w:rPr>
        <w:t xml:space="preserve"> материалов о природных условиях территории, в отношении которой осуществляется подготовка такой документации, и факторах техногенного воздействия на окружающую среду, прогнозов их изменения в целях обеспечения рационального и безопасного использования указанной территории;</w:t>
      </w:r>
    </w:p>
    <w:p w14:paraId="4E47FF3E" w14:textId="77777777" w:rsidR="00370E8B" w:rsidRPr="00236F43" w:rsidRDefault="00370E8B" w:rsidP="00FA1371">
      <w:pPr>
        <w:pStyle w:val="ac"/>
        <w:widowControl w:val="0"/>
        <w:numPr>
          <w:ilvl w:val="0"/>
          <w:numId w:val="19"/>
        </w:numPr>
        <w:shd w:val="clear" w:color="auto" w:fill="FFFFFF"/>
        <w:autoSpaceDE w:val="0"/>
        <w:spacing w:before="120" w:after="120" w:line="276" w:lineRule="auto"/>
        <w:ind w:left="0" w:firstLine="709"/>
        <w:jc w:val="both"/>
        <w:rPr>
          <w:lang w:eastAsia="ar-SA"/>
        </w:rPr>
      </w:pPr>
      <w:r w:rsidRPr="00236F43">
        <w:rPr>
          <w:lang w:eastAsia="ar-SA"/>
        </w:rPr>
        <w:t>материалов, необходимых для установления границ зон планируемого размещения объектов капитального строительства, уточнения их предельных параметров, установления границ земельных участков;</w:t>
      </w:r>
    </w:p>
    <w:p w14:paraId="3B17CF28" w14:textId="77777777" w:rsidR="00370E8B" w:rsidRPr="00236F43" w:rsidRDefault="00370E8B" w:rsidP="00FA1371">
      <w:pPr>
        <w:pStyle w:val="ac"/>
        <w:widowControl w:val="0"/>
        <w:numPr>
          <w:ilvl w:val="0"/>
          <w:numId w:val="19"/>
        </w:numPr>
        <w:shd w:val="clear" w:color="auto" w:fill="FFFFFF"/>
        <w:autoSpaceDE w:val="0"/>
        <w:spacing w:before="120" w:after="120" w:line="276" w:lineRule="auto"/>
        <w:ind w:left="0" w:firstLine="709"/>
        <w:jc w:val="both"/>
        <w:rPr>
          <w:lang w:eastAsia="ar-SA"/>
        </w:rPr>
      </w:pPr>
      <w:r w:rsidRPr="00236F43">
        <w:rPr>
          <w:lang w:eastAsia="ar-SA"/>
        </w:rPr>
        <w:t>материалов, необходимых для обоснования проведения мероприятий по организации поверхностного стока вод, частичному или полному осушению территории и других подобных мероприятий, инженерной защите и благоустройству территории.</w:t>
      </w:r>
    </w:p>
    <w:p w14:paraId="25ADC286" w14:textId="76759019" w:rsidR="00370E8B" w:rsidRPr="00236F43" w:rsidRDefault="004F729E" w:rsidP="00BE0579">
      <w:pPr>
        <w:pStyle w:val="3"/>
        <w:spacing w:before="240" w:after="240" w:line="276" w:lineRule="auto"/>
        <w:ind w:firstLine="709"/>
        <w:jc w:val="both"/>
        <w:rPr>
          <w:rFonts w:ascii="Times New Roman" w:hAnsi="Times New Roman"/>
          <w:color w:val="auto"/>
          <w:szCs w:val="28"/>
        </w:rPr>
      </w:pPr>
      <w:bookmarkStart w:id="71" w:name="_Toc1636593"/>
      <w:bookmarkStart w:id="72" w:name="_Toc40445554"/>
      <w:bookmarkStart w:id="73" w:name="_Toc185252875"/>
      <w:r w:rsidRPr="00236F43">
        <w:rPr>
          <w:rFonts w:ascii="Times New Roman" w:hAnsi="Times New Roman"/>
          <w:color w:val="auto"/>
          <w:szCs w:val="28"/>
        </w:rPr>
        <w:t>4.3</w:t>
      </w:r>
      <w:r w:rsidR="00370E8B" w:rsidRPr="00236F43">
        <w:rPr>
          <w:rFonts w:ascii="Times New Roman" w:hAnsi="Times New Roman"/>
          <w:color w:val="auto"/>
          <w:szCs w:val="28"/>
        </w:rPr>
        <w:t xml:space="preserve"> Подготовка проектов межевания территории</w:t>
      </w:r>
      <w:bookmarkEnd w:id="71"/>
      <w:bookmarkEnd w:id="72"/>
      <w:bookmarkEnd w:id="73"/>
    </w:p>
    <w:p w14:paraId="736BFAFF" w14:textId="2BE43BAA" w:rsidR="00370E8B" w:rsidRPr="00236F43" w:rsidRDefault="00370E8B" w:rsidP="009901A5">
      <w:pPr>
        <w:pStyle w:val="ac"/>
        <w:numPr>
          <w:ilvl w:val="0"/>
          <w:numId w:val="8"/>
        </w:numPr>
        <w:tabs>
          <w:tab w:val="left" w:pos="1276"/>
        </w:tabs>
        <w:spacing w:before="120" w:after="120" w:line="276" w:lineRule="auto"/>
        <w:jc w:val="both"/>
        <w:rPr>
          <w:lang w:eastAsia="en-US"/>
        </w:rPr>
      </w:pPr>
      <w:r w:rsidRPr="00236F43">
        <w:rPr>
          <w:lang w:eastAsia="en-US"/>
        </w:rPr>
        <w:t xml:space="preserve">Подготовка проекта межевания территории осуществляется применительно к территории, расположенной в границах одного или нескольких смежных элементов планировочной структуры, границах, определенной настоящими правилами </w:t>
      </w:r>
      <w:r w:rsidRPr="00236F43">
        <w:rPr>
          <w:lang w:eastAsia="en-US"/>
        </w:rPr>
        <w:lastRenderedPageBreak/>
        <w:t xml:space="preserve">территориальной зоны и (или) границах, установленной генеральным планом </w:t>
      </w:r>
      <w:r w:rsidR="009901A5" w:rsidRPr="00236F43">
        <w:rPr>
          <w:lang w:eastAsia="en-US"/>
        </w:rPr>
        <w:t xml:space="preserve">муниципального образования </w:t>
      </w:r>
      <w:r w:rsidR="004254A8" w:rsidRPr="00236F43">
        <w:rPr>
          <w:lang w:eastAsia="en-US"/>
        </w:rPr>
        <w:t>Васильевское</w:t>
      </w:r>
      <w:r w:rsidR="009901A5" w:rsidRPr="00236F43">
        <w:rPr>
          <w:lang w:eastAsia="en-US"/>
        </w:rPr>
        <w:t xml:space="preserve"> сельское поселение Белогорского района Республики Крым</w:t>
      </w:r>
      <w:r w:rsidRPr="00236F43">
        <w:rPr>
          <w:lang w:eastAsia="en-US"/>
        </w:rPr>
        <w:t xml:space="preserve">, функциональной зоны, территории, в отношении которой предусматривается осуществление </w:t>
      </w:r>
      <w:r w:rsidR="00BE0579" w:rsidRPr="00236F43">
        <w:rPr>
          <w:lang w:eastAsia="en-US"/>
        </w:rPr>
        <w:t>комплексного развития территории</w:t>
      </w:r>
      <w:r w:rsidRPr="00236F43">
        <w:rPr>
          <w:lang w:eastAsia="en-US"/>
        </w:rPr>
        <w:t>.</w:t>
      </w:r>
    </w:p>
    <w:p w14:paraId="10890060" w14:textId="77777777" w:rsidR="00370E8B" w:rsidRPr="00236F43" w:rsidRDefault="00370E8B" w:rsidP="00367F50">
      <w:pPr>
        <w:pStyle w:val="ac"/>
        <w:numPr>
          <w:ilvl w:val="0"/>
          <w:numId w:val="8"/>
        </w:numPr>
        <w:tabs>
          <w:tab w:val="left" w:pos="1276"/>
        </w:tabs>
        <w:spacing w:before="120" w:after="120" w:line="276" w:lineRule="auto"/>
        <w:jc w:val="both"/>
      </w:pPr>
      <w:r w:rsidRPr="00236F43">
        <w:rPr>
          <w:lang w:eastAsia="en-US"/>
        </w:rPr>
        <w:t>Подготовка проекта межевания территории осуществляется для</w:t>
      </w:r>
      <w:r w:rsidRPr="00236F43">
        <w:t>:</w:t>
      </w:r>
    </w:p>
    <w:p w14:paraId="72E0208A" w14:textId="77777777" w:rsidR="00370E8B" w:rsidRPr="00236F43" w:rsidRDefault="00370E8B" w:rsidP="00FA1371">
      <w:pPr>
        <w:pStyle w:val="ConsPlusNormal"/>
        <w:numPr>
          <w:ilvl w:val="0"/>
          <w:numId w:val="3"/>
        </w:numPr>
        <w:tabs>
          <w:tab w:val="left" w:pos="1134"/>
        </w:tabs>
        <w:spacing w:before="120" w:after="120" w:line="276" w:lineRule="auto"/>
        <w:ind w:left="0" w:firstLine="709"/>
        <w:jc w:val="both"/>
        <w:rPr>
          <w:rFonts w:ascii="Times New Roman" w:hAnsi="Times New Roman"/>
          <w:sz w:val="24"/>
          <w:szCs w:val="24"/>
        </w:rPr>
      </w:pPr>
      <w:r w:rsidRPr="00236F43">
        <w:rPr>
          <w:rFonts w:ascii="Times New Roman" w:hAnsi="Times New Roman"/>
          <w:sz w:val="24"/>
          <w:szCs w:val="24"/>
        </w:rPr>
        <w:t>определения местоположения границ образуемых и изменяемых земельных участков;</w:t>
      </w:r>
    </w:p>
    <w:p w14:paraId="1B4D3AC8" w14:textId="304C813B" w:rsidR="00370E8B" w:rsidRPr="00236F43" w:rsidRDefault="00370E8B" w:rsidP="00FA1371">
      <w:pPr>
        <w:pStyle w:val="ConsPlusNormal"/>
        <w:numPr>
          <w:ilvl w:val="0"/>
          <w:numId w:val="3"/>
        </w:numPr>
        <w:tabs>
          <w:tab w:val="left" w:pos="1134"/>
        </w:tabs>
        <w:spacing w:before="120" w:after="120" w:line="276" w:lineRule="auto"/>
        <w:ind w:left="0" w:firstLine="709"/>
        <w:jc w:val="both"/>
        <w:rPr>
          <w:rFonts w:ascii="Times New Roman" w:hAnsi="Times New Roman"/>
          <w:sz w:val="24"/>
          <w:szCs w:val="24"/>
        </w:rPr>
      </w:pPr>
      <w:r w:rsidRPr="00236F43">
        <w:rPr>
          <w:rFonts w:ascii="Times New Roman" w:hAnsi="Times New Roman"/>
          <w:sz w:val="24"/>
          <w:szCs w:val="24"/>
        </w:rPr>
        <w:t xml:space="preserve">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w:t>
      </w:r>
      <w:r w:rsidR="00BE0579" w:rsidRPr="00236F43">
        <w:rPr>
          <w:rFonts w:ascii="Times New Roman" w:hAnsi="Times New Roman"/>
          <w:sz w:val="24"/>
          <w:szCs w:val="24"/>
        </w:rPr>
        <w:t>комплексного развития территории</w:t>
      </w:r>
      <w:r w:rsidRPr="00236F43">
        <w:rPr>
          <w:rFonts w:ascii="Times New Roman" w:hAnsi="Times New Roman"/>
          <w:sz w:val="24"/>
          <w:szCs w:val="24"/>
        </w:rPr>
        <w:t>, при условии, что такие установление, изменение, отмена влекут за собой исключительно изменение границ территории общего пользования.</w:t>
      </w:r>
    </w:p>
    <w:p w14:paraId="7CD4CCD1" w14:textId="77777777" w:rsidR="00370E8B" w:rsidRPr="00236F43" w:rsidRDefault="00370E8B" w:rsidP="00FA1371">
      <w:pPr>
        <w:pStyle w:val="ac"/>
        <w:numPr>
          <w:ilvl w:val="0"/>
          <w:numId w:val="8"/>
        </w:numPr>
        <w:tabs>
          <w:tab w:val="left" w:pos="1276"/>
        </w:tabs>
        <w:spacing w:before="120" w:after="120" w:line="276" w:lineRule="auto"/>
        <w:jc w:val="both"/>
        <w:rPr>
          <w:lang w:eastAsia="en-US"/>
        </w:rPr>
      </w:pPr>
      <w:r w:rsidRPr="00236F43">
        <w:rPr>
          <w:lang w:eastAsia="en-US"/>
        </w:rPr>
        <w:t>Проект межевания территории состоит из основной части, которая подлежит утверждению, и материалов по обоснованию этого проекта.</w:t>
      </w:r>
    </w:p>
    <w:p w14:paraId="0AC256AE" w14:textId="77777777" w:rsidR="00370E8B" w:rsidRPr="00236F43" w:rsidRDefault="00370E8B" w:rsidP="00FA1371">
      <w:pPr>
        <w:pStyle w:val="ac"/>
        <w:numPr>
          <w:ilvl w:val="0"/>
          <w:numId w:val="8"/>
        </w:numPr>
        <w:tabs>
          <w:tab w:val="left" w:pos="1276"/>
        </w:tabs>
        <w:spacing w:before="120" w:after="120" w:line="276" w:lineRule="auto"/>
        <w:jc w:val="both"/>
        <w:rPr>
          <w:lang w:eastAsia="en-US"/>
        </w:rPr>
      </w:pPr>
      <w:r w:rsidRPr="00236F43">
        <w:rPr>
          <w:lang w:eastAsia="en-US"/>
        </w:rPr>
        <w:t>Основная часть проекта межевания территории включает в себя текстовую часть (состав документов определен частью 5 статьи 43 Градостроительного кодекса Российской Федерации) и чертежи межевания территории.</w:t>
      </w:r>
    </w:p>
    <w:p w14:paraId="5C84024A" w14:textId="77777777" w:rsidR="00370E8B" w:rsidRPr="00236F43" w:rsidRDefault="00370E8B" w:rsidP="00FA1371">
      <w:pPr>
        <w:pStyle w:val="ac"/>
        <w:numPr>
          <w:ilvl w:val="0"/>
          <w:numId w:val="8"/>
        </w:numPr>
        <w:tabs>
          <w:tab w:val="left" w:pos="1276"/>
        </w:tabs>
        <w:spacing w:before="120" w:after="120" w:line="276" w:lineRule="auto"/>
        <w:jc w:val="both"/>
        <w:rPr>
          <w:lang w:eastAsia="en-US"/>
        </w:rPr>
      </w:pPr>
      <w:r w:rsidRPr="00236F43">
        <w:rPr>
          <w:lang w:eastAsia="en-US"/>
        </w:rPr>
        <w:t>На чертежах межевания территории отображаются:</w:t>
      </w:r>
    </w:p>
    <w:p w14:paraId="4F58A9BF" w14:textId="77777777" w:rsidR="00370E8B" w:rsidRPr="00236F43" w:rsidRDefault="00370E8B" w:rsidP="00FA1371">
      <w:pPr>
        <w:pStyle w:val="ac"/>
        <w:numPr>
          <w:ilvl w:val="0"/>
          <w:numId w:val="4"/>
        </w:numPr>
        <w:tabs>
          <w:tab w:val="left" w:pos="1134"/>
        </w:tabs>
        <w:autoSpaceDE w:val="0"/>
        <w:autoSpaceDN w:val="0"/>
        <w:adjustRightInd w:val="0"/>
        <w:spacing w:before="120" w:after="120" w:line="276" w:lineRule="auto"/>
        <w:ind w:left="0" w:firstLine="709"/>
        <w:jc w:val="both"/>
      </w:pPr>
      <w:r w:rsidRPr="00236F43">
        <w:t>границы планируемых (в случае, если подготовка проекта межевания территории осуществляется в составе проекта планировки территории) и существующих элементов планировочной структуры;</w:t>
      </w:r>
    </w:p>
    <w:p w14:paraId="1774EE90" w14:textId="2447391E" w:rsidR="00370E8B" w:rsidRPr="00236F43" w:rsidRDefault="00370E8B" w:rsidP="00FA1371">
      <w:pPr>
        <w:pStyle w:val="ac"/>
        <w:numPr>
          <w:ilvl w:val="0"/>
          <w:numId w:val="4"/>
        </w:numPr>
        <w:tabs>
          <w:tab w:val="left" w:pos="1134"/>
        </w:tabs>
        <w:autoSpaceDE w:val="0"/>
        <w:autoSpaceDN w:val="0"/>
        <w:adjustRightInd w:val="0"/>
        <w:spacing w:before="120" w:after="120" w:line="276" w:lineRule="auto"/>
        <w:ind w:left="0" w:firstLine="709"/>
        <w:jc w:val="both"/>
      </w:pPr>
      <w:r w:rsidRPr="00236F43">
        <w:t>красные линии, утвержденные в составе проекта планировки территории, или красные линии, утверждаемые, изменяемые проектом межевания территории в соответствии с пунктом 2 части 9</w:t>
      </w:r>
      <w:r w:rsidR="00D84ACA" w:rsidRPr="00236F43">
        <w:t>6</w:t>
      </w:r>
      <w:r w:rsidRPr="00236F43">
        <w:t xml:space="preserve"> настоящих правил;</w:t>
      </w:r>
    </w:p>
    <w:p w14:paraId="7BF0CC8C" w14:textId="77777777" w:rsidR="00370E8B" w:rsidRPr="00236F43" w:rsidRDefault="00370E8B" w:rsidP="00FA1371">
      <w:pPr>
        <w:pStyle w:val="ac"/>
        <w:numPr>
          <w:ilvl w:val="0"/>
          <w:numId w:val="4"/>
        </w:numPr>
        <w:tabs>
          <w:tab w:val="left" w:pos="1134"/>
        </w:tabs>
        <w:autoSpaceDE w:val="0"/>
        <w:autoSpaceDN w:val="0"/>
        <w:adjustRightInd w:val="0"/>
        <w:spacing w:before="120" w:after="120" w:line="276" w:lineRule="auto"/>
        <w:ind w:left="0" w:firstLine="709"/>
        <w:jc w:val="both"/>
      </w:pPr>
      <w:r w:rsidRPr="00236F43">
        <w:t>линии отступа от красных линий в целях определения мест допустимого размещения зданий, строений, сооружений;</w:t>
      </w:r>
    </w:p>
    <w:p w14:paraId="5FE40693" w14:textId="77777777" w:rsidR="00370E8B" w:rsidRPr="00236F43" w:rsidRDefault="00370E8B" w:rsidP="00FA1371">
      <w:pPr>
        <w:pStyle w:val="ac"/>
        <w:numPr>
          <w:ilvl w:val="0"/>
          <w:numId w:val="4"/>
        </w:numPr>
        <w:tabs>
          <w:tab w:val="left" w:pos="1134"/>
        </w:tabs>
        <w:autoSpaceDE w:val="0"/>
        <w:autoSpaceDN w:val="0"/>
        <w:adjustRightInd w:val="0"/>
        <w:spacing w:before="120" w:after="120" w:line="276" w:lineRule="auto"/>
        <w:ind w:left="0" w:firstLine="709"/>
        <w:jc w:val="both"/>
      </w:pPr>
      <w:r w:rsidRPr="00236F43">
        <w:t>границы образуемых и (или) изменяемых земельных участков, условные номера образуемых земельных участков, в том числе в отношении которых предполагается их резервирование и (или) изъятие для государственных или муниципальных нужд;</w:t>
      </w:r>
    </w:p>
    <w:p w14:paraId="49DD2F03" w14:textId="77777777" w:rsidR="00370E8B" w:rsidRPr="00236F43" w:rsidRDefault="00370E8B" w:rsidP="00FA1371">
      <w:pPr>
        <w:pStyle w:val="ac"/>
        <w:numPr>
          <w:ilvl w:val="0"/>
          <w:numId w:val="4"/>
        </w:numPr>
        <w:tabs>
          <w:tab w:val="left" w:pos="1134"/>
        </w:tabs>
        <w:autoSpaceDE w:val="0"/>
        <w:autoSpaceDN w:val="0"/>
        <w:adjustRightInd w:val="0"/>
        <w:spacing w:before="120" w:after="120" w:line="276" w:lineRule="auto"/>
        <w:ind w:left="0" w:firstLine="709"/>
        <w:jc w:val="both"/>
      </w:pPr>
      <w:r w:rsidRPr="00236F43">
        <w:t>границы публичных сервитутов.</w:t>
      </w:r>
    </w:p>
    <w:p w14:paraId="4561585C" w14:textId="77777777" w:rsidR="00370E8B" w:rsidRPr="00236F43" w:rsidRDefault="00370E8B" w:rsidP="00FA1371">
      <w:pPr>
        <w:pStyle w:val="ac"/>
        <w:numPr>
          <w:ilvl w:val="0"/>
          <w:numId w:val="8"/>
        </w:numPr>
        <w:tabs>
          <w:tab w:val="left" w:pos="1276"/>
        </w:tabs>
        <w:spacing w:before="120" w:after="120" w:line="276" w:lineRule="auto"/>
        <w:jc w:val="both"/>
        <w:rPr>
          <w:lang w:eastAsia="en-US"/>
        </w:rPr>
      </w:pPr>
      <w:r w:rsidRPr="00236F43">
        <w:rPr>
          <w:lang w:eastAsia="en-US"/>
        </w:rPr>
        <w:t xml:space="preserve">Состав материалов по обоснованию проекта межевания территории определен частью 7 статьи 43 Градостроительного кодекса Российской Федерации. </w:t>
      </w:r>
    </w:p>
    <w:p w14:paraId="4287AC32" w14:textId="77777777" w:rsidR="00370E8B" w:rsidRPr="00236F43" w:rsidRDefault="00370E8B" w:rsidP="00FA1371">
      <w:pPr>
        <w:pStyle w:val="ac"/>
        <w:numPr>
          <w:ilvl w:val="0"/>
          <w:numId w:val="8"/>
        </w:numPr>
        <w:tabs>
          <w:tab w:val="left" w:pos="1276"/>
        </w:tabs>
        <w:spacing w:before="120" w:after="120" w:line="276" w:lineRule="auto"/>
        <w:jc w:val="both"/>
        <w:rPr>
          <w:lang w:eastAsia="en-US"/>
        </w:rPr>
      </w:pPr>
      <w:r w:rsidRPr="00236F43">
        <w:rPr>
          <w:lang w:eastAsia="en-US"/>
        </w:rPr>
        <w:t>При подготовке проекта межевания территории определение местоположения границ образуемых и (или) изменяемых земельных участков осуществляется в соответствии с градостроительными регламентами и нормами отвода земельных участков для конкретных видов деятельности, иными требованиями к образуемым и (или) изменяемым земельным участкам, установленными федеральными законами и законами субъектов Российской Федерации, техническими регламентами, сводами правил.</w:t>
      </w:r>
    </w:p>
    <w:p w14:paraId="69E5CDC8" w14:textId="5DC1B729" w:rsidR="00370E8B" w:rsidRPr="00236F43" w:rsidRDefault="00370E8B" w:rsidP="00FA1371">
      <w:pPr>
        <w:pStyle w:val="ac"/>
        <w:numPr>
          <w:ilvl w:val="0"/>
          <w:numId w:val="8"/>
        </w:numPr>
        <w:tabs>
          <w:tab w:val="left" w:pos="1276"/>
        </w:tabs>
        <w:spacing w:before="120" w:after="120" w:line="276" w:lineRule="auto"/>
        <w:jc w:val="both"/>
        <w:rPr>
          <w:lang w:eastAsia="en-US"/>
        </w:rPr>
      </w:pPr>
      <w:r w:rsidRPr="00236F43">
        <w:rPr>
          <w:lang w:eastAsia="en-US"/>
        </w:rPr>
        <w:t xml:space="preserve">В случае подготовки проекта межевания территории, расположенной в границах элемента или элементов планировочной структуры, утвержденных проектом планировки территории, в виде отдельного документа общественные обсуждения или публичные слушания не проводятся, за исключением случая подготовки проекта межевания территории </w:t>
      </w:r>
      <w:r w:rsidRPr="00236F43">
        <w:rPr>
          <w:lang w:eastAsia="en-US"/>
        </w:rPr>
        <w:lastRenderedPageBreak/>
        <w:t xml:space="preserve">для установления, изменения, отмены красных линий в связи с образованием и (или) изменением земельного участка, расположенного в границах территории, в отношении которой не предусматривается осуществление </w:t>
      </w:r>
      <w:r w:rsidR="00BE0579" w:rsidRPr="00236F43">
        <w:rPr>
          <w:lang w:eastAsia="en-US"/>
        </w:rPr>
        <w:t>комплексного развития территории</w:t>
      </w:r>
      <w:r w:rsidRPr="00236F43">
        <w:rPr>
          <w:lang w:eastAsia="en-US"/>
        </w:rPr>
        <w:t>, при условии, что такие установление, изменение красных линий влекут за собой изменение границ территории общего пользования.</w:t>
      </w:r>
    </w:p>
    <w:p w14:paraId="19B769BD" w14:textId="5BA6D2BC" w:rsidR="00370E8B" w:rsidRPr="00236F43" w:rsidRDefault="004F729E" w:rsidP="00BE0579">
      <w:pPr>
        <w:pStyle w:val="3"/>
        <w:spacing w:before="240" w:after="240" w:line="276" w:lineRule="auto"/>
        <w:ind w:firstLine="709"/>
        <w:jc w:val="both"/>
        <w:rPr>
          <w:rFonts w:ascii="Times New Roman" w:hAnsi="Times New Roman"/>
          <w:color w:val="auto"/>
          <w:szCs w:val="28"/>
        </w:rPr>
      </w:pPr>
      <w:bookmarkStart w:id="74" w:name="_Toc1636594"/>
      <w:bookmarkStart w:id="75" w:name="_Toc40445555"/>
      <w:bookmarkStart w:id="76" w:name="_Toc185252876"/>
      <w:r w:rsidRPr="00236F43">
        <w:rPr>
          <w:rFonts w:ascii="Times New Roman" w:hAnsi="Times New Roman"/>
          <w:color w:val="auto"/>
          <w:szCs w:val="28"/>
        </w:rPr>
        <w:t>4.4</w:t>
      </w:r>
      <w:r w:rsidR="00370E8B" w:rsidRPr="00236F43">
        <w:rPr>
          <w:rFonts w:ascii="Times New Roman" w:hAnsi="Times New Roman"/>
          <w:color w:val="auto"/>
          <w:szCs w:val="28"/>
        </w:rPr>
        <w:t xml:space="preserve"> Градостроительный план земельного участка</w:t>
      </w:r>
      <w:bookmarkEnd w:id="74"/>
      <w:bookmarkEnd w:id="75"/>
      <w:bookmarkEnd w:id="76"/>
    </w:p>
    <w:p w14:paraId="6D2E69A6" w14:textId="77777777" w:rsidR="00BE0579" w:rsidRPr="00236F43"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236F43">
        <w:rPr>
          <w:lang w:eastAsia="en-US"/>
        </w:rPr>
        <w:t>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 В случае, если земельный участок для размещения объектов федерального 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выдача градостроительного плана земельного участка допускается до образования такого земельного участка в соответствии с земельным законодательством на основании утвержденных проекта межевания территории и (или) схемы расположения земельного участка или земельных участков на кадастровом плане территории.</w:t>
      </w:r>
    </w:p>
    <w:p w14:paraId="2897F061" w14:textId="2DAC43B8" w:rsidR="00BE0579" w:rsidRPr="00236F43"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236F43">
        <w:rPr>
          <w:lang w:eastAsia="en-US"/>
        </w:rPr>
        <w:t xml:space="preserve">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проектирования, документация по планировке территории, сведения, содержащиеся в Едином государственном реестре недвижимости, федеральной государственной информационной системе территориального планирования, </w:t>
      </w:r>
      <w:r w:rsidR="003D1A92" w:rsidRPr="00236F43">
        <w:rPr>
          <w:lang w:eastAsia="en-US"/>
        </w:rPr>
        <w:t xml:space="preserve">государственной </w:t>
      </w:r>
      <w:r w:rsidRPr="00236F43">
        <w:rPr>
          <w:lang w:eastAsia="en-US"/>
        </w:rPr>
        <w:t xml:space="preserve">информационной системе обеспечения градостроительной деятельности, а также </w:t>
      </w:r>
      <w:r w:rsidR="003D1A92" w:rsidRPr="00236F43">
        <w:rPr>
          <w:lang w:eastAsia="en-US"/>
        </w:rPr>
        <w:t>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предоставляемая правообладателями сетей инженерно-технического обеспечения в соответствии с частью 7 статьи 57.3 Градостроительного кодекса Российской Федерации</w:t>
      </w:r>
      <w:r w:rsidRPr="00236F43">
        <w:rPr>
          <w:lang w:eastAsia="en-US"/>
        </w:rPr>
        <w:t>.</w:t>
      </w:r>
    </w:p>
    <w:p w14:paraId="67ED8271" w14:textId="77777777" w:rsidR="00BE0579" w:rsidRPr="00236F43"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236F43">
        <w:rPr>
          <w:lang w:eastAsia="en-US"/>
        </w:rPr>
        <w:t>В градостроительном плане земельного участка содержится информация, указанная в части 3 статьи 57.3 Градостроительного кодекса Российской Федерации.</w:t>
      </w:r>
    </w:p>
    <w:p w14:paraId="1DB214A6" w14:textId="77777777" w:rsidR="00BE0579" w:rsidRPr="00236F43"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236F43">
        <w:rPr>
          <w:lang w:eastAsia="en-US"/>
        </w:rPr>
        <w:t xml:space="preserve">В случае, если в соответствии с Градостроительным кодексом Российской Федерации размещение объекта капитального строительства не допускается при отсутствии документации по планировке территории, выдача градостроительного плана земельного участка для архитектурно-строительного проектирования, получения разрешения на строительство такого объекта капитального строительства допускается только после утверждения такой документации по планировке территории. При этом в отношении земельного участка, расположенного в границах территории, в отношении которой принято решение о комплексном развитии территории, выдача градостроительного плана земельного участка допускается только при наличии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w:t>
      </w:r>
      <w:r w:rsidRPr="00236F43">
        <w:rPr>
          <w:lang w:eastAsia="en-US"/>
        </w:rPr>
        <w:lastRenderedPageBreak/>
        <w:t>территории или реализации такого решения юридическим лицом, определенным в соответствии с Градостроительным кодексом Российской Федерацией или субъектом Российской Федерации).</w:t>
      </w:r>
    </w:p>
    <w:p w14:paraId="53CEF7D9" w14:textId="77777777" w:rsidR="00BE0579" w:rsidRPr="00236F43"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236F43">
        <w:rPr>
          <w:lang w:eastAsia="en-US"/>
        </w:rPr>
        <w:t>Форма градостроительного плана земельного участка, порядок ее заполнения, порядок присвоения номеров градостроительным планам земельных участков устанавливаются уполномоченным Правительством Российской Федерации федеральным органом исполнительной власти.</w:t>
      </w:r>
    </w:p>
    <w:p w14:paraId="120B75E9" w14:textId="1063FD1A" w:rsidR="00370E8B" w:rsidRPr="00236F43"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236F43">
        <w:rPr>
          <w:lang w:eastAsia="en-US"/>
        </w:rPr>
        <w:t xml:space="preserve">Информация, указанная в градостроительном плане земельного участка, </w:t>
      </w:r>
      <w:r w:rsidR="003D1A92" w:rsidRPr="00236F43">
        <w:rPr>
          <w:lang w:eastAsia="en-US"/>
        </w:rPr>
        <w:t xml:space="preserve">за исключением информации, предусмотренной пунктом 15 части 3 статьи 57.3 Градостроительного кодекса Российской Федерации, </w:t>
      </w:r>
      <w:r w:rsidRPr="00236F43">
        <w:rPr>
          <w:lang w:eastAsia="en-US"/>
        </w:rPr>
        <w:t xml:space="preserve">может быть использована для подготовки проектной документации, для получения разрешения на строительство в течение 3 лет со дня его выдачи. По истечении этого срока использование информации, указанной в градостроительном плане земельного участка, </w:t>
      </w:r>
      <w:r w:rsidR="003D1A92" w:rsidRPr="00236F43">
        <w:rPr>
          <w:lang w:eastAsia="en-US"/>
        </w:rPr>
        <w:t xml:space="preserve">в предусмотренных настоящей частью правил целях </w:t>
      </w:r>
      <w:r w:rsidRPr="00236F43">
        <w:rPr>
          <w:lang w:eastAsia="en-US"/>
        </w:rPr>
        <w:t>не допускается.</w:t>
      </w:r>
    </w:p>
    <w:p w14:paraId="5CB72E1B" w14:textId="3D534438" w:rsidR="00370E8B" w:rsidRPr="00236F43" w:rsidRDefault="004F729E" w:rsidP="00BE0579">
      <w:pPr>
        <w:keepNext/>
        <w:keepLines/>
        <w:spacing w:before="240" w:after="240" w:line="276" w:lineRule="auto"/>
        <w:ind w:firstLine="709"/>
        <w:jc w:val="both"/>
        <w:outlineLvl w:val="1"/>
        <w:rPr>
          <w:b/>
          <w:bCs/>
          <w:szCs w:val="28"/>
        </w:rPr>
      </w:pPr>
      <w:bookmarkStart w:id="77" w:name="_Toc1636595"/>
      <w:bookmarkStart w:id="78" w:name="_Toc40445556"/>
      <w:bookmarkStart w:id="79" w:name="_Toc185252877"/>
      <w:r w:rsidRPr="00236F43">
        <w:rPr>
          <w:b/>
          <w:bCs/>
          <w:szCs w:val="28"/>
        </w:rPr>
        <w:t>Глава 5</w:t>
      </w:r>
      <w:r w:rsidR="00370E8B" w:rsidRPr="00236F43">
        <w:rPr>
          <w:b/>
          <w:bCs/>
          <w:szCs w:val="28"/>
        </w:rPr>
        <w:t xml:space="preserve"> Положение о проведении общественных обсуждений или публичных слушаний по вопросам землепользования и застройки</w:t>
      </w:r>
      <w:bookmarkEnd w:id="77"/>
      <w:bookmarkEnd w:id="78"/>
      <w:bookmarkEnd w:id="79"/>
    </w:p>
    <w:p w14:paraId="4DB99959" w14:textId="72A83CDC" w:rsidR="00370E8B" w:rsidRPr="00236F43" w:rsidRDefault="004F729E" w:rsidP="00BE0579">
      <w:pPr>
        <w:pStyle w:val="3"/>
        <w:spacing w:before="240" w:after="240" w:line="276" w:lineRule="auto"/>
        <w:ind w:firstLine="709"/>
        <w:jc w:val="both"/>
        <w:rPr>
          <w:rFonts w:ascii="Times New Roman" w:hAnsi="Times New Roman"/>
          <w:color w:val="auto"/>
          <w:szCs w:val="28"/>
        </w:rPr>
      </w:pPr>
      <w:bookmarkStart w:id="80" w:name="_Toc1636596"/>
      <w:bookmarkStart w:id="81" w:name="_Toc40445557"/>
      <w:bookmarkStart w:id="82" w:name="_Toc185252878"/>
      <w:r w:rsidRPr="00236F43">
        <w:rPr>
          <w:rFonts w:ascii="Times New Roman" w:hAnsi="Times New Roman"/>
          <w:color w:val="auto"/>
          <w:szCs w:val="28"/>
        </w:rPr>
        <w:t>5.1</w:t>
      </w:r>
      <w:r w:rsidR="00370E8B" w:rsidRPr="00236F43">
        <w:rPr>
          <w:rFonts w:ascii="Times New Roman" w:hAnsi="Times New Roman"/>
          <w:color w:val="auto"/>
          <w:szCs w:val="28"/>
        </w:rPr>
        <w:t xml:space="preserve"> Общие положения о порядке проведения общественных обсуждений или публичных слушаний</w:t>
      </w:r>
      <w:bookmarkEnd w:id="80"/>
      <w:bookmarkEnd w:id="81"/>
      <w:bookmarkEnd w:id="82"/>
    </w:p>
    <w:p w14:paraId="086551AE" w14:textId="66251162" w:rsidR="00370E8B" w:rsidRPr="00236F43" w:rsidRDefault="00370E8B" w:rsidP="00D61E0D">
      <w:pPr>
        <w:pStyle w:val="ac"/>
        <w:numPr>
          <w:ilvl w:val="0"/>
          <w:numId w:val="8"/>
        </w:numPr>
        <w:tabs>
          <w:tab w:val="left" w:pos="1276"/>
        </w:tabs>
        <w:autoSpaceDE w:val="0"/>
        <w:autoSpaceDN w:val="0"/>
        <w:adjustRightInd w:val="0"/>
        <w:spacing w:before="120" w:after="120" w:line="276" w:lineRule="auto"/>
        <w:jc w:val="both"/>
      </w:pPr>
      <w:r w:rsidRPr="00236F43">
        <w:t xml:space="preserve">Общественные обсуждения или публичные слушания по вопросам градостроительной деятельности проводятся в соответствии с требованиями статей 5.1, 28, 31 Градостроительного кодекса Российской Федерации, порядком организации и проведения общественных обсуждений или публичных слушаний, утвержденным </w:t>
      </w:r>
      <w:r w:rsidR="00D61E0D" w:rsidRPr="00236F43">
        <w:t>нормативным правовым актом представительного органа местного самоуправления муниципального образования Белогорский район Республики Крым</w:t>
      </w:r>
      <w:r w:rsidRPr="00236F43">
        <w:t xml:space="preserve">, Уставом </w:t>
      </w:r>
      <w:r w:rsidR="00D61E0D" w:rsidRPr="00236F43">
        <w:t>муниципального образования Белогорский район Республики Крым</w:t>
      </w:r>
      <w:r w:rsidRPr="00236F43">
        <w:t>.</w:t>
      </w:r>
    </w:p>
    <w:p w14:paraId="31FB37E2" w14:textId="77777777" w:rsidR="00370E8B" w:rsidRPr="00236F43" w:rsidRDefault="00370E8B" w:rsidP="00FA1371">
      <w:pPr>
        <w:pStyle w:val="ac"/>
        <w:numPr>
          <w:ilvl w:val="0"/>
          <w:numId w:val="8"/>
        </w:numPr>
        <w:tabs>
          <w:tab w:val="left" w:pos="1276"/>
        </w:tabs>
        <w:autoSpaceDE w:val="0"/>
        <w:autoSpaceDN w:val="0"/>
        <w:adjustRightInd w:val="0"/>
        <w:spacing w:before="120" w:after="120" w:line="276" w:lineRule="auto"/>
        <w:jc w:val="both"/>
        <w:rPr>
          <w:shd w:val="clear" w:color="auto" w:fill="FFFFFF"/>
        </w:rPr>
      </w:pPr>
      <w:r w:rsidRPr="00236F43">
        <w:rPr>
          <w:lang w:eastAsia="en-US"/>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общественные обсуждения или публичные слушания проводятся по:</w:t>
      </w:r>
    </w:p>
    <w:p w14:paraId="0D9BB15F" w14:textId="77777777" w:rsidR="00370E8B" w:rsidRPr="00236F43" w:rsidRDefault="00370E8B" w:rsidP="00FA1371">
      <w:pPr>
        <w:numPr>
          <w:ilvl w:val="0"/>
          <w:numId w:val="20"/>
        </w:numPr>
        <w:tabs>
          <w:tab w:val="left" w:pos="1134"/>
        </w:tabs>
        <w:spacing w:before="120" w:after="120" w:line="276" w:lineRule="auto"/>
        <w:ind w:left="0" w:firstLine="709"/>
        <w:jc w:val="both"/>
      </w:pPr>
      <w:r w:rsidRPr="00236F43">
        <w:rPr>
          <w:lang w:eastAsia="en-US"/>
        </w:rPr>
        <w:t xml:space="preserve">проектам генеральных планов; </w:t>
      </w:r>
    </w:p>
    <w:p w14:paraId="28F03BF1" w14:textId="77777777" w:rsidR="00370E8B" w:rsidRPr="00236F43" w:rsidRDefault="00370E8B" w:rsidP="00FA1371">
      <w:pPr>
        <w:numPr>
          <w:ilvl w:val="0"/>
          <w:numId w:val="20"/>
        </w:numPr>
        <w:tabs>
          <w:tab w:val="left" w:pos="1134"/>
        </w:tabs>
        <w:spacing w:before="120" w:after="120" w:line="276" w:lineRule="auto"/>
        <w:ind w:left="0" w:firstLine="709"/>
        <w:jc w:val="both"/>
      </w:pPr>
      <w:r w:rsidRPr="00236F43">
        <w:rPr>
          <w:lang w:eastAsia="en-US"/>
        </w:rPr>
        <w:t>проектам правил землепользования и застройки;</w:t>
      </w:r>
    </w:p>
    <w:p w14:paraId="23384965" w14:textId="77777777" w:rsidR="00370E8B" w:rsidRPr="00236F43" w:rsidRDefault="00370E8B" w:rsidP="00FA1371">
      <w:pPr>
        <w:numPr>
          <w:ilvl w:val="0"/>
          <w:numId w:val="20"/>
        </w:numPr>
        <w:tabs>
          <w:tab w:val="left" w:pos="1134"/>
        </w:tabs>
        <w:spacing w:before="120" w:after="120" w:line="276" w:lineRule="auto"/>
        <w:ind w:left="0" w:firstLine="709"/>
        <w:jc w:val="both"/>
      </w:pPr>
      <w:r w:rsidRPr="00236F43">
        <w:rPr>
          <w:lang w:eastAsia="en-US"/>
        </w:rPr>
        <w:t>проектам планировки территории;</w:t>
      </w:r>
    </w:p>
    <w:p w14:paraId="41646E0D" w14:textId="77777777" w:rsidR="00370E8B" w:rsidRPr="00236F43" w:rsidRDefault="00370E8B" w:rsidP="00FA1371">
      <w:pPr>
        <w:numPr>
          <w:ilvl w:val="0"/>
          <w:numId w:val="20"/>
        </w:numPr>
        <w:tabs>
          <w:tab w:val="left" w:pos="1134"/>
        </w:tabs>
        <w:spacing w:before="120" w:after="120" w:line="276" w:lineRule="auto"/>
        <w:ind w:left="0" w:firstLine="709"/>
        <w:jc w:val="both"/>
      </w:pPr>
      <w:r w:rsidRPr="00236F43">
        <w:rPr>
          <w:lang w:eastAsia="en-US"/>
        </w:rPr>
        <w:t>проектам межевания территории;</w:t>
      </w:r>
    </w:p>
    <w:p w14:paraId="44DEB1B4" w14:textId="57AC0936" w:rsidR="00370E8B" w:rsidRPr="00236F43" w:rsidRDefault="00370E8B" w:rsidP="00FA1371">
      <w:pPr>
        <w:numPr>
          <w:ilvl w:val="0"/>
          <w:numId w:val="20"/>
        </w:numPr>
        <w:tabs>
          <w:tab w:val="left" w:pos="1134"/>
        </w:tabs>
        <w:spacing w:before="120" w:after="120" w:line="276" w:lineRule="auto"/>
        <w:ind w:left="0" w:firstLine="709"/>
        <w:jc w:val="both"/>
      </w:pPr>
      <w:r w:rsidRPr="00236F43">
        <w:rPr>
          <w:lang w:eastAsia="en-US"/>
        </w:rPr>
        <w:t xml:space="preserve">проектам, предусматривающим внесение изменений в один из утвержденных документов, указанных в пунктах 1-4 </w:t>
      </w:r>
      <w:r w:rsidR="0038519B" w:rsidRPr="00236F43">
        <w:t>настоящей части</w:t>
      </w:r>
      <w:r w:rsidRPr="00236F43">
        <w:rPr>
          <w:lang w:eastAsia="en-US"/>
        </w:rPr>
        <w:t>;</w:t>
      </w:r>
    </w:p>
    <w:p w14:paraId="2E541D16" w14:textId="77777777" w:rsidR="00370E8B" w:rsidRPr="00236F43" w:rsidRDefault="00370E8B" w:rsidP="00FA1371">
      <w:pPr>
        <w:numPr>
          <w:ilvl w:val="0"/>
          <w:numId w:val="20"/>
        </w:numPr>
        <w:tabs>
          <w:tab w:val="left" w:pos="1134"/>
        </w:tabs>
        <w:spacing w:before="120" w:after="120" w:line="276" w:lineRule="auto"/>
        <w:ind w:left="0" w:firstLine="709"/>
        <w:jc w:val="both"/>
      </w:pPr>
      <w:r w:rsidRPr="00236F43">
        <w:rPr>
          <w:lang w:eastAsia="en-US"/>
        </w:rPr>
        <w:t>проектам решений о предоставлении разрешения на условно разрешенный вид использования земельного участка или объекта капитального строительства;</w:t>
      </w:r>
    </w:p>
    <w:p w14:paraId="6BEC8E89" w14:textId="77777777" w:rsidR="00370E8B" w:rsidRPr="00236F43" w:rsidRDefault="00370E8B" w:rsidP="00FA1371">
      <w:pPr>
        <w:numPr>
          <w:ilvl w:val="0"/>
          <w:numId w:val="20"/>
        </w:numPr>
        <w:tabs>
          <w:tab w:val="left" w:pos="1134"/>
        </w:tabs>
        <w:spacing w:before="120" w:after="120" w:line="276" w:lineRule="auto"/>
        <w:ind w:left="0" w:firstLine="709"/>
        <w:jc w:val="both"/>
      </w:pPr>
      <w:r w:rsidRPr="00236F43">
        <w:rPr>
          <w:lang w:eastAsia="en-US"/>
        </w:rPr>
        <w:t>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14:paraId="6D250ACA" w14:textId="77777777" w:rsidR="00370E8B" w:rsidRPr="00236F43"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236F43">
        <w:rPr>
          <w:lang w:eastAsia="en-US"/>
        </w:rPr>
        <w:lastRenderedPageBreak/>
        <w:t>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14:paraId="411BCC50" w14:textId="77777777" w:rsidR="00370E8B" w:rsidRPr="00236F43"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236F43">
        <w:rPr>
          <w:lang w:eastAsia="en-US"/>
        </w:rPr>
        <w:t>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14:paraId="600375E3" w14:textId="77777777" w:rsidR="00484A0F" w:rsidRPr="00236F43" w:rsidRDefault="00484A0F" w:rsidP="00484A0F">
      <w:pPr>
        <w:pStyle w:val="ac"/>
        <w:numPr>
          <w:ilvl w:val="0"/>
          <w:numId w:val="8"/>
        </w:numPr>
        <w:tabs>
          <w:tab w:val="left" w:pos="1276"/>
        </w:tabs>
        <w:autoSpaceDE w:val="0"/>
        <w:autoSpaceDN w:val="0"/>
        <w:adjustRightInd w:val="0"/>
        <w:spacing w:before="120" w:after="120" w:line="276" w:lineRule="auto"/>
        <w:jc w:val="both"/>
        <w:rPr>
          <w:lang w:eastAsia="en-US"/>
        </w:rPr>
      </w:pPr>
      <w:r w:rsidRPr="00236F43">
        <w:rPr>
          <w:lang w:eastAsia="en-US"/>
        </w:rPr>
        <w:t>Продолжительность общественных обсуждений или публичных слушаний по проекту правил составляет не более одного месяца со дня опубликования проекта.</w:t>
      </w:r>
    </w:p>
    <w:p w14:paraId="7FCE6452" w14:textId="77777777" w:rsidR="00484A0F" w:rsidRPr="00236F43" w:rsidRDefault="00484A0F" w:rsidP="00484A0F">
      <w:pPr>
        <w:pStyle w:val="ac"/>
        <w:numPr>
          <w:ilvl w:val="0"/>
          <w:numId w:val="8"/>
        </w:numPr>
        <w:tabs>
          <w:tab w:val="left" w:pos="1276"/>
        </w:tabs>
        <w:autoSpaceDE w:val="0"/>
        <w:autoSpaceDN w:val="0"/>
        <w:adjustRightInd w:val="0"/>
        <w:spacing w:before="120" w:after="120" w:line="276" w:lineRule="auto"/>
        <w:jc w:val="both"/>
        <w:rPr>
          <w:lang w:eastAsia="en-US"/>
        </w:rPr>
      </w:pPr>
      <w:r w:rsidRPr="00236F43">
        <w:rPr>
          <w:lang w:eastAsia="en-US"/>
        </w:rPr>
        <w:t xml:space="preserve">В случае подготовки изменений в настоящие правила в части внесения изменений в градостроительный регламент, установленный для конкретной территориальной зоны, а также в случае подготовки изменений в настоящие правила в связи с принятием решения о комплексном развитии территории, общественные обсуждения или публичные слушания по внесению изменений в настоящие правила проводятся в границах территориальной зоны, для которой установлен такой градостроительный регламент, в границах территории, подлежащей комплексному развитию. </w:t>
      </w:r>
    </w:p>
    <w:p w14:paraId="2F9F2B15" w14:textId="7B38F121" w:rsidR="00361991" w:rsidRPr="00236F43" w:rsidRDefault="00361991"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236F43">
        <w:rPr>
          <w:lang w:eastAsia="en-US"/>
        </w:rPr>
        <w:t xml:space="preserve"> Срок проведения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по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с</w:t>
      </w:r>
      <w:r w:rsidR="00182B16" w:rsidRPr="00236F43">
        <w:rPr>
          <w:lang w:eastAsia="en-US"/>
        </w:rPr>
        <w:t>о дня</w:t>
      </w:r>
      <w:r w:rsidRPr="00236F43">
        <w:rPr>
          <w:lang w:eastAsia="en-US"/>
        </w:rPr>
        <w:t xml:space="preserve"> оповещения жителей </w:t>
      </w:r>
      <w:r w:rsidR="00D61E0D" w:rsidRPr="00236F43">
        <w:rPr>
          <w:lang w:eastAsia="en-US"/>
        </w:rPr>
        <w:t>Поселения</w:t>
      </w:r>
      <w:r w:rsidR="00182B16" w:rsidRPr="00236F43">
        <w:rPr>
          <w:lang w:eastAsia="en-US"/>
        </w:rPr>
        <w:t xml:space="preserve"> об </w:t>
      </w:r>
      <w:r w:rsidRPr="00236F43">
        <w:rPr>
          <w:lang w:eastAsia="en-US"/>
        </w:rPr>
        <w:t>их проведени</w:t>
      </w:r>
      <w:r w:rsidR="00182B16" w:rsidRPr="00236F43">
        <w:rPr>
          <w:lang w:eastAsia="en-US"/>
        </w:rPr>
        <w:t>и</w:t>
      </w:r>
      <w:r w:rsidRPr="00236F43">
        <w:rPr>
          <w:lang w:eastAsia="en-US"/>
        </w:rPr>
        <w:t xml:space="preserve"> до дня опубликования заключения о результатах общественных обсуждений или публичных слушаний составляет не более одного месяца.</w:t>
      </w:r>
    </w:p>
    <w:p w14:paraId="08447F74" w14:textId="21EFE595" w:rsidR="00361991" w:rsidRPr="00236F43" w:rsidRDefault="00484A0F"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236F43">
        <w:rPr>
          <w:lang w:eastAsia="en-US"/>
        </w:rPr>
        <w:lastRenderedPageBreak/>
        <w:t>Срок проведения общественных обсуждений или публичных слушаний по документации по планировке территории со дня оповещения жителей Поселения об их проведении до дня опубликования заключения о результатах общественных обсуждений или публичных слушаний не может быть менее четырнадцати дней и более тридцати дней.</w:t>
      </w:r>
    </w:p>
    <w:p w14:paraId="46DA28CE" w14:textId="77777777" w:rsidR="00361991" w:rsidRPr="00236F43" w:rsidRDefault="00361991"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236F43">
        <w:rPr>
          <w:lang w:eastAsia="en-US"/>
        </w:rPr>
        <w:t>Общественные обсуждения или публичные слушания по документации по планировке территории не проводятся в случаях, предусмотренных частью 12 статьи 43 и частью 22 статьи 45 Градостроительного кодекса Российской Федерации, а также в случае, если она подготовлена в отношении:</w:t>
      </w:r>
    </w:p>
    <w:p w14:paraId="3A5C525C" w14:textId="4FA7B2CF" w:rsidR="00361991" w:rsidRPr="00236F43" w:rsidRDefault="00361991" w:rsidP="001C4C76">
      <w:pPr>
        <w:pStyle w:val="ac"/>
        <w:numPr>
          <w:ilvl w:val="0"/>
          <w:numId w:val="43"/>
        </w:numPr>
        <w:autoSpaceDE w:val="0"/>
        <w:autoSpaceDN w:val="0"/>
        <w:adjustRightInd w:val="0"/>
        <w:spacing w:before="120" w:after="120" w:line="276" w:lineRule="auto"/>
        <w:ind w:left="0" w:firstLine="709"/>
        <w:jc w:val="both"/>
        <w:rPr>
          <w:lang w:eastAsia="en-US"/>
        </w:rPr>
      </w:pPr>
      <w:r w:rsidRPr="00236F43">
        <w:rPr>
          <w:lang w:eastAsia="en-US"/>
        </w:rPr>
        <w:t>территории в границах земельного участка, предоставленного садоводческому или огородническому некоммерческому товариществу для ведения садоводства или огородничества;</w:t>
      </w:r>
    </w:p>
    <w:p w14:paraId="66A3D01F" w14:textId="48910762" w:rsidR="00370E8B" w:rsidRPr="00236F43" w:rsidRDefault="00361991" w:rsidP="001C4C76">
      <w:pPr>
        <w:pStyle w:val="ac"/>
        <w:numPr>
          <w:ilvl w:val="0"/>
          <w:numId w:val="43"/>
        </w:numPr>
        <w:tabs>
          <w:tab w:val="left" w:pos="-142"/>
          <w:tab w:val="left" w:pos="1134"/>
        </w:tabs>
        <w:spacing w:before="120" w:after="120" w:line="276" w:lineRule="auto"/>
        <w:ind w:left="0" w:firstLine="709"/>
        <w:jc w:val="both"/>
        <w:rPr>
          <w:lang w:eastAsia="en-US"/>
        </w:rPr>
      </w:pPr>
      <w:r w:rsidRPr="00236F43">
        <w:rPr>
          <w:lang w:eastAsia="en-US"/>
        </w:rPr>
        <w:t>территории для размещения линейных объектов в границах земель лесного фонда.</w:t>
      </w:r>
    </w:p>
    <w:p w14:paraId="3574182B" w14:textId="0D122AAE" w:rsidR="00370E8B" w:rsidRPr="00236F43" w:rsidRDefault="004F729E" w:rsidP="00361991">
      <w:pPr>
        <w:keepNext/>
        <w:keepLines/>
        <w:spacing w:before="240" w:after="240" w:line="276" w:lineRule="auto"/>
        <w:ind w:firstLine="709"/>
        <w:jc w:val="both"/>
        <w:outlineLvl w:val="1"/>
        <w:rPr>
          <w:b/>
          <w:bCs/>
          <w:szCs w:val="28"/>
        </w:rPr>
      </w:pPr>
      <w:bookmarkStart w:id="83" w:name="_Toc1636597"/>
      <w:bookmarkStart w:id="84" w:name="_Toc40445558"/>
      <w:bookmarkStart w:id="85" w:name="_Toc185252879"/>
      <w:r w:rsidRPr="00236F43">
        <w:rPr>
          <w:b/>
          <w:bCs/>
          <w:szCs w:val="28"/>
        </w:rPr>
        <w:t>Глава 6</w:t>
      </w:r>
      <w:r w:rsidR="00370E8B" w:rsidRPr="00236F43">
        <w:rPr>
          <w:b/>
          <w:bCs/>
          <w:szCs w:val="28"/>
        </w:rPr>
        <w:t xml:space="preserve"> Положение о внесении изменений в настоящие правила</w:t>
      </w:r>
      <w:bookmarkEnd w:id="83"/>
      <w:bookmarkEnd w:id="84"/>
      <w:bookmarkEnd w:id="85"/>
    </w:p>
    <w:p w14:paraId="41CFFA78" w14:textId="3CA0F134" w:rsidR="00370E8B" w:rsidRPr="00236F43" w:rsidRDefault="004F729E" w:rsidP="00361991">
      <w:pPr>
        <w:pStyle w:val="3"/>
        <w:spacing w:before="240" w:after="240" w:line="276" w:lineRule="auto"/>
        <w:ind w:firstLine="709"/>
        <w:jc w:val="both"/>
        <w:rPr>
          <w:rFonts w:ascii="Times New Roman" w:hAnsi="Times New Roman"/>
          <w:color w:val="auto"/>
          <w:szCs w:val="28"/>
        </w:rPr>
      </w:pPr>
      <w:bookmarkStart w:id="86" w:name="_Toc1636598"/>
      <w:bookmarkStart w:id="87" w:name="_Toc40445559"/>
      <w:bookmarkStart w:id="88" w:name="_Toc185252880"/>
      <w:r w:rsidRPr="00236F43">
        <w:rPr>
          <w:rFonts w:ascii="Times New Roman" w:hAnsi="Times New Roman"/>
          <w:color w:val="auto"/>
          <w:szCs w:val="28"/>
        </w:rPr>
        <w:t>6.1</w:t>
      </w:r>
      <w:r w:rsidR="00370E8B" w:rsidRPr="00236F43">
        <w:rPr>
          <w:rFonts w:ascii="Times New Roman" w:hAnsi="Times New Roman"/>
          <w:color w:val="auto"/>
          <w:szCs w:val="28"/>
        </w:rPr>
        <w:t xml:space="preserve"> Основания для внесения изменений в настоящие правила</w:t>
      </w:r>
      <w:bookmarkEnd w:id="86"/>
      <w:bookmarkEnd w:id="87"/>
      <w:bookmarkEnd w:id="88"/>
    </w:p>
    <w:p w14:paraId="62C8A70E" w14:textId="77777777" w:rsidR="00370E8B" w:rsidRPr="00236F43" w:rsidRDefault="00370E8B" w:rsidP="00FA1371">
      <w:pPr>
        <w:pStyle w:val="ac"/>
        <w:numPr>
          <w:ilvl w:val="0"/>
          <w:numId w:val="8"/>
        </w:numPr>
        <w:tabs>
          <w:tab w:val="left" w:pos="1276"/>
        </w:tabs>
        <w:autoSpaceDE w:val="0"/>
        <w:autoSpaceDN w:val="0"/>
        <w:adjustRightInd w:val="0"/>
        <w:spacing w:before="120" w:after="120" w:line="276" w:lineRule="auto"/>
        <w:jc w:val="both"/>
      </w:pPr>
      <w:r w:rsidRPr="00236F43">
        <w:t>Основаниями для рассмотрения вопроса о внесении изменений в настоящие правила являются:</w:t>
      </w:r>
    </w:p>
    <w:p w14:paraId="26CB5FFF" w14:textId="7C4DCB2A" w:rsidR="00782D9B" w:rsidRPr="00236F43" w:rsidRDefault="00782D9B" w:rsidP="00782D9B">
      <w:pPr>
        <w:pStyle w:val="ac"/>
        <w:numPr>
          <w:ilvl w:val="0"/>
          <w:numId w:val="173"/>
        </w:numPr>
        <w:autoSpaceDE w:val="0"/>
        <w:autoSpaceDN w:val="0"/>
        <w:adjustRightInd w:val="0"/>
        <w:spacing w:before="120" w:after="120" w:line="276" w:lineRule="auto"/>
        <w:ind w:left="0" w:firstLine="709"/>
        <w:jc w:val="both"/>
        <w:rPr>
          <w:rFonts w:eastAsia="Calibri"/>
          <w:szCs w:val="28"/>
        </w:rPr>
      </w:pPr>
      <w:r w:rsidRPr="00236F43">
        <w:rPr>
          <w:rFonts w:eastAsia="Calibri"/>
          <w:szCs w:val="28"/>
        </w:rPr>
        <w:t>несоответствие настоящих правил генеральному плану муниципального образования Васильевское сельское поселение Белогорского района Республики Крым,</w:t>
      </w:r>
      <w:r w:rsidR="00CB74EA" w:rsidRPr="00236F43">
        <w:rPr>
          <w:rFonts w:eastAsia="Calibri"/>
          <w:szCs w:val="28"/>
        </w:rPr>
        <w:t xml:space="preserve"> </w:t>
      </w:r>
      <w:r w:rsidRPr="00236F43">
        <w:rPr>
          <w:rFonts w:eastAsia="Calibri"/>
          <w:szCs w:val="28"/>
        </w:rPr>
        <w:t xml:space="preserve">схеме территориального планирования </w:t>
      </w:r>
      <w:r w:rsidR="00CB74EA" w:rsidRPr="00236F43">
        <w:rPr>
          <w:rFonts w:eastAsia="Calibri"/>
          <w:szCs w:val="28"/>
        </w:rPr>
        <w:t>Белогорского муниципального района Республики Крым</w:t>
      </w:r>
      <w:r w:rsidR="005B40CC" w:rsidRPr="00236F43">
        <w:rPr>
          <w:rFonts w:eastAsia="Calibri"/>
          <w:szCs w:val="28"/>
        </w:rPr>
        <w:t xml:space="preserve">, </w:t>
      </w:r>
      <w:r w:rsidRPr="00236F43">
        <w:rPr>
          <w:rFonts w:eastAsia="Calibri"/>
          <w:szCs w:val="28"/>
        </w:rPr>
        <w:t xml:space="preserve">возникшее в результате внесения изменений в генеральный план </w:t>
      </w:r>
      <w:r w:rsidR="005B40CC" w:rsidRPr="00236F43">
        <w:rPr>
          <w:rFonts w:eastAsia="Calibri"/>
          <w:szCs w:val="28"/>
        </w:rPr>
        <w:t>муниципального образования Васильевское сельское поселение Белогорского района Республики Крым или схему территориального планирования Белогорского муниципального района Республики Крым</w:t>
      </w:r>
      <w:r w:rsidRPr="00236F43">
        <w:rPr>
          <w:rFonts w:eastAsia="Calibri"/>
          <w:szCs w:val="28"/>
        </w:rPr>
        <w:t>;</w:t>
      </w:r>
    </w:p>
    <w:p w14:paraId="632E7AE6" w14:textId="77777777" w:rsidR="00782D9B" w:rsidRPr="00236F43" w:rsidRDefault="00782D9B" w:rsidP="00782D9B">
      <w:pPr>
        <w:pStyle w:val="ac"/>
        <w:numPr>
          <w:ilvl w:val="0"/>
          <w:numId w:val="173"/>
        </w:numPr>
        <w:autoSpaceDE w:val="0"/>
        <w:autoSpaceDN w:val="0"/>
        <w:adjustRightInd w:val="0"/>
        <w:spacing w:before="120" w:after="120" w:line="276" w:lineRule="auto"/>
        <w:ind w:left="0" w:firstLine="709"/>
        <w:jc w:val="both"/>
        <w:rPr>
          <w:rFonts w:eastAsia="Calibri"/>
          <w:szCs w:val="28"/>
        </w:rPr>
      </w:pPr>
      <w:r w:rsidRPr="00236F43">
        <w:rPr>
          <w:rFonts w:eastAsia="Calibri"/>
          <w:szCs w:val="28"/>
        </w:rPr>
        <w:t>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приаэродромной территории, которые допущены в настоящих правилах;</w:t>
      </w:r>
    </w:p>
    <w:p w14:paraId="092DAB6A" w14:textId="77777777" w:rsidR="00782D9B" w:rsidRPr="00236F43" w:rsidRDefault="00782D9B" w:rsidP="00782D9B">
      <w:pPr>
        <w:pStyle w:val="ac"/>
        <w:numPr>
          <w:ilvl w:val="0"/>
          <w:numId w:val="173"/>
        </w:numPr>
        <w:autoSpaceDE w:val="0"/>
        <w:autoSpaceDN w:val="0"/>
        <w:adjustRightInd w:val="0"/>
        <w:spacing w:before="120" w:after="120" w:line="276" w:lineRule="auto"/>
        <w:ind w:left="0" w:firstLine="709"/>
        <w:jc w:val="both"/>
        <w:rPr>
          <w:rFonts w:eastAsia="Calibri"/>
          <w:szCs w:val="28"/>
        </w:rPr>
      </w:pPr>
      <w:r w:rsidRPr="00236F43">
        <w:rPr>
          <w:rFonts w:eastAsia="Calibri"/>
          <w:szCs w:val="28"/>
        </w:rPr>
        <w:t>поступление предложений об изменении границ территориальных зон, изменении градостроительных регламентов;</w:t>
      </w:r>
    </w:p>
    <w:p w14:paraId="3815BD87" w14:textId="77777777" w:rsidR="00782D9B" w:rsidRPr="00236F43" w:rsidRDefault="00782D9B" w:rsidP="00782D9B">
      <w:pPr>
        <w:pStyle w:val="ac"/>
        <w:numPr>
          <w:ilvl w:val="0"/>
          <w:numId w:val="173"/>
        </w:numPr>
        <w:autoSpaceDE w:val="0"/>
        <w:autoSpaceDN w:val="0"/>
        <w:adjustRightInd w:val="0"/>
        <w:spacing w:before="120" w:after="120" w:line="276" w:lineRule="auto"/>
        <w:ind w:left="0" w:firstLine="709"/>
        <w:jc w:val="both"/>
        <w:rPr>
          <w:rFonts w:eastAsia="Calibri"/>
          <w:szCs w:val="28"/>
        </w:rPr>
      </w:pPr>
      <w:r w:rsidRPr="00236F43">
        <w:rPr>
          <w:rFonts w:eastAsia="Calibri"/>
          <w:szCs w:val="28"/>
        </w:rPr>
        <w:t>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14:paraId="3514AA7A" w14:textId="77777777" w:rsidR="00782D9B" w:rsidRPr="00236F43" w:rsidRDefault="00782D9B" w:rsidP="00782D9B">
      <w:pPr>
        <w:pStyle w:val="ac"/>
        <w:numPr>
          <w:ilvl w:val="0"/>
          <w:numId w:val="173"/>
        </w:numPr>
        <w:autoSpaceDE w:val="0"/>
        <w:autoSpaceDN w:val="0"/>
        <w:adjustRightInd w:val="0"/>
        <w:spacing w:before="120" w:after="120" w:line="276" w:lineRule="auto"/>
        <w:ind w:left="0" w:firstLine="709"/>
        <w:jc w:val="both"/>
        <w:rPr>
          <w:rFonts w:eastAsia="Calibri"/>
          <w:szCs w:val="28"/>
        </w:rPr>
      </w:pPr>
      <w:r w:rsidRPr="00236F43">
        <w:rPr>
          <w:rFonts w:eastAsia="Calibri"/>
          <w:szCs w:val="28"/>
        </w:rPr>
        <w:t>несоответствие сведений о местоположении границ населенных пунктов (в том числе в случае выявления пересечения границ населенного пункта (населенных пунктов) с границами земельных участков), содержащихся в документах территориального планирования, содержащемуся в Едином государственном реестре недвижимости описанию местоположения границ указанных населенных пунктов, которое было изменено в соответствии с федеральным законом при внесении в Единый государственный реестр недвижимости сведений о границах населенных пунктов;</w:t>
      </w:r>
    </w:p>
    <w:p w14:paraId="74DCDA44" w14:textId="77777777" w:rsidR="00782D9B" w:rsidRPr="00236F43" w:rsidRDefault="00782D9B" w:rsidP="00782D9B">
      <w:pPr>
        <w:pStyle w:val="ac"/>
        <w:numPr>
          <w:ilvl w:val="0"/>
          <w:numId w:val="173"/>
        </w:numPr>
        <w:autoSpaceDE w:val="0"/>
        <w:autoSpaceDN w:val="0"/>
        <w:adjustRightInd w:val="0"/>
        <w:spacing w:before="120" w:after="120" w:line="276" w:lineRule="auto"/>
        <w:ind w:left="0" w:firstLine="709"/>
        <w:jc w:val="both"/>
        <w:rPr>
          <w:rFonts w:eastAsia="Calibri"/>
          <w:szCs w:val="28"/>
        </w:rPr>
      </w:pPr>
      <w:r w:rsidRPr="00236F43">
        <w:rPr>
          <w:rFonts w:eastAsia="Calibri"/>
          <w:szCs w:val="28"/>
        </w:rPr>
        <w:lastRenderedPageBreak/>
        <w:t>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14:paraId="57AE5BA3" w14:textId="77777777" w:rsidR="00782D9B" w:rsidRPr="00236F43" w:rsidRDefault="00782D9B" w:rsidP="00782D9B">
      <w:pPr>
        <w:pStyle w:val="ac"/>
        <w:numPr>
          <w:ilvl w:val="0"/>
          <w:numId w:val="173"/>
        </w:numPr>
        <w:autoSpaceDE w:val="0"/>
        <w:autoSpaceDN w:val="0"/>
        <w:adjustRightInd w:val="0"/>
        <w:spacing w:before="120" w:after="120" w:line="276" w:lineRule="auto"/>
        <w:ind w:left="0" w:firstLine="709"/>
        <w:jc w:val="both"/>
        <w:rPr>
          <w:rFonts w:eastAsia="Calibri"/>
          <w:szCs w:val="28"/>
        </w:rPr>
      </w:pPr>
      <w:r w:rsidRPr="00236F43">
        <w:rPr>
          <w:rFonts w:eastAsia="Calibri"/>
          <w:szCs w:val="28"/>
        </w:rPr>
        <w:t>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p>
    <w:p w14:paraId="56FE5CA5" w14:textId="77777777" w:rsidR="00782D9B" w:rsidRPr="00236F43" w:rsidRDefault="00782D9B" w:rsidP="00782D9B">
      <w:pPr>
        <w:pStyle w:val="ac"/>
        <w:numPr>
          <w:ilvl w:val="0"/>
          <w:numId w:val="173"/>
        </w:numPr>
        <w:autoSpaceDE w:val="0"/>
        <w:autoSpaceDN w:val="0"/>
        <w:adjustRightInd w:val="0"/>
        <w:spacing w:before="120" w:after="120" w:line="276" w:lineRule="auto"/>
        <w:ind w:left="0" w:firstLine="709"/>
        <w:jc w:val="both"/>
        <w:rPr>
          <w:rFonts w:eastAsia="Calibri"/>
          <w:szCs w:val="28"/>
        </w:rPr>
      </w:pPr>
      <w:r w:rsidRPr="00236F43">
        <w:rPr>
          <w:rFonts w:eastAsia="Calibri"/>
          <w:szCs w:val="28"/>
        </w:rPr>
        <w:t>принятие решения о комплексном развитии территории;</w:t>
      </w:r>
    </w:p>
    <w:p w14:paraId="77351D60" w14:textId="6D1A12DB" w:rsidR="00782D9B" w:rsidRPr="00236F43" w:rsidRDefault="00782D9B" w:rsidP="00782D9B">
      <w:pPr>
        <w:pStyle w:val="ac"/>
        <w:numPr>
          <w:ilvl w:val="0"/>
          <w:numId w:val="173"/>
        </w:numPr>
        <w:autoSpaceDE w:val="0"/>
        <w:autoSpaceDN w:val="0"/>
        <w:adjustRightInd w:val="0"/>
        <w:spacing w:before="120" w:after="120" w:line="276" w:lineRule="auto"/>
        <w:ind w:left="0" w:firstLine="709"/>
        <w:jc w:val="both"/>
        <w:rPr>
          <w:rFonts w:eastAsia="Calibri"/>
          <w:szCs w:val="28"/>
        </w:rPr>
      </w:pPr>
      <w:r w:rsidRPr="00236F43">
        <w:rPr>
          <w:rFonts w:eastAsia="Calibri"/>
          <w:szCs w:val="28"/>
        </w:rPr>
        <w:t xml:space="preserve">обнаружение мест захоронений погибших при защите Отечества, расположенных в границах </w:t>
      </w:r>
      <w:r w:rsidR="005B40CC" w:rsidRPr="00236F43">
        <w:rPr>
          <w:rFonts w:eastAsia="Calibri"/>
          <w:szCs w:val="28"/>
        </w:rPr>
        <w:t>Поселения</w:t>
      </w:r>
      <w:r w:rsidRPr="00236F43">
        <w:rPr>
          <w:rFonts w:eastAsia="Calibri"/>
          <w:szCs w:val="28"/>
        </w:rPr>
        <w:t>;</w:t>
      </w:r>
    </w:p>
    <w:p w14:paraId="1C71A11A" w14:textId="4BB4DA3E" w:rsidR="0038519B" w:rsidRPr="00236F43" w:rsidRDefault="00782D9B" w:rsidP="005B40CC">
      <w:pPr>
        <w:pStyle w:val="ac"/>
        <w:numPr>
          <w:ilvl w:val="0"/>
          <w:numId w:val="173"/>
        </w:numPr>
        <w:autoSpaceDE w:val="0"/>
        <w:autoSpaceDN w:val="0"/>
        <w:adjustRightInd w:val="0"/>
        <w:spacing w:before="120" w:after="120" w:line="276" w:lineRule="auto"/>
        <w:ind w:left="0" w:firstLine="709"/>
        <w:jc w:val="both"/>
        <w:rPr>
          <w:rFonts w:eastAsia="Calibri"/>
          <w:szCs w:val="28"/>
        </w:rPr>
      </w:pPr>
      <w:r w:rsidRPr="00236F43">
        <w:rPr>
          <w:rFonts w:eastAsia="Calibri"/>
          <w:szCs w:val="28"/>
        </w:rPr>
        <w:t>несоответствие сведений о границах территориальных зон, содержащихся в правилах землепользования и застройки, содержащемуся в Едином государственном реестре недвижимости описанию местоположения границ указанных территориальных зон, которое было изменено в соответствии с федеральным законом при внесении в Единый государственный реестр недвижимости сведений о границах территориальных зон.</w:t>
      </w:r>
    </w:p>
    <w:p w14:paraId="6B75E764" w14:textId="183E969A" w:rsidR="00370E8B" w:rsidRPr="00236F43" w:rsidRDefault="00370E8B" w:rsidP="00FA1371">
      <w:pPr>
        <w:pStyle w:val="ac"/>
        <w:numPr>
          <w:ilvl w:val="0"/>
          <w:numId w:val="8"/>
        </w:numPr>
        <w:tabs>
          <w:tab w:val="left" w:pos="1276"/>
        </w:tabs>
        <w:autoSpaceDE w:val="0"/>
        <w:autoSpaceDN w:val="0"/>
        <w:adjustRightInd w:val="0"/>
        <w:spacing w:before="120" w:after="120" w:line="276" w:lineRule="auto"/>
        <w:jc w:val="both"/>
      </w:pPr>
      <w:r w:rsidRPr="00236F43">
        <w:t>В целях внесения изменений в настоящие правила в случаях, предусмотренных пунктами 4-</w:t>
      </w:r>
      <w:r w:rsidR="00361991" w:rsidRPr="00236F43">
        <w:t>7</w:t>
      </w:r>
      <w:r w:rsidRPr="00236F43">
        <w:t xml:space="preserve"> части 1</w:t>
      </w:r>
      <w:r w:rsidR="00EB624B" w:rsidRPr="00236F43">
        <w:t>1</w:t>
      </w:r>
      <w:r w:rsidR="00367F50" w:rsidRPr="00236F43">
        <w:t>8</w:t>
      </w:r>
      <w:r w:rsidRPr="00236F43">
        <w:t xml:space="preserve"> и частью 1</w:t>
      </w:r>
      <w:r w:rsidR="00184F5E" w:rsidRPr="00236F43">
        <w:t>3</w:t>
      </w:r>
      <w:r w:rsidR="00367F50" w:rsidRPr="00236F43">
        <w:t>3</w:t>
      </w:r>
      <w:r w:rsidRPr="00236F43">
        <w:t xml:space="preserve"> настоящих правил,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настоящие правила и подготовка заключения комиссии</w:t>
      </w:r>
      <w:r w:rsidR="00361991" w:rsidRPr="00236F43">
        <w:t xml:space="preserve">, указанной в части </w:t>
      </w:r>
      <w:r w:rsidR="00002B12" w:rsidRPr="00236F43">
        <w:t>22</w:t>
      </w:r>
      <w:r w:rsidR="00361991" w:rsidRPr="00236F43">
        <w:t xml:space="preserve"> настоящих правил,</w:t>
      </w:r>
      <w:r w:rsidRPr="00236F43">
        <w:t xml:space="preserve"> не требуются. </w:t>
      </w:r>
    </w:p>
    <w:p w14:paraId="0014269E" w14:textId="77777777" w:rsidR="00361991" w:rsidRPr="00236F43" w:rsidRDefault="00361991" w:rsidP="00FA1371">
      <w:pPr>
        <w:pStyle w:val="ac"/>
        <w:numPr>
          <w:ilvl w:val="0"/>
          <w:numId w:val="8"/>
        </w:numPr>
        <w:tabs>
          <w:tab w:val="left" w:pos="1276"/>
        </w:tabs>
        <w:autoSpaceDE w:val="0"/>
        <w:autoSpaceDN w:val="0"/>
        <w:adjustRightInd w:val="0"/>
        <w:spacing w:before="120" w:after="120" w:line="276" w:lineRule="auto"/>
        <w:jc w:val="both"/>
      </w:pPr>
      <w:r w:rsidRPr="00236F43">
        <w:t>В случае внесения изменений в настоящие правила в целях реализации решения о комплексном развитии территории, в том числе в соответствии с частью 5.2 статьи 30 Градостроительного кодекса Российской Федерации, такие изменения должны быть внесены в срок не позднее чем девяносто дней со дня утверждения проекта планировки территории в целях ее комплексного развития.</w:t>
      </w:r>
    </w:p>
    <w:p w14:paraId="69402F5F" w14:textId="01391423" w:rsidR="0038519B" w:rsidRPr="00236F43" w:rsidRDefault="0038519B" w:rsidP="00FA1371">
      <w:pPr>
        <w:pStyle w:val="ac"/>
        <w:numPr>
          <w:ilvl w:val="0"/>
          <w:numId w:val="8"/>
        </w:numPr>
        <w:tabs>
          <w:tab w:val="left" w:pos="1276"/>
        </w:tabs>
        <w:autoSpaceDE w:val="0"/>
        <w:autoSpaceDN w:val="0"/>
        <w:adjustRightInd w:val="0"/>
        <w:spacing w:before="120" w:after="120" w:line="276" w:lineRule="auto"/>
        <w:jc w:val="both"/>
      </w:pPr>
      <w:r w:rsidRPr="00236F43">
        <w:t xml:space="preserve">Внесение изменений в настоящие правила в связи с обнаружением мест захоронений погибших при защите Отечества, расположенных в границах </w:t>
      </w:r>
      <w:r w:rsidR="00002B12" w:rsidRPr="00236F43">
        <w:t>Поселения</w:t>
      </w:r>
      <w:r w:rsidRPr="00236F43">
        <w:t>, осуществляется в течение шести месяцев с даты обнаружения таких мест, при этом проведение общественных обсуждений или публичных слушаний не требуется.</w:t>
      </w:r>
    </w:p>
    <w:p w14:paraId="253AE2D0" w14:textId="5E662F6B" w:rsidR="00370E8B" w:rsidRPr="00236F43" w:rsidRDefault="00370E8B" w:rsidP="00FA1371">
      <w:pPr>
        <w:pStyle w:val="ac"/>
        <w:numPr>
          <w:ilvl w:val="0"/>
          <w:numId w:val="8"/>
        </w:numPr>
        <w:tabs>
          <w:tab w:val="left" w:pos="1276"/>
        </w:tabs>
        <w:autoSpaceDE w:val="0"/>
        <w:autoSpaceDN w:val="0"/>
        <w:adjustRightInd w:val="0"/>
        <w:spacing w:before="120" w:after="120" w:line="276" w:lineRule="auto"/>
        <w:jc w:val="both"/>
      </w:pPr>
      <w:r w:rsidRPr="00236F43">
        <w:t xml:space="preserve">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не допускается внесение в настоящие правила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w:t>
      </w:r>
      <w:r w:rsidRPr="00236F43">
        <w:lastRenderedPageBreak/>
        <w:t>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в орган местного самоуправления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14:paraId="5F1C0639" w14:textId="11541F49" w:rsidR="00370E8B" w:rsidRPr="00236F43" w:rsidRDefault="00370E8B" w:rsidP="00FA1371">
      <w:pPr>
        <w:pStyle w:val="ac"/>
        <w:numPr>
          <w:ilvl w:val="0"/>
          <w:numId w:val="8"/>
        </w:numPr>
        <w:tabs>
          <w:tab w:val="left" w:pos="1276"/>
        </w:tabs>
        <w:autoSpaceDE w:val="0"/>
        <w:autoSpaceDN w:val="0"/>
        <w:adjustRightInd w:val="0"/>
        <w:spacing w:before="120" w:after="120" w:line="276" w:lineRule="auto"/>
        <w:jc w:val="both"/>
      </w:pPr>
      <w:r w:rsidRPr="00236F43">
        <w:t>В случаях, предусмотренных пунктами 4-</w:t>
      </w:r>
      <w:r w:rsidR="00EE6993" w:rsidRPr="00236F43">
        <w:t>7</w:t>
      </w:r>
      <w:r w:rsidRPr="00236F43">
        <w:t xml:space="preserve"> части 11</w:t>
      </w:r>
      <w:r w:rsidR="00367F50" w:rsidRPr="00236F43">
        <w:t>8</w:t>
      </w:r>
      <w:r w:rsidRPr="00236F43">
        <w:t xml:space="preserve"> настоящих правил,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направляет </w:t>
      </w:r>
      <w:r w:rsidR="00002B12" w:rsidRPr="00236F43">
        <w:t>главе администрации Белогорского района</w:t>
      </w:r>
      <w:r w:rsidRPr="00236F43">
        <w:t xml:space="preserve"> </w:t>
      </w:r>
      <w:r w:rsidR="00941005" w:rsidRPr="00236F43">
        <w:t xml:space="preserve">Республики Крым </w:t>
      </w:r>
      <w:r w:rsidRPr="00236F43">
        <w:t>требование об отображении в правилах землепользования и застройки границ зон с особыми 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w:t>
      </w:r>
    </w:p>
    <w:p w14:paraId="5127AF8B" w14:textId="4A58286A" w:rsidR="00370E8B" w:rsidRPr="00236F43" w:rsidRDefault="00370E8B" w:rsidP="00FA1371">
      <w:pPr>
        <w:pStyle w:val="ac"/>
        <w:numPr>
          <w:ilvl w:val="0"/>
          <w:numId w:val="8"/>
        </w:numPr>
        <w:tabs>
          <w:tab w:val="left" w:pos="1276"/>
        </w:tabs>
        <w:autoSpaceDE w:val="0"/>
        <w:autoSpaceDN w:val="0"/>
        <w:adjustRightInd w:val="0"/>
        <w:spacing w:before="120" w:after="120" w:line="276" w:lineRule="auto"/>
        <w:jc w:val="both"/>
      </w:pPr>
      <w:r w:rsidRPr="00236F43">
        <w:t xml:space="preserve">В случае поступления требования, предусмотренного </w:t>
      </w:r>
      <w:hyperlink w:anchor="Par0" w:history="1">
        <w:r w:rsidRPr="00236F43">
          <w:t xml:space="preserve">частью </w:t>
        </w:r>
      </w:hyperlink>
      <w:r w:rsidRPr="00236F43">
        <w:t>12</w:t>
      </w:r>
      <w:r w:rsidR="00367F50" w:rsidRPr="00236F43">
        <w:t>3</w:t>
      </w:r>
      <w:r w:rsidRPr="00236F43">
        <w:t xml:space="preserve"> настоящих правил,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w:t>
      </w:r>
      <w:r w:rsidR="00EE6993" w:rsidRPr="00236F43">
        <w:t>7</w:t>
      </w:r>
      <w:r w:rsidRPr="00236F43">
        <w:t xml:space="preserve"> части 11</w:t>
      </w:r>
      <w:r w:rsidR="00367F50" w:rsidRPr="00236F43">
        <w:t>8</w:t>
      </w:r>
      <w:r w:rsidRPr="00236F43">
        <w:t xml:space="preserve"> настоящих правил оснований для внесения изменений в настоящие правила </w:t>
      </w:r>
      <w:r w:rsidR="00002B12" w:rsidRPr="00236F43">
        <w:t>глава администрации Белогорского района</w:t>
      </w:r>
      <w:r w:rsidRPr="00236F43">
        <w:t xml:space="preserve"> </w:t>
      </w:r>
      <w:r w:rsidR="00941005" w:rsidRPr="00236F43">
        <w:t xml:space="preserve">Республики Крым </w:t>
      </w:r>
      <w:r w:rsidRPr="00236F43">
        <w:t>обязан обеспечить внесение изменений в правила землепользования и застройки путем их уточнения в соответствии с таким требованием. При этом утверждение изменений в правила в целях их уточнения в соответствии с требованием, предусмотренным частью 12</w:t>
      </w:r>
      <w:r w:rsidR="00367F50" w:rsidRPr="00236F43">
        <w:t>3</w:t>
      </w:r>
      <w:r w:rsidRPr="00236F43">
        <w:t xml:space="preserve"> настоящих правил, не требуется.</w:t>
      </w:r>
    </w:p>
    <w:p w14:paraId="7A86447B" w14:textId="055A1A32" w:rsidR="00370E8B" w:rsidRPr="00236F43" w:rsidRDefault="00370E8B" w:rsidP="00FA1371">
      <w:pPr>
        <w:pStyle w:val="ac"/>
        <w:numPr>
          <w:ilvl w:val="0"/>
          <w:numId w:val="8"/>
        </w:numPr>
        <w:tabs>
          <w:tab w:val="left" w:pos="1276"/>
        </w:tabs>
        <w:autoSpaceDE w:val="0"/>
        <w:autoSpaceDN w:val="0"/>
        <w:adjustRightInd w:val="0"/>
        <w:spacing w:before="120" w:after="120" w:line="276" w:lineRule="auto"/>
        <w:jc w:val="both"/>
      </w:pPr>
      <w:r w:rsidRPr="00236F43">
        <w:t>Срок уточнения правил в соответствии с частью 12</w:t>
      </w:r>
      <w:r w:rsidR="00367F50" w:rsidRPr="00236F43">
        <w:t>4</w:t>
      </w:r>
      <w:r w:rsidRPr="00236F43">
        <w:t xml:space="preserve"> настоящих правил в целях отображения границ зон с особыми 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частью 12</w:t>
      </w:r>
      <w:r w:rsidR="00367F50" w:rsidRPr="00236F43">
        <w:t>3</w:t>
      </w:r>
      <w:r w:rsidRPr="00236F43">
        <w:t xml:space="preserve"> настоящих правил,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w:t>
      </w:r>
      <w:r w:rsidR="00EE6993" w:rsidRPr="00236F43">
        <w:t>7</w:t>
      </w:r>
      <w:r w:rsidRPr="00236F43">
        <w:t xml:space="preserve"> части 11</w:t>
      </w:r>
      <w:r w:rsidR="00367F50" w:rsidRPr="00236F43">
        <w:t>8</w:t>
      </w:r>
      <w:r w:rsidRPr="00236F43">
        <w:t xml:space="preserve"> настоящих правил оснований для внесения изменений</w:t>
      </w:r>
      <w:r w:rsidR="00E04C8F" w:rsidRPr="00236F43">
        <w:t xml:space="preserve"> в настоящие правила</w:t>
      </w:r>
      <w:r w:rsidRPr="00236F43">
        <w:t>.</w:t>
      </w:r>
    </w:p>
    <w:p w14:paraId="0BFE0C7C" w14:textId="048CBA20" w:rsidR="00370E8B" w:rsidRPr="00236F43" w:rsidRDefault="00370E8B" w:rsidP="00FA1371">
      <w:pPr>
        <w:pStyle w:val="ac"/>
        <w:numPr>
          <w:ilvl w:val="0"/>
          <w:numId w:val="8"/>
        </w:numPr>
        <w:tabs>
          <w:tab w:val="left" w:pos="1276"/>
        </w:tabs>
        <w:autoSpaceDE w:val="0"/>
        <w:autoSpaceDN w:val="0"/>
        <w:adjustRightInd w:val="0"/>
        <w:spacing w:before="120" w:after="120" w:line="276" w:lineRule="auto"/>
        <w:jc w:val="both"/>
      </w:pPr>
      <w:r w:rsidRPr="00236F43">
        <w:t xml:space="preserve">Утвержденные правила не применяются в части, противоречащей ограничениям использования земельных участков и (или) расположенных на них объектов недвижимости и осуществления экономической и иной деятельности, установленным на приаэродромной территории, в границах которых полностью или частично расположена приаэродромная территория, установленная в соответствии с Воздушным </w:t>
      </w:r>
      <w:hyperlink r:id="rId14" w:history="1">
        <w:r w:rsidRPr="00236F43">
          <w:t>кодексом</w:t>
        </w:r>
      </w:hyperlink>
      <w:r w:rsidRPr="00236F43">
        <w:t xml:space="preserve"> Российской Федерации </w:t>
      </w:r>
      <w:r w:rsidRPr="00236F43">
        <w:lastRenderedPageBreak/>
        <w:t>(далее – ограничения использования объектов недвижимости, установленные на приаэродромной территории).</w:t>
      </w:r>
    </w:p>
    <w:p w14:paraId="2C31B6CF" w14:textId="25CD111A" w:rsidR="00370E8B" w:rsidRPr="00236F43" w:rsidRDefault="00370E8B" w:rsidP="00FA1371">
      <w:pPr>
        <w:pStyle w:val="ac"/>
        <w:numPr>
          <w:ilvl w:val="0"/>
          <w:numId w:val="8"/>
        </w:numPr>
        <w:tabs>
          <w:tab w:val="left" w:pos="1276"/>
        </w:tabs>
        <w:autoSpaceDE w:val="0"/>
        <w:autoSpaceDN w:val="0"/>
        <w:adjustRightInd w:val="0"/>
        <w:spacing w:before="120" w:after="120" w:line="276" w:lineRule="auto"/>
        <w:jc w:val="both"/>
      </w:pPr>
      <w:r w:rsidRPr="00236F43">
        <w:t>Срок приведения правил в соответствие с ограничениями использования объектов недвижимости, установленными на приаэродромной территории, не может превышать 6 месяцев.</w:t>
      </w:r>
    </w:p>
    <w:p w14:paraId="0A3EDACD" w14:textId="7095C810" w:rsidR="00370E8B" w:rsidRPr="00236F43" w:rsidRDefault="004F729E" w:rsidP="004F729E">
      <w:pPr>
        <w:pStyle w:val="3"/>
        <w:spacing w:before="240" w:after="240" w:line="276" w:lineRule="auto"/>
        <w:ind w:firstLine="709"/>
        <w:jc w:val="both"/>
        <w:rPr>
          <w:rFonts w:ascii="Times New Roman" w:hAnsi="Times New Roman"/>
          <w:color w:val="auto"/>
          <w:szCs w:val="28"/>
        </w:rPr>
      </w:pPr>
      <w:bookmarkStart w:id="89" w:name="_Toc1636599"/>
      <w:bookmarkStart w:id="90" w:name="_Toc40445560"/>
      <w:bookmarkStart w:id="91" w:name="_Toc185252881"/>
      <w:r w:rsidRPr="00236F43">
        <w:rPr>
          <w:rFonts w:ascii="Times New Roman" w:hAnsi="Times New Roman"/>
          <w:color w:val="auto"/>
          <w:szCs w:val="28"/>
        </w:rPr>
        <w:t>6.2</w:t>
      </w:r>
      <w:r w:rsidR="00370E8B" w:rsidRPr="00236F43">
        <w:rPr>
          <w:rFonts w:ascii="Times New Roman" w:hAnsi="Times New Roman"/>
          <w:color w:val="auto"/>
          <w:szCs w:val="28"/>
        </w:rPr>
        <w:t xml:space="preserve"> Порядок внесения изменений в настоящие правила</w:t>
      </w:r>
      <w:bookmarkEnd w:id="89"/>
      <w:bookmarkEnd w:id="90"/>
      <w:bookmarkEnd w:id="91"/>
    </w:p>
    <w:p w14:paraId="285C9569" w14:textId="5DC669BD" w:rsidR="00370E8B" w:rsidRPr="00236F43" w:rsidRDefault="00370E8B" w:rsidP="00FA1371">
      <w:pPr>
        <w:pStyle w:val="ac"/>
        <w:numPr>
          <w:ilvl w:val="0"/>
          <w:numId w:val="8"/>
        </w:numPr>
        <w:tabs>
          <w:tab w:val="left" w:pos="1276"/>
        </w:tabs>
        <w:autoSpaceDE w:val="0"/>
        <w:autoSpaceDN w:val="0"/>
        <w:adjustRightInd w:val="0"/>
        <w:spacing w:before="120" w:after="120" w:line="276" w:lineRule="auto"/>
        <w:jc w:val="both"/>
      </w:pPr>
      <w:r w:rsidRPr="00236F43">
        <w:t>Предложения о внесении изменений в настоящие правила на рассмотрение комиссии</w:t>
      </w:r>
      <w:r w:rsidR="004F729E" w:rsidRPr="00236F43">
        <w:t xml:space="preserve">, указанной в части </w:t>
      </w:r>
      <w:r w:rsidR="00DA611D" w:rsidRPr="00236F43">
        <w:t>22</w:t>
      </w:r>
      <w:r w:rsidR="004F729E" w:rsidRPr="00236F43">
        <w:t xml:space="preserve"> настоящих правил,</w:t>
      </w:r>
      <w:r w:rsidRPr="00236F43">
        <w:t xml:space="preserve"> направляются:</w:t>
      </w:r>
    </w:p>
    <w:p w14:paraId="02DC93B2" w14:textId="1787833C" w:rsidR="00370E8B" w:rsidRPr="00236F43" w:rsidRDefault="00370E8B" w:rsidP="001C4C76">
      <w:pPr>
        <w:numPr>
          <w:ilvl w:val="0"/>
          <w:numId w:val="45"/>
        </w:numPr>
        <w:tabs>
          <w:tab w:val="left" w:pos="1134"/>
        </w:tabs>
        <w:autoSpaceDE w:val="0"/>
        <w:autoSpaceDN w:val="0"/>
        <w:adjustRightInd w:val="0"/>
        <w:spacing w:before="120" w:after="120" w:line="276" w:lineRule="auto"/>
        <w:ind w:left="0" w:firstLine="709"/>
        <w:jc w:val="both"/>
        <w:rPr>
          <w:lang w:eastAsia="en-US"/>
        </w:rPr>
      </w:pPr>
      <w:r w:rsidRPr="00236F43">
        <w:rPr>
          <w:lang w:eastAsia="en-US"/>
        </w:rPr>
        <w:t>федеральными органами исполнительной власти в случаях, если настоящие правила могут воспрепятствовать функционированию, размещению объектов капитального строительства федерального значения;</w:t>
      </w:r>
    </w:p>
    <w:p w14:paraId="631AD021" w14:textId="1AC0EEFE" w:rsidR="00370E8B" w:rsidRPr="00236F43" w:rsidRDefault="008959E0" w:rsidP="001C4C76">
      <w:pPr>
        <w:numPr>
          <w:ilvl w:val="0"/>
          <w:numId w:val="45"/>
        </w:numPr>
        <w:tabs>
          <w:tab w:val="left" w:pos="1134"/>
        </w:tabs>
        <w:autoSpaceDE w:val="0"/>
        <w:autoSpaceDN w:val="0"/>
        <w:adjustRightInd w:val="0"/>
        <w:spacing w:before="120" w:after="120" w:line="276" w:lineRule="auto"/>
        <w:ind w:left="0" w:firstLine="709"/>
        <w:jc w:val="both"/>
        <w:rPr>
          <w:lang w:eastAsia="en-US"/>
        </w:rPr>
      </w:pPr>
      <w:r w:rsidRPr="00236F43">
        <w:rPr>
          <w:lang w:eastAsia="en-US"/>
        </w:rPr>
        <w:t>исполнительными органами Республики Крым в случаях, если настоящие правила могут воспрепятствовать функционированию, размещению объектов капитального строительства регионального значения;</w:t>
      </w:r>
    </w:p>
    <w:p w14:paraId="16AF723C" w14:textId="48437CAB" w:rsidR="00370E8B" w:rsidRPr="00236F43" w:rsidRDefault="00E04C8F" w:rsidP="001C4C76">
      <w:pPr>
        <w:numPr>
          <w:ilvl w:val="0"/>
          <w:numId w:val="45"/>
        </w:numPr>
        <w:tabs>
          <w:tab w:val="left" w:pos="1134"/>
        </w:tabs>
        <w:autoSpaceDE w:val="0"/>
        <w:autoSpaceDN w:val="0"/>
        <w:adjustRightInd w:val="0"/>
        <w:spacing w:before="120" w:after="120" w:line="276" w:lineRule="auto"/>
        <w:ind w:left="0" w:firstLine="709"/>
        <w:jc w:val="both"/>
        <w:rPr>
          <w:lang w:eastAsia="en-US"/>
        </w:rPr>
      </w:pPr>
      <w:r w:rsidRPr="00236F43">
        <w:rPr>
          <w:lang w:eastAsia="en-US"/>
        </w:rPr>
        <w:t xml:space="preserve">органами местного самоуправления </w:t>
      </w:r>
      <w:r w:rsidR="00DA611D" w:rsidRPr="00236F43">
        <w:rPr>
          <w:lang w:eastAsia="en-US"/>
        </w:rPr>
        <w:t>муниципального образования Белогорский район Республики Крым</w:t>
      </w:r>
      <w:r w:rsidRPr="00236F43">
        <w:rPr>
          <w:lang w:eastAsia="en-US"/>
        </w:rPr>
        <w:t xml:space="preserve"> в случаях, если настоящие правила могут воспрепятствовать функционированию, размещению объектов капитального строительства местного значения</w:t>
      </w:r>
      <w:r w:rsidR="00370E8B" w:rsidRPr="00236F43">
        <w:rPr>
          <w:lang w:eastAsia="en-US"/>
        </w:rPr>
        <w:t>;</w:t>
      </w:r>
    </w:p>
    <w:p w14:paraId="63BE3605" w14:textId="3D0D0167" w:rsidR="00370E8B" w:rsidRPr="00236F43" w:rsidRDefault="00370E8B" w:rsidP="001C4C76">
      <w:pPr>
        <w:numPr>
          <w:ilvl w:val="0"/>
          <w:numId w:val="45"/>
        </w:numPr>
        <w:tabs>
          <w:tab w:val="left" w:pos="1134"/>
        </w:tabs>
        <w:autoSpaceDE w:val="0"/>
        <w:autoSpaceDN w:val="0"/>
        <w:adjustRightInd w:val="0"/>
        <w:spacing w:before="120" w:after="120" w:line="276" w:lineRule="auto"/>
        <w:ind w:left="0" w:firstLine="709"/>
        <w:jc w:val="both"/>
        <w:rPr>
          <w:lang w:eastAsia="en-US"/>
        </w:rPr>
      </w:pPr>
      <w:r w:rsidRPr="00236F43">
        <w:rPr>
          <w:lang w:eastAsia="en-US"/>
        </w:rPr>
        <w:t xml:space="preserve">органами местного самоуправления </w:t>
      </w:r>
      <w:r w:rsidR="00DA611D" w:rsidRPr="00236F43">
        <w:rPr>
          <w:lang w:eastAsia="en-US"/>
        </w:rPr>
        <w:t>Поселения</w:t>
      </w:r>
      <w:r w:rsidR="004F729E" w:rsidRPr="00236F43">
        <w:rPr>
          <w:lang w:eastAsia="en-US"/>
        </w:rPr>
        <w:t xml:space="preserve"> </w:t>
      </w:r>
      <w:r w:rsidRPr="00236F43">
        <w:rPr>
          <w:lang w:eastAsia="en-US"/>
        </w:rPr>
        <w:t xml:space="preserve">в случаях, если необходимо совершенствовать порядок регулирования землепользования и застройки на территории </w:t>
      </w:r>
      <w:r w:rsidR="00DA611D" w:rsidRPr="00236F43">
        <w:rPr>
          <w:lang w:eastAsia="en-US"/>
        </w:rPr>
        <w:t>Поселения</w:t>
      </w:r>
      <w:r w:rsidRPr="00236F43">
        <w:rPr>
          <w:lang w:eastAsia="en-US"/>
        </w:rPr>
        <w:t>;</w:t>
      </w:r>
    </w:p>
    <w:p w14:paraId="36FBADE7" w14:textId="1C4E6A9B" w:rsidR="00DA611D" w:rsidRPr="00236F43" w:rsidRDefault="00DA611D" w:rsidP="001C4C76">
      <w:pPr>
        <w:numPr>
          <w:ilvl w:val="0"/>
          <w:numId w:val="45"/>
        </w:numPr>
        <w:tabs>
          <w:tab w:val="left" w:pos="1134"/>
        </w:tabs>
        <w:autoSpaceDE w:val="0"/>
        <w:autoSpaceDN w:val="0"/>
        <w:adjustRightInd w:val="0"/>
        <w:spacing w:before="120" w:after="120" w:line="276" w:lineRule="auto"/>
        <w:ind w:left="0" w:firstLine="709"/>
        <w:jc w:val="both"/>
        <w:rPr>
          <w:lang w:eastAsia="en-US"/>
        </w:rPr>
      </w:pPr>
      <w:r w:rsidRPr="00236F43">
        <w:rPr>
          <w:lang w:eastAsia="en-US"/>
        </w:rPr>
        <w:t>органами местного самоуправления Поселения в случаях обнаружения мест захоронений погибших при защите Отечества, расположенных в границах Поселения;</w:t>
      </w:r>
    </w:p>
    <w:p w14:paraId="132B4FEF" w14:textId="6F8595ED" w:rsidR="00370E8B" w:rsidRPr="00236F43" w:rsidRDefault="00370E8B" w:rsidP="001C4C76">
      <w:pPr>
        <w:numPr>
          <w:ilvl w:val="0"/>
          <w:numId w:val="45"/>
        </w:numPr>
        <w:tabs>
          <w:tab w:val="left" w:pos="1134"/>
        </w:tabs>
        <w:autoSpaceDE w:val="0"/>
        <w:autoSpaceDN w:val="0"/>
        <w:adjustRightInd w:val="0"/>
        <w:spacing w:before="120" w:after="120" w:line="276" w:lineRule="auto"/>
        <w:ind w:left="0" w:firstLine="709"/>
        <w:jc w:val="both"/>
        <w:rPr>
          <w:lang w:eastAsia="en-US"/>
        </w:rPr>
      </w:pPr>
      <w:r w:rsidRPr="00236F43">
        <w:rPr>
          <w:lang w:eastAsia="en-US"/>
        </w:rPr>
        <w:t>физическими или юридическими лицами в инициативном порядке либо в случаях, если в результате применения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w:t>
      </w:r>
      <w:r w:rsidR="004F729E" w:rsidRPr="00236F43">
        <w:rPr>
          <w:lang w:eastAsia="en-US"/>
        </w:rPr>
        <w:t>тересы граждан и их объединений;</w:t>
      </w:r>
    </w:p>
    <w:p w14:paraId="37723538" w14:textId="77777777" w:rsidR="008959E0" w:rsidRPr="00236F43" w:rsidRDefault="008959E0" w:rsidP="008959E0">
      <w:pPr>
        <w:numPr>
          <w:ilvl w:val="0"/>
          <w:numId w:val="45"/>
        </w:numPr>
        <w:tabs>
          <w:tab w:val="left" w:pos="1134"/>
        </w:tabs>
        <w:autoSpaceDE w:val="0"/>
        <w:autoSpaceDN w:val="0"/>
        <w:adjustRightInd w:val="0"/>
        <w:spacing w:before="120" w:after="120" w:line="276" w:lineRule="auto"/>
        <w:ind w:left="0" w:firstLine="709"/>
        <w:jc w:val="both"/>
        <w:rPr>
          <w:lang w:eastAsia="en-US"/>
        </w:rPr>
      </w:pPr>
      <w:r w:rsidRPr="00236F43">
        <w:rPr>
          <w:lang w:eastAsia="en-US"/>
        </w:rPr>
        <w:t>уполномоченным федеральным органом исполнительной власти,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Правительством Российской Федерации;</w:t>
      </w:r>
    </w:p>
    <w:p w14:paraId="33708208" w14:textId="77777777" w:rsidR="008959E0" w:rsidRPr="00236F43" w:rsidRDefault="008959E0" w:rsidP="008959E0">
      <w:pPr>
        <w:numPr>
          <w:ilvl w:val="0"/>
          <w:numId w:val="45"/>
        </w:numPr>
        <w:tabs>
          <w:tab w:val="left" w:pos="1134"/>
        </w:tabs>
        <w:autoSpaceDE w:val="0"/>
        <w:autoSpaceDN w:val="0"/>
        <w:adjustRightInd w:val="0"/>
        <w:spacing w:before="120" w:after="120" w:line="276" w:lineRule="auto"/>
        <w:ind w:left="0" w:firstLine="709"/>
        <w:jc w:val="both"/>
        <w:rPr>
          <w:lang w:eastAsia="en-US"/>
        </w:rPr>
      </w:pPr>
      <w:r w:rsidRPr="00236F43">
        <w:rPr>
          <w:lang w:eastAsia="en-US"/>
        </w:rPr>
        <w:t>Правительством Республики Крым, органом местного самоуправления,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высшим исполнительным органом субъекта Российской Федерации, главой местной администрации, а также в целях комплексного развития территории по инициативе правообладателей.</w:t>
      </w:r>
    </w:p>
    <w:p w14:paraId="7FA64FCC" w14:textId="0FA88CCA" w:rsidR="00370E8B" w:rsidRPr="00236F43"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236F43">
        <w:rPr>
          <w:lang w:eastAsia="en-US"/>
        </w:rPr>
        <w:t>Комиссия</w:t>
      </w:r>
      <w:r w:rsidR="004F729E" w:rsidRPr="00236F43">
        <w:rPr>
          <w:lang w:eastAsia="en-US"/>
        </w:rPr>
        <w:t xml:space="preserve">, указанная в части </w:t>
      </w:r>
      <w:r w:rsidR="0051241C" w:rsidRPr="00236F43">
        <w:rPr>
          <w:lang w:eastAsia="en-US"/>
        </w:rPr>
        <w:t>22</w:t>
      </w:r>
      <w:r w:rsidR="004F729E" w:rsidRPr="00236F43">
        <w:rPr>
          <w:lang w:eastAsia="en-US"/>
        </w:rPr>
        <w:t xml:space="preserve"> настоящих правил,</w:t>
      </w:r>
      <w:r w:rsidRPr="00236F43">
        <w:rPr>
          <w:lang w:eastAsia="en-US"/>
        </w:rPr>
        <w:t xml:space="preserve"> в течение </w:t>
      </w:r>
      <w:r w:rsidR="004F729E" w:rsidRPr="00236F43">
        <w:rPr>
          <w:lang w:eastAsia="en-US"/>
        </w:rPr>
        <w:t>двадцати пяти</w:t>
      </w:r>
      <w:r w:rsidRPr="00236F43">
        <w:rPr>
          <w:lang w:eastAsia="en-US"/>
        </w:rPr>
        <w:t xml:space="preserve"> дней со дня поступления предложения о внесении изменения в </w:t>
      </w:r>
      <w:r w:rsidRPr="00236F43">
        <w:t>настоящие</w:t>
      </w:r>
      <w:r w:rsidRPr="00236F43">
        <w:rPr>
          <w:lang w:eastAsia="en-US"/>
        </w:rPr>
        <w:t xml:space="preserve"> правила осуществляет подготовку заключения, в котором содержатся рекомендации о внесении в </w:t>
      </w:r>
      <w:r w:rsidRPr="00236F43">
        <w:rPr>
          <w:lang w:eastAsia="en-US"/>
        </w:rPr>
        <w:lastRenderedPageBreak/>
        <w:t xml:space="preserve">соответствии с поступившим предложением изменения в </w:t>
      </w:r>
      <w:r w:rsidRPr="00236F43">
        <w:t>настоящие</w:t>
      </w:r>
      <w:r w:rsidRPr="00236F43">
        <w:rPr>
          <w:lang w:eastAsia="en-US"/>
        </w:rPr>
        <w:t xml:space="preserve"> правила или об отклонении такого предложения с указанием причин отклонения</w:t>
      </w:r>
      <w:r w:rsidR="0051241C" w:rsidRPr="00236F43">
        <w:rPr>
          <w:lang w:eastAsia="en-US"/>
        </w:rPr>
        <w:t>, и направляет это заключение главе администрации Белогорского района Республики Крым</w:t>
      </w:r>
      <w:r w:rsidRPr="00236F43">
        <w:rPr>
          <w:lang w:eastAsia="en-US"/>
        </w:rPr>
        <w:t>.</w:t>
      </w:r>
    </w:p>
    <w:p w14:paraId="2A504C5B" w14:textId="77777777" w:rsidR="00370E8B" w:rsidRPr="00236F43"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236F43">
        <w:rPr>
          <w:lang w:eastAsia="en-US"/>
        </w:rPr>
        <w:t xml:space="preserve">Порядок внесения изменений в </w:t>
      </w:r>
      <w:r w:rsidRPr="00236F43">
        <w:t>настоящие</w:t>
      </w:r>
      <w:r w:rsidRPr="00236F43">
        <w:rPr>
          <w:lang w:eastAsia="en-US"/>
        </w:rPr>
        <w:t xml:space="preserve"> правила устанавливается Градостроительным кодексом Российской Федерации с учетом особенностей, установленных статьями 8.2, 33 Градостроительного кодекса Российской Федерации.</w:t>
      </w:r>
    </w:p>
    <w:p w14:paraId="658E13A7" w14:textId="0AE9BAF9" w:rsidR="00370E8B" w:rsidRPr="00236F43"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236F43">
        <w:rPr>
          <w:lang w:eastAsia="en-US"/>
        </w:rPr>
        <w:t xml:space="preserve">Проект о внесении изменений в </w:t>
      </w:r>
      <w:r w:rsidRPr="00236F43">
        <w:t>настоящие п</w:t>
      </w:r>
      <w:r w:rsidRPr="00236F43">
        <w:rPr>
          <w:lang w:eastAsia="en-US"/>
        </w:rPr>
        <w:t>равила, предусматривающих приведение их в соответствие с ограничениями использования объектов недвижимости, установленными на приаэродромной территории, рассмотрению комиссией</w:t>
      </w:r>
      <w:r w:rsidR="004F729E" w:rsidRPr="00236F43">
        <w:rPr>
          <w:lang w:eastAsia="en-US"/>
        </w:rPr>
        <w:t xml:space="preserve">, указанной в части </w:t>
      </w:r>
      <w:r w:rsidR="0051241C" w:rsidRPr="00236F43">
        <w:rPr>
          <w:lang w:eastAsia="en-US"/>
        </w:rPr>
        <w:t>22</w:t>
      </w:r>
      <w:r w:rsidR="004F729E" w:rsidRPr="00236F43">
        <w:rPr>
          <w:lang w:eastAsia="en-US"/>
        </w:rPr>
        <w:t xml:space="preserve"> настоящих правил,</w:t>
      </w:r>
      <w:r w:rsidRPr="00236F43">
        <w:rPr>
          <w:lang w:eastAsia="en-US"/>
        </w:rPr>
        <w:t xml:space="preserve"> не подлежит.</w:t>
      </w:r>
    </w:p>
    <w:p w14:paraId="1694CA48" w14:textId="140CCD91" w:rsidR="00370E8B" w:rsidRPr="00236F43" w:rsidRDefault="004F729E" w:rsidP="004F729E">
      <w:pPr>
        <w:pStyle w:val="3"/>
        <w:spacing w:before="240" w:after="240" w:line="276" w:lineRule="auto"/>
        <w:ind w:firstLine="709"/>
        <w:jc w:val="both"/>
        <w:rPr>
          <w:rFonts w:ascii="Times New Roman" w:hAnsi="Times New Roman"/>
          <w:color w:val="auto"/>
          <w:szCs w:val="28"/>
        </w:rPr>
      </w:pPr>
      <w:bookmarkStart w:id="92" w:name="_Toc1636600"/>
      <w:bookmarkStart w:id="93" w:name="_Toc40445561"/>
      <w:bookmarkStart w:id="94" w:name="_Toc185252882"/>
      <w:r w:rsidRPr="00236F43">
        <w:rPr>
          <w:rFonts w:ascii="Times New Roman" w:hAnsi="Times New Roman"/>
          <w:color w:val="auto"/>
          <w:szCs w:val="28"/>
        </w:rPr>
        <w:t>6.3</w:t>
      </w:r>
      <w:r w:rsidR="00370E8B" w:rsidRPr="00236F43">
        <w:rPr>
          <w:rFonts w:ascii="Times New Roman" w:hAnsi="Times New Roman"/>
          <w:color w:val="auto"/>
          <w:szCs w:val="28"/>
        </w:rPr>
        <w:t xml:space="preserve"> Внесение изменений в настоящие правила в целях размещения объектов федерального значения, объектов регионального значения, объектов местного значения (за исключением линейных объектов)</w:t>
      </w:r>
      <w:bookmarkEnd w:id="92"/>
      <w:bookmarkEnd w:id="93"/>
      <w:bookmarkEnd w:id="94"/>
    </w:p>
    <w:p w14:paraId="6520F31D" w14:textId="519F6118" w:rsidR="00370E8B" w:rsidRPr="00236F43" w:rsidRDefault="00370E8B" w:rsidP="00FA1371">
      <w:pPr>
        <w:pStyle w:val="ac"/>
        <w:numPr>
          <w:ilvl w:val="0"/>
          <w:numId w:val="8"/>
        </w:numPr>
        <w:tabs>
          <w:tab w:val="left" w:pos="1276"/>
        </w:tabs>
        <w:autoSpaceDE w:val="0"/>
        <w:autoSpaceDN w:val="0"/>
        <w:adjustRightInd w:val="0"/>
        <w:spacing w:before="120" w:after="120" w:line="276" w:lineRule="auto"/>
        <w:jc w:val="both"/>
      </w:pPr>
      <w:r w:rsidRPr="00236F43">
        <w:t xml:space="preserve">При установлении границ территориальных зон и градостроительных регламентов должна быть обеспечена возможность размещения на территории </w:t>
      </w:r>
      <w:r w:rsidR="0051241C" w:rsidRPr="00236F43">
        <w:t>Поселения</w:t>
      </w:r>
      <w:r w:rsidRPr="00236F43">
        <w:t xml:space="preserve">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(за исключением линейных объектов).</w:t>
      </w:r>
    </w:p>
    <w:p w14:paraId="3C1B79E6" w14:textId="41D01939" w:rsidR="00370E8B" w:rsidRPr="00236F43" w:rsidRDefault="00370E8B" w:rsidP="00FA1371">
      <w:pPr>
        <w:pStyle w:val="ac"/>
        <w:numPr>
          <w:ilvl w:val="0"/>
          <w:numId w:val="8"/>
        </w:numPr>
        <w:tabs>
          <w:tab w:val="left" w:pos="1276"/>
        </w:tabs>
        <w:autoSpaceDE w:val="0"/>
        <w:autoSpaceDN w:val="0"/>
        <w:adjustRightInd w:val="0"/>
        <w:spacing w:before="120" w:after="120" w:line="276" w:lineRule="auto"/>
        <w:jc w:val="both"/>
      </w:pPr>
      <w:r w:rsidRPr="00236F43">
        <w:t>В случае, если настоящими правилами не обеспечена в соответствии с частью 1</w:t>
      </w:r>
      <w:r w:rsidR="0038519B" w:rsidRPr="00236F43">
        <w:t>3</w:t>
      </w:r>
      <w:r w:rsidR="00367F50" w:rsidRPr="00236F43">
        <w:t>2</w:t>
      </w:r>
      <w:r w:rsidRPr="00236F43">
        <w:t xml:space="preserve"> настоящих правил возможность размещения на территории </w:t>
      </w:r>
      <w:r w:rsidR="0051241C" w:rsidRPr="00236F43">
        <w:t>Поселения</w:t>
      </w:r>
      <w:r w:rsidRPr="00236F43">
        <w:t xml:space="preserve"> предусмотренных документами территориального планирования объектов федерального значения, объектов регионального значения,</w:t>
      </w:r>
      <w:r w:rsidR="00E04C8F" w:rsidRPr="00236F43">
        <w:t xml:space="preserve"> объектов местного значения муниципального района (за исключением линейных объектов)</w:t>
      </w:r>
      <w:r w:rsidRPr="00236F43">
        <w:t xml:space="preserve"> уполномоченный федеральный орган исполнительной власти, уполномоченный орган исполнительной власти </w:t>
      </w:r>
      <w:r w:rsidR="0051241C" w:rsidRPr="00236F43">
        <w:t>Республики Крым</w:t>
      </w:r>
      <w:r w:rsidR="000A3B25" w:rsidRPr="00236F43">
        <w:t xml:space="preserve">, уполномоченный орган местного самоуправления муниципального образования </w:t>
      </w:r>
      <w:r w:rsidR="0051241C" w:rsidRPr="00236F43">
        <w:t>Белогорский район Республики Крым</w:t>
      </w:r>
      <w:r w:rsidR="000A3B25" w:rsidRPr="00236F43">
        <w:t xml:space="preserve"> </w:t>
      </w:r>
      <w:r w:rsidR="0051241C" w:rsidRPr="00236F43">
        <w:t xml:space="preserve">направляют </w:t>
      </w:r>
      <w:r w:rsidR="00375063" w:rsidRPr="00236F43">
        <w:t>главе администрации Белогорского района Республики Крым</w:t>
      </w:r>
      <w:r w:rsidR="0051241C" w:rsidRPr="00236F43">
        <w:t xml:space="preserve"> </w:t>
      </w:r>
      <w:r w:rsidR="00100DD3" w:rsidRPr="00236F43">
        <w:t>требование о внесении изменений в настоящие правила в целях размещения указанных объектов</w:t>
      </w:r>
      <w:r w:rsidRPr="00236F43">
        <w:t>.</w:t>
      </w:r>
    </w:p>
    <w:p w14:paraId="052048A5" w14:textId="77777777" w:rsidR="00370E8B" w:rsidRPr="00236F43" w:rsidRDefault="00370E8B" w:rsidP="00FA1371">
      <w:pPr>
        <w:pStyle w:val="ac"/>
        <w:numPr>
          <w:ilvl w:val="0"/>
          <w:numId w:val="8"/>
        </w:numPr>
        <w:tabs>
          <w:tab w:val="left" w:pos="1276"/>
        </w:tabs>
        <w:autoSpaceDE w:val="0"/>
        <w:autoSpaceDN w:val="0"/>
        <w:adjustRightInd w:val="0"/>
        <w:spacing w:before="120" w:after="120" w:line="276" w:lineRule="auto"/>
        <w:jc w:val="both"/>
      </w:pPr>
      <w:r w:rsidRPr="00236F43">
        <w:t xml:space="preserve">Внесение изменений в настоящие правила обеспечивается в течение 30 дней со дня получения такого требования. </w:t>
      </w:r>
    </w:p>
    <w:p w14:paraId="428F9E7C" w14:textId="12811997" w:rsidR="00370E8B" w:rsidRPr="00236F43" w:rsidRDefault="00370E8B" w:rsidP="00FA1371">
      <w:pPr>
        <w:pStyle w:val="ac"/>
        <w:numPr>
          <w:ilvl w:val="0"/>
          <w:numId w:val="8"/>
        </w:numPr>
        <w:tabs>
          <w:tab w:val="left" w:pos="1276"/>
        </w:tabs>
        <w:autoSpaceDE w:val="0"/>
        <w:autoSpaceDN w:val="0"/>
        <w:adjustRightInd w:val="0"/>
        <w:spacing w:before="120" w:after="120" w:line="276" w:lineRule="auto"/>
        <w:jc w:val="both"/>
      </w:pPr>
      <w:r w:rsidRPr="00236F43">
        <w:t>В целях внесения изменений в настоящие правила в случае, предусмотренном частью 13</w:t>
      </w:r>
      <w:r w:rsidR="00367F50" w:rsidRPr="00236F43">
        <w:t>3</w:t>
      </w:r>
      <w:r w:rsidRPr="00236F43">
        <w:t xml:space="preserve"> настоящих правил, проведение общественных обсуждений или публичных слушаний не требуется.</w:t>
      </w:r>
    </w:p>
    <w:p w14:paraId="1ABFCBE6" w14:textId="32C9475B" w:rsidR="00370E8B" w:rsidRPr="00236F43" w:rsidRDefault="00075576" w:rsidP="00100DD3">
      <w:pPr>
        <w:keepNext/>
        <w:keepLines/>
        <w:spacing w:before="240" w:after="240" w:line="276" w:lineRule="auto"/>
        <w:ind w:firstLine="709"/>
        <w:jc w:val="both"/>
        <w:outlineLvl w:val="1"/>
        <w:rPr>
          <w:b/>
          <w:bCs/>
          <w:szCs w:val="28"/>
        </w:rPr>
      </w:pPr>
      <w:bookmarkStart w:id="95" w:name="_Toc1636601"/>
      <w:bookmarkStart w:id="96" w:name="_Toc40445562"/>
      <w:bookmarkStart w:id="97" w:name="_Toc185252883"/>
      <w:r w:rsidRPr="00236F43">
        <w:rPr>
          <w:b/>
          <w:bCs/>
          <w:szCs w:val="28"/>
        </w:rPr>
        <w:t>Глава 7</w:t>
      </w:r>
      <w:r w:rsidR="00370E8B" w:rsidRPr="00236F43">
        <w:rPr>
          <w:b/>
          <w:bCs/>
          <w:szCs w:val="28"/>
        </w:rPr>
        <w:t xml:space="preserve"> Положение о регулировании иных вопросов землепользования и застройки</w:t>
      </w:r>
      <w:bookmarkEnd w:id="95"/>
      <w:bookmarkEnd w:id="96"/>
      <w:bookmarkEnd w:id="97"/>
    </w:p>
    <w:p w14:paraId="4AFDE9A8" w14:textId="5DEFBAF4" w:rsidR="00370E8B" w:rsidRPr="00236F43" w:rsidRDefault="00075576" w:rsidP="00100DD3">
      <w:pPr>
        <w:pStyle w:val="3"/>
        <w:spacing w:before="240" w:after="240" w:line="276" w:lineRule="auto"/>
        <w:ind w:firstLine="709"/>
        <w:jc w:val="both"/>
        <w:rPr>
          <w:rFonts w:ascii="Times New Roman" w:hAnsi="Times New Roman"/>
          <w:color w:val="auto"/>
          <w:szCs w:val="28"/>
        </w:rPr>
      </w:pPr>
      <w:bookmarkStart w:id="98" w:name="_Toc1636602"/>
      <w:bookmarkStart w:id="99" w:name="_Toc40445563"/>
      <w:bookmarkStart w:id="100" w:name="_Toc185252884"/>
      <w:r w:rsidRPr="00236F43">
        <w:rPr>
          <w:rFonts w:ascii="Times New Roman" w:hAnsi="Times New Roman"/>
          <w:color w:val="auto"/>
          <w:szCs w:val="28"/>
        </w:rPr>
        <w:t>7.1</w:t>
      </w:r>
      <w:r w:rsidR="00370E8B" w:rsidRPr="00236F43">
        <w:rPr>
          <w:rFonts w:ascii="Times New Roman" w:hAnsi="Times New Roman"/>
          <w:color w:val="auto"/>
          <w:szCs w:val="28"/>
        </w:rPr>
        <w:t xml:space="preserve"> Комплексное развитие территорий</w:t>
      </w:r>
      <w:bookmarkEnd w:id="98"/>
      <w:bookmarkEnd w:id="99"/>
      <w:bookmarkEnd w:id="100"/>
    </w:p>
    <w:p w14:paraId="6AB04B8C" w14:textId="77777777" w:rsidR="00100DD3" w:rsidRPr="00236F43" w:rsidRDefault="00100DD3" w:rsidP="00FA1371">
      <w:pPr>
        <w:numPr>
          <w:ilvl w:val="0"/>
          <w:numId w:val="8"/>
        </w:numPr>
        <w:tabs>
          <w:tab w:val="left" w:pos="1276"/>
        </w:tabs>
        <w:autoSpaceDE w:val="0"/>
        <w:autoSpaceDN w:val="0"/>
        <w:adjustRightInd w:val="0"/>
        <w:spacing w:before="120" w:after="120" w:line="276" w:lineRule="auto"/>
        <w:contextualSpacing/>
        <w:jc w:val="both"/>
      </w:pPr>
      <w:r w:rsidRPr="00236F43">
        <w:t>Виды комплексного развития территории:</w:t>
      </w:r>
    </w:p>
    <w:p w14:paraId="084F1ECB" w14:textId="330AB59F" w:rsidR="00100DD3" w:rsidRPr="00236F43" w:rsidRDefault="00100DD3" w:rsidP="00FA1371">
      <w:pPr>
        <w:numPr>
          <w:ilvl w:val="0"/>
          <w:numId w:val="22"/>
        </w:numPr>
        <w:tabs>
          <w:tab w:val="left" w:pos="1134"/>
        </w:tabs>
        <w:autoSpaceDE w:val="0"/>
        <w:autoSpaceDN w:val="0"/>
        <w:adjustRightInd w:val="0"/>
        <w:spacing w:before="120" w:after="120" w:line="276" w:lineRule="auto"/>
        <w:ind w:left="0" w:firstLine="709"/>
        <w:contextualSpacing/>
        <w:jc w:val="both"/>
        <w:rPr>
          <w:lang w:eastAsia="en-US"/>
        </w:rPr>
      </w:pPr>
      <w:r w:rsidRPr="00236F43">
        <w:rPr>
          <w:lang w:eastAsia="en-US"/>
        </w:rPr>
        <w:t>комплексное развитие территории, осуществляемое в границах одного или нескольких элементов планировочной структуры, их частей, в которых расположены многоквартирные дома, указанные в части 13</w:t>
      </w:r>
      <w:r w:rsidR="00367F50" w:rsidRPr="00236F43">
        <w:rPr>
          <w:lang w:eastAsia="en-US"/>
        </w:rPr>
        <w:t>7</w:t>
      </w:r>
      <w:r w:rsidRPr="00236F43">
        <w:rPr>
          <w:lang w:eastAsia="en-US"/>
        </w:rPr>
        <w:t xml:space="preserve"> настоящих правил (далее - комплексное развитие территории жилой застройки);</w:t>
      </w:r>
    </w:p>
    <w:p w14:paraId="5E5CF88F" w14:textId="12F6C144" w:rsidR="00100DD3" w:rsidRPr="00236F43" w:rsidRDefault="00100DD3" w:rsidP="00FA1371">
      <w:pPr>
        <w:numPr>
          <w:ilvl w:val="0"/>
          <w:numId w:val="22"/>
        </w:numPr>
        <w:tabs>
          <w:tab w:val="left" w:pos="1134"/>
        </w:tabs>
        <w:autoSpaceDE w:val="0"/>
        <w:autoSpaceDN w:val="0"/>
        <w:adjustRightInd w:val="0"/>
        <w:spacing w:before="120" w:after="120" w:line="276" w:lineRule="auto"/>
        <w:ind w:left="0" w:firstLine="709"/>
        <w:contextualSpacing/>
        <w:jc w:val="both"/>
        <w:rPr>
          <w:lang w:eastAsia="en-US"/>
        </w:rPr>
      </w:pPr>
      <w:r w:rsidRPr="00236F43">
        <w:rPr>
          <w:lang w:eastAsia="en-US"/>
        </w:rPr>
        <w:lastRenderedPageBreak/>
        <w:t>комплексное развитие территории, осуществляемое в границах одного или нескольких элементов планировочной структуры, их частей, в которых расположены объекты капитального строительства, указанные в части 1</w:t>
      </w:r>
      <w:r w:rsidR="00895402" w:rsidRPr="00236F43">
        <w:rPr>
          <w:lang w:eastAsia="en-US"/>
        </w:rPr>
        <w:t>39</w:t>
      </w:r>
      <w:r w:rsidRPr="00236F43">
        <w:rPr>
          <w:lang w:eastAsia="en-US"/>
        </w:rPr>
        <w:t xml:space="preserve"> настоящих правил (далее - комплексное развитие территории нежилой застройки);</w:t>
      </w:r>
    </w:p>
    <w:p w14:paraId="2FB8633C" w14:textId="77777777" w:rsidR="00100DD3" w:rsidRPr="00236F43" w:rsidRDefault="00100DD3" w:rsidP="00FA1371">
      <w:pPr>
        <w:numPr>
          <w:ilvl w:val="0"/>
          <w:numId w:val="22"/>
        </w:numPr>
        <w:tabs>
          <w:tab w:val="left" w:pos="1134"/>
        </w:tabs>
        <w:autoSpaceDE w:val="0"/>
        <w:autoSpaceDN w:val="0"/>
        <w:adjustRightInd w:val="0"/>
        <w:spacing w:before="120" w:after="120" w:line="276" w:lineRule="auto"/>
        <w:ind w:left="0" w:firstLine="709"/>
        <w:contextualSpacing/>
        <w:jc w:val="both"/>
        <w:rPr>
          <w:lang w:eastAsia="en-US"/>
        </w:rPr>
      </w:pPr>
      <w:r w:rsidRPr="00236F43">
        <w:rPr>
          <w:lang w:eastAsia="en-US"/>
        </w:rPr>
        <w:t>комплексное развитие территории, осуществляемое в границах одного или нескольких элементов планировочной структуры, их частей, в которых расположены земельные участки, которые находятся в государственной либо муниципальной собственности, либо земельные участки, государственная собственность на которые не разграничена, в том числе с расположенными на них объектами капитального строительства, при условии, что такие земельные участки, объекты капитального строительства не обременены правами третьих лиц (далее - комплексное развитие незастроенной территории);</w:t>
      </w:r>
    </w:p>
    <w:p w14:paraId="4FC3D41B" w14:textId="77777777" w:rsidR="00100DD3" w:rsidRPr="00236F43" w:rsidRDefault="00100DD3" w:rsidP="00FA1371">
      <w:pPr>
        <w:numPr>
          <w:ilvl w:val="0"/>
          <w:numId w:val="22"/>
        </w:numPr>
        <w:tabs>
          <w:tab w:val="left" w:pos="1134"/>
        </w:tabs>
        <w:autoSpaceDE w:val="0"/>
        <w:autoSpaceDN w:val="0"/>
        <w:adjustRightInd w:val="0"/>
        <w:spacing w:before="120" w:after="120" w:line="276" w:lineRule="auto"/>
        <w:ind w:left="0" w:firstLine="709"/>
        <w:contextualSpacing/>
        <w:jc w:val="both"/>
        <w:rPr>
          <w:lang w:eastAsia="en-US"/>
        </w:rPr>
      </w:pPr>
      <w:r w:rsidRPr="00236F43">
        <w:rPr>
          <w:lang w:eastAsia="en-US"/>
        </w:rPr>
        <w:t>комплексное развитие территории, осуществляемое по инициативе правообладателей земельных участков и (или) расположенных на них объектов недвижимости (далее - комплексное развитие территории по инициативе правообладателей).</w:t>
      </w:r>
    </w:p>
    <w:p w14:paraId="26ACEB73" w14:textId="77777777" w:rsidR="00100DD3" w:rsidRPr="00236F43" w:rsidRDefault="00100DD3" w:rsidP="00FA1371">
      <w:pPr>
        <w:numPr>
          <w:ilvl w:val="0"/>
          <w:numId w:val="8"/>
        </w:numPr>
        <w:tabs>
          <w:tab w:val="left" w:pos="1276"/>
        </w:tabs>
        <w:autoSpaceDE w:val="0"/>
        <w:autoSpaceDN w:val="0"/>
        <w:adjustRightInd w:val="0"/>
        <w:spacing w:before="120" w:after="120" w:line="276" w:lineRule="auto"/>
        <w:contextualSpacing/>
        <w:jc w:val="both"/>
      </w:pPr>
      <w:r w:rsidRPr="00236F43">
        <w:t>Комплексное развитие территории жилой застройки осуществляется в отношении застроенной территории, в границах которой расположены:</w:t>
      </w:r>
    </w:p>
    <w:p w14:paraId="52D153DF" w14:textId="77777777" w:rsidR="00100DD3" w:rsidRPr="00236F43" w:rsidRDefault="00100DD3" w:rsidP="001C4C76">
      <w:pPr>
        <w:numPr>
          <w:ilvl w:val="0"/>
          <w:numId w:val="46"/>
        </w:numPr>
        <w:tabs>
          <w:tab w:val="left" w:pos="1276"/>
        </w:tabs>
        <w:autoSpaceDE w:val="0"/>
        <w:autoSpaceDN w:val="0"/>
        <w:adjustRightInd w:val="0"/>
        <w:spacing w:before="120" w:after="120" w:line="276" w:lineRule="auto"/>
        <w:ind w:left="0" w:firstLine="709"/>
        <w:contextualSpacing/>
        <w:jc w:val="both"/>
      </w:pPr>
      <w:r w:rsidRPr="00236F43">
        <w:t>многоквартирные дома, признанные аварийными и подлежащими сносу или реконструкции;</w:t>
      </w:r>
    </w:p>
    <w:p w14:paraId="438B7B96" w14:textId="1C5A3F11" w:rsidR="00100DD3" w:rsidRPr="00236F43" w:rsidRDefault="00100DD3" w:rsidP="001C4C76">
      <w:pPr>
        <w:numPr>
          <w:ilvl w:val="0"/>
          <w:numId w:val="46"/>
        </w:numPr>
        <w:tabs>
          <w:tab w:val="left" w:pos="1276"/>
        </w:tabs>
        <w:autoSpaceDE w:val="0"/>
        <w:autoSpaceDN w:val="0"/>
        <w:adjustRightInd w:val="0"/>
        <w:spacing w:before="120" w:after="120" w:line="276" w:lineRule="auto"/>
        <w:ind w:left="0" w:firstLine="709"/>
        <w:contextualSpacing/>
        <w:jc w:val="both"/>
      </w:pPr>
      <w:r w:rsidRPr="00236F43">
        <w:t xml:space="preserve">многоквартирные дома, которые не признаны аварийными и подлежащими сносу или реконструкции и которые соответствуют критериям, установленным нормативным правовым актом </w:t>
      </w:r>
      <w:r w:rsidR="00E30028" w:rsidRPr="00236F43">
        <w:t>Республики Крым</w:t>
      </w:r>
      <w:r w:rsidRPr="00236F43">
        <w:t>. Такие критерии устанавливаются исходя из одного или нескольких следующих требований:</w:t>
      </w:r>
    </w:p>
    <w:p w14:paraId="591100B5" w14:textId="1BB800AE" w:rsidR="00100DD3" w:rsidRPr="00236F43" w:rsidRDefault="00100DD3" w:rsidP="001C4C76">
      <w:pPr>
        <w:numPr>
          <w:ilvl w:val="0"/>
          <w:numId w:val="47"/>
        </w:numPr>
        <w:tabs>
          <w:tab w:val="left" w:pos="1276"/>
        </w:tabs>
        <w:autoSpaceDE w:val="0"/>
        <w:autoSpaceDN w:val="0"/>
        <w:adjustRightInd w:val="0"/>
        <w:spacing w:before="120" w:after="120" w:line="276" w:lineRule="auto"/>
        <w:ind w:left="0" w:firstLine="709"/>
        <w:contextualSpacing/>
        <w:jc w:val="both"/>
      </w:pPr>
      <w:r w:rsidRPr="00236F43">
        <w:t xml:space="preserve">физический износ основных конструктивных элементов многоквартирного дома (крыша, стены, фундамент) превышает определенное </w:t>
      </w:r>
      <w:r w:rsidR="00E30028" w:rsidRPr="00236F43">
        <w:t>Республикой Крым</w:t>
      </w:r>
      <w:r w:rsidRPr="00236F43">
        <w:t xml:space="preserve"> значение;</w:t>
      </w:r>
    </w:p>
    <w:p w14:paraId="7C550A13" w14:textId="341F09AF" w:rsidR="00100DD3" w:rsidRPr="00236F43" w:rsidRDefault="00100DD3" w:rsidP="001C4C76">
      <w:pPr>
        <w:numPr>
          <w:ilvl w:val="0"/>
          <w:numId w:val="47"/>
        </w:numPr>
        <w:tabs>
          <w:tab w:val="left" w:pos="1276"/>
        </w:tabs>
        <w:autoSpaceDE w:val="0"/>
        <w:autoSpaceDN w:val="0"/>
        <w:adjustRightInd w:val="0"/>
        <w:spacing w:before="120" w:after="120" w:line="276" w:lineRule="auto"/>
        <w:ind w:left="0" w:firstLine="709"/>
        <w:contextualSpacing/>
        <w:jc w:val="both"/>
      </w:pPr>
      <w:r w:rsidRPr="00236F43">
        <w:t xml:space="preserve">совокупная стоимость услуг и (или) работ по капитальному ремонту конструктивных элементов многоквартирных домов и внутридомовых систем инженерно-технического обеспечения, входящих в состав общего имущества в многоквартирных домах, в расчете на один квадратный метр общей площади жилых помещений превышает стоимость, определенную нормативным правовым актом </w:t>
      </w:r>
      <w:r w:rsidR="00FD5956" w:rsidRPr="00236F43">
        <w:t>Республики Крым</w:t>
      </w:r>
      <w:r w:rsidRPr="00236F43">
        <w:t>;</w:t>
      </w:r>
    </w:p>
    <w:p w14:paraId="65707170" w14:textId="51C1F093" w:rsidR="00100DD3" w:rsidRPr="00236F43" w:rsidRDefault="00100DD3" w:rsidP="001C4C76">
      <w:pPr>
        <w:numPr>
          <w:ilvl w:val="0"/>
          <w:numId w:val="47"/>
        </w:numPr>
        <w:tabs>
          <w:tab w:val="left" w:pos="1276"/>
        </w:tabs>
        <w:autoSpaceDE w:val="0"/>
        <w:autoSpaceDN w:val="0"/>
        <w:adjustRightInd w:val="0"/>
        <w:spacing w:before="120" w:after="120" w:line="276" w:lineRule="auto"/>
        <w:ind w:left="0" w:firstLine="709"/>
        <w:contextualSpacing/>
        <w:jc w:val="both"/>
      </w:pPr>
      <w:r w:rsidRPr="00236F43">
        <w:t xml:space="preserve">многоквартирные дома построены в период индустриального домостроения, определенный </w:t>
      </w:r>
      <w:r w:rsidR="00FD5956" w:rsidRPr="00236F43">
        <w:t>Республикой Крым</w:t>
      </w:r>
      <w:r w:rsidRPr="00236F43">
        <w:t>, по типовым проектам, разработанным с использованием типовых изделий стен и (или) перекрытий;</w:t>
      </w:r>
    </w:p>
    <w:p w14:paraId="25BCBD51" w14:textId="77777777" w:rsidR="00100DD3" w:rsidRPr="00236F43" w:rsidRDefault="00100DD3" w:rsidP="001C4C76">
      <w:pPr>
        <w:numPr>
          <w:ilvl w:val="0"/>
          <w:numId w:val="47"/>
        </w:numPr>
        <w:tabs>
          <w:tab w:val="left" w:pos="1276"/>
        </w:tabs>
        <w:autoSpaceDE w:val="0"/>
        <w:autoSpaceDN w:val="0"/>
        <w:adjustRightInd w:val="0"/>
        <w:spacing w:before="120" w:after="120" w:line="276" w:lineRule="auto"/>
        <w:ind w:left="0" w:firstLine="709"/>
        <w:contextualSpacing/>
        <w:jc w:val="both"/>
      </w:pPr>
      <w:r w:rsidRPr="00236F43">
        <w:t>многоквартирные дома находятся в ограниченно работоспособном техническом состоянии. Порядок признания многоквартирных домов находящимися в ограниченно работоспособном техническом состоянии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14:paraId="54B787EB" w14:textId="174C1EC7" w:rsidR="00100DD3" w:rsidRPr="00236F43" w:rsidRDefault="00100DD3" w:rsidP="001C4C76">
      <w:pPr>
        <w:numPr>
          <w:ilvl w:val="0"/>
          <w:numId w:val="47"/>
        </w:numPr>
        <w:tabs>
          <w:tab w:val="left" w:pos="1276"/>
        </w:tabs>
        <w:autoSpaceDE w:val="0"/>
        <w:autoSpaceDN w:val="0"/>
        <w:adjustRightInd w:val="0"/>
        <w:spacing w:before="120" w:after="120" w:line="276" w:lineRule="auto"/>
        <w:ind w:left="0" w:firstLine="709"/>
        <w:contextualSpacing/>
        <w:jc w:val="both"/>
      </w:pPr>
      <w:r w:rsidRPr="00236F43">
        <w:t xml:space="preserve">в многоквартирных домах отсутствуют централизованные системы инженерно-технического обеспечения, определенные </w:t>
      </w:r>
      <w:r w:rsidR="00FD5956" w:rsidRPr="00236F43">
        <w:t>Республикой Крым</w:t>
      </w:r>
      <w:r w:rsidRPr="00236F43">
        <w:t>.</w:t>
      </w:r>
    </w:p>
    <w:p w14:paraId="1FE624C1" w14:textId="5C1CC0ED" w:rsidR="00100DD3" w:rsidRPr="00236F43" w:rsidRDefault="00100DD3" w:rsidP="00FA1371">
      <w:pPr>
        <w:numPr>
          <w:ilvl w:val="0"/>
          <w:numId w:val="8"/>
        </w:numPr>
        <w:tabs>
          <w:tab w:val="left" w:pos="1276"/>
        </w:tabs>
        <w:autoSpaceDE w:val="0"/>
        <w:autoSpaceDN w:val="0"/>
        <w:adjustRightInd w:val="0"/>
        <w:spacing w:before="120" w:after="120" w:line="276" w:lineRule="auto"/>
        <w:contextualSpacing/>
        <w:jc w:val="both"/>
      </w:pPr>
      <w:r w:rsidRPr="00236F43">
        <w:t>В границы территории, в отношении которой принимается решение о комплексном развитии территории жилой застройки, могут быть включены земельные участки и (или) расположенные на них объекты недвижимого имущества, не указанные в части 13</w:t>
      </w:r>
      <w:r w:rsidR="00895402" w:rsidRPr="00236F43">
        <w:t>7</w:t>
      </w:r>
      <w:r w:rsidRPr="00236F43">
        <w:t xml:space="preserve"> настоящих правил, при условии, что такие земельные участки и (или) объекты недвижимого имущества расположены в границах элемента планировочной структуры </w:t>
      </w:r>
      <w:r w:rsidR="000A3B25" w:rsidRPr="00236F43">
        <w:lastRenderedPageBreak/>
        <w:t>поселения</w:t>
      </w:r>
      <w:r w:rsidRPr="00236F43">
        <w:t>, в котором расположены многоквартирные дома, указанные в части 13</w:t>
      </w:r>
      <w:r w:rsidR="00895402" w:rsidRPr="00236F43">
        <w:t>7</w:t>
      </w:r>
      <w:r w:rsidRPr="00236F43">
        <w:t xml:space="preserve"> настоящих правил.</w:t>
      </w:r>
    </w:p>
    <w:p w14:paraId="5B1CC68B" w14:textId="77777777" w:rsidR="00100DD3" w:rsidRPr="00236F43" w:rsidRDefault="00100DD3" w:rsidP="00FA1371">
      <w:pPr>
        <w:numPr>
          <w:ilvl w:val="0"/>
          <w:numId w:val="8"/>
        </w:numPr>
        <w:autoSpaceDE w:val="0"/>
        <w:autoSpaceDN w:val="0"/>
        <w:adjustRightInd w:val="0"/>
        <w:spacing w:before="120" w:after="120" w:line="276" w:lineRule="auto"/>
        <w:contextualSpacing/>
        <w:jc w:val="both"/>
        <w:rPr>
          <w:rFonts w:eastAsia="Calibri"/>
          <w:lang w:eastAsia="en-US"/>
        </w:rPr>
      </w:pPr>
      <w:r w:rsidRPr="00236F43">
        <w:rPr>
          <w:rFonts w:eastAsia="Calibri"/>
          <w:lang w:eastAsia="en-US"/>
        </w:rPr>
        <w:t>Комплексное развитие территории нежилой застройки осуществляется в отношении застроенной территории, в границах которой расположены земельные участки:</w:t>
      </w:r>
    </w:p>
    <w:p w14:paraId="79F9B8CE" w14:textId="77777777" w:rsidR="00100DD3" w:rsidRPr="00236F43" w:rsidRDefault="00100DD3" w:rsidP="001C4C76">
      <w:pPr>
        <w:numPr>
          <w:ilvl w:val="0"/>
          <w:numId w:val="48"/>
        </w:numPr>
        <w:tabs>
          <w:tab w:val="left" w:pos="1276"/>
        </w:tabs>
        <w:autoSpaceDE w:val="0"/>
        <w:autoSpaceDN w:val="0"/>
        <w:adjustRightInd w:val="0"/>
        <w:spacing w:before="120" w:after="120" w:line="276" w:lineRule="auto"/>
        <w:ind w:left="0" w:firstLine="709"/>
        <w:contextualSpacing/>
        <w:jc w:val="both"/>
      </w:pPr>
      <w:r w:rsidRPr="00236F43">
        <w:t>на которых расположены объекты капитального строительства (за исключением многоквартирных домов), признанные в установленном Правительством Российской Федерации порядке аварийными и подлежащими сносу или реконструкции;</w:t>
      </w:r>
    </w:p>
    <w:p w14:paraId="7C33AFC4" w14:textId="722A2CB7" w:rsidR="00100DD3" w:rsidRPr="00236F43" w:rsidRDefault="00100DD3" w:rsidP="001C4C76">
      <w:pPr>
        <w:numPr>
          <w:ilvl w:val="0"/>
          <w:numId w:val="48"/>
        </w:numPr>
        <w:tabs>
          <w:tab w:val="left" w:pos="1276"/>
        </w:tabs>
        <w:autoSpaceDE w:val="0"/>
        <w:autoSpaceDN w:val="0"/>
        <w:adjustRightInd w:val="0"/>
        <w:spacing w:before="120" w:after="120" w:line="276" w:lineRule="auto"/>
        <w:ind w:left="0" w:firstLine="709"/>
        <w:contextualSpacing/>
        <w:jc w:val="both"/>
      </w:pPr>
      <w:r w:rsidRPr="00236F43">
        <w:t xml:space="preserve">на которых расположены объекты капитального строительства (за исключением многоквартирных домов), снос, реконструкция которых планируются на основании адресных программ, утвержденных Правительством </w:t>
      </w:r>
      <w:r w:rsidR="00FD5956" w:rsidRPr="00236F43">
        <w:t>Республики Крым</w:t>
      </w:r>
      <w:r w:rsidRPr="00236F43">
        <w:t>;</w:t>
      </w:r>
    </w:p>
    <w:p w14:paraId="65EAF8FF" w14:textId="77777777" w:rsidR="00100DD3" w:rsidRPr="00236F43" w:rsidRDefault="00100DD3" w:rsidP="001C4C76">
      <w:pPr>
        <w:numPr>
          <w:ilvl w:val="0"/>
          <w:numId w:val="48"/>
        </w:numPr>
        <w:tabs>
          <w:tab w:val="left" w:pos="1276"/>
        </w:tabs>
        <w:autoSpaceDE w:val="0"/>
        <w:autoSpaceDN w:val="0"/>
        <w:adjustRightInd w:val="0"/>
        <w:spacing w:before="120" w:after="120" w:line="276" w:lineRule="auto"/>
        <w:ind w:left="0" w:firstLine="709"/>
        <w:contextualSpacing/>
        <w:jc w:val="both"/>
      </w:pPr>
      <w:r w:rsidRPr="00236F43">
        <w:t>виды разрешенного использования которых и (или) виды разрешенного использования и характеристики расположенных на них объектов капитального строительства не соответствуют видам разрешенного использования земельных участков и объектов капитального строительства и предельным параметрам строительства, реконструкции объектов капитального строительства, установленным настоящими правилами;</w:t>
      </w:r>
    </w:p>
    <w:p w14:paraId="025F4627" w14:textId="77777777" w:rsidR="00100DD3" w:rsidRPr="00236F43" w:rsidRDefault="00100DD3" w:rsidP="001C4C76">
      <w:pPr>
        <w:numPr>
          <w:ilvl w:val="0"/>
          <w:numId w:val="48"/>
        </w:numPr>
        <w:tabs>
          <w:tab w:val="left" w:pos="1276"/>
        </w:tabs>
        <w:autoSpaceDE w:val="0"/>
        <w:autoSpaceDN w:val="0"/>
        <w:adjustRightInd w:val="0"/>
        <w:spacing w:before="120" w:after="120" w:line="276" w:lineRule="auto"/>
        <w:ind w:left="0" w:firstLine="709"/>
        <w:contextualSpacing/>
        <w:jc w:val="both"/>
      </w:pPr>
      <w:r w:rsidRPr="00236F43">
        <w:t>на которых расположены объекты капитального строительства, признанные в соответствии с гражданским законодательством самовольными постройками.</w:t>
      </w:r>
    </w:p>
    <w:p w14:paraId="570249F6" w14:textId="43C02B43" w:rsidR="00FD5956" w:rsidRPr="00236F43" w:rsidRDefault="00FD5956" w:rsidP="00FD5956">
      <w:pPr>
        <w:numPr>
          <w:ilvl w:val="0"/>
          <w:numId w:val="8"/>
        </w:numPr>
        <w:autoSpaceDE w:val="0"/>
        <w:autoSpaceDN w:val="0"/>
        <w:adjustRightInd w:val="0"/>
        <w:spacing w:before="120" w:after="120" w:line="276" w:lineRule="auto"/>
        <w:contextualSpacing/>
        <w:jc w:val="both"/>
        <w:rPr>
          <w:rFonts w:eastAsia="Calibri"/>
          <w:lang w:eastAsia="en-US"/>
        </w:rPr>
      </w:pPr>
      <w:r w:rsidRPr="00236F43">
        <w:rPr>
          <w:rFonts w:eastAsia="Calibri"/>
          <w:lang w:eastAsia="en-US"/>
        </w:rPr>
        <w:t>В границы территории, в отношении которой принимается решение о комплексном развитии территории нежилой застройки, могут быть включены земельные участки и (или) расположенные на них объекты недвижимого имущества, не указанные в части 1</w:t>
      </w:r>
      <w:r w:rsidR="00895402" w:rsidRPr="00236F43">
        <w:rPr>
          <w:rFonts w:eastAsia="Calibri"/>
          <w:lang w:eastAsia="en-US"/>
        </w:rPr>
        <w:t>39</w:t>
      </w:r>
      <w:r w:rsidRPr="00236F43">
        <w:rPr>
          <w:rFonts w:eastAsia="Calibri"/>
          <w:lang w:eastAsia="en-US"/>
        </w:rPr>
        <w:t xml:space="preserve"> настоящих правил, при условии, что такие земельные участки и (или) объекты недвижимого имущества расположены в границах одного элемента планировочной структуры с земельными участками, предусмотренными частью 1</w:t>
      </w:r>
      <w:r w:rsidR="00895402" w:rsidRPr="00236F43">
        <w:rPr>
          <w:rFonts w:eastAsia="Calibri"/>
          <w:lang w:eastAsia="en-US"/>
        </w:rPr>
        <w:t>39</w:t>
      </w:r>
      <w:r w:rsidRPr="00236F43">
        <w:rPr>
          <w:rFonts w:eastAsia="Calibri"/>
          <w:lang w:eastAsia="en-US"/>
        </w:rPr>
        <w:t xml:space="preserve"> настоящих правил.</w:t>
      </w:r>
    </w:p>
    <w:p w14:paraId="5DEA9271" w14:textId="0A149E93" w:rsidR="00FD5956" w:rsidRPr="00236F43" w:rsidRDefault="00FD5956" w:rsidP="00FD5956">
      <w:pPr>
        <w:numPr>
          <w:ilvl w:val="0"/>
          <w:numId w:val="8"/>
        </w:numPr>
        <w:autoSpaceDE w:val="0"/>
        <w:autoSpaceDN w:val="0"/>
        <w:adjustRightInd w:val="0"/>
        <w:spacing w:before="120" w:after="120" w:line="276" w:lineRule="auto"/>
        <w:contextualSpacing/>
        <w:jc w:val="both"/>
        <w:rPr>
          <w:rFonts w:eastAsia="Calibri"/>
          <w:lang w:eastAsia="en-US"/>
        </w:rPr>
      </w:pPr>
      <w:r w:rsidRPr="00236F43">
        <w:rPr>
          <w:rFonts w:eastAsia="Calibri"/>
          <w:lang w:eastAsia="en-US"/>
        </w:rPr>
        <w:t>При осуществлении комплексного развития территории нежилой застройки в границы такой территории не могут быть включены многоквартирные дома, дома блокированной застройки, объекты индивидуального жилищного строительства, садовые дома, иные объекты капитального строительства, расположенные на земельных участках, предназначенных для индивидуального жилищного строительства, ведения личного подсобного хозяйства, садоводства.</w:t>
      </w:r>
    </w:p>
    <w:p w14:paraId="1C12EEC8" w14:textId="6C3E1965" w:rsidR="00100DD3" w:rsidRPr="00236F43" w:rsidRDefault="00100DD3" w:rsidP="00FA1371">
      <w:pPr>
        <w:numPr>
          <w:ilvl w:val="0"/>
          <w:numId w:val="8"/>
        </w:numPr>
        <w:tabs>
          <w:tab w:val="left" w:pos="1276"/>
        </w:tabs>
        <w:autoSpaceDE w:val="0"/>
        <w:autoSpaceDN w:val="0"/>
        <w:adjustRightInd w:val="0"/>
        <w:spacing w:before="120" w:after="120" w:line="276" w:lineRule="auto"/>
        <w:contextualSpacing/>
        <w:jc w:val="both"/>
      </w:pPr>
      <w:r w:rsidRPr="00236F43">
        <w:t xml:space="preserve">В соответствии с Градостроительным кодексом Российской Федерации комплексное развитие территории осуществляется самостоятельно Российской Федерацией, субъектами Российской Федерации, муниципальными образованиями, юридическим лицом, определенным Российской Федерацией, юридическим лицом, определенным </w:t>
      </w:r>
      <w:r w:rsidR="00FD5956" w:rsidRPr="00236F43">
        <w:t>Республикой Крым</w:t>
      </w:r>
      <w:r w:rsidRPr="00236F43">
        <w:t xml:space="preserve"> (далее - юридические лица, определенные Российской Федерацией или </w:t>
      </w:r>
      <w:r w:rsidR="00FD5956" w:rsidRPr="00236F43">
        <w:t>Республикой Крым</w:t>
      </w:r>
      <w:r w:rsidRPr="00236F43">
        <w:t>), или лицами, с которыми заключены договоры о комплексном развитии территории.</w:t>
      </w:r>
    </w:p>
    <w:p w14:paraId="1D5F335F" w14:textId="77777777" w:rsidR="00100DD3" w:rsidRPr="00236F43" w:rsidRDefault="00100DD3" w:rsidP="00FA1371">
      <w:pPr>
        <w:numPr>
          <w:ilvl w:val="0"/>
          <w:numId w:val="8"/>
        </w:numPr>
        <w:tabs>
          <w:tab w:val="left" w:pos="1276"/>
        </w:tabs>
        <w:autoSpaceDE w:val="0"/>
        <w:autoSpaceDN w:val="0"/>
        <w:adjustRightInd w:val="0"/>
        <w:spacing w:before="120" w:after="120" w:line="276" w:lineRule="auto"/>
        <w:contextualSpacing/>
        <w:jc w:val="both"/>
      </w:pPr>
      <w:r w:rsidRPr="00236F43">
        <w:t>Решение о комплексном развитии территории принимается:</w:t>
      </w:r>
    </w:p>
    <w:p w14:paraId="68427D48" w14:textId="77777777" w:rsidR="00100DD3" w:rsidRPr="00236F43" w:rsidRDefault="00100DD3" w:rsidP="001C4C76">
      <w:pPr>
        <w:numPr>
          <w:ilvl w:val="0"/>
          <w:numId w:val="49"/>
        </w:numPr>
        <w:tabs>
          <w:tab w:val="left" w:pos="1276"/>
        </w:tabs>
        <w:autoSpaceDE w:val="0"/>
        <w:autoSpaceDN w:val="0"/>
        <w:adjustRightInd w:val="0"/>
        <w:spacing w:before="120" w:after="120" w:line="276" w:lineRule="auto"/>
        <w:contextualSpacing/>
        <w:jc w:val="both"/>
      </w:pPr>
      <w:r w:rsidRPr="00236F43">
        <w:t>Правительством Российской Федерации в установленном им порядке в одном из следующих случаев:</w:t>
      </w:r>
    </w:p>
    <w:p w14:paraId="59CD0EB8" w14:textId="77777777" w:rsidR="00100DD3" w:rsidRPr="00236F43" w:rsidRDefault="00100DD3" w:rsidP="001C4C76">
      <w:pPr>
        <w:numPr>
          <w:ilvl w:val="0"/>
          <w:numId w:val="50"/>
        </w:numPr>
        <w:tabs>
          <w:tab w:val="left" w:pos="1276"/>
        </w:tabs>
        <w:autoSpaceDE w:val="0"/>
        <w:autoSpaceDN w:val="0"/>
        <w:adjustRightInd w:val="0"/>
        <w:spacing w:before="120" w:after="120" w:line="276" w:lineRule="auto"/>
        <w:contextualSpacing/>
        <w:jc w:val="both"/>
      </w:pPr>
      <w:r w:rsidRPr="00236F43">
        <w:t>в границах территории, подлежащей комплексному развитию, расположены исключительно земельные участки и (или) иные объекты недвижимости, находящиеся в федеральной собственности;</w:t>
      </w:r>
    </w:p>
    <w:p w14:paraId="2ABA8156" w14:textId="77777777" w:rsidR="00100DD3" w:rsidRPr="00236F43" w:rsidRDefault="00100DD3" w:rsidP="001C4C76">
      <w:pPr>
        <w:numPr>
          <w:ilvl w:val="0"/>
          <w:numId w:val="50"/>
        </w:numPr>
        <w:tabs>
          <w:tab w:val="left" w:pos="1276"/>
        </w:tabs>
        <w:autoSpaceDE w:val="0"/>
        <w:autoSpaceDN w:val="0"/>
        <w:adjustRightInd w:val="0"/>
        <w:spacing w:before="120" w:after="120" w:line="276" w:lineRule="auto"/>
        <w:contextualSpacing/>
        <w:jc w:val="both"/>
      </w:pPr>
      <w:r w:rsidRPr="00236F43">
        <w:t xml:space="preserve">реализация решения о комплексном развитии территории осуществляется в рамках приоритетного инвестиционного проекта субъекта Российской Федерации с привлечением средств федерального бюджета, за исключением средств, предназначенных </w:t>
      </w:r>
      <w:r w:rsidRPr="00236F43">
        <w:lastRenderedPageBreak/>
        <w:t>для предоставления финансовой поддержки на переселение граждан из аварийного жилищного фонда;</w:t>
      </w:r>
    </w:p>
    <w:p w14:paraId="50008793" w14:textId="77777777" w:rsidR="00100DD3" w:rsidRPr="00236F43" w:rsidRDefault="00100DD3" w:rsidP="001C4C76">
      <w:pPr>
        <w:numPr>
          <w:ilvl w:val="0"/>
          <w:numId w:val="50"/>
        </w:numPr>
        <w:tabs>
          <w:tab w:val="left" w:pos="1276"/>
        </w:tabs>
        <w:autoSpaceDE w:val="0"/>
        <w:autoSpaceDN w:val="0"/>
        <w:adjustRightInd w:val="0"/>
        <w:spacing w:before="120" w:after="120" w:line="276" w:lineRule="auto"/>
        <w:contextualSpacing/>
        <w:jc w:val="both"/>
      </w:pPr>
      <w:r w:rsidRPr="00236F43">
        <w:t>реализация решения о комплексном развитии территории будет осуществляться юридическим лицом, определенным Российской Федерацией;</w:t>
      </w:r>
    </w:p>
    <w:p w14:paraId="3F5DE93F" w14:textId="194ED01F" w:rsidR="00100DD3" w:rsidRPr="00236F43" w:rsidRDefault="00100DD3" w:rsidP="001C4C76">
      <w:pPr>
        <w:numPr>
          <w:ilvl w:val="0"/>
          <w:numId w:val="49"/>
        </w:numPr>
        <w:tabs>
          <w:tab w:val="left" w:pos="1276"/>
        </w:tabs>
        <w:autoSpaceDE w:val="0"/>
        <w:autoSpaceDN w:val="0"/>
        <w:adjustRightInd w:val="0"/>
        <w:spacing w:before="120" w:after="120" w:line="276" w:lineRule="auto"/>
        <w:contextualSpacing/>
        <w:jc w:val="both"/>
      </w:pPr>
      <w:r w:rsidRPr="00236F43">
        <w:t xml:space="preserve">Правительством </w:t>
      </w:r>
      <w:r w:rsidR="00FD5956" w:rsidRPr="00236F43">
        <w:t>Республики Крым</w:t>
      </w:r>
      <w:r w:rsidRPr="00236F43">
        <w:t xml:space="preserve"> в одном из следующих случаев:</w:t>
      </w:r>
    </w:p>
    <w:p w14:paraId="10C9DD5F" w14:textId="411A164A" w:rsidR="00100DD3" w:rsidRPr="00236F43" w:rsidRDefault="00100DD3" w:rsidP="001C4C76">
      <w:pPr>
        <w:numPr>
          <w:ilvl w:val="0"/>
          <w:numId w:val="51"/>
        </w:numPr>
        <w:tabs>
          <w:tab w:val="left" w:pos="1276"/>
        </w:tabs>
        <w:autoSpaceDE w:val="0"/>
        <w:autoSpaceDN w:val="0"/>
        <w:adjustRightInd w:val="0"/>
        <w:spacing w:before="120" w:after="120" w:line="276" w:lineRule="auto"/>
        <w:contextualSpacing/>
        <w:jc w:val="both"/>
      </w:pPr>
      <w:r w:rsidRPr="00236F43">
        <w:t xml:space="preserve">реализация решения о комплексном развитии территории будет осуществляться с привлечением средств бюджета </w:t>
      </w:r>
      <w:r w:rsidR="00FD5956" w:rsidRPr="00236F43">
        <w:t>Республики Крым</w:t>
      </w:r>
      <w:r w:rsidRPr="00236F43">
        <w:t>;</w:t>
      </w:r>
    </w:p>
    <w:p w14:paraId="2B3E43EE" w14:textId="4BB52F8C" w:rsidR="00100DD3" w:rsidRPr="00236F43" w:rsidRDefault="00100DD3" w:rsidP="001C4C76">
      <w:pPr>
        <w:numPr>
          <w:ilvl w:val="0"/>
          <w:numId w:val="51"/>
        </w:numPr>
        <w:tabs>
          <w:tab w:val="left" w:pos="1276"/>
        </w:tabs>
        <w:autoSpaceDE w:val="0"/>
        <w:autoSpaceDN w:val="0"/>
        <w:adjustRightInd w:val="0"/>
        <w:spacing w:before="120" w:after="120" w:line="276" w:lineRule="auto"/>
        <w:contextualSpacing/>
        <w:jc w:val="both"/>
      </w:pPr>
      <w:r w:rsidRPr="00236F43">
        <w:t xml:space="preserve">реализация решения о комплексном развитии территории будет осуществляться юридическим лицом, определенным </w:t>
      </w:r>
      <w:r w:rsidR="00FD5956" w:rsidRPr="00236F43">
        <w:t>Республикой Крым</w:t>
      </w:r>
      <w:r w:rsidRPr="00236F43">
        <w:t>;</w:t>
      </w:r>
    </w:p>
    <w:p w14:paraId="0EC0C0B4" w14:textId="77777777" w:rsidR="00100DD3" w:rsidRPr="00236F43" w:rsidRDefault="00100DD3" w:rsidP="001C4C76">
      <w:pPr>
        <w:numPr>
          <w:ilvl w:val="0"/>
          <w:numId w:val="51"/>
        </w:numPr>
        <w:tabs>
          <w:tab w:val="left" w:pos="1276"/>
        </w:tabs>
        <w:autoSpaceDE w:val="0"/>
        <w:autoSpaceDN w:val="0"/>
        <w:adjustRightInd w:val="0"/>
        <w:spacing w:before="120" w:after="120" w:line="276" w:lineRule="auto"/>
        <w:contextualSpacing/>
        <w:jc w:val="both"/>
      </w:pPr>
      <w:r w:rsidRPr="00236F43">
        <w:t>территория, подлежащая комплексному развитию, расположена в границах двух и более муниципальных образований;</w:t>
      </w:r>
    </w:p>
    <w:p w14:paraId="13AD788F" w14:textId="4C7F46A2" w:rsidR="00100DD3" w:rsidRPr="00236F43" w:rsidRDefault="00100DD3" w:rsidP="001C4C76">
      <w:pPr>
        <w:numPr>
          <w:ilvl w:val="0"/>
          <w:numId w:val="49"/>
        </w:numPr>
        <w:tabs>
          <w:tab w:val="left" w:pos="1276"/>
        </w:tabs>
        <w:autoSpaceDE w:val="0"/>
        <w:autoSpaceDN w:val="0"/>
        <w:adjustRightInd w:val="0"/>
        <w:spacing w:before="120" w:after="120" w:line="276" w:lineRule="auto"/>
        <w:contextualSpacing/>
        <w:jc w:val="both"/>
      </w:pPr>
      <w:r w:rsidRPr="00236F43">
        <w:t xml:space="preserve">главой </w:t>
      </w:r>
      <w:r w:rsidR="004232B3" w:rsidRPr="00236F43">
        <w:t>администрации Белогорского района Республики Крым</w:t>
      </w:r>
      <w:r w:rsidR="000A3B25" w:rsidRPr="00236F43">
        <w:t xml:space="preserve"> </w:t>
      </w:r>
      <w:r w:rsidRPr="00236F43">
        <w:t>в случаях, не предусмотренных пунктами 1 и 2 настоящей части.</w:t>
      </w:r>
    </w:p>
    <w:p w14:paraId="788D1B8C" w14:textId="61D99909" w:rsidR="00370E8B" w:rsidRPr="00236F43" w:rsidRDefault="00100DD3" w:rsidP="00FA1371">
      <w:pPr>
        <w:pStyle w:val="ac"/>
        <w:numPr>
          <w:ilvl w:val="0"/>
          <w:numId w:val="8"/>
        </w:numPr>
        <w:tabs>
          <w:tab w:val="left" w:pos="1276"/>
        </w:tabs>
        <w:autoSpaceDE w:val="0"/>
        <w:autoSpaceDN w:val="0"/>
        <w:adjustRightInd w:val="0"/>
        <w:spacing w:before="120" w:after="120" w:line="276" w:lineRule="auto"/>
        <w:jc w:val="both"/>
      </w:pPr>
      <w:r w:rsidRPr="00236F43">
        <w:t xml:space="preserve">Проект решения о комплексном развитии территории жилой застройки, проект решения о комплексном развитии территории нежилой застройки, подготовленные главой </w:t>
      </w:r>
      <w:r w:rsidR="004232B3" w:rsidRPr="00236F43">
        <w:t>администрации Белогорского района Республики Крым</w:t>
      </w:r>
      <w:r w:rsidRPr="00236F43">
        <w:t xml:space="preserve">, подлежат согласованию с уполномоченным органом исполнительной власти </w:t>
      </w:r>
      <w:r w:rsidR="004232B3" w:rsidRPr="00236F43">
        <w:t>Республики Крым</w:t>
      </w:r>
      <w:r w:rsidRPr="00236F43">
        <w:t xml:space="preserve"> в порядке, установленном нормативным правовым актом </w:t>
      </w:r>
      <w:r w:rsidR="004232B3" w:rsidRPr="00236F43">
        <w:rPr>
          <w:lang w:eastAsia="en-US"/>
        </w:rPr>
        <w:t>Республики Крым</w:t>
      </w:r>
      <w:r w:rsidRPr="00236F43">
        <w:t xml:space="preserve">. Предметом такого согласования являются границы территории, в отношении которой планируется принятие решения о ее комплексном развитии. Срок такого согласования не может превышать тридцать дней со дня поступления в уполномоченный орган исполнительной власти </w:t>
      </w:r>
      <w:r w:rsidR="004232B3" w:rsidRPr="00236F43">
        <w:rPr>
          <w:lang w:eastAsia="en-US"/>
        </w:rPr>
        <w:t>Республики Крым</w:t>
      </w:r>
      <w:r w:rsidRPr="00236F43">
        <w:t xml:space="preserve"> проекта решения о комплексном развитии территории жилой застройки, проекта решения о комплексном развитии территории нежилой застройки.</w:t>
      </w:r>
    </w:p>
    <w:p w14:paraId="7E31F3FB" w14:textId="77777777" w:rsidR="00100DD3" w:rsidRPr="00236F43" w:rsidRDefault="00100DD3" w:rsidP="00100DD3">
      <w:pPr>
        <w:keepNext/>
        <w:keepLines/>
        <w:spacing w:before="240" w:after="240" w:line="276" w:lineRule="auto"/>
        <w:ind w:firstLine="709"/>
        <w:jc w:val="both"/>
        <w:outlineLvl w:val="2"/>
        <w:rPr>
          <w:b/>
          <w:bCs/>
          <w:szCs w:val="28"/>
        </w:rPr>
      </w:pPr>
      <w:bookmarkStart w:id="101" w:name="_Toc1636603"/>
      <w:bookmarkStart w:id="102" w:name="_Toc82440474"/>
      <w:bookmarkStart w:id="103" w:name="_Toc185252885"/>
      <w:r w:rsidRPr="00236F43">
        <w:rPr>
          <w:b/>
          <w:bCs/>
          <w:szCs w:val="28"/>
        </w:rPr>
        <w:t>7.2 Обеспечение доступности объектов социальной инфраструктуры, объектов жилищного строительства для маломобильных групп населения при осуществлении строительства (реконструкции)</w:t>
      </w:r>
      <w:bookmarkStart w:id="104" w:name="_Toc1552812"/>
      <w:r w:rsidRPr="00236F43">
        <w:rPr>
          <w:b/>
          <w:bCs/>
          <w:szCs w:val="28"/>
        </w:rPr>
        <w:t xml:space="preserve"> таких объектов</w:t>
      </w:r>
      <w:bookmarkEnd w:id="101"/>
      <w:bookmarkEnd w:id="102"/>
      <w:bookmarkEnd w:id="103"/>
      <w:bookmarkEnd w:id="104"/>
    </w:p>
    <w:p w14:paraId="5D69D9AB" w14:textId="77777777" w:rsidR="00100DD3" w:rsidRPr="00236F43" w:rsidRDefault="00100DD3" w:rsidP="00FA1371">
      <w:pPr>
        <w:numPr>
          <w:ilvl w:val="0"/>
          <w:numId w:val="8"/>
        </w:numPr>
        <w:tabs>
          <w:tab w:val="left" w:pos="1276"/>
        </w:tabs>
        <w:autoSpaceDE w:val="0"/>
        <w:autoSpaceDN w:val="0"/>
        <w:adjustRightInd w:val="0"/>
        <w:spacing w:before="120" w:after="120" w:line="276" w:lineRule="auto"/>
        <w:contextualSpacing/>
        <w:jc w:val="both"/>
        <w:rPr>
          <w:szCs w:val="28"/>
        </w:rPr>
      </w:pPr>
      <w:r w:rsidRPr="00236F43">
        <w:rPr>
          <w:szCs w:val="28"/>
        </w:rPr>
        <w:t>При планировке и застройке территорий необходимо обеспечивать доступность объектов социальной инфраструктуры для инвалидов и других маломобильных групп населения.</w:t>
      </w:r>
    </w:p>
    <w:p w14:paraId="40D06E21" w14:textId="1C319894" w:rsidR="00100DD3" w:rsidRPr="00236F43" w:rsidRDefault="00100DD3" w:rsidP="00FA1371">
      <w:pPr>
        <w:numPr>
          <w:ilvl w:val="0"/>
          <w:numId w:val="8"/>
        </w:numPr>
        <w:tabs>
          <w:tab w:val="left" w:pos="1276"/>
        </w:tabs>
        <w:autoSpaceDE w:val="0"/>
        <w:autoSpaceDN w:val="0"/>
        <w:adjustRightInd w:val="0"/>
        <w:spacing w:before="120" w:after="120" w:line="276" w:lineRule="auto"/>
        <w:contextualSpacing/>
        <w:jc w:val="both"/>
        <w:rPr>
          <w:szCs w:val="28"/>
        </w:rPr>
      </w:pPr>
      <w:r w:rsidRPr="00236F43">
        <w:rPr>
          <w:szCs w:val="28"/>
        </w:rPr>
        <w:t xml:space="preserve">При проектировании и реконструкции общественных, жилых и промышленных зданий следует предусматривать для инвалидов и других маломобильных групп населения условия жизнедеятельности, равные для остальных категорий населения, в соответствии с требованиями СП 31-102-99 «Свод правил. Требования доступности общественных зданий и сооружений для инвалидов и других маломобильных посетителей», принятого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29 ноября 1999 года № 73, РДС 35-201-99 «Руководящий документ системы. Порядок реализации требований доступности для инвалидов к объектам социальной инфраструктуры», утвержденного постановлением Государственного комитета Российской Федерации по строительству и жилищно-коммунальному комплексу и Министерства труда и социального развития Российской Федерации от 22 декабря 1999 года № 74/51, СП 35-104-2001 «Свод правил по проектированию и строительству. Здания и помещения с местами труда для инвалидов», одобренного и рекомендованного к применению постановлением Государственного </w:t>
      </w:r>
      <w:r w:rsidRPr="00236F43">
        <w:rPr>
          <w:szCs w:val="28"/>
        </w:rPr>
        <w:lastRenderedPageBreak/>
        <w:t>комитета Российской Федерации по строительству и жилищно-коммунальному комплексу от 16 июля 2001 года № 69, СП 35-101-2001 «Свод правил. Проектирование зданий и сооружений с учетом доступности для маломобильных групп населения. Общие положения»,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16 июля 2001 года № 70, СП 35-102-2001 «Свод правил. Жилая среда с планировочными элементами, доступными инвалидам»,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16 июля 2001 года № 71, СП 35-103-2001 «Свод правил. Общественные здания и сооружения, доступные маломобильным посетителям»,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16 июля 2001 года № 72, СП 35-105-2002 «Свод правил. Реконструкция городской застройки с учетом доступности для инвалидов и других маломобильных групп населения»,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19 июля 2002 года № 89, СП 35-106-2003 «Свод правил. Расчет и размещение учреждений социального обслуживания пожилых людей»,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22 сентября 2003 года № 166, СП 35-112-2005 «Свод правил. Дома-интернаты», одобренного к применению письмом Государственного комитета Российской Федерации по строительству и жилищно-коммунальному комплексу от 30 апреля 2004 года № ЛБ-323/9, СП 149.13330.2012 «Свод правил. Реабилитационные центры для детей и подростков с ограниченными возможностями здоровья. Правила проектирования (с Изменением № 1)», утвержденного приказом Федерального агентства по строительству и жилищно-коммунальному хозяйству (Госстрой) от 27 декабря 2012 г. № 113/ГС, СП 150.13330.2012 «Свод правил. Дома-интернаты для детей-инвалидов. Правила проектирования (с Изменениями № 1)», утвержденного приказом Федерального агентства по строительству и жилищно-коммунальному хозяйству (Госстрой) от 27 декабря 2012 г. № 136/ГС, СП 59.13330.20</w:t>
      </w:r>
      <w:r w:rsidR="00F241AC" w:rsidRPr="00236F43">
        <w:rPr>
          <w:szCs w:val="28"/>
        </w:rPr>
        <w:t>20</w:t>
      </w:r>
      <w:r w:rsidRPr="00236F43">
        <w:rPr>
          <w:szCs w:val="28"/>
        </w:rPr>
        <w:t xml:space="preserve"> «Свод правил. Доступность зданий и сооружений для</w:t>
      </w:r>
      <w:r w:rsidR="009B2466" w:rsidRPr="00236F43">
        <w:rPr>
          <w:szCs w:val="28"/>
        </w:rPr>
        <w:t xml:space="preserve"> маломобильных групп населения </w:t>
      </w:r>
      <w:r w:rsidRPr="00236F43">
        <w:rPr>
          <w:szCs w:val="28"/>
        </w:rPr>
        <w:t xml:space="preserve">СНиП 35-01-2001», утвержденного приказом Министерства строительства и жилищно-коммунального хозяйства Российской Федерации от </w:t>
      </w:r>
      <w:r w:rsidR="009B2466" w:rsidRPr="00236F43">
        <w:rPr>
          <w:szCs w:val="28"/>
        </w:rPr>
        <w:t>30</w:t>
      </w:r>
      <w:r w:rsidRPr="00236F43">
        <w:rPr>
          <w:szCs w:val="28"/>
        </w:rPr>
        <w:t xml:space="preserve"> </w:t>
      </w:r>
      <w:r w:rsidR="009B2466" w:rsidRPr="00236F43">
        <w:rPr>
          <w:szCs w:val="28"/>
        </w:rPr>
        <w:t>декабря</w:t>
      </w:r>
      <w:r w:rsidRPr="00236F43">
        <w:rPr>
          <w:szCs w:val="28"/>
        </w:rPr>
        <w:t xml:space="preserve"> 20</w:t>
      </w:r>
      <w:r w:rsidR="009B2466" w:rsidRPr="00236F43">
        <w:rPr>
          <w:szCs w:val="28"/>
        </w:rPr>
        <w:t>20</w:t>
      </w:r>
      <w:r w:rsidRPr="00236F43">
        <w:rPr>
          <w:szCs w:val="28"/>
        </w:rPr>
        <w:t xml:space="preserve"> года № </w:t>
      </w:r>
      <w:r w:rsidR="009B2466" w:rsidRPr="00236F43">
        <w:rPr>
          <w:szCs w:val="28"/>
        </w:rPr>
        <w:t>904</w:t>
      </w:r>
      <w:r w:rsidRPr="00236F43">
        <w:rPr>
          <w:szCs w:val="28"/>
        </w:rPr>
        <w:t>/пр.</w:t>
      </w:r>
    </w:p>
    <w:p w14:paraId="6DA43C89" w14:textId="1E5B2264" w:rsidR="00100DD3" w:rsidRPr="00236F43" w:rsidRDefault="00100DD3" w:rsidP="00FA1371">
      <w:pPr>
        <w:numPr>
          <w:ilvl w:val="0"/>
          <w:numId w:val="8"/>
        </w:numPr>
        <w:tabs>
          <w:tab w:val="left" w:pos="1276"/>
        </w:tabs>
        <w:autoSpaceDE w:val="0"/>
        <w:autoSpaceDN w:val="0"/>
        <w:adjustRightInd w:val="0"/>
        <w:spacing w:before="120" w:after="120" w:line="276" w:lineRule="auto"/>
        <w:contextualSpacing/>
        <w:jc w:val="both"/>
        <w:rPr>
          <w:szCs w:val="28"/>
        </w:rPr>
      </w:pPr>
      <w:r w:rsidRPr="00236F43">
        <w:rPr>
          <w:szCs w:val="28"/>
        </w:rPr>
        <w:t xml:space="preserve">Проектные решения </w:t>
      </w:r>
      <w:r w:rsidR="00283860" w:rsidRPr="00236F43">
        <w:rPr>
          <w:szCs w:val="28"/>
        </w:rPr>
        <w:t>должны обеспечивать для маломобильных групп населения в зданиях и сооружениях, на их земельных участках, а также на территории общего пользования</w:t>
      </w:r>
      <w:r w:rsidRPr="00236F43">
        <w:rPr>
          <w:szCs w:val="28"/>
        </w:rPr>
        <w:t>:</w:t>
      </w:r>
    </w:p>
    <w:p w14:paraId="50B34AC1" w14:textId="2C52C0FF" w:rsidR="00100DD3" w:rsidRPr="00236F43" w:rsidRDefault="00283860" w:rsidP="00FA1371">
      <w:pPr>
        <w:numPr>
          <w:ilvl w:val="0"/>
          <w:numId w:val="21"/>
        </w:numPr>
        <w:tabs>
          <w:tab w:val="left" w:pos="1134"/>
        </w:tabs>
        <w:spacing w:before="120" w:after="120" w:line="276" w:lineRule="auto"/>
        <w:ind w:left="0" w:firstLine="709"/>
        <w:contextualSpacing/>
        <w:jc w:val="both"/>
        <w:rPr>
          <w:szCs w:val="28"/>
        </w:rPr>
      </w:pPr>
      <w:r w:rsidRPr="00236F43">
        <w:rPr>
          <w:szCs w:val="28"/>
        </w:rPr>
        <w:t>доступность с учетом расстояний и параметров путей движения к местам обслуживания</w:t>
      </w:r>
      <w:r w:rsidR="00100DD3" w:rsidRPr="00236F43">
        <w:rPr>
          <w:szCs w:val="28"/>
        </w:rPr>
        <w:t>;</w:t>
      </w:r>
    </w:p>
    <w:p w14:paraId="0947B90A" w14:textId="66FDF658" w:rsidR="00100DD3" w:rsidRPr="00236F43" w:rsidRDefault="00283860" w:rsidP="00FA1371">
      <w:pPr>
        <w:numPr>
          <w:ilvl w:val="0"/>
          <w:numId w:val="21"/>
        </w:numPr>
        <w:tabs>
          <w:tab w:val="left" w:pos="1134"/>
        </w:tabs>
        <w:spacing w:before="120" w:after="120" w:line="276" w:lineRule="auto"/>
        <w:ind w:left="0" w:firstLine="709"/>
        <w:contextualSpacing/>
        <w:jc w:val="both"/>
        <w:rPr>
          <w:szCs w:val="28"/>
        </w:rPr>
      </w:pPr>
      <w:r w:rsidRPr="00236F43">
        <w:rPr>
          <w:szCs w:val="28"/>
        </w:rPr>
        <w:t>безопасность путей движения, в том числе эвакуационных, мест целевого посещения и оказания услуги, мест приложения труда</w:t>
      </w:r>
      <w:r w:rsidR="00100DD3" w:rsidRPr="00236F43">
        <w:rPr>
          <w:szCs w:val="28"/>
        </w:rPr>
        <w:t>;</w:t>
      </w:r>
    </w:p>
    <w:p w14:paraId="1F926FD4" w14:textId="0CF164D6" w:rsidR="00100DD3" w:rsidRPr="00236F43" w:rsidRDefault="00283860" w:rsidP="00FA1371">
      <w:pPr>
        <w:numPr>
          <w:ilvl w:val="0"/>
          <w:numId w:val="21"/>
        </w:numPr>
        <w:tabs>
          <w:tab w:val="left" w:pos="1134"/>
        </w:tabs>
        <w:spacing w:before="120" w:after="120" w:line="276" w:lineRule="auto"/>
        <w:ind w:left="0" w:firstLine="709"/>
        <w:contextualSpacing/>
        <w:jc w:val="both"/>
        <w:rPr>
          <w:szCs w:val="28"/>
        </w:rPr>
      </w:pPr>
      <w:r w:rsidRPr="00236F43">
        <w:rPr>
          <w:szCs w:val="28"/>
        </w:rPr>
        <w:t>условия для своевременной и беспрепятственной эвакуации из здания, сооружения или в пожаробезопасную зону для исключения воздействия опасных факторов пожара</w:t>
      </w:r>
      <w:r w:rsidR="00100DD3" w:rsidRPr="00236F43">
        <w:rPr>
          <w:szCs w:val="28"/>
        </w:rPr>
        <w:t>;</w:t>
      </w:r>
    </w:p>
    <w:p w14:paraId="4FD8DE86" w14:textId="1C59C65D" w:rsidR="00100DD3" w:rsidRPr="00236F43" w:rsidRDefault="00283860" w:rsidP="00FA1371">
      <w:pPr>
        <w:numPr>
          <w:ilvl w:val="0"/>
          <w:numId w:val="21"/>
        </w:numPr>
        <w:tabs>
          <w:tab w:val="left" w:pos="1134"/>
        </w:tabs>
        <w:spacing w:before="120" w:after="120" w:line="276" w:lineRule="auto"/>
        <w:ind w:left="0" w:firstLine="709"/>
        <w:contextualSpacing/>
        <w:jc w:val="both"/>
        <w:rPr>
          <w:szCs w:val="28"/>
        </w:rPr>
      </w:pPr>
      <w:r w:rsidRPr="00236F43">
        <w:rPr>
          <w:szCs w:val="28"/>
        </w:rPr>
        <w:lastRenderedPageBreak/>
        <w:t>условия для своевременного получения полноценной и качественной информации, необходимой для движения к месту целевого посещения и при оказании услуги</w:t>
      </w:r>
      <w:r w:rsidR="00100DD3" w:rsidRPr="00236F43">
        <w:rPr>
          <w:szCs w:val="28"/>
        </w:rPr>
        <w:t>.</w:t>
      </w:r>
    </w:p>
    <w:p w14:paraId="44E32D59" w14:textId="77777777" w:rsidR="00F42EC5" w:rsidRPr="00236F43" w:rsidRDefault="000832B6" w:rsidP="000832B6">
      <w:pPr>
        <w:pStyle w:val="ac"/>
        <w:numPr>
          <w:ilvl w:val="0"/>
          <w:numId w:val="8"/>
        </w:numPr>
        <w:tabs>
          <w:tab w:val="left" w:pos="1276"/>
        </w:tabs>
        <w:autoSpaceDE w:val="0"/>
        <w:autoSpaceDN w:val="0"/>
        <w:adjustRightInd w:val="0"/>
        <w:spacing w:before="120" w:after="120" w:line="276" w:lineRule="auto"/>
        <w:jc w:val="both"/>
      </w:pPr>
      <w:r w:rsidRPr="00236F43">
        <w:rPr>
          <w:szCs w:val="28"/>
        </w:rPr>
        <w:t>В проектной документации должны быть предусмотрены условия беспрепятственного, безопасного и удобного передвижения маломобильных групп населения по участку к доступному входу в здание с учетом требований СП 42.13330 «Свод правил. Градостроительство. Планировка и застройка городских и сельских поселений. Актуализированная редакция СНиП 2.07.01-89*». Пешеходные пути должны иметь непрерывную связь с внешними, по отношению к участку, транспортными и пешеходными коммуникациями, остановочными пунктами пассажирского транспорта общего пользования.</w:t>
      </w:r>
      <w:r w:rsidR="00100DD3" w:rsidRPr="00236F43">
        <w:rPr>
          <w:szCs w:val="28"/>
        </w:rPr>
        <w:t xml:space="preserve"> </w:t>
      </w:r>
      <w:r w:rsidRPr="00236F43">
        <w:rPr>
          <w:szCs w:val="28"/>
        </w:rPr>
        <w:t xml:space="preserve">Система средств информационной поддержки и навигации должна быть обеспечена на всех путях движения, доступных для маломобильных групп населения на часы работы организации (учреждения или предприятия). </w:t>
      </w:r>
    </w:p>
    <w:p w14:paraId="3B114ED8" w14:textId="77777777" w:rsidR="00F42EC5" w:rsidRPr="00236F43" w:rsidRDefault="00F42EC5" w:rsidP="00F42EC5">
      <w:pPr>
        <w:keepNext/>
        <w:keepLines/>
        <w:spacing w:before="240" w:after="240" w:line="276" w:lineRule="auto"/>
        <w:ind w:firstLine="709"/>
        <w:jc w:val="both"/>
        <w:outlineLvl w:val="2"/>
        <w:rPr>
          <w:b/>
          <w:bCs/>
          <w:szCs w:val="28"/>
        </w:rPr>
      </w:pPr>
      <w:bookmarkStart w:id="105" w:name="_Toc141104003"/>
      <w:bookmarkStart w:id="106" w:name="_Toc143602867"/>
      <w:bookmarkStart w:id="107" w:name="_Toc146187422"/>
      <w:bookmarkStart w:id="108" w:name="_Toc185252886"/>
      <w:r w:rsidRPr="00236F43">
        <w:rPr>
          <w:b/>
          <w:bCs/>
          <w:szCs w:val="28"/>
        </w:rPr>
        <w:t>7.3 Архитектурно-градостроительный облик объекта капитального строительства</w:t>
      </w:r>
      <w:bookmarkEnd w:id="105"/>
      <w:bookmarkEnd w:id="106"/>
      <w:bookmarkEnd w:id="107"/>
      <w:bookmarkEnd w:id="108"/>
    </w:p>
    <w:p w14:paraId="220A7D87" w14:textId="0BA6852E" w:rsidR="00F42EC5" w:rsidRPr="00236F43" w:rsidRDefault="00F42EC5" w:rsidP="00F42EC5">
      <w:pPr>
        <w:numPr>
          <w:ilvl w:val="0"/>
          <w:numId w:val="8"/>
        </w:numPr>
        <w:tabs>
          <w:tab w:val="left" w:pos="1276"/>
        </w:tabs>
        <w:autoSpaceDE w:val="0"/>
        <w:autoSpaceDN w:val="0"/>
        <w:adjustRightInd w:val="0"/>
        <w:spacing w:before="120" w:after="120" w:line="276" w:lineRule="auto"/>
        <w:contextualSpacing/>
        <w:jc w:val="both"/>
      </w:pPr>
      <w:r w:rsidRPr="00236F43">
        <w:t>Архитектурно-градостроительный облик объекта капитального строительства подлежит согласованию с уполномоченным органом местного самоуправления при осуществлении строительства, реконструкции объекта капитального строительства в границах территорий, предусмотренных пунктом 5 части 15</w:t>
      </w:r>
      <w:r w:rsidR="00895402" w:rsidRPr="00236F43">
        <w:t>7</w:t>
      </w:r>
      <w:r w:rsidRPr="00236F43">
        <w:t xml:space="preserve"> настоящих правил, за исключением случаев, предусмотренных частью 15</w:t>
      </w:r>
      <w:r w:rsidR="00895402" w:rsidRPr="00236F43">
        <w:t>0</w:t>
      </w:r>
      <w:r w:rsidRPr="00236F43">
        <w:t xml:space="preserve"> настоящих правил.</w:t>
      </w:r>
    </w:p>
    <w:p w14:paraId="077E5B58" w14:textId="77777777" w:rsidR="00F42EC5" w:rsidRPr="00236F43" w:rsidRDefault="00F42EC5" w:rsidP="00F42EC5">
      <w:pPr>
        <w:numPr>
          <w:ilvl w:val="0"/>
          <w:numId w:val="8"/>
        </w:numPr>
        <w:tabs>
          <w:tab w:val="left" w:pos="1276"/>
        </w:tabs>
        <w:autoSpaceDE w:val="0"/>
        <w:autoSpaceDN w:val="0"/>
        <w:adjustRightInd w:val="0"/>
        <w:spacing w:before="120" w:after="120" w:line="276" w:lineRule="auto"/>
        <w:contextualSpacing/>
        <w:jc w:val="both"/>
      </w:pPr>
      <w:bookmarkStart w:id="109" w:name="Par1"/>
      <w:bookmarkEnd w:id="109"/>
      <w:r w:rsidRPr="00236F43">
        <w:t>Согласование архитектурно-градостроительного облика объекта капитального строительства не требуется в отношении:</w:t>
      </w:r>
    </w:p>
    <w:p w14:paraId="1582F465" w14:textId="77777777" w:rsidR="00F42EC5" w:rsidRPr="00236F43" w:rsidRDefault="00F42EC5" w:rsidP="00AE2B68">
      <w:pPr>
        <w:numPr>
          <w:ilvl w:val="0"/>
          <w:numId w:val="92"/>
        </w:numPr>
        <w:tabs>
          <w:tab w:val="left" w:pos="1134"/>
        </w:tabs>
        <w:autoSpaceDE w:val="0"/>
        <w:autoSpaceDN w:val="0"/>
        <w:adjustRightInd w:val="0"/>
        <w:spacing w:before="120" w:after="120" w:line="276" w:lineRule="auto"/>
        <w:ind w:left="0" w:firstLine="709"/>
        <w:contextualSpacing/>
        <w:jc w:val="both"/>
        <w:rPr>
          <w:lang w:eastAsia="en-US"/>
        </w:rPr>
      </w:pPr>
      <w:r w:rsidRPr="00236F43">
        <w:rPr>
          <w:lang w:eastAsia="en-US"/>
        </w:rPr>
        <w:t>объектов капитального строительства, расположенных на земельных участках, действие градостроительного регламента на которые не распространяется;</w:t>
      </w:r>
    </w:p>
    <w:p w14:paraId="5BE68DB9" w14:textId="77777777" w:rsidR="00F42EC5" w:rsidRPr="00236F43" w:rsidRDefault="00F42EC5" w:rsidP="00AE2B68">
      <w:pPr>
        <w:numPr>
          <w:ilvl w:val="0"/>
          <w:numId w:val="92"/>
        </w:numPr>
        <w:tabs>
          <w:tab w:val="left" w:pos="1134"/>
        </w:tabs>
        <w:autoSpaceDE w:val="0"/>
        <w:autoSpaceDN w:val="0"/>
        <w:adjustRightInd w:val="0"/>
        <w:spacing w:before="120" w:after="120" w:line="276" w:lineRule="auto"/>
        <w:ind w:left="0" w:firstLine="709"/>
        <w:contextualSpacing/>
        <w:jc w:val="both"/>
        <w:rPr>
          <w:lang w:eastAsia="en-US"/>
        </w:rPr>
      </w:pPr>
      <w:r w:rsidRPr="00236F43">
        <w:rPr>
          <w:lang w:eastAsia="en-US"/>
        </w:rPr>
        <w:t>объектов, для строительства или реконструкции которых не требуется получение разрешения на строительство;</w:t>
      </w:r>
    </w:p>
    <w:p w14:paraId="36D7D38A" w14:textId="77777777" w:rsidR="00F42EC5" w:rsidRPr="00236F43" w:rsidRDefault="00F42EC5" w:rsidP="00AE2B68">
      <w:pPr>
        <w:numPr>
          <w:ilvl w:val="0"/>
          <w:numId w:val="92"/>
        </w:numPr>
        <w:tabs>
          <w:tab w:val="left" w:pos="1134"/>
        </w:tabs>
        <w:autoSpaceDE w:val="0"/>
        <w:autoSpaceDN w:val="0"/>
        <w:adjustRightInd w:val="0"/>
        <w:spacing w:before="120" w:after="120" w:line="276" w:lineRule="auto"/>
        <w:ind w:left="0" w:firstLine="709"/>
        <w:contextualSpacing/>
        <w:jc w:val="both"/>
        <w:rPr>
          <w:lang w:eastAsia="en-US"/>
        </w:rPr>
      </w:pPr>
      <w:r w:rsidRPr="00236F43">
        <w:rPr>
          <w:lang w:eastAsia="en-US"/>
        </w:rPr>
        <w:t>объектов, расположенных на земельных участках, находящихся в пользовании учреждений, исполняющих наказание;</w:t>
      </w:r>
    </w:p>
    <w:p w14:paraId="10DB2D1A" w14:textId="77777777" w:rsidR="00F42EC5" w:rsidRPr="00236F43" w:rsidRDefault="00F42EC5" w:rsidP="00AE2B68">
      <w:pPr>
        <w:numPr>
          <w:ilvl w:val="0"/>
          <w:numId w:val="92"/>
        </w:numPr>
        <w:tabs>
          <w:tab w:val="left" w:pos="1134"/>
        </w:tabs>
        <w:autoSpaceDE w:val="0"/>
        <w:autoSpaceDN w:val="0"/>
        <w:adjustRightInd w:val="0"/>
        <w:spacing w:before="120" w:after="120" w:line="276" w:lineRule="auto"/>
        <w:ind w:left="0" w:firstLine="709"/>
        <w:contextualSpacing/>
        <w:jc w:val="both"/>
        <w:rPr>
          <w:lang w:eastAsia="en-US"/>
        </w:rPr>
      </w:pPr>
      <w:r w:rsidRPr="00236F43">
        <w:rPr>
          <w:lang w:eastAsia="en-US"/>
        </w:rPr>
        <w:t>объектов обороны и безопасности, объектов Вооруженных Сил Российской Федерации, других войск, воинских формирований и органов, осуществляющих функции в области обороны страны и безопасности государства;</w:t>
      </w:r>
    </w:p>
    <w:p w14:paraId="435DFB5D" w14:textId="77777777" w:rsidR="00F42EC5" w:rsidRPr="00236F43" w:rsidRDefault="00F42EC5" w:rsidP="00AE2B68">
      <w:pPr>
        <w:numPr>
          <w:ilvl w:val="0"/>
          <w:numId w:val="92"/>
        </w:numPr>
        <w:tabs>
          <w:tab w:val="left" w:pos="1134"/>
        </w:tabs>
        <w:autoSpaceDE w:val="0"/>
        <w:autoSpaceDN w:val="0"/>
        <w:adjustRightInd w:val="0"/>
        <w:spacing w:before="120" w:after="120" w:line="276" w:lineRule="auto"/>
        <w:ind w:left="0" w:firstLine="709"/>
        <w:contextualSpacing/>
        <w:jc w:val="both"/>
        <w:rPr>
          <w:lang w:eastAsia="en-US"/>
        </w:rPr>
      </w:pPr>
      <w:r w:rsidRPr="00236F43">
        <w:rPr>
          <w:lang w:eastAsia="en-US"/>
        </w:rPr>
        <w:t>иных объектов, определенных Правительством Российской Федерации, нормативными правовыми актами органов государственной власти Республики Крым.</w:t>
      </w:r>
    </w:p>
    <w:p w14:paraId="0780EC1D" w14:textId="77777777" w:rsidR="00F42EC5" w:rsidRPr="00236F43" w:rsidRDefault="00F42EC5" w:rsidP="00F42EC5">
      <w:pPr>
        <w:numPr>
          <w:ilvl w:val="0"/>
          <w:numId w:val="8"/>
        </w:numPr>
        <w:tabs>
          <w:tab w:val="left" w:pos="1276"/>
        </w:tabs>
        <w:autoSpaceDE w:val="0"/>
        <w:autoSpaceDN w:val="0"/>
        <w:adjustRightInd w:val="0"/>
        <w:spacing w:before="120" w:after="120" w:line="276" w:lineRule="auto"/>
        <w:contextualSpacing/>
        <w:jc w:val="both"/>
      </w:pPr>
      <w:r w:rsidRPr="00236F43">
        <w:t>Срок выдачи согласования архитектурно-градостроительного облика объекта капитального строительства не может превышать десять рабочих дней.</w:t>
      </w:r>
    </w:p>
    <w:p w14:paraId="77EED964" w14:textId="77777777" w:rsidR="00F42EC5" w:rsidRPr="00236F43" w:rsidRDefault="00F42EC5" w:rsidP="00F42EC5">
      <w:pPr>
        <w:numPr>
          <w:ilvl w:val="0"/>
          <w:numId w:val="8"/>
        </w:numPr>
        <w:tabs>
          <w:tab w:val="left" w:pos="1276"/>
        </w:tabs>
        <w:autoSpaceDE w:val="0"/>
        <w:autoSpaceDN w:val="0"/>
        <w:adjustRightInd w:val="0"/>
        <w:spacing w:before="120" w:after="120" w:line="276" w:lineRule="auto"/>
        <w:contextualSpacing/>
        <w:jc w:val="both"/>
      </w:pPr>
      <w:r w:rsidRPr="00236F43">
        <w:t>Основанием для отказа в согласовании архитектурно-градостроительного облика объекта капитального строительства является несоответствие архитектурных решений объекта капитального строительства, определяющих его архитектурно-градостроительный облик и содержащихся в проектной документации либо в задании застройщика или технического заказчика на проектирование объекта капитального строительства, требованиям к архитектурно-градостроительному облику объекта капитального строительства, указанным в градостроительном регламенте.</w:t>
      </w:r>
    </w:p>
    <w:p w14:paraId="2116CEC3" w14:textId="77777777" w:rsidR="00F42EC5" w:rsidRPr="00236F43" w:rsidRDefault="00DA1248" w:rsidP="00F42EC5">
      <w:pPr>
        <w:numPr>
          <w:ilvl w:val="0"/>
          <w:numId w:val="8"/>
        </w:numPr>
        <w:tabs>
          <w:tab w:val="left" w:pos="1276"/>
        </w:tabs>
        <w:autoSpaceDE w:val="0"/>
        <w:autoSpaceDN w:val="0"/>
        <w:adjustRightInd w:val="0"/>
        <w:spacing w:before="120" w:after="120" w:line="276" w:lineRule="auto"/>
        <w:contextualSpacing/>
        <w:jc w:val="both"/>
      </w:pPr>
      <w:hyperlink r:id="rId15" w:history="1">
        <w:r w:rsidR="00F42EC5" w:rsidRPr="00236F43">
          <w:t>Порядок</w:t>
        </w:r>
      </w:hyperlink>
      <w:r w:rsidR="00F42EC5" w:rsidRPr="00236F43">
        <w:t xml:space="preserve"> согласования архитектурно-градостроительного облика объекта капитального строительства устанавливается Правительством Российской Федерации, если иное не предусмотрено Градостроительным кодексом Российской Федерации.</w:t>
      </w:r>
    </w:p>
    <w:p w14:paraId="0306C504" w14:textId="77777777" w:rsidR="00F42EC5" w:rsidRPr="00236F43" w:rsidRDefault="00F42EC5" w:rsidP="00F42EC5">
      <w:pPr>
        <w:numPr>
          <w:ilvl w:val="0"/>
          <w:numId w:val="8"/>
        </w:numPr>
        <w:tabs>
          <w:tab w:val="left" w:pos="1276"/>
        </w:tabs>
        <w:autoSpaceDE w:val="0"/>
        <w:autoSpaceDN w:val="0"/>
        <w:adjustRightInd w:val="0"/>
        <w:spacing w:before="120" w:after="120" w:line="276" w:lineRule="auto"/>
        <w:contextualSpacing/>
        <w:jc w:val="both"/>
      </w:pPr>
      <w:r w:rsidRPr="00236F43">
        <w:t xml:space="preserve">Требования к архитектурно-градостроительному облику объекта капитального строительства указаны в главе 2 раздела </w:t>
      </w:r>
      <w:r w:rsidRPr="00236F43">
        <w:rPr>
          <w:lang w:val="en-US"/>
        </w:rPr>
        <w:t>III</w:t>
      </w:r>
      <w:r w:rsidRPr="00236F43">
        <w:t xml:space="preserve"> настоящих правил.</w:t>
      </w:r>
    </w:p>
    <w:p w14:paraId="0A76C58D" w14:textId="5A4F9B9A" w:rsidR="00370E8B" w:rsidRPr="00236F43" w:rsidRDefault="00370E8B" w:rsidP="00F42EC5">
      <w:pPr>
        <w:pStyle w:val="ac"/>
        <w:tabs>
          <w:tab w:val="left" w:pos="1276"/>
        </w:tabs>
        <w:autoSpaceDE w:val="0"/>
        <w:autoSpaceDN w:val="0"/>
        <w:adjustRightInd w:val="0"/>
        <w:spacing w:before="120" w:after="120" w:line="276" w:lineRule="auto"/>
        <w:ind w:left="709"/>
        <w:jc w:val="both"/>
      </w:pPr>
      <w:r w:rsidRPr="00236F43">
        <w:br w:type="page"/>
      </w:r>
    </w:p>
    <w:p w14:paraId="32A6C316" w14:textId="4D240E21" w:rsidR="00075576" w:rsidRPr="00236F43" w:rsidRDefault="00075576" w:rsidP="00075576">
      <w:pPr>
        <w:pStyle w:val="1"/>
        <w:spacing w:before="0" w:after="240" w:line="276" w:lineRule="auto"/>
        <w:ind w:left="709"/>
        <w:jc w:val="both"/>
        <w:rPr>
          <w:rFonts w:ascii="Times New Roman" w:hAnsi="Times New Roman"/>
          <w:color w:val="auto"/>
          <w:sz w:val="24"/>
        </w:rPr>
      </w:pPr>
      <w:bookmarkStart w:id="110" w:name="_Toc1636604"/>
      <w:bookmarkStart w:id="111" w:name="_Toc82440475"/>
      <w:bookmarkStart w:id="112" w:name="_Toc185252887"/>
      <w:r w:rsidRPr="00236F43">
        <w:rPr>
          <w:rFonts w:ascii="Times New Roman" w:hAnsi="Times New Roman"/>
          <w:color w:val="auto"/>
          <w:sz w:val="24"/>
        </w:rPr>
        <w:lastRenderedPageBreak/>
        <w:t xml:space="preserve">РАЗДЕЛ </w:t>
      </w:r>
      <w:r w:rsidR="00FF285E" w:rsidRPr="00236F43">
        <w:rPr>
          <w:rFonts w:ascii="Times New Roman" w:hAnsi="Times New Roman"/>
          <w:color w:val="auto"/>
          <w:sz w:val="24"/>
        </w:rPr>
        <w:t>II</w:t>
      </w:r>
      <w:r w:rsidRPr="00236F43">
        <w:rPr>
          <w:rFonts w:ascii="Times New Roman" w:hAnsi="Times New Roman"/>
          <w:color w:val="auto"/>
          <w:sz w:val="24"/>
        </w:rPr>
        <w:t xml:space="preserve"> ГРАДОСТРОИТЕЛЬНОЕ ЗОНИРОВАНИЕ</w:t>
      </w:r>
      <w:bookmarkEnd w:id="110"/>
      <w:bookmarkEnd w:id="111"/>
      <w:bookmarkEnd w:id="112"/>
    </w:p>
    <w:p w14:paraId="6041B72D" w14:textId="63FCA36B" w:rsidR="00370E8B" w:rsidRPr="00236F43" w:rsidRDefault="00075576" w:rsidP="00075576">
      <w:pPr>
        <w:pStyle w:val="2"/>
        <w:spacing w:before="240" w:after="240" w:line="276" w:lineRule="auto"/>
        <w:ind w:firstLine="709"/>
        <w:jc w:val="both"/>
        <w:rPr>
          <w:rFonts w:ascii="Times New Roman" w:hAnsi="Times New Roman"/>
          <w:color w:val="auto"/>
          <w:sz w:val="24"/>
          <w:szCs w:val="24"/>
        </w:rPr>
      </w:pPr>
      <w:bookmarkStart w:id="113" w:name="_Toc40445566"/>
      <w:bookmarkStart w:id="114" w:name="_Toc1636605"/>
      <w:bookmarkStart w:id="115" w:name="_Toc185252888"/>
      <w:r w:rsidRPr="00236F43">
        <w:rPr>
          <w:rFonts w:ascii="Times New Roman" w:hAnsi="Times New Roman"/>
          <w:color w:val="auto"/>
          <w:sz w:val="24"/>
          <w:szCs w:val="24"/>
        </w:rPr>
        <w:t>Глава 1</w:t>
      </w:r>
      <w:r w:rsidR="00370E8B" w:rsidRPr="00236F43">
        <w:rPr>
          <w:rFonts w:ascii="Times New Roman" w:hAnsi="Times New Roman"/>
          <w:color w:val="auto"/>
          <w:sz w:val="24"/>
          <w:szCs w:val="24"/>
        </w:rPr>
        <w:t xml:space="preserve"> Карта градостроительного зонирования</w:t>
      </w:r>
      <w:bookmarkEnd w:id="113"/>
      <w:bookmarkEnd w:id="114"/>
      <w:bookmarkEnd w:id="115"/>
    </w:p>
    <w:p w14:paraId="541D2B9D" w14:textId="7A8E160B" w:rsidR="00370E8B" w:rsidRPr="00236F43" w:rsidRDefault="00075576" w:rsidP="00075576">
      <w:pPr>
        <w:pStyle w:val="3"/>
        <w:spacing w:before="240" w:after="240" w:line="276" w:lineRule="auto"/>
        <w:ind w:firstLine="709"/>
        <w:jc w:val="both"/>
        <w:rPr>
          <w:rFonts w:ascii="Times New Roman" w:hAnsi="Times New Roman"/>
          <w:color w:val="auto"/>
        </w:rPr>
      </w:pPr>
      <w:bookmarkStart w:id="116" w:name="_Toc1636606"/>
      <w:bookmarkStart w:id="117" w:name="_Toc40445567"/>
      <w:bookmarkStart w:id="118" w:name="_Toc185252889"/>
      <w:r w:rsidRPr="00236F43">
        <w:rPr>
          <w:rFonts w:ascii="Times New Roman" w:hAnsi="Times New Roman"/>
          <w:color w:val="auto"/>
        </w:rPr>
        <w:t>1.1</w:t>
      </w:r>
      <w:r w:rsidR="00370E8B" w:rsidRPr="00236F43">
        <w:rPr>
          <w:rFonts w:ascii="Times New Roman" w:hAnsi="Times New Roman"/>
          <w:color w:val="auto"/>
        </w:rPr>
        <w:t xml:space="preserve"> Состав и содержание карты градостроительного зонирования</w:t>
      </w:r>
      <w:bookmarkEnd w:id="116"/>
      <w:bookmarkEnd w:id="117"/>
      <w:bookmarkEnd w:id="118"/>
    </w:p>
    <w:p w14:paraId="78F0F739" w14:textId="2C15DB0C" w:rsidR="000A3B25" w:rsidRPr="00236F43" w:rsidRDefault="00370E8B" w:rsidP="000A3B25">
      <w:pPr>
        <w:pStyle w:val="ac"/>
        <w:numPr>
          <w:ilvl w:val="0"/>
          <w:numId w:val="8"/>
        </w:numPr>
        <w:tabs>
          <w:tab w:val="left" w:pos="1276"/>
        </w:tabs>
        <w:autoSpaceDE w:val="0"/>
        <w:autoSpaceDN w:val="0"/>
        <w:adjustRightInd w:val="0"/>
        <w:spacing w:before="120" w:after="120" w:line="276" w:lineRule="auto"/>
        <w:jc w:val="both"/>
      </w:pPr>
      <w:r w:rsidRPr="00236F43">
        <w:t xml:space="preserve">Картой градостроительного зонирования в составе настоящих правил является графическое отображение границ территориальных зон, границ </w:t>
      </w:r>
      <w:r w:rsidR="00482C71" w:rsidRPr="00236F43">
        <w:t>Поселения</w:t>
      </w:r>
      <w:r w:rsidRPr="00236F43">
        <w:t xml:space="preserve">, границ населенных пунктов, входящих в состав </w:t>
      </w:r>
      <w:r w:rsidR="00482C71" w:rsidRPr="00236F43">
        <w:t>Поселения</w:t>
      </w:r>
      <w:r w:rsidRPr="00236F43">
        <w:t>, границ зон с особыми условиями использования территории, границ территорий объектов культурного наследия</w:t>
      </w:r>
      <w:r w:rsidR="000A3B25" w:rsidRPr="00236F43">
        <w:t>, состоящей из:</w:t>
      </w:r>
    </w:p>
    <w:p w14:paraId="09E19ECB" w14:textId="77777777" w:rsidR="00F42EC5" w:rsidRPr="00236F43" w:rsidRDefault="00F42EC5" w:rsidP="00AE2B68">
      <w:pPr>
        <w:pStyle w:val="ac"/>
        <w:numPr>
          <w:ilvl w:val="0"/>
          <w:numId w:val="53"/>
        </w:numPr>
        <w:tabs>
          <w:tab w:val="left" w:pos="1276"/>
        </w:tabs>
        <w:autoSpaceDE w:val="0"/>
        <w:autoSpaceDN w:val="0"/>
        <w:adjustRightInd w:val="0"/>
        <w:spacing w:before="120" w:after="120" w:line="276" w:lineRule="auto"/>
        <w:jc w:val="both"/>
      </w:pPr>
      <w:r w:rsidRPr="00236F43">
        <w:t>карты градостроительного зонирования;</w:t>
      </w:r>
    </w:p>
    <w:p w14:paraId="2F957F4E" w14:textId="77777777" w:rsidR="00F42EC5" w:rsidRPr="00236F43" w:rsidRDefault="00F42EC5" w:rsidP="00AE2B68">
      <w:pPr>
        <w:pStyle w:val="ac"/>
        <w:numPr>
          <w:ilvl w:val="0"/>
          <w:numId w:val="53"/>
        </w:numPr>
        <w:tabs>
          <w:tab w:val="left" w:pos="1276"/>
        </w:tabs>
        <w:autoSpaceDE w:val="0"/>
        <w:autoSpaceDN w:val="0"/>
        <w:adjustRightInd w:val="0"/>
        <w:spacing w:before="120" w:after="120" w:line="276" w:lineRule="auto"/>
        <w:jc w:val="both"/>
      </w:pPr>
      <w:r w:rsidRPr="00236F43">
        <w:t>карты градостроительного зонирования с отображением территории, в границах которых предусматриваются требования к архитектурно-градостроительному облику объектов капитального строительства;</w:t>
      </w:r>
    </w:p>
    <w:p w14:paraId="15419799" w14:textId="77777777" w:rsidR="00F42EC5" w:rsidRPr="00236F43" w:rsidRDefault="00F42EC5" w:rsidP="00AE2B68">
      <w:pPr>
        <w:pStyle w:val="ac"/>
        <w:numPr>
          <w:ilvl w:val="0"/>
          <w:numId w:val="53"/>
        </w:numPr>
        <w:tabs>
          <w:tab w:val="left" w:pos="1276"/>
        </w:tabs>
        <w:autoSpaceDE w:val="0"/>
        <w:autoSpaceDN w:val="0"/>
        <w:adjustRightInd w:val="0"/>
        <w:spacing w:before="120" w:after="120" w:line="276" w:lineRule="auto"/>
        <w:jc w:val="both"/>
      </w:pPr>
      <w:r w:rsidRPr="00236F43">
        <w:t>карты границ зон с особыми условиями использования территории.</w:t>
      </w:r>
    </w:p>
    <w:p w14:paraId="064DE5EC" w14:textId="175AE8E2" w:rsidR="00370E8B" w:rsidRPr="00236F43" w:rsidRDefault="00370E8B" w:rsidP="000A3B25">
      <w:pPr>
        <w:pStyle w:val="ac"/>
        <w:numPr>
          <w:ilvl w:val="0"/>
          <w:numId w:val="8"/>
        </w:numPr>
        <w:tabs>
          <w:tab w:val="left" w:pos="1276"/>
        </w:tabs>
        <w:autoSpaceDE w:val="0"/>
        <w:autoSpaceDN w:val="0"/>
        <w:adjustRightInd w:val="0"/>
        <w:spacing w:before="120" w:after="120" w:line="276" w:lineRule="auto"/>
        <w:jc w:val="both"/>
      </w:pPr>
      <w:r w:rsidRPr="00236F43">
        <w:t xml:space="preserve">Масштаб карты градостроительного зонирования </w:t>
      </w:r>
      <w:r w:rsidR="00482C71" w:rsidRPr="00236F43">
        <w:t xml:space="preserve">муниципального образования </w:t>
      </w:r>
      <w:r w:rsidR="004254A8" w:rsidRPr="00236F43">
        <w:t>Васильевское</w:t>
      </w:r>
      <w:r w:rsidR="00482C71" w:rsidRPr="00236F43">
        <w:t xml:space="preserve"> сельское поселение</w:t>
      </w:r>
      <w:r w:rsidR="009B2466" w:rsidRPr="00236F43">
        <w:t xml:space="preserve"> </w:t>
      </w:r>
      <w:r w:rsidR="00FA3915" w:rsidRPr="00236F43">
        <w:t xml:space="preserve">Белогорского района Республики Крым </w:t>
      </w:r>
      <w:r w:rsidR="009B2466" w:rsidRPr="00236F43">
        <w:t>установлен 1:</w:t>
      </w:r>
      <w:r w:rsidR="00482C71" w:rsidRPr="00236F43">
        <w:t>1</w:t>
      </w:r>
      <w:r w:rsidR="009B2466" w:rsidRPr="00236F43">
        <w:t>000</w:t>
      </w:r>
      <w:r w:rsidR="000A3B25" w:rsidRPr="00236F43">
        <w:t>0.</w:t>
      </w:r>
    </w:p>
    <w:p w14:paraId="757A3DB6" w14:textId="77777777" w:rsidR="00370E8B" w:rsidRPr="00236F43" w:rsidRDefault="00370E8B" w:rsidP="00FA1371">
      <w:pPr>
        <w:pStyle w:val="ac"/>
        <w:numPr>
          <w:ilvl w:val="0"/>
          <w:numId w:val="8"/>
        </w:numPr>
        <w:tabs>
          <w:tab w:val="left" w:pos="1134"/>
        </w:tabs>
        <w:overflowPunct w:val="0"/>
        <w:spacing w:before="120" w:after="120" w:line="276" w:lineRule="auto"/>
        <w:jc w:val="both"/>
      </w:pPr>
      <w:r w:rsidRPr="00236F43">
        <w:t>На карте градостроительного зонирования отображаются:</w:t>
      </w:r>
    </w:p>
    <w:p w14:paraId="6D9E6B0C" w14:textId="77777777" w:rsidR="00370E8B" w:rsidRPr="00236F43" w:rsidRDefault="00370E8B" w:rsidP="00FA1371">
      <w:pPr>
        <w:pStyle w:val="ac"/>
        <w:numPr>
          <w:ilvl w:val="0"/>
          <w:numId w:val="26"/>
        </w:numPr>
        <w:tabs>
          <w:tab w:val="left" w:pos="1134"/>
        </w:tabs>
        <w:overflowPunct w:val="0"/>
        <w:spacing w:before="120" w:after="120" w:line="276" w:lineRule="auto"/>
        <w:ind w:left="0" w:firstLine="709"/>
        <w:jc w:val="both"/>
      </w:pPr>
      <w:r w:rsidRPr="00236F43">
        <w:t>границы территориальных зон, установленные настоящими правилами с учетом требований принадлежности каждого земельного участка только к одной территориальной зоне;</w:t>
      </w:r>
    </w:p>
    <w:p w14:paraId="717D95FB" w14:textId="4032A63D" w:rsidR="00370E8B" w:rsidRPr="00236F43" w:rsidRDefault="00370E8B" w:rsidP="00FA1371">
      <w:pPr>
        <w:pStyle w:val="ac"/>
        <w:numPr>
          <w:ilvl w:val="0"/>
          <w:numId w:val="26"/>
        </w:numPr>
        <w:tabs>
          <w:tab w:val="left" w:pos="1134"/>
        </w:tabs>
        <w:overflowPunct w:val="0"/>
        <w:spacing w:before="120" w:after="120" w:line="276" w:lineRule="auto"/>
        <w:ind w:left="0" w:firstLine="709"/>
        <w:jc w:val="both"/>
      </w:pPr>
      <w:r w:rsidRPr="00236F43">
        <w:t xml:space="preserve">границы населенных пунктов, входящих в состав </w:t>
      </w:r>
      <w:r w:rsidR="00482C71" w:rsidRPr="00236F43">
        <w:t>Поселения</w:t>
      </w:r>
      <w:r w:rsidRPr="00236F43">
        <w:t>;</w:t>
      </w:r>
    </w:p>
    <w:p w14:paraId="79EFAA4D" w14:textId="072ABE00" w:rsidR="00370E8B" w:rsidRPr="00236F43" w:rsidRDefault="00370E8B" w:rsidP="00FA1371">
      <w:pPr>
        <w:pStyle w:val="ac"/>
        <w:numPr>
          <w:ilvl w:val="0"/>
          <w:numId w:val="26"/>
        </w:numPr>
        <w:tabs>
          <w:tab w:val="left" w:pos="1134"/>
        </w:tabs>
        <w:overflowPunct w:val="0"/>
        <w:spacing w:before="120" w:after="120" w:line="276" w:lineRule="auto"/>
        <w:ind w:left="0" w:firstLine="709"/>
        <w:jc w:val="both"/>
      </w:pPr>
      <w:r w:rsidRPr="00236F43">
        <w:t>границы зон с особыми условиями использования территорий, границы территорий объектов культурного наследия</w:t>
      </w:r>
      <w:r w:rsidR="009B2466" w:rsidRPr="00236F43">
        <w:t xml:space="preserve"> (на отдельной карте)</w:t>
      </w:r>
      <w:r w:rsidRPr="00236F43">
        <w:t>;</w:t>
      </w:r>
    </w:p>
    <w:p w14:paraId="7A65505E" w14:textId="189CAD7D" w:rsidR="00370E8B" w:rsidRPr="00236F43" w:rsidRDefault="00370E8B" w:rsidP="00FA1371">
      <w:pPr>
        <w:pStyle w:val="ac"/>
        <w:numPr>
          <w:ilvl w:val="0"/>
          <w:numId w:val="26"/>
        </w:numPr>
        <w:tabs>
          <w:tab w:val="left" w:pos="1134"/>
        </w:tabs>
        <w:overflowPunct w:val="0"/>
        <w:spacing w:before="120" w:after="120" w:line="276" w:lineRule="auto"/>
        <w:ind w:left="0" w:firstLine="709"/>
        <w:jc w:val="both"/>
      </w:pPr>
      <w:r w:rsidRPr="00236F43">
        <w:t xml:space="preserve">территории, в границах которых предусматривается осуществление </w:t>
      </w:r>
      <w:r w:rsidR="00BE0579" w:rsidRPr="00236F43">
        <w:t>комплексного развития территории</w:t>
      </w:r>
      <w:r w:rsidRPr="00236F43">
        <w:t xml:space="preserve"> </w:t>
      </w:r>
      <w:r w:rsidR="00482C71" w:rsidRPr="00236F43">
        <w:t>Поселения</w:t>
      </w:r>
      <w:r w:rsidRPr="00236F43">
        <w:t xml:space="preserve"> (в случае планирования ос</w:t>
      </w:r>
      <w:r w:rsidR="00F42EC5" w:rsidRPr="00236F43">
        <w:t>уществления такой деятельности);</w:t>
      </w:r>
    </w:p>
    <w:p w14:paraId="38E205F7" w14:textId="77777777" w:rsidR="00F42EC5" w:rsidRPr="00236F43" w:rsidRDefault="00F42EC5" w:rsidP="00F42EC5">
      <w:pPr>
        <w:numPr>
          <w:ilvl w:val="0"/>
          <w:numId w:val="26"/>
        </w:numPr>
        <w:tabs>
          <w:tab w:val="left" w:pos="1134"/>
        </w:tabs>
        <w:overflowPunct w:val="0"/>
        <w:spacing w:before="120" w:after="120" w:line="276" w:lineRule="auto"/>
        <w:ind w:left="0" w:firstLine="709"/>
        <w:jc w:val="both"/>
      </w:pPr>
      <w:r w:rsidRPr="00236F43">
        <w:t>территории, в границах которых предусматриваются требования к архитектурно-градостроительному облику объектов капитального строительства (при наличии). Границы таких территорий могут не совпадать с границами территориальных зон и могут отображаться на отдельной карте.</w:t>
      </w:r>
    </w:p>
    <w:p w14:paraId="1BC924DB" w14:textId="77777777" w:rsidR="00370E8B" w:rsidRPr="00236F43" w:rsidRDefault="00370E8B" w:rsidP="00FA1371">
      <w:pPr>
        <w:pStyle w:val="ac"/>
        <w:numPr>
          <w:ilvl w:val="0"/>
          <w:numId w:val="8"/>
        </w:numPr>
        <w:tabs>
          <w:tab w:val="left" w:pos="1134"/>
        </w:tabs>
        <w:overflowPunct w:val="0"/>
        <w:spacing w:before="120" w:after="120" w:line="276" w:lineRule="auto"/>
        <w:jc w:val="both"/>
      </w:pPr>
      <w:r w:rsidRPr="00236F43">
        <w:t>На карте градостроительного зонирования отображаются земли, для которых градостроительные регламенты не устанавливаются:</w:t>
      </w:r>
    </w:p>
    <w:p w14:paraId="09FCD028" w14:textId="6349DEED" w:rsidR="00D96F22" w:rsidRPr="00236F43" w:rsidRDefault="00D96F22" w:rsidP="001C4C76">
      <w:pPr>
        <w:pStyle w:val="ac"/>
        <w:numPr>
          <w:ilvl w:val="0"/>
          <w:numId w:val="41"/>
        </w:numPr>
        <w:tabs>
          <w:tab w:val="left" w:pos="1134"/>
        </w:tabs>
        <w:overflowPunct w:val="0"/>
        <w:spacing w:before="120" w:after="120" w:line="276" w:lineRule="auto"/>
        <w:ind w:left="0" w:firstLine="709"/>
        <w:jc w:val="both"/>
      </w:pPr>
      <w:r w:rsidRPr="00236F43">
        <w:t>территории земель лесного фонда;</w:t>
      </w:r>
    </w:p>
    <w:p w14:paraId="7C4F3817" w14:textId="77777777" w:rsidR="00E80FB0" w:rsidRPr="00236F43" w:rsidRDefault="00D96F22" w:rsidP="00E80FB0">
      <w:pPr>
        <w:pStyle w:val="ac"/>
        <w:numPr>
          <w:ilvl w:val="0"/>
          <w:numId w:val="41"/>
        </w:numPr>
        <w:tabs>
          <w:tab w:val="left" w:pos="1134"/>
        </w:tabs>
        <w:overflowPunct w:val="0"/>
        <w:spacing w:before="120" w:after="120" w:line="276" w:lineRule="auto"/>
        <w:ind w:left="0" w:firstLine="709"/>
        <w:jc w:val="both"/>
      </w:pPr>
      <w:r w:rsidRPr="00236F43">
        <w:t>террит</w:t>
      </w:r>
      <w:r w:rsidR="004254A8" w:rsidRPr="00236F43">
        <w:t>ории, занятые водными об</w:t>
      </w:r>
      <w:r w:rsidR="00E80FB0" w:rsidRPr="00236F43">
        <w:t>ъектами;</w:t>
      </w:r>
    </w:p>
    <w:p w14:paraId="7A8EB443" w14:textId="3FCD574C" w:rsidR="00E80FB0" w:rsidRPr="00236F43" w:rsidRDefault="00E80FB0" w:rsidP="00E80FB0">
      <w:pPr>
        <w:pStyle w:val="ac"/>
        <w:numPr>
          <w:ilvl w:val="0"/>
          <w:numId w:val="41"/>
        </w:numPr>
        <w:tabs>
          <w:tab w:val="left" w:pos="1134"/>
        </w:tabs>
        <w:overflowPunct w:val="0"/>
        <w:spacing w:before="120" w:after="120" w:line="276" w:lineRule="auto"/>
        <w:ind w:left="0" w:firstLine="709"/>
        <w:jc w:val="both"/>
      </w:pPr>
      <w:r w:rsidRPr="00236F43">
        <w:t>территории земель особо охраняемых природных территорий (за исключением земель лечебно-оздоровительных местностей</w:t>
      </w:r>
      <w:r w:rsidR="008959E0" w:rsidRPr="00236F43">
        <w:t xml:space="preserve"> и курортов);</w:t>
      </w:r>
    </w:p>
    <w:p w14:paraId="439AE509" w14:textId="5737E3CC" w:rsidR="008959E0" w:rsidRPr="00236F43" w:rsidRDefault="008959E0" w:rsidP="00E80FB0">
      <w:pPr>
        <w:pStyle w:val="ac"/>
        <w:numPr>
          <w:ilvl w:val="0"/>
          <w:numId w:val="41"/>
        </w:numPr>
        <w:tabs>
          <w:tab w:val="left" w:pos="1134"/>
        </w:tabs>
        <w:overflowPunct w:val="0"/>
        <w:spacing w:before="120" w:after="120" w:line="276" w:lineRule="auto"/>
        <w:ind w:left="0" w:firstLine="709"/>
        <w:jc w:val="both"/>
      </w:pPr>
      <w:r w:rsidRPr="00236F43">
        <w:t>сельскохозяйственные угодья в составе земель сельскохозяйственного назначения.</w:t>
      </w:r>
    </w:p>
    <w:p w14:paraId="078F7132" w14:textId="5879D852" w:rsidR="00370E8B" w:rsidRPr="00236F43" w:rsidRDefault="00370E8B" w:rsidP="00FA1371">
      <w:pPr>
        <w:pStyle w:val="ac"/>
        <w:numPr>
          <w:ilvl w:val="0"/>
          <w:numId w:val="8"/>
        </w:numPr>
        <w:tabs>
          <w:tab w:val="left" w:pos="1134"/>
        </w:tabs>
        <w:overflowPunct w:val="0"/>
        <w:spacing w:before="120" w:after="120" w:line="276" w:lineRule="auto"/>
        <w:jc w:val="both"/>
      </w:pPr>
      <w:r w:rsidRPr="00236F43">
        <w:t>На карте градостроительного зонирования отображаются земельные участки, на которые действи</w:t>
      </w:r>
      <w:r w:rsidR="0038519B" w:rsidRPr="00236F43">
        <w:t>е</w:t>
      </w:r>
      <w:r w:rsidRPr="00236F43">
        <w:t xml:space="preserve"> градостроительного регламента не распространяется:</w:t>
      </w:r>
    </w:p>
    <w:p w14:paraId="24F65100" w14:textId="77777777" w:rsidR="00370E8B" w:rsidRPr="00236F43" w:rsidRDefault="00370E8B" w:rsidP="001C4C76">
      <w:pPr>
        <w:pStyle w:val="ac"/>
        <w:numPr>
          <w:ilvl w:val="0"/>
          <w:numId w:val="42"/>
        </w:numPr>
        <w:tabs>
          <w:tab w:val="left" w:pos="1134"/>
        </w:tabs>
        <w:overflowPunct w:val="0"/>
        <w:spacing w:before="120" w:after="120" w:line="276" w:lineRule="auto"/>
        <w:ind w:left="0" w:firstLine="709"/>
        <w:jc w:val="both"/>
      </w:pPr>
      <w:r w:rsidRPr="00236F43">
        <w:t xml:space="preserve">земельные участки в границах территорий памятников и ансамблей, включенных в единый государственный реестр объектов культурного наследия (памятников истории и </w:t>
      </w:r>
      <w:r w:rsidRPr="00236F43">
        <w:lastRenderedPageBreak/>
        <w:t>культуры) народов Российской Федерации,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14:paraId="188E2B91" w14:textId="520FC632" w:rsidR="00370E8B" w:rsidRPr="00236F43" w:rsidRDefault="00370E8B" w:rsidP="001C4C76">
      <w:pPr>
        <w:pStyle w:val="ac"/>
        <w:numPr>
          <w:ilvl w:val="0"/>
          <w:numId w:val="42"/>
        </w:numPr>
        <w:tabs>
          <w:tab w:val="left" w:pos="1134"/>
        </w:tabs>
        <w:overflowPunct w:val="0"/>
        <w:spacing w:before="120" w:after="120" w:line="276" w:lineRule="auto"/>
        <w:ind w:left="0" w:firstLine="709"/>
        <w:jc w:val="both"/>
      </w:pPr>
      <w:r w:rsidRPr="00236F43">
        <w:t xml:space="preserve"> в границах территорий общего пользования;</w:t>
      </w:r>
    </w:p>
    <w:p w14:paraId="212A26DB" w14:textId="77777777" w:rsidR="00370E8B" w:rsidRPr="00236F43" w:rsidRDefault="00370E8B" w:rsidP="001C4C76">
      <w:pPr>
        <w:pStyle w:val="ac"/>
        <w:numPr>
          <w:ilvl w:val="0"/>
          <w:numId w:val="42"/>
        </w:numPr>
        <w:tabs>
          <w:tab w:val="left" w:pos="1134"/>
        </w:tabs>
        <w:overflowPunct w:val="0"/>
        <w:spacing w:before="120" w:after="120" w:line="276" w:lineRule="auto"/>
        <w:ind w:left="0" w:firstLine="709"/>
        <w:jc w:val="both"/>
      </w:pPr>
      <w:r w:rsidRPr="00236F43">
        <w:t>предназначенные для размещения линейных объектов и (или) занятые линейными объектами;</w:t>
      </w:r>
    </w:p>
    <w:p w14:paraId="6921567B" w14:textId="137CF4FA" w:rsidR="00370E8B" w:rsidRPr="00236F43" w:rsidRDefault="00370E8B" w:rsidP="001C4C76">
      <w:pPr>
        <w:pStyle w:val="ac"/>
        <w:numPr>
          <w:ilvl w:val="0"/>
          <w:numId w:val="42"/>
        </w:numPr>
        <w:tabs>
          <w:tab w:val="left" w:pos="1134"/>
        </w:tabs>
        <w:overflowPunct w:val="0"/>
        <w:spacing w:before="120" w:after="120" w:line="276" w:lineRule="auto"/>
        <w:ind w:left="0" w:firstLine="709"/>
        <w:jc w:val="both"/>
      </w:pPr>
      <w:r w:rsidRPr="00236F43">
        <w:t>предоставленные для добычи полезных ископаемых.</w:t>
      </w:r>
    </w:p>
    <w:p w14:paraId="3EFF8BFE" w14:textId="2AB2F3A4" w:rsidR="00370E8B" w:rsidRPr="00236F43" w:rsidRDefault="009B2466" w:rsidP="009B2466">
      <w:pPr>
        <w:pStyle w:val="3"/>
        <w:spacing w:before="240" w:after="240" w:line="276" w:lineRule="auto"/>
        <w:ind w:firstLine="709"/>
        <w:jc w:val="both"/>
        <w:rPr>
          <w:rFonts w:ascii="Times New Roman" w:hAnsi="Times New Roman"/>
          <w:color w:val="auto"/>
        </w:rPr>
      </w:pPr>
      <w:bookmarkStart w:id="119" w:name="_Toc1636607"/>
      <w:bookmarkStart w:id="120" w:name="_Toc40445568"/>
      <w:bookmarkStart w:id="121" w:name="_Toc185252890"/>
      <w:r w:rsidRPr="00236F43">
        <w:rPr>
          <w:rFonts w:ascii="Times New Roman" w:hAnsi="Times New Roman"/>
          <w:color w:val="auto"/>
        </w:rPr>
        <w:t>1.2</w:t>
      </w:r>
      <w:r w:rsidR="00370E8B" w:rsidRPr="00236F43">
        <w:rPr>
          <w:rFonts w:ascii="Times New Roman" w:hAnsi="Times New Roman"/>
          <w:color w:val="auto"/>
        </w:rPr>
        <w:t xml:space="preserve"> Порядок установления территориальных зон</w:t>
      </w:r>
      <w:bookmarkEnd w:id="119"/>
      <w:bookmarkEnd w:id="120"/>
      <w:bookmarkEnd w:id="121"/>
    </w:p>
    <w:p w14:paraId="6CAA6AE9" w14:textId="77777777" w:rsidR="00370E8B" w:rsidRPr="00236F43" w:rsidRDefault="00370E8B" w:rsidP="00FA1371">
      <w:pPr>
        <w:pStyle w:val="ac"/>
        <w:numPr>
          <w:ilvl w:val="0"/>
          <w:numId w:val="8"/>
        </w:numPr>
        <w:tabs>
          <w:tab w:val="left" w:pos="1276"/>
        </w:tabs>
        <w:autoSpaceDE w:val="0"/>
        <w:autoSpaceDN w:val="0"/>
        <w:adjustRightInd w:val="0"/>
        <w:spacing w:before="120" w:after="120" w:line="276" w:lineRule="auto"/>
        <w:jc w:val="both"/>
      </w:pPr>
      <w:r w:rsidRPr="00236F43">
        <w:t>Границы территориальных зон должны отвечать требованию принадлежности каждого земельного участка только к одной территориальной зоне, за исключением земельного участка, границы которого в соответствии с земельным законодательством могут пересекать границы территориальных зон.</w:t>
      </w:r>
    </w:p>
    <w:p w14:paraId="60D44C1A" w14:textId="39C3F89A" w:rsidR="00370E8B" w:rsidRPr="00236F43" w:rsidRDefault="00E61751" w:rsidP="00FA1371">
      <w:pPr>
        <w:pStyle w:val="ac"/>
        <w:numPr>
          <w:ilvl w:val="0"/>
          <w:numId w:val="8"/>
        </w:numPr>
        <w:tabs>
          <w:tab w:val="left" w:pos="1276"/>
        </w:tabs>
        <w:autoSpaceDE w:val="0"/>
        <w:autoSpaceDN w:val="0"/>
        <w:adjustRightInd w:val="0"/>
        <w:spacing w:before="120" w:after="120" w:line="276" w:lineRule="auto"/>
        <w:jc w:val="both"/>
      </w:pPr>
      <w:r w:rsidRPr="00236F43">
        <w:t>Формирование</w:t>
      </w:r>
      <w:r w:rsidR="00370E8B" w:rsidRPr="00236F43">
        <w:t xml:space="preserve"> одного земельного участка из нескольких земельных участков, расположенных в раз</w:t>
      </w:r>
      <w:r w:rsidRPr="00236F43">
        <w:t>личных</w:t>
      </w:r>
      <w:r w:rsidR="00370E8B" w:rsidRPr="00236F43">
        <w:t xml:space="preserve"> территориальных зонах, не допускается.</w:t>
      </w:r>
    </w:p>
    <w:p w14:paraId="4B786B2B" w14:textId="77777777" w:rsidR="00370E8B" w:rsidRPr="00236F43" w:rsidRDefault="00370E8B" w:rsidP="00FA1371">
      <w:pPr>
        <w:pStyle w:val="ac"/>
        <w:numPr>
          <w:ilvl w:val="0"/>
          <w:numId w:val="8"/>
        </w:numPr>
        <w:tabs>
          <w:tab w:val="left" w:pos="1276"/>
        </w:tabs>
        <w:autoSpaceDE w:val="0"/>
        <w:autoSpaceDN w:val="0"/>
        <w:adjustRightInd w:val="0"/>
        <w:spacing w:before="120" w:after="120" w:line="276" w:lineRule="auto"/>
        <w:jc w:val="both"/>
      </w:pPr>
      <w:r w:rsidRPr="00236F43">
        <w:t xml:space="preserve">Территориальные зоны, как правило, не устанавливаются применительно к одному земельному участку. </w:t>
      </w:r>
    </w:p>
    <w:p w14:paraId="65B435C6" w14:textId="77777777" w:rsidR="00370E8B" w:rsidRPr="00236F43" w:rsidRDefault="00370E8B" w:rsidP="00FA1371">
      <w:pPr>
        <w:pStyle w:val="ac"/>
        <w:numPr>
          <w:ilvl w:val="0"/>
          <w:numId w:val="8"/>
        </w:numPr>
        <w:tabs>
          <w:tab w:val="left" w:pos="1276"/>
        </w:tabs>
        <w:autoSpaceDE w:val="0"/>
        <w:autoSpaceDN w:val="0"/>
        <w:adjustRightInd w:val="0"/>
        <w:spacing w:before="120" w:after="120" w:line="276" w:lineRule="auto"/>
        <w:jc w:val="both"/>
      </w:pPr>
      <w:r w:rsidRPr="00236F43">
        <w:t>Границы территориальных зон устанавливаются с учетом:</w:t>
      </w:r>
    </w:p>
    <w:p w14:paraId="4D7FCF03" w14:textId="77777777" w:rsidR="00370E8B" w:rsidRPr="00236F43" w:rsidRDefault="00370E8B" w:rsidP="00FA1371">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236F43">
        <w:rPr>
          <w:lang w:eastAsia="en-US"/>
        </w:rPr>
        <w:t>возможности сочетания в пределах одной территориальной зоны различных видов существующего и планируемого использования земельных участков;</w:t>
      </w:r>
    </w:p>
    <w:p w14:paraId="3B357703" w14:textId="736C2FB5" w:rsidR="00370E8B" w:rsidRPr="00236F43" w:rsidRDefault="00370E8B" w:rsidP="005103EA">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236F43">
        <w:rPr>
          <w:lang w:eastAsia="en-US"/>
        </w:rPr>
        <w:t xml:space="preserve">функциональных зон и параметров их планируемого развития, определенных генеральным планом </w:t>
      </w:r>
      <w:r w:rsidR="005103EA" w:rsidRPr="00236F43">
        <w:rPr>
          <w:lang w:eastAsia="en-US"/>
        </w:rPr>
        <w:t xml:space="preserve">муниципального образования </w:t>
      </w:r>
      <w:r w:rsidR="004254A8" w:rsidRPr="00236F43">
        <w:rPr>
          <w:lang w:eastAsia="en-US"/>
        </w:rPr>
        <w:t>Васильевское</w:t>
      </w:r>
      <w:r w:rsidR="005103EA" w:rsidRPr="00236F43">
        <w:rPr>
          <w:lang w:eastAsia="en-US"/>
        </w:rPr>
        <w:t xml:space="preserve"> сельское поселение Белогорского района Республики Крым</w:t>
      </w:r>
      <w:r w:rsidRPr="00236F43">
        <w:rPr>
          <w:lang w:eastAsia="en-US"/>
        </w:rPr>
        <w:t>;</w:t>
      </w:r>
    </w:p>
    <w:p w14:paraId="0D238E87" w14:textId="77777777" w:rsidR="00370E8B" w:rsidRPr="00236F43" w:rsidRDefault="00370E8B" w:rsidP="00FA1371">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236F43">
        <w:rPr>
          <w:lang w:eastAsia="en-US"/>
        </w:rPr>
        <w:t>территориальных зон;</w:t>
      </w:r>
    </w:p>
    <w:p w14:paraId="281F7BC1" w14:textId="77777777" w:rsidR="00370E8B" w:rsidRPr="00236F43" w:rsidRDefault="00370E8B" w:rsidP="00FA1371">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236F43">
        <w:rPr>
          <w:lang w:eastAsia="en-US"/>
        </w:rPr>
        <w:t>сложившейся планировки территории и существующего землепользования;</w:t>
      </w:r>
    </w:p>
    <w:p w14:paraId="5ADB631E" w14:textId="77777777" w:rsidR="00370E8B" w:rsidRPr="00236F43" w:rsidRDefault="00370E8B" w:rsidP="00FA1371">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236F43">
        <w:rPr>
          <w:lang w:eastAsia="en-US"/>
        </w:rPr>
        <w:t>планируемых изменений границ земель различных категорий;</w:t>
      </w:r>
    </w:p>
    <w:p w14:paraId="2D766518" w14:textId="77777777" w:rsidR="00370E8B" w:rsidRPr="00236F43" w:rsidRDefault="00370E8B" w:rsidP="00FA1371">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236F43">
        <w:rPr>
          <w:lang w:eastAsia="en-US"/>
        </w:rPr>
        <w:t>предотвращения возможности причинения вреда объектам капитального строительства, расположенным на смежных земельных участках.</w:t>
      </w:r>
    </w:p>
    <w:p w14:paraId="3211127A" w14:textId="77777777" w:rsidR="00370E8B" w:rsidRPr="00236F43" w:rsidRDefault="00370E8B" w:rsidP="00FA1371">
      <w:pPr>
        <w:pStyle w:val="ac"/>
        <w:numPr>
          <w:ilvl w:val="0"/>
          <w:numId w:val="8"/>
        </w:numPr>
        <w:tabs>
          <w:tab w:val="left" w:pos="1276"/>
        </w:tabs>
        <w:autoSpaceDE w:val="0"/>
        <w:autoSpaceDN w:val="0"/>
        <w:adjustRightInd w:val="0"/>
        <w:spacing w:before="120" w:after="120" w:line="276" w:lineRule="auto"/>
        <w:jc w:val="both"/>
      </w:pPr>
      <w:r w:rsidRPr="00236F43">
        <w:t>Границы территориальных зон могут устанавливаться по:</w:t>
      </w:r>
    </w:p>
    <w:p w14:paraId="53FE941B" w14:textId="77777777" w:rsidR="00370E8B" w:rsidRPr="00236F43"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236F43">
        <w:rPr>
          <w:lang w:eastAsia="en-US"/>
        </w:rPr>
        <w:t>линиям магистралей, улиц, проездов, разделяющим транспортные потоки противоположных направлений;</w:t>
      </w:r>
    </w:p>
    <w:p w14:paraId="6884BC14" w14:textId="77777777" w:rsidR="00370E8B" w:rsidRPr="00236F43"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236F43">
        <w:rPr>
          <w:lang w:eastAsia="en-US"/>
        </w:rPr>
        <w:t>красным линиям;</w:t>
      </w:r>
    </w:p>
    <w:p w14:paraId="4730372A" w14:textId="77777777" w:rsidR="00370E8B" w:rsidRPr="00236F43"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236F43">
        <w:rPr>
          <w:lang w:eastAsia="en-US"/>
        </w:rPr>
        <w:t>границам земельных участков;</w:t>
      </w:r>
    </w:p>
    <w:p w14:paraId="1FC10F51" w14:textId="0D8FE76B" w:rsidR="00370E8B" w:rsidRPr="00236F43"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236F43">
        <w:rPr>
          <w:lang w:eastAsia="en-US"/>
        </w:rPr>
        <w:t xml:space="preserve">границам населенных пунктов в пределах </w:t>
      </w:r>
      <w:r w:rsidR="005103EA" w:rsidRPr="00236F43">
        <w:t>Поселения</w:t>
      </w:r>
      <w:r w:rsidRPr="00236F43">
        <w:t>;</w:t>
      </w:r>
    </w:p>
    <w:p w14:paraId="4C754DB9" w14:textId="77777777" w:rsidR="00370E8B" w:rsidRPr="00236F43"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236F43">
        <w:rPr>
          <w:lang w:eastAsia="en-US"/>
        </w:rPr>
        <w:t>естественным границам природных объектов;</w:t>
      </w:r>
    </w:p>
    <w:p w14:paraId="4B338DFE" w14:textId="77777777" w:rsidR="00370E8B" w:rsidRPr="00236F43"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236F43">
        <w:rPr>
          <w:lang w:eastAsia="en-US"/>
        </w:rPr>
        <w:t>иным границам.</w:t>
      </w:r>
    </w:p>
    <w:p w14:paraId="13DB36AC" w14:textId="77777777" w:rsidR="00370E8B" w:rsidRPr="00236F43"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236F43">
        <w:t>Границы территориальных зон должны соответствовать следующим</w:t>
      </w:r>
      <w:r w:rsidRPr="00236F43">
        <w:rPr>
          <w:lang w:eastAsia="en-US"/>
        </w:rPr>
        <w:t xml:space="preserve"> требованиям:</w:t>
      </w:r>
    </w:p>
    <w:p w14:paraId="5BCD1F74" w14:textId="77777777" w:rsidR="00370E8B" w:rsidRPr="00236F43" w:rsidRDefault="00370E8B" w:rsidP="00FA1371">
      <w:pPr>
        <w:pStyle w:val="ac"/>
        <w:numPr>
          <w:ilvl w:val="0"/>
          <w:numId w:val="25"/>
        </w:numPr>
        <w:tabs>
          <w:tab w:val="left" w:pos="1134"/>
        </w:tabs>
        <w:autoSpaceDE w:val="0"/>
        <w:autoSpaceDN w:val="0"/>
        <w:adjustRightInd w:val="0"/>
        <w:spacing w:before="120" w:after="120" w:line="276" w:lineRule="auto"/>
        <w:ind w:left="0" w:firstLine="709"/>
        <w:jc w:val="both"/>
        <w:rPr>
          <w:lang w:eastAsia="en-US"/>
        </w:rPr>
      </w:pPr>
      <w:r w:rsidRPr="00236F43">
        <w:rPr>
          <w:lang w:eastAsia="en-US"/>
        </w:rPr>
        <w:t>не допускать пересечений с существующими строениями, границами земельных участков (за исключением земельных участков, описание границ которых не соответствует действующему законодательству);</w:t>
      </w:r>
    </w:p>
    <w:p w14:paraId="673C7D1B" w14:textId="7E7F7CD9" w:rsidR="00370E8B" w:rsidRPr="00236F43" w:rsidRDefault="00370E8B" w:rsidP="00FA1371">
      <w:pPr>
        <w:pStyle w:val="ac"/>
        <w:numPr>
          <w:ilvl w:val="0"/>
          <w:numId w:val="25"/>
        </w:numPr>
        <w:tabs>
          <w:tab w:val="left" w:pos="1134"/>
        </w:tabs>
        <w:autoSpaceDE w:val="0"/>
        <w:autoSpaceDN w:val="0"/>
        <w:adjustRightInd w:val="0"/>
        <w:spacing w:before="120" w:after="120" w:line="276" w:lineRule="auto"/>
        <w:ind w:left="0" w:firstLine="709"/>
        <w:jc w:val="both"/>
        <w:rPr>
          <w:lang w:eastAsia="en-US"/>
        </w:rPr>
      </w:pPr>
      <w:r w:rsidRPr="00236F43">
        <w:rPr>
          <w:lang w:eastAsia="en-US"/>
        </w:rPr>
        <w:t xml:space="preserve">не выходить за пределы границ </w:t>
      </w:r>
      <w:r w:rsidR="005103EA" w:rsidRPr="00236F43">
        <w:t>Поселения и (или) границы населенных пунктов</w:t>
      </w:r>
      <w:r w:rsidRPr="00236F43">
        <w:t xml:space="preserve">; </w:t>
      </w:r>
    </w:p>
    <w:p w14:paraId="16985817" w14:textId="77777777" w:rsidR="00370E8B" w:rsidRPr="00236F43" w:rsidRDefault="00370E8B" w:rsidP="00FA1371">
      <w:pPr>
        <w:pStyle w:val="ac"/>
        <w:numPr>
          <w:ilvl w:val="0"/>
          <w:numId w:val="25"/>
        </w:numPr>
        <w:tabs>
          <w:tab w:val="left" w:pos="1134"/>
        </w:tabs>
        <w:autoSpaceDE w:val="0"/>
        <w:autoSpaceDN w:val="0"/>
        <w:adjustRightInd w:val="0"/>
        <w:spacing w:before="120" w:after="120" w:line="276" w:lineRule="auto"/>
        <w:ind w:left="0" w:firstLine="709"/>
        <w:jc w:val="both"/>
        <w:rPr>
          <w:lang w:eastAsia="en-US"/>
        </w:rPr>
      </w:pPr>
      <w:r w:rsidRPr="00236F43">
        <w:rPr>
          <w:lang w:eastAsia="en-US"/>
        </w:rPr>
        <w:lastRenderedPageBreak/>
        <w:t>быть топологически корректными (не допускается наложение смежных зон).</w:t>
      </w:r>
    </w:p>
    <w:p w14:paraId="6D7837AE" w14:textId="77777777" w:rsidR="00370E8B" w:rsidRPr="00236F43"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236F43">
        <w:rPr>
          <w:lang w:eastAsia="en-US"/>
        </w:rPr>
        <w:t>Границы зон с особыми условиями использования территорий, границы территорий объектов культурного наследия, устанавливаемые в соответствии с законодательством Российской Федерации, могут не совпадать с границами территориальных зон.</w:t>
      </w:r>
    </w:p>
    <w:p w14:paraId="37FCF96F" w14:textId="7389A40B" w:rsidR="00370E8B" w:rsidRPr="00236F43" w:rsidRDefault="009B2466" w:rsidP="009B2466">
      <w:pPr>
        <w:pStyle w:val="3"/>
        <w:spacing w:before="240" w:after="240" w:line="276" w:lineRule="auto"/>
        <w:ind w:firstLine="709"/>
        <w:jc w:val="both"/>
        <w:rPr>
          <w:rFonts w:ascii="Times New Roman" w:hAnsi="Times New Roman"/>
          <w:color w:val="auto"/>
        </w:rPr>
      </w:pPr>
      <w:bookmarkStart w:id="122" w:name="_Toc1636608"/>
      <w:bookmarkStart w:id="123" w:name="_Toc40445569"/>
      <w:bookmarkStart w:id="124" w:name="_Toc185252891"/>
      <w:r w:rsidRPr="00236F43">
        <w:rPr>
          <w:rFonts w:ascii="Times New Roman" w:hAnsi="Times New Roman"/>
          <w:color w:val="auto"/>
        </w:rPr>
        <w:t>1.3</w:t>
      </w:r>
      <w:r w:rsidR="00370E8B" w:rsidRPr="00236F43">
        <w:rPr>
          <w:rFonts w:ascii="Times New Roman" w:hAnsi="Times New Roman"/>
          <w:color w:val="auto"/>
        </w:rPr>
        <w:t xml:space="preserve"> Перечень территориальных зон, выделенных на карте градостроительного зонирования</w:t>
      </w:r>
      <w:bookmarkEnd w:id="122"/>
      <w:bookmarkEnd w:id="123"/>
      <w:bookmarkEnd w:id="124"/>
    </w:p>
    <w:p w14:paraId="553E2E96" w14:textId="73F8035E" w:rsidR="00370E8B" w:rsidRPr="00236F43" w:rsidRDefault="00370E8B" w:rsidP="000A3B25">
      <w:pPr>
        <w:pStyle w:val="ac"/>
        <w:numPr>
          <w:ilvl w:val="0"/>
          <w:numId w:val="8"/>
        </w:numPr>
        <w:tabs>
          <w:tab w:val="left" w:pos="1276"/>
        </w:tabs>
        <w:autoSpaceDE w:val="0"/>
        <w:autoSpaceDN w:val="0"/>
        <w:adjustRightInd w:val="0"/>
        <w:spacing w:before="120" w:after="120" w:line="276" w:lineRule="auto"/>
        <w:jc w:val="both"/>
        <w:rPr>
          <w:lang w:eastAsia="en-US"/>
        </w:rPr>
      </w:pPr>
      <w:r w:rsidRPr="00236F43">
        <w:rPr>
          <w:lang w:eastAsia="en-US"/>
        </w:rPr>
        <w:t xml:space="preserve">С целью создания наиболее благоприятной среды проживания в </w:t>
      </w:r>
      <w:r w:rsidR="005103EA" w:rsidRPr="00236F43">
        <w:rPr>
          <w:lang w:eastAsia="en-US"/>
        </w:rPr>
        <w:t>Поселении</w:t>
      </w:r>
      <w:r w:rsidRPr="00236F43">
        <w:rPr>
          <w:lang w:eastAsia="en-US"/>
        </w:rPr>
        <w:t xml:space="preserve"> настоящими правилами предусмотрено градостроительное зонирование всей территории на определенное число территориальных зон. Для всех видов территориальных зон устанавливаются градостроительные регламенты, за исключением земельных участков и территорий, для которых в соответствии с федеральным законодательством градостроительные регламенты не устанавливаются.</w:t>
      </w:r>
    </w:p>
    <w:p w14:paraId="4D8E04F0" w14:textId="7A061526" w:rsidR="00370E8B" w:rsidRPr="00236F43" w:rsidRDefault="00370E8B" w:rsidP="005103EA">
      <w:pPr>
        <w:pStyle w:val="ac"/>
        <w:numPr>
          <w:ilvl w:val="0"/>
          <w:numId w:val="8"/>
        </w:numPr>
        <w:tabs>
          <w:tab w:val="left" w:pos="1276"/>
        </w:tabs>
        <w:autoSpaceDE w:val="0"/>
        <w:autoSpaceDN w:val="0"/>
        <w:adjustRightInd w:val="0"/>
        <w:spacing w:before="120" w:after="120" w:line="276" w:lineRule="auto"/>
        <w:jc w:val="both"/>
        <w:rPr>
          <w:lang w:eastAsia="en-US"/>
        </w:rPr>
      </w:pPr>
      <w:r w:rsidRPr="00236F43">
        <w:rPr>
          <w:lang w:eastAsia="en-US"/>
        </w:rPr>
        <w:t xml:space="preserve">Перечень территориальных зон, выделенных на карте градостроительного зонирования </w:t>
      </w:r>
      <w:r w:rsidR="005103EA" w:rsidRPr="00236F43">
        <w:rPr>
          <w:lang w:eastAsia="en-US"/>
        </w:rPr>
        <w:t xml:space="preserve">муниципального образования </w:t>
      </w:r>
      <w:r w:rsidR="004254A8" w:rsidRPr="00236F43">
        <w:rPr>
          <w:lang w:eastAsia="en-US"/>
        </w:rPr>
        <w:t>Васильевское</w:t>
      </w:r>
      <w:r w:rsidR="005103EA" w:rsidRPr="00236F43">
        <w:rPr>
          <w:lang w:eastAsia="en-US"/>
        </w:rPr>
        <w:t xml:space="preserve"> сельское поселение</w:t>
      </w:r>
      <w:r w:rsidRPr="00236F43">
        <w:rPr>
          <w:lang w:eastAsia="en-US"/>
        </w:rPr>
        <w:t xml:space="preserve"> </w:t>
      </w:r>
      <w:r w:rsidR="00EB624B" w:rsidRPr="00236F43">
        <w:rPr>
          <w:lang w:eastAsia="en-US"/>
        </w:rPr>
        <w:t xml:space="preserve">Белогорского района Республики Крым </w:t>
      </w:r>
      <w:r w:rsidRPr="00236F43">
        <w:rPr>
          <w:lang w:eastAsia="en-US"/>
        </w:rPr>
        <w:t>приведен в таблице 1.</w:t>
      </w:r>
    </w:p>
    <w:p w14:paraId="5C6039DC" w14:textId="77777777" w:rsidR="00370E8B" w:rsidRPr="00236F43" w:rsidRDefault="00370E8B" w:rsidP="00370E8B">
      <w:pPr>
        <w:pStyle w:val="ac"/>
        <w:tabs>
          <w:tab w:val="left" w:pos="1276"/>
        </w:tabs>
        <w:autoSpaceDE w:val="0"/>
        <w:autoSpaceDN w:val="0"/>
        <w:adjustRightInd w:val="0"/>
        <w:ind w:left="709"/>
        <w:jc w:val="both"/>
        <w:rPr>
          <w:lang w:eastAsia="en-US"/>
        </w:rPr>
      </w:pPr>
    </w:p>
    <w:p w14:paraId="7298A27B" w14:textId="77777777" w:rsidR="00370E8B" w:rsidRPr="00236F43" w:rsidRDefault="00370E8B" w:rsidP="00370E8B">
      <w:pPr>
        <w:autoSpaceDE w:val="0"/>
        <w:autoSpaceDN w:val="0"/>
        <w:adjustRightInd w:val="0"/>
        <w:jc w:val="center"/>
        <w:rPr>
          <w:b/>
          <w:lang w:eastAsia="en-US"/>
        </w:rPr>
      </w:pPr>
      <w:r w:rsidRPr="00236F43">
        <w:rPr>
          <w:b/>
          <w:lang w:eastAsia="en-US"/>
        </w:rPr>
        <w:t>Перечень территориальных зон</w:t>
      </w:r>
    </w:p>
    <w:p w14:paraId="480EA67C" w14:textId="77777777" w:rsidR="000A3B25" w:rsidRPr="00236F43" w:rsidRDefault="00370E8B" w:rsidP="00370E8B">
      <w:pPr>
        <w:autoSpaceDE w:val="0"/>
        <w:autoSpaceDN w:val="0"/>
        <w:adjustRightInd w:val="0"/>
        <w:ind w:left="709"/>
        <w:jc w:val="right"/>
        <w:rPr>
          <w:lang w:eastAsia="en-US"/>
        </w:rPr>
      </w:pPr>
      <w:r w:rsidRPr="00236F43">
        <w:rPr>
          <w:lang w:eastAsia="en-US"/>
        </w:rPr>
        <w:t xml:space="preserve">Таблица </w:t>
      </w:r>
      <w:r w:rsidR="00655CD1" w:rsidRPr="00236F43">
        <w:rPr>
          <w:lang w:eastAsia="en-US"/>
        </w:rPr>
        <w:fldChar w:fldCharType="begin"/>
      </w:r>
      <w:r w:rsidRPr="00236F43">
        <w:rPr>
          <w:lang w:eastAsia="en-US"/>
        </w:rPr>
        <w:instrText xml:space="preserve"> SEQ Таблица \* ARABIC </w:instrText>
      </w:r>
      <w:r w:rsidR="00655CD1" w:rsidRPr="00236F43">
        <w:rPr>
          <w:lang w:eastAsia="en-US"/>
        </w:rPr>
        <w:fldChar w:fldCharType="separate"/>
      </w:r>
      <w:r w:rsidR="00C96B25" w:rsidRPr="00236F43">
        <w:rPr>
          <w:noProof/>
          <w:lang w:eastAsia="en-US"/>
        </w:rPr>
        <w:t>1</w:t>
      </w:r>
      <w:r w:rsidR="00655CD1" w:rsidRPr="00236F4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43"/>
        <w:gridCol w:w="1137"/>
        <w:gridCol w:w="7659"/>
      </w:tblGrid>
      <w:tr w:rsidR="000A3B25" w:rsidRPr="00236F43" w14:paraId="7BA0BD81" w14:textId="77777777" w:rsidTr="000A3B25">
        <w:tc>
          <w:tcPr>
            <w:tcW w:w="530" w:type="pct"/>
          </w:tcPr>
          <w:p w14:paraId="7515AEA6" w14:textId="77777777" w:rsidR="000A3B25" w:rsidRPr="00236F43" w:rsidRDefault="000A3B25" w:rsidP="000A3B25">
            <w:pPr>
              <w:jc w:val="center"/>
              <w:rPr>
                <w:b/>
                <w:sz w:val="20"/>
                <w:szCs w:val="20"/>
              </w:rPr>
            </w:pPr>
            <w:r w:rsidRPr="00236F43">
              <w:rPr>
                <w:b/>
                <w:sz w:val="20"/>
                <w:szCs w:val="20"/>
              </w:rPr>
              <w:t>№ п/п</w:t>
            </w:r>
          </w:p>
        </w:tc>
        <w:tc>
          <w:tcPr>
            <w:tcW w:w="578" w:type="pct"/>
          </w:tcPr>
          <w:p w14:paraId="5BD9FAB5" w14:textId="77777777" w:rsidR="000A3B25" w:rsidRPr="00236F43" w:rsidRDefault="000A3B25" w:rsidP="000A3B25">
            <w:pPr>
              <w:jc w:val="center"/>
              <w:rPr>
                <w:b/>
                <w:sz w:val="20"/>
                <w:szCs w:val="20"/>
              </w:rPr>
            </w:pPr>
            <w:r w:rsidRPr="00236F43">
              <w:rPr>
                <w:b/>
                <w:sz w:val="20"/>
                <w:szCs w:val="20"/>
              </w:rPr>
              <w:t>Индекс</w:t>
            </w:r>
          </w:p>
        </w:tc>
        <w:tc>
          <w:tcPr>
            <w:tcW w:w="3892" w:type="pct"/>
            <w:tcBorders>
              <w:bottom w:val="single" w:sz="6" w:space="0" w:color="auto"/>
            </w:tcBorders>
          </w:tcPr>
          <w:p w14:paraId="5473DAE1" w14:textId="77777777" w:rsidR="000A3B25" w:rsidRPr="00236F43" w:rsidRDefault="000A3B25" w:rsidP="000A3B25">
            <w:pPr>
              <w:jc w:val="center"/>
              <w:rPr>
                <w:b/>
                <w:sz w:val="20"/>
                <w:szCs w:val="20"/>
              </w:rPr>
            </w:pPr>
            <w:r w:rsidRPr="00236F43">
              <w:rPr>
                <w:b/>
                <w:sz w:val="20"/>
                <w:szCs w:val="20"/>
              </w:rPr>
              <w:t>Наименование территориальных зон</w:t>
            </w:r>
          </w:p>
        </w:tc>
      </w:tr>
      <w:tr w:rsidR="004254A8" w:rsidRPr="00236F43" w14:paraId="70F62CEF" w14:textId="77777777" w:rsidTr="004254A8">
        <w:tc>
          <w:tcPr>
            <w:tcW w:w="5000" w:type="pct"/>
            <w:gridSpan w:val="3"/>
            <w:tcBorders>
              <w:right w:val="single" w:sz="6" w:space="0" w:color="auto"/>
            </w:tcBorders>
          </w:tcPr>
          <w:p w14:paraId="0296DF03" w14:textId="77777777" w:rsidR="004254A8" w:rsidRPr="00236F43" w:rsidRDefault="004254A8" w:rsidP="000A3B25">
            <w:pPr>
              <w:jc w:val="center"/>
              <w:rPr>
                <w:sz w:val="20"/>
                <w:szCs w:val="20"/>
              </w:rPr>
            </w:pPr>
            <w:r w:rsidRPr="00236F43">
              <w:rPr>
                <w:b/>
                <w:sz w:val="20"/>
                <w:szCs w:val="20"/>
              </w:rPr>
              <w:t>Жилые зоны</w:t>
            </w:r>
          </w:p>
        </w:tc>
      </w:tr>
      <w:tr w:rsidR="000A3B25" w:rsidRPr="00236F43" w14:paraId="5F5C6D1D" w14:textId="77777777" w:rsidTr="000A3B25">
        <w:tc>
          <w:tcPr>
            <w:tcW w:w="530" w:type="pct"/>
          </w:tcPr>
          <w:p w14:paraId="2F26CB88" w14:textId="61AACC17" w:rsidR="000A3B25" w:rsidRPr="00236F43" w:rsidRDefault="004254A8" w:rsidP="000A3B25">
            <w:pPr>
              <w:jc w:val="center"/>
              <w:rPr>
                <w:sz w:val="20"/>
                <w:szCs w:val="20"/>
              </w:rPr>
            </w:pPr>
            <w:r w:rsidRPr="00236F43">
              <w:rPr>
                <w:sz w:val="20"/>
                <w:szCs w:val="20"/>
              </w:rPr>
              <w:t>1</w:t>
            </w:r>
          </w:p>
        </w:tc>
        <w:tc>
          <w:tcPr>
            <w:tcW w:w="578" w:type="pct"/>
          </w:tcPr>
          <w:p w14:paraId="7E5AF0CD" w14:textId="77777777" w:rsidR="000A3B25" w:rsidRPr="00236F43" w:rsidRDefault="000A3B25" w:rsidP="000A3B25">
            <w:pPr>
              <w:jc w:val="both"/>
              <w:rPr>
                <w:sz w:val="20"/>
                <w:szCs w:val="20"/>
              </w:rPr>
            </w:pPr>
            <w:r w:rsidRPr="00236F43">
              <w:rPr>
                <w:sz w:val="20"/>
                <w:szCs w:val="20"/>
              </w:rPr>
              <w:t>Ж1</w:t>
            </w:r>
          </w:p>
        </w:tc>
        <w:tc>
          <w:tcPr>
            <w:tcW w:w="3892" w:type="pct"/>
          </w:tcPr>
          <w:p w14:paraId="01D4E4DC" w14:textId="77777777" w:rsidR="000A3B25" w:rsidRPr="00236F43" w:rsidRDefault="000A3B25" w:rsidP="000A3B25">
            <w:pPr>
              <w:jc w:val="both"/>
              <w:rPr>
                <w:sz w:val="20"/>
                <w:szCs w:val="20"/>
              </w:rPr>
            </w:pPr>
            <w:r w:rsidRPr="00236F43">
              <w:rPr>
                <w:sz w:val="20"/>
                <w:szCs w:val="20"/>
              </w:rPr>
              <w:t xml:space="preserve">Зона застройки индивидуальными жилыми домами </w:t>
            </w:r>
          </w:p>
        </w:tc>
      </w:tr>
      <w:tr w:rsidR="000A3B25" w:rsidRPr="00236F43" w14:paraId="4EFE1172" w14:textId="77777777" w:rsidTr="000A3B25">
        <w:trPr>
          <w:trHeight w:val="139"/>
        </w:trPr>
        <w:tc>
          <w:tcPr>
            <w:tcW w:w="530" w:type="pct"/>
            <w:tcBorders>
              <w:top w:val="single" w:sz="4" w:space="0" w:color="auto"/>
            </w:tcBorders>
          </w:tcPr>
          <w:p w14:paraId="77D2DD48" w14:textId="706487BD" w:rsidR="000A3B25" w:rsidRPr="00236F43" w:rsidRDefault="004254A8" w:rsidP="000A3B25">
            <w:pPr>
              <w:jc w:val="center"/>
              <w:rPr>
                <w:sz w:val="20"/>
                <w:szCs w:val="20"/>
              </w:rPr>
            </w:pPr>
            <w:r w:rsidRPr="00236F43">
              <w:rPr>
                <w:sz w:val="20"/>
                <w:szCs w:val="20"/>
              </w:rPr>
              <w:t>2</w:t>
            </w:r>
          </w:p>
        </w:tc>
        <w:tc>
          <w:tcPr>
            <w:tcW w:w="578" w:type="pct"/>
            <w:tcBorders>
              <w:top w:val="single" w:sz="4" w:space="0" w:color="auto"/>
            </w:tcBorders>
          </w:tcPr>
          <w:p w14:paraId="6F800BA3" w14:textId="4801DB85" w:rsidR="000A3B25" w:rsidRPr="00236F43" w:rsidRDefault="000A3B25" w:rsidP="005103EA">
            <w:pPr>
              <w:jc w:val="both"/>
              <w:rPr>
                <w:sz w:val="20"/>
                <w:szCs w:val="20"/>
              </w:rPr>
            </w:pPr>
            <w:r w:rsidRPr="00236F43">
              <w:rPr>
                <w:sz w:val="20"/>
                <w:szCs w:val="20"/>
              </w:rPr>
              <w:t>Ж</w:t>
            </w:r>
            <w:r w:rsidR="005103EA" w:rsidRPr="00236F43">
              <w:rPr>
                <w:sz w:val="20"/>
                <w:szCs w:val="20"/>
              </w:rPr>
              <w:t>5</w:t>
            </w:r>
          </w:p>
        </w:tc>
        <w:tc>
          <w:tcPr>
            <w:tcW w:w="3892" w:type="pct"/>
            <w:tcBorders>
              <w:top w:val="single" w:sz="4" w:space="0" w:color="auto"/>
            </w:tcBorders>
          </w:tcPr>
          <w:p w14:paraId="1E4B6F6B" w14:textId="0A4F5F40" w:rsidR="000A3B25" w:rsidRPr="00236F43" w:rsidRDefault="000A3B25" w:rsidP="000A3B25">
            <w:pPr>
              <w:jc w:val="both"/>
              <w:rPr>
                <w:sz w:val="20"/>
                <w:szCs w:val="20"/>
              </w:rPr>
            </w:pPr>
            <w:r w:rsidRPr="00236F43">
              <w:rPr>
                <w:sz w:val="20"/>
                <w:szCs w:val="20"/>
              </w:rPr>
              <w:t xml:space="preserve">Зона застройки малоэтажными </w:t>
            </w:r>
            <w:r w:rsidR="005103EA" w:rsidRPr="00236F43">
              <w:rPr>
                <w:sz w:val="20"/>
                <w:szCs w:val="20"/>
              </w:rPr>
              <w:t xml:space="preserve">многоквартирными </w:t>
            </w:r>
            <w:r w:rsidRPr="00236F43">
              <w:rPr>
                <w:sz w:val="20"/>
                <w:szCs w:val="20"/>
              </w:rPr>
              <w:t>жилыми домами</w:t>
            </w:r>
          </w:p>
        </w:tc>
      </w:tr>
      <w:tr w:rsidR="004254A8" w:rsidRPr="00236F43" w14:paraId="0BD4D605" w14:textId="77777777" w:rsidTr="004254A8">
        <w:trPr>
          <w:trHeight w:val="21"/>
        </w:trPr>
        <w:tc>
          <w:tcPr>
            <w:tcW w:w="5000" w:type="pct"/>
            <w:gridSpan w:val="3"/>
            <w:tcBorders>
              <w:right w:val="single" w:sz="6" w:space="0" w:color="auto"/>
            </w:tcBorders>
          </w:tcPr>
          <w:p w14:paraId="2CBDE3B1" w14:textId="77777777" w:rsidR="004254A8" w:rsidRPr="00236F43" w:rsidRDefault="004254A8" w:rsidP="000A3B25">
            <w:pPr>
              <w:jc w:val="center"/>
              <w:rPr>
                <w:sz w:val="20"/>
                <w:szCs w:val="20"/>
              </w:rPr>
            </w:pPr>
            <w:r w:rsidRPr="00236F43">
              <w:rPr>
                <w:b/>
                <w:sz w:val="20"/>
                <w:szCs w:val="20"/>
              </w:rPr>
              <w:t>Общественно-деловые зоны</w:t>
            </w:r>
          </w:p>
        </w:tc>
      </w:tr>
      <w:tr w:rsidR="000A3B25" w:rsidRPr="00236F43" w14:paraId="5EC0904B" w14:textId="77777777" w:rsidTr="000A3B25">
        <w:trPr>
          <w:trHeight w:val="21"/>
        </w:trPr>
        <w:tc>
          <w:tcPr>
            <w:tcW w:w="530" w:type="pct"/>
          </w:tcPr>
          <w:p w14:paraId="7F2333B0" w14:textId="5BB84163" w:rsidR="000A3B25" w:rsidRPr="00236F43" w:rsidRDefault="004254A8" w:rsidP="000A3B25">
            <w:pPr>
              <w:jc w:val="center"/>
              <w:rPr>
                <w:sz w:val="20"/>
                <w:szCs w:val="20"/>
              </w:rPr>
            </w:pPr>
            <w:r w:rsidRPr="00236F43">
              <w:rPr>
                <w:sz w:val="20"/>
                <w:szCs w:val="20"/>
              </w:rPr>
              <w:t>3</w:t>
            </w:r>
          </w:p>
        </w:tc>
        <w:tc>
          <w:tcPr>
            <w:tcW w:w="578" w:type="pct"/>
          </w:tcPr>
          <w:p w14:paraId="0482D7C9" w14:textId="77777777" w:rsidR="000A3B25" w:rsidRPr="00236F43" w:rsidRDefault="000A3B25" w:rsidP="000A3B25">
            <w:pPr>
              <w:jc w:val="both"/>
              <w:rPr>
                <w:sz w:val="20"/>
                <w:szCs w:val="20"/>
              </w:rPr>
            </w:pPr>
            <w:r w:rsidRPr="00236F43">
              <w:rPr>
                <w:sz w:val="20"/>
                <w:szCs w:val="20"/>
              </w:rPr>
              <w:t>О1</w:t>
            </w:r>
          </w:p>
        </w:tc>
        <w:tc>
          <w:tcPr>
            <w:tcW w:w="3892" w:type="pct"/>
          </w:tcPr>
          <w:p w14:paraId="2A9CDC6A" w14:textId="309AFE12" w:rsidR="000A3B25" w:rsidRPr="00236F43" w:rsidRDefault="000A3B25" w:rsidP="00415EF2">
            <w:pPr>
              <w:jc w:val="both"/>
              <w:rPr>
                <w:sz w:val="20"/>
                <w:szCs w:val="20"/>
              </w:rPr>
            </w:pPr>
            <w:r w:rsidRPr="00236F43">
              <w:rPr>
                <w:sz w:val="20"/>
                <w:szCs w:val="20"/>
              </w:rPr>
              <w:t xml:space="preserve">Зона </w:t>
            </w:r>
            <w:r w:rsidR="00415EF2" w:rsidRPr="00236F43">
              <w:rPr>
                <w:sz w:val="20"/>
                <w:szCs w:val="20"/>
              </w:rPr>
              <w:t>размещения объектов общественно-делового назначения</w:t>
            </w:r>
          </w:p>
        </w:tc>
      </w:tr>
      <w:tr w:rsidR="0049356E" w:rsidRPr="00236F43" w14:paraId="3B782BD6" w14:textId="77777777" w:rsidTr="000A3B25">
        <w:trPr>
          <w:trHeight w:val="21"/>
        </w:trPr>
        <w:tc>
          <w:tcPr>
            <w:tcW w:w="530" w:type="pct"/>
          </w:tcPr>
          <w:p w14:paraId="74C58777" w14:textId="46B16A2D" w:rsidR="0049356E" w:rsidRPr="00236F43" w:rsidRDefault="004254A8" w:rsidP="000A3B25">
            <w:pPr>
              <w:jc w:val="center"/>
              <w:rPr>
                <w:sz w:val="20"/>
                <w:szCs w:val="20"/>
              </w:rPr>
            </w:pPr>
            <w:r w:rsidRPr="00236F43">
              <w:rPr>
                <w:sz w:val="20"/>
                <w:szCs w:val="20"/>
              </w:rPr>
              <w:t>4</w:t>
            </w:r>
          </w:p>
        </w:tc>
        <w:tc>
          <w:tcPr>
            <w:tcW w:w="578" w:type="pct"/>
          </w:tcPr>
          <w:p w14:paraId="58EAE288" w14:textId="0C368557" w:rsidR="0049356E" w:rsidRPr="00236F43" w:rsidRDefault="0049356E" w:rsidP="000A3B25">
            <w:pPr>
              <w:jc w:val="both"/>
              <w:rPr>
                <w:sz w:val="20"/>
                <w:szCs w:val="20"/>
              </w:rPr>
            </w:pPr>
            <w:r w:rsidRPr="00236F43">
              <w:rPr>
                <w:sz w:val="20"/>
                <w:szCs w:val="20"/>
              </w:rPr>
              <w:t>О3</w:t>
            </w:r>
          </w:p>
        </w:tc>
        <w:tc>
          <w:tcPr>
            <w:tcW w:w="3892" w:type="pct"/>
          </w:tcPr>
          <w:p w14:paraId="46015073" w14:textId="22A610DB" w:rsidR="0049356E" w:rsidRPr="00236F43" w:rsidRDefault="0049356E" w:rsidP="00415EF2">
            <w:pPr>
              <w:jc w:val="both"/>
              <w:rPr>
                <w:sz w:val="20"/>
                <w:szCs w:val="20"/>
              </w:rPr>
            </w:pPr>
            <w:r w:rsidRPr="00236F43">
              <w:rPr>
                <w:sz w:val="20"/>
                <w:szCs w:val="20"/>
              </w:rPr>
              <w:t>Зона размещения объектов здравоохранения</w:t>
            </w:r>
          </w:p>
        </w:tc>
      </w:tr>
      <w:tr w:rsidR="0049356E" w:rsidRPr="00236F43" w14:paraId="32DD13FC" w14:textId="77777777" w:rsidTr="000A3B25">
        <w:trPr>
          <w:trHeight w:val="21"/>
        </w:trPr>
        <w:tc>
          <w:tcPr>
            <w:tcW w:w="530" w:type="pct"/>
          </w:tcPr>
          <w:p w14:paraId="59F7E029" w14:textId="1F4319D0" w:rsidR="0049356E" w:rsidRPr="00236F43" w:rsidRDefault="004254A8" w:rsidP="000A3B25">
            <w:pPr>
              <w:jc w:val="center"/>
              <w:rPr>
                <w:sz w:val="20"/>
                <w:szCs w:val="20"/>
              </w:rPr>
            </w:pPr>
            <w:r w:rsidRPr="00236F43">
              <w:rPr>
                <w:sz w:val="20"/>
                <w:szCs w:val="20"/>
              </w:rPr>
              <w:t>5</w:t>
            </w:r>
          </w:p>
        </w:tc>
        <w:tc>
          <w:tcPr>
            <w:tcW w:w="578" w:type="pct"/>
          </w:tcPr>
          <w:p w14:paraId="155F7D3B" w14:textId="57E16884" w:rsidR="0049356E" w:rsidRPr="00236F43" w:rsidRDefault="0049356E" w:rsidP="000A3B25">
            <w:pPr>
              <w:jc w:val="both"/>
              <w:rPr>
                <w:sz w:val="20"/>
                <w:szCs w:val="20"/>
              </w:rPr>
            </w:pPr>
            <w:r w:rsidRPr="00236F43">
              <w:rPr>
                <w:sz w:val="20"/>
                <w:szCs w:val="20"/>
              </w:rPr>
              <w:t>О4</w:t>
            </w:r>
          </w:p>
        </w:tc>
        <w:tc>
          <w:tcPr>
            <w:tcW w:w="3892" w:type="pct"/>
          </w:tcPr>
          <w:p w14:paraId="0B540F56" w14:textId="7D736A50" w:rsidR="0049356E" w:rsidRPr="00236F43" w:rsidRDefault="0049356E" w:rsidP="00415EF2">
            <w:pPr>
              <w:jc w:val="both"/>
              <w:rPr>
                <w:sz w:val="20"/>
                <w:szCs w:val="20"/>
              </w:rPr>
            </w:pPr>
            <w:r w:rsidRPr="00236F43">
              <w:rPr>
                <w:sz w:val="20"/>
                <w:szCs w:val="20"/>
              </w:rPr>
              <w:t>Зона размещения объектов образования и просвещения</w:t>
            </w:r>
          </w:p>
        </w:tc>
      </w:tr>
      <w:tr w:rsidR="0049356E" w:rsidRPr="00236F43" w14:paraId="6106C1B1" w14:textId="77777777" w:rsidTr="000A3B25">
        <w:trPr>
          <w:trHeight w:val="21"/>
        </w:trPr>
        <w:tc>
          <w:tcPr>
            <w:tcW w:w="530" w:type="pct"/>
          </w:tcPr>
          <w:p w14:paraId="5C9965A3" w14:textId="6C4215C1" w:rsidR="0049356E" w:rsidRPr="00236F43" w:rsidRDefault="004254A8" w:rsidP="000A3B25">
            <w:pPr>
              <w:jc w:val="center"/>
              <w:rPr>
                <w:sz w:val="20"/>
                <w:szCs w:val="20"/>
              </w:rPr>
            </w:pPr>
            <w:r w:rsidRPr="00236F43">
              <w:rPr>
                <w:sz w:val="20"/>
                <w:szCs w:val="20"/>
              </w:rPr>
              <w:t>6</w:t>
            </w:r>
          </w:p>
        </w:tc>
        <w:tc>
          <w:tcPr>
            <w:tcW w:w="578" w:type="pct"/>
          </w:tcPr>
          <w:p w14:paraId="03DD1654" w14:textId="4FC28183" w:rsidR="0049356E" w:rsidRPr="00236F43" w:rsidRDefault="0049356E" w:rsidP="000A3B25">
            <w:pPr>
              <w:jc w:val="both"/>
              <w:rPr>
                <w:sz w:val="20"/>
                <w:szCs w:val="20"/>
              </w:rPr>
            </w:pPr>
            <w:r w:rsidRPr="00236F43">
              <w:rPr>
                <w:sz w:val="20"/>
                <w:szCs w:val="20"/>
              </w:rPr>
              <w:t>О5</w:t>
            </w:r>
          </w:p>
        </w:tc>
        <w:tc>
          <w:tcPr>
            <w:tcW w:w="3892" w:type="pct"/>
          </w:tcPr>
          <w:p w14:paraId="53AE4E82" w14:textId="73EF6191" w:rsidR="0049356E" w:rsidRPr="00236F43" w:rsidRDefault="0049356E" w:rsidP="00415EF2">
            <w:pPr>
              <w:jc w:val="both"/>
              <w:rPr>
                <w:sz w:val="20"/>
                <w:szCs w:val="20"/>
              </w:rPr>
            </w:pPr>
            <w:r w:rsidRPr="00236F43">
              <w:rPr>
                <w:sz w:val="20"/>
                <w:szCs w:val="20"/>
              </w:rPr>
              <w:t>Зона размещения объектов культурно-досуговой деятельности</w:t>
            </w:r>
          </w:p>
        </w:tc>
      </w:tr>
      <w:tr w:rsidR="0049356E" w:rsidRPr="00236F43" w14:paraId="3DF5A4D7" w14:textId="77777777" w:rsidTr="000A3B25">
        <w:trPr>
          <w:trHeight w:val="21"/>
        </w:trPr>
        <w:tc>
          <w:tcPr>
            <w:tcW w:w="530" w:type="pct"/>
          </w:tcPr>
          <w:p w14:paraId="748B9386" w14:textId="3E497B1C" w:rsidR="0049356E" w:rsidRPr="00236F43" w:rsidRDefault="004254A8" w:rsidP="000A3B25">
            <w:pPr>
              <w:jc w:val="center"/>
              <w:rPr>
                <w:sz w:val="20"/>
                <w:szCs w:val="20"/>
              </w:rPr>
            </w:pPr>
            <w:r w:rsidRPr="00236F43">
              <w:rPr>
                <w:sz w:val="20"/>
                <w:szCs w:val="20"/>
              </w:rPr>
              <w:t>7</w:t>
            </w:r>
          </w:p>
        </w:tc>
        <w:tc>
          <w:tcPr>
            <w:tcW w:w="578" w:type="pct"/>
          </w:tcPr>
          <w:p w14:paraId="29A76D0C" w14:textId="417EF5DB" w:rsidR="0049356E" w:rsidRPr="00236F43" w:rsidRDefault="0049356E" w:rsidP="000A3B25">
            <w:pPr>
              <w:jc w:val="both"/>
              <w:rPr>
                <w:sz w:val="20"/>
                <w:szCs w:val="20"/>
              </w:rPr>
            </w:pPr>
            <w:r w:rsidRPr="00236F43">
              <w:rPr>
                <w:sz w:val="20"/>
                <w:szCs w:val="20"/>
              </w:rPr>
              <w:t>О6</w:t>
            </w:r>
          </w:p>
        </w:tc>
        <w:tc>
          <w:tcPr>
            <w:tcW w:w="3892" w:type="pct"/>
          </w:tcPr>
          <w:p w14:paraId="170F3875" w14:textId="3EAAA7E7" w:rsidR="0049356E" w:rsidRPr="00236F43" w:rsidRDefault="0049356E" w:rsidP="00415EF2">
            <w:pPr>
              <w:jc w:val="both"/>
              <w:rPr>
                <w:sz w:val="20"/>
                <w:szCs w:val="20"/>
              </w:rPr>
            </w:pPr>
            <w:r w:rsidRPr="00236F43">
              <w:rPr>
                <w:sz w:val="20"/>
                <w:szCs w:val="20"/>
              </w:rPr>
              <w:t>Зона размещения объектов религиозного значения</w:t>
            </w:r>
          </w:p>
        </w:tc>
      </w:tr>
      <w:tr w:rsidR="004254A8" w:rsidRPr="00236F43" w14:paraId="3F16732C" w14:textId="77777777" w:rsidTr="004254A8">
        <w:trPr>
          <w:trHeight w:val="21"/>
        </w:trPr>
        <w:tc>
          <w:tcPr>
            <w:tcW w:w="5000" w:type="pct"/>
            <w:gridSpan w:val="3"/>
            <w:tcBorders>
              <w:right w:val="single" w:sz="6" w:space="0" w:color="auto"/>
            </w:tcBorders>
          </w:tcPr>
          <w:p w14:paraId="02A9971A" w14:textId="77777777" w:rsidR="004254A8" w:rsidRPr="00236F43" w:rsidRDefault="004254A8" w:rsidP="000A3B25">
            <w:pPr>
              <w:jc w:val="center"/>
              <w:rPr>
                <w:b/>
                <w:sz w:val="20"/>
                <w:szCs w:val="20"/>
              </w:rPr>
            </w:pPr>
            <w:r w:rsidRPr="00236F43">
              <w:rPr>
                <w:b/>
                <w:sz w:val="20"/>
                <w:szCs w:val="20"/>
              </w:rPr>
              <w:t>Производственные зоны</w:t>
            </w:r>
          </w:p>
        </w:tc>
      </w:tr>
      <w:tr w:rsidR="000A3B25" w:rsidRPr="00236F43" w14:paraId="39F5791D" w14:textId="77777777" w:rsidTr="000A3B25">
        <w:trPr>
          <w:trHeight w:val="165"/>
        </w:trPr>
        <w:tc>
          <w:tcPr>
            <w:tcW w:w="530" w:type="pct"/>
            <w:tcBorders>
              <w:bottom w:val="single" w:sz="4" w:space="0" w:color="auto"/>
            </w:tcBorders>
          </w:tcPr>
          <w:p w14:paraId="5B4D37B3" w14:textId="2404AD87" w:rsidR="000A3B25" w:rsidRPr="00236F43" w:rsidRDefault="004254A8" w:rsidP="000A3B25">
            <w:pPr>
              <w:jc w:val="center"/>
              <w:rPr>
                <w:sz w:val="20"/>
                <w:szCs w:val="20"/>
              </w:rPr>
            </w:pPr>
            <w:r w:rsidRPr="00236F43">
              <w:rPr>
                <w:sz w:val="20"/>
                <w:szCs w:val="20"/>
              </w:rPr>
              <w:t>8</w:t>
            </w:r>
          </w:p>
        </w:tc>
        <w:tc>
          <w:tcPr>
            <w:tcW w:w="578" w:type="pct"/>
            <w:tcBorders>
              <w:bottom w:val="single" w:sz="4" w:space="0" w:color="auto"/>
            </w:tcBorders>
          </w:tcPr>
          <w:p w14:paraId="3C5EC145" w14:textId="77777777" w:rsidR="000A3B25" w:rsidRPr="00236F43" w:rsidRDefault="000A3B25" w:rsidP="000A3B25">
            <w:pPr>
              <w:jc w:val="both"/>
              <w:rPr>
                <w:sz w:val="20"/>
                <w:szCs w:val="20"/>
              </w:rPr>
            </w:pPr>
            <w:r w:rsidRPr="00236F43">
              <w:rPr>
                <w:sz w:val="20"/>
                <w:szCs w:val="20"/>
              </w:rPr>
              <w:t>П1</w:t>
            </w:r>
          </w:p>
        </w:tc>
        <w:tc>
          <w:tcPr>
            <w:tcW w:w="3892" w:type="pct"/>
            <w:tcBorders>
              <w:bottom w:val="single" w:sz="4" w:space="0" w:color="auto"/>
            </w:tcBorders>
          </w:tcPr>
          <w:p w14:paraId="1A29357B" w14:textId="5C417E13" w:rsidR="000A3B25" w:rsidRPr="00236F43" w:rsidRDefault="0081018F" w:rsidP="000A3B25">
            <w:pPr>
              <w:jc w:val="both"/>
              <w:rPr>
                <w:sz w:val="20"/>
                <w:szCs w:val="20"/>
              </w:rPr>
            </w:pPr>
            <w:r w:rsidRPr="00236F43">
              <w:rPr>
                <w:sz w:val="20"/>
                <w:szCs w:val="20"/>
              </w:rPr>
              <w:t>Зона размещения объектов производственного назначения</w:t>
            </w:r>
            <w:r w:rsidR="000A3B25" w:rsidRPr="00236F43">
              <w:rPr>
                <w:sz w:val="20"/>
                <w:szCs w:val="20"/>
              </w:rPr>
              <w:t xml:space="preserve"> </w:t>
            </w:r>
          </w:p>
        </w:tc>
      </w:tr>
      <w:tr w:rsidR="00E80FB0" w:rsidRPr="00236F43" w14:paraId="115CAA88" w14:textId="77777777" w:rsidTr="000A3B25">
        <w:trPr>
          <w:trHeight w:val="165"/>
        </w:trPr>
        <w:tc>
          <w:tcPr>
            <w:tcW w:w="530" w:type="pct"/>
            <w:tcBorders>
              <w:bottom w:val="single" w:sz="4" w:space="0" w:color="auto"/>
            </w:tcBorders>
          </w:tcPr>
          <w:p w14:paraId="57C913A9" w14:textId="42D3AEA3" w:rsidR="00E80FB0" w:rsidRPr="00236F43" w:rsidRDefault="00E80FB0" w:rsidP="00E80FB0">
            <w:pPr>
              <w:jc w:val="center"/>
              <w:rPr>
                <w:sz w:val="20"/>
                <w:szCs w:val="20"/>
              </w:rPr>
            </w:pPr>
            <w:r w:rsidRPr="00236F43">
              <w:rPr>
                <w:sz w:val="20"/>
                <w:szCs w:val="20"/>
              </w:rPr>
              <w:t>9</w:t>
            </w:r>
          </w:p>
        </w:tc>
        <w:tc>
          <w:tcPr>
            <w:tcW w:w="578" w:type="pct"/>
            <w:tcBorders>
              <w:bottom w:val="single" w:sz="4" w:space="0" w:color="auto"/>
            </w:tcBorders>
          </w:tcPr>
          <w:p w14:paraId="580413DC" w14:textId="3570DED5" w:rsidR="00E80FB0" w:rsidRPr="00236F43" w:rsidRDefault="00E80FB0" w:rsidP="00E80FB0">
            <w:pPr>
              <w:jc w:val="both"/>
              <w:rPr>
                <w:sz w:val="20"/>
                <w:szCs w:val="20"/>
              </w:rPr>
            </w:pPr>
            <w:r w:rsidRPr="00236F43">
              <w:rPr>
                <w:sz w:val="20"/>
                <w:szCs w:val="20"/>
              </w:rPr>
              <w:t>П2</w:t>
            </w:r>
          </w:p>
        </w:tc>
        <w:tc>
          <w:tcPr>
            <w:tcW w:w="3892" w:type="pct"/>
            <w:tcBorders>
              <w:bottom w:val="single" w:sz="4" w:space="0" w:color="auto"/>
            </w:tcBorders>
          </w:tcPr>
          <w:p w14:paraId="2F7AB41E" w14:textId="46216274" w:rsidR="00E80FB0" w:rsidRPr="00236F43" w:rsidRDefault="00E80FB0" w:rsidP="00E80FB0">
            <w:pPr>
              <w:jc w:val="both"/>
              <w:rPr>
                <w:sz w:val="20"/>
                <w:szCs w:val="20"/>
              </w:rPr>
            </w:pPr>
            <w:r w:rsidRPr="00236F43">
              <w:rPr>
                <w:sz w:val="20"/>
                <w:szCs w:val="20"/>
              </w:rPr>
              <w:t>Зона размещения объектов коммунально-бытового назначения</w:t>
            </w:r>
          </w:p>
        </w:tc>
      </w:tr>
      <w:tr w:rsidR="00E80FB0" w:rsidRPr="00236F43" w14:paraId="1A92FED0" w14:textId="77777777" w:rsidTr="004254A8">
        <w:trPr>
          <w:trHeight w:val="28"/>
        </w:trPr>
        <w:tc>
          <w:tcPr>
            <w:tcW w:w="5000" w:type="pct"/>
            <w:gridSpan w:val="3"/>
            <w:tcBorders>
              <w:right w:val="single" w:sz="6" w:space="0" w:color="auto"/>
            </w:tcBorders>
          </w:tcPr>
          <w:p w14:paraId="00E2DF09" w14:textId="77777777" w:rsidR="00E80FB0" w:rsidRPr="00236F43" w:rsidRDefault="00E80FB0" w:rsidP="00E80FB0">
            <w:pPr>
              <w:jc w:val="center"/>
              <w:rPr>
                <w:sz w:val="20"/>
                <w:szCs w:val="20"/>
              </w:rPr>
            </w:pPr>
            <w:r w:rsidRPr="00236F43">
              <w:rPr>
                <w:b/>
                <w:sz w:val="20"/>
                <w:szCs w:val="20"/>
              </w:rPr>
              <w:t>Зона инженерной инфраструктуры</w:t>
            </w:r>
          </w:p>
        </w:tc>
      </w:tr>
      <w:tr w:rsidR="00E80FB0" w:rsidRPr="00236F43" w14:paraId="02545F6C" w14:textId="77777777" w:rsidTr="000A3B25">
        <w:trPr>
          <w:trHeight w:val="28"/>
        </w:trPr>
        <w:tc>
          <w:tcPr>
            <w:tcW w:w="530" w:type="pct"/>
            <w:tcBorders>
              <w:right w:val="single" w:sz="6" w:space="0" w:color="auto"/>
            </w:tcBorders>
          </w:tcPr>
          <w:p w14:paraId="1446414A" w14:textId="6AC77204" w:rsidR="00E80FB0" w:rsidRPr="00236F43" w:rsidRDefault="00E80FB0" w:rsidP="00E80FB0">
            <w:pPr>
              <w:jc w:val="center"/>
              <w:rPr>
                <w:sz w:val="20"/>
                <w:szCs w:val="20"/>
              </w:rPr>
            </w:pPr>
            <w:r w:rsidRPr="00236F43">
              <w:rPr>
                <w:sz w:val="20"/>
                <w:szCs w:val="20"/>
              </w:rPr>
              <w:t>10</w:t>
            </w:r>
          </w:p>
        </w:tc>
        <w:tc>
          <w:tcPr>
            <w:tcW w:w="578" w:type="pct"/>
            <w:tcBorders>
              <w:right w:val="single" w:sz="6" w:space="0" w:color="auto"/>
            </w:tcBorders>
          </w:tcPr>
          <w:p w14:paraId="66437D0C" w14:textId="77777777" w:rsidR="00E80FB0" w:rsidRPr="00236F43" w:rsidRDefault="00E80FB0" w:rsidP="00E80FB0">
            <w:pPr>
              <w:jc w:val="both"/>
              <w:rPr>
                <w:sz w:val="20"/>
                <w:szCs w:val="20"/>
              </w:rPr>
            </w:pPr>
            <w:r w:rsidRPr="00236F43">
              <w:rPr>
                <w:sz w:val="20"/>
                <w:szCs w:val="20"/>
              </w:rPr>
              <w:t>И</w:t>
            </w:r>
          </w:p>
        </w:tc>
        <w:tc>
          <w:tcPr>
            <w:tcW w:w="3892" w:type="pct"/>
            <w:tcBorders>
              <w:left w:val="single" w:sz="6" w:space="0" w:color="auto"/>
              <w:right w:val="single" w:sz="6" w:space="0" w:color="auto"/>
            </w:tcBorders>
          </w:tcPr>
          <w:p w14:paraId="462130A7" w14:textId="46389766" w:rsidR="00E80FB0" w:rsidRPr="00236F43" w:rsidRDefault="00E80FB0" w:rsidP="00E80FB0">
            <w:pPr>
              <w:jc w:val="both"/>
              <w:rPr>
                <w:sz w:val="20"/>
                <w:szCs w:val="20"/>
              </w:rPr>
            </w:pPr>
            <w:r w:rsidRPr="00236F43">
              <w:rPr>
                <w:sz w:val="20"/>
                <w:szCs w:val="20"/>
              </w:rPr>
              <w:t>Зона размещения объектов инженерной инфраструктуры</w:t>
            </w:r>
          </w:p>
        </w:tc>
      </w:tr>
      <w:tr w:rsidR="00E80FB0" w:rsidRPr="00236F43" w14:paraId="1F4B196E" w14:textId="77777777" w:rsidTr="004254A8">
        <w:trPr>
          <w:trHeight w:val="28"/>
        </w:trPr>
        <w:tc>
          <w:tcPr>
            <w:tcW w:w="5000" w:type="pct"/>
            <w:gridSpan w:val="3"/>
            <w:tcBorders>
              <w:right w:val="single" w:sz="6" w:space="0" w:color="auto"/>
            </w:tcBorders>
          </w:tcPr>
          <w:p w14:paraId="4430CD91" w14:textId="750EB9DD" w:rsidR="00E80FB0" w:rsidRPr="00236F43" w:rsidRDefault="00E80FB0" w:rsidP="00E80FB0">
            <w:pPr>
              <w:jc w:val="center"/>
              <w:rPr>
                <w:b/>
                <w:sz w:val="20"/>
                <w:szCs w:val="20"/>
              </w:rPr>
            </w:pPr>
            <w:r w:rsidRPr="00236F43">
              <w:rPr>
                <w:b/>
                <w:sz w:val="20"/>
                <w:szCs w:val="20"/>
              </w:rPr>
              <w:t>Зоны транспортной инфраструктуры</w:t>
            </w:r>
          </w:p>
        </w:tc>
      </w:tr>
      <w:tr w:rsidR="00E80FB0" w:rsidRPr="00236F43" w14:paraId="43E00489" w14:textId="77777777" w:rsidTr="000A3B25">
        <w:trPr>
          <w:trHeight w:val="21"/>
        </w:trPr>
        <w:tc>
          <w:tcPr>
            <w:tcW w:w="530" w:type="pct"/>
          </w:tcPr>
          <w:p w14:paraId="5EFC30AF" w14:textId="1735F9B7" w:rsidR="00E80FB0" w:rsidRPr="00236F43" w:rsidRDefault="00E80FB0" w:rsidP="00E80FB0">
            <w:pPr>
              <w:jc w:val="center"/>
              <w:rPr>
                <w:sz w:val="20"/>
                <w:szCs w:val="20"/>
              </w:rPr>
            </w:pPr>
            <w:r w:rsidRPr="00236F43">
              <w:rPr>
                <w:sz w:val="20"/>
                <w:szCs w:val="20"/>
              </w:rPr>
              <w:t>11</w:t>
            </w:r>
          </w:p>
        </w:tc>
        <w:tc>
          <w:tcPr>
            <w:tcW w:w="578" w:type="pct"/>
          </w:tcPr>
          <w:p w14:paraId="0BE47FE6" w14:textId="0E8B9BB0" w:rsidR="00E80FB0" w:rsidRPr="00236F43" w:rsidRDefault="00E80FB0" w:rsidP="00E80FB0">
            <w:pPr>
              <w:jc w:val="both"/>
              <w:rPr>
                <w:sz w:val="20"/>
                <w:szCs w:val="20"/>
              </w:rPr>
            </w:pPr>
            <w:r w:rsidRPr="00236F43">
              <w:rPr>
                <w:sz w:val="20"/>
                <w:szCs w:val="20"/>
              </w:rPr>
              <w:t>Т2</w:t>
            </w:r>
          </w:p>
        </w:tc>
        <w:tc>
          <w:tcPr>
            <w:tcW w:w="3892" w:type="pct"/>
          </w:tcPr>
          <w:p w14:paraId="580B4843" w14:textId="77CEF29D" w:rsidR="00E80FB0" w:rsidRPr="00236F43" w:rsidRDefault="00E80FB0" w:rsidP="00E80FB0">
            <w:pPr>
              <w:jc w:val="both"/>
              <w:rPr>
                <w:sz w:val="20"/>
                <w:szCs w:val="20"/>
              </w:rPr>
            </w:pPr>
            <w:r w:rsidRPr="00236F43">
              <w:rPr>
                <w:sz w:val="20"/>
                <w:szCs w:val="20"/>
              </w:rPr>
              <w:t>Зона размещения объектов автомобильного транспорта</w:t>
            </w:r>
          </w:p>
        </w:tc>
      </w:tr>
      <w:tr w:rsidR="00E80FB0" w:rsidRPr="00236F43" w14:paraId="68FAEF6E" w14:textId="77777777" w:rsidTr="000A3B25">
        <w:trPr>
          <w:trHeight w:val="21"/>
        </w:trPr>
        <w:tc>
          <w:tcPr>
            <w:tcW w:w="530" w:type="pct"/>
          </w:tcPr>
          <w:p w14:paraId="3D054E2B" w14:textId="4868E319" w:rsidR="00E80FB0" w:rsidRPr="00236F43" w:rsidRDefault="00E80FB0" w:rsidP="00E80FB0">
            <w:pPr>
              <w:jc w:val="center"/>
              <w:rPr>
                <w:sz w:val="20"/>
                <w:szCs w:val="20"/>
              </w:rPr>
            </w:pPr>
            <w:r w:rsidRPr="00236F43">
              <w:rPr>
                <w:sz w:val="20"/>
                <w:szCs w:val="20"/>
              </w:rPr>
              <w:t>12</w:t>
            </w:r>
          </w:p>
        </w:tc>
        <w:tc>
          <w:tcPr>
            <w:tcW w:w="578" w:type="pct"/>
          </w:tcPr>
          <w:p w14:paraId="0F948AE9" w14:textId="7DC045DE" w:rsidR="00E80FB0" w:rsidRPr="00236F43" w:rsidRDefault="00E80FB0" w:rsidP="00E80FB0">
            <w:pPr>
              <w:jc w:val="both"/>
              <w:rPr>
                <w:sz w:val="20"/>
                <w:szCs w:val="20"/>
              </w:rPr>
            </w:pPr>
            <w:r w:rsidRPr="00236F43">
              <w:rPr>
                <w:sz w:val="20"/>
                <w:szCs w:val="20"/>
              </w:rPr>
              <w:t>Т3</w:t>
            </w:r>
          </w:p>
        </w:tc>
        <w:tc>
          <w:tcPr>
            <w:tcW w:w="3892" w:type="pct"/>
          </w:tcPr>
          <w:p w14:paraId="50A1C477" w14:textId="3B135803" w:rsidR="00E80FB0" w:rsidRPr="00236F43" w:rsidRDefault="00E80FB0" w:rsidP="00E80FB0">
            <w:pPr>
              <w:jc w:val="both"/>
              <w:rPr>
                <w:sz w:val="20"/>
                <w:szCs w:val="20"/>
              </w:rPr>
            </w:pPr>
            <w:r w:rsidRPr="00236F43">
              <w:rPr>
                <w:sz w:val="20"/>
                <w:szCs w:val="20"/>
              </w:rPr>
              <w:t>Зона размещения объектов дорожного сервиса</w:t>
            </w:r>
          </w:p>
        </w:tc>
      </w:tr>
      <w:tr w:rsidR="00E80FB0" w:rsidRPr="00236F43" w14:paraId="0A93261B" w14:textId="77777777" w:rsidTr="004254A8">
        <w:trPr>
          <w:trHeight w:val="21"/>
        </w:trPr>
        <w:tc>
          <w:tcPr>
            <w:tcW w:w="5000" w:type="pct"/>
            <w:gridSpan w:val="3"/>
            <w:tcBorders>
              <w:top w:val="single" w:sz="4" w:space="0" w:color="auto"/>
              <w:right w:val="single" w:sz="6" w:space="0" w:color="auto"/>
            </w:tcBorders>
          </w:tcPr>
          <w:p w14:paraId="4AE33C75" w14:textId="77777777" w:rsidR="00E80FB0" w:rsidRPr="00236F43" w:rsidRDefault="00E80FB0" w:rsidP="00E80FB0">
            <w:pPr>
              <w:jc w:val="center"/>
              <w:rPr>
                <w:sz w:val="20"/>
                <w:szCs w:val="20"/>
              </w:rPr>
            </w:pPr>
            <w:r w:rsidRPr="00236F43">
              <w:rPr>
                <w:b/>
                <w:sz w:val="20"/>
                <w:szCs w:val="20"/>
              </w:rPr>
              <w:t>Зоны сельскохозяйственного использования</w:t>
            </w:r>
          </w:p>
        </w:tc>
      </w:tr>
      <w:tr w:rsidR="00E80FB0" w:rsidRPr="00236F43" w14:paraId="71A7E58E" w14:textId="77777777" w:rsidTr="00BE4D00">
        <w:trPr>
          <w:trHeight w:val="156"/>
        </w:trPr>
        <w:tc>
          <w:tcPr>
            <w:tcW w:w="530" w:type="pct"/>
            <w:tcBorders>
              <w:top w:val="single" w:sz="4" w:space="0" w:color="auto"/>
            </w:tcBorders>
          </w:tcPr>
          <w:p w14:paraId="0A9DB07B" w14:textId="0CEB1B9E" w:rsidR="00E80FB0" w:rsidRPr="00236F43" w:rsidRDefault="00E80FB0" w:rsidP="00E80FB0">
            <w:pPr>
              <w:jc w:val="center"/>
              <w:rPr>
                <w:sz w:val="20"/>
                <w:szCs w:val="20"/>
              </w:rPr>
            </w:pPr>
            <w:r w:rsidRPr="00236F43">
              <w:rPr>
                <w:sz w:val="20"/>
                <w:szCs w:val="20"/>
              </w:rPr>
              <w:t>13</w:t>
            </w:r>
          </w:p>
        </w:tc>
        <w:tc>
          <w:tcPr>
            <w:tcW w:w="578" w:type="pct"/>
            <w:tcBorders>
              <w:top w:val="single" w:sz="4" w:space="0" w:color="auto"/>
            </w:tcBorders>
          </w:tcPr>
          <w:p w14:paraId="5E88062B" w14:textId="1C870E2D" w:rsidR="00E80FB0" w:rsidRPr="00236F43" w:rsidRDefault="00E80FB0" w:rsidP="00E80FB0">
            <w:pPr>
              <w:jc w:val="both"/>
              <w:rPr>
                <w:sz w:val="20"/>
                <w:szCs w:val="20"/>
              </w:rPr>
            </w:pPr>
            <w:r w:rsidRPr="00236F43">
              <w:rPr>
                <w:sz w:val="20"/>
                <w:szCs w:val="20"/>
              </w:rPr>
              <w:t>Сх1</w:t>
            </w:r>
          </w:p>
        </w:tc>
        <w:tc>
          <w:tcPr>
            <w:tcW w:w="3892" w:type="pct"/>
          </w:tcPr>
          <w:p w14:paraId="23619543" w14:textId="61BA52D5" w:rsidR="00E80FB0" w:rsidRPr="00236F43" w:rsidRDefault="00E80FB0" w:rsidP="00E80FB0">
            <w:pPr>
              <w:jc w:val="both"/>
              <w:rPr>
                <w:sz w:val="20"/>
                <w:szCs w:val="20"/>
              </w:rPr>
            </w:pPr>
            <w:r w:rsidRPr="00236F43">
              <w:rPr>
                <w:sz w:val="20"/>
                <w:szCs w:val="20"/>
              </w:rPr>
              <w:t xml:space="preserve">Зона размещения объектов сельскохозяйственного назначения </w:t>
            </w:r>
          </w:p>
        </w:tc>
      </w:tr>
      <w:tr w:rsidR="00E80FB0" w:rsidRPr="00236F43" w14:paraId="10C69B02" w14:textId="77777777" w:rsidTr="00BE4D00">
        <w:trPr>
          <w:trHeight w:val="156"/>
        </w:trPr>
        <w:tc>
          <w:tcPr>
            <w:tcW w:w="530" w:type="pct"/>
            <w:tcBorders>
              <w:top w:val="single" w:sz="4" w:space="0" w:color="auto"/>
            </w:tcBorders>
          </w:tcPr>
          <w:p w14:paraId="7658E0EE" w14:textId="3D7F4FC4" w:rsidR="00E80FB0" w:rsidRPr="00236F43" w:rsidRDefault="00E80FB0" w:rsidP="00E80FB0">
            <w:pPr>
              <w:jc w:val="center"/>
              <w:rPr>
                <w:sz w:val="20"/>
                <w:szCs w:val="20"/>
              </w:rPr>
            </w:pPr>
            <w:r w:rsidRPr="00236F43">
              <w:rPr>
                <w:sz w:val="20"/>
                <w:szCs w:val="20"/>
              </w:rPr>
              <w:t>14</w:t>
            </w:r>
          </w:p>
        </w:tc>
        <w:tc>
          <w:tcPr>
            <w:tcW w:w="578" w:type="pct"/>
            <w:tcBorders>
              <w:top w:val="single" w:sz="4" w:space="0" w:color="auto"/>
            </w:tcBorders>
          </w:tcPr>
          <w:p w14:paraId="4ABA0F9C" w14:textId="620653F3" w:rsidR="00E80FB0" w:rsidRPr="00236F43" w:rsidRDefault="00E80FB0" w:rsidP="00E80FB0">
            <w:pPr>
              <w:jc w:val="both"/>
              <w:rPr>
                <w:sz w:val="20"/>
                <w:szCs w:val="20"/>
              </w:rPr>
            </w:pPr>
            <w:r w:rsidRPr="00236F43">
              <w:rPr>
                <w:sz w:val="20"/>
                <w:szCs w:val="20"/>
              </w:rPr>
              <w:t>Сх2</w:t>
            </w:r>
          </w:p>
        </w:tc>
        <w:tc>
          <w:tcPr>
            <w:tcW w:w="3892" w:type="pct"/>
          </w:tcPr>
          <w:p w14:paraId="5EF5A4F8" w14:textId="60D933FA" w:rsidR="00E80FB0" w:rsidRPr="00236F43" w:rsidRDefault="00E80FB0" w:rsidP="00E80FB0">
            <w:pPr>
              <w:jc w:val="both"/>
              <w:rPr>
                <w:sz w:val="20"/>
                <w:szCs w:val="20"/>
              </w:rPr>
            </w:pPr>
            <w:r w:rsidRPr="00236F43">
              <w:rPr>
                <w:sz w:val="20"/>
                <w:szCs w:val="20"/>
              </w:rPr>
              <w:t>Зона сельскохозяйственного использования</w:t>
            </w:r>
          </w:p>
        </w:tc>
      </w:tr>
      <w:tr w:rsidR="00E80FB0" w:rsidRPr="00236F43" w14:paraId="1D5BDD54" w14:textId="77777777" w:rsidTr="004254A8">
        <w:trPr>
          <w:trHeight w:val="28"/>
        </w:trPr>
        <w:tc>
          <w:tcPr>
            <w:tcW w:w="5000" w:type="pct"/>
            <w:gridSpan w:val="3"/>
            <w:tcBorders>
              <w:right w:val="single" w:sz="6" w:space="0" w:color="auto"/>
            </w:tcBorders>
          </w:tcPr>
          <w:p w14:paraId="4494D929" w14:textId="77777777" w:rsidR="00E80FB0" w:rsidRPr="00236F43" w:rsidRDefault="00E80FB0" w:rsidP="00E80FB0">
            <w:pPr>
              <w:jc w:val="center"/>
              <w:rPr>
                <w:sz w:val="20"/>
                <w:szCs w:val="20"/>
              </w:rPr>
            </w:pPr>
            <w:r w:rsidRPr="00236F43">
              <w:rPr>
                <w:b/>
                <w:sz w:val="20"/>
                <w:szCs w:val="20"/>
              </w:rPr>
              <w:t>Зоны рекреационного назначения</w:t>
            </w:r>
          </w:p>
        </w:tc>
      </w:tr>
      <w:tr w:rsidR="00E80FB0" w:rsidRPr="00236F43" w14:paraId="50687E6A" w14:textId="77777777" w:rsidTr="000A3B25">
        <w:trPr>
          <w:trHeight w:val="21"/>
        </w:trPr>
        <w:tc>
          <w:tcPr>
            <w:tcW w:w="530" w:type="pct"/>
          </w:tcPr>
          <w:p w14:paraId="6846946A" w14:textId="163196CA" w:rsidR="00E80FB0" w:rsidRPr="00236F43" w:rsidRDefault="00E80FB0" w:rsidP="008D006B">
            <w:pPr>
              <w:jc w:val="center"/>
              <w:rPr>
                <w:sz w:val="20"/>
                <w:szCs w:val="20"/>
                <w:lang w:val="en-US"/>
              </w:rPr>
            </w:pPr>
            <w:r w:rsidRPr="00236F43">
              <w:rPr>
                <w:sz w:val="20"/>
                <w:szCs w:val="20"/>
              </w:rPr>
              <w:t>1</w:t>
            </w:r>
            <w:r w:rsidR="008D006B" w:rsidRPr="00236F43">
              <w:rPr>
                <w:sz w:val="20"/>
                <w:szCs w:val="20"/>
                <w:lang w:val="en-US"/>
              </w:rPr>
              <w:t>5</w:t>
            </w:r>
          </w:p>
        </w:tc>
        <w:tc>
          <w:tcPr>
            <w:tcW w:w="578" w:type="pct"/>
          </w:tcPr>
          <w:p w14:paraId="76B8897C" w14:textId="3CDF6AF0" w:rsidR="00E80FB0" w:rsidRPr="00236F43" w:rsidRDefault="00E80FB0" w:rsidP="00E80FB0">
            <w:pPr>
              <w:jc w:val="both"/>
              <w:rPr>
                <w:sz w:val="20"/>
                <w:szCs w:val="20"/>
              </w:rPr>
            </w:pPr>
            <w:r w:rsidRPr="00236F43">
              <w:rPr>
                <w:sz w:val="20"/>
                <w:szCs w:val="20"/>
              </w:rPr>
              <w:t>Р1</w:t>
            </w:r>
          </w:p>
        </w:tc>
        <w:tc>
          <w:tcPr>
            <w:tcW w:w="3892" w:type="pct"/>
          </w:tcPr>
          <w:p w14:paraId="207F583A" w14:textId="66BBE40C" w:rsidR="00E80FB0" w:rsidRPr="00236F43" w:rsidRDefault="00E80FB0" w:rsidP="00E80FB0">
            <w:pPr>
              <w:jc w:val="both"/>
              <w:rPr>
                <w:sz w:val="20"/>
                <w:szCs w:val="20"/>
              </w:rPr>
            </w:pPr>
            <w:r w:rsidRPr="00236F43">
              <w:rPr>
                <w:sz w:val="20"/>
                <w:szCs w:val="20"/>
              </w:rPr>
              <w:t>Зона размещения объектов физической культуры и спорта</w:t>
            </w:r>
          </w:p>
        </w:tc>
      </w:tr>
      <w:tr w:rsidR="00E80FB0" w:rsidRPr="00236F43" w14:paraId="68AE58EA" w14:textId="77777777" w:rsidTr="000A3B25">
        <w:trPr>
          <w:trHeight w:val="21"/>
        </w:trPr>
        <w:tc>
          <w:tcPr>
            <w:tcW w:w="530" w:type="pct"/>
          </w:tcPr>
          <w:p w14:paraId="61B72890" w14:textId="51293AD9" w:rsidR="00E80FB0" w:rsidRPr="00236F43" w:rsidRDefault="00E80FB0" w:rsidP="008D006B">
            <w:pPr>
              <w:jc w:val="center"/>
              <w:rPr>
                <w:sz w:val="20"/>
                <w:szCs w:val="20"/>
                <w:lang w:val="en-US"/>
              </w:rPr>
            </w:pPr>
            <w:r w:rsidRPr="00236F43">
              <w:rPr>
                <w:sz w:val="20"/>
                <w:szCs w:val="20"/>
              </w:rPr>
              <w:t>1</w:t>
            </w:r>
            <w:r w:rsidR="008D006B" w:rsidRPr="00236F43">
              <w:rPr>
                <w:sz w:val="20"/>
                <w:szCs w:val="20"/>
                <w:lang w:val="en-US"/>
              </w:rPr>
              <w:t>6</w:t>
            </w:r>
          </w:p>
        </w:tc>
        <w:tc>
          <w:tcPr>
            <w:tcW w:w="578" w:type="pct"/>
          </w:tcPr>
          <w:p w14:paraId="4A9C1146" w14:textId="24B7DD5F" w:rsidR="00E80FB0" w:rsidRPr="00236F43" w:rsidRDefault="00E80FB0" w:rsidP="00E80FB0">
            <w:pPr>
              <w:jc w:val="both"/>
              <w:rPr>
                <w:sz w:val="20"/>
                <w:szCs w:val="20"/>
              </w:rPr>
            </w:pPr>
            <w:r w:rsidRPr="00236F43">
              <w:rPr>
                <w:sz w:val="20"/>
                <w:szCs w:val="20"/>
              </w:rPr>
              <w:t>Р4</w:t>
            </w:r>
          </w:p>
        </w:tc>
        <w:tc>
          <w:tcPr>
            <w:tcW w:w="3892" w:type="pct"/>
          </w:tcPr>
          <w:p w14:paraId="604F9906" w14:textId="2EBEBF41" w:rsidR="00E80FB0" w:rsidRPr="00236F43" w:rsidRDefault="00E80FB0" w:rsidP="00E80FB0">
            <w:pPr>
              <w:jc w:val="both"/>
              <w:rPr>
                <w:sz w:val="20"/>
                <w:szCs w:val="20"/>
              </w:rPr>
            </w:pPr>
            <w:r w:rsidRPr="00236F43">
              <w:rPr>
                <w:sz w:val="20"/>
                <w:szCs w:val="20"/>
              </w:rPr>
              <w:t>Зона озелененных территорий общего пользования</w:t>
            </w:r>
          </w:p>
        </w:tc>
      </w:tr>
      <w:tr w:rsidR="00E80FB0" w:rsidRPr="00236F43" w14:paraId="1AA605FD" w14:textId="77777777" w:rsidTr="004254A8">
        <w:trPr>
          <w:trHeight w:val="267"/>
        </w:trPr>
        <w:tc>
          <w:tcPr>
            <w:tcW w:w="5000" w:type="pct"/>
            <w:gridSpan w:val="3"/>
            <w:tcBorders>
              <w:right w:val="single" w:sz="6" w:space="0" w:color="auto"/>
            </w:tcBorders>
          </w:tcPr>
          <w:p w14:paraId="00DF8961" w14:textId="77777777" w:rsidR="00E80FB0" w:rsidRPr="00236F43" w:rsidRDefault="00E80FB0" w:rsidP="00E80FB0">
            <w:pPr>
              <w:jc w:val="center"/>
              <w:rPr>
                <w:sz w:val="20"/>
                <w:szCs w:val="20"/>
              </w:rPr>
            </w:pPr>
            <w:r w:rsidRPr="00236F43">
              <w:rPr>
                <w:b/>
                <w:sz w:val="20"/>
                <w:szCs w:val="20"/>
              </w:rPr>
              <w:t>Зоны специального назначения</w:t>
            </w:r>
          </w:p>
        </w:tc>
      </w:tr>
      <w:tr w:rsidR="00E80FB0" w:rsidRPr="00236F43" w14:paraId="7FF63848" w14:textId="77777777" w:rsidTr="000A3B25">
        <w:trPr>
          <w:trHeight w:val="21"/>
        </w:trPr>
        <w:tc>
          <w:tcPr>
            <w:tcW w:w="530" w:type="pct"/>
          </w:tcPr>
          <w:p w14:paraId="6E4073C8" w14:textId="24BDD40E" w:rsidR="00E80FB0" w:rsidRPr="00236F43" w:rsidRDefault="00E80FB0" w:rsidP="008D006B">
            <w:pPr>
              <w:jc w:val="center"/>
              <w:rPr>
                <w:sz w:val="20"/>
                <w:szCs w:val="20"/>
                <w:lang w:val="en-US"/>
              </w:rPr>
            </w:pPr>
            <w:r w:rsidRPr="00236F43">
              <w:rPr>
                <w:sz w:val="20"/>
                <w:szCs w:val="20"/>
              </w:rPr>
              <w:t>1</w:t>
            </w:r>
            <w:r w:rsidR="008D006B" w:rsidRPr="00236F43">
              <w:rPr>
                <w:sz w:val="20"/>
                <w:szCs w:val="20"/>
                <w:lang w:val="en-US"/>
              </w:rPr>
              <w:t>7</w:t>
            </w:r>
          </w:p>
        </w:tc>
        <w:tc>
          <w:tcPr>
            <w:tcW w:w="578" w:type="pct"/>
          </w:tcPr>
          <w:p w14:paraId="39A69FD4" w14:textId="77777777" w:rsidR="00E80FB0" w:rsidRPr="00236F43" w:rsidRDefault="00E80FB0" w:rsidP="00E80FB0">
            <w:pPr>
              <w:jc w:val="both"/>
              <w:rPr>
                <w:sz w:val="20"/>
                <w:szCs w:val="20"/>
              </w:rPr>
            </w:pPr>
            <w:r w:rsidRPr="00236F43">
              <w:rPr>
                <w:sz w:val="20"/>
                <w:szCs w:val="20"/>
              </w:rPr>
              <w:t>Сп1</w:t>
            </w:r>
          </w:p>
        </w:tc>
        <w:tc>
          <w:tcPr>
            <w:tcW w:w="3892" w:type="pct"/>
          </w:tcPr>
          <w:p w14:paraId="484E53EB" w14:textId="6C568CE9" w:rsidR="00E80FB0" w:rsidRPr="00236F43" w:rsidRDefault="00E80FB0" w:rsidP="00E80FB0">
            <w:pPr>
              <w:jc w:val="both"/>
              <w:rPr>
                <w:sz w:val="20"/>
                <w:szCs w:val="20"/>
              </w:rPr>
            </w:pPr>
            <w:r w:rsidRPr="00236F43">
              <w:rPr>
                <w:sz w:val="20"/>
                <w:szCs w:val="20"/>
              </w:rPr>
              <w:t>Зона размещения объектов ритуальной деятельности</w:t>
            </w:r>
          </w:p>
        </w:tc>
      </w:tr>
    </w:tbl>
    <w:p w14:paraId="7A48CA60" w14:textId="787FAA58" w:rsidR="00370E8B" w:rsidRPr="00236F43" w:rsidRDefault="00370E8B" w:rsidP="00FF285E">
      <w:pPr>
        <w:pStyle w:val="3"/>
        <w:spacing w:before="240" w:after="240" w:line="276" w:lineRule="auto"/>
        <w:ind w:firstLine="709"/>
        <w:jc w:val="both"/>
        <w:rPr>
          <w:rFonts w:ascii="Times New Roman" w:hAnsi="Times New Roman"/>
          <w:color w:val="auto"/>
        </w:rPr>
      </w:pPr>
      <w:bookmarkStart w:id="125" w:name="_Toc1636610"/>
      <w:bookmarkStart w:id="126" w:name="_Toc40445570"/>
      <w:bookmarkStart w:id="127" w:name="_Toc185252892"/>
      <w:r w:rsidRPr="00236F43">
        <w:rPr>
          <w:rFonts w:ascii="Times New Roman" w:hAnsi="Times New Roman"/>
          <w:color w:val="auto"/>
        </w:rPr>
        <w:t>1</w:t>
      </w:r>
      <w:r w:rsidR="00FF285E" w:rsidRPr="00236F43">
        <w:rPr>
          <w:rFonts w:ascii="Times New Roman" w:hAnsi="Times New Roman"/>
          <w:color w:val="auto"/>
        </w:rPr>
        <w:t>.4</w:t>
      </w:r>
      <w:r w:rsidRPr="00236F43">
        <w:rPr>
          <w:rFonts w:ascii="Times New Roman" w:hAnsi="Times New Roman"/>
          <w:color w:val="auto"/>
        </w:rPr>
        <w:t xml:space="preserve"> Перечень зон с особыми условиями использования территорий</w:t>
      </w:r>
      <w:bookmarkEnd w:id="125"/>
      <w:bookmarkEnd w:id="126"/>
      <w:bookmarkEnd w:id="127"/>
    </w:p>
    <w:p w14:paraId="7B9E5AC4" w14:textId="2D12B657" w:rsidR="00370E8B" w:rsidRPr="00236F43" w:rsidRDefault="00370E8B" w:rsidP="00FA3915">
      <w:pPr>
        <w:pStyle w:val="ac"/>
        <w:numPr>
          <w:ilvl w:val="0"/>
          <w:numId w:val="8"/>
        </w:numPr>
        <w:tabs>
          <w:tab w:val="left" w:pos="1276"/>
        </w:tabs>
        <w:autoSpaceDE w:val="0"/>
        <w:autoSpaceDN w:val="0"/>
        <w:adjustRightInd w:val="0"/>
        <w:spacing w:before="120" w:after="120" w:line="276" w:lineRule="auto"/>
        <w:jc w:val="both"/>
      </w:pPr>
      <w:r w:rsidRPr="00236F43">
        <w:t xml:space="preserve">На карте градостроительного зонирования </w:t>
      </w:r>
      <w:r w:rsidR="00FA3915" w:rsidRPr="00236F43">
        <w:t xml:space="preserve">муниципального образования </w:t>
      </w:r>
      <w:r w:rsidR="004254A8" w:rsidRPr="00236F43">
        <w:t>Васильевское</w:t>
      </w:r>
      <w:r w:rsidR="00FA3915" w:rsidRPr="00236F43">
        <w:t xml:space="preserve"> сельское поселение Белогорского района Республики Крым</w:t>
      </w:r>
      <w:r w:rsidRPr="00236F43">
        <w:t xml:space="preserve"> выделены зоны с </w:t>
      </w:r>
      <w:r w:rsidRPr="00236F43">
        <w:lastRenderedPageBreak/>
        <w:t xml:space="preserve">особыми условиями использования территории, установленные на основании сведений, содержащихся в Едином государственном реестре недвижимости, а также </w:t>
      </w:r>
      <w:r w:rsidR="00FF285E" w:rsidRPr="00236F43">
        <w:t>возникающие в силу федеральных законов (водоохранные зоны, прибрежные защитные полосы, защитные зоны объектов культурного наследия)</w:t>
      </w:r>
      <w:r w:rsidRPr="00236F43">
        <w:t xml:space="preserve"> (таблица 2).</w:t>
      </w:r>
    </w:p>
    <w:p w14:paraId="6244AA62" w14:textId="77777777" w:rsidR="00370E8B" w:rsidRPr="00236F43" w:rsidRDefault="00370E8B" w:rsidP="00370E8B">
      <w:pPr>
        <w:autoSpaceDE w:val="0"/>
        <w:autoSpaceDN w:val="0"/>
        <w:adjustRightInd w:val="0"/>
        <w:ind w:left="709"/>
        <w:jc w:val="right"/>
        <w:rPr>
          <w:lang w:eastAsia="en-US"/>
        </w:rPr>
      </w:pPr>
      <w:r w:rsidRPr="00236F43">
        <w:rPr>
          <w:lang w:eastAsia="en-US"/>
        </w:rPr>
        <w:t xml:space="preserve">Таблица </w:t>
      </w:r>
      <w:r w:rsidR="00655CD1" w:rsidRPr="00236F43">
        <w:rPr>
          <w:lang w:eastAsia="en-US"/>
        </w:rPr>
        <w:fldChar w:fldCharType="begin"/>
      </w:r>
      <w:r w:rsidRPr="00236F43">
        <w:rPr>
          <w:lang w:eastAsia="en-US"/>
        </w:rPr>
        <w:instrText xml:space="preserve"> SEQ Таблица \* ARABIC </w:instrText>
      </w:r>
      <w:r w:rsidR="00655CD1" w:rsidRPr="00236F43">
        <w:rPr>
          <w:lang w:eastAsia="en-US"/>
        </w:rPr>
        <w:fldChar w:fldCharType="separate"/>
      </w:r>
      <w:r w:rsidR="00C96B25" w:rsidRPr="00236F43">
        <w:rPr>
          <w:noProof/>
          <w:lang w:eastAsia="en-US"/>
        </w:rPr>
        <w:t>2</w:t>
      </w:r>
      <w:r w:rsidR="00655CD1" w:rsidRPr="00236F4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95"/>
        <w:gridCol w:w="3131"/>
        <w:gridCol w:w="5813"/>
      </w:tblGrid>
      <w:tr w:rsidR="00370E8B" w:rsidRPr="00236F43" w14:paraId="44C0A681" w14:textId="77777777" w:rsidTr="00FF285E">
        <w:trPr>
          <w:tblHeader/>
        </w:trPr>
        <w:tc>
          <w:tcPr>
            <w:tcW w:w="455" w:type="pct"/>
          </w:tcPr>
          <w:p w14:paraId="7F496CA1" w14:textId="77777777" w:rsidR="00370E8B" w:rsidRPr="00236F43" w:rsidRDefault="00370E8B" w:rsidP="00FF285E">
            <w:pPr>
              <w:jc w:val="center"/>
              <w:rPr>
                <w:b/>
                <w:sz w:val="20"/>
                <w:szCs w:val="20"/>
              </w:rPr>
            </w:pPr>
            <w:r w:rsidRPr="00236F43">
              <w:rPr>
                <w:b/>
                <w:sz w:val="20"/>
                <w:szCs w:val="20"/>
              </w:rPr>
              <w:t>№ п/п</w:t>
            </w:r>
          </w:p>
        </w:tc>
        <w:tc>
          <w:tcPr>
            <w:tcW w:w="1591" w:type="pct"/>
          </w:tcPr>
          <w:p w14:paraId="3ED9666F" w14:textId="77777777" w:rsidR="00370E8B" w:rsidRPr="00236F43" w:rsidRDefault="00370E8B" w:rsidP="00FF285E">
            <w:pPr>
              <w:jc w:val="center"/>
              <w:rPr>
                <w:b/>
                <w:sz w:val="20"/>
                <w:szCs w:val="20"/>
              </w:rPr>
            </w:pPr>
            <w:r w:rsidRPr="00236F43">
              <w:rPr>
                <w:b/>
                <w:sz w:val="20"/>
                <w:szCs w:val="20"/>
              </w:rPr>
              <w:t>Вид зоны</w:t>
            </w:r>
          </w:p>
        </w:tc>
        <w:tc>
          <w:tcPr>
            <w:tcW w:w="2954" w:type="pct"/>
          </w:tcPr>
          <w:p w14:paraId="353B733C" w14:textId="77777777" w:rsidR="00370E8B" w:rsidRPr="00236F43" w:rsidRDefault="00370E8B" w:rsidP="00FF285E">
            <w:pPr>
              <w:jc w:val="center"/>
              <w:rPr>
                <w:b/>
                <w:sz w:val="20"/>
                <w:szCs w:val="20"/>
              </w:rPr>
            </w:pPr>
            <w:r w:rsidRPr="00236F43">
              <w:rPr>
                <w:b/>
                <w:sz w:val="20"/>
                <w:szCs w:val="20"/>
              </w:rPr>
              <w:t>Основание</w:t>
            </w:r>
          </w:p>
        </w:tc>
      </w:tr>
      <w:tr w:rsidR="00936C7D" w:rsidRPr="00236F43" w14:paraId="79C1B8D1" w14:textId="77777777" w:rsidTr="00FF285E">
        <w:trPr>
          <w:trHeight w:val="1311"/>
        </w:trPr>
        <w:tc>
          <w:tcPr>
            <w:tcW w:w="455" w:type="pct"/>
          </w:tcPr>
          <w:p w14:paraId="7E84829C" w14:textId="04837695" w:rsidR="00936C7D" w:rsidRPr="00236F43" w:rsidRDefault="004254A8" w:rsidP="00936C7D">
            <w:pPr>
              <w:jc w:val="center"/>
              <w:rPr>
                <w:sz w:val="20"/>
                <w:szCs w:val="20"/>
              </w:rPr>
            </w:pPr>
            <w:r w:rsidRPr="00236F43">
              <w:rPr>
                <w:sz w:val="20"/>
                <w:szCs w:val="20"/>
              </w:rPr>
              <w:t>1</w:t>
            </w:r>
          </w:p>
        </w:tc>
        <w:tc>
          <w:tcPr>
            <w:tcW w:w="1591" w:type="pct"/>
          </w:tcPr>
          <w:p w14:paraId="3C938FDC" w14:textId="77777777" w:rsidR="00936C7D" w:rsidRPr="00236F43" w:rsidRDefault="00936C7D" w:rsidP="00936C7D">
            <w:pPr>
              <w:rPr>
                <w:sz w:val="20"/>
                <w:szCs w:val="20"/>
              </w:rPr>
            </w:pPr>
            <w:r w:rsidRPr="00236F43">
              <w:rPr>
                <w:sz w:val="20"/>
                <w:szCs w:val="20"/>
              </w:rPr>
              <w:t>Охранная зона объектов электроэнергетики (объектов электросетевого хозяйства и объектов по производству электрической энергии)</w:t>
            </w:r>
          </w:p>
        </w:tc>
        <w:tc>
          <w:tcPr>
            <w:tcW w:w="2954" w:type="pct"/>
          </w:tcPr>
          <w:p w14:paraId="7BB5209E" w14:textId="77777777" w:rsidR="00936C7D" w:rsidRPr="00236F43" w:rsidRDefault="00936C7D" w:rsidP="00936C7D">
            <w:pPr>
              <w:pStyle w:val="ac"/>
              <w:tabs>
                <w:tab w:val="left" w:pos="317"/>
              </w:tabs>
              <w:ind w:left="0"/>
              <w:jc w:val="both"/>
              <w:rPr>
                <w:sz w:val="20"/>
                <w:szCs w:val="20"/>
              </w:rPr>
            </w:pPr>
            <w:r w:rsidRPr="00236F43">
              <w:rPr>
                <w:sz w:val="20"/>
                <w:szCs w:val="20"/>
              </w:rPr>
              <w:t xml:space="preserve">- постановление Правительства Российской Федерации от </w:t>
            </w:r>
            <w:smartTag w:uri="urn:schemas-microsoft-com:office:smarttags" w:element="date">
              <w:smartTagPr>
                <w:attr w:name="Year" w:val="2009"/>
                <w:attr w:name="Day" w:val="24"/>
                <w:attr w:name="Month" w:val="2"/>
                <w:attr w:name="ls" w:val="trans"/>
              </w:smartTagPr>
              <w:r w:rsidRPr="00236F43">
                <w:rPr>
                  <w:sz w:val="20"/>
                  <w:szCs w:val="20"/>
                </w:rPr>
                <w:t>24 февраля 2009 года</w:t>
              </w:r>
            </w:smartTag>
            <w:r w:rsidRPr="00236F43">
              <w:rPr>
                <w:sz w:val="20"/>
                <w:szCs w:val="20"/>
              </w:rPr>
              <w:t xml:space="preserve">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14:paraId="0402C810" w14:textId="30189DAF" w:rsidR="00936C7D" w:rsidRPr="00236F43" w:rsidRDefault="00936C7D" w:rsidP="00936C7D">
            <w:pPr>
              <w:tabs>
                <w:tab w:val="left" w:pos="317"/>
              </w:tabs>
              <w:jc w:val="both"/>
              <w:rPr>
                <w:sz w:val="20"/>
                <w:szCs w:val="20"/>
              </w:rPr>
            </w:pPr>
            <w:r w:rsidRPr="00236F43">
              <w:rPr>
                <w:sz w:val="20"/>
                <w:szCs w:val="20"/>
              </w:rPr>
              <w:t>- постановление Правительства Российской Федерации от 18 ноября 2013 года № 1033 «О порядке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 (вместе с «Правилами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w:t>
            </w:r>
          </w:p>
        </w:tc>
      </w:tr>
      <w:tr w:rsidR="00936C7D" w:rsidRPr="00236F43" w14:paraId="5EC914F6" w14:textId="77777777" w:rsidTr="00FF285E">
        <w:trPr>
          <w:trHeight w:val="731"/>
        </w:trPr>
        <w:tc>
          <w:tcPr>
            <w:tcW w:w="455" w:type="pct"/>
          </w:tcPr>
          <w:p w14:paraId="1823064A" w14:textId="4CD001E5" w:rsidR="00936C7D" w:rsidRPr="00236F43" w:rsidRDefault="004254A8" w:rsidP="00936C7D">
            <w:pPr>
              <w:jc w:val="center"/>
              <w:rPr>
                <w:sz w:val="20"/>
                <w:szCs w:val="20"/>
              </w:rPr>
            </w:pPr>
            <w:r w:rsidRPr="00236F43">
              <w:rPr>
                <w:sz w:val="20"/>
                <w:szCs w:val="20"/>
              </w:rPr>
              <w:t>2</w:t>
            </w:r>
          </w:p>
        </w:tc>
        <w:tc>
          <w:tcPr>
            <w:tcW w:w="1591" w:type="pct"/>
          </w:tcPr>
          <w:p w14:paraId="12B50E64" w14:textId="77777777" w:rsidR="00936C7D" w:rsidRPr="00236F43" w:rsidRDefault="00936C7D" w:rsidP="00936C7D">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Охранная зона линий и сооружений связи</w:t>
            </w:r>
          </w:p>
        </w:tc>
        <w:tc>
          <w:tcPr>
            <w:tcW w:w="2954" w:type="pct"/>
          </w:tcPr>
          <w:p w14:paraId="46F5CD12" w14:textId="16A45F1A" w:rsidR="00936C7D" w:rsidRPr="00236F43" w:rsidRDefault="00936C7D" w:rsidP="00936C7D">
            <w:pPr>
              <w:pStyle w:val="ac"/>
              <w:tabs>
                <w:tab w:val="left" w:pos="317"/>
              </w:tabs>
              <w:ind w:left="0"/>
              <w:jc w:val="both"/>
              <w:rPr>
                <w:sz w:val="20"/>
                <w:szCs w:val="20"/>
              </w:rPr>
            </w:pPr>
            <w:r w:rsidRPr="00236F43">
              <w:rPr>
                <w:sz w:val="20"/>
                <w:szCs w:val="20"/>
              </w:rPr>
              <w:t>- постановление Правительства Российской Федерации от 9 июня 1995 года № 578 «Об утверждении Правил охраны линий и сооружений связи Российской Федерации»</w:t>
            </w:r>
          </w:p>
        </w:tc>
      </w:tr>
      <w:tr w:rsidR="00936C7D" w:rsidRPr="00236F43" w14:paraId="6510CF5C" w14:textId="77777777" w:rsidTr="00FF285E">
        <w:tc>
          <w:tcPr>
            <w:tcW w:w="455" w:type="pct"/>
          </w:tcPr>
          <w:p w14:paraId="596D8858" w14:textId="1B07E7ED" w:rsidR="00936C7D" w:rsidRPr="00236F43" w:rsidRDefault="004254A8" w:rsidP="00936C7D">
            <w:pPr>
              <w:jc w:val="center"/>
              <w:rPr>
                <w:sz w:val="20"/>
                <w:szCs w:val="20"/>
              </w:rPr>
            </w:pPr>
            <w:r w:rsidRPr="00236F43">
              <w:rPr>
                <w:sz w:val="20"/>
                <w:szCs w:val="20"/>
              </w:rPr>
              <w:t>3</w:t>
            </w:r>
          </w:p>
        </w:tc>
        <w:tc>
          <w:tcPr>
            <w:tcW w:w="1591" w:type="pct"/>
          </w:tcPr>
          <w:p w14:paraId="5A147ED8" w14:textId="5AF13F97" w:rsidR="00936C7D" w:rsidRPr="00236F43" w:rsidRDefault="00936C7D" w:rsidP="00936C7D">
            <w:pPr>
              <w:rPr>
                <w:sz w:val="20"/>
                <w:szCs w:val="20"/>
              </w:rPr>
            </w:pPr>
            <w:r w:rsidRPr="00236F43">
              <w:rPr>
                <w:sz w:val="20"/>
                <w:szCs w:val="20"/>
              </w:rPr>
              <w:t>Водоохранная зона</w:t>
            </w:r>
          </w:p>
        </w:tc>
        <w:tc>
          <w:tcPr>
            <w:tcW w:w="2954" w:type="pct"/>
            <w:vMerge w:val="restart"/>
          </w:tcPr>
          <w:p w14:paraId="3F7EA28D" w14:textId="6ACAA974" w:rsidR="00936C7D" w:rsidRPr="00236F43" w:rsidRDefault="00936C7D" w:rsidP="00936C7D">
            <w:pPr>
              <w:pStyle w:val="ac"/>
              <w:tabs>
                <w:tab w:val="left" w:pos="317"/>
              </w:tabs>
              <w:ind w:left="0"/>
              <w:jc w:val="both"/>
              <w:rPr>
                <w:sz w:val="20"/>
                <w:szCs w:val="20"/>
              </w:rPr>
            </w:pPr>
            <w:r w:rsidRPr="00236F43">
              <w:rPr>
                <w:sz w:val="20"/>
                <w:szCs w:val="20"/>
              </w:rPr>
              <w:t>- «Водный кодекс Российской Федерации» от 3 июня 2006 года № 74-ФЗ;</w:t>
            </w:r>
          </w:p>
          <w:p w14:paraId="6F81E3E6" w14:textId="6D707003" w:rsidR="00936C7D" w:rsidRPr="00236F43" w:rsidRDefault="00936C7D" w:rsidP="00936C7D">
            <w:pPr>
              <w:autoSpaceDE w:val="0"/>
              <w:autoSpaceDN w:val="0"/>
              <w:adjustRightInd w:val="0"/>
              <w:jc w:val="both"/>
              <w:rPr>
                <w:rFonts w:eastAsiaTheme="minorHAnsi"/>
                <w:sz w:val="20"/>
                <w:szCs w:val="20"/>
                <w:lang w:eastAsia="en-US"/>
              </w:rPr>
            </w:pPr>
            <w:r w:rsidRPr="00236F43">
              <w:rPr>
                <w:sz w:val="20"/>
                <w:szCs w:val="20"/>
              </w:rPr>
              <w:t xml:space="preserve">- </w:t>
            </w:r>
            <w:r w:rsidRPr="00236F43">
              <w:rPr>
                <w:rFonts w:eastAsiaTheme="minorHAnsi"/>
                <w:sz w:val="20"/>
                <w:szCs w:val="20"/>
                <w:lang w:eastAsia="en-US"/>
              </w:rPr>
              <w:t>постановление Правительства Российской Федерации от 10 января 2009 года № 17 «Об утверждении Правил установления границ водоохранных зон и границ прибрежных защитных полос водных объектов».</w:t>
            </w:r>
          </w:p>
        </w:tc>
      </w:tr>
      <w:tr w:rsidR="00936C7D" w:rsidRPr="00236F43" w14:paraId="0336C97A" w14:textId="77777777" w:rsidTr="00807901">
        <w:trPr>
          <w:trHeight w:val="630"/>
        </w:trPr>
        <w:tc>
          <w:tcPr>
            <w:tcW w:w="455" w:type="pct"/>
          </w:tcPr>
          <w:p w14:paraId="50EFF056" w14:textId="0C426B0F" w:rsidR="00936C7D" w:rsidRPr="00236F43" w:rsidRDefault="004254A8" w:rsidP="00936C7D">
            <w:pPr>
              <w:jc w:val="center"/>
              <w:rPr>
                <w:sz w:val="20"/>
                <w:szCs w:val="20"/>
              </w:rPr>
            </w:pPr>
            <w:r w:rsidRPr="00236F43">
              <w:rPr>
                <w:sz w:val="20"/>
                <w:szCs w:val="20"/>
              </w:rPr>
              <w:t>4</w:t>
            </w:r>
          </w:p>
        </w:tc>
        <w:tc>
          <w:tcPr>
            <w:tcW w:w="1591" w:type="pct"/>
          </w:tcPr>
          <w:p w14:paraId="1FE3ED02" w14:textId="29475A91" w:rsidR="00936C7D" w:rsidRPr="00236F43" w:rsidRDefault="00936C7D" w:rsidP="00936C7D">
            <w:pPr>
              <w:rPr>
                <w:sz w:val="20"/>
                <w:szCs w:val="20"/>
              </w:rPr>
            </w:pPr>
            <w:r w:rsidRPr="00236F43">
              <w:rPr>
                <w:sz w:val="20"/>
                <w:szCs w:val="20"/>
              </w:rPr>
              <w:t>Прибрежная защитная полоса</w:t>
            </w:r>
          </w:p>
        </w:tc>
        <w:tc>
          <w:tcPr>
            <w:tcW w:w="2954" w:type="pct"/>
            <w:vMerge/>
          </w:tcPr>
          <w:p w14:paraId="0608306F" w14:textId="77777777" w:rsidR="00936C7D" w:rsidRPr="00236F43" w:rsidRDefault="00936C7D" w:rsidP="00936C7D">
            <w:pPr>
              <w:pStyle w:val="ac"/>
              <w:tabs>
                <w:tab w:val="left" w:pos="317"/>
              </w:tabs>
              <w:ind w:left="0"/>
              <w:jc w:val="both"/>
              <w:rPr>
                <w:sz w:val="20"/>
                <w:szCs w:val="20"/>
              </w:rPr>
            </w:pPr>
          </w:p>
        </w:tc>
      </w:tr>
      <w:tr w:rsidR="00936C7D" w:rsidRPr="00236F43" w14:paraId="5F4724D3" w14:textId="77777777" w:rsidTr="00807901">
        <w:trPr>
          <w:trHeight w:val="630"/>
        </w:trPr>
        <w:tc>
          <w:tcPr>
            <w:tcW w:w="455" w:type="pct"/>
          </w:tcPr>
          <w:p w14:paraId="3CDC2EB6" w14:textId="27922D0B" w:rsidR="00936C7D" w:rsidRPr="00236F43" w:rsidRDefault="004254A8" w:rsidP="00936C7D">
            <w:pPr>
              <w:jc w:val="center"/>
              <w:rPr>
                <w:sz w:val="20"/>
                <w:szCs w:val="20"/>
              </w:rPr>
            </w:pPr>
            <w:r w:rsidRPr="00236F43">
              <w:rPr>
                <w:sz w:val="20"/>
                <w:szCs w:val="20"/>
              </w:rPr>
              <w:t>5</w:t>
            </w:r>
          </w:p>
        </w:tc>
        <w:tc>
          <w:tcPr>
            <w:tcW w:w="1591" w:type="pct"/>
          </w:tcPr>
          <w:p w14:paraId="65F8D7C1" w14:textId="3650EFE4" w:rsidR="00936C7D" w:rsidRPr="00236F43" w:rsidRDefault="00936C7D" w:rsidP="00936C7D">
            <w:pPr>
              <w:rPr>
                <w:sz w:val="20"/>
                <w:szCs w:val="20"/>
              </w:rPr>
            </w:pPr>
            <w:r w:rsidRPr="00236F43">
              <w:rPr>
                <w:sz w:val="20"/>
                <w:szCs w:val="20"/>
              </w:rPr>
              <w:t>Зоны затопления и подтопления</w:t>
            </w:r>
          </w:p>
        </w:tc>
        <w:tc>
          <w:tcPr>
            <w:tcW w:w="2954" w:type="pct"/>
          </w:tcPr>
          <w:p w14:paraId="5A0FDEC9" w14:textId="77777777" w:rsidR="00936C7D" w:rsidRPr="00236F43" w:rsidRDefault="00936C7D" w:rsidP="00936C7D">
            <w:pPr>
              <w:pStyle w:val="ac"/>
              <w:tabs>
                <w:tab w:val="left" w:pos="317"/>
              </w:tabs>
              <w:ind w:left="0"/>
              <w:jc w:val="both"/>
              <w:rPr>
                <w:sz w:val="20"/>
                <w:szCs w:val="20"/>
              </w:rPr>
            </w:pPr>
            <w:r w:rsidRPr="00236F43">
              <w:rPr>
                <w:sz w:val="20"/>
                <w:szCs w:val="20"/>
              </w:rPr>
              <w:t>- «Водный кодекс Российской Федерации» от 03 июня 2006 года № 74-ФЗ;</w:t>
            </w:r>
          </w:p>
          <w:p w14:paraId="1679F20A" w14:textId="2DE2A082" w:rsidR="00936C7D" w:rsidRPr="00236F43" w:rsidRDefault="00936C7D" w:rsidP="00936C7D">
            <w:pPr>
              <w:pStyle w:val="ac"/>
              <w:tabs>
                <w:tab w:val="left" w:pos="317"/>
              </w:tabs>
              <w:ind w:left="0"/>
              <w:jc w:val="both"/>
              <w:rPr>
                <w:sz w:val="20"/>
                <w:szCs w:val="20"/>
              </w:rPr>
            </w:pPr>
            <w:r w:rsidRPr="00236F43">
              <w:rPr>
                <w:sz w:val="20"/>
                <w:szCs w:val="20"/>
              </w:rPr>
              <w:t>- постановление Правительства Российской Федерации от 18 апреля 2014 года № 360 «О зонах затопления, подтопления» (вместе с «Положением о зонах затопления, подтопления»).</w:t>
            </w:r>
          </w:p>
        </w:tc>
      </w:tr>
      <w:tr w:rsidR="003F7A3A" w:rsidRPr="00236F43" w14:paraId="6C49C1F6" w14:textId="77777777" w:rsidTr="00EB624B">
        <w:trPr>
          <w:trHeight w:val="2530"/>
        </w:trPr>
        <w:tc>
          <w:tcPr>
            <w:tcW w:w="455" w:type="pct"/>
          </w:tcPr>
          <w:p w14:paraId="0AE4253E" w14:textId="25F8DF09" w:rsidR="003F7A3A" w:rsidRPr="00236F43" w:rsidRDefault="004254A8" w:rsidP="00936C7D">
            <w:pPr>
              <w:jc w:val="center"/>
              <w:rPr>
                <w:sz w:val="20"/>
                <w:szCs w:val="20"/>
              </w:rPr>
            </w:pPr>
            <w:r w:rsidRPr="00236F43">
              <w:rPr>
                <w:sz w:val="20"/>
                <w:szCs w:val="20"/>
              </w:rPr>
              <w:t>6</w:t>
            </w:r>
          </w:p>
        </w:tc>
        <w:tc>
          <w:tcPr>
            <w:tcW w:w="1591" w:type="pct"/>
          </w:tcPr>
          <w:p w14:paraId="6D7575E4" w14:textId="2EA34FE7" w:rsidR="003F7A3A" w:rsidRPr="00236F43" w:rsidRDefault="003F7A3A" w:rsidP="00936C7D">
            <w:pPr>
              <w:rPr>
                <w:sz w:val="20"/>
                <w:szCs w:val="20"/>
              </w:rPr>
            </w:pPr>
            <w:r w:rsidRPr="00236F43">
              <w:rPr>
                <w:sz w:val="20"/>
                <w:szCs w:val="20"/>
              </w:rPr>
              <w:t>Защитная зона объекта культурного наследия</w:t>
            </w:r>
          </w:p>
        </w:tc>
        <w:tc>
          <w:tcPr>
            <w:tcW w:w="2954" w:type="pct"/>
          </w:tcPr>
          <w:p w14:paraId="51021732" w14:textId="77777777" w:rsidR="003F7A3A" w:rsidRPr="00236F43" w:rsidRDefault="003F7A3A" w:rsidP="00936C7D">
            <w:pPr>
              <w:pStyle w:val="ac"/>
              <w:tabs>
                <w:tab w:val="left" w:pos="317"/>
              </w:tabs>
              <w:ind w:left="0"/>
              <w:jc w:val="both"/>
              <w:rPr>
                <w:sz w:val="20"/>
                <w:szCs w:val="20"/>
              </w:rPr>
            </w:pPr>
            <w:r w:rsidRPr="00236F43">
              <w:rPr>
                <w:sz w:val="20"/>
                <w:szCs w:val="20"/>
              </w:rPr>
              <w:t>- Федеральный закон от 25 июня 2002 года № 73-ФЗ «Об объектах культурного наследия (памятниках истории и культуры) народов Российской Федерации»;</w:t>
            </w:r>
          </w:p>
          <w:p w14:paraId="1DEADE2A" w14:textId="77777777" w:rsidR="003F7A3A" w:rsidRPr="00236F43" w:rsidRDefault="003F7A3A" w:rsidP="00936C7D">
            <w:pPr>
              <w:pStyle w:val="ac"/>
              <w:tabs>
                <w:tab w:val="left" w:pos="317"/>
              </w:tabs>
              <w:ind w:left="0"/>
              <w:jc w:val="both"/>
              <w:rPr>
                <w:sz w:val="20"/>
                <w:szCs w:val="20"/>
              </w:rPr>
            </w:pPr>
            <w:r w:rsidRPr="00236F43">
              <w:rPr>
                <w:sz w:val="20"/>
                <w:szCs w:val="20"/>
              </w:rPr>
              <w:t>- постановление Правительства Российской Федерации от 12 сентября 2015 года № 972 «Об утверждении Положения о зонах охраны объектов культурного наследия (памятников истории и культуры) народов Российской Федерации и о признании утратившими силу отдельных положений нормативных правовых актов Правительства Российской Федерации»;</w:t>
            </w:r>
          </w:p>
          <w:p w14:paraId="4E3898C6" w14:textId="7A915766" w:rsidR="003F7A3A" w:rsidRPr="00236F43" w:rsidRDefault="003F7A3A" w:rsidP="00936C7D">
            <w:pPr>
              <w:pStyle w:val="ac"/>
              <w:tabs>
                <w:tab w:val="left" w:pos="317"/>
              </w:tabs>
              <w:ind w:left="0"/>
              <w:jc w:val="both"/>
              <w:rPr>
                <w:sz w:val="20"/>
                <w:szCs w:val="20"/>
              </w:rPr>
            </w:pPr>
            <w:r w:rsidRPr="00236F43">
              <w:rPr>
                <w:sz w:val="20"/>
                <w:szCs w:val="20"/>
              </w:rPr>
              <w:t>- Закон Республики Крым от 11 сентября 2014 года № 68-ЗРК «Об объектах культурного наследия в Республике Крым».</w:t>
            </w:r>
          </w:p>
        </w:tc>
      </w:tr>
      <w:tr w:rsidR="00A14489" w:rsidRPr="00236F43" w14:paraId="522701BD" w14:textId="77777777" w:rsidTr="00E80FB0">
        <w:trPr>
          <w:trHeight w:val="2530"/>
        </w:trPr>
        <w:tc>
          <w:tcPr>
            <w:tcW w:w="455" w:type="pct"/>
            <w:tcBorders>
              <w:bottom w:val="single" w:sz="4" w:space="0" w:color="auto"/>
            </w:tcBorders>
          </w:tcPr>
          <w:p w14:paraId="29ACD7C7" w14:textId="34281AC0" w:rsidR="00A14489" w:rsidRPr="00236F43" w:rsidRDefault="00A14489" w:rsidP="00A14489">
            <w:pPr>
              <w:jc w:val="center"/>
              <w:rPr>
                <w:sz w:val="20"/>
                <w:szCs w:val="20"/>
              </w:rPr>
            </w:pPr>
            <w:r w:rsidRPr="00236F43">
              <w:rPr>
                <w:sz w:val="20"/>
                <w:szCs w:val="20"/>
              </w:rPr>
              <w:t>7</w:t>
            </w:r>
          </w:p>
        </w:tc>
        <w:tc>
          <w:tcPr>
            <w:tcW w:w="1591" w:type="pct"/>
            <w:tcBorders>
              <w:bottom w:val="single" w:sz="4" w:space="0" w:color="auto"/>
            </w:tcBorders>
          </w:tcPr>
          <w:p w14:paraId="66DEC4F5" w14:textId="2FF71092" w:rsidR="00A14489" w:rsidRPr="00236F43" w:rsidRDefault="00A14489" w:rsidP="00A14489">
            <w:pPr>
              <w:rPr>
                <w:sz w:val="20"/>
                <w:szCs w:val="20"/>
              </w:rPr>
            </w:pPr>
            <w:r w:rsidRPr="00236F43">
              <w:rPr>
                <w:sz w:val="20"/>
                <w:szCs w:val="20"/>
              </w:rPr>
              <w:t xml:space="preserve">Санитарно-защитная зона </w:t>
            </w:r>
          </w:p>
        </w:tc>
        <w:tc>
          <w:tcPr>
            <w:tcW w:w="2954" w:type="pct"/>
          </w:tcPr>
          <w:p w14:paraId="34438CC1" w14:textId="77777777" w:rsidR="00A14489" w:rsidRPr="00236F43" w:rsidRDefault="00A14489" w:rsidP="00A14489">
            <w:pPr>
              <w:pStyle w:val="ac"/>
              <w:tabs>
                <w:tab w:val="left" w:pos="317"/>
              </w:tabs>
              <w:ind w:left="0"/>
              <w:jc w:val="both"/>
              <w:rPr>
                <w:sz w:val="20"/>
                <w:szCs w:val="20"/>
              </w:rPr>
            </w:pPr>
            <w:r w:rsidRPr="00236F43">
              <w:rPr>
                <w:sz w:val="20"/>
                <w:szCs w:val="20"/>
              </w:rPr>
              <w:t xml:space="preserve">- Федеральный закон от </w:t>
            </w:r>
            <w:smartTag w:uri="urn:schemas-microsoft-com:office:smarttags" w:element="date">
              <w:smartTagPr>
                <w:attr w:name="Year" w:val="1999"/>
                <w:attr w:name="Day" w:val="30"/>
                <w:attr w:name="Month" w:val="3"/>
                <w:attr w:name="ls" w:val="trans"/>
              </w:smartTagPr>
              <w:r w:rsidRPr="00236F43">
                <w:rPr>
                  <w:sz w:val="20"/>
                  <w:szCs w:val="20"/>
                </w:rPr>
                <w:t>30 марта 1999 года</w:t>
              </w:r>
            </w:smartTag>
            <w:r w:rsidRPr="00236F43">
              <w:rPr>
                <w:sz w:val="20"/>
                <w:szCs w:val="20"/>
              </w:rPr>
              <w:t xml:space="preserve"> № 52-ФЗ «О санитарно-эпидемиологическом благополучии населения»;</w:t>
            </w:r>
          </w:p>
          <w:p w14:paraId="1E7B882E" w14:textId="77777777" w:rsidR="00A14489" w:rsidRPr="00236F43" w:rsidRDefault="00A14489" w:rsidP="00A14489">
            <w:pPr>
              <w:pStyle w:val="ac"/>
              <w:tabs>
                <w:tab w:val="left" w:pos="317"/>
              </w:tabs>
              <w:ind w:left="0"/>
              <w:jc w:val="both"/>
              <w:rPr>
                <w:sz w:val="20"/>
                <w:szCs w:val="20"/>
              </w:rPr>
            </w:pPr>
            <w:r w:rsidRPr="00236F43">
              <w:rPr>
                <w:sz w:val="20"/>
                <w:szCs w:val="20"/>
              </w:rPr>
              <w:t xml:space="preserve">- Федеральный закон от </w:t>
            </w:r>
            <w:smartTag w:uri="urn:schemas-microsoft-com:office:smarttags" w:element="date">
              <w:smartTagPr>
                <w:attr w:name="Year" w:val="1995"/>
                <w:attr w:name="Day" w:val="21"/>
                <w:attr w:name="Month" w:val="11"/>
                <w:attr w:name="ls" w:val="trans"/>
              </w:smartTagPr>
              <w:r w:rsidRPr="00236F43">
                <w:rPr>
                  <w:sz w:val="20"/>
                  <w:szCs w:val="20"/>
                </w:rPr>
                <w:t>21 ноября 1995 года</w:t>
              </w:r>
            </w:smartTag>
            <w:r w:rsidRPr="00236F43">
              <w:rPr>
                <w:sz w:val="20"/>
                <w:szCs w:val="20"/>
              </w:rPr>
              <w:t xml:space="preserve"> № 170-ФЗ «Об использовании атомной энергии»;</w:t>
            </w:r>
          </w:p>
          <w:p w14:paraId="04240BCE" w14:textId="77777777" w:rsidR="00A14489" w:rsidRPr="00236F43" w:rsidRDefault="00A14489" w:rsidP="00A14489">
            <w:pPr>
              <w:pStyle w:val="ac"/>
              <w:tabs>
                <w:tab w:val="left" w:pos="317"/>
              </w:tabs>
              <w:ind w:left="0"/>
              <w:jc w:val="both"/>
              <w:rPr>
                <w:sz w:val="20"/>
                <w:szCs w:val="20"/>
              </w:rPr>
            </w:pPr>
            <w:r w:rsidRPr="00236F43">
              <w:rPr>
                <w:sz w:val="20"/>
                <w:szCs w:val="20"/>
              </w:rPr>
              <w:t xml:space="preserve">- постановление Главного государственного санитарного врача Российской Федерации от </w:t>
            </w:r>
            <w:smartTag w:uri="urn:schemas-microsoft-com:office:smarttags" w:element="date">
              <w:smartTagPr>
                <w:attr w:name="Year" w:val="2007"/>
                <w:attr w:name="Day" w:val="25"/>
                <w:attr w:name="Month" w:val="9"/>
                <w:attr w:name="ls" w:val="trans"/>
              </w:smartTagPr>
              <w:r w:rsidRPr="00236F43">
                <w:rPr>
                  <w:sz w:val="20"/>
                  <w:szCs w:val="20"/>
                </w:rPr>
                <w:t>25 сентября 2007 года</w:t>
              </w:r>
            </w:smartTag>
            <w:r w:rsidRPr="00236F43">
              <w:rPr>
                <w:sz w:val="20"/>
                <w:szCs w:val="20"/>
              </w:rPr>
              <w:t xml:space="preserve"> № 74 «О введении в действие новой редакции санитарно-эпидемиологических правил и нормативов СанПиН 2.2.1/2.1.1.1200-03 «Санитарно-защитные зоны и санитарная классификация предприятий, сооружений и иных объектов» (далее – СанПиН 2.2.1/2.1.1.1200-03 «Санитарно-защитные зоны и санитарная классификация предприятий, сооружений и иных объектов»);</w:t>
            </w:r>
          </w:p>
          <w:p w14:paraId="75E58F10" w14:textId="77777777" w:rsidR="00A14489" w:rsidRPr="00236F43" w:rsidRDefault="00A14489" w:rsidP="00A14489">
            <w:pPr>
              <w:pStyle w:val="ac"/>
              <w:tabs>
                <w:tab w:val="left" w:pos="317"/>
              </w:tabs>
              <w:ind w:left="0"/>
              <w:jc w:val="both"/>
              <w:rPr>
                <w:sz w:val="20"/>
                <w:szCs w:val="20"/>
              </w:rPr>
            </w:pPr>
            <w:r w:rsidRPr="00236F43">
              <w:rPr>
                <w:sz w:val="20"/>
                <w:szCs w:val="20"/>
              </w:rPr>
              <w:t xml:space="preserve">- постановление Главного государственного санитарного врача Российской Федерации от 28 января 2021 года № 3 «Об </w:t>
            </w:r>
            <w:r w:rsidRPr="00236F43">
              <w:rPr>
                <w:sz w:val="20"/>
                <w:szCs w:val="20"/>
              </w:rPr>
              <w:lastRenderedPageBreak/>
              <w:t xml:space="preserve">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w:t>
            </w:r>
          </w:p>
          <w:p w14:paraId="02AE3F9E" w14:textId="77777777" w:rsidR="00A14489" w:rsidRPr="00236F43" w:rsidRDefault="00A14489" w:rsidP="00A14489">
            <w:pPr>
              <w:pStyle w:val="ac"/>
              <w:tabs>
                <w:tab w:val="left" w:pos="317"/>
              </w:tabs>
              <w:ind w:left="0"/>
              <w:jc w:val="both"/>
              <w:rPr>
                <w:sz w:val="20"/>
                <w:szCs w:val="20"/>
              </w:rPr>
            </w:pPr>
            <w:r w:rsidRPr="00236F43">
              <w:rPr>
                <w:sz w:val="20"/>
                <w:szCs w:val="20"/>
              </w:rPr>
              <w:t>- постановление Правительства Российской Федерации от 3 марта 2018 года № 222 «Об утверждении правил установления санитарно-защитных зон и использование земельных участков, расположенных в границах санитарно-защитных зон»;</w:t>
            </w:r>
          </w:p>
          <w:p w14:paraId="71CB4BF7" w14:textId="77777777" w:rsidR="00A14489" w:rsidRPr="00236F43" w:rsidRDefault="00A14489" w:rsidP="00A14489">
            <w:pPr>
              <w:pStyle w:val="ac"/>
              <w:tabs>
                <w:tab w:val="left" w:pos="317"/>
              </w:tabs>
              <w:ind w:left="0"/>
              <w:jc w:val="both"/>
              <w:rPr>
                <w:sz w:val="20"/>
                <w:szCs w:val="20"/>
              </w:rPr>
            </w:pPr>
            <w:r w:rsidRPr="00236F43">
              <w:rPr>
                <w:sz w:val="20"/>
                <w:szCs w:val="20"/>
              </w:rPr>
              <w:t xml:space="preserve">- СП 42.13330.2016. «Свод правил. Градостроительство. Планировка и застройка городских и сельских поселений. Актуализированная редакция СНиП 2.07.01-89*» (утвержден приказом Министерства строительства и жилищно-коммунального хозяйства Российской Федерации от </w:t>
            </w:r>
            <w:smartTag w:uri="urn:schemas-microsoft-com:office:smarttags" w:element="date">
              <w:smartTagPr>
                <w:attr w:name="Year" w:val="2016"/>
                <w:attr w:name="Day" w:val="30"/>
                <w:attr w:name="Month" w:val="12"/>
                <w:attr w:name="ls" w:val="trans"/>
              </w:smartTagPr>
              <w:r w:rsidRPr="00236F43">
                <w:rPr>
                  <w:sz w:val="20"/>
                  <w:szCs w:val="20"/>
                </w:rPr>
                <w:t>30 декабря 2016 года</w:t>
              </w:r>
            </w:smartTag>
            <w:r w:rsidRPr="00236F43">
              <w:rPr>
                <w:sz w:val="20"/>
                <w:szCs w:val="20"/>
              </w:rPr>
              <w:t xml:space="preserve"> № 1034/пр);</w:t>
            </w:r>
          </w:p>
          <w:p w14:paraId="1F2E2C16" w14:textId="77777777" w:rsidR="00A14489" w:rsidRPr="00236F43" w:rsidRDefault="00A14489" w:rsidP="00A14489">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 постановление Главного государственного санитарного врача Российской Федерации от 9 июня 2003 года № 135 «О введении в действие Санитарных правил и нормативов - СанПиН 2.1.8/2.2.4.1383-03» (вместе с «СанПиН 2.1.8/2.2.4.1383-03. 2.1.8. Физические факторы окружающей природной среды. 2.2.4. Физические факторы производственной среды. Гигиенические требования к размещению и эксплуатации передающих радиотехнических объектов. Санитарно-эпидемиологические правила и нормативы»;</w:t>
            </w:r>
          </w:p>
          <w:p w14:paraId="0B36D8C7" w14:textId="495DFB05" w:rsidR="00A14489" w:rsidRPr="00236F43" w:rsidRDefault="00A14489" w:rsidP="00A14489">
            <w:pPr>
              <w:pStyle w:val="ac"/>
              <w:tabs>
                <w:tab w:val="left" w:pos="317"/>
              </w:tabs>
              <w:ind w:left="0"/>
              <w:jc w:val="both"/>
              <w:rPr>
                <w:sz w:val="20"/>
                <w:szCs w:val="20"/>
              </w:rPr>
            </w:pPr>
            <w:r w:rsidRPr="00236F43">
              <w:rPr>
                <w:sz w:val="20"/>
                <w:szCs w:val="20"/>
              </w:rPr>
              <w:t xml:space="preserve">- постановление Главного государственного санитарного врача Российской Федерации от </w:t>
            </w:r>
            <w:smartTag w:uri="urn:schemas-microsoft-com:office:smarttags" w:element="date">
              <w:smartTagPr>
                <w:attr w:name="Year" w:val="2003"/>
                <w:attr w:name="Day" w:val="13"/>
                <w:attr w:name="Month" w:val="3"/>
                <w:attr w:name="ls" w:val="trans"/>
              </w:smartTagPr>
              <w:r w:rsidRPr="00236F43">
                <w:rPr>
                  <w:sz w:val="20"/>
                  <w:szCs w:val="20"/>
                </w:rPr>
                <w:t>13 марта 2003 года</w:t>
              </w:r>
            </w:smartTag>
            <w:r w:rsidRPr="00236F43">
              <w:rPr>
                <w:sz w:val="20"/>
                <w:szCs w:val="20"/>
              </w:rPr>
              <w:t xml:space="preserve"> № 18 «О введении в действие Санитарных правил и нормативов СанПиН 2.1.8/2.2.4.1190-03» (вместе с «СанПиН 2.1.8/2.2.4.1190-03. 2.1.8. Физические факторы окружающей природной среды. 2.2.4. Физические факторы производственной среды. Гигиенические требования к размещению и эксплуатации средств сухопутной подвижной радиосвязи. Санитарно-эпидемиологические правила и нормативы».</w:t>
            </w:r>
          </w:p>
        </w:tc>
      </w:tr>
      <w:tr w:rsidR="00A14489" w:rsidRPr="00236F43" w14:paraId="1F0051CD" w14:textId="77777777" w:rsidTr="00E80FB0">
        <w:trPr>
          <w:trHeight w:val="2530"/>
        </w:trPr>
        <w:tc>
          <w:tcPr>
            <w:tcW w:w="455" w:type="pct"/>
          </w:tcPr>
          <w:p w14:paraId="5C99AE45" w14:textId="5CB87A5E" w:rsidR="00A14489" w:rsidRPr="00236F43" w:rsidRDefault="00A14489" w:rsidP="00A14489">
            <w:pPr>
              <w:jc w:val="center"/>
              <w:rPr>
                <w:sz w:val="20"/>
                <w:szCs w:val="20"/>
              </w:rPr>
            </w:pPr>
            <w:r w:rsidRPr="00236F43">
              <w:rPr>
                <w:sz w:val="20"/>
                <w:szCs w:val="20"/>
              </w:rPr>
              <w:lastRenderedPageBreak/>
              <w:t>8</w:t>
            </w:r>
          </w:p>
        </w:tc>
        <w:tc>
          <w:tcPr>
            <w:tcW w:w="1591" w:type="pct"/>
            <w:tcBorders>
              <w:bottom w:val="single" w:sz="4" w:space="0" w:color="auto"/>
            </w:tcBorders>
          </w:tcPr>
          <w:p w14:paraId="0EBF8747" w14:textId="2C137657" w:rsidR="00A14489" w:rsidRPr="00236F43" w:rsidRDefault="00A14489" w:rsidP="00A14489">
            <w:pPr>
              <w:rPr>
                <w:sz w:val="20"/>
                <w:szCs w:val="20"/>
              </w:rPr>
            </w:pPr>
            <w:r w:rsidRPr="00236F43">
              <w:rPr>
                <w:sz w:val="20"/>
                <w:szCs w:val="20"/>
              </w:rPr>
              <w:t>Охранная зона трубопроводов (газопроводов, нефтепроводов и нефтепродуктопроводов, аммиакопроводов)</w:t>
            </w:r>
          </w:p>
        </w:tc>
        <w:tc>
          <w:tcPr>
            <w:tcW w:w="2954" w:type="pct"/>
          </w:tcPr>
          <w:p w14:paraId="01AFB8C2" w14:textId="77777777" w:rsidR="00A14489" w:rsidRPr="00236F43" w:rsidRDefault="00A14489" w:rsidP="00A14489">
            <w:pPr>
              <w:pStyle w:val="ac"/>
              <w:tabs>
                <w:tab w:val="left" w:pos="317"/>
              </w:tabs>
              <w:ind w:left="0"/>
              <w:jc w:val="both"/>
              <w:rPr>
                <w:sz w:val="20"/>
                <w:szCs w:val="20"/>
              </w:rPr>
            </w:pPr>
            <w:r w:rsidRPr="00236F43">
              <w:rPr>
                <w:sz w:val="20"/>
                <w:szCs w:val="20"/>
              </w:rPr>
              <w:t xml:space="preserve">- Федеральный закон от </w:t>
            </w:r>
            <w:smartTag w:uri="urn:schemas-microsoft-com:office:smarttags" w:element="date">
              <w:smartTagPr>
                <w:attr w:name="Year" w:val="1999"/>
                <w:attr w:name="Day" w:val="31"/>
                <w:attr w:name="Month" w:val="3"/>
                <w:attr w:name="ls" w:val="trans"/>
              </w:smartTagPr>
              <w:r w:rsidRPr="00236F43">
                <w:rPr>
                  <w:sz w:val="20"/>
                  <w:szCs w:val="20"/>
                </w:rPr>
                <w:t>31 марта 1999 года</w:t>
              </w:r>
            </w:smartTag>
            <w:r w:rsidRPr="00236F43">
              <w:rPr>
                <w:sz w:val="20"/>
                <w:szCs w:val="20"/>
              </w:rPr>
              <w:t xml:space="preserve"> № 69-ФЗ «О газоснабжении в Российской Федерации»;</w:t>
            </w:r>
          </w:p>
          <w:p w14:paraId="4D4F9316" w14:textId="77777777" w:rsidR="00A14489" w:rsidRPr="00236F43" w:rsidRDefault="00A14489" w:rsidP="00A14489">
            <w:pPr>
              <w:pStyle w:val="ac"/>
              <w:tabs>
                <w:tab w:val="left" w:pos="317"/>
              </w:tabs>
              <w:ind w:left="0"/>
              <w:jc w:val="both"/>
              <w:rPr>
                <w:sz w:val="20"/>
                <w:szCs w:val="20"/>
              </w:rPr>
            </w:pPr>
            <w:r w:rsidRPr="00236F43">
              <w:rPr>
                <w:sz w:val="20"/>
                <w:szCs w:val="20"/>
              </w:rPr>
              <w:t xml:space="preserve"> - постановление Правительства Российской Федерации  от 8 сентября 2017 года № 1083 «Об утверждении Правил охраны магистральных газопроводов и о внесении изменений в Положение о предоставлении в федеральный орган исполнительной власти (его территориальные органы),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федеральными органами исполнительной власти, органами государственной власти субъектов Российской Федерации и органами местного самоуправления дополнительных сведений, воспроизводимых на публичных кадастровых картах»;</w:t>
            </w:r>
          </w:p>
          <w:p w14:paraId="00CA9E12" w14:textId="77777777" w:rsidR="00A14489" w:rsidRPr="00236F43" w:rsidRDefault="00A14489" w:rsidP="00A14489">
            <w:pPr>
              <w:pStyle w:val="ac"/>
              <w:tabs>
                <w:tab w:val="left" w:pos="317"/>
              </w:tabs>
              <w:ind w:left="0"/>
              <w:jc w:val="both"/>
              <w:rPr>
                <w:sz w:val="20"/>
                <w:szCs w:val="20"/>
              </w:rPr>
            </w:pPr>
            <w:r w:rsidRPr="00236F43">
              <w:rPr>
                <w:sz w:val="20"/>
                <w:szCs w:val="20"/>
              </w:rPr>
              <w:t xml:space="preserve">- Правила охраны магистральных трубопроводов (утверждены постановлением Федерального горного и промышленного </w:t>
            </w:r>
            <w:hyperlink r:id="rId16" w:history="1">
              <w:r w:rsidRPr="00236F43">
                <w:rPr>
                  <w:sz w:val="20"/>
                  <w:szCs w:val="20"/>
                </w:rPr>
                <w:t>надзор</w:t>
              </w:r>
            </w:hyperlink>
            <w:r w:rsidRPr="00236F43">
              <w:rPr>
                <w:sz w:val="20"/>
                <w:szCs w:val="20"/>
              </w:rPr>
              <w:t xml:space="preserve">а России от </w:t>
            </w:r>
            <w:smartTag w:uri="urn:schemas-microsoft-com:office:smarttags" w:element="date">
              <w:smartTagPr>
                <w:attr w:name="Year" w:val="1992"/>
                <w:attr w:name="Day" w:val="22"/>
                <w:attr w:name="Month" w:val="4"/>
                <w:attr w:name="ls" w:val="trans"/>
              </w:smartTagPr>
              <w:r w:rsidRPr="00236F43">
                <w:rPr>
                  <w:sz w:val="20"/>
                  <w:szCs w:val="20"/>
                </w:rPr>
                <w:t>22 апреля 1992 года</w:t>
              </w:r>
            </w:smartTag>
            <w:r w:rsidRPr="00236F43">
              <w:rPr>
                <w:sz w:val="20"/>
                <w:szCs w:val="20"/>
              </w:rPr>
              <w:t xml:space="preserve"> № 9);</w:t>
            </w:r>
          </w:p>
          <w:p w14:paraId="64B56C15" w14:textId="781ED24E" w:rsidR="00A14489" w:rsidRPr="00236F43" w:rsidRDefault="00A14489" w:rsidP="00A14489">
            <w:pPr>
              <w:pStyle w:val="ac"/>
              <w:tabs>
                <w:tab w:val="left" w:pos="317"/>
              </w:tabs>
              <w:ind w:left="0"/>
              <w:jc w:val="both"/>
              <w:rPr>
                <w:sz w:val="20"/>
                <w:szCs w:val="20"/>
              </w:rPr>
            </w:pPr>
            <w:r w:rsidRPr="00236F43">
              <w:rPr>
                <w:sz w:val="20"/>
                <w:szCs w:val="20"/>
              </w:rPr>
              <w:t xml:space="preserve">- постановление Правительства Российской Федерации от </w:t>
            </w:r>
            <w:smartTag w:uri="urn:schemas-microsoft-com:office:smarttags" w:element="date">
              <w:smartTagPr>
                <w:attr w:name="Year" w:val="2000"/>
                <w:attr w:name="Day" w:val="20"/>
                <w:attr w:name="Month" w:val="11"/>
                <w:attr w:name="ls" w:val="trans"/>
              </w:smartTagPr>
              <w:r w:rsidRPr="00236F43">
                <w:rPr>
                  <w:sz w:val="20"/>
                  <w:szCs w:val="20"/>
                </w:rPr>
                <w:t>20 ноября 2000 года</w:t>
              </w:r>
            </w:smartTag>
            <w:r w:rsidRPr="00236F43">
              <w:rPr>
                <w:sz w:val="20"/>
                <w:szCs w:val="20"/>
              </w:rPr>
              <w:t xml:space="preserve"> № 878 «Об утверждении Правил охраны газораспределительных сетей» </w:t>
            </w:r>
          </w:p>
        </w:tc>
      </w:tr>
    </w:tbl>
    <w:p w14:paraId="48C81D53" w14:textId="152C85F6" w:rsidR="006B01C1" w:rsidRPr="00236F43" w:rsidRDefault="006B01C1" w:rsidP="006B01C1">
      <w:pPr>
        <w:numPr>
          <w:ilvl w:val="0"/>
          <w:numId w:val="8"/>
        </w:numPr>
        <w:tabs>
          <w:tab w:val="left" w:pos="1276"/>
        </w:tabs>
        <w:autoSpaceDE w:val="0"/>
        <w:autoSpaceDN w:val="0"/>
        <w:adjustRightInd w:val="0"/>
        <w:spacing w:before="120" w:after="120" w:line="276" w:lineRule="auto"/>
        <w:contextualSpacing/>
        <w:jc w:val="both"/>
      </w:pPr>
      <w:r w:rsidRPr="00236F43">
        <w:lastRenderedPageBreak/>
        <w:t>До 1 января 202</w:t>
      </w:r>
      <w:r w:rsidR="00D8709D" w:rsidRPr="00236F43">
        <w:t>8</w:t>
      </w:r>
      <w:r w:rsidRPr="00236F43">
        <w:t xml:space="preserve"> года зоны с особыми условиями использования территорий считаются установленными в случае отсутствия сведений о таких зонах в Едином государственном реестре недвижимости, если такие зоны установлены до 1 января 202</w:t>
      </w:r>
      <w:r w:rsidR="00D8709D" w:rsidRPr="00236F43">
        <w:t>5</w:t>
      </w:r>
      <w:r w:rsidRPr="00236F43">
        <w:t xml:space="preserve"> года одним из следующих способов:</w:t>
      </w:r>
    </w:p>
    <w:p w14:paraId="4019D637" w14:textId="77777777" w:rsidR="006B01C1" w:rsidRPr="00236F43" w:rsidRDefault="006B01C1" w:rsidP="00AE2B68">
      <w:pPr>
        <w:numPr>
          <w:ilvl w:val="0"/>
          <w:numId w:val="54"/>
        </w:numPr>
        <w:tabs>
          <w:tab w:val="left" w:pos="1276"/>
        </w:tabs>
        <w:autoSpaceDE w:val="0"/>
        <w:autoSpaceDN w:val="0"/>
        <w:adjustRightInd w:val="0"/>
        <w:spacing w:before="120" w:after="120" w:line="276" w:lineRule="auto"/>
        <w:ind w:left="0" w:firstLine="709"/>
        <w:contextualSpacing/>
        <w:jc w:val="both"/>
      </w:pPr>
      <w:r w:rsidRPr="00236F43">
        <w:t>решением исполнительного органа государственной власти или органа местного самоуправления, принятым в соответствии с законодательством, действовавшим на день принятия этого решения;</w:t>
      </w:r>
    </w:p>
    <w:p w14:paraId="3A3BC663" w14:textId="77777777" w:rsidR="006B01C1" w:rsidRPr="00236F43" w:rsidRDefault="006B01C1" w:rsidP="00AE2B68">
      <w:pPr>
        <w:numPr>
          <w:ilvl w:val="0"/>
          <w:numId w:val="54"/>
        </w:numPr>
        <w:tabs>
          <w:tab w:val="left" w:pos="1276"/>
        </w:tabs>
        <w:autoSpaceDE w:val="0"/>
        <w:autoSpaceDN w:val="0"/>
        <w:adjustRightInd w:val="0"/>
        <w:spacing w:before="120" w:after="120" w:line="276" w:lineRule="auto"/>
        <w:ind w:left="0" w:firstLine="709"/>
        <w:contextualSpacing/>
        <w:jc w:val="both"/>
      </w:pPr>
      <w:r w:rsidRPr="00236F43">
        <w:t>согласованием уполномоченным органом исполнительной власти границ зоны с особыми условиями использования территории в соответствии с законодательством, действовавшим на день данного согласования, в случае, если порядок установления зоны был предусмотрен указанным законодательством;</w:t>
      </w:r>
    </w:p>
    <w:p w14:paraId="2236859B" w14:textId="77777777" w:rsidR="006B01C1" w:rsidRPr="00236F43" w:rsidRDefault="006B01C1" w:rsidP="00AE2B68">
      <w:pPr>
        <w:numPr>
          <w:ilvl w:val="0"/>
          <w:numId w:val="54"/>
        </w:numPr>
        <w:tabs>
          <w:tab w:val="left" w:pos="1276"/>
        </w:tabs>
        <w:autoSpaceDE w:val="0"/>
        <w:autoSpaceDN w:val="0"/>
        <w:adjustRightInd w:val="0"/>
        <w:spacing w:before="120" w:after="120" w:line="276" w:lineRule="auto"/>
        <w:ind w:left="0" w:firstLine="709"/>
        <w:contextualSpacing/>
        <w:jc w:val="both"/>
      </w:pPr>
      <w:r w:rsidRPr="00236F43">
        <w:t>нормативным правовым актом, предусматривающим установление зон с особыми условиями использования территорий в границах, установленных указанным актом, без принятия решения исполнительного органа государственной власти или органа местного самоуправления об установлении таких зон либо согласования уполномоченным органом исполнительной власти границ зоны с особыми условиями использования территории;</w:t>
      </w:r>
    </w:p>
    <w:p w14:paraId="20B04348" w14:textId="77777777" w:rsidR="006B01C1" w:rsidRPr="00236F43" w:rsidRDefault="006B01C1" w:rsidP="00AE2B68">
      <w:pPr>
        <w:numPr>
          <w:ilvl w:val="0"/>
          <w:numId w:val="54"/>
        </w:numPr>
        <w:tabs>
          <w:tab w:val="left" w:pos="1276"/>
        </w:tabs>
        <w:autoSpaceDE w:val="0"/>
        <w:autoSpaceDN w:val="0"/>
        <w:adjustRightInd w:val="0"/>
        <w:spacing w:before="120" w:after="120" w:line="276" w:lineRule="auto"/>
        <w:ind w:left="0" w:firstLine="709"/>
        <w:contextualSpacing/>
        <w:jc w:val="both"/>
      </w:pPr>
      <w:r w:rsidRPr="00236F43">
        <w:t>решением суда.</w:t>
      </w:r>
    </w:p>
    <w:p w14:paraId="2511EEEF" w14:textId="2A97C946" w:rsidR="006B01C1" w:rsidRPr="00236F43" w:rsidRDefault="006B01C1" w:rsidP="006B01C1">
      <w:pPr>
        <w:numPr>
          <w:ilvl w:val="0"/>
          <w:numId w:val="8"/>
        </w:numPr>
        <w:tabs>
          <w:tab w:val="left" w:pos="1276"/>
        </w:tabs>
        <w:autoSpaceDE w:val="0"/>
        <w:autoSpaceDN w:val="0"/>
        <w:adjustRightInd w:val="0"/>
        <w:spacing w:before="120" w:after="120" w:line="276" w:lineRule="auto"/>
        <w:contextualSpacing/>
        <w:jc w:val="both"/>
      </w:pPr>
      <w:r w:rsidRPr="00236F43">
        <w:t>В случаях, если это предусмотрено законодательством, действовавшим на день установления зоны с особыми условиями использования территории, указанной в части 1</w:t>
      </w:r>
      <w:r w:rsidR="002C0EC9" w:rsidRPr="00236F43">
        <w:t>7</w:t>
      </w:r>
      <w:r w:rsidR="00895402" w:rsidRPr="00236F43">
        <w:t>0</w:t>
      </w:r>
      <w:r w:rsidRPr="00236F43">
        <w:t xml:space="preserve"> настоящих правил, такая зона считается установленной при условии, что установлено или утверждено описание местоположения границ такой зоны в текстовой и (или) графической форме или границы такой зоны обозначены на местности.</w:t>
      </w:r>
    </w:p>
    <w:p w14:paraId="36E6B2A6" w14:textId="0DC756D8" w:rsidR="006B01C1" w:rsidRPr="00236F43" w:rsidRDefault="006B01C1" w:rsidP="006B01C1">
      <w:pPr>
        <w:numPr>
          <w:ilvl w:val="0"/>
          <w:numId w:val="8"/>
        </w:numPr>
        <w:tabs>
          <w:tab w:val="left" w:pos="1276"/>
        </w:tabs>
        <w:autoSpaceDE w:val="0"/>
        <w:autoSpaceDN w:val="0"/>
        <w:adjustRightInd w:val="0"/>
        <w:spacing w:before="120" w:after="120" w:line="276" w:lineRule="auto"/>
        <w:contextualSpacing/>
        <w:jc w:val="both"/>
      </w:pPr>
      <w:r w:rsidRPr="00236F43">
        <w:t>Зоны с особыми условиями использования территорий, которые установлены до 1 января 202</w:t>
      </w:r>
      <w:r w:rsidR="00D8709D" w:rsidRPr="00236F43">
        <w:t>5</w:t>
      </w:r>
      <w:r w:rsidRPr="00236F43">
        <w:t xml:space="preserve"> года нормативными правовыми актами или решениями об их установлении, при соблюдении условий, указанных в частях 1</w:t>
      </w:r>
      <w:r w:rsidR="002C0EC9" w:rsidRPr="00236F43">
        <w:t>7</w:t>
      </w:r>
      <w:r w:rsidR="00895402" w:rsidRPr="00236F43">
        <w:t>0</w:t>
      </w:r>
      <w:r w:rsidRPr="00236F43">
        <w:t xml:space="preserve"> и 1</w:t>
      </w:r>
      <w:r w:rsidR="002C0EC9" w:rsidRPr="00236F43">
        <w:t>7</w:t>
      </w:r>
      <w:r w:rsidR="00C631E0" w:rsidRPr="00236F43">
        <w:t>1</w:t>
      </w:r>
      <w:r w:rsidRPr="00236F43">
        <w:t xml:space="preserve"> настоящих правил, считаются установленными вне зависимости от соответствия решений об их установлении требованиям, установленным в соответствии со статьей 106 Земельного кодекса Российской Федерации. Внесение изменений в указанные решения или принятие новых решений об установлении таких зон и (или) их границ в соответствии с требованиями Земельного кодекса Российской Федерации не требуется, за исключением случая, предусмотренного частью 11 статьи 26 </w:t>
      </w:r>
      <w:r w:rsidR="0038519B" w:rsidRPr="00236F43">
        <w:rPr>
          <w:rFonts w:eastAsia="Calibri"/>
          <w:lang w:eastAsia="en-US"/>
        </w:rPr>
        <w:t xml:space="preserve">Федерального закона от </w:t>
      </w:r>
      <w:r w:rsidRPr="00236F43">
        <w:rPr>
          <w:rFonts w:eastAsia="Calibri"/>
          <w:lang w:eastAsia="en-US"/>
        </w:rPr>
        <w:t>3</w:t>
      </w:r>
      <w:r w:rsidR="0038519B" w:rsidRPr="00236F43">
        <w:rPr>
          <w:rFonts w:eastAsia="Calibri"/>
          <w:lang w:eastAsia="en-US"/>
        </w:rPr>
        <w:t xml:space="preserve"> августа </w:t>
      </w:r>
      <w:r w:rsidRPr="00236F43">
        <w:rPr>
          <w:rFonts w:eastAsia="Calibri"/>
          <w:lang w:eastAsia="en-US"/>
        </w:rPr>
        <w:t>2018</w:t>
      </w:r>
      <w:r w:rsidR="0038519B" w:rsidRPr="00236F43">
        <w:rPr>
          <w:rFonts w:eastAsia="Calibri"/>
          <w:lang w:eastAsia="en-US"/>
        </w:rPr>
        <w:t xml:space="preserve"> года</w:t>
      </w:r>
      <w:r w:rsidRPr="00236F43">
        <w:rPr>
          <w:rFonts w:eastAsia="Calibri"/>
          <w:lang w:eastAsia="en-US"/>
        </w:rPr>
        <w:t xml:space="preserve"> № 342-ФЗ «О внесении изменений в Градостроительный кодекс Российской Федерации и отдельные законодательные акты Российской Федерации».</w:t>
      </w:r>
    </w:p>
    <w:p w14:paraId="074FC24E" w14:textId="75D050A8" w:rsidR="00717BA5" w:rsidRPr="00236F43" w:rsidRDefault="006B01C1" w:rsidP="006B01C1">
      <w:pPr>
        <w:numPr>
          <w:ilvl w:val="0"/>
          <w:numId w:val="8"/>
        </w:numPr>
        <w:tabs>
          <w:tab w:val="left" w:pos="1276"/>
        </w:tabs>
        <w:autoSpaceDE w:val="0"/>
        <w:autoSpaceDN w:val="0"/>
        <w:adjustRightInd w:val="0"/>
        <w:spacing w:before="120" w:after="120" w:line="276" w:lineRule="auto"/>
        <w:contextualSpacing/>
        <w:jc w:val="both"/>
        <w:rPr>
          <w:sz w:val="28"/>
          <w:szCs w:val="28"/>
        </w:rPr>
      </w:pPr>
      <w:r w:rsidRPr="00236F43">
        <w:t>Если зона с особыми условиями использования территории, требование об установлении которой предусмотрено в соответствии с федеральным законом, не была установлена до 1 января 202</w:t>
      </w:r>
      <w:r w:rsidR="00D8709D" w:rsidRPr="00236F43">
        <w:t>5</w:t>
      </w:r>
      <w:r w:rsidRPr="00236F43">
        <w:t xml:space="preserve"> года либо не были установлены границы такой зоны, такая зона и ее границы должны быть установлены в срок не позднее 1 января 202</w:t>
      </w:r>
      <w:r w:rsidR="00D8709D" w:rsidRPr="00236F43">
        <w:t>8</w:t>
      </w:r>
      <w:r w:rsidRPr="00236F43">
        <w:t xml:space="preserve"> года, за исключением случаев, предусмотренных частями 13 и 15 статьи 26 </w:t>
      </w:r>
      <w:r w:rsidR="0038519B" w:rsidRPr="00236F43">
        <w:rPr>
          <w:rFonts w:eastAsia="Calibri"/>
          <w:lang w:eastAsia="en-US"/>
        </w:rPr>
        <w:t xml:space="preserve">Федерального закона от </w:t>
      </w:r>
      <w:r w:rsidRPr="00236F43">
        <w:rPr>
          <w:rFonts w:eastAsia="Calibri"/>
          <w:lang w:eastAsia="en-US"/>
        </w:rPr>
        <w:t>3</w:t>
      </w:r>
      <w:r w:rsidR="0038519B" w:rsidRPr="00236F43">
        <w:rPr>
          <w:rFonts w:eastAsia="Calibri"/>
          <w:lang w:eastAsia="en-US"/>
        </w:rPr>
        <w:t xml:space="preserve"> августа </w:t>
      </w:r>
      <w:r w:rsidRPr="00236F43">
        <w:rPr>
          <w:rFonts w:eastAsia="Calibri"/>
          <w:lang w:eastAsia="en-US"/>
        </w:rPr>
        <w:t xml:space="preserve">2018 </w:t>
      </w:r>
      <w:r w:rsidR="0038519B" w:rsidRPr="00236F43">
        <w:rPr>
          <w:rFonts w:eastAsia="Calibri"/>
          <w:lang w:eastAsia="en-US"/>
        </w:rPr>
        <w:t xml:space="preserve">года </w:t>
      </w:r>
      <w:r w:rsidRPr="00236F43">
        <w:rPr>
          <w:rFonts w:eastAsia="Calibri"/>
          <w:lang w:eastAsia="en-US"/>
        </w:rPr>
        <w:t>№ 342-ФЗ «О внесении изменений в Градостроительный кодекс Российской Федерации и отдельные законодательные акты Российской Федерации»</w:t>
      </w:r>
      <w:r w:rsidRPr="00236F43">
        <w:t>.</w:t>
      </w:r>
      <w:r w:rsidR="00717BA5" w:rsidRPr="00236F43">
        <w:br w:type="page"/>
      </w:r>
    </w:p>
    <w:p w14:paraId="642D3567" w14:textId="69793DDC" w:rsidR="00717BA5" w:rsidRPr="00236F43" w:rsidRDefault="00717BA5" w:rsidP="00FF285E">
      <w:pPr>
        <w:pStyle w:val="1"/>
        <w:spacing w:before="0" w:after="240" w:line="276" w:lineRule="auto"/>
        <w:ind w:left="709"/>
        <w:jc w:val="both"/>
        <w:rPr>
          <w:rFonts w:ascii="Times New Roman" w:hAnsi="Times New Roman"/>
          <w:color w:val="auto"/>
          <w:sz w:val="24"/>
        </w:rPr>
      </w:pPr>
      <w:bookmarkStart w:id="128" w:name="_Toc1636623"/>
      <w:bookmarkStart w:id="129" w:name="_Toc40445571"/>
      <w:bookmarkStart w:id="130" w:name="_Toc41044396"/>
      <w:bookmarkStart w:id="131" w:name="_Toc185252893"/>
      <w:r w:rsidRPr="00236F43">
        <w:rPr>
          <w:rFonts w:ascii="Times New Roman" w:hAnsi="Times New Roman"/>
          <w:color w:val="auto"/>
          <w:sz w:val="24"/>
        </w:rPr>
        <w:lastRenderedPageBreak/>
        <w:t>Р</w:t>
      </w:r>
      <w:r w:rsidR="00FF285E" w:rsidRPr="00236F43">
        <w:rPr>
          <w:rFonts w:ascii="Times New Roman" w:hAnsi="Times New Roman"/>
          <w:color w:val="auto"/>
          <w:sz w:val="24"/>
        </w:rPr>
        <w:t>АЗДЕЛ</w:t>
      </w:r>
      <w:r w:rsidRPr="00236F43">
        <w:rPr>
          <w:rFonts w:ascii="Times New Roman" w:hAnsi="Times New Roman"/>
          <w:color w:val="auto"/>
          <w:sz w:val="24"/>
        </w:rPr>
        <w:t xml:space="preserve"> III ГРАДОСТРОИТЕЛЬНЫЕ РЕГЛАМЕНТЫ</w:t>
      </w:r>
      <w:bookmarkEnd w:id="128"/>
      <w:bookmarkEnd w:id="129"/>
      <w:bookmarkEnd w:id="130"/>
      <w:bookmarkEnd w:id="131"/>
    </w:p>
    <w:p w14:paraId="35669BB7" w14:textId="3F7BD463" w:rsidR="00717BA5" w:rsidRPr="00236F43" w:rsidRDefault="009A49FE" w:rsidP="009A49FE">
      <w:pPr>
        <w:pStyle w:val="2"/>
        <w:spacing w:before="240" w:after="240" w:line="276" w:lineRule="auto"/>
        <w:ind w:firstLine="709"/>
        <w:jc w:val="both"/>
        <w:rPr>
          <w:rFonts w:ascii="Times New Roman" w:hAnsi="Times New Roman"/>
          <w:color w:val="auto"/>
          <w:sz w:val="24"/>
          <w:szCs w:val="24"/>
        </w:rPr>
      </w:pPr>
      <w:bookmarkStart w:id="132" w:name="_Toc1636624"/>
      <w:bookmarkStart w:id="133" w:name="_Toc40445572"/>
      <w:bookmarkStart w:id="134" w:name="_Toc41044397"/>
      <w:bookmarkStart w:id="135" w:name="_Toc185252894"/>
      <w:r w:rsidRPr="00236F43">
        <w:rPr>
          <w:rFonts w:ascii="Times New Roman" w:hAnsi="Times New Roman"/>
          <w:color w:val="auto"/>
          <w:sz w:val="24"/>
          <w:szCs w:val="24"/>
        </w:rPr>
        <w:t>Глава 1</w:t>
      </w:r>
      <w:r w:rsidR="00717BA5" w:rsidRPr="00236F43">
        <w:rPr>
          <w:rFonts w:ascii="Times New Roman" w:hAnsi="Times New Roman"/>
          <w:color w:val="auto"/>
          <w:sz w:val="24"/>
          <w:szCs w:val="24"/>
        </w:rPr>
        <w:t xml:space="preserve"> Градостроительные регламенты и порядок их применения</w:t>
      </w:r>
      <w:bookmarkEnd w:id="132"/>
      <w:bookmarkEnd w:id="133"/>
      <w:bookmarkEnd w:id="134"/>
      <w:bookmarkEnd w:id="135"/>
    </w:p>
    <w:p w14:paraId="3209EEAF" w14:textId="79498C01" w:rsidR="00DB25FB" w:rsidRPr="00236F43" w:rsidRDefault="00DB25FB" w:rsidP="00DB25FB">
      <w:pPr>
        <w:keepNext/>
        <w:keepLines/>
        <w:spacing w:before="240" w:after="240" w:line="276" w:lineRule="auto"/>
        <w:ind w:firstLine="709"/>
        <w:jc w:val="both"/>
        <w:outlineLvl w:val="2"/>
        <w:rPr>
          <w:b/>
          <w:bCs/>
        </w:rPr>
      </w:pPr>
      <w:bookmarkStart w:id="136" w:name="_Toc185252895"/>
      <w:r w:rsidRPr="00236F43">
        <w:rPr>
          <w:b/>
          <w:bCs/>
        </w:rPr>
        <w:t>1.1 Общие требования</w:t>
      </w:r>
      <w:bookmarkEnd w:id="136"/>
    </w:p>
    <w:p w14:paraId="557D5529" w14:textId="369E7AA3" w:rsidR="00E7436A" w:rsidRPr="00236F43" w:rsidRDefault="00E7436A" w:rsidP="00E7436A">
      <w:pPr>
        <w:numPr>
          <w:ilvl w:val="0"/>
          <w:numId w:val="8"/>
        </w:numPr>
        <w:tabs>
          <w:tab w:val="left" w:pos="1276"/>
        </w:tabs>
        <w:autoSpaceDE w:val="0"/>
        <w:autoSpaceDN w:val="0"/>
        <w:adjustRightInd w:val="0"/>
        <w:spacing w:before="120" w:after="120" w:line="276" w:lineRule="auto"/>
        <w:contextualSpacing/>
        <w:jc w:val="both"/>
        <w:rPr>
          <w:bCs/>
          <w:lang w:eastAsia="en-US"/>
        </w:rPr>
      </w:pPr>
      <w:r w:rsidRPr="00236F43">
        <w:rPr>
          <w:bCs/>
          <w:lang w:eastAsia="en-US"/>
        </w:rPr>
        <w:t xml:space="preserve">В соответствии с приказом Федеральной службы государственной регистрации, кадастра и картографии от 10 ноября 2020 года № П/0412 «Об утверждении классификатора видов разрешенного использования земельных участков» содержание видов разрешенного использования, перечисленных в составе регламентов, допускает без отдельного указания размещение и эксплуатацию линейного объекта (кроме железных дорог общего пользования и автомобильных дорог общего пользования федерального и регионального значения), размещение защитных сооружений (насаждений), объектов мелиорации, антенно-мачтовых сооружений, информационных и геодезических знаков, </w:t>
      </w:r>
      <w:r w:rsidR="00146938" w:rsidRPr="00236F43">
        <w:rPr>
          <w:bCs/>
          <w:lang w:eastAsia="en-US"/>
        </w:rPr>
        <w:t>элементов</w:t>
      </w:r>
      <w:r w:rsidRPr="00236F43">
        <w:rPr>
          <w:bCs/>
          <w:lang w:eastAsia="en-US"/>
        </w:rPr>
        <w:t xml:space="preserve"> благоустройства, если федеральным законом не установлено иное. В том числе, при размещении указанных объектов, для всех территориальных зон основными видами разрешенного использования являются: Коммунальное обслуживание (код 3.1), Энергетика (код 6.7), Связь (код 6.8).</w:t>
      </w:r>
    </w:p>
    <w:p w14:paraId="41B92B9C" w14:textId="77777777" w:rsidR="00DB25FB" w:rsidRPr="00236F43" w:rsidRDefault="00DB25FB" w:rsidP="00DB25FB">
      <w:pPr>
        <w:pStyle w:val="ac"/>
        <w:numPr>
          <w:ilvl w:val="0"/>
          <w:numId w:val="8"/>
        </w:numPr>
        <w:tabs>
          <w:tab w:val="left" w:pos="1276"/>
        </w:tabs>
        <w:spacing w:before="120" w:after="120" w:line="276" w:lineRule="auto"/>
        <w:jc w:val="both"/>
        <w:rPr>
          <w:lang w:eastAsia="zh-CN"/>
        </w:rPr>
      </w:pPr>
      <w:r w:rsidRPr="00236F43">
        <w:rPr>
          <w:lang w:eastAsia="zh-CN"/>
        </w:rPr>
        <w:t>Применение вспомогательных видов разрешенного использования допускается при соблюдении следующих условий:</w:t>
      </w:r>
    </w:p>
    <w:p w14:paraId="3A553BCA" w14:textId="77777777" w:rsidR="00DB25FB" w:rsidRPr="00236F43"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236F43">
        <w:rPr>
          <w:lang w:eastAsia="zh-CN"/>
        </w:rPr>
        <w:t>вспомогательный вид разрешенного использования не может применяться без реализации основного вида разрешенного использования и должен осуществляться только совместно с основными и условно разрешенными видами использования земельных участков;</w:t>
      </w:r>
    </w:p>
    <w:p w14:paraId="72E39650" w14:textId="77777777" w:rsidR="00DB25FB" w:rsidRPr="00236F43"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236F43">
        <w:rPr>
          <w:lang w:eastAsia="zh-CN"/>
        </w:rPr>
        <w:t>в случае если вспомогательный вид разрешенного использования предусматривает размещение объектов капитального строительства, то их строительство может опережать во времени реализацию основных, условно разрешенных видов разрешенного использования (но не может быть единственным фактическим использованием земельного участка);</w:t>
      </w:r>
    </w:p>
    <w:p w14:paraId="200A646A" w14:textId="77777777" w:rsidR="00DB25FB" w:rsidRPr="00236F43"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236F43">
        <w:rPr>
          <w:lang w:eastAsia="zh-CN"/>
        </w:rPr>
        <w:t>суммарная доля площади зданий, строений и сооружений (помещений), занимаемых объектами вспомогательных видов разрешенного использования, расположенных на одном земельном участке, не должна превышать 30 % общей площади зданий, строений и сооружений на данном земельном участке, включая подземную часть, за исключением видов разрешенного использования Для индивидуального жилищного строительства (код 2.1), Ведение садоводства (код 13.2);</w:t>
      </w:r>
    </w:p>
    <w:p w14:paraId="49BAF8F8" w14:textId="77777777" w:rsidR="00DB25FB" w:rsidRPr="00236F43"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236F43">
        <w:rPr>
          <w:lang w:eastAsia="zh-CN"/>
        </w:rPr>
        <w:t>суммарная доля площади земельного участка, занимаемая объектами вспомогательных видов разрешенного использования, не должна превышать 25 % общей площади соответствующего земельного участка, а также относящимся к ним машино-местами, иными необходимыми в соответствии с действующим законодательством элементами инженерно-технического обеспечения и благоустройства, за исключением видов разрешенного использования Для индивидуального жилищного строительства (код 2.1), Ведение садоводства (код 13.2);</w:t>
      </w:r>
    </w:p>
    <w:p w14:paraId="24EE205B" w14:textId="6C7508A0" w:rsidR="00DB25FB" w:rsidRPr="00236F43"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236F43">
        <w:rPr>
          <w:lang w:eastAsia="zh-CN"/>
        </w:rPr>
        <w:t xml:space="preserve">требования пунктов </w:t>
      </w:r>
      <w:r w:rsidR="009704BB" w:rsidRPr="00236F43">
        <w:rPr>
          <w:lang w:eastAsia="zh-CN"/>
        </w:rPr>
        <w:t>3</w:t>
      </w:r>
      <w:r w:rsidRPr="00236F43">
        <w:rPr>
          <w:lang w:eastAsia="zh-CN"/>
        </w:rPr>
        <w:t xml:space="preserve"> и </w:t>
      </w:r>
      <w:r w:rsidR="009704BB" w:rsidRPr="00236F43">
        <w:rPr>
          <w:lang w:eastAsia="zh-CN"/>
        </w:rPr>
        <w:t>4</w:t>
      </w:r>
      <w:r w:rsidRPr="00236F43">
        <w:rPr>
          <w:lang w:eastAsia="zh-CN"/>
        </w:rPr>
        <w:t xml:space="preserve"> настоящей части не распространяется в границах производственных зон, зон инженерной и транспортной инфраструктур;</w:t>
      </w:r>
    </w:p>
    <w:p w14:paraId="5E5C09DD" w14:textId="77777777" w:rsidR="00DB25FB" w:rsidRPr="00236F43"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236F43">
        <w:rPr>
          <w:lang w:eastAsia="zh-CN"/>
        </w:rPr>
        <w:t xml:space="preserve">общая площадь встроенных, пристроенных и встроенно-пристроенных помещений многоквартирного жилого дома, занимаемых объектами нежилого назначения, за </w:t>
      </w:r>
      <w:r w:rsidRPr="00236F43">
        <w:rPr>
          <w:lang w:eastAsia="zh-CN"/>
        </w:rPr>
        <w:lastRenderedPageBreak/>
        <w:t>исключением подземных гаражей и автостоянок, не может превышать 15 % от общей площади помещений соответствующих многоквартирных домов;</w:t>
      </w:r>
    </w:p>
    <w:p w14:paraId="0BF35614" w14:textId="77777777" w:rsidR="00DB25FB" w:rsidRPr="00236F43"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236F43">
        <w:rPr>
          <w:lang w:eastAsia="zh-CN"/>
        </w:rPr>
        <w:t>размещение объектов вспомогательных видов разрешенного использования допускается при соблюдении строительных, экологических, санитарно-гигиенических, противопожарных и иных правил, нормативов.</w:t>
      </w:r>
    </w:p>
    <w:p w14:paraId="1139FB3C" w14:textId="77777777" w:rsidR="00DB25FB" w:rsidRPr="00236F43" w:rsidRDefault="00DB25FB" w:rsidP="00DB25FB">
      <w:pPr>
        <w:pStyle w:val="ac"/>
        <w:numPr>
          <w:ilvl w:val="0"/>
          <w:numId w:val="8"/>
        </w:numPr>
        <w:tabs>
          <w:tab w:val="left" w:pos="1276"/>
        </w:tabs>
        <w:spacing w:before="120" w:after="120" w:line="276" w:lineRule="auto"/>
        <w:jc w:val="both"/>
      </w:pPr>
      <w:r w:rsidRPr="00236F43">
        <w:t>К условно разрешенным видам разрешенного использования земельных участков и объектов капитального строительства установлены следующие общие требования:</w:t>
      </w:r>
    </w:p>
    <w:p w14:paraId="7867E896" w14:textId="77777777" w:rsidR="00DB25FB" w:rsidRPr="00236F43" w:rsidRDefault="00DB25FB" w:rsidP="00AE2B68">
      <w:pPr>
        <w:pStyle w:val="ac"/>
        <w:numPr>
          <w:ilvl w:val="0"/>
          <w:numId w:val="55"/>
        </w:numPr>
        <w:shd w:val="clear" w:color="auto" w:fill="FFFFFF"/>
        <w:suppressAutoHyphens/>
        <w:autoSpaceDE w:val="0"/>
        <w:spacing w:before="120" w:after="120" w:line="276" w:lineRule="auto"/>
        <w:ind w:left="0" w:firstLine="709"/>
        <w:jc w:val="both"/>
        <w:rPr>
          <w:lang w:eastAsia="zh-CN"/>
        </w:rPr>
      </w:pPr>
      <w:r w:rsidRPr="00236F43">
        <w:rPr>
          <w:lang w:eastAsia="zh-CN"/>
        </w:rPr>
        <w:t>в составе разрешения на условно разрешенный вид использования могут устанавливаться дополнительные ограничения с учетом возможности обеспечения указанного вида использования нормативными объектами социального назначения (только для жилой застройки), транспортного обслуживания и инженерно-технического обеспечения; соблюдения прав и законных интересов правообладателей смежных земельных участков и объектов капитального строительства, иных физических и юридических лиц, возможного негативного воздействия на окружающую среду.</w:t>
      </w:r>
    </w:p>
    <w:p w14:paraId="34FA50F6" w14:textId="1262E46B" w:rsidR="00A01949" w:rsidRPr="00236F43" w:rsidRDefault="00A01949" w:rsidP="003103E9">
      <w:pPr>
        <w:numPr>
          <w:ilvl w:val="0"/>
          <w:numId w:val="8"/>
        </w:numPr>
        <w:tabs>
          <w:tab w:val="left" w:pos="1276"/>
        </w:tabs>
        <w:autoSpaceDE w:val="0"/>
        <w:autoSpaceDN w:val="0"/>
        <w:adjustRightInd w:val="0"/>
        <w:spacing w:before="120" w:after="120" w:line="276" w:lineRule="auto"/>
        <w:contextualSpacing/>
        <w:jc w:val="both"/>
        <w:rPr>
          <w:bCs/>
          <w:lang w:eastAsia="en-US"/>
        </w:rPr>
      </w:pPr>
      <w:r w:rsidRPr="00236F43">
        <w:rPr>
          <w:bCs/>
          <w:lang w:eastAsia="en-US"/>
        </w:rPr>
        <w:t>В части установления предельных параметров разрешенного строительства, реконструкции объектов капитального строительства во всех территориальных зонах действуют следующие требования:</w:t>
      </w:r>
    </w:p>
    <w:p w14:paraId="1A9CF4AA" w14:textId="0797E8A9" w:rsidR="00A01949" w:rsidRPr="00236F43" w:rsidRDefault="00003F07" w:rsidP="00AE2B68">
      <w:pPr>
        <w:pStyle w:val="ac"/>
        <w:numPr>
          <w:ilvl w:val="0"/>
          <w:numId w:val="56"/>
        </w:numPr>
        <w:tabs>
          <w:tab w:val="left" w:pos="1276"/>
        </w:tabs>
        <w:autoSpaceDE w:val="0"/>
        <w:autoSpaceDN w:val="0"/>
        <w:adjustRightInd w:val="0"/>
        <w:spacing w:before="120" w:after="120" w:line="276" w:lineRule="auto"/>
        <w:ind w:left="0" w:firstLine="709"/>
        <w:jc w:val="both"/>
        <w:rPr>
          <w:bCs/>
          <w:lang w:eastAsia="en-US"/>
        </w:rPr>
      </w:pPr>
      <w:r w:rsidRPr="00236F43">
        <w:rPr>
          <w:bCs/>
          <w:lang w:eastAsia="en-US"/>
        </w:rPr>
        <w:t>при определении предельного количества этажей в целях применения настоящих правил в количество этажей объектов капитального строительства включаются все надземные этажи, в том числе технический этаж, мансардный, а также цокольный этаж, если верх его перекрытия находится выше средней планировочной отметки земли не менее чем на 2 метра;</w:t>
      </w:r>
    </w:p>
    <w:p w14:paraId="7D29FEBD" w14:textId="55ED31AF" w:rsidR="00003F07" w:rsidRPr="00236F43" w:rsidRDefault="00003F07" w:rsidP="00AE2B68">
      <w:pPr>
        <w:pStyle w:val="ac"/>
        <w:numPr>
          <w:ilvl w:val="0"/>
          <w:numId w:val="56"/>
        </w:numPr>
        <w:tabs>
          <w:tab w:val="left" w:pos="1276"/>
        </w:tabs>
        <w:autoSpaceDE w:val="0"/>
        <w:autoSpaceDN w:val="0"/>
        <w:adjustRightInd w:val="0"/>
        <w:spacing w:before="120" w:after="120" w:line="276" w:lineRule="auto"/>
        <w:ind w:left="0" w:firstLine="709"/>
        <w:jc w:val="both"/>
        <w:rPr>
          <w:bCs/>
          <w:lang w:eastAsia="en-US"/>
        </w:rPr>
      </w:pPr>
      <w:r w:rsidRPr="00236F43">
        <w:rPr>
          <w:bCs/>
          <w:lang w:eastAsia="en-US"/>
        </w:rPr>
        <w:t>требование к предельной высоте зданий, строений, сооружений включают общую высоту от планировочной отметки земли до конька крыши или парапета плоской кровли зданий, строений и сооружений;</w:t>
      </w:r>
    </w:p>
    <w:p w14:paraId="4F1E9783" w14:textId="63C27EA5" w:rsidR="00003F07" w:rsidRPr="00236F43" w:rsidRDefault="00003F07" w:rsidP="00AE2B68">
      <w:pPr>
        <w:pStyle w:val="ac"/>
        <w:numPr>
          <w:ilvl w:val="0"/>
          <w:numId w:val="56"/>
        </w:numPr>
        <w:tabs>
          <w:tab w:val="left" w:pos="1276"/>
        </w:tabs>
        <w:autoSpaceDE w:val="0"/>
        <w:autoSpaceDN w:val="0"/>
        <w:adjustRightInd w:val="0"/>
        <w:spacing w:before="120" w:after="120" w:line="276" w:lineRule="auto"/>
        <w:ind w:left="0" w:firstLine="709"/>
        <w:jc w:val="both"/>
        <w:rPr>
          <w:bCs/>
          <w:lang w:eastAsia="en-US"/>
        </w:rPr>
      </w:pPr>
      <w:r w:rsidRPr="00236F43">
        <w:rPr>
          <w:bCs/>
          <w:lang w:eastAsia="en-US"/>
        </w:rPr>
        <w:t>требования в части предельной высоты зданий, строений, сооружений, установленные настоящими правилами, не распространяется на антенны, вентиляционные и дымовые трубы, ограждения, объекты религиозного назначения, а также на инженерное оборудование в открытом исполнении, на сквозные металлические конструкции в открытом исполнении, являющиеся частью здания или отдельно стоящие;</w:t>
      </w:r>
    </w:p>
    <w:p w14:paraId="02BE1943" w14:textId="445B0AC3" w:rsidR="00704C46" w:rsidRPr="00236F43" w:rsidRDefault="00704C46" w:rsidP="00704C46">
      <w:pPr>
        <w:numPr>
          <w:ilvl w:val="0"/>
          <w:numId w:val="8"/>
        </w:numPr>
        <w:tabs>
          <w:tab w:val="left" w:pos="1276"/>
        </w:tabs>
        <w:autoSpaceDE w:val="0"/>
        <w:autoSpaceDN w:val="0"/>
        <w:adjustRightInd w:val="0"/>
        <w:spacing w:before="120" w:after="120" w:line="276" w:lineRule="auto"/>
        <w:contextualSpacing/>
        <w:jc w:val="both"/>
        <w:rPr>
          <w:bCs/>
          <w:lang w:eastAsia="en-US"/>
        </w:rPr>
      </w:pPr>
      <w:r w:rsidRPr="00236F43">
        <w:rPr>
          <w:bCs/>
          <w:lang w:eastAsia="en-US"/>
        </w:rPr>
        <w:t xml:space="preserve">Требования к минимальным отступам зданий, строений, сооружений от границ земельных участков в целях определения мест допустимого размещения зданий, строений, сооружений при новом строительстве, за пределами которых запрещено строительство зданий, строений, сооружений, устанавливаются в соответствии с таблицей 3: </w:t>
      </w:r>
    </w:p>
    <w:p w14:paraId="51DBC840" w14:textId="77777777" w:rsidR="00704C46" w:rsidRPr="00236F43" w:rsidRDefault="00704C46" w:rsidP="00704C46">
      <w:pPr>
        <w:autoSpaceDE w:val="0"/>
        <w:autoSpaceDN w:val="0"/>
        <w:adjustRightInd w:val="0"/>
        <w:ind w:left="709"/>
        <w:jc w:val="right"/>
        <w:outlineLvl w:val="3"/>
        <w:rPr>
          <w:lang w:eastAsia="en-US"/>
        </w:rPr>
      </w:pPr>
      <w:r w:rsidRPr="00236F43">
        <w:rPr>
          <w:lang w:eastAsia="en-US"/>
        </w:rPr>
        <w:t xml:space="preserve">Таблица </w:t>
      </w:r>
      <w:r w:rsidRPr="00236F43">
        <w:rPr>
          <w:lang w:eastAsia="en-US"/>
        </w:rPr>
        <w:fldChar w:fldCharType="begin"/>
      </w:r>
      <w:r w:rsidRPr="00236F43">
        <w:rPr>
          <w:lang w:eastAsia="en-US"/>
        </w:rPr>
        <w:instrText xml:space="preserve"> SEQ Таблица \* ARABIC </w:instrText>
      </w:r>
      <w:r w:rsidRPr="00236F43">
        <w:rPr>
          <w:lang w:eastAsia="en-US"/>
        </w:rPr>
        <w:fldChar w:fldCharType="separate"/>
      </w:r>
      <w:r w:rsidR="00C96B25" w:rsidRPr="00236F43">
        <w:rPr>
          <w:noProof/>
          <w:lang w:eastAsia="en-US"/>
        </w:rPr>
        <w:t>3</w:t>
      </w:r>
      <w:r w:rsidRPr="00236F43">
        <w:rPr>
          <w:lang w:eastAsia="en-US"/>
        </w:rPr>
        <w:fldChar w:fldCharType="end"/>
      </w:r>
    </w:p>
    <w:tbl>
      <w:tblPr>
        <w:tblStyle w:val="24"/>
        <w:tblW w:w="5000" w:type="pct"/>
        <w:tblLook w:val="04A0" w:firstRow="1" w:lastRow="0" w:firstColumn="1" w:lastColumn="0" w:noHBand="0" w:noVBand="1"/>
      </w:tblPr>
      <w:tblGrid>
        <w:gridCol w:w="486"/>
        <w:gridCol w:w="716"/>
        <w:gridCol w:w="3026"/>
        <w:gridCol w:w="5611"/>
      </w:tblGrid>
      <w:tr w:rsidR="00704C46" w:rsidRPr="00236F43" w14:paraId="591ABF9A" w14:textId="77777777" w:rsidTr="001F58BF">
        <w:trPr>
          <w:tblHeader/>
        </w:trPr>
        <w:tc>
          <w:tcPr>
            <w:tcW w:w="233" w:type="pct"/>
            <w:vMerge w:val="restart"/>
            <w:vAlign w:val="center"/>
          </w:tcPr>
          <w:p w14:paraId="779E1FD5" w14:textId="77777777" w:rsidR="00704C46" w:rsidRPr="00236F43" w:rsidRDefault="00704C46" w:rsidP="001F58BF">
            <w:pPr>
              <w:tabs>
                <w:tab w:val="left" w:pos="1276"/>
              </w:tabs>
              <w:autoSpaceDE w:val="0"/>
              <w:autoSpaceDN w:val="0"/>
              <w:adjustRightInd w:val="0"/>
              <w:contextualSpacing/>
              <w:jc w:val="center"/>
              <w:rPr>
                <w:bCs/>
                <w:sz w:val="20"/>
                <w:szCs w:val="20"/>
              </w:rPr>
            </w:pPr>
            <w:r w:rsidRPr="00236F43">
              <w:rPr>
                <w:bCs/>
                <w:sz w:val="20"/>
                <w:szCs w:val="20"/>
              </w:rPr>
              <w:t>№ п/п</w:t>
            </w:r>
          </w:p>
        </w:tc>
        <w:tc>
          <w:tcPr>
            <w:tcW w:w="1899" w:type="pct"/>
            <w:gridSpan w:val="2"/>
            <w:vAlign w:val="center"/>
          </w:tcPr>
          <w:p w14:paraId="08382465" w14:textId="77777777" w:rsidR="00704C46" w:rsidRPr="00236F43" w:rsidRDefault="00704C46" w:rsidP="001F58BF">
            <w:pPr>
              <w:tabs>
                <w:tab w:val="left" w:pos="1276"/>
              </w:tabs>
              <w:autoSpaceDE w:val="0"/>
              <w:autoSpaceDN w:val="0"/>
              <w:adjustRightInd w:val="0"/>
              <w:contextualSpacing/>
              <w:jc w:val="center"/>
              <w:rPr>
                <w:bCs/>
                <w:sz w:val="20"/>
                <w:szCs w:val="20"/>
              </w:rPr>
            </w:pPr>
            <w:r w:rsidRPr="00236F43">
              <w:rPr>
                <w:bCs/>
                <w:sz w:val="20"/>
                <w:szCs w:val="20"/>
              </w:rPr>
              <w:t>Вид разрешенного использования</w:t>
            </w:r>
          </w:p>
        </w:tc>
        <w:tc>
          <w:tcPr>
            <w:tcW w:w="2868" w:type="pct"/>
            <w:vMerge w:val="restart"/>
            <w:vAlign w:val="center"/>
          </w:tcPr>
          <w:p w14:paraId="6CD8ED76" w14:textId="77777777" w:rsidR="00704C46" w:rsidRPr="00236F43" w:rsidRDefault="00704C46" w:rsidP="001F58BF">
            <w:pPr>
              <w:tabs>
                <w:tab w:val="left" w:pos="1276"/>
              </w:tabs>
              <w:autoSpaceDE w:val="0"/>
              <w:autoSpaceDN w:val="0"/>
              <w:adjustRightInd w:val="0"/>
              <w:contextualSpacing/>
              <w:jc w:val="center"/>
              <w:rPr>
                <w:bCs/>
                <w:sz w:val="20"/>
                <w:szCs w:val="20"/>
              </w:rPr>
            </w:pPr>
            <w:r w:rsidRPr="00236F43">
              <w:rPr>
                <w:bCs/>
                <w:sz w:val="20"/>
                <w:szCs w:val="20"/>
              </w:rPr>
              <w:t>Значение*</w:t>
            </w:r>
          </w:p>
        </w:tc>
      </w:tr>
      <w:tr w:rsidR="00704C46" w:rsidRPr="00236F43" w14:paraId="08FB5FC4" w14:textId="77777777" w:rsidTr="001F58BF">
        <w:trPr>
          <w:tblHeader/>
        </w:trPr>
        <w:tc>
          <w:tcPr>
            <w:tcW w:w="233" w:type="pct"/>
            <w:vMerge/>
            <w:vAlign w:val="center"/>
          </w:tcPr>
          <w:p w14:paraId="72355AF9" w14:textId="77777777" w:rsidR="00704C46" w:rsidRPr="00236F43" w:rsidRDefault="00704C46" w:rsidP="001F58BF">
            <w:pPr>
              <w:tabs>
                <w:tab w:val="left" w:pos="1276"/>
              </w:tabs>
              <w:autoSpaceDE w:val="0"/>
              <w:autoSpaceDN w:val="0"/>
              <w:adjustRightInd w:val="0"/>
              <w:contextualSpacing/>
              <w:jc w:val="center"/>
              <w:rPr>
                <w:bCs/>
                <w:sz w:val="20"/>
                <w:szCs w:val="20"/>
              </w:rPr>
            </w:pPr>
          </w:p>
        </w:tc>
        <w:tc>
          <w:tcPr>
            <w:tcW w:w="344" w:type="pct"/>
            <w:vAlign w:val="center"/>
          </w:tcPr>
          <w:p w14:paraId="03EFEF1B" w14:textId="77777777" w:rsidR="00704C46" w:rsidRPr="00236F43" w:rsidRDefault="00704C46" w:rsidP="001F58BF">
            <w:pPr>
              <w:tabs>
                <w:tab w:val="left" w:pos="1276"/>
              </w:tabs>
              <w:autoSpaceDE w:val="0"/>
              <w:autoSpaceDN w:val="0"/>
              <w:adjustRightInd w:val="0"/>
              <w:contextualSpacing/>
              <w:jc w:val="center"/>
              <w:rPr>
                <w:bCs/>
                <w:sz w:val="20"/>
                <w:szCs w:val="20"/>
              </w:rPr>
            </w:pPr>
            <w:r w:rsidRPr="00236F43">
              <w:rPr>
                <w:bCs/>
                <w:sz w:val="20"/>
                <w:szCs w:val="20"/>
              </w:rPr>
              <w:t>Код</w:t>
            </w:r>
          </w:p>
        </w:tc>
        <w:tc>
          <w:tcPr>
            <w:tcW w:w="1555" w:type="pct"/>
            <w:vAlign w:val="center"/>
          </w:tcPr>
          <w:p w14:paraId="26B4A0F9" w14:textId="77777777" w:rsidR="00704C46" w:rsidRPr="00236F43" w:rsidRDefault="00704C46" w:rsidP="001F58BF">
            <w:pPr>
              <w:tabs>
                <w:tab w:val="left" w:pos="1276"/>
              </w:tabs>
              <w:autoSpaceDE w:val="0"/>
              <w:autoSpaceDN w:val="0"/>
              <w:adjustRightInd w:val="0"/>
              <w:contextualSpacing/>
              <w:jc w:val="center"/>
              <w:rPr>
                <w:bCs/>
                <w:sz w:val="20"/>
                <w:szCs w:val="20"/>
              </w:rPr>
            </w:pPr>
            <w:r w:rsidRPr="00236F43">
              <w:rPr>
                <w:bCs/>
                <w:sz w:val="20"/>
                <w:szCs w:val="20"/>
              </w:rPr>
              <w:t>Наименование</w:t>
            </w:r>
          </w:p>
        </w:tc>
        <w:tc>
          <w:tcPr>
            <w:tcW w:w="2868" w:type="pct"/>
            <w:vMerge/>
          </w:tcPr>
          <w:p w14:paraId="7A9032D7" w14:textId="77777777" w:rsidR="00704C46" w:rsidRPr="00236F43" w:rsidRDefault="00704C46" w:rsidP="001F58BF">
            <w:pPr>
              <w:tabs>
                <w:tab w:val="left" w:pos="1276"/>
              </w:tabs>
              <w:autoSpaceDE w:val="0"/>
              <w:autoSpaceDN w:val="0"/>
              <w:adjustRightInd w:val="0"/>
              <w:contextualSpacing/>
              <w:jc w:val="both"/>
              <w:rPr>
                <w:bCs/>
                <w:sz w:val="20"/>
                <w:szCs w:val="20"/>
              </w:rPr>
            </w:pPr>
          </w:p>
        </w:tc>
      </w:tr>
      <w:tr w:rsidR="00704C46" w:rsidRPr="00236F43" w14:paraId="340CFB09" w14:textId="77777777" w:rsidTr="001F58BF">
        <w:tc>
          <w:tcPr>
            <w:tcW w:w="233" w:type="pct"/>
          </w:tcPr>
          <w:p w14:paraId="2E9586D8"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1</w:t>
            </w:r>
          </w:p>
        </w:tc>
        <w:tc>
          <w:tcPr>
            <w:tcW w:w="344" w:type="pct"/>
          </w:tcPr>
          <w:p w14:paraId="3962DF7D"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1.12</w:t>
            </w:r>
          </w:p>
        </w:tc>
        <w:tc>
          <w:tcPr>
            <w:tcW w:w="1555" w:type="pct"/>
          </w:tcPr>
          <w:p w14:paraId="2124A224"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Пчеловодство</w:t>
            </w:r>
          </w:p>
        </w:tc>
        <w:tc>
          <w:tcPr>
            <w:tcW w:w="2868" w:type="pct"/>
          </w:tcPr>
          <w:p w14:paraId="156D0FDB" w14:textId="77777777" w:rsidR="00704C46" w:rsidRPr="00236F43" w:rsidRDefault="00704C46" w:rsidP="00AE2B68">
            <w:pPr>
              <w:widowControl w:val="0"/>
              <w:numPr>
                <w:ilvl w:val="0"/>
                <w:numId w:val="65"/>
              </w:numPr>
              <w:shd w:val="clear" w:color="auto" w:fill="FFFFFF"/>
              <w:tabs>
                <w:tab w:val="left" w:pos="409"/>
              </w:tabs>
              <w:autoSpaceDE w:val="0"/>
              <w:autoSpaceDN w:val="0"/>
              <w:ind w:left="0" w:firstLine="0"/>
              <w:jc w:val="both"/>
              <w:rPr>
                <w:rFonts w:eastAsia="Arial"/>
                <w:bCs/>
                <w:sz w:val="20"/>
                <w:szCs w:val="20"/>
              </w:rPr>
            </w:pPr>
            <w:r w:rsidRPr="00236F43">
              <w:rPr>
                <w:rFonts w:eastAsia="Arial"/>
                <w:bCs/>
                <w:sz w:val="20"/>
                <w:szCs w:val="20"/>
              </w:rPr>
              <w:t>Места для содержания пчел (далее - пасеки) должны размещаться на расстоянии:</w:t>
            </w:r>
          </w:p>
          <w:p w14:paraId="1405F0B2" w14:textId="77777777" w:rsidR="00704C46" w:rsidRPr="00236F43" w:rsidRDefault="00704C46" w:rsidP="001F58BF">
            <w:pPr>
              <w:widowControl w:val="0"/>
              <w:shd w:val="clear" w:color="auto" w:fill="FFFFFF"/>
              <w:tabs>
                <w:tab w:val="left" w:pos="409"/>
              </w:tabs>
              <w:autoSpaceDE w:val="0"/>
              <w:autoSpaceDN w:val="0"/>
              <w:jc w:val="both"/>
              <w:rPr>
                <w:rFonts w:eastAsia="Arial"/>
                <w:bCs/>
                <w:sz w:val="20"/>
                <w:szCs w:val="20"/>
              </w:rPr>
            </w:pPr>
            <w:r w:rsidRPr="00236F43">
              <w:rPr>
                <w:rFonts w:eastAsia="Arial"/>
                <w:bCs/>
                <w:sz w:val="20"/>
                <w:szCs w:val="20"/>
              </w:rPr>
              <w:t xml:space="preserve">- не менее 100 м от воскоперерабатывающих предприятий, предприятий по производству кондитерской и (или) химической продукции, аэродромов, военных полигонов, границ полосы отвода железных дорог, линий электропередачи напряжением 110 кВ и выше, медицинских организаций, организаций культуры, организаций, осуществляющих образовательную деятельность, организаций </w:t>
            </w:r>
            <w:r w:rsidRPr="00236F43">
              <w:rPr>
                <w:rFonts w:eastAsia="Arial"/>
                <w:bCs/>
                <w:sz w:val="20"/>
                <w:szCs w:val="20"/>
              </w:rPr>
              <w:lastRenderedPageBreak/>
              <w:t>отдыха детей и их оздоровления, социальных служб для детей, специализированных учреждений для несовершеннолетних, нуждающихся в социальной реабилитации;</w:t>
            </w:r>
          </w:p>
          <w:p w14:paraId="42EF8F9E" w14:textId="77777777" w:rsidR="00704C46" w:rsidRPr="00236F43" w:rsidRDefault="00704C46" w:rsidP="001F58BF">
            <w:pPr>
              <w:widowControl w:val="0"/>
              <w:shd w:val="clear" w:color="auto" w:fill="FFFFFF"/>
              <w:tabs>
                <w:tab w:val="left" w:pos="409"/>
              </w:tabs>
              <w:autoSpaceDE w:val="0"/>
              <w:autoSpaceDN w:val="0"/>
              <w:jc w:val="both"/>
              <w:rPr>
                <w:rFonts w:eastAsia="Arial"/>
                <w:bCs/>
                <w:sz w:val="20"/>
                <w:szCs w:val="20"/>
              </w:rPr>
            </w:pPr>
            <w:r w:rsidRPr="00236F43">
              <w:rPr>
                <w:rFonts w:eastAsia="Arial"/>
                <w:bCs/>
                <w:sz w:val="20"/>
                <w:szCs w:val="20"/>
              </w:rPr>
              <w:t>- не менее 3 м от границ соседних земельных участков, находящихся в населенных пунктах или на территориях ведения гражданами садоводства или огородничества для собственных нужд (далее - территории садоводства или огородничества), с направлением летков в противоположную сторону от границ этих участков или без ограничений по расстоянию и направлению летков при условии отделения пасек от соседних земельных участков сплошным ограждением высотой не менее 2 м;</w:t>
            </w:r>
          </w:p>
          <w:p w14:paraId="7B6567A7" w14:textId="77777777" w:rsidR="00704C46" w:rsidRPr="00236F43" w:rsidRDefault="00704C46" w:rsidP="001F58BF">
            <w:pPr>
              <w:widowControl w:val="0"/>
              <w:shd w:val="clear" w:color="auto" w:fill="FFFFFF"/>
              <w:tabs>
                <w:tab w:val="left" w:pos="409"/>
              </w:tabs>
              <w:autoSpaceDE w:val="0"/>
              <w:autoSpaceDN w:val="0"/>
              <w:jc w:val="both"/>
              <w:rPr>
                <w:rFonts w:eastAsia="Arial"/>
                <w:bCs/>
                <w:sz w:val="20"/>
                <w:szCs w:val="20"/>
              </w:rPr>
            </w:pPr>
            <w:r w:rsidRPr="00236F43">
              <w:rPr>
                <w:rFonts w:eastAsia="Arial"/>
                <w:bCs/>
                <w:sz w:val="20"/>
                <w:szCs w:val="20"/>
              </w:rPr>
              <w:t>- не менее 3 м от помещений, в которых содержатся животные других видов, включая птиц, с направлением летков в противоположную сторону от этих помещений или без ограничений по расстоянию и направлению летков при условии отделения пасек от помещений, в которых содержатся животные других видов, включая птиц, сплошным ограждением высотой не менее 2 м. Указанное требование распространяется на помещения, в которых содержатся животные других видов, включая птиц, размещенные вне границ населенных пунктов или территорий садоводства или огородничества (за исключением животных, содержащихся в хозяйствах).</w:t>
            </w:r>
          </w:p>
          <w:p w14:paraId="7C4667E7" w14:textId="77777777" w:rsidR="00704C46" w:rsidRPr="00236F43" w:rsidRDefault="00704C46" w:rsidP="00AE2B68">
            <w:pPr>
              <w:widowControl w:val="0"/>
              <w:numPr>
                <w:ilvl w:val="0"/>
                <w:numId w:val="65"/>
              </w:numPr>
              <w:shd w:val="clear" w:color="auto" w:fill="FFFFFF"/>
              <w:tabs>
                <w:tab w:val="left" w:pos="409"/>
              </w:tabs>
              <w:autoSpaceDE w:val="0"/>
              <w:autoSpaceDN w:val="0"/>
              <w:ind w:left="0" w:firstLine="0"/>
              <w:jc w:val="both"/>
              <w:rPr>
                <w:bCs/>
                <w:sz w:val="20"/>
                <w:szCs w:val="20"/>
              </w:rPr>
            </w:pPr>
            <w:r w:rsidRPr="00236F43">
              <w:rPr>
                <w:rFonts w:eastAsia="Arial"/>
                <w:bCs/>
                <w:sz w:val="20"/>
                <w:szCs w:val="20"/>
              </w:rPr>
              <w:t>Иные минимальные отступы – не подлежат установлению</w:t>
            </w:r>
          </w:p>
        </w:tc>
      </w:tr>
      <w:tr w:rsidR="00704C46" w:rsidRPr="00236F43" w14:paraId="445A13D8" w14:textId="77777777" w:rsidTr="001F58BF">
        <w:tc>
          <w:tcPr>
            <w:tcW w:w="233" w:type="pct"/>
          </w:tcPr>
          <w:p w14:paraId="71075452"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lastRenderedPageBreak/>
              <w:t>2</w:t>
            </w:r>
          </w:p>
        </w:tc>
        <w:tc>
          <w:tcPr>
            <w:tcW w:w="344" w:type="pct"/>
          </w:tcPr>
          <w:p w14:paraId="413AB5A4" w14:textId="77777777" w:rsidR="00704C46" w:rsidRPr="00236F43" w:rsidRDefault="00704C46" w:rsidP="001F58BF">
            <w:pPr>
              <w:tabs>
                <w:tab w:val="left" w:pos="1276"/>
              </w:tabs>
              <w:autoSpaceDE w:val="0"/>
              <w:autoSpaceDN w:val="0"/>
              <w:adjustRightInd w:val="0"/>
              <w:contextualSpacing/>
              <w:rPr>
                <w:bCs/>
                <w:sz w:val="20"/>
                <w:szCs w:val="20"/>
              </w:rPr>
            </w:pPr>
            <w:r w:rsidRPr="00236F43">
              <w:rPr>
                <w:bCs/>
                <w:sz w:val="20"/>
                <w:szCs w:val="20"/>
              </w:rPr>
              <w:t>2.1</w:t>
            </w:r>
          </w:p>
        </w:tc>
        <w:tc>
          <w:tcPr>
            <w:tcW w:w="1555" w:type="pct"/>
          </w:tcPr>
          <w:p w14:paraId="04572521" w14:textId="77777777" w:rsidR="00704C46" w:rsidRPr="00236F43" w:rsidRDefault="00704C46" w:rsidP="001F58BF">
            <w:pPr>
              <w:tabs>
                <w:tab w:val="left" w:pos="1276"/>
              </w:tabs>
              <w:autoSpaceDE w:val="0"/>
              <w:autoSpaceDN w:val="0"/>
              <w:adjustRightInd w:val="0"/>
              <w:contextualSpacing/>
              <w:rPr>
                <w:sz w:val="20"/>
                <w:szCs w:val="20"/>
              </w:rPr>
            </w:pPr>
            <w:r w:rsidRPr="00236F43">
              <w:rPr>
                <w:bCs/>
                <w:sz w:val="20"/>
                <w:szCs w:val="20"/>
              </w:rPr>
              <w:t>Для индивидуального жилищного строительства</w:t>
            </w:r>
          </w:p>
        </w:tc>
        <w:tc>
          <w:tcPr>
            <w:tcW w:w="2868" w:type="pct"/>
            <w:vMerge w:val="restart"/>
          </w:tcPr>
          <w:p w14:paraId="1E382095" w14:textId="7882ADC9" w:rsidR="00704C46" w:rsidRPr="00236F43" w:rsidRDefault="00704C46" w:rsidP="00AE2B68">
            <w:pPr>
              <w:pStyle w:val="ac"/>
              <w:numPr>
                <w:ilvl w:val="0"/>
                <w:numId w:val="76"/>
              </w:numPr>
              <w:ind w:left="0" w:firstLine="0"/>
              <w:jc w:val="both"/>
              <w:rPr>
                <w:rFonts w:eastAsia="Calibri"/>
                <w:sz w:val="20"/>
                <w:szCs w:val="20"/>
              </w:rPr>
            </w:pPr>
            <w:r w:rsidRPr="00236F43">
              <w:rPr>
                <w:rFonts w:eastAsia="Calibri"/>
                <w:sz w:val="20"/>
                <w:szCs w:val="20"/>
              </w:rPr>
              <w:t>Минимальные отступы жилого дома:</w:t>
            </w:r>
          </w:p>
          <w:p w14:paraId="6A46B371" w14:textId="77777777" w:rsidR="00704C46" w:rsidRPr="00236F43" w:rsidRDefault="00704C46" w:rsidP="00E5185A">
            <w:pPr>
              <w:jc w:val="both"/>
              <w:rPr>
                <w:rFonts w:eastAsia="Calibri"/>
                <w:sz w:val="20"/>
                <w:szCs w:val="20"/>
              </w:rPr>
            </w:pPr>
            <w:r w:rsidRPr="00236F43">
              <w:rPr>
                <w:rFonts w:eastAsia="Calibri"/>
                <w:sz w:val="20"/>
                <w:szCs w:val="20"/>
              </w:rPr>
              <w:t>- от красной линии улицы (границ земельного участка, граничащего с улицей любой категории) – 5 м;</w:t>
            </w:r>
          </w:p>
          <w:p w14:paraId="355EE28C" w14:textId="77777777" w:rsidR="00704C46" w:rsidRPr="00236F43" w:rsidRDefault="00704C46" w:rsidP="00E5185A">
            <w:pPr>
              <w:jc w:val="both"/>
              <w:rPr>
                <w:rFonts w:eastAsia="Calibri"/>
                <w:sz w:val="20"/>
                <w:szCs w:val="20"/>
              </w:rPr>
            </w:pPr>
            <w:r w:rsidRPr="00236F43">
              <w:rPr>
                <w:rFonts w:eastAsia="Calibri"/>
                <w:sz w:val="20"/>
                <w:szCs w:val="20"/>
              </w:rPr>
              <w:t>- от красной линии проезда (границ земельного участка, граничащего с проездом) – 3 м;</w:t>
            </w:r>
          </w:p>
          <w:p w14:paraId="1425EF4D" w14:textId="77777777" w:rsidR="00704C46" w:rsidRPr="00236F43" w:rsidRDefault="00704C46" w:rsidP="00AE2B68">
            <w:pPr>
              <w:pStyle w:val="ac"/>
              <w:numPr>
                <w:ilvl w:val="0"/>
                <w:numId w:val="76"/>
              </w:numPr>
              <w:ind w:left="0" w:firstLine="0"/>
              <w:jc w:val="both"/>
              <w:rPr>
                <w:rFonts w:eastAsia="Calibri"/>
                <w:sz w:val="20"/>
                <w:szCs w:val="20"/>
              </w:rPr>
            </w:pPr>
            <w:r w:rsidRPr="00236F43">
              <w:rPr>
                <w:rFonts w:eastAsia="Calibri"/>
                <w:sz w:val="20"/>
                <w:szCs w:val="20"/>
              </w:rPr>
              <w:t>Минимальные отступы хозяйственных построек:</w:t>
            </w:r>
          </w:p>
          <w:p w14:paraId="0E5A19AB" w14:textId="77777777" w:rsidR="00704C46" w:rsidRPr="00236F43" w:rsidRDefault="00704C46" w:rsidP="00E5185A">
            <w:pPr>
              <w:jc w:val="both"/>
              <w:rPr>
                <w:rFonts w:eastAsia="Calibri"/>
                <w:sz w:val="20"/>
                <w:szCs w:val="20"/>
              </w:rPr>
            </w:pPr>
            <w:r w:rsidRPr="00236F43">
              <w:rPr>
                <w:rFonts w:eastAsia="Calibri"/>
                <w:sz w:val="20"/>
                <w:szCs w:val="20"/>
              </w:rPr>
              <w:t>- от красных линий улиц и проездов (границ земельного участка, граничащего с улицей любой категории или проездом) – 5 м.</w:t>
            </w:r>
          </w:p>
          <w:p w14:paraId="31976D8B" w14:textId="485200FD" w:rsidR="00704C46" w:rsidRPr="00236F43" w:rsidRDefault="00704C46" w:rsidP="00AE2B68">
            <w:pPr>
              <w:pStyle w:val="ac"/>
              <w:numPr>
                <w:ilvl w:val="0"/>
                <w:numId w:val="76"/>
              </w:numPr>
              <w:ind w:left="0" w:firstLine="0"/>
              <w:jc w:val="both"/>
              <w:rPr>
                <w:rFonts w:eastAsia="Calibri"/>
                <w:sz w:val="20"/>
                <w:szCs w:val="20"/>
              </w:rPr>
            </w:pPr>
            <w:r w:rsidRPr="00236F43">
              <w:rPr>
                <w:rFonts w:eastAsia="Calibri"/>
                <w:sz w:val="20"/>
                <w:szCs w:val="20"/>
              </w:rPr>
              <w:t>До границы соседнего приквартирного участка расстояния по санитарно-бытовым условиям должны быть не менее:</w:t>
            </w:r>
          </w:p>
          <w:p w14:paraId="19523EB9" w14:textId="77777777" w:rsidR="00704C46" w:rsidRPr="00236F43" w:rsidRDefault="00704C46" w:rsidP="00E5185A">
            <w:pPr>
              <w:jc w:val="both"/>
              <w:rPr>
                <w:rFonts w:eastAsia="Calibri"/>
                <w:sz w:val="20"/>
                <w:szCs w:val="20"/>
              </w:rPr>
            </w:pPr>
            <w:r w:rsidRPr="00236F43">
              <w:rPr>
                <w:rFonts w:eastAsia="Calibri"/>
                <w:sz w:val="20"/>
                <w:szCs w:val="20"/>
              </w:rPr>
              <w:t>- от жилого дома (с учетом требований п. 4.1.5 СП 30-102-99 «Планировка и застройка территории малоэтажного жилищного строительства») – 3 м;</w:t>
            </w:r>
          </w:p>
          <w:p w14:paraId="033CEECA" w14:textId="77777777" w:rsidR="00704C46" w:rsidRPr="00236F43" w:rsidRDefault="00704C46" w:rsidP="00E5185A">
            <w:pPr>
              <w:jc w:val="both"/>
              <w:rPr>
                <w:rFonts w:eastAsia="Calibri"/>
                <w:sz w:val="20"/>
                <w:szCs w:val="20"/>
              </w:rPr>
            </w:pPr>
            <w:r w:rsidRPr="00236F43">
              <w:rPr>
                <w:rFonts w:eastAsia="Calibri"/>
                <w:sz w:val="20"/>
                <w:szCs w:val="20"/>
              </w:rPr>
              <w:t>- от постройки для содержания скота и птицы – 4 м;</w:t>
            </w:r>
          </w:p>
          <w:p w14:paraId="53A17BF8" w14:textId="77777777" w:rsidR="00704C46" w:rsidRPr="00236F43" w:rsidRDefault="00704C46" w:rsidP="00E5185A">
            <w:pPr>
              <w:jc w:val="both"/>
              <w:rPr>
                <w:rFonts w:eastAsia="Calibri"/>
                <w:sz w:val="20"/>
                <w:szCs w:val="20"/>
              </w:rPr>
            </w:pPr>
            <w:r w:rsidRPr="00236F43">
              <w:rPr>
                <w:rFonts w:eastAsia="Calibri"/>
                <w:sz w:val="20"/>
                <w:szCs w:val="20"/>
              </w:rPr>
              <w:t>- от других построек (бани, гаражи и др.) – 1 м.</w:t>
            </w:r>
          </w:p>
          <w:p w14:paraId="489B16DD" w14:textId="77777777" w:rsidR="00E5185A" w:rsidRPr="00236F43" w:rsidRDefault="00704C46" w:rsidP="00AE2B68">
            <w:pPr>
              <w:pStyle w:val="ac"/>
              <w:numPr>
                <w:ilvl w:val="0"/>
                <w:numId w:val="76"/>
              </w:numPr>
              <w:ind w:left="0" w:firstLine="0"/>
              <w:jc w:val="both"/>
              <w:rPr>
                <w:rFonts w:eastAsia="Calibri"/>
                <w:sz w:val="20"/>
                <w:szCs w:val="20"/>
              </w:rPr>
            </w:pPr>
            <w:r w:rsidRPr="00236F43">
              <w:rPr>
                <w:rFonts w:eastAsia="Calibri"/>
                <w:sz w:val="20"/>
                <w:szCs w:val="20"/>
              </w:rPr>
              <w:t>Расстояние от окон жилых помещений домов индивидуальной застройки до стен домов и хозяйственных построек (сарая, гаража, бани), расположенных на соседних земельных участках, должно быть не менее 6 м.</w:t>
            </w:r>
          </w:p>
          <w:p w14:paraId="12B37D7B" w14:textId="00C9081C" w:rsidR="00704C46" w:rsidRPr="00236F43" w:rsidRDefault="00704C46" w:rsidP="00AE2B68">
            <w:pPr>
              <w:pStyle w:val="ac"/>
              <w:numPr>
                <w:ilvl w:val="0"/>
                <w:numId w:val="76"/>
              </w:numPr>
              <w:ind w:left="0" w:firstLine="0"/>
              <w:jc w:val="both"/>
              <w:rPr>
                <w:rFonts w:eastAsia="Calibri"/>
                <w:sz w:val="20"/>
                <w:szCs w:val="20"/>
              </w:rPr>
            </w:pPr>
            <w:r w:rsidRPr="00236F43">
              <w:rPr>
                <w:rFonts w:eastAsia="Calibri"/>
                <w:sz w:val="20"/>
                <w:szCs w:val="20"/>
              </w:rPr>
              <w:t>При отсутствии централизованной канализации расстояние от туалета необходимо принимать не менее:</w:t>
            </w:r>
          </w:p>
          <w:p w14:paraId="0AE191C2" w14:textId="77777777" w:rsidR="00704C46" w:rsidRPr="00236F43" w:rsidRDefault="00704C46" w:rsidP="00E5185A">
            <w:pPr>
              <w:jc w:val="both"/>
              <w:rPr>
                <w:rFonts w:eastAsia="Calibri"/>
                <w:sz w:val="20"/>
                <w:szCs w:val="20"/>
              </w:rPr>
            </w:pPr>
            <w:r w:rsidRPr="00236F43">
              <w:rPr>
                <w:rFonts w:eastAsia="Calibri"/>
                <w:sz w:val="20"/>
                <w:szCs w:val="20"/>
              </w:rPr>
              <w:t>- до стен ближайшего дома – 12 м;</w:t>
            </w:r>
          </w:p>
          <w:p w14:paraId="0AA16A30" w14:textId="77777777" w:rsidR="00704C46" w:rsidRPr="00236F43" w:rsidRDefault="00704C46" w:rsidP="00E5185A">
            <w:pPr>
              <w:jc w:val="both"/>
              <w:rPr>
                <w:rFonts w:eastAsia="Calibri"/>
                <w:sz w:val="20"/>
                <w:szCs w:val="20"/>
              </w:rPr>
            </w:pPr>
            <w:r w:rsidRPr="00236F43">
              <w:rPr>
                <w:rFonts w:eastAsia="Calibri"/>
                <w:sz w:val="20"/>
                <w:szCs w:val="20"/>
              </w:rPr>
              <w:t>- до источника водоснабжения (колодца) – 25 м.</w:t>
            </w:r>
          </w:p>
          <w:p w14:paraId="6D737B71" w14:textId="3B48DC42" w:rsidR="00704C46" w:rsidRPr="00236F43" w:rsidRDefault="00704C46" w:rsidP="00AE2B68">
            <w:pPr>
              <w:pStyle w:val="ac"/>
              <w:numPr>
                <w:ilvl w:val="0"/>
                <w:numId w:val="76"/>
              </w:numPr>
              <w:ind w:left="0" w:firstLine="0"/>
              <w:jc w:val="both"/>
              <w:rPr>
                <w:rFonts w:eastAsia="Calibri"/>
                <w:sz w:val="20"/>
                <w:szCs w:val="20"/>
              </w:rPr>
            </w:pPr>
            <w:r w:rsidRPr="00236F43">
              <w:rPr>
                <w:rFonts w:eastAsia="Calibri"/>
                <w:sz w:val="20"/>
                <w:szCs w:val="20"/>
              </w:rPr>
              <w:t>Между длинными сторонами жилых зданий следует принимать расстояния (бытовые разрывы) **:</w:t>
            </w:r>
          </w:p>
          <w:p w14:paraId="02538D40" w14:textId="77777777" w:rsidR="00704C46" w:rsidRPr="00236F43" w:rsidRDefault="00704C46" w:rsidP="00E5185A">
            <w:pPr>
              <w:jc w:val="both"/>
              <w:rPr>
                <w:rFonts w:eastAsia="Calibri"/>
                <w:sz w:val="20"/>
                <w:szCs w:val="20"/>
              </w:rPr>
            </w:pPr>
            <w:r w:rsidRPr="00236F43">
              <w:rPr>
                <w:rFonts w:eastAsia="Calibri"/>
                <w:sz w:val="20"/>
                <w:szCs w:val="20"/>
              </w:rPr>
              <w:t xml:space="preserve">- для жилых зданий высотой два-три этажа - не менее 15 м; </w:t>
            </w:r>
          </w:p>
          <w:p w14:paraId="5A5E72A4" w14:textId="77777777" w:rsidR="00704C46" w:rsidRPr="00236F43" w:rsidRDefault="00704C46" w:rsidP="00E5185A">
            <w:pPr>
              <w:jc w:val="both"/>
              <w:rPr>
                <w:rFonts w:eastAsia="Calibri"/>
                <w:sz w:val="20"/>
                <w:szCs w:val="20"/>
              </w:rPr>
            </w:pPr>
            <w:r w:rsidRPr="00236F43">
              <w:rPr>
                <w:rFonts w:eastAsia="Calibri"/>
                <w:sz w:val="20"/>
                <w:szCs w:val="20"/>
              </w:rPr>
              <w:t>- расстояния между длинными сторонами и торцами этих же зданий с окнами из жилых комнат - не менее 10 м.;</w:t>
            </w:r>
          </w:p>
          <w:p w14:paraId="7460E5BA" w14:textId="0F40512A" w:rsidR="00704C46" w:rsidRPr="00236F43" w:rsidRDefault="00704C46" w:rsidP="00E5185A">
            <w:pPr>
              <w:tabs>
                <w:tab w:val="left" w:pos="1276"/>
              </w:tabs>
              <w:autoSpaceDE w:val="0"/>
              <w:autoSpaceDN w:val="0"/>
              <w:adjustRightInd w:val="0"/>
              <w:contextualSpacing/>
              <w:jc w:val="both"/>
              <w:rPr>
                <w:bCs/>
                <w:sz w:val="20"/>
                <w:szCs w:val="20"/>
              </w:rPr>
            </w:pPr>
            <w:r w:rsidRPr="00236F43">
              <w:rPr>
                <w:rFonts w:eastAsia="Calibri"/>
                <w:sz w:val="20"/>
                <w:szCs w:val="20"/>
              </w:rPr>
              <w:t xml:space="preserve">** В условиях реконструкции и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при </w:t>
            </w:r>
            <w:r w:rsidRPr="00236F43">
              <w:rPr>
                <w:rFonts w:eastAsia="Calibri"/>
                <w:sz w:val="20"/>
                <w:szCs w:val="20"/>
              </w:rPr>
              <w:lastRenderedPageBreak/>
              <w:t>обеспечении непросматриваемости жилых помещений (комнат и кухонь) из окна в окно.</w:t>
            </w:r>
          </w:p>
        </w:tc>
      </w:tr>
      <w:tr w:rsidR="00704C46" w:rsidRPr="00236F43" w14:paraId="0E039B7A" w14:textId="77777777" w:rsidTr="001F58BF">
        <w:tc>
          <w:tcPr>
            <w:tcW w:w="233" w:type="pct"/>
          </w:tcPr>
          <w:p w14:paraId="4EB8284C"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3</w:t>
            </w:r>
          </w:p>
        </w:tc>
        <w:tc>
          <w:tcPr>
            <w:tcW w:w="344" w:type="pct"/>
          </w:tcPr>
          <w:p w14:paraId="09EEDBDB" w14:textId="77777777" w:rsidR="00704C46" w:rsidRPr="00236F43" w:rsidRDefault="00704C46" w:rsidP="001F58BF">
            <w:pPr>
              <w:tabs>
                <w:tab w:val="left" w:pos="1276"/>
              </w:tabs>
              <w:autoSpaceDE w:val="0"/>
              <w:autoSpaceDN w:val="0"/>
              <w:adjustRightInd w:val="0"/>
              <w:contextualSpacing/>
              <w:rPr>
                <w:bCs/>
                <w:sz w:val="20"/>
                <w:szCs w:val="20"/>
              </w:rPr>
            </w:pPr>
            <w:r w:rsidRPr="00236F43">
              <w:rPr>
                <w:bCs/>
                <w:sz w:val="20"/>
                <w:szCs w:val="20"/>
              </w:rPr>
              <w:t>2.2</w:t>
            </w:r>
          </w:p>
        </w:tc>
        <w:tc>
          <w:tcPr>
            <w:tcW w:w="1555" w:type="pct"/>
          </w:tcPr>
          <w:p w14:paraId="2B7517C8" w14:textId="77777777" w:rsidR="00704C46" w:rsidRPr="00236F43" w:rsidRDefault="00704C46" w:rsidP="001F58BF">
            <w:pPr>
              <w:tabs>
                <w:tab w:val="left" w:pos="1276"/>
              </w:tabs>
              <w:autoSpaceDE w:val="0"/>
              <w:autoSpaceDN w:val="0"/>
              <w:adjustRightInd w:val="0"/>
              <w:contextualSpacing/>
              <w:rPr>
                <w:bCs/>
                <w:sz w:val="20"/>
                <w:szCs w:val="20"/>
              </w:rPr>
            </w:pPr>
            <w:r w:rsidRPr="00236F43">
              <w:rPr>
                <w:bCs/>
                <w:sz w:val="20"/>
                <w:szCs w:val="20"/>
              </w:rPr>
              <w:t>Для ведения личного подсобного хозяйства (приусадебный земельный участок)</w:t>
            </w:r>
          </w:p>
        </w:tc>
        <w:tc>
          <w:tcPr>
            <w:tcW w:w="2868" w:type="pct"/>
            <w:vMerge/>
          </w:tcPr>
          <w:p w14:paraId="461E287A" w14:textId="77777777" w:rsidR="00704C46" w:rsidRPr="00236F43" w:rsidRDefault="00704C46" w:rsidP="001F58BF">
            <w:pPr>
              <w:jc w:val="both"/>
              <w:rPr>
                <w:rFonts w:eastAsia="Calibri"/>
                <w:sz w:val="20"/>
                <w:szCs w:val="20"/>
              </w:rPr>
            </w:pPr>
          </w:p>
        </w:tc>
      </w:tr>
      <w:tr w:rsidR="00704C46" w:rsidRPr="00236F43" w14:paraId="037F621C" w14:textId="77777777" w:rsidTr="001F58BF">
        <w:tc>
          <w:tcPr>
            <w:tcW w:w="233" w:type="pct"/>
          </w:tcPr>
          <w:p w14:paraId="3B7051EA"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4</w:t>
            </w:r>
          </w:p>
        </w:tc>
        <w:tc>
          <w:tcPr>
            <w:tcW w:w="344" w:type="pct"/>
          </w:tcPr>
          <w:p w14:paraId="5F03597E"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2.1.1</w:t>
            </w:r>
          </w:p>
        </w:tc>
        <w:tc>
          <w:tcPr>
            <w:tcW w:w="1555" w:type="pct"/>
          </w:tcPr>
          <w:p w14:paraId="1E8D2EA9"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Малоэтажная многоквартирная застройка</w:t>
            </w:r>
          </w:p>
        </w:tc>
        <w:tc>
          <w:tcPr>
            <w:tcW w:w="2868" w:type="pct"/>
          </w:tcPr>
          <w:p w14:paraId="2943D4D9" w14:textId="77777777" w:rsidR="00704C46" w:rsidRPr="00236F43" w:rsidRDefault="00704C46" w:rsidP="00AE2B68">
            <w:pPr>
              <w:widowControl w:val="0"/>
              <w:numPr>
                <w:ilvl w:val="0"/>
                <w:numId w:val="57"/>
              </w:numPr>
              <w:shd w:val="clear" w:color="auto" w:fill="FFFFFF"/>
              <w:tabs>
                <w:tab w:val="left" w:pos="409"/>
              </w:tabs>
              <w:autoSpaceDE w:val="0"/>
              <w:autoSpaceDN w:val="0"/>
              <w:ind w:left="0" w:firstLine="0"/>
              <w:jc w:val="both"/>
              <w:rPr>
                <w:rFonts w:eastAsia="Arial"/>
                <w:bCs/>
                <w:sz w:val="20"/>
                <w:szCs w:val="20"/>
              </w:rPr>
            </w:pPr>
            <w:r w:rsidRPr="00236F43">
              <w:rPr>
                <w:rFonts w:eastAsia="Arial"/>
                <w:bCs/>
                <w:sz w:val="20"/>
                <w:szCs w:val="20"/>
              </w:rPr>
              <w:t>Минимальные отступы жилого дома:</w:t>
            </w:r>
          </w:p>
          <w:p w14:paraId="2A495F4D" w14:textId="77777777" w:rsidR="00704C46" w:rsidRPr="00236F43" w:rsidRDefault="00704C46" w:rsidP="001F58BF">
            <w:pPr>
              <w:widowControl w:val="0"/>
              <w:shd w:val="clear" w:color="auto" w:fill="FFFFFF"/>
              <w:tabs>
                <w:tab w:val="left" w:pos="409"/>
              </w:tabs>
              <w:autoSpaceDE w:val="0"/>
              <w:autoSpaceDN w:val="0"/>
              <w:jc w:val="both"/>
              <w:rPr>
                <w:rFonts w:eastAsia="Arial"/>
                <w:bCs/>
                <w:sz w:val="20"/>
                <w:szCs w:val="20"/>
              </w:rPr>
            </w:pPr>
            <w:r w:rsidRPr="00236F43">
              <w:rPr>
                <w:rFonts w:eastAsia="Arial"/>
                <w:bCs/>
                <w:sz w:val="20"/>
                <w:szCs w:val="20"/>
              </w:rPr>
              <w:t>- от красной линии улицы (границ земельного участка, граничащего с улицей любой категории) – 5 м;</w:t>
            </w:r>
          </w:p>
          <w:p w14:paraId="5BD9D7F9" w14:textId="77777777" w:rsidR="00704C46" w:rsidRPr="00236F43" w:rsidRDefault="00704C46" w:rsidP="001F58BF">
            <w:pPr>
              <w:widowControl w:val="0"/>
              <w:shd w:val="clear" w:color="auto" w:fill="FFFFFF"/>
              <w:tabs>
                <w:tab w:val="left" w:pos="409"/>
              </w:tabs>
              <w:autoSpaceDE w:val="0"/>
              <w:autoSpaceDN w:val="0"/>
              <w:jc w:val="both"/>
              <w:rPr>
                <w:rFonts w:eastAsia="Arial"/>
                <w:bCs/>
                <w:sz w:val="20"/>
                <w:szCs w:val="20"/>
              </w:rPr>
            </w:pPr>
            <w:r w:rsidRPr="00236F43">
              <w:rPr>
                <w:rFonts w:eastAsia="Arial"/>
                <w:bCs/>
                <w:sz w:val="20"/>
                <w:szCs w:val="20"/>
              </w:rPr>
              <w:t>- от красной линии проезда (границ земельного участка, граничащего с проездом) – 3 м;</w:t>
            </w:r>
          </w:p>
          <w:p w14:paraId="4F3F64D7" w14:textId="77777777" w:rsidR="00704C46" w:rsidRPr="00236F43" w:rsidRDefault="00704C46" w:rsidP="00AE2B68">
            <w:pPr>
              <w:widowControl w:val="0"/>
              <w:numPr>
                <w:ilvl w:val="0"/>
                <w:numId w:val="57"/>
              </w:numPr>
              <w:shd w:val="clear" w:color="auto" w:fill="FFFFFF"/>
              <w:tabs>
                <w:tab w:val="left" w:pos="409"/>
              </w:tabs>
              <w:autoSpaceDE w:val="0"/>
              <w:autoSpaceDN w:val="0"/>
              <w:ind w:left="0" w:firstLine="0"/>
              <w:jc w:val="both"/>
              <w:rPr>
                <w:rFonts w:eastAsia="Arial"/>
                <w:bCs/>
                <w:sz w:val="20"/>
                <w:szCs w:val="20"/>
              </w:rPr>
            </w:pPr>
            <w:r w:rsidRPr="00236F43">
              <w:rPr>
                <w:rFonts w:eastAsia="Arial"/>
                <w:bCs/>
                <w:sz w:val="20"/>
                <w:szCs w:val="20"/>
              </w:rPr>
              <w:t>Минимальные отступы хозяйственных построек:</w:t>
            </w:r>
          </w:p>
          <w:p w14:paraId="4E0C6FD6" w14:textId="77777777" w:rsidR="00704C46" w:rsidRPr="00236F43" w:rsidRDefault="00704C46" w:rsidP="001F58BF">
            <w:pPr>
              <w:widowControl w:val="0"/>
              <w:shd w:val="clear" w:color="auto" w:fill="FFFFFF"/>
              <w:tabs>
                <w:tab w:val="left" w:pos="409"/>
              </w:tabs>
              <w:autoSpaceDE w:val="0"/>
              <w:autoSpaceDN w:val="0"/>
              <w:jc w:val="both"/>
              <w:rPr>
                <w:rFonts w:eastAsia="Arial"/>
                <w:bCs/>
                <w:sz w:val="20"/>
                <w:szCs w:val="20"/>
              </w:rPr>
            </w:pPr>
            <w:r w:rsidRPr="00236F43">
              <w:rPr>
                <w:rFonts w:eastAsia="Arial"/>
                <w:bCs/>
                <w:sz w:val="20"/>
                <w:szCs w:val="20"/>
              </w:rPr>
              <w:t>- от красных линий улиц и проездов (границ земельного участка, граничащего с улицей любой категории или проездом) – 5 м.</w:t>
            </w:r>
          </w:p>
          <w:p w14:paraId="4E2B3584" w14:textId="77777777" w:rsidR="00704C46" w:rsidRPr="00236F43" w:rsidRDefault="00704C46" w:rsidP="00AE2B68">
            <w:pPr>
              <w:widowControl w:val="0"/>
              <w:numPr>
                <w:ilvl w:val="0"/>
                <w:numId w:val="57"/>
              </w:numPr>
              <w:shd w:val="clear" w:color="auto" w:fill="FFFFFF"/>
              <w:tabs>
                <w:tab w:val="left" w:pos="409"/>
              </w:tabs>
              <w:autoSpaceDE w:val="0"/>
              <w:autoSpaceDN w:val="0"/>
              <w:ind w:left="0" w:firstLine="0"/>
              <w:jc w:val="both"/>
              <w:rPr>
                <w:rFonts w:eastAsia="Arial"/>
                <w:bCs/>
                <w:sz w:val="20"/>
                <w:szCs w:val="20"/>
              </w:rPr>
            </w:pPr>
            <w:r w:rsidRPr="00236F43">
              <w:rPr>
                <w:rFonts w:eastAsia="Arial"/>
                <w:bCs/>
                <w:sz w:val="20"/>
                <w:szCs w:val="20"/>
              </w:rPr>
              <w:t>Минимальные отступы зданий, сооружений от границы земельного участка со стороны прилегающих земельных участков определяются при проектировании при соблюдении требований пожарной безопасности, инсоляции, действия санитарно-защитных зон, разрывов и иных ограничений обеспечивающих безопасную эксплуатацию объектов недвижимости с учетом положений Федерального закона от 30 декабря 2009 года № 384-ФЗ «Технический регламент о безопасности зданий и сооружений»</w:t>
            </w:r>
          </w:p>
          <w:p w14:paraId="6AB0DB72" w14:textId="55866B35" w:rsidR="00704C46" w:rsidRPr="00236F43" w:rsidRDefault="00704C46" w:rsidP="00AE2B68">
            <w:pPr>
              <w:widowControl w:val="0"/>
              <w:numPr>
                <w:ilvl w:val="0"/>
                <w:numId w:val="57"/>
              </w:numPr>
              <w:shd w:val="clear" w:color="auto" w:fill="FFFFFF"/>
              <w:tabs>
                <w:tab w:val="left" w:pos="139"/>
              </w:tabs>
              <w:autoSpaceDE w:val="0"/>
              <w:autoSpaceDN w:val="0"/>
              <w:ind w:left="0" w:firstLine="0"/>
              <w:jc w:val="both"/>
              <w:rPr>
                <w:rFonts w:eastAsia="Arial"/>
                <w:bCs/>
                <w:sz w:val="20"/>
                <w:szCs w:val="20"/>
              </w:rPr>
            </w:pPr>
            <w:r w:rsidRPr="00236F43">
              <w:rPr>
                <w:rFonts w:eastAsia="Arial"/>
                <w:bCs/>
                <w:sz w:val="20"/>
                <w:szCs w:val="20"/>
              </w:rPr>
              <w:t>Между длинными сторонами жилых зданий следует принимать расстояния (бытовые разрывы) **:</w:t>
            </w:r>
          </w:p>
          <w:p w14:paraId="1DDFA418" w14:textId="77777777" w:rsidR="00704C46" w:rsidRPr="00236F43" w:rsidRDefault="00704C46" w:rsidP="001F58BF">
            <w:pPr>
              <w:widowControl w:val="0"/>
              <w:shd w:val="clear" w:color="auto" w:fill="FFFFFF"/>
              <w:tabs>
                <w:tab w:val="left" w:pos="139"/>
              </w:tabs>
              <w:autoSpaceDE w:val="0"/>
              <w:autoSpaceDN w:val="0"/>
              <w:jc w:val="both"/>
              <w:rPr>
                <w:rFonts w:eastAsia="Arial"/>
                <w:bCs/>
                <w:sz w:val="20"/>
                <w:szCs w:val="20"/>
              </w:rPr>
            </w:pPr>
            <w:r w:rsidRPr="00236F43">
              <w:rPr>
                <w:rFonts w:eastAsia="Arial"/>
                <w:bCs/>
                <w:sz w:val="20"/>
                <w:szCs w:val="20"/>
              </w:rPr>
              <w:t xml:space="preserve">- для жилых зданий высотой два-три этажа - не менее 15 м; </w:t>
            </w:r>
          </w:p>
          <w:p w14:paraId="27A6F3FA" w14:textId="77777777" w:rsidR="00704C46" w:rsidRPr="00236F43" w:rsidRDefault="00704C46" w:rsidP="001F58BF">
            <w:pPr>
              <w:widowControl w:val="0"/>
              <w:shd w:val="clear" w:color="auto" w:fill="FFFFFF"/>
              <w:tabs>
                <w:tab w:val="left" w:pos="139"/>
              </w:tabs>
              <w:autoSpaceDE w:val="0"/>
              <w:autoSpaceDN w:val="0"/>
              <w:jc w:val="both"/>
              <w:rPr>
                <w:rFonts w:eastAsia="Arial"/>
                <w:bCs/>
                <w:sz w:val="20"/>
                <w:szCs w:val="20"/>
              </w:rPr>
            </w:pPr>
            <w:r w:rsidRPr="00236F43">
              <w:rPr>
                <w:rFonts w:eastAsia="Arial"/>
                <w:bCs/>
                <w:sz w:val="20"/>
                <w:szCs w:val="20"/>
              </w:rPr>
              <w:t>- для жилых зданий высотой четыре этажа – не менее 20 м;</w:t>
            </w:r>
          </w:p>
          <w:p w14:paraId="4AEA8DB2" w14:textId="77777777" w:rsidR="00704C46" w:rsidRPr="00236F43" w:rsidRDefault="00704C46" w:rsidP="001F58BF">
            <w:pPr>
              <w:widowControl w:val="0"/>
              <w:shd w:val="clear" w:color="auto" w:fill="FFFFFF"/>
              <w:tabs>
                <w:tab w:val="left" w:pos="139"/>
              </w:tabs>
              <w:autoSpaceDE w:val="0"/>
              <w:autoSpaceDN w:val="0"/>
              <w:jc w:val="both"/>
              <w:rPr>
                <w:rFonts w:eastAsia="Arial"/>
                <w:bCs/>
                <w:sz w:val="20"/>
                <w:szCs w:val="20"/>
              </w:rPr>
            </w:pPr>
            <w:r w:rsidRPr="00236F43">
              <w:rPr>
                <w:rFonts w:eastAsia="Arial"/>
                <w:bCs/>
                <w:sz w:val="20"/>
                <w:szCs w:val="20"/>
              </w:rPr>
              <w:t>- расстояния между длинными сторонами и торцами этих же зданий с окнами из жилых комнат - не менее 10 м.;</w:t>
            </w:r>
          </w:p>
          <w:p w14:paraId="234AB145" w14:textId="5771097B"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w:t>
            </w:r>
            <w:r w:rsidR="004811DC" w:rsidRPr="00236F43">
              <w:rPr>
                <w:bCs/>
                <w:sz w:val="20"/>
                <w:szCs w:val="20"/>
              </w:rPr>
              <w:t xml:space="preserve"> </w:t>
            </w:r>
            <w:r w:rsidRPr="00236F43">
              <w:rPr>
                <w:bCs/>
                <w:sz w:val="20"/>
                <w:szCs w:val="20"/>
              </w:rPr>
              <w:t>В условиях реконструкции и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при обеспечении непросматриваемости жилых помещений (комнат и кухонь) из окна в окно.</w:t>
            </w:r>
          </w:p>
        </w:tc>
      </w:tr>
      <w:tr w:rsidR="00704C46" w:rsidRPr="00236F43" w14:paraId="416962F7" w14:textId="77777777" w:rsidTr="001F58BF">
        <w:tc>
          <w:tcPr>
            <w:tcW w:w="233" w:type="pct"/>
          </w:tcPr>
          <w:p w14:paraId="48E38EEF"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5</w:t>
            </w:r>
          </w:p>
        </w:tc>
        <w:tc>
          <w:tcPr>
            <w:tcW w:w="344" w:type="pct"/>
          </w:tcPr>
          <w:p w14:paraId="5CEF3A98"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2.3</w:t>
            </w:r>
          </w:p>
        </w:tc>
        <w:tc>
          <w:tcPr>
            <w:tcW w:w="1555" w:type="pct"/>
          </w:tcPr>
          <w:p w14:paraId="60A7B5E7"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Блокированная жилая застройка</w:t>
            </w:r>
          </w:p>
        </w:tc>
        <w:tc>
          <w:tcPr>
            <w:tcW w:w="2868" w:type="pct"/>
          </w:tcPr>
          <w:p w14:paraId="1CFA5336" w14:textId="77777777" w:rsidR="00704C46" w:rsidRPr="00236F43" w:rsidRDefault="00704C46" w:rsidP="00AE2B68">
            <w:pPr>
              <w:widowControl w:val="0"/>
              <w:numPr>
                <w:ilvl w:val="0"/>
                <w:numId w:val="77"/>
              </w:numPr>
              <w:shd w:val="clear" w:color="auto" w:fill="FFFFFF"/>
              <w:tabs>
                <w:tab w:val="left" w:pos="139"/>
              </w:tabs>
              <w:autoSpaceDE w:val="0"/>
              <w:autoSpaceDN w:val="0"/>
              <w:ind w:left="0" w:firstLine="0"/>
              <w:jc w:val="both"/>
              <w:rPr>
                <w:rFonts w:eastAsia="Arial"/>
                <w:bCs/>
                <w:sz w:val="20"/>
                <w:szCs w:val="20"/>
              </w:rPr>
            </w:pPr>
            <w:r w:rsidRPr="00236F43">
              <w:rPr>
                <w:rFonts w:eastAsia="Arial"/>
                <w:bCs/>
                <w:sz w:val="20"/>
                <w:szCs w:val="20"/>
              </w:rPr>
              <w:t>Минимальные отступы жилого дома:</w:t>
            </w:r>
          </w:p>
          <w:p w14:paraId="4A56EE7F" w14:textId="77777777" w:rsidR="00704C46" w:rsidRPr="00236F43" w:rsidRDefault="00704C46" w:rsidP="004811DC">
            <w:pPr>
              <w:jc w:val="both"/>
              <w:rPr>
                <w:rFonts w:eastAsia="Calibri"/>
                <w:sz w:val="20"/>
                <w:szCs w:val="20"/>
              </w:rPr>
            </w:pPr>
            <w:r w:rsidRPr="00236F43">
              <w:rPr>
                <w:rFonts w:eastAsia="Calibri"/>
                <w:sz w:val="20"/>
                <w:szCs w:val="20"/>
              </w:rPr>
              <w:t>- от красной линии улицы (границ земельного участка, граничащего с улицей любой категории) – 5 м;</w:t>
            </w:r>
          </w:p>
          <w:p w14:paraId="04085A9A" w14:textId="77777777" w:rsidR="00704C46" w:rsidRPr="00236F43" w:rsidRDefault="00704C46" w:rsidP="004811DC">
            <w:pPr>
              <w:jc w:val="both"/>
              <w:rPr>
                <w:rFonts w:eastAsia="Calibri"/>
                <w:sz w:val="20"/>
                <w:szCs w:val="20"/>
              </w:rPr>
            </w:pPr>
            <w:r w:rsidRPr="00236F43">
              <w:rPr>
                <w:rFonts w:eastAsia="Calibri"/>
                <w:sz w:val="20"/>
                <w:szCs w:val="20"/>
              </w:rPr>
              <w:t>- от красной линии проезда (границ земельного участка, граничащего с проездом) – 3 м;</w:t>
            </w:r>
          </w:p>
          <w:p w14:paraId="4F887EF7" w14:textId="77777777" w:rsidR="00704C46" w:rsidRPr="00236F43" w:rsidRDefault="00704C46" w:rsidP="00AE2B68">
            <w:pPr>
              <w:widowControl w:val="0"/>
              <w:numPr>
                <w:ilvl w:val="0"/>
                <w:numId w:val="77"/>
              </w:numPr>
              <w:shd w:val="clear" w:color="auto" w:fill="FFFFFF"/>
              <w:tabs>
                <w:tab w:val="left" w:pos="139"/>
              </w:tabs>
              <w:autoSpaceDE w:val="0"/>
              <w:autoSpaceDN w:val="0"/>
              <w:ind w:left="0" w:firstLine="0"/>
              <w:jc w:val="both"/>
              <w:rPr>
                <w:rFonts w:eastAsia="Arial"/>
                <w:bCs/>
                <w:sz w:val="20"/>
                <w:szCs w:val="20"/>
              </w:rPr>
            </w:pPr>
            <w:r w:rsidRPr="00236F43">
              <w:rPr>
                <w:rFonts w:eastAsia="Arial"/>
                <w:bCs/>
                <w:sz w:val="20"/>
                <w:szCs w:val="20"/>
              </w:rPr>
              <w:t>Минимальные отступы хозяйственных построек:</w:t>
            </w:r>
          </w:p>
          <w:p w14:paraId="427BAC56" w14:textId="77777777" w:rsidR="00704C46" w:rsidRPr="00236F43" w:rsidRDefault="00704C46" w:rsidP="004811DC">
            <w:pPr>
              <w:jc w:val="both"/>
              <w:rPr>
                <w:rFonts w:eastAsia="Calibri"/>
                <w:sz w:val="20"/>
                <w:szCs w:val="20"/>
              </w:rPr>
            </w:pPr>
            <w:r w:rsidRPr="00236F43">
              <w:rPr>
                <w:rFonts w:eastAsia="Calibri"/>
                <w:sz w:val="20"/>
                <w:szCs w:val="20"/>
              </w:rPr>
              <w:t>- от красных линий улиц и проездов (границ земельного участка, граничащего с улицей любой категории или проездом) – 5 м.</w:t>
            </w:r>
          </w:p>
          <w:p w14:paraId="1D8F3A95" w14:textId="0B4A08B3" w:rsidR="00704C46" w:rsidRPr="00236F43" w:rsidRDefault="00704C46" w:rsidP="00AE2B68">
            <w:pPr>
              <w:widowControl w:val="0"/>
              <w:numPr>
                <w:ilvl w:val="0"/>
                <w:numId w:val="77"/>
              </w:numPr>
              <w:shd w:val="clear" w:color="auto" w:fill="FFFFFF"/>
              <w:tabs>
                <w:tab w:val="left" w:pos="139"/>
              </w:tabs>
              <w:autoSpaceDE w:val="0"/>
              <w:autoSpaceDN w:val="0"/>
              <w:ind w:left="0" w:firstLine="0"/>
              <w:jc w:val="both"/>
              <w:rPr>
                <w:rFonts w:eastAsia="Arial"/>
                <w:bCs/>
                <w:sz w:val="20"/>
                <w:szCs w:val="20"/>
              </w:rPr>
            </w:pPr>
            <w:r w:rsidRPr="00236F43">
              <w:rPr>
                <w:rFonts w:eastAsia="Arial"/>
                <w:bCs/>
                <w:sz w:val="20"/>
                <w:szCs w:val="20"/>
              </w:rPr>
              <w:t>Минимальный отступ зданий, сооружений от границы земельного участка со стороны общей стены между блоками (блок-секциями) – 0 м.</w:t>
            </w:r>
          </w:p>
          <w:p w14:paraId="1AC729B8" w14:textId="268598B0" w:rsidR="00704C46" w:rsidRPr="00236F43" w:rsidRDefault="00704C46" w:rsidP="00AE2B68">
            <w:pPr>
              <w:widowControl w:val="0"/>
              <w:numPr>
                <w:ilvl w:val="0"/>
                <w:numId w:val="77"/>
              </w:numPr>
              <w:shd w:val="clear" w:color="auto" w:fill="FFFFFF"/>
              <w:tabs>
                <w:tab w:val="left" w:pos="139"/>
              </w:tabs>
              <w:autoSpaceDE w:val="0"/>
              <w:autoSpaceDN w:val="0"/>
              <w:ind w:left="0" w:firstLine="0"/>
              <w:jc w:val="both"/>
              <w:rPr>
                <w:rFonts w:eastAsia="Arial"/>
                <w:bCs/>
                <w:sz w:val="20"/>
                <w:szCs w:val="20"/>
              </w:rPr>
            </w:pPr>
            <w:r w:rsidRPr="00236F43">
              <w:rPr>
                <w:rFonts w:eastAsia="Arial"/>
                <w:bCs/>
                <w:sz w:val="20"/>
                <w:szCs w:val="20"/>
              </w:rPr>
              <w:t>До границы соседнего приквартирного участка расстояния по санитарно-бытовым условиям должны быть не менее</w:t>
            </w:r>
            <w:r w:rsidR="005225D3" w:rsidRPr="00236F43">
              <w:rPr>
                <w:rFonts w:eastAsia="Arial"/>
                <w:bCs/>
                <w:sz w:val="20"/>
                <w:szCs w:val="20"/>
              </w:rPr>
              <w:t>**</w:t>
            </w:r>
            <w:r w:rsidRPr="00236F43">
              <w:rPr>
                <w:rFonts w:eastAsia="Arial"/>
                <w:bCs/>
                <w:sz w:val="20"/>
                <w:szCs w:val="20"/>
              </w:rPr>
              <w:t>:</w:t>
            </w:r>
          </w:p>
          <w:p w14:paraId="6598252C" w14:textId="77777777" w:rsidR="00704C46" w:rsidRPr="00236F43" w:rsidRDefault="00704C46" w:rsidP="004811DC">
            <w:pPr>
              <w:jc w:val="both"/>
              <w:rPr>
                <w:rFonts w:eastAsia="Calibri"/>
                <w:sz w:val="20"/>
                <w:szCs w:val="20"/>
              </w:rPr>
            </w:pPr>
            <w:r w:rsidRPr="00236F43">
              <w:rPr>
                <w:rFonts w:eastAsia="Calibri"/>
                <w:sz w:val="20"/>
                <w:szCs w:val="20"/>
              </w:rPr>
              <w:t>- от жилого дома (с учетом требований п. 4.1.5 СП 30-102-99 «Планировка и застройка территории малоэтажного жилищного строительства») – 3 м;</w:t>
            </w:r>
          </w:p>
          <w:p w14:paraId="18D70511" w14:textId="77777777" w:rsidR="00704C46" w:rsidRPr="00236F43" w:rsidRDefault="00704C46" w:rsidP="004811DC">
            <w:pPr>
              <w:jc w:val="both"/>
              <w:rPr>
                <w:rFonts w:eastAsia="Calibri"/>
                <w:sz w:val="20"/>
                <w:szCs w:val="20"/>
              </w:rPr>
            </w:pPr>
            <w:r w:rsidRPr="00236F43">
              <w:rPr>
                <w:rFonts w:eastAsia="Calibri"/>
                <w:sz w:val="20"/>
                <w:szCs w:val="20"/>
              </w:rPr>
              <w:t>- от других построек (бани, гаражи и др.) – 1 м.</w:t>
            </w:r>
          </w:p>
          <w:p w14:paraId="248FC5BB" w14:textId="6E3F6C14" w:rsidR="005225D3" w:rsidRPr="00236F43" w:rsidRDefault="005225D3" w:rsidP="004811DC">
            <w:pPr>
              <w:jc w:val="both"/>
              <w:rPr>
                <w:sz w:val="20"/>
                <w:szCs w:val="20"/>
              </w:rPr>
            </w:pPr>
            <w:r w:rsidRPr="00236F43">
              <w:rPr>
                <w:sz w:val="20"/>
                <w:szCs w:val="20"/>
              </w:rPr>
              <w:t>** допускается блокирование жилых домов, а также хозяйственных построек на смежных приусадебных земельных участках по взаимному (удостоверенному) согласию домовладельцев с учётом противопожарных требований.</w:t>
            </w:r>
          </w:p>
          <w:p w14:paraId="0BEA2F3A" w14:textId="53A199F3" w:rsidR="00704C46" w:rsidRPr="00236F43" w:rsidRDefault="00704C46" w:rsidP="00AE2B68">
            <w:pPr>
              <w:widowControl w:val="0"/>
              <w:numPr>
                <w:ilvl w:val="0"/>
                <w:numId w:val="77"/>
              </w:numPr>
              <w:shd w:val="clear" w:color="auto" w:fill="FFFFFF"/>
              <w:tabs>
                <w:tab w:val="left" w:pos="139"/>
              </w:tabs>
              <w:autoSpaceDE w:val="0"/>
              <w:autoSpaceDN w:val="0"/>
              <w:ind w:left="0" w:firstLine="0"/>
              <w:jc w:val="both"/>
              <w:rPr>
                <w:rFonts w:eastAsia="Arial"/>
                <w:bCs/>
                <w:sz w:val="20"/>
                <w:szCs w:val="20"/>
              </w:rPr>
            </w:pPr>
            <w:r w:rsidRPr="00236F43">
              <w:rPr>
                <w:rFonts w:eastAsia="Arial"/>
                <w:bCs/>
                <w:sz w:val="20"/>
                <w:szCs w:val="20"/>
              </w:rPr>
              <w:t>Расстояние от окон жилых помещений до домов и хозяйственных построек (сарая, гаража, бани), расположенных на соседних земельных участках, должно быть не менее 6 м.</w:t>
            </w:r>
          </w:p>
          <w:p w14:paraId="32227393" w14:textId="799BD2F8" w:rsidR="00704C46" w:rsidRPr="00236F43" w:rsidRDefault="00704C46" w:rsidP="00AE2B68">
            <w:pPr>
              <w:widowControl w:val="0"/>
              <w:numPr>
                <w:ilvl w:val="0"/>
                <w:numId w:val="77"/>
              </w:numPr>
              <w:shd w:val="clear" w:color="auto" w:fill="FFFFFF"/>
              <w:tabs>
                <w:tab w:val="left" w:pos="139"/>
              </w:tabs>
              <w:autoSpaceDE w:val="0"/>
              <w:autoSpaceDN w:val="0"/>
              <w:ind w:left="0" w:firstLine="0"/>
              <w:jc w:val="both"/>
              <w:rPr>
                <w:rFonts w:eastAsia="Arial"/>
                <w:bCs/>
                <w:sz w:val="20"/>
                <w:szCs w:val="20"/>
              </w:rPr>
            </w:pPr>
            <w:r w:rsidRPr="00236F43">
              <w:rPr>
                <w:rFonts w:eastAsia="Arial"/>
                <w:bCs/>
                <w:sz w:val="20"/>
                <w:szCs w:val="20"/>
              </w:rPr>
              <w:lastRenderedPageBreak/>
              <w:t>При отсутствии централизованной канализации расстояние от туалета необходимо принимать не менее:</w:t>
            </w:r>
          </w:p>
          <w:p w14:paraId="6EB8AE62" w14:textId="77777777" w:rsidR="00704C46" w:rsidRPr="00236F43" w:rsidRDefault="00704C46" w:rsidP="004811DC">
            <w:pPr>
              <w:jc w:val="both"/>
              <w:rPr>
                <w:rFonts w:eastAsia="Calibri"/>
                <w:sz w:val="20"/>
                <w:szCs w:val="20"/>
              </w:rPr>
            </w:pPr>
            <w:r w:rsidRPr="00236F43">
              <w:rPr>
                <w:rFonts w:eastAsia="Calibri"/>
                <w:sz w:val="20"/>
                <w:szCs w:val="20"/>
              </w:rPr>
              <w:t>- до стен ближайшего дома – 12 м;</w:t>
            </w:r>
          </w:p>
          <w:p w14:paraId="3E06D997" w14:textId="77777777" w:rsidR="00704C46" w:rsidRPr="00236F43" w:rsidRDefault="00704C46" w:rsidP="004811DC">
            <w:pPr>
              <w:jc w:val="both"/>
              <w:rPr>
                <w:rFonts w:eastAsia="Calibri"/>
                <w:sz w:val="20"/>
                <w:szCs w:val="20"/>
              </w:rPr>
            </w:pPr>
            <w:r w:rsidRPr="00236F43">
              <w:rPr>
                <w:rFonts w:eastAsia="Calibri"/>
                <w:sz w:val="20"/>
                <w:szCs w:val="20"/>
              </w:rPr>
              <w:t>- до источника водоснабжения (колодца) – 25 м.</w:t>
            </w:r>
          </w:p>
          <w:p w14:paraId="27D65697" w14:textId="12223ACC" w:rsidR="00704C46" w:rsidRPr="00236F43" w:rsidRDefault="00704C46" w:rsidP="00AE2B68">
            <w:pPr>
              <w:widowControl w:val="0"/>
              <w:numPr>
                <w:ilvl w:val="0"/>
                <w:numId w:val="77"/>
              </w:numPr>
              <w:shd w:val="clear" w:color="auto" w:fill="FFFFFF"/>
              <w:tabs>
                <w:tab w:val="left" w:pos="139"/>
              </w:tabs>
              <w:autoSpaceDE w:val="0"/>
              <w:autoSpaceDN w:val="0"/>
              <w:ind w:left="0" w:firstLine="0"/>
              <w:jc w:val="both"/>
              <w:rPr>
                <w:rFonts w:eastAsia="Arial"/>
                <w:bCs/>
                <w:sz w:val="20"/>
                <w:szCs w:val="20"/>
              </w:rPr>
            </w:pPr>
            <w:r w:rsidRPr="00236F43">
              <w:rPr>
                <w:rFonts w:eastAsia="Arial"/>
                <w:bCs/>
                <w:sz w:val="20"/>
                <w:szCs w:val="20"/>
              </w:rPr>
              <w:t>Между длинными сторонами жилых зданий следует принимать расстояния (бытовые разрывы) **</w:t>
            </w:r>
            <w:r w:rsidR="005225D3" w:rsidRPr="00236F43">
              <w:rPr>
                <w:rFonts w:eastAsia="Arial"/>
                <w:bCs/>
                <w:sz w:val="20"/>
                <w:szCs w:val="20"/>
              </w:rPr>
              <w:t>*</w:t>
            </w:r>
            <w:r w:rsidRPr="00236F43">
              <w:rPr>
                <w:rFonts w:eastAsia="Arial"/>
                <w:bCs/>
                <w:sz w:val="20"/>
                <w:szCs w:val="20"/>
              </w:rPr>
              <w:t>:</w:t>
            </w:r>
          </w:p>
          <w:p w14:paraId="64C4A570" w14:textId="77777777" w:rsidR="00704C46" w:rsidRPr="00236F43" w:rsidRDefault="00704C46" w:rsidP="004811DC">
            <w:pPr>
              <w:jc w:val="both"/>
              <w:rPr>
                <w:rFonts w:eastAsia="Calibri"/>
                <w:sz w:val="20"/>
                <w:szCs w:val="20"/>
              </w:rPr>
            </w:pPr>
            <w:r w:rsidRPr="00236F43">
              <w:rPr>
                <w:rFonts w:eastAsia="Calibri"/>
                <w:sz w:val="20"/>
                <w:szCs w:val="20"/>
              </w:rPr>
              <w:t xml:space="preserve">- для жилых зданий высотой два-три этажа - не менее 15 м; </w:t>
            </w:r>
          </w:p>
          <w:p w14:paraId="670B9792" w14:textId="77777777" w:rsidR="00704C46" w:rsidRPr="00236F43" w:rsidRDefault="00704C46" w:rsidP="004811DC">
            <w:pPr>
              <w:jc w:val="both"/>
              <w:rPr>
                <w:rFonts w:eastAsia="Calibri"/>
                <w:sz w:val="20"/>
                <w:szCs w:val="20"/>
              </w:rPr>
            </w:pPr>
            <w:r w:rsidRPr="00236F43">
              <w:rPr>
                <w:rFonts w:eastAsia="Calibri"/>
                <w:sz w:val="20"/>
                <w:szCs w:val="20"/>
              </w:rPr>
              <w:t>- расстояния между длинными сторонами и торцами этих же зданий с окнами из жилых комнат - не менее 10 м.;</w:t>
            </w:r>
          </w:p>
          <w:p w14:paraId="42C2ACBB" w14:textId="2EB0DCD2" w:rsidR="00704C46" w:rsidRPr="00236F43" w:rsidRDefault="00704C46" w:rsidP="004811DC">
            <w:pPr>
              <w:widowControl w:val="0"/>
              <w:shd w:val="clear" w:color="auto" w:fill="FFFFFF"/>
              <w:tabs>
                <w:tab w:val="left" w:pos="409"/>
              </w:tabs>
              <w:autoSpaceDE w:val="0"/>
              <w:autoSpaceDN w:val="0"/>
              <w:jc w:val="both"/>
              <w:rPr>
                <w:rFonts w:eastAsia="Arial"/>
                <w:bCs/>
                <w:sz w:val="20"/>
                <w:szCs w:val="20"/>
              </w:rPr>
            </w:pPr>
            <w:r w:rsidRPr="00236F43">
              <w:rPr>
                <w:rFonts w:eastAsia="Calibri"/>
                <w:sz w:val="20"/>
                <w:szCs w:val="20"/>
              </w:rPr>
              <w:t>**</w:t>
            </w:r>
            <w:r w:rsidR="005225D3" w:rsidRPr="00236F43">
              <w:rPr>
                <w:rFonts w:eastAsia="Calibri"/>
                <w:sz w:val="20"/>
                <w:szCs w:val="20"/>
              </w:rPr>
              <w:t>*</w:t>
            </w:r>
            <w:r w:rsidRPr="00236F43">
              <w:rPr>
                <w:rFonts w:eastAsia="Calibri"/>
                <w:sz w:val="20"/>
                <w:szCs w:val="20"/>
              </w:rPr>
              <w:t xml:space="preserve"> В условиях реконструкции и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при обеспечении непросматриваемости жилых помещений (комнат и кухонь) из окна в окно.</w:t>
            </w:r>
          </w:p>
        </w:tc>
      </w:tr>
      <w:tr w:rsidR="00704C46" w:rsidRPr="00236F43" w14:paraId="5D4B02D6" w14:textId="77777777" w:rsidTr="001F58BF">
        <w:tc>
          <w:tcPr>
            <w:tcW w:w="233" w:type="pct"/>
          </w:tcPr>
          <w:p w14:paraId="03068031"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lastRenderedPageBreak/>
              <w:t>6</w:t>
            </w:r>
          </w:p>
        </w:tc>
        <w:tc>
          <w:tcPr>
            <w:tcW w:w="344" w:type="pct"/>
          </w:tcPr>
          <w:p w14:paraId="2B707ED7"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2.7.1</w:t>
            </w:r>
          </w:p>
        </w:tc>
        <w:tc>
          <w:tcPr>
            <w:tcW w:w="1555" w:type="pct"/>
          </w:tcPr>
          <w:p w14:paraId="15BEC9F0"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Хранение автотранспорта</w:t>
            </w:r>
          </w:p>
        </w:tc>
        <w:tc>
          <w:tcPr>
            <w:tcW w:w="2868" w:type="pct"/>
            <w:vMerge w:val="restart"/>
          </w:tcPr>
          <w:p w14:paraId="5355BFC6" w14:textId="77777777" w:rsidR="00704C46" w:rsidRPr="00236F43" w:rsidRDefault="00704C46" w:rsidP="00AE2B68">
            <w:pPr>
              <w:widowControl w:val="0"/>
              <w:numPr>
                <w:ilvl w:val="0"/>
                <w:numId w:val="60"/>
              </w:numPr>
              <w:shd w:val="clear" w:color="auto" w:fill="FFFFFF"/>
              <w:tabs>
                <w:tab w:val="left" w:pos="409"/>
              </w:tabs>
              <w:autoSpaceDE w:val="0"/>
              <w:autoSpaceDN w:val="0"/>
              <w:ind w:left="0" w:firstLine="0"/>
              <w:jc w:val="both"/>
              <w:rPr>
                <w:rFonts w:eastAsia="Arial"/>
                <w:bCs/>
                <w:sz w:val="20"/>
                <w:szCs w:val="20"/>
              </w:rPr>
            </w:pPr>
            <w:r w:rsidRPr="00236F43">
              <w:rPr>
                <w:rFonts w:eastAsia="Arial"/>
                <w:bCs/>
                <w:sz w:val="20"/>
                <w:szCs w:val="20"/>
              </w:rPr>
              <w:t xml:space="preserve">От красной линии до размещения зданий, строений, сооружений (до линии застройки): </w:t>
            </w:r>
          </w:p>
          <w:p w14:paraId="1BAAE2A1" w14:textId="77777777" w:rsidR="00704C46" w:rsidRPr="00236F43" w:rsidRDefault="00704C46" w:rsidP="001F58BF">
            <w:pPr>
              <w:widowControl w:val="0"/>
              <w:shd w:val="clear" w:color="auto" w:fill="FFFFFF"/>
              <w:tabs>
                <w:tab w:val="left" w:pos="409"/>
              </w:tabs>
              <w:autoSpaceDE w:val="0"/>
              <w:autoSpaceDN w:val="0"/>
              <w:jc w:val="both"/>
              <w:rPr>
                <w:rFonts w:eastAsia="Arial"/>
                <w:bCs/>
                <w:sz w:val="20"/>
                <w:szCs w:val="20"/>
              </w:rPr>
            </w:pPr>
            <w:r w:rsidRPr="00236F43">
              <w:rPr>
                <w:rFonts w:eastAsia="Arial"/>
                <w:bCs/>
                <w:sz w:val="20"/>
                <w:szCs w:val="20"/>
              </w:rPr>
              <w:t xml:space="preserve">- от красной линии улиц – 5 м; </w:t>
            </w:r>
          </w:p>
          <w:p w14:paraId="05C4E9D9" w14:textId="77777777" w:rsidR="00704C46" w:rsidRPr="00236F43" w:rsidRDefault="00704C46" w:rsidP="001F58BF">
            <w:pPr>
              <w:widowControl w:val="0"/>
              <w:shd w:val="clear" w:color="auto" w:fill="FFFFFF"/>
              <w:tabs>
                <w:tab w:val="left" w:pos="409"/>
              </w:tabs>
              <w:autoSpaceDE w:val="0"/>
              <w:autoSpaceDN w:val="0"/>
              <w:jc w:val="both"/>
              <w:rPr>
                <w:rFonts w:eastAsia="Arial"/>
                <w:bCs/>
                <w:sz w:val="20"/>
                <w:szCs w:val="20"/>
              </w:rPr>
            </w:pPr>
            <w:r w:rsidRPr="00236F43">
              <w:rPr>
                <w:rFonts w:eastAsia="Arial"/>
                <w:bCs/>
                <w:sz w:val="20"/>
                <w:szCs w:val="20"/>
              </w:rPr>
              <w:t xml:space="preserve">- от красной линии проездов – 3 м; </w:t>
            </w:r>
          </w:p>
          <w:p w14:paraId="6E4BD583" w14:textId="77777777" w:rsidR="00704C46" w:rsidRPr="00236F43" w:rsidRDefault="00704C46" w:rsidP="00AE2B68">
            <w:pPr>
              <w:widowControl w:val="0"/>
              <w:numPr>
                <w:ilvl w:val="0"/>
                <w:numId w:val="60"/>
              </w:numPr>
              <w:shd w:val="clear" w:color="auto" w:fill="FFFFFF"/>
              <w:tabs>
                <w:tab w:val="left" w:pos="409"/>
              </w:tabs>
              <w:autoSpaceDE w:val="0"/>
              <w:autoSpaceDN w:val="0"/>
              <w:ind w:left="0" w:firstLine="0"/>
              <w:jc w:val="both"/>
              <w:rPr>
                <w:rFonts w:eastAsia="Arial"/>
                <w:bCs/>
                <w:sz w:val="20"/>
                <w:szCs w:val="20"/>
              </w:rPr>
            </w:pPr>
            <w:r w:rsidRPr="00236F43">
              <w:rPr>
                <w:rFonts w:eastAsia="Arial"/>
                <w:bCs/>
                <w:sz w:val="20"/>
                <w:szCs w:val="20"/>
              </w:rPr>
              <w:t>разрыв от сооружений для хранения легкового автотранспорта до объектов застройки следует принимать, не менее:</w:t>
            </w:r>
          </w:p>
          <w:tbl>
            <w:tblPr>
              <w:tblW w:w="5000" w:type="pct"/>
              <w:tblBorders>
                <w:top w:val="single" w:sz="4" w:space="0" w:color="auto"/>
                <w:bottom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2568"/>
              <w:gridCol w:w="658"/>
              <w:gridCol w:w="421"/>
              <w:gridCol w:w="506"/>
              <w:gridCol w:w="523"/>
              <w:gridCol w:w="719"/>
            </w:tblGrid>
            <w:tr w:rsidR="00704C46" w:rsidRPr="00236F43" w14:paraId="07B070E0" w14:textId="77777777" w:rsidTr="001F58BF">
              <w:trPr>
                <w:trHeight w:val="60"/>
              </w:trPr>
              <w:tc>
                <w:tcPr>
                  <w:tcW w:w="2426" w:type="pct"/>
                  <w:vMerge w:val="restart"/>
                  <w:shd w:val="clear" w:color="auto" w:fill="FFFFFF"/>
                  <w:tcMar>
                    <w:top w:w="0" w:type="dxa"/>
                    <w:left w:w="74" w:type="dxa"/>
                    <w:bottom w:w="0" w:type="dxa"/>
                    <w:right w:w="74" w:type="dxa"/>
                  </w:tcMar>
                  <w:hideMark/>
                </w:tcPr>
                <w:p w14:paraId="6E4AFED2" w14:textId="77777777" w:rsidR="00704C46" w:rsidRPr="00236F43" w:rsidRDefault="00704C46" w:rsidP="001F58BF">
                  <w:pPr>
                    <w:jc w:val="both"/>
                    <w:textAlignment w:val="baseline"/>
                    <w:rPr>
                      <w:spacing w:val="2"/>
                      <w:sz w:val="20"/>
                      <w:szCs w:val="20"/>
                    </w:rPr>
                  </w:pPr>
                  <w:r w:rsidRPr="00236F43">
                    <w:rPr>
                      <w:spacing w:val="2"/>
                      <w:sz w:val="20"/>
                      <w:szCs w:val="20"/>
                    </w:rPr>
                    <w:t>Объекты, до которых исчисляется разрыв</w:t>
                  </w:r>
                </w:p>
              </w:tc>
              <w:tc>
                <w:tcPr>
                  <w:tcW w:w="2574" w:type="pct"/>
                  <w:gridSpan w:val="5"/>
                  <w:shd w:val="clear" w:color="auto" w:fill="FFFFFF"/>
                  <w:tcMar>
                    <w:top w:w="0" w:type="dxa"/>
                    <w:left w:w="74" w:type="dxa"/>
                    <w:bottom w:w="0" w:type="dxa"/>
                    <w:right w:w="74" w:type="dxa"/>
                  </w:tcMar>
                  <w:hideMark/>
                </w:tcPr>
                <w:p w14:paraId="4E1E9E6C" w14:textId="77777777" w:rsidR="00704C46" w:rsidRPr="00236F43" w:rsidRDefault="00704C46" w:rsidP="001F58BF">
                  <w:pPr>
                    <w:jc w:val="both"/>
                    <w:textAlignment w:val="baseline"/>
                    <w:rPr>
                      <w:spacing w:val="2"/>
                      <w:sz w:val="20"/>
                      <w:szCs w:val="20"/>
                    </w:rPr>
                  </w:pPr>
                  <w:r w:rsidRPr="00236F43">
                    <w:rPr>
                      <w:spacing w:val="2"/>
                      <w:sz w:val="20"/>
                      <w:szCs w:val="20"/>
                    </w:rPr>
                    <w:t>Расстояние, м</w:t>
                  </w:r>
                </w:p>
              </w:tc>
            </w:tr>
            <w:tr w:rsidR="00704C46" w:rsidRPr="00236F43" w14:paraId="1336C3D7" w14:textId="77777777" w:rsidTr="001F58BF">
              <w:trPr>
                <w:trHeight w:val="60"/>
              </w:trPr>
              <w:tc>
                <w:tcPr>
                  <w:tcW w:w="2426" w:type="pct"/>
                  <w:vMerge/>
                  <w:shd w:val="clear" w:color="auto" w:fill="FFFFFF"/>
                  <w:tcMar>
                    <w:top w:w="0" w:type="dxa"/>
                    <w:left w:w="74" w:type="dxa"/>
                    <w:bottom w:w="0" w:type="dxa"/>
                    <w:right w:w="74" w:type="dxa"/>
                  </w:tcMar>
                </w:tcPr>
                <w:p w14:paraId="16E6FA79" w14:textId="77777777" w:rsidR="00704C46" w:rsidRPr="00236F43" w:rsidRDefault="00704C46" w:rsidP="001F58BF">
                  <w:pPr>
                    <w:jc w:val="both"/>
                    <w:textAlignment w:val="baseline"/>
                    <w:rPr>
                      <w:spacing w:val="2"/>
                      <w:sz w:val="20"/>
                      <w:szCs w:val="20"/>
                    </w:rPr>
                  </w:pPr>
                </w:p>
              </w:tc>
              <w:tc>
                <w:tcPr>
                  <w:tcW w:w="2574" w:type="pct"/>
                  <w:gridSpan w:val="5"/>
                  <w:shd w:val="clear" w:color="auto" w:fill="FFFFFF"/>
                  <w:tcMar>
                    <w:top w:w="0" w:type="dxa"/>
                    <w:left w:w="74" w:type="dxa"/>
                    <w:bottom w:w="0" w:type="dxa"/>
                    <w:right w:w="74" w:type="dxa"/>
                  </w:tcMar>
                </w:tcPr>
                <w:p w14:paraId="3623B72B" w14:textId="77777777" w:rsidR="00704C46" w:rsidRPr="00236F43" w:rsidRDefault="00704C46" w:rsidP="001F58BF">
                  <w:pPr>
                    <w:jc w:val="both"/>
                    <w:textAlignment w:val="baseline"/>
                    <w:rPr>
                      <w:spacing w:val="2"/>
                      <w:sz w:val="20"/>
                      <w:szCs w:val="20"/>
                    </w:rPr>
                  </w:pPr>
                  <w:r w:rsidRPr="00236F43">
                    <w:rPr>
                      <w:spacing w:val="2"/>
                      <w:sz w:val="20"/>
                      <w:szCs w:val="20"/>
                    </w:rPr>
                    <w:t>Открытые автостоянки и паркинги вместимостью, машино-мест</w:t>
                  </w:r>
                </w:p>
              </w:tc>
            </w:tr>
            <w:tr w:rsidR="00704C46" w:rsidRPr="00236F43" w14:paraId="32883AC7" w14:textId="77777777" w:rsidTr="001F58BF">
              <w:tc>
                <w:tcPr>
                  <w:tcW w:w="2426" w:type="pct"/>
                  <w:vMerge/>
                  <w:shd w:val="clear" w:color="auto" w:fill="FFFFFF"/>
                  <w:tcMar>
                    <w:top w:w="0" w:type="dxa"/>
                    <w:left w:w="74" w:type="dxa"/>
                    <w:bottom w:w="0" w:type="dxa"/>
                    <w:right w:w="74" w:type="dxa"/>
                  </w:tcMar>
                  <w:hideMark/>
                </w:tcPr>
                <w:p w14:paraId="3703D311" w14:textId="77777777" w:rsidR="00704C46" w:rsidRPr="00236F43" w:rsidRDefault="00704C46" w:rsidP="001F58BF">
                  <w:pPr>
                    <w:jc w:val="both"/>
                    <w:textAlignment w:val="baseline"/>
                    <w:rPr>
                      <w:spacing w:val="2"/>
                      <w:sz w:val="20"/>
                      <w:szCs w:val="20"/>
                    </w:rPr>
                  </w:pPr>
                </w:p>
              </w:tc>
              <w:tc>
                <w:tcPr>
                  <w:tcW w:w="566" w:type="pct"/>
                  <w:shd w:val="clear" w:color="auto" w:fill="FFFFFF"/>
                  <w:tcMar>
                    <w:top w:w="0" w:type="dxa"/>
                    <w:left w:w="74" w:type="dxa"/>
                    <w:bottom w:w="0" w:type="dxa"/>
                    <w:right w:w="74" w:type="dxa"/>
                  </w:tcMar>
                  <w:vAlign w:val="center"/>
                  <w:hideMark/>
                </w:tcPr>
                <w:p w14:paraId="28C5035A" w14:textId="77777777" w:rsidR="00704C46" w:rsidRPr="00236F43" w:rsidRDefault="00704C46" w:rsidP="001F58BF">
                  <w:pPr>
                    <w:jc w:val="both"/>
                    <w:textAlignment w:val="baseline"/>
                    <w:rPr>
                      <w:spacing w:val="2"/>
                      <w:sz w:val="20"/>
                      <w:szCs w:val="20"/>
                    </w:rPr>
                  </w:pPr>
                  <w:r w:rsidRPr="00236F43">
                    <w:rPr>
                      <w:spacing w:val="2"/>
                      <w:sz w:val="20"/>
                      <w:szCs w:val="20"/>
                    </w:rPr>
                    <w:t>10 и менее</w:t>
                  </w:r>
                </w:p>
              </w:tc>
              <w:tc>
                <w:tcPr>
                  <w:tcW w:w="362" w:type="pct"/>
                  <w:shd w:val="clear" w:color="auto" w:fill="FFFFFF"/>
                  <w:tcMar>
                    <w:top w:w="0" w:type="dxa"/>
                    <w:left w:w="74" w:type="dxa"/>
                    <w:bottom w:w="0" w:type="dxa"/>
                    <w:right w:w="74" w:type="dxa"/>
                  </w:tcMar>
                  <w:vAlign w:val="center"/>
                  <w:hideMark/>
                </w:tcPr>
                <w:p w14:paraId="291E54CF" w14:textId="77777777" w:rsidR="00704C46" w:rsidRPr="00236F43" w:rsidRDefault="00704C46" w:rsidP="001F58BF">
                  <w:pPr>
                    <w:jc w:val="both"/>
                    <w:textAlignment w:val="baseline"/>
                    <w:rPr>
                      <w:spacing w:val="2"/>
                      <w:sz w:val="20"/>
                      <w:szCs w:val="20"/>
                    </w:rPr>
                  </w:pPr>
                  <w:r w:rsidRPr="00236F43">
                    <w:rPr>
                      <w:spacing w:val="2"/>
                      <w:sz w:val="20"/>
                      <w:szCs w:val="20"/>
                    </w:rPr>
                    <w:t>11-50</w:t>
                  </w:r>
                </w:p>
              </w:tc>
              <w:tc>
                <w:tcPr>
                  <w:tcW w:w="514" w:type="pct"/>
                  <w:shd w:val="clear" w:color="auto" w:fill="FFFFFF"/>
                  <w:tcMar>
                    <w:top w:w="0" w:type="dxa"/>
                    <w:left w:w="74" w:type="dxa"/>
                    <w:bottom w:w="0" w:type="dxa"/>
                    <w:right w:w="74" w:type="dxa"/>
                  </w:tcMar>
                  <w:vAlign w:val="center"/>
                  <w:hideMark/>
                </w:tcPr>
                <w:p w14:paraId="0BA85D1F" w14:textId="77777777" w:rsidR="00704C46" w:rsidRPr="00236F43" w:rsidRDefault="00704C46" w:rsidP="001F58BF">
                  <w:pPr>
                    <w:jc w:val="both"/>
                    <w:textAlignment w:val="baseline"/>
                    <w:rPr>
                      <w:spacing w:val="2"/>
                      <w:sz w:val="20"/>
                      <w:szCs w:val="20"/>
                    </w:rPr>
                  </w:pPr>
                  <w:r w:rsidRPr="00236F43">
                    <w:rPr>
                      <w:spacing w:val="2"/>
                      <w:sz w:val="20"/>
                      <w:szCs w:val="20"/>
                    </w:rPr>
                    <w:t>51-100</w:t>
                  </w:r>
                </w:p>
              </w:tc>
              <w:tc>
                <w:tcPr>
                  <w:tcW w:w="514" w:type="pct"/>
                  <w:shd w:val="clear" w:color="auto" w:fill="FFFFFF"/>
                  <w:tcMar>
                    <w:top w:w="0" w:type="dxa"/>
                    <w:left w:w="74" w:type="dxa"/>
                    <w:bottom w:w="0" w:type="dxa"/>
                    <w:right w:w="74" w:type="dxa"/>
                  </w:tcMar>
                  <w:vAlign w:val="center"/>
                  <w:hideMark/>
                </w:tcPr>
                <w:p w14:paraId="55093285" w14:textId="77777777" w:rsidR="00704C46" w:rsidRPr="00236F43" w:rsidRDefault="00704C46" w:rsidP="001F58BF">
                  <w:pPr>
                    <w:jc w:val="both"/>
                    <w:textAlignment w:val="baseline"/>
                    <w:rPr>
                      <w:spacing w:val="2"/>
                      <w:sz w:val="20"/>
                      <w:szCs w:val="20"/>
                    </w:rPr>
                  </w:pPr>
                  <w:r w:rsidRPr="00236F43">
                    <w:rPr>
                      <w:spacing w:val="2"/>
                      <w:sz w:val="20"/>
                      <w:szCs w:val="20"/>
                    </w:rPr>
                    <w:t>101-300</w:t>
                  </w:r>
                </w:p>
              </w:tc>
              <w:tc>
                <w:tcPr>
                  <w:tcW w:w="619" w:type="pct"/>
                  <w:shd w:val="clear" w:color="auto" w:fill="FFFFFF"/>
                  <w:tcMar>
                    <w:top w:w="0" w:type="dxa"/>
                    <w:left w:w="74" w:type="dxa"/>
                    <w:bottom w:w="0" w:type="dxa"/>
                    <w:right w:w="74" w:type="dxa"/>
                  </w:tcMar>
                  <w:vAlign w:val="center"/>
                </w:tcPr>
                <w:p w14:paraId="5CE4045D" w14:textId="77777777" w:rsidR="00704C46" w:rsidRPr="00236F43" w:rsidRDefault="00704C46" w:rsidP="001F58BF">
                  <w:pPr>
                    <w:jc w:val="both"/>
                    <w:textAlignment w:val="baseline"/>
                    <w:rPr>
                      <w:spacing w:val="2"/>
                      <w:sz w:val="20"/>
                      <w:szCs w:val="20"/>
                    </w:rPr>
                  </w:pPr>
                  <w:r w:rsidRPr="00236F43">
                    <w:rPr>
                      <w:spacing w:val="2"/>
                      <w:sz w:val="20"/>
                      <w:szCs w:val="20"/>
                    </w:rPr>
                    <w:t>свыше 300</w:t>
                  </w:r>
                </w:p>
              </w:tc>
            </w:tr>
            <w:tr w:rsidR="00704C46" w:rsidRPr="00236F43" w14:paraId="55CDF087" w14:textId="77777777" w:rsidTr="001F58BF">
              <w:trPr>
                <w:trHeight w:val="160"/>
              </w:trPr>
              <w:tc>
                <w:tcPr>
                  <w:tcW w:w="2426" w:type="pct"/>
                  <w:shd w:val="clear" w:color="auto" w:fill="FFFFFF"/>
                  <w:tcMar>
                    <w:top w:w="0" w:type="dxa"/>
                    <w:left w:w="74" w:type="dxa"/>
                    <w:bottom w:w="0" w:type="dxa"/>
                    <w:right w:w="74" w:type="dxa"/>
                  </w:tcMar>
                  <w:hideMark/>
                </w:tcPr>
                <w:p w14:paraId="2F43B9B6" w14:textId="77777777" w:rsidR="00704C46" w:rsidRPr="00236F43" w:rsidRDefault="00704C46" w:rsidP="001F58BF">
                  <w:pPr>
                    <w:tabs>
                      <w:tab w:val="left" w:pos="0"/>
                    </w:tabs>
                    <w:jc w:val="both"/>
                    <w:textAlignment w:val="baseline"/>
                    <w:rPr>
                      <w:spacing w:val="2"/>
                      <w:sz w:val="20"/>
                      <w:szCs w:val="20"/>
                    </w:rPr>
                  </w:pPr>
                  <w:r w:rsidRPr="00236F43">
                    <w:rPr>
                      <w:spacing w:val="2"/>
                      <w:sz w:val="20"/>
                      <w:szCs w:val="20"/>
                    </w:rPr>
                    <w:t>Фасады жилых домов и торцы с окнами</w:t>
                  </w:r>
                </w:p>
              </w:tc>
              <w:tc>
                <w:tcPr>
                  <w:tcW w:w="566" w:type="pct"/>
                  <w:shd w:val="clear" w:color="auto" w:fill="FFFFFF"/>
                  <w:tcMar>
                    <w:top w:w="0" w:type="dxa"/>
                    <w:left w:w="74" w:type="dxa"/>
                    <w:bottom w:w="0" w:type="dxa"/>
                    <w:right w:w="74" w:type="dxa"/>
                  </w:tcMar>
                </w:tcPr>
                <w:p w14:paraId="543857A7" w14:textId="77777777" w:rsidR="00704C46" w:rsidRPr="00236F43" w:rsidRDefault="00704C46" w:rsidP="001F58BF">
                  <w:pPr>
                    <w:jc w:val="both"/>
                    <w:textAlignment w:val="baseline"/>
                    <w:rPr>
                      <w:spacing w:val="2"/>
                      <w:sz w:val="20"/>
                      <w:szCs w:val="20"/>
                    </w:rPr>
                  </w:pPr>
                  <w:r w:rsidRPr="00236F43">
                    <w:rPr>
                      <w:spacing w:val="2"/>
                      <w:sz w:val="20"/>
                      <w:szCs w:val="20"/>
                    </w:rPr>
                    <w:t>10</w:t>
                  </w:r>
                </w:p>
              </w:tc>
              <w:tc>
                <w:tcPr>
                  <w:tcW w:w="362" w:type="pct"/>
                  <w:shd w:val="clear" w:color="auto" w:fill="FFFFFF"/>
                  <w:tcMar>
                    <w:top w:w="0" w:type="dxa"/>
                    <w:left w:w="74" w:type="dxa"/>
                    <w:bottom w:w="0" w:type="dxa"/>
                    <w:right w:w="74" w:type="dxa"/>
                  </w:tcMar>
                </w:tcPr>
                <w:p w14:paraId="10878806" w14:textId="77777777" w:rsidR="00704C46" w:rsidRPr="00236F43" w:rsidRDefault="00704C46" w:rsidP="001F58BF">
                  <w:pPr>
                    <w:jc w:val="both"/>
                    <w:textAlignment w:val="baseline"/>
                    <w:rPr>
                      <w:spacing w:val="2"/>
                      <w:sz w:val="20"/>
                      <w:szCs w:val="20"/>
                    </w:rPr>
                  </w:pPr>
                  <w:r w:rsidRPr="00236F43">
                    <w:rPr>
                      <w:spacing w:val="2"/>
                      <w:sz w:val="20"/>
                      <w:szCs w:val="20"/>
                    </w:rPr>
                    <w:t>15</w:t>
                  </w:r>
                </w:p>
              </w:tc>
              <w:tc>
                <w:tcPr>
                  <w:tcW w:w="514" w:type="pct"/>
                  <w:shd w:val="clear" w:color="auto" w:fill="FFFFFF"/>
                  <w:tcMar>
                    <w:top w:w="0" w:type="dxa"/>
                    <w:left w:w="74" w:type="dxa"/>
                    <w:bottom w:w="0" w:type="dxa"/>
                    <w:right w:w="74" w:type="dxa"/>
                  </w:tcMar>
                </w:tcPr>
                <w:p w14:paraId="3A7A064D" w14:textId="77777777" w:rsidR="00704C46" w:rsidRPr="00236F43" w:rsidRDefault="00704C46" w:rsidP="001F58BF">
                  <w:pPr>
                    <w:jc w:val="both"/>
                    <w:textAlignment w:val="baseline"/>
                    <w:rPr>
                      <w:spacing w:val="2"/>
                      <w:sz w:val="20"/>
                      <w:szCs w:val="20"/>
                    </w:rPr>
                  </w:pPr>
                  <w:r w:rsidRPr="00236F43">
                    <w:rPr>
                      <w:spacing w:val="2"/>
                      <w:sz w:val="20"/>
                      <w:szCs w:val="20"/>
                    </w:rPr>
                    <w:t>25</w:t>
                  </w:r>
                </w:p>
              </w:tc>
              <w:tc>
                <w:tcPr>
                  <w:tcW w:w="514" w:type="pct"/>
                  <w:shd w:val="clear" w:color="auto" w:fill="FFFFFF"/>
                  <w:tcMar>
                    <w:top w:w="0" w:type="dxa"/>
                    <w:left w:w="74" w:type="dxa"/>
                    <w:bottom w:w="0" w:type="dxa"/>
                    <w:right w:w="74" w:type="dxa"/>
                  </w:tcMar>
                </w:tcPr>
                <w:p w14:paraId="765093AF" w14:textId="77777777" w:rsidR="00704C46" w:rsidRPr="00236F43" w:rsidRDefault="00704C46" w:rsidP="001F58BF">
                  <w:pPr>
                    <w:jc w:val="both"/>
                    <w:textAlignment w:val="baseline"/>
                    <w:rPr>
                      <w:spacing w:val="2"/>
                      <w:sz w:val="20"/>
                      <w:szCs w:val="20"/>
                    </w:rPr>
                  </w:pPr>
                  <w:r w:rsidRPr="00236F43">
                    <w:rPr>
                      <w:spacing w:val="2"/>
                      <w:sz w:val="20"/>
                      <w:szCs w:val="20"/>
                    </w:rPr>
                    <w:t>35</w:t>
                  </w:r>
                </w:p>
              </w:tc>
              <w:tc>
                <w:tcPr>
                  <w:tcW w:w="619" w:type="pct"/>
                  <w:shd w:val="clear" w:color="auto" w:fill="FFFFFF"/>
                  <w:tcMar>
                    <w:top w:w="0" w:type="dxa"/>
                    <w:left w:w="74" w:type="dxa"/>
                    <w:bottom w:w="0" w:type="dxa"/>
                    <w:right w:w="74" w:type="dxa"/>
                  </w:tcMar>
                </w:tcPr>
                <w:p w14:paraId="0C3E8701" w14:textId="77777777" w:rsidR="00704C46" w:rsidRPr="00236F43" w:rsidRDefault="00704C46" w:rsidP="001F58BF">
                  <w:pPr>
                    <w:jc w:val="both"/>
                    <w:textAlignment w:val="baseline"/>
                    <w:rPr>
                      <w:spacing w:val="2"/>
                      <w:sz w:val="20"/>
                      <w:szCs w:val="20"/>
                    </w:rPr>
                  </w:pPr>
                  <w:r w:rsidRPr="00236F43">
                    <w:rPr>
                      <w:spacing w:val="2"/>
                      <w:sz w:val="20"/>
                      <w:szCs w:val="20"/>
                    </w:rPr>
                    <w:t>50</w:t>
                  </w:r>
                </w:p>
              </w:tc>
            </w:tr>
            <w:tr w:rsidR="00704C46" w:rsidRPr="00236F43" w14:paraId="057FAC0D" w14:textId="77777777" w:rsidTr="001F58BF">
              <w:tc>
                <w:tcPr>
                  <w:tcW w:w="2426" w:type="pct"/>
                  <w:shd w:val="clear" w:color="auto" w:fill="FFFFFF"/>
                  <w:tcMar>
                    <w:top w:w="0" w:type="dxa"/>
                    <w:left w:w="74" w:type="dxa"/>
                    <w:bottom w:w="0" w:type="dxa"/>
                    <w:right w:w="74" w:type="dxa"/>
                  </w:tcMar>
                  <w:hideMark/>
                </w:tcPr>
                <w:p w14:paraId="5891499A" w14:textId="77777777" w:rsidR="00704C46" w:rsidRPr="00236F43" w:rsidRDefault="00704C46" w:rsidP="001F58BF">
                  <w:pPr>
                    <w:tabs>
                      <w:tab w:val="left" w:pos="0"/>
                    </w:tabs>
                    <w:jc w:val="both"/>
                    <w:textAlignment w:val="baseline"/>
                    <w:rPr>
                      <w:spacing w:val="2"/>
                      <w:sz w:val="20"/>
                      <w:szCs w:val="20"/>
                    </w:rPr>
                  </w:pPr>
                  <w:r w:rsidRPr="00236F43">
                    <w:rPr>
                      <w:spacing w:val="2"/>
                      <w:sz w:val="20"/>
                      <w:szCs w:val="20"/>
                    </w:rPr>
                    <w:t>Торцы жилых домов без окон</w:t>
                  </w:r>
                </w:p>
              </w:tc>
              <w:tc>
                <w:tcPr>
                  <w:tcW w:w="566" w:type="pct"/>
                  <w:shd w:val="clear" w:color="auto" w:fill="FFFFFF"/>
                  <w:tcMar>
                    <w:top w:w="0" w:type="dxa"/>
                    <w:left w:w="74" w:type="dxa"/>
                    <w:bottom w:w="0" w:type="dxa"/>
                    <w:right w:w="74" w:type="dxa"/>
                  </w:tcMar>
                </w:tcPr>
                <w:p w14:paraId="58C17BA0" w14:textId="77777777" w:rsidR="00704C46" w:rsidRPr="00236F43" w:rsidRDefault="00704C46" w:rsidP="001F58BF">
                  <w:pPr>
                    <w:jc w:val="both"/>
                    <w:textAlignment w:val="baseline"/>
                    <w:rPr>
                      <w:spacing w:val="2"/>
                      <w:sz w:val="20"/>
                      <w:szCs w:val="20"/>
                    </w:rPr>
                  </w:pPr>
                  <w:r w:rsidRPr="00236F43">
                    <w:rPr>
                      <w:spacing w:val="2"/>
                      <w:sz w:val="20"/>
                      <w:szCs w:val="20"/>
                    </w:rPr>
                    <w:t>10</w:t>
                  </w:r>
                </w:p>
              </w:tc>
              <w:tc>
                <w:tcPr>
                  <w:tcW w:w="362" w:type="pct"/>
                  <w:shd w:val="clear" w:color="auto" w:fill="FFFFFF"/>
                  <w:tcMar>
                    <w:top w:w="0" w:type="dxa"/>
                    <w:left w:w="74" w:type="dxa"/>
                    <w:bottom w:w="0" w:type="dxa"/>
                    <w:right w:w="74" w:type="dxa"/>
                  </w:tcMar>
                </w:tcPr>
                <w:p w14:paraId="11B08B6F" w14:textId="77777777" w:rsidR="00704C46" w:rsidRPr="00236F43" w:rsidRDefault="00704C46" w:rsidP="001F58BF">
                  <w:pPr>
                    <w:jc w:val="both"/>
                    <w:textAlignment w:val="baseline"/>
                    <w:rPr>
                      <w:spacing w:val="2"/>
                      <w:sz w:val="20"/>
                      <w:szCs w:val="20"/>
                    </w:rPr>
                  </w:pPr>
                  <w:r w:rsidRPr="00236F43">
                    <w:rPr>
                      <w:spacing w:val="2"/>
                      <w:sz w:val="20"/>
                      <w:szCs w:val="20"/>
                    </w:rPr>
                    <w:t>10</w:t>
                  </w:r>
                </w:p>
              </w:tc>
              <w:tc>
                <w:tcPr>
                  <w:tcW w:w="514" w:type="pct"/>
                  <w:shd w:val="clear" w:color="auto" w:fill="FFFFFF"/>
                  <w:tcMar>
                    <w:top w:w="0" w:type="dxa"/>
                    <w:left w:w="74" w:type="dxa"/>
                    <w:bottom w:w="0" w:type="dxa"/>
                    <w:right w:w="74" w:type="dxa"/>
                  </w:tcMar>
                </w:tcPr>
                <w:p w14:paraId="3CE1E0CA" w14:textId="77777777" w:rsidR="00704C46" w:rsidRPr="00236F43" w:rsidRDefault="00704C46" w:rsidP="001F58BF">
                  <w:pPr>
                    <w:jc w:val="both"/>
                    <w:textAlignment w:val="baseline"/>
                    <w:rPr>
                      <w:spacing w:val="2"/>
                      <w:sz w:val="20"/>
                      <w:szCs w:val="20"/>
                    </w:rPr>
                  </w:pPr>
                  <w:r w:rsidRPr="00236F43">
                    <w:rPr>
                      <w:spacing w:val="2"/>
                      <w:sz w:val="20"/>
                      <w:szCs w:val="20"/>
                    </w:rPr>
                    <w:t>15</w:t>
                  </w:r>
                </w:p>
              </w:tc>
              <w:tc>
                <w:tcPr>
                  <w:tcW w:w="514" w:type="pct"/>
                  <w:shd w:val="clear" w:color="auto" w:fill="FFFFFF"/>
                  <w:tcMar>
                    <w:top w:w="0" w:type="dxa"/>
                    <w:left w:w="74" w:type="dxa"/>
                    <w:bottom w:w="0" w:type="dxa"/>
                    <w:right w:w="74" w:type="dxa"/>
                  </w:tcMar>
                </w:tcPr>
                <w:p w14:paraId="40797974" w14:textId="77777777" w:rsidR="00704C46" w:rsidRPr="00236F43" w:rsidRDefault="00704C46" w:rsidP="001F58BF">
                  <w:pPr>
                    <w:jc w:val="both"/>
                    <w:textAlignment w:val="baseline"/>
                    <w:rPr>
                      <w:spacing w:val="2"/>
                      <w:sz w:val="20"/>
                      <w:szCs w:val="20"/>
                    </w:rPr>
                  </w:pPr>
                  <w:r w:rsidRPr="00236F43">
                    <w:rPr>
                      <w:spacing w:val="2"/>
                      <w:sz w:val="20"/>
                      <w:szCs w:val="20"/>
                    </w:rPr>
                    <w:t>25</w:t>
                  </w:r>
                </w:p>
              </w:tc>
              <w:tc>
                <w:tcPr>
                  <w:tcW w:w="619" w:type="pct"/>
                  <w:shd w:val="clear" w:color="auto" w:fill="FFFFFF"/>
                  <w:tcMar>
                    <w:top w:w="0" w:type="dxa"/>
                    <w:left w:w="74" w:type="dxa"/>
                    <w:bottom w:w="0" w:type="dxa"/>
                    <w:right w:w="74" w:type="dxa"/>
                  </w:tcMar>
                </w:tcPr>
                <w:p w14:paraId="0F352957" w14:textId="77777777" w:rsidR="00704C46" w:rsidRPr="00236F43" w:rsidRDefault="00704C46" w:rsidP="001F58BF">
                  <w:pPr>
                    <w:jc w:val="both"/>
                    <w:textAlignment w:val="baseline"/>
                    <w:rPr>
                      <w:spacing w:val="2"/>
                      <w:sz w:val="20"/>
                      <w:szCs w:val="20"/>
                    </w:rPr>
                  </w:pPr>
                  <w:r w:rsidRPr="00236F43">
                    <w:rPr>
                      <w:spacing w:val="2"/>
                      <w:sz w:val="20"/>
                      <w:szCs w:val="20"/>
                    </w:rPr>
                    <w:t>35</w:t>
                  </w:r>
                </w:p>
              </w:tc>
            </w:tr>
            <w:tr w:rsidR="00704C46" w:rsidRPr="00236F43" w14:paraId="43C9313A" w14:textId="77777777" w:rsidTr="001F58BF">
              <w:tc>
                <w:tcPr>
                  <w:tcW w:w="2426" w:type="pct"/>
                  <w:shd w:val="clear" w:color="auto" w:fill="FFFFFF"/>
                  <w:tcMar>
                    <w:top w:w="0" w:type="dxa"/>
                    <w:left w:w="74" w:type="dxa"/>
                    <w:bottom w:w="0" w:type="dxa"/>
                    <w:right w:w="74" w:type="dxa"/>
                  </w:tcMar>
                  <w:hideMark/>
                </w:tcPr>
                <w:p w14:paraId="0DF8201B" w14:textId="77777777" w:rsidR="00704C46" w:rsidRPr="00236F43" w:rsidRDefault="00704C46" w:rsidP="001F58BF">
                  <w:pPr>
                    <w:tabs>
                      <w:tab w:val="left" w:pos="0"/>
                    </w:tabs>
                    <w:jc w:val="both"/>
                    <w:textAlignment w:val="baseline"/>
                    <w:rPr>
                      <w:spacing w:val="2"/>
                      <w:sz w:val="20"/>
                      <w:szCs w:val="20"/>
                    </w:rPr>
                  </w:pPr>
                  <w:r w:rsidRPr="00236F43">
                    <w:rPr>
                      <w:spacing w:val="2"/>
                      <w:sz w:val="20"/>
                      <w:szCs w:val="20"/>
                    </w:rPr>
                    <w:t>Территории школ, детских учреждений, ПТУ, техникумов, площадок для отдыха, игр и спорта, детских</w:t>
                  </w:r>
                </w:p>
              </w:tc>
              <w:tc>
                <w:tcPr>
                  <w:tcW w:w="566" w:type="pct"/>
                  <w:shd w:val="clear" w:color="auto" w:fill="FFFFFF"/>
                  <w:tcMar>
                    <w:top w:w="0" w:type="dxa"/>
                    <w:left w:w="74" w:type="dxa"/>
                    <w:bottom w:w="0" w:type="dxa"/>
                    <w:right w:w="74" w:type="dxa"/>
                  </w:tcMar>
                </w:tcPr>
                <w:p w14:paraId="02F453D3" w14:textId="77777777" w:rsidR="00704C46" w:rsidRPr="00236F43" w:rsidRDefault="00704C46" w:rsidP="001F58BF">
                  <w:pPr>
                    <w:jc w:val="both"/>
                    <w:textAlignment w:val="baseline"/>
                    <w:rPr>
                      <w:spacing w:val="2"/>
                      <w:sz w:val="20"/>
                      <w:szCs w:val="20"/>
                    </w:rPr>
                  </w:pPr>
                  <w:r w:rsidRPr="00236F43">
                    <w:rPr>
                      <w:spacing w:val="2"/>
                      <w:sz w:val="20"/>
                      <w:szCs w:val="20"/>
                    </w:rPr>
                    <w:t>25</w:t>
                  </w:r>
                </w:p>
              </w:tc>
              <w:tc>
                <w:tcPr>
                  <w:tcW w:w="362" w:type="pct"/>
                  <w:shd w:val="clear" w:color="auto" w:fill="FFFFFF"/>
                  <w:tcMar>
                    <w:top w:w="0" w:type="dxa"/>
                    <w:left w:w="74" w:type="dxa"/>
                    <w:bottom w:w="0" w:type="dxa"/>
                    <w:right w:w="74" w:type="dxa"/>
                  </w:tcMar>
                </w:tcPr>
                <w:p w14:paraId="724078FA" w14:textId="77777777" w:rsidR="00704C46" w:rsidRPr="00236F43" w:rsidRDefault="00704C46" w:rsidP="001F58BF">
                  <w:pPr>
                    <w:jc w:val="both"/>
                    <w:textAlignment w:val="baseline"/>
                    <w:rPr>
                      <w:spacing w:val="2"/>
                      <w:sz w:val="20"/>
                      <w:szCs w:val="20"/>
                    </w:rPr>
                  </w:pPr>
                  <w:r w:rsidRPr="00236F43">
                    <w:rPr>
                      <w:spacing w:val="2"/>
                      <w:sz w:val="20"/>
                      <w:szCs w:val="20"/>
                    </w:rPr>
                    <w:t>50</w:t>
                  </w:r>
                </w:p>
              </w:tc>
              <w:tc>
                <w:tcPr>
                  <w:tcW w:w="514" w:type="pct"/>
                  <w:shd w:val="clear" w:color="auto" w:fill="FFFFFF"/>
                  <w:tcMar>
                    <w:top w:w="0" w:type="dxa"/>
                    <w:left w:w="74" w:type="dxa"/>
                    <w:bottom w:w="0" w:type="dxa"/>
                    <w:right w:w="74" w:type="dxa"/>
                  </w:tcMar>
                </w:tcPr>
                <w:p w14:paraId="2E6DF8EC" w14:textId="77777777" w:rsidR="00704C46" w:rsidRPr="00236F43" w:rsidRDefault="00704C46" w:rsidP="001F58BF">
                  <w:pPr>
                    <w:jc w:val="both"/>
                    <w:textAlignment w:val="baseline"/>
                    <w:rPr>
                      <w:spacing w:val="2"/>
                      <w:sz w:val="20"/>
                      <w:szCs w:val="20"/>
                    </w:rPr>
                  </w:pPr>
                  <w:r w:rsidRPr="00236F43">
                    <w:rPr>
                      <w:spacing w:val="2"/>
                      <w:sz w:val="20"/>
                      <w:szCs w:val="20"/>
                    </w:rPr>
                    <w:t>50</w:t>
                  </w:r>
                </w:p>
              </w:tc>
              <w:tc>
                <w:tcPr>
                  <w:tcW w:w="514" w:type="pct"/>
                  <w:shd w:val="clear" w:color="auto" w:fill="FFFFFF"/>
                  <w:tcMar>
                    <w:top w:w="0" w:type="dxa"/>
                    <w:left w:w="74" w:type="dxa"/>
                    <w:bottom w:w="0" w:type="dxa"/>
                    <w:right w:w="74" w:type="dxa"/>
                  </w:tcMar>
                </w:tcPr>
                <w:p w14:paraId="4BF34815" w14:textId="77777777" w:rsidR="00704C46" w:rsidRPr="00236F43" w:rsidRDefault="00704C46" w:rsidP="001F58BF">
                  <w:pPr>
                    <w:jc w:val="both"/>
                    <w:textAlignment w:val="baseline"/>
                    <w:rPr>
                      <w:spacing w:val="2"/>
                      <w:sz w:val="20"/>
                      <w:szCs w:val="20"/>
                    </w:rPr>
                  </w:pPr>
                  <w:r w:rsidRPr="00236F43">
                    <w:rPr>
                      <w:spacing w:val="2"/>
                      <w:sz w:val="20"/>
                      <w:szCs w:val="20"/>
                    </w:rPr>
                    <w:t>50</w:t>
                  </w:r>
                </w:p>
              </w:tc>
              <w:tc>
                <w:tcPr>
                  <w:tcW w:w="619" w:type="pct"/>
                  <w:shd w:val="clear" w:color="auto" w:fill="FFFFFF"/>
                  <w:tcMar>
                    <w:top w:w="0" w:type="dxa"/>
                    <w:left w:w="74" w:type="dxa"/>
                    <w:bottom w:w="0" w:type="dxa"/>
                    <w:right w:w="74" w:type="dxa"/>
                  </w:tcMar>
                </w:tcPr>
                <w:p w14:paraId="4F211902" w14:textId="77777777" w:rsidR="00704C46" w:rsidRPr="00236F43" w:rsidRDefault="00704C46" w:rsidP="001F58BF">
                  <w:pPr>
                    <w:jc w:val="both"/>
                    <w:textAlignment w:val="baseline"/>
                    <w:rPr>
                      <w:spacing w:val="2"/>
                      <w:sz w:val="20"/>
                      <w:szCs w:val="20"/>
                    </w:rPr>
                  </w:pPr>
                  <w:r w:rsidRPr="00236F43">
                    <w:rPr>
                      <w:spacing w:val="2"/>
                      <w:sz w:val="20"/>
                      <w:szCs w:val="20"/>
                    </w:rPr>
                    <w:t>50</w:t>
                  </w:r>
                </w:p>
              </w:tc>
            </w:tr>
            <w:tr w:rsidR="00704C46" w:rsidRPr="00236F43" w14:paraId="02BFA236" w14:textId="77777777" w:rsidTr="001F58BF">
              <w:trPr>
                <w:cantSplit/>
                <w:trHeight w:val="1134"/>
              </w:trPr>
              <w:tc>
                <w:tcPr>
                  <w:tcW w:w="2426" w:type="pct"/>
                  <w:shd w:val="clear" w:color="auto" w:fill="FFFFFF"/>
                  <w:tcMar>
                    <w:top w:w="0" w:type="dxa"/>
                    <w:left w:w="74" w:type="dxa"/>
                    <w:bottom w:w="0" w:type="dxa"/>
                    <w:right w:w="74" w:type="dxa"/>
                  </w:tcMar>
                  <w:hideMark/>
                </w:tcPr>
                <w:p w14:paraId="18724D33" w14:textId="77777777" w:rsidR="00704C46" w:rsidRPr="00236F43" w:rsidRDefault="00704C46" w:rsidP="001F58BF">
                  <w:pPr>
                    <w:tabs>
                      <w:tab w:val="left" w:pos="0"/>
                    </w:tabs>
                    <w:jc w:val="both"/>
                    <w:textAlignment w:val="baseline"/>
                    <w:rPr>
                      <w:spacing w:val="2"/>
                      <w:sz w:val="20"/>
                      <w:szCs w:val="20"/>
                    </w:rPr>
                  </w:pPr>
                  <w:r w:rsidRPr="00236F43">
                    <w:rPr>
                      <w:spacing w:val="2"/>
                      <w:sz w:val="20"/>
                      <w:szCs w:val="20"/>
                    </w:rPr>
                    <w:t>Территории лечебных учреждений стационарного типа, открытые спортивные сооружения общего пользования, места отдыха населения (сады, скверы, парки)</w:t>
                  </w:r>
                </w:p>
              </w:tc>
              <w:tc>
                <w:tcPr>
                  <w:tcW w:w="566" w:type="pct"/>
                  <w:shd w:val="clear" w:color="auto" w:fill="FFFFFF"/>
                  <w:tcMar>
                    <w:top w:w="0" w:type="dxa"/>
                    <w:left w:w="74" w:type="dxa"/>
                    <w:bottom w:w="0" w:type="dxa"/>
                    <w:right w:w="74" w:type="dxa"/>
                  </w:tcMar>
                </w:tcPr>
                <w:p w14:paraId="740849CF" w14:textId="77777777" w:rsidR="00704C46" w:rsidRPr="00236F43" w:rsidRDefault="00704C46" w:rsidP="001F58BF">
                  <w:pPr>
                    <w:jc w:val="both"/>
                    <w:textAlignment w:val="baseline"/>
                    <w:rPr>
                      <w:spacing w:val="2"/>
                      <w:sz w:val="20"/>
                      <w:szCs w:val="20"/>
                    </w:rPr>
                  </w:pPr>
                  <w:r w:rsidRPr="00236F43">
                    <w:rPr>
                      <w:spacing w:val="2"/>
                      <w:sz w:val="20"/>
                      <w:szCs w:val="20"/>
                    </w:rPr>
                    <w:t>25</w:t>
                  </w:r>
                </w:p>
              </w:tc>
              <w:tc>
                <w:tcPr>
                  <w:tcW w:w="362" w:type="pct"/>
                  <w:shd w:val="clear" w:color="auto" w:fill="FFFFFF"/>
                  <w:tcMar>
                    <w:top w:w="0" w:type="dxa"/>
                    <w:left w:w="74" w:type="dxa"/>
                    <w:bottom w:w="0" w:type="dxa"/>
                    <w:right w:w="74" w:type="dxa"/>
                  </w:tcMar>
                </w:tcPr>
                <w:p w14:paraId="7D047172" w14:textId="77777777" w:rsidR="00704C46" w:rsidRPr="00236F43" w:rsidRDefault="00704C46" w:rsidP="001F58BF">
                  <w:pPr>
                    <w:jc w:val="both"/>
                    <w:textAlignment w:val="baseline"/>
                    <w:rPr>
                      <w:spacing w:val="2"/>
                      <w:sz w:val="20"/>
                      <w:szCs w:val="20"/>
                    </w:rPr>
                  </w:pPr>
                  <w:r w:rsidRPr="00236F43">
                    <w:rPr>
                      <w:spacing w:val="2"/>
                      <w:sz w:val="20"/>
                      <w:szCs w:val="20"/>
                    </w:rPr>
                    <w:t>50</w:t>
                  </w:r>
                </w:p>
              </w:tc>
              <w:tc>
                <w:tcPr>
                  <w:tcW w:w="514" w:type="pct"/>
                  <w:shd w:val="clear" w:color="auto" w:fill="FFFFFF"/>
                  <w:tcMar>
                    <w:top w:w="0" w:type="dxa"/>
                    <w:left w:w="74" w:type="dxa"/>
                    <w:bottom w:w="0" w:type="dxa"/>
                    <w:right w:w="74" w:type="dxa"/>
                  </w:tcMar>
                  <w:textDirection w:val="btLr"/>
                </w:tcPr>
                <w:p w14:paraId="2E812E4E" w14:textId="77777777" w:rsidR="00704C46" w:rsidRPr="00236F43" w:rsidRDefault="00704C46" w:rsidP="001F58BF">
                  <w:pPr>
                    <w:jc w:val="both"/>
                    <w:textAlignment w:val="baseline"/>
                    <w:rPr>
                      <w:spacing w:val="2"/>
                      <w:sz w:val="20"/>
                      <w:szCs w:val="20"/>
                    </w:rPr>
                  </w:pPr>
                  <w:r w:rsidRPr="00236F43">
                    <w:rPr>
                      <w:spacing w:val="2"/>
                      <w:sz w:val="20"/>
                      <w:szCs w:val="20"/>
                    </w:rPr>
                    <w:t>по расчету</w:t>
                  </w:r>
                </w:p>
              </w:tc>
              <w:tc>
                <w:tcPr>
                  <w:tcW w:w="514" w:type="pct"/>
                  <w:shd w:val="clear" w:color="auto" w:fill="FFFFFF"/>
                  <w:tcMar>
                    <w:top w:w="0" w:type="dxa"/>
                    <w:left w:w="74" w:type="dxa"/>
                    <w:bottom w:w="0" w:type="dxa"/>
                    <w:right w:w="74" w:type="dxa"/>
                  </w:tcMar>
                  <w:textDirection w:val="btLr"/>
                </w:tcPr>
                <w:p w14:paraId="2CDA44F9" w14:textId="77777777" w:rsidR="00704C46" w:rsidRPr="00236F43" w:rsidRDefault="00704C46" w:rsidP="001F58BF">
                  <w:pPr>
                    <w:jc w:val="both"/>
                    <w:textAlignment w:val="baseline"/>
                    <w:rPr>
                      <w:spacing w:val="2"/>
                      <w:sz w:val="20"/>
                      <w:szCs w:val="20"/>
                    </w:rPr>
                  </w:pPr>
                  <w:r w:rsidRPr="00236F43">
                    <w:rPr>
                      <w:spacing w:val="2"/>
                      <w:sz w:val="20"/>
                      <w:szCs w:val="20"/>
                    </w:rPr>
                    <w:t>по расчету</w:t>
                  </w:r>
                </w:p>
              </w:tc>
              <w:tc>
                <w:tcPr>
                  <w:tcW w:w="619" w:type="pct"/>
                  <w:shd w:val="clear" w:color="auto" w:fill="FFFFFF"/>
                  <w:tcMar>
                    <w:top w:w="0" w:type="dxa"/>
                    <w:left w:w="74" w:type="dxa"/>
                    <w:bottom w:w="0" w:type="dxa"/>
                    <w:right w:w="74" w:type="dxa"/>
                  </w:tcMar>
                  <w:textDirection w:val="btLr"/>
                </w:tcPr>
                <w:p w14:paraId="4C94C7BE" w14:textId="77777777" w:rsidR="00704C46" w:rsidRPr="00236F43" w:rsidRDefault="00704C46" w:rsidP="001F58BF">
                  <w:pPr>
                    <w:jc w:val="both"/>
                    <w:textAlignment w:val="baseline"/>
                    <w:rPr>
                      <w:spacing w:val="2"/>
                      <w:sz w:val="20"/>
                      <w:szCs w:val="20"/>
                    </w:rPr>
                  </w:pPr>
                  <w:r w:rsidRPr="00236F43">
                    <w:rPr>
                      <w:spacing w:val="2"/>
                      <w:sz w:val="20"/>
                      <w:szCs w:val="20"/>
                    </w:rPr>
                    <w:t>по расчету</w:t>
                  </w:r>
                </w:p>
              </w:tc>
            </w:tr>
          </w:tbl>
          <w:p w14:paraId="0CBEB176" w14:textId="77777777" w:rsidR="00704C46" w:rsidRPr="00236F43" w:rsidRDefault="00704C46" w:rsidP="00AE2B68">
            <w:pPr>
              <w:widowControl w:val="0"/>
              <w:numPr>
                <w:ilvl w:val="0"/>
                <w:numId w:val="60"/>
              </w:numPr>
              <w:shd w:val="clear" w:color="auto" w:fill="FFFFFF"/>
              <w:tabs>
                <w:tab w:val="left" w:pos="409"/>
              </w:tabs>
              <w:autoSpaceDE w:val="0"/>
              <w:autoSpaceDN w:val="0"/>
              <w:ind w:left="0" w:firstLine="0"/>
              <w:jc w:val="both"/>
              <w:rPr>
                <w:rFonts w:eastAsia="Arial"/>
                <w:bCs/>
                <w:sz w:val="20"/>
                <w:szCs w:val="20"/>
              </w:rPr>
            </w:pPr>
            <w:r w:rsidRPr="00236F43">
              <w:rPr>
                <w:rFonts w:eastAsia="Arial"/>
                <w:bCs/>
                <w:sz w:val="20"/>
                <w:szCs w:val="20"/>
              </w:rPr>
              <w:t>от иных границ земельных участков:</w:t>
            </w:r>
          </w:p>
          <w:p w14:paraId="0AAAA60F" w14:textId="77777777" w:rsidR="00704C46" w:rsidRPr="00236F43" w:rsidRDefault="00704C46" w:rsidP="001F58BF">
            <w:pPr>
              <w:widowControl w:val="0"/>
              <w:shd w:val="clear" w:color="auto" w:fill="FFFFFF"/>
              <w:tabs>
                <w:tab w:val="left" w:pos="409"/>
              </w:tabs>
              <w:autoSpaceDE w:val="0"/>
              <w:autoSpaceDN w:val="0"/>
              <w:jc w:val="both"/>
              <w:rPr>
                <w:rFonts w:eastAsia="Arial"/>
                <w:bCs/>
                <w:sz w:val="20"/>
                <w:szCs w:val="20"/>
              </w:rPr>
            </w:pPr>
            <w:r w:rsidRPr="00236F43">
              <w:rPr>
                <w:rFonts w:eastAsia="Arial"/>
                <w:bCs/>
                <w:sz w:val="20"/>
                <w:szCs w:val="20"/>
              </w:rPr>
              <w:t xml:space="preserve">- до зданий гаражей – 1 м (допускается их блокировка на смежных земельных участках); </w:t>
            </w:r>
          </w:p>
          <w:p w14:paraId="4FB13BAC" w14:textId="77777777" w:rsidR="00704C46" w:rsidRPr="00236F43" w:rsidRDefault="00704C46" w:rsidP="001F58BF">
            <w:pPr>
              <w:jc w:val="both"/>
              <w:rPr>
                <w:rFonts w:eastAsia="Calibri"/>
                <w:sz w:val="20"/>
                <w:szCs w:val="20"/>
              </w:rPr>
            </w:pPr>
            <w:r w:rsidRPr="00236F43">
              <w:rPr>
                <w:rFonts w:eastAsia="Arial"/>
                <w:bCs/>
                <w:sz w:val="20"/>
                <w:szCs w:val="20"/>
              </w:rPr>
              <w:t>- до иных объектов капитального строительства – 3 м.</w:t>
            </w:r>
          </w:p>
        </w:tc>
      </w:tr>
      <w:tr w:rsidR="00704C46" w:rsidRPr="00236F43" w14:paraId="79C8E77A" w14:textId="77777777" w:rsidTr="001F58BF">
        <w:tc>
          <w:tcPr>
            <w:tcW w:w="233" w:type="pct"/>
          </w:tcPr>
          <w:p w14:paraId="21B8BE62"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7</w:t>
            </w:r>
          </w:p>
        </w:tc>
        <w:tc>
          <w:tcPr>
            <w:tcW w:w="344" w:type="pct"/>
          </w:tcPr>
          <w:p w14:paraId="476C8BFE"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4.9</w:t>
            </w:r>
          </w:p>
        </w:tc>
        <w:tc>
          <w:tcPr>
            <w:tcW w:w="1555" w:type="pct"/>
          </w:tcPr>
          <w:p w14:paraId="2A4379AC"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Служебные гаражи</w:t>
            </w:r>
          </w:p>
        </w:tc>
        <w:tc>
          <w:tcPr>
            <w:tcW w:w="2868" w:type="pct"/>
            <w:vMerge/>
          </w:tcPr>
          <w:p w14:paraId="799F929F" w14:textId="77777777" w:rsidR="00704C46" w:rsidRPr="00236F43" w:rsidRDefault="00704C46" w:rsidP="001F58BF">
            <w:pPr>
              <w:jc w:val="both"/>
              <w:rPr>
                <w:rFonts w:eastAsia="Calibri"/>
                <w:sz w:val="20"/>
                <w:szCs w:val="20"/>
              </w:rPr>
            </w:pPr>
          </w:p>
        </w:tc>
      </w:tr>
      <w:tr w:rsidR="00704C46" w:rsidRPr="00236F43" w14:paraId="59C0281E" w14:textId="77777777" w:rsidTr="001F58BF">
        <w:tc>
          <w:tcPr>
            <w:tcW w:w="233" w:type="pct"/>
          </w:tcPr>
          <w:p w14:paraId="2B652E21"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8</w:t>
            </w:r>
          </w:p>
        </w:tc>
        <w:tc>
          <w:tcPr>
            <w:tcW w:w="344" w:type="pct"/>
          </w:tcPr>
          <w:p w14:paraId="63A776BC"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2.7.2</w:t>
            </w:r>
          </w:p>
        </w:tc>
        <w:tc>
          <w:tcPr>
            <w:tcW w:w="1555" w:type="pct"/>
          </w:tcPr>
          <w:p w14:paraId="2A8306D4"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Размещение гаражей для собственных нужд</w:t>
            </w:r>
          </w:p>
        </w:tc>
        <w:tc>
          <w:tcPr>
            <w:tcW w:w="2868" w:type="pct"/>
          </w:tcPr>
          <w:p w14:paraId="7FA9C881" w14:textId="77777777" w:rsidR="00704C46" w:rsidRPr="00236F43" w:rsidRDefault="00704C46" w:rsidP="00AE2B68">
            <w:pPr>
              <w:widowControl w:val="0"/>
              <w:numPr>
                <w:ilvl w:val="0"/>
                <w:numId w:val="62"/>
              </w:numPr>
              <w:shd w:val="clear" w:color="auto" w:fill="FFFFFF"/>
              <w:tabs>
                <w:tab w:val="left" w:pos="409"/>
              </w:tabs>
              <w:autoSpaceDE w:val="0"/>
              <w:autoSpaceDN w:val="0"/>
              <w:ind w:left="0" w:firstLine="0"/>
              <w:jc w:val="both"/>
              <w:rPr>
                <w:rFonts w:eastAsia="Arial"/>
                <w:bCs/>
                <w:sz w:val="20"/>
                <w:szCs w:val="20"/>
              </w:rPr>
            </w:pPr>
            <w:r w:rsidRPr="00236F43">
              <w:rPr>
                <w:rFonts w:eastAsia="Arial"/>
                <w:bCs/>
                <w:sz w:val="20"/>
                <w:szCs w:val="20"/>
              </w:rPr>
              <w:t>Расстояние до места допустимого размещения гаражей для собственных нужд от границ земельного участка ‒ 1 м, данное расстояние может быть сокращено по взаимному согласию правообладателей земельных участков или объектов капитального строительства;</w:t>
            </w:r>
          </w:p>
          <w:p w14:paraId="2F7E06BC" w14:textId="77777777" w:rsidR="00704C46" w:rsidRPr="00236F43" w:rsidRDefault="00704C46" w:rsidP="00AE2B68">
            <w:pPr>
              <w:widowControl w:val="0"/>
              <w:numPr>
                <w:ilvl w:val="0"/>
                <w:numId w:val="62"/>
              </w:numPr>
              <w:shd w:val="clear" w:color="auto" w:fill="FFFFFF"/>
              <w:tabs>
                <w:tab w:val="left" w:pos="409"/>
              </w:tabs>
              <w:autoSpaceDE w:val="0"/>
              <w:autoSpaceDN w:val="0"/>
              <w:ind w:left="0" w:firstLine="0"/>
              <w:jc w:val="both"/>
              <w:rPr>
                <w:rFonts w:eastAsia="Arial"/>
                <w:bCs/>
                <w:sz w:val="20"/>
                <w:szCs w:val="20"/>
              </w:rPr>
            </w:pPr>
            <w:r w:rsidRPr="00236F43">
              <w:rPr>
                <w:rFonts w:eastAsia="Arial"/>
                <w:bCs/>
                <w:sz w:val="20"/>
                <w:szCs w:val="20"/>
              </w:rPr>
              <w:t>Расстояние до места допустимого размещения гаражей для собственных нужд до красной линии ‒ 1 м.</w:t>
            </w:r>
          </w:p>
          <w:p w14:paraId="10D5162B" w14:textId="77777777" w:rsidR="00704C46" w:rsidRPr="00236F43" w:rsidRDefault="00704C46" w:rsidP="00AE2B68">
            <w:pPr>
              <w:widowControl w:val="0"/>
              <w:numPr>
                <w:ilvl w:val="0"/>
                <w:numId w:val="62"/>
              </w:numPr>
              <w:shd w:val="clear" w:color="auto" w:fill="FFFFFF"/>
              <w:tabs>
                <w:tab w:val="left" w:pos="409"/>
              </w:tabs>
              <w:autoSpaceDE w:val="0"/>
              <w:autoSpaceDN w:val="0"/>
              <w:ind w:left="0" w:firstLine="0"/>
              <w:jc w:val="both"/>
              <w:rPr>
                <w:rFonts w:eastAsia="Calibri"/>
                <w:sz w:val="20"/>
                <w:szCs w:val="20"/>
              </w:rPr>
            </w:pPr>
            <w:r w:rsidRPr="00236F43">
              <w:rPr>
                <w:rFonts w:eastAsia="Arial"/>
                <w:bCs/>
                <w:sz w:val="20"/>
                <w:szCs w:val="20"/>
              </w:rPr>
              <w:t>Иные минимальные отступы зданий, строений, сооружений от границ земельных участков – не подлежат установлению.</w:t>
            </w:r>
          </w:p>
        </w:tc>
      </w:tr>
      <w:tr w:rsidR="00704C46" w:rsidRPr="00236F43" w14:paraId="060AB681" w14:textId="77777777" w:rsidTr="001F58BF">
        <w:tc>
          <w:tcPr>
            <w:tcW w:w="233" w:type="pct"/>
          </w:tcPr>
          <w:p w14:paraId="3BCFDF17"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9</w:t>
            </w:r>
          </w:p>
        </w:tc>
        <w:tc>
          <w:tcPr>
            <w:tcW w:w="344" w:type="pct"/>
          </w:tcPr>
          <w:p w14:paraId="30AE472E"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3.5.1</w:t>
            </w:r>
          </w:p>
        </w:tc>
        <w:tc>
          <w:tcPr>
            <w:tcW w:w="1555" w:type="pct"/>
          </w:tcPr>
          <w:p w14:paraId="28ED70AD"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 xml:space="preserve">Дошкольное, начальное и </w:t>
            </w:r>
            <w:r w:rsidRPr="00236F43">
              <w:rPr>
                <w:bCs/>
                <w:sz w:val="20"/>
                <w:szCs w:val="20"/>
              </w:rPr>
              <w:lastRenderedPageBreak/>
              <w:t>среднее общее образование</w:t>
            </w:r>
          </w:p>
        </w:tc>
        <w:tc>
          <w:tcPr>
            <w:tcW w:w="2868" w:type="pct"/>
          </w:tcPr>
          <w:p w14:paraId="380862D5" w14:textId="77777777" w:rsidR="00704C46" w:rsidRPr="00236F43" w:rsidRDefault="00704C46" w:rsidP="00AE2B68">
            <w:pPr>
              <w:widowControl w:val="0"/>
              <w:numPr>
                <w:ilvl w:val="0"/>
                <w:numId w:val="59"/>
              </w:numPr>
              <w:shd w:val="clear" w:color="auto" w:fill="FFFFFF"/>
              <w:tabs>
                <w:tab w:val="left" w:pos="409"/>
              </w:tabs>
              <w:autoSpaceDE w:val="0"/>
              <w:autoSpaceDN w:val="0"/>
              <w:ind w:left="0" w:firstLine="0"/>
              <w:jc w:val="both"/>
              <w:rPr>
                <w:rFonts w:eastAsia="Arial"/>
                <w:bCs/>
                <w:sz w:val="20"/>
                <w:szCs w:val="20"/>
              </w:rPr>
            </w:pPr>
            <w:r w:rsidRPr="00236F43">
              <w:rPr>
                <w:rFonts w:eastAsia="Arial"/>
                <w:bCs/>
                <w:sz w:val="20"/>
                <w:szCs w:val="20"/>
              </w:rPr>
              <w:lastRenderedPageBreak/>
              <w:t xml:space="preserve">От красной линии до размещения зданий, строений, </w:t>
            </w:r>
            <w:r w:rsidRPr="00236F43">
              <w:rPr>
                <w:rFonts w:eastAsia="Arial"/>
                <w:bCs/>
                <w:sz w:val="20"/>
                <w:szCs w:val="20"/>
              </w:rPr>
              <w:lastRenderedPageBreak/>
              <w:t xml:space="preserve">сооружений: </w:t>
            </w:r>
          </w:p>
          <w:p w14:paraId="34C451E2" w14:textId="77777777" w:rsidR="00704C46" w:rsidRPr="00236F43" w:rsidRDefault="00704C46" w:rsidP="001F58BF">
            <w:pPr>
              <w:widowControl w:val="0"/>
              <w:shd w:val="clear" w:color="auto" w:fill="FFFFFF"/>
              <w:tabs>
                <w:tab w:val="left" w:pos="409"/>
              </w:tabs>
              <w:autoSpaceDE w:val="0"/>
              <w:autoSpaceDN w:val="0"/>
              <w:jc w:val="both"/>
              <w:rPr>
                <w:rFonts w:eastAsia="Arial"/>
                <w:bCs/>
                <w:sz w:val="20"/>
                <w:szCs w:val="20"/>
              </w:rPr>
            </w:pPr>
            <w:r w:rsidRPr="00236F43">
              <w:rPr>
                <w:rFonts w:eastAsia="Arial"/>
                <w:bCs/>
                <w:sz w:val="20"/>
                <w:szCs w:val="20"/>
              </w:rPr>
              <w:t xml:space="preserve">- от красной линии улиц (границ земельного участка, граничащего с улицей любой категории) – 5 м; </w:t>
            </w:r>
          </w:p>
          <w:p w14:paraId="6A861009" w14:textId="77777777" w:rsidR="00704C46" w:rsidRPr="00236F43" w:rsidRDefault="00704C46" w:rsidP="001F58BF">
            <w:pPr>
              <w:widowControl w:val="0"/>
              <w:shd w:val="clear" w:color="auto" w:fill="FFFFFF"/>
              <w:tabs>
                <w:tab w:val="left" w:pos="409"/>
              </w:tabs>
              <w:autoSpaceDE w:val="0"/>
              <w:autoSpaceDN w:val="0"/>
              <w:jc w:val="both"/>
              <w:rPr>
                <w:rFonts w:eastAsia="Arial"/>
                <w:bCs/>
                <w:sz w:val="20"/>
                <w:szCs w:val="20"/>
              </w:rPr>
            </w:pPr>
            <w:r w:rsidRPr="00236F43">
              <w:rPr>
                <w:rFonts w:eastAsia="Arial"/>
                <w:bCs/>
                <w:sz w:val="20"/>
                <w:szCs w:val="20"/>
              </w:rPr>
              <w:t xml:space="preserve">- от красной линии проездов (границ земельного участка, граничащего с проездом) – 3 м; </w:t>
            </w:r>
          </w:p>
          <w:p w14:paraId="3422074E" w14:textId="77777777" w:rsidR="00704C46" w:rsidRPr="00236F43" w:rsidRDefault="00704C46" w:rsidP="001F58BF">
            <w:pPr>
              <w:widowControl w:val="0"/>
              <w:shd w:val="clear" w:color="auto" w:fill="FFFFFF"/>
              <w:tabs>
                <w:tab w:val="left" w:pos="409"/>
              </w:tabs>
              <w:autoSpaceDE w:val="0"/>
              <w:autoSpaceDN w:val="0"/>
              <w:jc w:val="both"/>
              <w:rPr>
                <w:rFonts w:eastAsia="Arial"/>
                <w:bCs/>
                <w:sz w:val="20"/>
                <w:szCs w:val="20"/>
              </w:rPr>
            </w:pPr>
            <w:r w:rsidRPr="00236F43">
              <w:rPr>
                <w:rFonts w:eastAsia="Arial"/>
                <w:bCs/>
                <w:sz w:val="20"/>
                <w:szCs w:val="20"/>
              </w:rPr>
              <w:t>- до детских дошкольных учреждений и общеобразовательных школ (стен здания) - 10 м.</w:t>
            </w:r>
          </w:p>
          <w:p w14:paraId="187F139B" w14:textId="77777777" w:rsidR="00704C46" w:rsidRPr="00236F43" w:rsidRDefault="00704C46" w:rsidP="00AE2B68">
            <w:pPr>
              <w:widowControl w:val="0"/>
              <w:numPr>
                <w:ilvl w:val="0"/>
                <w:numId w:val="59"/>
              </w:numPr>
              <w:shd w:val="clear" w:color="auto" w:fill="FFFFFF"/>
              <w:tabs>
                <w:tab w:val="left" w:pos="409"/>
              </w:tabs>
              <w:autoSpaceDE w:val="0"/>
              <w:autoSpaceDN w:val="0"/>
              <w:ind w:left="0" w:firstLine="0"/>
              <w:jc w:val="both"/>
              <w:rPr>
                <w:rFonts w:eastAsia="Arial"/>
                <w:bCs/>
                <w:sz w:val="20"/>
                <w:szCs w:val="20"/>
              </w:rPr>
            </w:pPr>
            <w:r w:rsidRPr="00236F43">
              <w:rPr>
                <w:rFonts w:eastAsia="Arial"/>
                <w:bCs/>
                <w:sz w:val="20"/>
                <w:szCs w:val="20"/>
              </w:rPr>
              <w:t xml:space="preserve">от иных границ земельных участков: </w:t>
            </w:r>
          </w:p>
          <w:p w14:paraId="5E1FD3BC" w14:textId="77777777" w:rsidR="00704C46" w:rsidRPr="00236F43" w:rsidRDefault="00704C46" w:rsidP="004811DC">
            <w:pPr>
              <w:widowControl w:val="0"/>
              <w:shd w:val="clear" w:color="auto" w:fill="FFFFFF"/>
              <w:tabs>
                <w:tab w:val="left" w:pos="409"/>
              </w:tabs>
              <w:autoSpaceDE w:val="0"/>
              <w:autoSpaceDN w:val="0"/>
              <w:jc w:val="both"/>
              <w:rPr>
                <w:rFonts w:eastAsia="Arial"/>
                <w:bCs/>
                <w:sz w:val="20"/>
                <w:szCs w:val="20"/>
              </w:rPr>
            </w:pPr>
            <w:r w:rsidRPr="00236F43">
              <w:rPr>
                <w:rFonts w:eastAsia="Arial"/>
                <w:bCs/>
                <w:sz w:val="20"/>
                <w:szCs w:val="20"/>
              </w:rPr>
              <w:t>- при условии расчетов инсоляции и освещенности в соответствии с требованиями, приведенными в разделе 14 СП 42.13330.2016 «Свод правил. Градостроительство. Планировка и застройка городских и сельских поселений. Актуализированная редакция СНиП 2.07.01-89*», нормами освещенности, приведенными в СП 52.13330 «Свод правил. Естественное и искусственное освещение. Актуализированная редакция СНиП 23-05-95*», а также в соответствии с противопожарными требованиями, приведенными в разделе 15 СП 42.13330.2016 «Свод правил. Градостроительство. Планировка и застройка городских и сельских поселений. Актуализированная редакция СНиП 2.07.01-89*» и не менее 3 м от границ земельных участков.</w:t>
            </w:r>
          </w:p>
        </w:tc>
      </w:tr>
      <w:tr w:rsidR="00704C46" w:rsidRPr="00236F43" w14:paraId="2B933712" w14:textId="77777777" w:rsidTr="001F58BF">
        <w:tc>
          <w:tcPr>
            <w:tcW w:w="233" w:type="pct"/>
          </w:tcPr>
          <w:p w14:paraId="64083938"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lastRenderedPageBreak/>
              <w:t>10</w:t>
            </w:r>
          </w:p>
        </w:tc>
        <w:tc>
          <w:tcPr>
            <w:tcW w:w="344" w:type="pct"/>
          </w:tcPr>
          <w:p w14:paraId="2A8808B0"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8.3</w:t>
            </w:r>
          </w:p>
        </w:tc>
        <w:tc>
          <w:tcPr>
            <w:tcW w:w="1555" w:type="pct"/>
          </w:tcPr>
          <w:p w14:paraId="3FC21EA1"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Обеспечение внутреннего порядка</w:t>
            </w:r>
          </w:p>
        </w:tc>
        <w:tc>
          <w:tcPr>
            <w:tcW w:w="2868" w:type="pct"/>
          </w:tcPr>
          <w:p w14:paraId="151DE666" w14:textId="77777777" w:rsidR="00704C46" w:rsidRPr="00236F43" w:rsidRDefault="00704C46" w:rsidP="00AE2B68">
            <w:pPr>
              <w:widowControl w:val="0"/>
              <w:numPr>
                <w:ilvl w:val="0"/>
                <w:numId w:val="66"/>
              </w:numPr>
              <w:shd w:val="clear" w:color="auto" w:fill="FFFFFF"/>
              <w:tabs>
                <w:tab w:val="left" w:pos="409"/>
              </w:tabs>
              <w:autoSpaceDE w:val="0"/>
              <w:autoSpaceDN w:val="0"/>
              <w:ind w:left="0" w:firstLine="0"/>
              <w:jc w:val="both"/>
              <w:rPr>
                <w:rFonts w:eastAsia="Arial"/>
                <w:bCs/>
                <w:sz w:val="20"/>
                <w:szCs w:val="20"/>
              </w:rPr>
            </w:pPr>
            <w:r w:rsidRPr="00236F43">
              <w:rPr>
                <w:rFonts w:eastAsia="Arial"/>
                <w:bCs/>
                <w:sz w:val="20"/>
                <w:szCs w:val="20"/>
              </w:rPr>
              <w:t>От красных линий:</w:t>
            </w:r>
          </w:p>
          <w:p w14:paraId="371C9DB7" w14:textId="77777777" w:rsidR="00704C46" w:rsidRPr="00236F43" w:rsidRDefault="00704C46" w:rsidP="004811DC">
            <w:pPr>
              <w:widowControl w:val="0"/>
              <w:shd w:val="clear" w:color="auto" w:fill="FFFFFF"/>
              <w:tabs>
                <w:tab w:val="left" w:pos="409"/>
              </w:tabs>
              <w:autoSpaceDE w:val="0"/>
              <w:autoSpaceDN w:val="0"/>
              <w:jc w:val="both"/>
              <w:rPr>
                <w:rFonts w:eastAsia="Arial"/>
                <w:bCs/>
                <w:sz w:val="20"/>
                <w:szCs w:val="20"/>
              </w:rPr>
            </w:pPr>
            <w:r w:rsidRPr="00236F43">
              <w:rPr>
                <w:rFonts w:eastAsia="Arial"/>
                <w:bCs/>
                <w:sz w:val="20"/>
                <w:szCs w:val="20"/>
              </w:rPr>
              <w:t>- от красной линии улицы (границ земельного участка, граничащего с улицей любой категории) – 5 м;</w:t>
            </w:r>
          </w:p>
          <w:p w14:paraId="5FDB33F8" w14:textId="77777777" w:rsidR="00704C46" w:rsidRPr="00236F43" w:rsidRDefault="00704C46" w:rsidP="004811DC">
            <w:pPr>
              <w:widowControl w:val="0"/>
              <w:shd w:val="clear" w:color="auto" w:fill="FFFFFF"/>
              <w:tabs>
                <w:tab w:val="left" w:pos="409"/>
              </w:tabs>
              <w:autoSpaceDE w:val="0"/>
              <w:autoSpaceDN w:val="0"/>
              <w:jc w:val="both"/>
              <w:rPr>
                <w:rFonts w:eastAsia="Arial"/>
                <w:bCs/>
                <w:sz w:val="20"/>
                <w:szCs w:val="20"/>
              </w:rPr>
            </w:pPr>
            <w:r w:rsidRPr="00236F43">
              <w:rPr>
                <w:rFonts w:eastAsia="Arial"/>
                <w:bCs/>
                <w:sz w:val="20"/>
                <w:szCs w:val="20"/>
              </w:rPr>
              <w:t>- от красной линии проезда (границ земельного участка, граничащего с проездом) – 3 м;</w:t>
            </w:r>
          </w:p>
          <w:p w14:paraId="77659DA9" w14:textId="77777777" w:rsidR="00704C46" w:rsidRPr="00236F43" w:rsidRDefault="00704C46" w:rsidP="00AE2B68">
            <w:pPr>
              <w:widowControl w:val="0"/>
              <w:numPr>
                <w:ilvl w:val="0"/>
                <w:numId w:val="66"/>
              </w:numPr>
              <w:shd w:val="clear" w:color="auto" w:fill="FFFFFF"/>
              <w:tabs>
                <w:tab w:val="left" w:pos="409"/>
              </w:tabs>
              <w:autoSpaceDE w:val="0"/>
              <w:autoSpaceDN w:val="0"/>
              <w:ind w:left="0" w:firstLine="0"/>
              <w:jc w:val="both"/>
              <w:rPr>
                <w:rFonts w:eastAsia="Arial"/>
                <w:bCs/>
                <w:sz w:val="20"/>
                <w:szCs w:val="20"/>
              </w:rPr>
            </w:pPr>
            <w:r w:rsidRPr="00236F43">
              <w:rPr>
                <w:rFonts w:eastAsia="Arial"/>
                <w:bCs/>
                <w:sz w:val="20"/>
                <w:szCs w:val="20"/>
              </w:rPr>
              <w:t>- пожарные депо необходимо располагать на участке с отступом от красной линии до фронта выезда пожарных автомобилей не менее чем на 10 м.</w:t>
            </w:r>
          </w:p>
          <w:p w14:paraId="105E642B" w14:textId="77777777" w:rsidR="00704C46" w:rsidRPr="00236F43" w:rsidRDefault="00704C46" w:rsidP="00AE2B68">
            <w:pPr>
              <w:widowControl w:val="0"/>
              <w:numPr>
                <w:ilvl w:val="0"/>
                <w:numId w:val="66"/>
              </w:numPr>
              <w:shd w:val="clear" w:color="auto" w:fill="FFFFFF"/>
              <w:tabs>
                <w:tab w:val="left" w:pos="409"/>
              </w:tabs>
              <w:autoSpaceDE w:val="0"/>
              <w:autoSpaceDN w:val="0"/>
              <w:ind w:left="0" w:firstLine="0"/>
              <w:jc w:val="both"/>
              <w:rPr>
                <w:rFonts w:eastAsia="Arial"/>
                <w:bCs/>
                <w:sz w:val="20"/>
                <w:szCs w:val="20"/>
              </w:rPr>
            </w:pPr>
            <w:r w:rsidRPr="00236F43">
              <w:rPr>
                <w:rFonts w:eastAsia="Arial"/>
                <w:bCs/>
                <w:sz w:val="20"/>
                <w:szCs w:val="20"/>
              </w:rPr>
              <w:t xml:space="preserve">от иных границ земельных участков: </w:t>
            </w:r>
          </w:p>
          <w:p w14:paraId="10357E32" w14:textId="77777777" w:rsidR="00704C46" w:rsidRPr="00236F43" w:rsidRDefault="00704C46" w:rsidP="004811DC">
            <w:pPr>
              <w:widowControl w:val="0"/>
              <w:shd w:val="clear" w:color="auto" w:fill="FFFFFF"/>
              <w:tabs>
                <w:tab w:val="left" w:pos="409"/>
              </w:tabs>
              <w:autoSpaceDE w:val="0"/>
              <w:autoSpaceDN w:val="0"/>
              <w:jc w:val="both"/>
              <w:rPr>
                <w:rFonts w:eastAsia="Arial"/>
                <w:bCs/>
                <w:sz w:val="20"/>
                <w:szCs w:val="20"/>
              </w:rPr>
            </w:pPr>
            <w:r w:rsidRPr="00236F43">
              <w:rPr>
                <w:rFonts w:eastAsia="Arial"/>
                <w:bCs/>
                <w:sz w:val="20"/>
                <w:szCs w:val="20"/>
              </w:rPr>
              <w:t xml:space="preserve">- при условии расчетов инсоляции и освещенности в соответствии с требованиями, приведенными в разделе 14 СП 42.13330.2016 «Свод правил. Градостроительство. Планировка и застройка городских и сельских поселений. Актуализированная редакция СНиП 2.07.01-89*», нормами освещенности, приведенными в СП 52.13330 «Свод правил. Естественное и искусственное освещение. Актуализированная редакция СНиП 23-05-95*», а также в соответствии с противопожарными требованиями, приведенными в разделе 15 СП 42.13330.2016 «Свод правил. Градостроительство. Планировка и застройка городских и сельских поселений. Актуализированная редакция СНиП 2.07.01-89*» и не менее 3 м от границ земельных участков; </w:t>
            </w:r>
          </w:p>
          <w:p w14:paraId="6F36FCF5" w14:textId="77777777" w:rsidR="00704C46" w:rsidRPr="00236F43" w:rsidRDefault="00704C46" w:rsidP="004811DC">
            <w:pPr>
              <w:widowControl w:val="0"/>
              <w:shd w:val="clear" w:color="auto" w:fill="FFFFFF"/>
              <w:tabs>
                <w:tab w:val="left" w:pos="409"/>
              </w:tabs>
              <w:autoSpaceDE w:val="0"/>
              <w:autoSpaceDN w:val="0"/>
              <w:jc w:val="both"/>
              <w:rPr>
                <w:rFonts w:eastAsia="Arial"/>
                <w:bCs/>
                <w:sz w:val="20"/>
                <w:szCs w:val="20"/>
              </w:rPr>
            </w:pPr>
            <w:r w:rsidRPr="00236F43">
              <w:rPr>
                <w:rFonts w:eastAsia="Arial"/>
                <w:bCs/>
                <w:sz w:val="20"/>
                <w:szCs w:val="20"/>
              </w:rPr>
              <w:t>- расстояние от границ участка пожарного депо до общественных и жилых зданий должно быть не менее 15 м, а до границ земельных участков школ, детских и лечебных учреждений - не менее 30 м.</w:t>
            </w:r>
          </w:p>
        </w:tc>
      </w:tr>
      <w:tr w:rsidR="00704C46" w:rsidRPr="00236F43" w14:paraId="378E0D14" w14:textId="77777777" w:rsidTr="001F58BF">
        <w:tc>
          <w:tcPr>
            <w:tcW w:w="233" w:type="pct"/>
          </w:tcPr>
          <w:p w14:paraId="49B46EF4"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11</w:t>
            </w:r>
          </w:p>
        </w:tc>
        <w:tc>
          <w:tcPr>
            <w:tcW w:w="344" w:type="pct"/>
          </w:tcPr>
          <w:p w14:paraId="2A115012"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12.1</w:t>
            </w:r>
          </w:p>
        </w:tc>
        <w:tc>
          <w:tcPr>
            <w:tcW w:w="1555" w:type="pct"/>
          </w:tcPr>
          <w:p w14:paraId="75399CAD"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Ритуальная деятельность</w:t>
            </w:r>
          </w:p>
        </w:tc>
        <w:tc>
          <w:tcPr>
            <w:tcW w:w="2868" w:type="pct"/>
          </w:tcPr>
          <w:p w14:paraId="3E3C8665" w14:textId="77777777" w:rsidR="00704C46" w:rsidRPr="00236F43" w:rsidRDefault="00704C46" w:rsidP="00AE2B68">
            <w:pPr>
              <w:widowControl w:val="0"/>
              <w:numPr>
                <w:ilvl w:val="0"/>
                <w:numId w:val="67"/>
              </w:numPr>
              <w:shd w:val="clear" w:color="auto" w:fill="FFFFFF"/>
              <w:tabs>
                <w:tab w:val="left" w:pos="409"/>
              </w:tabs>
              <w:autoSpaceDE w:val="0"/>
              <w:autoSpaceDN w:val="0"/>
              <w:ind w:left="0" w:firstLine="0"/>
              <w:jc w:val="both"/>
              <w:rPr>
                <w:rFonts w:eastAsia="Arial"/>
                <w:bCs/>
                <w:sz w:val="20"/>
                <w:szCs w:val="20"/>
              </w:rPr>
            </w:pPr>
            <w:r w:rsidRPr="00236F43">
              <w:rPr>
                <w:rFonts w:eastAsia="Arial"/>
                <w:bCs/>
                <w:sz w:val="20"/>
                <w:szCs w:val="20"/>
              </w:rPr>
              <w:t>Расстояние от границ участков кладбищ традиционного захоронения, крематориев, кладбищ для погребения после кремации до красной линии магистральных улиц – 6 м;</w:t>
            </w:r>
          </w:p>
          <w:p w14:paraId="32FC99BF" w14:textId="5A21B217" w:rsidR="00704C46" w:rsidRPr="00236F43" w:rsidRDefault="00704C46" w:rsidP="00AE2B68">
            <w:pPr>
              <w:widowControl w:val="0"/>
              <w:numPr>
                <w:ilvl w:val="0"/>
                <w:numId w:val="67"/>
              </w:numPr>
              <w:shd w:val="clear" w:color="auto" w:fill="FFFFFF"/>
              <w:tabs>
                <w:tab w:val="left" w:pos="409"/>
              </w:tabs>
              <w:autoSpaceDE w:val="0"/>
              <w:autoSpaceDN w:val="0"/>
              <w:ind w:left="0" w:firstLine="0"/>
              <w:jc w:val="both"/>
              <w:rPr>
                <w:rFonts w:eastAsia="Arial"/>
                <w:bCs/>
                <w:sz w:val="20"/>
                <w:szCs w:val="20"/>
              </w:rPr>
            </w:pPr>
            <w:r w:rsidRPr="00236F43">
              <w:rPr>
                <w:rFonts w:eastAsia="Arial"/>
                <w:bCs/>
                <w:sz w:val="20"/>
                <w:szCs w:val="20"/>
              </w:rPr>
              <w:t>Расстояние от границ участков до стен жилых домов, до зданий общеобразовательных организаций, дошкольных образовательных и медицинских организаций**:</w:t>
            </w:r>
          </w:p>
          <w:p w14:paraId="1FA3120D" w14:textId="77777777" w:rsidR="00704C46" w:rsidRPr="00236F43" w:rsidRDefault="00704C46" w:rsidP="003C4C6E">
            <w:pPr>
              <w:widowControl w:val="0"/>
              <w:shd w:val="clear" w:color="auto" w:fill="FFFFFF"/>
              <w:tabs>
                <w:tab w:val="left" w:pos="409"/>
              </w:tabs>
              <w:autoSpaceDE w:val="0"/>
              <w:autoSpaceDN w:val="0"/>
              <w:jc w:val="both"/>
              <w:rPr>
                <w:rFonts w:eastAsia="Arial"/>
                <w:bCs/>
                <w:sz w:val="20"/>
                <w:szCs w:val="20"/>
              </w:rPr>
            </w:pPr>
            <w:r w:rsidRPr="00236F43">
              <w:rPr>
                <w:rFonts w:eastAsia="Arial"/>
                <w:bCs/>
                <w:sz w:val="20"/>
                <w:szCs w:val="20"/>
              </w:rPr>
              <w:t>- кладбища традиционного захоронения – 500, 300, 100 метров в зависимости от площади;</w:t>
            </w:r>
          </w:p>
          <w:p w14:paraId="4DF83225" w14:textId="77777777" w:rsidR="00704C46" w:rsidRPr="00236F43" w:rsidRDefault="00704C46" w:rsidP="003C4C6E">
            <w:pPr>
              <w:widowControl w:val="0"/>
              <w:shd w:val="clear" w:color="auto" w:fill="FFFFFF"/>
              <w:tabs>
                <w:tab w:val="left" w:pos="409"/>
              </w:tabs>
              <w:autoSpaceDE w:val="0"/>
              <w:autoSpaceDN w:val="0"/>
              <w:jc w:val="both"/>
              <w:rPr>
                <w:rFonts w:eastAsia="Arial"/>
                <w:bCs/>
                <w:sz w:val="20"/>
                <w:szCs w:val="20"/>
              </w:rPr>
            </w:pPr>
            <w:r w:rsidRPr="00236F43">
              <w:rPr>
                <w:rFonts w:eastAsia="Arial"/>
                <w:bCs/>
                <w:sz w:val="20"/>
                <w:szCs w:val="20"/>
              </w:rPr>
              <w:t>- крематории – 500-1000 метров в зависимости от мощности;</w:t>
            </w:r>
          </w:p>
          <w:p w14:paraId="45A8A2D6" w14:textId="77777777" w:rsidR="00704C46" w:rsidRPr="00236F43" w:rsidRDefault="00704C46" w:rsidP="003C4C6E">
            <w:pPr>
              <w:widowControl w:val="0"/>
              <w:shd w:val="clear" w:color="auto" w:fill="FFFFFF"/>
              <w:tabs>
                <w:tab w:val="left" w:pos="409"/>
              </w:tabs>
              <w:autoSpaceDE w:val="0"/>
              <w:autoSpaceDN w:val="0"/>
              <w:jc w:val="both"/>
              <w:rPr>
                <w:rFonts w:eastAsia="Arial"/>
                <w:bCs/>
                <w:sz w:val="20"/>
                <w:szCs w:val="20"/>
              </w:rPr>
            </w:pPr>
            <w:r w:rsidRPr="00236F43">
              <w:rPr>
                <w:rFonts w:eastAsia="Arial"/>
                <w:bCs/>
                <w:sz w:val="20"/>
                <w:szCs w:val="20"/>
              </w:rPr>
              <w:t>- кладбища для погребения после кремации – 100 м.</w:t>
            </w:r>
          </w:p>
          <w:p w14:paraId="717BCD12" w14:textId="59B9FC6A" w:rsidR="00704C46" w:rsidRPr="00236F43" w:rsidRDefault="00704C46" w:rsidP="003C4C6E">
            <w:pPr>
              <w:widowControl w:val="0"/>
              <w:shd w:val="clear" w:color="auto" w:fill="FFFFFF"/>
              <w:tabs>
                <w:tab w:val="left" w:pos="409"/>
              </w:tabs>
              <w:autoSpaceDE w:val="0"/>
              <w:autoSpaceDN w:val="0"/>
              <w:jc w:val="both"/>
              <w:rPr>
                <w:rFonts w:eastAsia="Arial"/>
                <w:bCs/>
                <w:sz w:val="20"/>
                <w:szCs w:val="20"/>
              </w:rPr>
            </w:pPr>
            <w:r w:rsidRPr="00236F43">
              <w:rPr>
                <w:rFonts w:eastAsia="Arial"/>
                <w:bCs/>
                <w:sz w:val="20"/>
                <w:szCs w:val="20"/>
              </w:rPr>
              <w:t xml:space="preserve">** - После закрытия кладбища традиционного захоронения по истечении 25 лет после последнего захоронения расстояния до жилой застройки могут быть сокращены до 100 м. В сельских </w:t>
            </w:r>
            <w:r w:rsidRPr="00236F43">
              <w:rPr>
                <w:rFonts w:eastAsia="Arial"/>
                <w:bCs/>
                <w:sz w:val="20"/>
                <w:szCs w:val="20"/>
              </w:rPr>
              <w:lastRenderedPageBreak/>
              <w:t>поселениях и сложившихся районах городов, подлежащих реконструкции, расстояние от кладбищ до стен жилых домов, зданий дошкольных образовательных, общеобразовательных и медицинских организаций допускается уменьшать по согласованию с органами санитарно-эпидемиологического надзора, но следует принимать не менее 100 м.</w:t>
            </w:r>
          </w:p>
          <w:p w14:paraId="32F2D706" w14:textId="0557F558" w:rsidR="003C4C6E" w:rsidRPr="00236F43" w:rsidRDefault="003C4C6E" w:rsidP="00AE2B68">
            <w:pPr>
              <w:widowControl w:val="0"/>
              <w:numPr>
                <w:ilvl w:val="0"/>
                <w:numId w:val="67"/>
              </w:numPr>
              <w:shd w:val="clear" w:color="auto" w:fill="FFFFFF"/>
              <w:tabs>
                <w:tab w:val="left" w:pos="409"/>
              </w:tabs>
              <w:autoSpaceDE w:val="0"/>
              <w:autoSpaceDN w:val="0"/>
              <w:ind w:left="0" w:firstLine="0"/>
              <w:jc w:val="both"/>
              <w:rPr>
                <w:rFonts w:eastAsia="Arial"/>
                <w:bCs/>
                <w:sz w:val="20"/>
                <w:szCs w:val="20"/>
              </w:rPr>
            </w:pPr>
            <w:r w:rsidRPr="00236F43">
              <w:rPr>
                <w:rFonts w:eastAsia="Arial"/>
                <w:bCs/>
                <w:sz w:val="20"/>
                <w:szCs w:val="20"/>
              </w:rPr>
              <w:t>Вновь создаваемые места погребения должны размещаться на расстоянии не менее 300 метров от границ селитебной территории;</w:t>
            </w:r>
          </w:p>
          <w:p w14:paraId="357729DF" w14:textId="77777777" w:rsidR="00704C46" w:rsidRPr="00236F43" w:rsidRDefault="00704C46" w:rsidP="00AE2B68">
            <w:pPr>
              <w:widowControl w:val="0"/>
              <w:numPr>
                <w:ilvl w:val="0"/>
                <w:numId w:val="67"/>
              </w:numPr>
              <w:shd w:val="clear" w:color="auto" w:fill="FFFFFF"/>
              <w:tabs>
                <w:tab w:val="left" w:pos="409"/>
              </w:tabs>
              <w:autoSpaceDE w:val="0"/>
              <w:autoSpaceDN w:val="0"/>
              <w:ind w:left="0" w:firstLine="0"/>
              <w:jc w:val="both"/>
              <w:rPr>
                <w:rFonts w:eastAsia="Arial"/>
                <w:bCs/>
                <w:sz w:val="20"/>
                <w:szCs w:val="20"/>
              </w:rPr>
            </w:pPr>
            <w:r w:rsidRPr="00236F43">
              <w:rPr>
                <w:rFonts w:eastAsia="Arial"/>
                <w:bCs/>
                <w:sz w:val="20"/>
                <w:szCs w:val="20"/>
              </w:rPr>
              <w:t>Иные минимальные отступы зданий, строений, сооружений от границ земельных участков – не подлежат установлению.</w:t>
            </w:r>
          </w:p>
        </w:tc>
      </w:tr>
      <w:tr w:rsidR="00704C46" w:rsidRPr="00236F43" w14:paraId="39345429" w14:textId="77777777" w:rsidTr="001F58BF">
        <w:tc>
          <w:tcPr>
            <w:tcW w:w="233" w:type="pct"/>
          </w:tcPr>
          <w:p w14:paraId="5F989387"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lastRenderedPageBreak/>
              <w:t>12</w:t>
            </w:r>
          </w:p>
        </w:tc>
        <w:tc>
          <w:tcPr>
            <w:tcW w:w="344" w:type="pct"/>
          </w:tcPr>
          <w:p w14:paraId="7B608505"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13.1</w:t>
            </w:r>
          </w:p>
        </w:tc>
        <w:tc>
          <w:tcPr>
            <w:tcW w:w="1555" w:type="pct"/>
          </w:tcPr>
          <w:p w14:paraId="40DC0EFF"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Ведение огородничества</w:t>
            </w:r>
          </w:p>
        </w:tc>
        <w:tc>
          <w:tcPr>
            <w:tcW w:w="2868" w:type="pct"/>
          </w:tcPr>
          <w:p w14:paraId="553821FB" w14:textId="77777777" w:rsidR="00704C46" w:rsidRPr="00236F43" w:rsidRDefault="00704C46" w:rsidP="00AE2B68">
            <w:pPr>
              <w:widowControl w:val="0"/>
              <w:numPr>
                <w:ilvl w:val="0"/>
                <w:numId w:val="58"/>
              </w:numPr>
              <w:shd w:val="clear" w:color="auto" w:fill="FFFFFF"/>
              <w:tabs>
                <w:tab w:val="left" w:pos="409"/>
              </w:tabs>
              <w:autoSpaceDE w:val="0"/>
              <w:autoSpaceDN w:val="0"/>
              <w:ind w:left="0" w:firstLine="0"/>
              <w:jc w:val="both"/>
              <w:rPr>
                <w:rFonts w:eastAsia="Arial"/>
                <w:bCs/>
                <w:sz w:val="20"/>
                <w:szCs w:val="20"/>
              </w:rPr>
            </w:pPr>
            <w:r w:rsidRPr="00236F43">
              <w:rPr>
                <w:rFonts w:eastAsia="Arial"/>
                <w:bCs/>
                <w:sz w:val="20"/>
                <w:szCs w:val="20"/>
              </w:rPr>
              <w:t>Минимальные отступы хозяйственных построек:</w:t>
            </w:r>
          </w:p>
          <w:p w14:paraId="657C6FC0" w14:textId="77777777" w:rsidR="00704C46" w:rsidRPr="00236F43" w:rsidRDefault="00704C46" w:rsidP="001F58BF">
            <w:pPr>
              <w:widowControl w:val="0"/>
              <w:shd w:val="clear" w:color="auto" w:fill="FFFFFF"/>
              <w:tabs>
                <w:tab w:val="left" w:pos="409"/>
              </w:tabs>
              <w:autoSpaceDE w:val="0"/>
              <w:autoSpaceDN w:val="0"/>
              <w:jc w:val="both"/>
              <w:rPr>
                <w:rFonts w:eastAsia="Arial"/>
                <w:bCs/>
                <w:sz w:val="20"/>
                <w:szCs w:val="20"/>
              </w:rPr>
            </w:pPr>
            <w:r w:rsidRPr="00236F43">
              <w:rPr>
                <w:rFonts w:eastAsia="Arial"/>
                <w:bCs/>
                <w:sz w:val="20"/>
                <w:szCs w:val="20"/>
              </w:rPr>
              <w:t>- от красной линии улицы (границ земельного участка, граничащего с улично-дорожной сетью) – 5 м;</w:t>
            </w:r>
          </w:p>
          <w:p w14:paraId="71D80338" w14:textId="77777777" w:rsidR="00704C46" w:rsidRPr="00236F43" w:rsidRDefault="00704C46" w:rsidP="001F58BF">
            <w:pPr>
              <w:widowControl w:val="0"/>
              <w:shd w:val="clear" w:color="auto" w:fill="FFFFFF"/>
              <w:tabs>
                <w:tab w:val="left" w:pos="409"/>
              </w:tabs>
              <w:autoSpaceDE w:val="0"/>
              <w:autoSpaceDN w:val="0"/>
              <w:jc w:val="both"/>
              <w:rPr>
                <w:rFonts w:eastAsia="Arial"/>
                <w:bCs/>
                <w:sz w:val="20"/>
                <w:szCs w:val="20"/>
              </w:rPr>
            </w:pPr>
            <w:r w:rsidRPr="00236F43">
              <w:rPr>
                <w:rFonts w:eastAsia="Arial"/>
                <w:bCs/>
                <w:sz w:val="20"/>
                <w:szCs w:val="20"/>
              </w:rPr>
              <w:t>- от красной линии проезда (границ земельного участка, граничащего с проездом) – 3 м;</w:t>
            </w:r>
          </w:p>
          <w:p w14:paraId="07007FD2" w14:textId="77777777" w:rsidR="00704C46" w:rsidRPr="00236F43" w:rsidRDefault="00704C46" w:rsidP="001F58BF">
            <w:pPr>
              <w:widowControl w:val="0"/>
              <w:shd w:val="clear" w:color="auto" w:fill="FFFFFF"/>
              <w:tabs>
                <w:tab w:val="left" w:pos="409"/>
              </w:tabs>
              <w:autoSpaceDE w:val="0"/>
              <w:autoSpaceDN w:val="0"/>
              <w:jc w:val="both"/>
              <w:rPr>
                <w:rFonts w:eastAsia="Arial"/>
                <w:bCs/>
                <w:sz w:val="20"/>
                <w:szCs w:val="20"/>
              </w:rPr>
            </w:pPr>
            <w:r w:rsidRPr="00236F43">
              <w:rPr>
                <w:rFonts w:eastAsia="Arial"/>
                <w:bCs/>
                <w:sz w:val="20"/>
                <w:szCs w:val="20"/>
              </w:rPr>
              <w:t>- от границ земельного участка до хозяйственных построек – 1 м.</w:t>
            </w:r>
          </w:p>
        </w:tc>
      </w:tr>
      <w:tr w:rsidR="00704C46" w:rsidRPr="00236F43" w14:paraId="722480F1" w14:textId="77777777" w:rsidTr="001F58BF">
        <w:tc>
          <w:tcPr>
            <w:tcW w:w="233" w:type="pct"/>
          </w:tcPr>
          <w:p w14:paraId="278D7D91"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13</w:t>
            </w:r>
          </w:p>
        </w:tc>
        <w:tc>
          <w:tcPr>
            <w:tcW w:w="344" w:type="pct"/>
          </w:tcPr>
          <w:p w14:paraId="7A16E0E4"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13.2</w:t>
            </w:r>
          </w:p>
        </w:tc>
        <w:tc>
          <w:tcPr>
            <w:tcW w:w="1555" w:type="pct"/>
          </w:tcPr>
          <w:p w14:paraId="5ABE7407"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Ведение садоводства</w:t>
            </w:r>
          </w:p>
        </w:tc>
        <w:tc>
          <w:tcPr>
            <w:tcW w:w="2868" w:type="pct"/>
          </w:tcPr>
          <w:p w14:paraId="57760B48" w14:textId="77777777" w:rsidR="00704C46" w:rsidRPr="00236F43" w:rsidRDefault="00704C46" w:rsidP="00AE2B68">
            <w:pPr>
              <w:widowControl w:val="0"/>
              <w:numPr>
                <w:ilvl w:val="0"/>
                <w:numId w:val="78"/>
              </w:numPr>
              <w:shd w:val="clear" w:color="auto" w:fill="FFFFFF"/>
              <w:tabs>
                <w:tab w:val="left" w:pos="409"/>
              </w:tabs>
              <w:autoSpaceDE w:val="0"/>
              <w:autoSpaceDN w:val="0"/>
              <w:ind w:left="0" w:firstLine="0"/>
              <w:jc w:val="both"/>
              <w:rPr>
                <w:rFonts w:eastAsia="Arial"/>
                <w:bCs/>
                <w:sz w:val="20"/>
                <w:szCs w:val="20"/>
              </w:rPr>
            </w:pPr>
            <w:r w:rsidRPr="00236F43">
              <w:rPr>
                <w:rFonts w:eastAsia="Arial"/>
                <w:bCs/>
                <w:sz w:val="20"/>
                <w:szCs w:val="20"/>
              </w:rPr>
              <w:t>Минимальные отступы жилого дома:</w:t>
            </w:r>
          </w:p>
          <w:p w14:paraId="669BA1B8" w14:textId="77777777" w:rsidR="00704C46" w:rsidRPr="00236F43" w:rsidRDefault="00704C46" w:rsidP="004811DC">
            <w:pPr>
              <w:widowControl w:val="0"/>
              <w:shd w:val="clear" w:color="auto" w:fill="FFFFFF"/>
              <w:tabs>
                <w:tab w:val="left" w:pos="409"/>
              </w:tabs>
              <w:autoSpaceDE w:val="0"/>
              <w:autoSpaceDN w:val="0"/>
              <w:jc w:val="both"/>
              <w:rPr>
                <w:rFonts w:eastAsia="Arial"/>
                <w:bCs/>
                <w:sz w:val="20"/>
                <w:szCs w:val="20"/>
              </w:rPr>
            </w:pPr>
            <w:r w:rsidRPr="00236F43">
              <w:rPr>
                <w:rFonts w:eastAsia="Arial"/>
                <w:bCs/>
                <w:sz w:val="20"/>
                <w:szCs w:val="20"/>
              </w:rPr>
              <w:t>- от красной линии улицы (границ земельного участка, граничащего с улицей любой категории) – 5 м;</w:t>
            </w:r>
          </w:p>
          <w:p w14:paraId="7B980481" w14:textId="77777777" w:rsidR="00704C46" w:rsidRPr="00236F43" w:rsidRDefault="00704C46" w:rsidP="004811DC">
            <w:pPr>
              <w:widowControl w:val="0"/>
              <w:shd w:val="clear" w:color="auto" w:fill="FFFFFF"/>
              <w:tabs>
                <w:tab w:val="left" w:pos="409"/>
              </w:tabs>
              <w:autoSpaceDE w:val="0"/>
              <w:autoSpaceDN w:val="0"/>
              <w:jc w:val="both"/>
              <w:rPr>
                <w:rFonts w:eastAsia="Arial"/>
                <w:bCs/>
                <w:sz w:val="20"/>
                <w:szCs w:val="20"/>
              </w:rPr>
            </w:pPr>
            <w:r w:rsidRPr="00236F43">
              <w:rPr>
                <w:rFonts w:eastAsia="Arial"/>
                <w:bCs/>
                <w:sz w:val="20"/>
                <w:szCs w:val="20"/>
              </w:rPr>
              <w:t>- от красной линии проезда (границ земельного участка, граничащего с проездом) – 3 м;</w:t>
            </w:r>
          </w:p>
          <w:p w14:paraId="11F1C1F3" w14:textId="77777777" w:rsidR="00704C46" w:rsidRPr="00236F43" w:rsidRDefault="00704C46" w:rsidP="00AE2B68">
            <w:pPr>
              <w:widowControl w:val="0"/>
              <w:numPr>
                <w:ilvl w:val="0"/>
                <w:numId w:val="78"/>
              </w:numPr>
              <w:shd w:val="clear" w:color="auto" w:fill="FFFFFF"/>
              <w:tabs>
                <w:tab w:val="left" w:pos="409"/>
              </w:tabs>
              <w:autoSpaceDE w:val="0"/>
              <w:autoSpaceDN w:val="0"/>
              <w:ind w:left="0" w:firstLine="0"/>
              <w:jc w:val="both"/>
              <w:rPr>
                <w:rFonts w:eastAsia="Arial"/>
                <w:bCs/>
                <w:sz w:val="20"/>
                <w:szCs w:val="20"/>
              </w:rPr>
            </w:pPr>
            <w:r w:rsidRPr="00236F43">
              <w:rPr>
                <w:rFonts w:eastAsia="Arial"/>
                <w:bCs/>
                <w:sz w:val="20"/>
                <w:szCs w:val="20"/>
              </w:rPr>
              <w:t>Минимальные отступы хозяйственных построек:</w:t>
            </w:r>
          </w:p>
          <w:p w14:paraId="02AA4F23" w14:textId="77777777" w:rsidR="00704C46" w:rsidRPr="00236F43" w:rsidRDefault="00704C46" w:rsidP="004811DC">
            <w:pPr>
              <w:widowControl w:val="0"/>
              <w:shd w:val="clear" w:color="auto" w:fill="FFFFFF"/>
              <w:tabs>
                <w:tab w:val="left" w:pos="409"/>
              </w:tabs>
              <w:autoSpaceDE w:val="0"/>
              <w:autoSpaceDN w:val="0"/>
              <w:jc w:val="both"/>
              <w:rPr>
                <w:rFonts w:eastAsia="Arial"/>
                <w:bCs/>
                <w:sz w:val="20"/>
                <w:szCs w:val="20"/>
              </w:rPr>
            </w:pPr>
            <w:r w:rsidRPr="00236F43">
              <w:rPr>
                <w:rFonts w:eastAsia="Arial"/>
                <w:bCs/>
                <w:sz w:val="20"/>
                <w:szCs w:val="20"/>
              </w:rPr>
              <w:t>- от красных линий улиц и проездов (границ земельного участка, граничащего с улицей любой категории или проездом) – 5 м.</w:t>
            </w:r>
          </w:p>
          <w:p w14:paraId="5AAAAC9B" w14:textId="77777777" w:rsidR="00704C46" w:rsidRPr="00236F43" w:rsidRDefault="00704C46" w:rsidP="00AE2B68">
            <w:pPr>
              <w:widowControl w:val="0"/>
              <w:numPr>
                <w:ilvl w:val="0"/>
                <w:numId w:val="78"/>
              </w:numPr>
              <w:shd w:val="clear" w:color="auto" w:fill="FFFFFF"/>
              <w:tabs>
                <w:tab w:val="left" w:pos="139"/>
              </w:tabs>
              <w:autoSpaceDE w:val="0"/>
              <w:autoSpaceDN w:val="0"/>
              <w:ind w:left="0" w:firstLine="0"/>
              <w:jc w:val="both"/>
              <w:rPr>
                <w:rFonts w:eastAsia="Arial"/>
                <w:bCs/>
                <w:sz w:val="20"/>
                <w:szCs w:val="20"/>
              </w:rPr>
            </w:pPr>
            <w:r w:rsidRPr="00236F43">
              <w:rPr>
                <w:rFonts w:eastAsia="Arial"/>
                <w:bCs/>
                <w:sz w:val="20"/>
                <w:szCs w:val="20"/>
              </w:rPr>
              <w:t>Минимальные расстояния до соседнего участка должны быть не менее:</w:t>
            </w:r>
          </w:p>
          <w:p w14:paraId="60ACADAC" w14:textId="77777777" w:rsidR="00704C46" w:rsidRPr="00236F43" w:rsidRDefault="00704C46" w:rsidP="004811DC">
            <w:pPr>
              <w:widowControl w:val="0"/>
              <w:shd w:val="clear" w:color="auto" w:fill="FFFFFF"/>
              <w:tabs>
                <w:tab w:val="left" w:pos="139"/>
              </w:tabs>
              <w:autoSpaceDE w:val="0"/>
              <w:autoSpaceDN w:val="0"/>
              <w:jc w:val="both"/>
              <w:rPr>
                <w:rFonts w:eastAsia="Arial"/>
                <w:bCs/>
                <w:sz w:val="20"/>
                <w:szCs w:val="20"/>
              </w:rPr>
            </w:pPr>
            <w:r w:rsidRPr="00236F43">
              <w:rPr>
                <w:rFonts w:eastAsia="Arial"/>
                <w:bCs/>
                <w:sz w:val="20"/>
                <w:szCs w:val="20"/>
              </w:rPr>
              <w:t>- от садового (или жилого) дома – 3 м;</w:t>
            </w:r>
          </w:p>
          <w:p w14:paraId="5B8F7786" w14:textId="77777777" w:rsidR="00704C46" w:rsidRPr="00236F43" w:rsidRDefault="00704C46" w:rsidP="004811DC">
            <w:pPr>
              <w:widowControl w:val="0"/>
              <w:shd w:val="clear" w:color="auto" w:fill="FFFFFF"/>
              <w:tabs>
                <w:tab w:val="left" w:pos="139"/>
              </w:tabs>
              <w:autoSpaceDE w:val="0"/>
              <w:autoSpaceDN w:val="0"/>
              <w:jc w:val="both"/>
              <w:rPr>
                <w:rFonts w:eastAsia="Arial"/>
                <w:bCs/>
                <w:sz w:val="20"/>
                <w:szCs w:val="20"/>
              </w:rPr>
            </w:pPr>
            <w:r w:rsidRPr="00236F43">
              <w:rPr>
                <w:rFonts w:eastAsia="Arial"/>
                <w:bCs/>
                <w:sz w:val="20"/>
                <w:szCs w:val="20"/>
              </w:rPr>
              <w:t>- от постройки для содержания скота и птицы – 4 м;</w:t>
            </w:r>
          </w:p>
          <w:p w14:paraId="29E939EE" w14:textId="77777777" w:rsidR="00704C46" w:rsidRPr="00236F43" w:rsidRDefault="00704C46" w:rsidP="004811DC">
            <w:pPr>
              <w:widowControl w:val="0"/>
              <w:shd w:val="clear" w:color="auto" w:fill="FFFFFF"/>
              <w:tabs>
                <w:tab w:val="left" w:pos="139"/>
              </w:tabs>
              <w:autoSpaceDE w:val="0"/>
              <w:autoSpaceDN w:val="0"/>
              <w:jc w:val="both"/>
              <w:rPr>
                <w:rFonts w:eastAsia="Arial"/>
                <w:bCs/>
                <w:sz w:val="20"/>
                <w:szCs w:val="20"/>
              </w:rPr>
            </w:pPr>
            <w:r w:rsidRPr="00236F43">
              <w:rPr>
                <w:rFonts w:eastAsia="Arial"/>
                <w:bCs/>
                <w:sz w:val="20"/>
                <w:szCs w:val="20"/>
              </w:rPr>
              <w:t>- от других построек (бани, гаражи и др.) – 1 м.</w:t>
            </w:r>
          </w:p>
          <w:p w14:paraId="736028AA" w14:textId="77777777" w:rsidR="00704C46" w:rsidRPr="00236F43" w:rsidRDefault="00704C46" w:rsidP="00AE2B68">
            <w:pPr>
              <w:widowControl w:val="0"/>
              <w:numPr>
                <w:ilvl w:val="0"/>
                <w:numId w:val="78"/>
              </w:numPr>
              <w:shd w:val="clear" w:color="auto" w:fill="FFFFFF"/>
              <w:tabs>
                <w:tab w:val="left" w:pos="139"/>
              </w:tabs>
              <w:autoSpaceDE w:val="0"/>
              <w:autoSpaceDN w:val="0"/>
              <w:ind w:left="0" w:firstLine="0"/>
              <w:jc w:val="both"/>
              <w:rPr>
                <w:rFonts w:eastAsia="Arial"/>
                <w:bCs/>
                <w:sz w:val="20"/>
                <w:szCs w:val="20"/>
              </w:rPr>
            </w:pPr>
            <w:r w:rsidRPr="00236F43">
              <w:rPr>
                <w:rFonts w:eastAsia="Arial"/>
                <w:bCs/>
                <w:sz w:val="20"/>
                <w:szCs w:val="20"/>
              </w:rPr>
              <w:t>Минимальные расстояния между постройками должны быть:</w:t>
            </w:r>
          </w:p>
          <w:p w14:paraId="4B04ED5B" w14:textId="77777777" w:rsidR="00704C46" w:rsidRPr="00236F43" w:rsidRDefault="00704C46" w:rsidP="004811DC">
            <w:pPr>
              <w:widowControl w:val="0"/>
              <w:shd w:val="clear" w:color="auto" w:fill="FFFFFF"/>
              <w:tabs>
                <w:tab w:val="left" w:pos="139"/>
              </w:tabs>
              <w:autoSpaceDE w:val="0"/>
              <w:autoSpaceDN w:val="0"/>
              <w:jc w:val="both"/>
              <w:rPr>
                <w:rFonts w:eastAsia="Arial"/>
                <w:bCs/>
                <w:sz w:val="20"/>
                <w:szCs w:val="20"/>
              </w:rPr>
            </w:pPr>
            <w:r w:rsidRPr="00236F43">
              <w:rPr>
                <w:rFonts w:eastAsia="Arial"/>
                <w:bCs/>
                <w:sz w:val="20"/>
                <w:szCs w:val="20"/>
              </w:rPr>
              <w:t>- от садового дома или жилого дома до душа, отдельно стоящей бани (сауны), надворной уборной – 8 м;</w:t>
            </w:r>
          </w:p>
          <w:p w14:paraId="17128F9B" w14:textId="77777777" w:rsidR="00704C46" w:rsidRPr="00236F43" w:rsidRDefault="00704C46" w:rsidP="004811DC">
            <w:pPr>
              <w:widowControl w:val="0"/>
              <w:shd w:val="clear" w:color="auto" w:fill="FFFFFF"/>
              <w:tabs>
                <w:tab w:val="left" w:pos="139"/>
              </w:tabs>
              <w:autoSpaceDE w:val="0"/>
              <w:autoSpaceDN w:val="0"/>
              <w:jc w:val="both"/>
              <w:rPr>
                <w:rFonts w:eastAsia="Arial"/>
                <w:bCs/>
                <w:sz w:val="20"/>
                <w:szCs w:val="20"/>
              </w:rPr>
            </w:pPr>
            <w:r w:rsidRPr="00236F43">
              <w:rPr>
                <w:rFonts w:eastAsia="Arial"/>
                <w:bCs/>
                <w:sz w:val="20"/>
                <w:szCs w:val="20"/>
              </w:rPr>
              <w:t>- от колодца до надворной уборной и компостного устройства – 8 м.</w:t>
            </w:r>
          </w:p>
          <w:p w14:paraId="3E1BF517" w14:textId="77777777" w:rsidR="00704C46" w:rsidRPr="00236F43" w:rsidRDefault="00704C46" w:rsidP="00AE2B68">
            <w:pPr>
              <w:widowControl w:val="0"/>
              <w:numPr>
                <w:ilvl w:val="0"/>
                <w:numId w:val="78"/>
              </w:numPr>
              <w:shd w:val="clear" w:color="auto" w:fill="FFFFFF"/>
              <w:tabs>
                <w:tab w:val="left" w:pos="139"/>
              </w:tabs>
              <w:autoSpaceDE w:val="0"/>
              <w:autoSpaceDN w:val="0"/>
              <w:ind w:left="0" w:firstLine="0"/>
              <w:jc w:val="both"/>
              <w:rPr>
                <w:rFonts w:eastAsia="Arial"/>
                <w:bCs/>
                <w:sz w:val="20"/>
                <w:szCs w:val="20"/>
              </w:rPr>
            </w:pPr>
            <w:r w:rsidRPr="00236F43">
              <w:rPr>
                <w:rFonts w:eastAsia="Arial"/>
                <w:bCs/>
                <w:sz w:val="20"/>
                <w:szCs w:val="20"/>
              </w:rPr>
              <w:t>При отсутствии централизованной канализации расстояние от надворной уборной необходимо принимать не менее:</w:t>
            </w:r>
          </w:p>
          <w:p w14:paraId="51964DA5" w14:textId="77777777" w:rsidR="00704C46" w:rsidRPr="00236F43" w:rsidRDefault="00704C46" w:rsidP="004811DC">
            <w:pPr>
              <w:widowControl w:val="0"/>
              <w:shd w:val="clear" w:color="auto" w:fill="FFFFFF"/>
              <w:tabs>
                <w:tab w:val="left" w:pos="139"/>
              </w:tabs>
              <w:autoSpaceDE w:val="0"/>
              <w:autoSpaceDN w:val="0"/>
              <w:jc w:val="both"/>
              <w:rPr>
                <w:rFonts w:eastAsia="Arial"/>
                <w:bCs/>
                <w:sz w:val="20"/>
                <w:szCs w:val="20"/>
              </w:rPr>
            </w:pPr>
            <w:r w:rsidRPr="00236F43">
              <w:rPr>
                <w:rFonts w:eastAsia="Arial"/>
                <w:bCs/>
                <w:sz w:val="20"/>
                <w:szCs w:val="20"/>
              </w:rPr>
              <w:t>- до стен соседнего дома – 12 м;</w:t>
            </w:r>
          </w:p>
          <w:p w14:paraId="0E2D8810" w14:textId="77777777" w:rsidR="00704C46" w:rsidRPr="00236F43" w:rsidRDefault="00704C46" w:rsidP="004811DC">
            <w:pPr>
              <w:widowControl w:val="0"/>
              <w:shd w:val="clear" w:color="auto" w:fill="FFFFFF"/>
              <w:tabs>
                <w:tab w:val="left" w:pos="139"/>
              </w:tabs>
              <w:autoSpaceDE w:val="0"/>
              <w:autoSpaceDN w:val="0"/>
              <w:jc w:val="both"/>
              <w:rPr>
                <w:rFonts w:eastAsia="Arial"/>
                <w:bCs/>
                <w:sz w:val="20"/>
                <w:szCs w:val="20"/>
              </w:rPr>
            </w:pPr>
            <w:r w:rsidRPr="00236F43">
              <w:rPr>
                <w:rFonts w:eastAsia="Arial"/>
                <w:bCs/>
                <w:sz w:val="20"/>
                <w:szCs w:val="20"/>
              </w:rPr>
              <w:t>- до источника водоснабжения (колодца или артезианской скважины) – согласно пунктам 8.1 и 8.2 СП 53-13330.2019 «Свод правил. Планировка и застройка территории ведения гражданами садоводства. Здания и сооружения (СНиП 30-02-97* Планировка и застройка территории садоводческих (дачных) объединений граждан, здания и сооружения)».</w:t>
            </w:r>
          </w:p>
          <w:p w14:paraId="03C98E7B" w14:textId="77777777" w:rsidR="00704C46" w:rsidRPr="00236F43" w:rsidRDefault="00704C46" w:rsidP="00AE2B68">
            <w:pPr>
              <w:widowControl w:val="0"/>
              <w:numPr>
                <w:ilvl w:val="0"/>
                <w:numId w:val="78"/>
              </w:numPr>
              <w:shd w:val="clear" w:color="auto" w:fill="FFFFFF"/>
              <w:tabs>
                <w:tab w:val="left" w:pos="139"/>
              </w:tabs>
              <w:autoSpaceDE w:val="0"/>
              <w:autoSpaceDN w:val="0"/>
              <w:ind w:left="0" w:firstLine="0"/>
              <w:jc w:val="both"/>
              <w:rPr>
                <w:rFonts w:eastAsia="Arial"/>
                <w:bCs/>
                <w:sz w:val="20"/>
                <w:szCs w:val="20"/>
              </w:rPr>
            </w:pPr>
            <w:r w:rsidRPr="00236F43">
              <w:rPr>
                <w:rFonts w:eastAsia="Arial"/>
                <w:bCs/>
                <w:sz w:val="20"/>
                <w:szCs w:val="20"/>
              </w:rPr>
              <w:t>Противопожарные расстояния между строениями и сооружениями в пределах одного садового земельного участка не нормируются.</w:t>
            </w:r>
          </w:p>
          <w:p w14:paraId="666BAECB" w14:textId="77777777" w:rsidR="00704C46" w:rsidRPr="00236F43" w:rsidRDefault="00704C46" w:rsidP="00AE2B68">
            <w:pPr>
              <w:widowControl w:val="0"/>
              <w:numPr>
                <w:ilvl w:val="0"/>
                <w:numId w:val="78"/>
              </w:numPr>
              <w:shd w:val="clear" w:color="auto" w:fill="FFFFFF"/>
              <w:tabs>
                <w:tab w:val="left" w:pos="139"/>
              </w:tabs>
              <w:autoSpaceDE w:val="0"/>
              <w:autoSpaceDN w:val="0"/>
              <w:ind w:left="0" w:firstLine="0"/>
              <w:jc w:val="both"/>
              <w:rPr>
                <w:rFonts w:eastAsia="Arial"/>
                <w:bCs/>
                <w:sz w:val="20"/>
                <w:szCs w:val="20"/>
              </w:rPr>
            </w:pPr>
            <w:r w:rsidRPr="00236F43">
              <w:rPr>
                <w:rFonts w:eastAsia="Arial"/>
                <w:bCs/>
                <w:sz w:val="20"/>
                <w:szCs w:val="20"/>
              </w:rPr>
              <w:t>Противопожарные расстояния между садовыми или жилыми домами, расположенными на соседних участках, следует принимать по таблице 1 СП 4.13130 «Свод правил.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14:paraId="4C1D7EBB" w14:textId="77777777" w:rsidR="00704C46" w:rsidRPr="00236F43" w:rsidRDefault="00704C46" w:rsidP="00AE2B68">
            <w:pPr>
              <w:widowControl w:val="0"/>
              <w:numPr>
                <w:ilvl w:val="0"/>
                <w:numId w:val="78"/>
              </w:numPr>
              <w:shd w:val="clear" w:color="auto" w:fill="FFFFFF"/>
              <w:tabs>
                <w:tab w:val="left" w:pos="139"/>
              </w:tabs>
              <w:autoSpaceDE w:val="0"/>
              <w:autoSpaceDN w:val="0"/>
              <w:ind w:left="0" w:firstLine="0"/>
              <w:jc w:val="both"/>
              <w:rPr>
                <w:rFonts w:eastAsia="Arial"/>
                <w:bCs/>
                <w:sz w:val="20"/>
                <w:szCs w:val="20"/>
              </w:rPr>
            </w:pPr>
            <w:r w:rsidRPr="00236F43">
              <w:rPr>
                <w:rFonts w:eastAsia="Arial"/>
                <w:bCs/>
                <w:sz w:val="20"/>
                <w:szCs w:val="20"/>
              </w:rPr>
              <w:t xml:space="preserve">Расстояние от окон жилых помещений до стен дома и хозяйственных построек (сарая, гаража, гаража-стоянки, </w:t>
            </w:r>
            <w:r w:rsidRPr="00236F43">
              <w:rPr>
                <w:rFonts w:eastAsia="Arial"/>
                <w:bCs/>
                <w:sz w:val="20"/>
                <w:szCs w:val="20"/>
              </w:rPr>
              <w:lastRenderedPageBreak/>
              <w:t>бани), расположенных на соседних садовых земельных участках, должны быть не менее 4 м.</w:t>
            </w:r>
          </w:p>
          <w:p w14:paraId="2293B5BC" w14:textId="55AF561D" w:rsidR="00704C46" w:rsidRPr="00236F43" w:rsidRDefault="00704C46" w:rsidP="00AE2B68">
            <w:pPr>
              <w:widowControl w:val="0"/>
              <w:numPr>
                <w:ilvl w:val="0"/>
                <w:numId w:val="78"/>
              </w:numPr>
              <w:shd w:val="clear" w:color="auto" w:fill="FFFFFF"/>
              <w:tabs>
                <w:tab w:val="left" w:pos="139"/>
              </w:tabs>
              <w:autoSpaceDE w:val="0"/>
              <w:autoSpaceDN w:val="0"/>
              <w:ind w:left="0" w:firstLine="0"/>
              <w:jc w:val="both"/>
              <w:rPr>
                <w:rFonts w:eastAsia="Arial"/>
                <w:bCs/>
                <w:sz w:val="20"/>
                <w:szCs w:val="20"/>
              </w:rPr>
            </w:pPr>
            <w:r w:rsidRPr="00236F43">
              <w:rPr>
                <w:rFonts w:eastAsia="Arial"/>
                <w:bCs/>
                <w:sz w:val="20"/>
                <w:szCs w:val="20"/>
              </w:rPr>
              <w:t>Между длинными сторонами жилых зданий следует принимать расстояния (бытовые разрывы) **:</w:t>
            </w:r>
          </w:p>
          <w:p w14:paraId="17AFB30F" w14:textId="77777777" w:rsidR="00704C46" w:rsidRPr="00236F43" w:rsidRDefault="00704C46" w:rsidP="004811DC">
            <w:pPr>
              <w:widowControl w:val="0"/>
              <w:shd w:val="clear" w:color="auto" w:fill="FFFFFF"/>
              <w:tabs>
                <w:tab w:val="left" w:pos="139"/>
              </w:tabs>
              <w:autoSpaceDE w:val="0"/>
              <w:autoSpaceDN w:val="0"/>
              <w:jc w:val="both"/>
              <w:rPr>
                <w:rFonts w:eastAsia="Arial"/>
                <w:bCs/>
                <w:sz w:val="20"/>
                <w:szCs w:val="20"/>
              </w:rPr>
            </w:pPr>
            <w:r w:rsidRPr="00236F43">
              <w:rPr>
                <w:rFonts w:eastAsia="Arial"/>
                <w:bCs/>
                <w:sz w:val="20"/>
                <w:szCs w:val="20"/>
              </w:rPr>
              <w:t xml:space="preserve">- для жилых зданий высотой два-три этажа - не менее 15 м; </w:t>
            </w:r>
          </w:p>
          <w:p w14:paraId="4A74FE0C" w14:textId="77777777" w:rsidR="00704C46" w:rsidRPr="00236F43" w:rsidRDefault="00704C46" w:rsidP="004811DC">
            <w:pPr>
              <w:widowControl w:val="0"/>
              <w:shd w:val="clear" w:color="auto" w:fill="FFFFFF"/>
              <w:tabs>
                <w:tab w:val="left" w:pos="139"/>
              </w:tabs>
              <w:autoSpaceDE w:val="0"/>
              <w:autoSpaceDN w:val="0"/>
              <w:jc w:val="both"/>
              <w:rPr>
                <w:rFonts w:eastAsia="Arial"/>
                <w:bCs/>
                <w:sz w:val="20"/>
                <w:szCs w:val="20"/>
              </w:rPr>
            </w:pPr>
            <w:r w:rsidRPr="00236F43">
              <w:rPr>
                <w:rFonts w:eastAsia="Arial"/>
                <w:bCs/>
                <w:sz w:val="20"/>
                <w:szCs w:val="20"/>
              </w:rPr>
              <w:t>- расстояния между длинными сторонами и торцами этих же зданий с окнами из жилых комнат - не менее 10 м.;</w:t>
            </w:r>
          </w:p>
          <w:p w14:paraId="0542E3A9" w14:textId="4287680F" w:rsidR="00704C46" w:rsidRPr="00236F43" w:rsidRDefault="00704C46" w:rsidP="004811DC">
            <w:pPr>
              <w:widowControl w:val="0"/>
              <w:shd w:val="clear" w:color="auto" w:fill="FFFFFF"/>
              <w:tabs>
                <w:tab w:val="left" w:pos="409"/>
              </w:tabs>
              <w:autoSpaceDE w:val="0"/>
              <w:autoSpaceDN w:val="0"/>
              <w:jc w:val="both"/>
              <w:rPr>
                <w:rFonts w:eastAsia="Arial"/>
                <w:bCs/>
                <w:sz w:val="20"/>
                <w:szCs w:val="20"/>
              </w:rPr>
            </w:pPr>
            <w:r w:rsidRPr="00236F43">
              <w:rPr>
                <w:rFonts w:eastAsia="Arial"/>
                <w:bCs/>
                <w:sz w:val="20"/>
                <w:szCs w:val="20"/>
              </w:rPr>
              <w:t>** В условиях реконструкции и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при обеспечении непросматриваемости жилых помещений (комнат и кухонь) из окна в окно.</w:t>
            </w:r>
          </w:p>
        </w:tc>
      </w:tr>
      <w:tr w:rsidR="00704C46" w:rsidRPr="00236F43" w14:paraId="0C19B1B7" w14:textId="77777777" w:rsidTr="001F58BF">
        <w:tc>
          <w:tcPr>
            <w:tcW w:w="233" w:type="pct"/>
          </w:tcPr>
          <w:p w14:paraId="7D738061"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lastRenderedPageBreak/>
              <w:t>14</w:t>
            </w:r>
          </w:p>
        </w:tc>
        <w:tc>
          <w:tcPr>
            <w:tcW w:w="344" w:type="pct"/>
          </w:tcPr>
          <w:p w14:paraId="5310F98E"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1.13</w:t>
            </w:r>
          </w:p>
        </w:tc>
        <w:tc>
          <w:tcPr>
            <w:tcW w:w="1555" w:type="pct"/>
          </w:tcPr>
          <w:p w14:paraId="4D42A137"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 xml:space="preserve">Рыбоводство </w:t>
            </w:r>
          </w:p>
        </w:tc>
        <w:tc>
          <w:tcPr>
            <w:tcW w:w="2868" w:type="pct"/>
            <w:vMerge w:val="restart"/>
          </w:tcPr>
          <w:p w14:paraId="102F92A6" w14:textId="10B33ED5" w:rsidR="00704C46" w:rsidRPr="00236F43" w:rsidRDefault="00704C46" w:rsidP="001F58BF">
            <w:pPr>
              <w:widowControl w:val="0"/>
              <w:shd w:val="clear" w:color="auto" w:fill="FFFFFF"/>
              <w:tabs>
                <w:tab w:val="left" w:pos="409"/>
              </w:tabs>
              <w:autoSpaceDE w:val="0"/>
              <w:autoSpaceDN w:val="0"/>
              <w:jc w:val="both"/>
              <w:rPr>
                <w:rFonts w:eastAsia="Arial"/>
                <w:bCs/>
                <w:sz w:val="20"/>
                <w:szCs w:val="20"/>
              </w:rPr>
            </w:pPr>
            <w:r w:rsidRPr="00236F43">
              <w:rPr>
                <w:rFonts w:eastAsia="Arial"/>
                <w:bCs/>
                <w:sz w:val="20"/>
                <w:szCs w:val="20"/>
              </w:rPr>
              <w:t>Не подлежат установлению</w:t>
            </w:r>
            <w:r w:rsidR="00BA646A" w:rsidRPr="00236F43">
              <w:rPr>
                <w:rFonts w:eastAsia="Arial"/>
                <w:bCs/>
                <w:sz w:val="20"/>
                <w:szCs w:val="20"/>
              </w:rPr>
              <w:t>. Для определения параметров разрешенного строительства, реконструкции объектов капитального строительства необходимо учитывать требования технических регламентов, положения национальных стандартов и сводов правил, нормативы градостроительного проектирования, требования действующего градостроительного и земельного законодательства.</w:t>
            </w:r>
          </w:p>
        </w:tc>
      </w:tr>
      <w:tr w:rsidR="00704C46" w:rsidRPr="00236F43" w14:paraId="21292C18" w14:textId="77777777" w:rsidTr="001F58BF">
        <w:tc>
          <w:tcPr>
            <w:tcW w:w="233" w:type="pct"/>
          </w:tcPr>
          <w:p w14:paraId="50C370ED"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15</w:t>
            </w:r>
          </w:p>
        </w:tc>
        <w:tc>
          <w:tcPr>
            <w:tcW w:w="344" w:type="pct"/>
          </w:tcPr>
          <w:p w14:paraId="74D01DD2"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1.14</w:t>
            </w:r>
          </w:p>
        </w:tc>
        <w:tc>
          <w:tcPr>
            <w:tcW w:w="1555" w:type="pct"/>
          </w:tcPr>
          <w:p w14:paraId="6F14E671"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Научное обеспечение сельского хозяйства</w:t>
            </w:r>
          </w:p>
        </w:tc>
        <w:tc>
          <w:tcPr>
            <w:tcW w:w="2868" w:type="pct"/>
            <w:vMerge/>
          </w:tcPr>
          <w:p w14:paraId="0FD95F49" w14:textId="77777777" w:rsidR="00704C46" w:rsidRPr="00236F43" w:rsidRDefault="00704C46" w:rsidP="00AE2B68">
            <w:pPr>
              <w:widowControl w:val="0"/>
              <w:numPr>
                <w:ilvl w:val="0"/>
                <w:numId w:val="78"/>
              </w:numPr>
              <w:shd w:val="clear" w:color="auto" w:fill="FFFFFF"/>
              <w:tabs>
                <w:tab w:val="left" w:pos="409"/>
              </w:tabs>
              <w:autoSpaceDE w:val="0"/>
              <w:autoSpaceDN w:val="0"/>
              <w:ind w:left="0" w:firstLine="0"/>
              <w:jc w:val="both"/>
              <w:rPr>
                <w:rFonts w:eastAsia="Arial"/>
                <w:bCs/>
                <w:sz w:val="20"/>
                <w:szCs w:val="20"/>
              </w:rPr>
            </w:pPr>
          </w:p>
        </w:tc>
      </w:tr>
      <w:tr w:rsidR="00704C46" w:rsidRPr="00236F43" w14:paraId="449418B8" w14:textId="77777777" w:rsidTr="001F58BF">
        <w:tc>
          <w:tcPr>
            <w:tcW w:w="233" w:type="pct"/>
          </w:tcPr>
          <w:p w14:paraId="438D4D84"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16</w:t>
            </w:r>
          </w:p>
        </w:tc>
        <w:tc>
          <w:tcPr>
            <w:tcW w:w="344" w:type="pct"/>
          </w:tcPr>
          <w:p w14:paraId="1EE38EA8"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1.16</w:t>
            </w:r>
          </w:p>
        </w:tc>
        <w:tc>
          <w:tcPr>
            <w:tcW w:w="1555" w:type="pct"/>
          </w:tcPr>
          <w:p w14:paraId="1AE4845F"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Ведение личного подсобного хозяйства на полевых участках</w:t>
            </w:r>
          </w:p>
        </w:tc>
        <w:tc>
          <w:tcPr>
            <w:tcW w:w="2868" w:type="pct"/>
            <w:vMerge/>
          </w:tcPr>
          <w:p w14:paraId="4BB6F2F9" w14:textId="77777777" w:rsidR="00704C46" w:rsidRPr="00236F43" w:rsidRDefault="00704C46" w:rsidP="00AE2B68">
            <w:pPr>
              <w:widowControl w:val="0"/>
              <w:numPr>
                <w:ilvl w:val="0"/>
                <w:numId w:val="78"/>
              </w:numPr>
              <w:shd w:val="clear" w:color="auto" w:fill="FFFFFF"/>
              <w:tabs>
                <w:tab w:val="left" w:pos="409"/>
              </w:tabs>
              <w:autoSpaceDE w:val="0"/>
              <w:autoSpaceDN w:val="0"/>
              <w:ind w:left="0" w:firstLine="0"/>
              <w:jc w:val="both"/>
              <w:rPr>
                <w:rFonts w:eastAsia="Arial"/>
                <w:bCs/>
                <w:sz w:val="20"/>
                <w:szCs w:val="20"/>
              </w:rPr>
            </w:pPr>
          </w:p>
        </w:tc>
      </w:tr>
      <w:tr w:rsidR="00704C46" w:rsidRPr="00236F43" w14:paraId="624D36F4" w14:textId="77777777" w:rsidTr="001F58BF">
        <w:tc>
          <w:tcPr>
            <w:tcW w:w="233" w:type="pct"/>
          </w:tcPr>
          <w:p w14:paraId="008511A8"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17</w:t>
            </w:r>
          </w:p>
        </w:tc>
        <w:tc>
          <w:tcPr>
            <w:tcW w:w="344" w:type="pct"/>
          </w:tcPr>
          <w:p w14:paraId="0C030019"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1.19</w:t>
            </w:r>
          </w:p>
        </w:tc>
        <w:tc>
          <w:tcPr>
            <w:tcW w:w="1555" w:type="pct"/>
          </w:tcPr>
          <w:p w14:paraId="6A277D0C"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Сенокошение</w:t>
            </w:r>
          </w:p>
        </w:tc>
        <w:tc>
          <w:tcPr>
            <w:tcW w:w="2868" w:type="pct"/>
            <w:vMerge/>
          </w:tcPr>
          <w:p w14:paraId="07F52305" w14:textId="77777777" w:rsidR="00704C46" w:rsidRPr="00236F43"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236F43" w14:paraId="1F575BA1" w14:textId="77777777" w:rsidTr="001F58BF">
        <w:tc>
          <w:tcPr>
            <w:tcW w:w="233" w:type="pct"/>
          </w:tcPr>
          <w:p w14:paraId="47421B10"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18</w:t>
            </w:r>
          </w:p>
        </w:tc>
        <w:tc>
          <w:tcPr>
            <w:tcW w:w="344" w:type="pct"/>
          </w:tcPr>
          <w:p w14:paraId="4E150848"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1.20</w:t>
            </w:r>
          </w:p>
        </w:tc>
        <w:tc>
          <w:tcPr>
            <w:tcW w:w="1555" w:type="pct"/>
          </w:tcPr>
          <w:p w14:paraId="17EB9956"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Выпас сельскохозяйственных животных</w:t>
            </w:r>
          </w:p>
        </w:tc>
        <w:tc>
          <w:tcPr>
            <w:tcW w:w="2868" w:type="pct"/>
            <w:vMerge/>
          </w:tcPr>
          <w:p w14:paraId="4466304A" w14:textId="77777777" w:rsidR="00704C46" w:rsidRPr="00236F43"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236F43" w14:paraId="7625E065" w14:textId="77777777" w:rsidTr="001F58BF">
        <w:tc>
          <w:tcPr>
            <w:tcW w:w="233" w:type="pct"/>
          </w:tcPr>
          <w:p w14:paraId="7562F3AC"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19</w:t>
            </w:r>
          </w:p>
        </w:tc>
        <w:tc>
          <w:tcPr>
            <w:tcW w:w="344" w:type="pct"/>
          </w:tcPr>
          <w:p w14:paraId="702AF28F"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3.6.2</w:t>
            </w:r>
          </w:p>
        </w:tc>
        <w:tc>
          <w:tcPr>
            <w:tcW w:w="1555" w:type="pct"/>
          </w:tcPr>
          <w:p w14:paraId="3AA85980"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 xml:space="preserve">Парки культуры и отдыха </w:t>
            </w:r>
          </w:p>
        </w:tc>
        <w:tc>
          <w:tcPr>
            <w:tcW w:w="2868" w:type="pct"/>
            <w:vMerge/>
          </w:tcPr>
          <w:p w14:paraId="677E5F96" w14:textId="77777777" w:rsidR="00704C46" w:rsidRPr="00236F43"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236F43" w14:paraId="34F46A52" w14:textId="77777777" w:rsidTr="001F58BF">
        <w:tc>
          <w:tcPr>
            <w:tcW w:w="233" w:type="pct"/>
          </w:tcPr>
          <w:p w14:paraId="261E79E7"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20</w:t>
            </w:r>
          </w:p>
        </w:tc>
        <w:tc>
          <w:tcPr>
            <w:tcW w:w="344" w:type="pct"/>
          </w:tcPr>
          <w:p w14:paraId="7A376C74"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5.1.3</w:t>
            </w:r>
          </w:p>
        </w:tc>
        <w:tc>
          <w:tcPr>
            <w:tcW w:w="1555" w:type="pct"/>
          </w:tcPr>
          <w:p w14:paraId="3B48A0AB"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Площадки для занятий спортом</w:t>
            </w:r>
          </w:p>
        </w:tc>
        <w:tc>
          <w:tcPr>
            <w:tcW w:w="2868" w:type="pct"/>
            <w:vMerge/>
          </w:tcPr>
          <w:p w14:paraId="6C4883C7" w14:textId="77777777" w:rsidR="00704C46" w:rsidRPr="00236F43"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236F43" w14:paraId="7E137249" w14:textId="77777777" w:rsidTr="001F58BF">
        <w:tc>
          <w:tcPr>
            <w:tcW w:w="233" w:type="pct"/>
          </w:tcPr>
          <w:p w14:paraId="1F9F9D8A"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21</w:t>
            </w:r>
          </w:p>
        </w:tc>
        <w:tc>
          <w:tcPr>
            <w:tcW w:w="344" w:type="pct"/>
          </w:tcPr>
          <w:p w14:paraId="496B7121"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5.1.4</w:t>
            </w:r>
          </w:p>
        </w:tc>
        <w:tc>
          <w:tcPr>
            <w:tcW w:w="1555" w:type="pct"/>
          </w:tcPr>
          <w:p w14:paraId="39DFC918"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Оборудованные площадки для занятий спортом</w:t>
            </w:r>
          </w:p>
        </w:tc>
        <w:tc>
          <w:tcPr>
            <w:tcW w:w="2868" w:type="pct"/>
            <w:vMerge/>
          </w:tcPr>
          <w:p w14:paraId="593269D8" w14:textId="77777777" w:rsidR="00704C46" w:rsidRPr="00236F43"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236F43" w14:paraId="7EF32959" w14:textId="77777777" w:rsidTr="001F58BF">
        <w:tc>
          <w:tcPr>
            <w:tcW w:w="233" w:type="pct"/>
          </w:tcPr>
          <w:p w14:paraId="4B144D29"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22</w:t>
            </w:r>
          </w:p>
        </w:tc>
        <w:tc>
          <w:tcPr>
            <w:tcW w:w="344" w:type="pct"/>
          </w:tcPr>
          <w:p w14:paraId="64E0F46F"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5.1.5</w:t>
            </w:r>
          </w:p>
        </w:tc>
        <w:tc>
          <w:tcPr>
            <w:tcW w:w="1555" w:type="pct"/>
          </w:tcPr>
          <w:p w14:paraId="250E3EA9"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Водный спорт</w:t>
            </w:r>
          </w:p>
        </w:tc>
        <w:tc>
          <w:tcPr>
            <w:tcW w:w="2868" w:type="pct"/>
            <w:vMerge/>
          </w:tcPr>
          <w:p w14:paraId="2E86A84C" w14:textId="77777777" w:rsidR="00704C46" w:rsidRPr="00236F43"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236F43" w14:paraId="683E02C1" w14:textId="77777777" w:rsidTr="001F58BF">
        <w:tc>
          <w:tcPr>
            <w:tcW w:w="233" w:type="pct"/>
          </w:tcPr>
          <w:p w14:paraId="51862EF2"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23</w:t>
            </w:r>
          </w:p>
        </w:tc>
        <w:tc>
          <w:tcPr>
            <w:tcW w:w="344" w:type="pct"/>
          </w:tcPr>
          <w:p w14:paraId="23C3DE3F"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5.1.6</w:t>
            </w:r>
          </w:p>
        </w:tc>
        <w:tc>
          <w:tcPr>
            <w:tcW w:w="1555" w:type="pct"/>
          </w:tcPr>
          <w:p w14:paraId="2C31D2AE"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Авиационный спорт</w:t>
            </w:r>
          </w:p>
        </w:tc>
        <w:tc>
          <w:tcPr>
            <w:tcW w:w="2868" w:type="pct"/>
            <w:vMerge/>
          </w:tcPr>
          <w:p w14:paraId="0E6C351B" w14:textId="77777777" w:rsidR="00704C46" w:rsidRPr="00236F43"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236F43" w14:paraId="76C4747F" w14:textId="77777777" w:rsidTr="001F58BF">
        <w:tc>
          <w:tcPr>
            <w:tcW w:w="233" w:type="pct"/>
          </w:tcPr>
          <w:p w14:paraId="2DFC9DED"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24</w:t>
            </w:r>
          </w:p>
        </w:tc>
        <w:tc>
          <w:tcPr>
            <w:tcW w:w="344" w:type="pct"/>
          </w:tcPr>
          <w:p w14:paraId="4F435195"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5.2</w:t>
            </w:r>
          </w:p>
        </w:tc>
        <w:tc>
          <w:tcPr>
            <w:tcW w:w="1555" w:type="pct"/>
          </w:tcPr>
          <w:p w14:paraId="649D9BB7"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Природно-познавательный туризм</w:t>
            </w:r>
          </w:p>
        </w:tc>
        <w:tc>
          <w:tcPr>
            <w:tcW w:w="2868" w:type="pct"/>
            <w:vMerge/>
          </w:tcPr>
          <w:p w14:paraId="0D6BAC7A" w14:textId="77777777" w:rsidR="00704C46" w:rsidRPr="00236F43"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236F43" w14:paraId="66E5CD62" w14:textId="77777777" w:rsidTr="001F58BF">
        <w:tc>
          <w:tcPr>
            <w:tcW w:w="233" w:type="pct"/>
          </w:tcPr>
          <w:p w14:paraId="69B62478"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25</w:t>
            </w:r>
          </w:p>
        </w:tc>
        <w:tc>
          <w:tcPr>
            <w:tcW w:w="344" w:type="pct"/>
          </w:tcPr>
          <w:p w14:paraId="0BA20503"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5.3</w:t>
            </w:r>
          </w:p>
        </w:tc>
        <w:tc>
          <w:tcPr>
            <w:tcW w:w="1555" w:type="pct"/>
          </w:tcPr>
          <w:p w14:paraId="61A6E967"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Охота и рыбалка</w:t>
            </w:r>
          </w:p>
        </w:tc>
        <w:tc>
          <w:tcPr>
            <w:tcW w:w="2868" w:type="pct"/>
            <w:vMerge/>
          </w:tcPr>
          <w:p w14:paraId="5B54FFCA" w14:textId="77777777" w:rsidR="00704C46" w:rsidRPr="00236F43"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236F43" w14:paraId="79F870B4" w14:textId="77777777" w:rsidTr="001F58BF">
        <w:tc>
          <w:tcPr>
            <w:tcW w:w="233" w:type="pct"/>
          </w:tcPr>
          <w:p w14:paraId="1905231D"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26</w:t>
            </w:r>
          </w:p>
        </w:tc>
        <w:tc>
          <w:tcPr>
            <w:tcW w:w="344" w:type="pct"/>
          </w:tcPr>
          <w:p w14:paraId="7520C255"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5.4</w:t>
            </w:r>
          </w:p>
        </w:tc>
        <w:tc>
          <w:tcPr>
            <w:tcW w:w="1555" w:type="pct"/>
          </w:tcPr>
          <w:p w14:paraId="04CC3CEE"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Причалы для маломерных судов</w:t>
            </w:r>
          </w:p>
        </w:tc>
        <w:tc>
          <w:tcPr>
            <w:tcW w:w="2868" w:type="pct"/>
            <w:vMerge/>
          </w:tcPr>
          <w:p w14:paraId="2A4A284A" w14:textId="77777777" w:rsidR="00704C46" w:rsidRPr="00236F43"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236F43" w14:paraId="0857ED7E" w14:textId="77777777" w:rsidTr="001F58BF">
        <w:tc>
          <w:tcPr>
            <w:tcW w:w="233" w:type="pct"/>
          </w:tcPr>
          <w:p w14:paraId="4B0890B7"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27</w:t>
            </w:r>
          </w:p>
        </w:tc>
        <w:tc>
          <w:tcPr>
            <w:tcW w:w="344" w:type="pct"/>
          </w:tcPr>
          <w:p w14:paraId="22A4A8E7"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5.5</w:t>
            </w:r>
          </w:p>
        </w:tc>
        <w:tc>
          <w:tcPr>
            <w:tcW w:w="1555" w:type="pct"/>
          </w:tcPr>
          <w:p w14:paraId="21F07964"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Поля для гольфа или конных прогулок</w:t>
            </w:r>
          </w:p>
        </w:tc>
        <w:tc>
          <w:tcPr>
            <w:tcW w:w="2868" w:type="pct"/>
            <w:vMerge/>
          </w:tcPr>
          <w:p w14:paraId="216DB225" w14:textId="77777777" w:rsidR="00704C46" w:rsidRPr="00236F43"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236F43" w14:paraId="60E5FBCD" w14:textId="77777777" w:rsidTr="001F58BF">
        <w:tc>
          <w:tcPr>
            <w:tcW w:w="233" w:type="pct"/>
          </w:tcPr>
          <w:p w14:paraId="303EA928"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28</w:t>
            </w:r>
          </w:p>
        </w:tc>
        <w:tc>
          <w:tcPr>
            <w:tcW w:w="344" w:type="pct"/>
          </w:tcPr>
          <w:p w14:paraId="6EEC27B7"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6.7</w:t>
            </w:r>
          </w:p>
        </w:tc>
        <w:tc>
          <w:tcPr>
            <w:tcW w:w="1555" w:type="pct"/>
          </w:tcPr>
          <w:p w14:paraId="74BC7C8E"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Энергетика</w:t>
            </w:r>
          </w:p>
        </w:tc>
        <w:tc>
          <w:tcPr>
            <w:tcW w:w="2868" w:type="pct"/>
            <w:vMerge/>
          </w:tcPr>
          <w:p w14:paraId="7E035522" w14:textId="77777777" w:rsidR="00704C46" w:rsidRPr="00236F43"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236F43" w14:paraId="24A8F408" w14:textId="77777777" w:rsidTr="001F58BF">
        <w:tc>
          <w:tcPr>
            <w:tcW w:w="233" w:type="pct"/>
          </w:tcPr>
          <w:p w14:paraId="71F9CA73"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29</w:t>
            </w:r>
          </w:p>
        </w:tc>
        <w:tc>
          <w:tcPr>
            <w:tcW w:w="344" w:type="pct"/>
          </w:tcPr>
          <w:p w14:paraId="16D89BF6"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6.7.1</w:t>
            </w:r>
          </w:p>
        </w:tc>
        <w:tc>
          <w:tcPr>
            <w:tcW w:w="1555" w:type="pct"/>
          </w:tcPr>
          <w:p w14:paraId="0EE3DB5A"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Атомная энергетика</w:t>
            </w:r>
          </w:p>
        </w:tc>
        <w:tc>
          <w:tcPr>
            <w:tcW w:w="2868" w:type="pct"/>
            <w:vMerge/>
          </w:tcPr>
          <w:p w14:paraId="5662BAE6" w14:textId="77777777" w:rsidR="00704C46" w:rsidRPr="00236F43"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236F43" w14:paraId="52C1E6E3" w14:textId="77777777" w:rsidTr="001F58BF">
        <w:tc>
          <w:tcPr>
            <w:tcW w:w="233" w:type="pct"/>
          </w:tcPr>
          <w:p w14:paraId="00A68EA8"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30</w:t>
            </w:r>
          </w:p>
        </w:tc>
        <w:tc>
          <w:tcPr>
            <w:tcW w:w="344" w:type="pct"/>
          </w:tcPr>
          <w:p w14:paraId="10BB7BE8"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6.8</w:t>
            </w:r>
          </w:p>
        </w:tc>
        <w:tc>
          <w:tcPr>
            <w:tcW w:w="1555" w:type="pct"/>
          </w:tcPr>
          <w:p w14:paraId="038D2198"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Связь</w:t>
            </w:r>
          </w:p>
        </w:tc>
        <w:tc>
          <w:tcPr>
            <w:tcW w:w="2868" w:type="pct"/>
            <w:vMerge/>
          </w:tcPr>
          <w:p w14:paraId="584E6692" w14:textId="77777777" w:rsidR="00704C46" w:rsidRPr="00236F43"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236F43" w14:paraId="2327D38B" w14:textId="77777777" w:rsidTr="001F58BF">
        <w:tc>
          <w:tcPr>
            <w:tcW w:w="233" w:type="pct"/>
          </w:tcPr>
          <w:p w14:paraId="73C36D93"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31</w:t>
            </w:r>
          </w:p>
        </w:tc>
        <w:tc>
          <w:tcPr>
            <w:tcW w:w="344" w:type="pct"/>
          </w:tcPr>
          <w:p w14:paraId="2B4F9BD0"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6.9.1</w:t>
            </w:r>
          </w:p>
        </w:tc>
        <w:tc>
          <w:tcPr>
            <w:tcW w:w="1555" w:type="pct"/>
          </w:tcPr>
          <w:p w14:paraId="28193456"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Складские площадки</w:t>
            </w:r>
          </w:p>
        </w:tc>
        <w:tc>
          <w:tcPr>
            <w:tcW w:w="2868" w:type="pct"/>
            <w:vMerge/>
          </w:tcPr>
          <w:p w14:paraId="69F97C70" w14:textId="77777777" w:rsidR="00704C46" w:rsidRPr="00236F43"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236F43" w14:paraId="295AC7C5" w14:textId="77777777" w:rsidTr="001F58BF">
        <w:tc>
          <w:tcPr>
            <w:tcW w:w="233" w:type="pct"/>
          </w:tcPr>
          <w:p w14:paraId="49EB42D4"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32</w:t>
            </w:r>
          </w:p>
        </w:tc>
        <w:tc>
          <w:tcPr>
            <w:tcW w:w="344" w:type="pct"/>
          </w:tcPr>
          <w:p w14:paraId="616F95DB"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6.10</w:t>
            </w:r>
          </w:p>
        </w:tc>
        <w:tc>
          <w:tcPr>
            <w:tcW w:w="1555" w:type="pct"/>
          </w:tcPr>
          <w:p w14:paraId="10D4E068"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Обеспечение космической деятельности</w:t>
            </w:r>
          </w:p>
        </w:tc>
        <w:tc>
          <w:tcPr>
            <w:tcW w:w="2868" w:type="pct"/>
            <w:vMerge/>
          </w:tcPr>
          <w:p w14:paraId="51B1B432" w14:textId="77777777" w:rsidR="00704C46" w:rsidRPr="00236F43"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236F43" w14:paraId="38D1C63E" w14:textId="77777777" w:rsidTr="001F58BF">
        <w:tc>
          <w:tcPr>
            <w:tcW w:w="233" w:type="pct"/>
          </w:tcPr>
          <w:p w14:paraId="1AAE8FBC"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33</w:t>
            </w:r>
          </w:p>
        </w:tc>
        <w:tc>
          <w:tcPr>
            <w:tcW w:w="344" w:type="pct"/>
          </w:tcPr>
          <w:p w14:paraId="35CCD77E"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7.1.1</w:t>
            </w:r>
          </w:p>
        </w:tc>
        <w:tc>
          <w:tcPr>
            <w:tcW w:w="1555" w:type="pct"/>
          </w:tcPr>
          <w:p w14:paraId="0E73DF75"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Железнодорожные пути</w:t>
            </w:r>
          </w:p>
        </w:tc>
        <w:tc>
          <w:tcPr>
            <w:tcW w:w="2868" w:type="pct"/>
            <w:vMerge/>
          </w:tcPr>
          <w:p w14:paraId="0E504773" w14:textId="77777777" w:rsidR="00704C46" w:rsidRPr="00236F43"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236F43" w14:paraId="5564F049" w14:textId="77777777" w:rsidTr="001F58BF">
        <w:tc>
          <w:tcPr>
            <w:tcW w:w="233" w:type="pct"/>
          </w:tcPr>
          <w:p w14:paraId="62AF0C97"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34</w:t>
            </w:r>
          </w:p>
        </w:tc>
        <w:tc>
          <w:tcPr>
            <w:tcW w:w="344" w:type="pct"/>
          </w:tcPr>
          <w:p w14:paraId="7082F56A"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7.1.2</w:t>
            </w:r>
          </w:p>
        </w:tc>
        <w:tc>
          <w:tcPr>
            <w:tcW w:w="1555" w:type="pct"/>
          </w:tcPr>
          <w:p w14:paraId="6B0DC74F"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Обслуживание железнодорожных перевозок</w:t>
            </w:r>
          </w:p>
        </w:tc>
        <w:tc>
          <w:tcPr>
            <w:tcW w:w="2868" w:type="pct"/>
            <w:vMerge/>
          </w:tcPr>
          <w:p w14:paraId="0AA41FCF" w14:textId="77777777" w:rsidR="00704C46" w:rsidRPr="00236F43"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236F43" w14:paraId="148A4677" w14:textId="77777777" w:rsidTr="001F58BF">
        <w:tc>
          <w:tcPr>
            <w:tcW w:w="233" w:type="pct"/>
          </w:tcPr>
          <w:p w14:paraId="1C63012E"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35</w:t>
            </w:r>
          </w:p>
        </w:tc>
        <w:tc>
          <w:tcPr>
            <w:tcW w:w="344" w:type="pct"/>
          </w:tcPr>
          <w:p w14:paraId="1D310154"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7.2.1</w:t>
            </w:r>
          </w:p>
        </w:tc>
        <w:tc>
          <w:tcPr>
            <w:tcW w:w="1555" w:type="pct"/>
          </w:tcPr>
          <w:p w14:paraId="7C0CAF28"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Размещение автомобильных дорог</w:t>
            </w:r>
          </w:p>
        </w:tc>
        <w:tc>
          <w:tcPr>
            <w:tcW w:w="2868" w:type="pct"/>
            <w:vMerge/>
          </w:tcPr>
          <w:p w14:paraId="0DA881DA" w14:textId="77777777" w:rsidR="00704C46" w:rsidRPr="00236F43"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236F43" w14:paraId="599525C4" w14:textId="77777777" w:rsidTr="001F58BF">
        <w:tc>
          <w:tcPr>
            <w:tcW w:w="233" w:type="pct"/>
          </w:tcPr>
          <w:p w14:paraId="17BDF489"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36</w:t>
            </w:r>
          </w:p>
        </w:tc>
        <w:tc>
          <w:tcPr>
            <w:tcW w:w="344" w:type="pct"/>
          </w:tcPr>
          <w:p w14:paraId="6D5AF32C"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7.2.3</w:t>
            </w:r>
          </w:p>
        </w:tc>
        <w:tc>
          <w:tcPr>
            <w:tcW w:w="1555" w:type="pct"/>
          </w:tcPr>
          <w:p w14:paraId="552FE328"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Стоянки транспорта общего пользования</w:t>
            </w:r>
          </w:p>
        </w:tc>
        <w:tc>
          <w:tcPr>
            <w:tcW w:w="2868" w:type="pct"/>
            <w:vMerge/>
          </w:tcPr>
          <w:p w14:paraId="292A5F42" w14:textId="77777777" w:rsidR="00704C46" w:rsidRPr="00236F43"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236F43" w14:paraId="6EFC1944" w14:textId="77777777" w:rsidTr="001F58BF">
        <w:tc>
          <w:tcPr>
            <w:tcW w:w="233" w:type="pct"/>
          </w:tcPr>
          <w:p w14:paraId="49D6B249"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37</w:t>
            </w:r>
          </w:p>
        </w:tc>
        <w:tc>
          <w:tcPr>
            <w:tcW w:w="344" w:type="pct"/>
          </w:tcPr>
          <w:p w14:paraId="4C826B71"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7.3</w:t>
            </w:r>
          </w:p>
        </w:tc>
        <w:tc>
          <w:tcPr>
            <w:tcW w:w="1555" w:type="pct"/>
          </w:tcPr>
          <w:p w14:paraId="4260AE7C"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Водный транспорт</w:t>
            </w:r>
          </w:p>
        </w:tc>
        <w:tc>
          <w:tcPr>
            <w:tcW w:w="2868" w:type="pct"/>
            <w:vMerge/>
          </w:tcPr>
          <w:p w14:paraId="12129C1F" w14:textId="77777777" w:rsidR="00704C46" w:rsidRPr="00236F43"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236F43" w14:paraId="6310C057" w14:textId="77777777" w:rsidTr="001F58BF">
        <w:tc>
          <w:tcPr>
            <w:tcW w:w="233" w:type="pct"/>
          </w:tcPr>
          <w:p w14:paraId="586234E5"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38</w:t>
            </w:r>
          </w:p>
        </w:tc>
        <w:tc>
          <w:tcPr>
            <w:tcW w:w="344" w:type="pct"/>
          </w:tcPr>
          <w:p w14:paraId="4A94244F"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7.4</w:t>
            </w:r>
          </w:p>
        </w:tc>
        <w:tc>
          <w:tcPr>
            <w:tcW w:w="1555" w:type="pct"/>
          </w:tcPr>
          <w:p w14:paraId="3041D2DA"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Воздушный транспорт</w:t>
            </w:r>
          </w:p>
        </w:tc>
        <w:tc>
          <w:tcPr>
            <w:tcW w:w="2868" w:type="pct"/>
            <w:vMerge/>
          </w:tcPr>
          <w:p w14:paraId="6842BB1A" w14:textId="77777777" w:rsidR="00704C46" w:rsidRPr="00236F43"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236F43" w14:paraId="7AADE709" w14:textId="77777777" w:rsidTr="001F58BF">
        <w:tc>
          <w:tcPr>
            <w:tcW w:w="233" w:type="pct"/>
          </w:tcPr>
          <w:p w14:paraId="14AFB907"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39</w:t>
            </w:r>
          </w:p>
        </w:tc>
        <w:tc>
          <w:tcPr>
            <w:tcW w:w="344" w:type="pct"/>
          </w:tcPr>
          <w:p w14:paraId="3459F8D7"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7.5</w:t>
            </w:r>
          </w:p>
        </w:tc>
        <w:tc>
          <w:tcPr>
            <w:tcW w:w="1555" w:type="pct"/>
          </w:tcPr>
          <w:p w14:paraId="7AAC2BE4"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Трубопроводный транспорт</w:t>
            </w:r>
          </w:p>
        </w:tc>
        <w:tc>
          <w:tcPr>
            <w:tcW w:w="2868" w:type="pct"/>
            <w:vMerge/>
          </w:tcPr>
          <w:p w14:paraId="3A1CB739" w14:textId="77777777" w:rsidR="00704C46" w:rsidRPr="00236F43"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236F43" w14:paraId="5A77E68E" w14:textId="77777777" w:rsidTr="001F58BF">
        <w:tc>
          <w:tcPr>
            <w:tcW w:w="233" w:type="pct"/>
          </w:tcPr>
          <w:p w14:paraId="7C854298"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40</w:t>
            </w:r>
          </w:p>
        </w:tc>
        <w:tc>
          <w:tcPr>
            <w:tcW w:w="344" w:type="pct"/>
          </w:tcPr>
          <w:p w14:paraId="1F58CB04"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7.6</w:t>
            </w:r>
          </w:p>
        </w:tc>
        <w:tc>
          <w:tcPr>
            <w:tcW w:w="1555" w:type="pct"/>
          </w:tcPr>
          <w:p w14:paraId="2C710D6E"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Внеуличный транспорт</w:t>
            </w:r>
          </w:p>
        </w:tc>
        <w:tc>
          <w:tcPr>
            <w:tcW w:w="2868" w:type="pct"/>
            <w:vMerge/>
          </w:tcPr>
          <w:p w14:paraId="081CF88D" w14:textId="77777777" w:rsidR="00704C46" w:rsidRPr="00236F43"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236F43" w14:paraId="541E1C64" w14:textId="77777777" w:rsidTr="001F58BF">
        <w:tc>
          <w:tcPr>
            <w:tcW w:w="233" w:type="pct"/>
          </w:tcPr>
          <w:p w14:paraId="44D4AB4E"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41</w:t>
            </w:r>
          </w:p>
        </w:tc>
        <w:tc>
          <w:tcPr>
            <w:tcW w:w="344" w:type="pct"/>
          </w:tcPr>
          <w:p w14:paraId="2DBCA162"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8.0</w:t>
            </w:r>
          </w:p>
        </w:tc>
        <w:tc>
          <w:tcPr>
            <w:tcW w:w="1555" w:type="pct"/>
          </w:tcPr>
          <w:p w14:paraId="38880278"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Обеспечение обороны и безопасности</w:t>
            </w:r>
          </w:p>
        </w:tc>
        <w:tc>
          <w:tcPr>
            <w:tcW w:w="2868" w:type="pct"/>
            <w:vMerge/>
          </w:tcPr>
          <w:p w14:paraId="54D39593" w14:textId="77777777" w:rsidR="00704C46" w:rsidRPr="00236F43"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236F43" w14:paraId="3E56C6C0" w14:textId="77777777" w:rsidTr="001F58BF">
        <w:tc>
          <w:tcPr>
            <w:tcW w:w="233" w:type="pct"/>
          </w:tcPr>
          <w:p w14:paraId="22340910"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42</w:t>
            </w:r>
          </w:p>
        </w:tc>
        <w:tc>
          <w:tcPr>
            <w:tcW w:w="344" w:type="pct"/>
          </w:tcPr>
          <w:p w14:paraId="414C7165"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8.1</w:t>
            </w:r>
          </w:p>
        </w:tc>
        <w:tc>
          <w:tcPr>
            <w:tcW w:w="1555" w:type="pct"/>
          </w:tcPr>
          <w:p w14:paraId="2CA70D94"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Обеспечение вооруженных сил</w:t>
            </w:r>
          </w:p>
        </w:tc>
        <w:tc>
          <w:tcPr>
            <w:tcW w:w="2868" w:type="pct"/>
            <w:vMerge/>
          </w:tcPr>
          <w:p w14:paraId="1FC0B119" w14:textId="77777777" w:rsidR="00704C46" w:rsidRPr="00236F43"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236F43" w14:paraId="70E36768" w14:textId="77777777" w:rsidTr="001F58BF">
        <w:tc>
          <w:tcPr>
            <w:tcW w:w="233" w:type="pct"/>
          </w:tcPr>
          <w:p w14:paraId="22139635"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43</w:t>
            </w:r>
          </w:p>
        </w:tc>
        <w:tc>
          <w:tcPr>
            <w:tcW w:w="344" w:type="pct"/>
          </w:tcPr>
          <w:p w14:paraId="64763CA7"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8.2</w:t>
            </w:r>
          </w:p>
        </w:tc>
        <w:tc>
          <w:tcPr>
            <w:tcW w:w="1555" w:type="pct"/>
          </w:tcPr>
          <w:p w14:paraId="2701C4DC"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Охрана Государственной границы Российской Федерации</w:t>
            </w:r>
          </w:p>
        </w:tc>
        <w:tc>
          <w:tcPr>
            <w:tcW w:w="2868" w:type="pct"/>
            <w:vMerge/>
          </w:tcPr>
          <w:p w14:paraId="09E9FEDF" w14:textId="77777777" w:rsidR="00704C46" w:rsidRPr="00236F43"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236F43" w14:paraId="72824A47" w14:textId="77777777" w:rsidTr="001F58BF">
        <w:tc>
          <w:tcPr>
            <w:tcW w:w="233" w:type="pct"/>
          </w:tcPr>
          <w:p w14:paraId="5F02FC09"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44</w:t>
            </w:r>
          </w:p>
        </w:tc>
        <w:tc>
          <w:tcPr>
            <w:tcW w:w="344" w:type="pct"/>
          </w:tcPr>
          <w:p w14:paraId="108BDDD5"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9.0</w:t>
            </w:r>
          </w:p>
        </w:tc>
        <w:tc>
          <w:tcPr>
            <w:tcW w:w="1555" w:type="pct"/>
          </w:tcPr>
          <w:p w14:paraId="60C9F1D2"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Деятельность по особой охране и изучению природы</w:t>
            </w:r>
          </w:p>
        </w:tc>
        <w:tc>
          <w:tcPr>
            <w:tcW w:w="2868" w:type="pct"/>
            <w:vMerge/>
          </w:tcPr>
          <w:p w14:paraId="3E4EDD08" w14:textId="77777777" w:rsidR="00704C46" w:rsidRPr="00236F43"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236F43" w14:paraId="1BFDEE59" w14:textId="77777777" w:rsidTr="001F58BF">
        <w:tc>
          <w:tcPr>
            <w:tcW w:w="233" w:type="pct"/>
          </w:tcPr>
          <w:p w14:paraId="0B6885D9"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45</w:t>
            </w:r>
          </w:p>
        </w:tc>
        <w:tc>
          <w:tcPr>
            <w:tcW w:w="344" w:type="pct"/>
          </w:tcPr>
          <w:p w14:paraId="43E399A4"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9.1</w:t>
            </w:r>
          </w:p>
        </w:tc>
        <w:tc>
          <w:tcPr>
            <w:tcW w:w="1555" w:type="pct"/>
          </w:tcPr>
          <w:p w14:paraId="0D8A112E"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Охрана природных территорий</w:t>
            </w:r>
          </w:p>
        </w:tc>
        <w:tc>
          <w:tcPr>
            <w:tcW w:w="2868" w:type="pct"/>
            <w:vMerge/>
          </w:tcPr>
          <w:p w14:paraId="04C1DB12" w14:textId="77777777" w:rsidR="00704C46" w:rsidRPr="00236F43"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236F43" w14:paraId="28917709" w14:textId="77777777" w:rsidTr="001F58BF">
        <w:tc>
          <w:tcPr>
            <w:tcW w:w="233" w:type="pct"/>
          </w:tcPr>
          <w:p w14:paraId="77AD97A2"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lastRenderedPageBreak/>
              <w:t>46</w:t>
            </w:r>
          </w:p>
        </w:tc>
        <w:tc>
          <w:tcPr>
            <w:tcW w:w="344" w:type="pct"/>
          </w:tcPr>
          <w:p w14:paraId="599F10BF"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9.1.1</w:t>
            </w:r>
          </w:p>
        </w:tc>
        <w:tc>
          <w:tcPr>
            <w:tcW w:w="1555" w:type="pct"/>
          </w:tcPr>
          <w:p w14:paraId="465242A2"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Сохранение и репродукция редких и (или) находящихся под угрозой исчезновения видов животных</w:t>
            </w:r>
          </w:p>
        </w:tc>
        <w:tc>
          <w:tcPr>
            <w:tcW w:w="2868" w:type="pct"/>
            <w:vMerge/>
          </w:tcPr>
          <w:p w14:paraId="5CD3131F" w14:textId="77777777" w:rsidR="00704C46" w:rsidRPr="00236F43"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236F43" w14:paraId="0B2C0DD3" w14:textId="77777777" w:rsidTr="001F58BF">
        <w:tc>
          <w:tcPr>
            <w:tcW w:w="233" w:type="pct"/>
          </w:tcPr>
          <w:p w14:paraId="6F9067E3"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47</w:t>
            </w:r>
          </w:p>
        </w:tc>
        <w:tc>
          <w:tcPr>
            <w:tcW w:w="344" w:type="pct"/>
          </w:tcPr>
          <w:p w14:paraId="11EE6495"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9.2</w:t>
            </w:r>
          </w:p>
        </w:tc>
        <w:tc>
          <w:tcPr>
            <w:tcW w:w="1555" w:type="pct"/>
          </w:tcPr>
          <w:p w14:paraId="01955803"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Курортная деятельность</w:t>
            </w:r>
          </w:p>
        </w:tc>
        <w:tc>
          <w:tcPr>
            <w:tcW w:w="2868" w:type="pct"/>
            <w:vMerge/>
          </w:tcPr>
          <w:p w14:paraId="595E2130" w14:textId="77777777" w:rsidR="00704C46" w:rsidRPr="00236F43"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236F43" w14:paraId="1625D16C" w14:textId="77777777" w:rsidTr="001F58BF">
        <w:tc>
          <w:tcPr>
            <w:tcW w:w="233" w:type="pct"/>
          </w:tcPr>
          <w:p w14:paraId="341B1F5C"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48</w:t>
            </w:r>
          </w:p>
        </w:tc>
        <w:tc>
          <w:tcPr>
            <w:tcW w:w="344" w:type="pct"/>
          </w:tcPr>
          <w:p w14:paraId="0F8EDFBF"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9.3</w:t>
            </w:r>
          </w:p>
        </w:tc>
        <w:tc>
          <w:tcPr>
            <w:tcW w:w="1555" w:type="pct"/>
          </w:tcPr>
          <w:p w14:paraId="772A5543"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Историко-культурная деятельность</w:t>
            </w:r>
          </w:p>
        </w:tc>
        <w:tc>
          <w:tcPr>
            <w:tcW w:w="2868" w:type="pct"/>
            <w:vMerge/>
          </w:tcPr>
          <w:p w14:paraId="2E15D1FE" w14:textId="77777777" w:rsidR="00704C46" w:rsidRPr="00236F43"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236F43" w14:paraId="3CB789F7" w14:textId="77777777" w:rsidTr="001F58BF">
        <w:tc>
          <w:tcPr>
            <w:tcW w:w="233" w:type="pct"/>
          </w:tcPr>
          <w:p w14:paraId="43DFCF09"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49</w:t>
            </w:r>
          </w:p>
        </w:tc>
        <w:tc>
          <w:tcPr>
            <w:tcW w:w="344" w:type="pct"/>
          </w:tcPr>
          <w:p w14:paraId="7C166BF3"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10.0</w:t>
            </w:r>
          </w:p>
        </w:tc>
        <w:tc>
          <w:tcPr>
            <w:tcW w:w="1555" w:type="pct"/>
          </w:tcPr>
          <w:p w14:paraId="033847C3"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Использование лесов</w:t>
            </w:r>
          </w:p>
        </w:tc>
        <w:tc>
          <w:tcPr>
            <w:tcW w:w="2868" w:type="pct"/>
            <w:vMerge/>
          </w:tcPr>
          <w:p w14:paraId="2125A855" w14:textId="77777777" w:rsidR="00704C46" w:rsidRPr="00236F43"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236F43" w14:paraId="2134E68C" w14:textId="77777777" w:rsidTr="001F58BF">
        <w:tc>
          <w:tcPr>
            <w:tcW w:w="233" w:type="pct"/>
          </w:tcPr>
          <w:p w14:paraId="6834A557"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50</w:t>
            </w:r>
          </w:p>
        </w:tc>
        <w:tc>
          <w:tcPr>
            <w:tcW w:w="344" w:type="pct"/>
          </w:tcPr>
          <w:p w14:paraId="46B7E7ED"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11.0</w:t>
            </w:r>
          </w:p>
        </w:tc>
        <w:tc>
          <w:tcPr>
            <w:tcW w:w="1555" w:type="pct"/>
          </w:tcPr>
          <w:p w14:paraId="18494977"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Водные объекты</w:t>
            </w:r>
          </w:p>
        </w:tc>
        <w:tc>
          <w:tcPr>
            <w:tcW w:w="2868" w:type="pct"/>
            <w:vMerge/>
          </w:tcPr>
          <w:p w14:paraId="4E940FF4" w14:textId="77777777" w:rsidR="00704C46" w:rsidRPr="00236F43"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236F43" w14:paraId="6AE2F38E" w14:textId="77777777" w:rsidTr="001F58BF">
        <w:tc>
          <w:tcPr>
            <w:tcW w:w="233" w:type="pct"/>
          </w:tcPr>
          <w:p w14:paraId="057D59B6"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51</w:t>
            </w:r>
          </w:p>
        </w:tc>
        <w:tc>
          <w:tcPr>
            <w:tcW w:w="344" w:type="pct"/>
          </w:tcPr>
          <w:p w14:paraId="34E74E38"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11.1</w:t>
            </w:r>
          </w:p>
        </w:tc>
        <w:tc>
          <w:tcPr>
            <w:tcW w:w="1555" w:type="pct"/>
          </w:tcPr>
          <w:p w14:paraId="28B08F8A"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Общее пользование водными объектами</w:t>
            </w:r>
          </w:p>
        </w:tc>
        <w:tc>
          <w:tcPr>
            <w:tcW w:w="2868" w:type="pct"/>
            <w:vMerge/>
          </w:tcPr>
          <w:p w14:paraId="187F68C4" w14:textId="77777777" w:rsidR="00704C46" w:rsidRPr="00236F43"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236F43" w14:paraId="25739570" w14:textId="77777777" w:rsidTr="001F58BF">
        <w:tc>
          <w:tcPr>
            <w:tcW w:w="233" w:type="pct"/>
          </w:tcPr>
          <w:p w14:paraId="1FA66BF3"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52</w:t>
            </w:r>
          </w:p>
        </w:tc>
        <w:tc>
          <w:tcPr>
            <w:tcW w:w="344" w:type="pct"/>
          </w:tcPr>
          <w:p w14:paraId="4E880957"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11.2</w:t>
            </w:r>
          </w:p>
        </w:tc>
        <w:tc>
          <w:tcPr>
            <w:tcW w:w="1555" w:type="pct"/>
          </w:tcPr>
          <w:p w14:paraId="53DB340F"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Специальное пользование водными объектами</w:t>
            </w:r>
          </w:p>
        </w:tc>
        <w:tc>
          <w:tcPr>
            <w:tcW w:w="2868" w:type="pct"/>
            <w:vMerge/>
          </w:tcPr>
          <w:p w14:paraId="1B68FB0B" w14:textId="77777777" w:rsidR="00704C46" w:rsidRPr="00236F43"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236F43" w14:paraId="49E35FD7" w14:textId="77777777" w:rsidTr="001F58BF">
        <w:tc>
          <w:tcPr>
            <w:tcW w:w="233" w:type="pct"/>
          </w:tcPr>
          <w:p w14:paraId="5E38A541"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53</w:t>
            </w:r>
          </w:p>
        </w:tc>
        <w:tc>
          <w:tcPr>
            <w:tcW w:w="344" w:type="pct"/>
          </w:tcPr>
          <w:p w14:paraId="3E2897F7"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11.3</w:t>
            </w:r>
          </w:p>
        </w:tc>
        <w:tc>
          <w:tcPr>
            <w:tcW w:w="1555" w:type="pct"/>
          </w:tcPr>
          <w:p w14:paraId="365AA10B"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Гидротехнические сооружения</w:t>
            </w:r>
          </w:p>
        </w:tc>
        <w:tc>
          <w:tcPr>
            <w:tcW w:w="2868" w:type="pct"/>
            <w:vMerge/>
          </w:tcPr>
          <w:p w14:paraId="4DE0F352" w14:textId="77777777" w:rsidR="00704C46" w:rsidRPr="00236F43"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236F43" w14:paraId="681C4587" w14:textId="77777777" w:rsidTr="001F58BF">
        <w:tc>
          <w:tcPr>
            <w:tcW w:w="233" w:type="pct"/>
          </w:tcPr>
          <w:p w14:paraId="32E086C9"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54</w:t>
            </w:r>
          </w:p>
        </w:tc>
        <w:tc>
          <w:tcPr>
            <w:tcW w:w="344" w:type="pct"/>
          </w:tcPr>
          <w:p w14:paraId="6A9F9207"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12.0.1</w:t>
            </w:r>
          </w:p>
        </w:tc>
        <w:tc>
          <w:tcPr>
            <w:tcW w:w="1555" w:type="pct"/>
          </w:tcPr>
          <w:p w14:paraId="06B1FB8D"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Улично-дорожная сеть</w:t>
            </w:r>
          </w:p>
        </w:tc>
        <w:tc>
          <w:tcPr>
            <w:tcW w:w="2868" w:type="pct"/>
            <w:vMerge/>
          </w:tcPr>
          <w:p w14:paraId="750BFE00" w14:textId="77777777" w:rsidR="00704C46" w:rsidRPr="00236F43"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236F43" w14:paraId="701B5798" w14:textId="77777777" w:rsidTr="001F58BF">
        <w:tc>
          <w:tcPr>
            <w:tcW w:w="233" w:type="pct"/>
          </w:tcPr>
          <w:p w14:paraId="1FA42BE1"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55</w:t>
            </w:r>
          </w:p>
        </w:tc>
        <w:tc>
          <w:tcPr>
            <w:tcW w:w="344" w:type="pct"/>
          </w:tcPr>
          <w:p w14:paraId="7834166D"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12.0.2</w:t>
            </w:r>
          </w:p>
        </w:tc>
        <w:tc>
          <w:tcPr>
            <w:tcW w:w="1555" w:type="pct"/>
          </w:tcPr>
          <w:p w14:paraId="014D3C94"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Благоустройство территории</w:t>
            </w:r>
          </w:p>
        </w:tc>
        <w:tc>
          <w:tcPr>
            <w:tcW w:w="2868" w:type="pct"/>
            <w:vMerge/>
          </w:tcPr>
          <w:p w14:paraId="0B199950" w14:textId="77777777" w:rsidR="00704C46" w:rsidRPr="00236F43"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236F43" w14:paraId="622145A8" w14:textId="77777777" w:rsidTr="001F58BF">
        <w:tc>
          <w:tcPr>
            <w:tcW w:w="233" w:type="pct"/>
          </w:tcPr>
          <w:p w14:paraId="63FC5D23"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56</w:t>
            </w:r>
          </w:p>
        </w:tc>
        <w:tc>
          <w:tcPr>
            <w:tcW w:w="344" w:type="pct"/>
          </w:tcPr>
          <w:p w14:paraId="638DF422"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12.2</w:t>
            </w:r>
          </w:p>
        </w:tc>
        <w:tc>
          <w:tcPr>
            <w:tcW w:w="1555" w:type="pct"/>
          </w:tcPr>
          <w:p w14:paraId="57DBB62F"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Специальная деятельность</w:t>
            </w:r>
          </w:p>
        </w:tc>
        <w:tc>
          <w:tcPr>
            <w:tcW w:w="2868" w:type="pct"/>
            <w:vMerge/>
          </w:tcPr>
          <w:p w14:paraId="22E91041" w14:textId="77777777" w:rsidR="00704C46" w:rsidRPr="00236F43"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236F43" w14:paraId="76F20C96" w14:textId="77777777" w:rsidTr="001F58BF">
        <w:tc>
          <w:tcPr>
            <w:tcW w:w="233" w:type="pct"/>
          </w:tcPr>
          <w:p w14:paraId="317A3924"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57</w:t>
            </w:r>
          </w:p>
        </w:tc>
        <w:tc>
          <w:tcPr>
            <w:tcW w:w="344" w:type="pct"/>
          </w:tcPr>
          <w:p w14:paraId="38EEDE43"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12.3</w:t>
            </w:r>
          </w:p>
        </w:tc>
        <w:tc>
          <w:tcPr>
            <w:tcW w:w="1555" w:type="pct"/>
          </w:tcPr>
          <w:p w14:paraId="3ED1956B"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Запас</w:t>
            </w:r>
          </w:p>
        </w:tc>
        <w:tc>
          <w:tcPr>
            <w:tcW w:w="2868" w:type="pct"/>
            <w:vMerge/>
          </w:tcPr>
          <w:p w14:paraId="095E04FD" w14:textId="77777777" w:rsidR="00704C46" w:rsidRPr="00236F43"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236F43" w14:paraId="218CA821" w14:textId="77777777" w:rsidTr="001F58BF">
        <w:tc>
          <w:tcPr>
            <w:tcW w:w="233" w:type="pct"/>
          </w:tcPr>
          <w:p w14:paraId="3ED9DCEA"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58</w:t>
            </w:r>
          </w:p>
        </w:tc>
        <w:tc>
          <w:tcPr>
            <w:tcW w:w="344" w:type="pct"/>
          </w:tcPr>
          <w:p w14:paraId="46FCD1C0"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13.0</w:t>
            </w:r>
          </w:p>
        </w:tc>
        <w:tc>
          <w:tcPr>
            <w:tcW w:w="1555" w:type="pct"/>
          </w:tcPr>
          <w:p w14:paraId="6C079D4C" w14:textId="77777777" w:rsidR="00704C46" w:rsidRPr="00236F43" w:rsidRDefault="00704C46" w:rsidP="001F58BF">
            <w:pPr>
              <w:tabs>
                <w:tab w:val="left" w:pos="1276"/>
              </w:tabs>
              <w:autoSpaceDE w:val="0"/>
              <w:autoSpaceDN w:val="0"/>
              <w:adjustRightInd w:val="0"/>
              <w:contextualSpacing/>
              <w:jc w:val="both"/>
              <w:rPr>
                <w:bCs/>
                <w:sz w:val="20"/>
                <w:szCs w:val="20"/>
              </w:rPr>
            </w:pPr>
            <w:r w:rsidRPr="00236F43">
              <w:rPr>
                <w:bCs/>
                <w:sz w:val="20"/>
                <w:szCs w:val="20"/>
              </w:rPr>
              <w:t>Земельные участки общего назначения</w:t>
            </w:r>
          </w:p>
        </w:tc>
        <w:tc>
          <w:tcPr>
            <w:tcW w:w="2868" w:type="pct"/>
            <w:vMerge/>
          </w:tcPr>
          <w:p w14:paraId="7B2A51AF" w14:textId="77777777" w:rsidR="00704C46" w:rsidRPr="00236F43"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236F43" w14:paraId="3844CEC1" w14:textId="77777777" w:rsidTr="001F58BF">
        <w:tc>
          <w:tcPr>
            <w:tcW w:w="233" w:type="pct"/>
          </w:tcPr>
          <w:p w14:paraId="2C1AAFB7" w14:textId="77777777" w:rsidR="00704C46" w:rsidRPr="00236F43" w:rsidRDefault="00704C46" w:rsidP="001F58BF">
            <w:pPr>
              <w:tabs>
                <w:tab w:val="left" w:pos="1644"/>
              </w:tabs>
              <w:autoSpaceDE w:val="0"/>
              <w:autoSpaceDN w:val="0"/>
              <w:adjustRightInd w:val="0"/>
              <w:contextualSpacing/>
              <w:jc w:val="both"/>
              <w:rPr>
                <w:bCs/>
                <w:sz w:val="20"/>
                <w:szCs w:val="20"/>
              </w:rPr>
            </w:pPr>
            <w:r w:rsidRPr="00236F43">
              <w:rPr>
                <w:bCs/>
                <w:sz w:val="20"/>
                <w:szCs w:val="20"/>
              </w:rPr>
              <w:t>59</w:t>
            </w:r>
          </w:p>
        </w:tc>
        <w:tc>
          <w:tcPr>
            <w:tcW w:w="344" w:type="pct"/>
          </w:tcPr>
          <w:p w14:paraId="16D3BC06" w14:textId="77777777" w:rsidR="00704C46" w:rsidRPr="00236F43" w:rsidRDefault="00704C46" w:rsidP="001F58BF">
            <w:pPr>
              <w:tabs>
                <w:tab w:val="left" w:pos="1644"/>
              </w:tabs>
              <w:autoSpaceDE w:val="0"/>
              <w:autoSpaceDN w:val="0"/>
              <w:adjustRightInd w:val="0"/>
              <w:contextualSpacing/>
              <w:jc w:val="both"/>
              <w:rPr>
                <w:bCs/>
                <w:sz w:val="20"/>
                <w:szCs w:val="20"/>
              </w:rPr>
            </w:pPr>
            <w:r w:rsidRPr="00236F43">
              <w:rPr>
                <w:bCs/>
                <w:sz w:val="20"/>
                <w:szCs w:val="20"/>
              </w:rPr>
              <w:t>-</w:t>
            </w:r>
          </w:p>
        </w:tc>
        <w:tc>
          <w:tcPr>
            <w:tcW w:w="1555" w:type="pct"/>
          </w:tcPr>
          <w:p w14:paraId="53E10307" w14:textId="77777777" w:rsidR="00704C46" w:rsidRPr="00236F43" w:rsidRDefault="00704C46" w:rsidP="001F58BF">
            <w:pPr>
              <w:tabs>
                <w:tab w:val="left" w:pos="1644"/>
              </w:tabs>
              <w:autoSpaceDE w:val="0"/>
              <w:autoSpaceDN w:val="0"/>
              <w:adjustRightInd w:val="0"/>
              <w:contextualSpacing/>
              <w:jc w:val="both"/>
              <w:rPr>
                <w:bCs/>
                <w:sz w:val="20"/>
                <w:szCs w:val="20"/>
              </w:rPr>
            </w:pPr>
            <w:r w:rsidRPr="00236F43">
              <w:rPr>
                <w:bCs/>
                <w:sz w:val="20"/>
                <w:szCs w:val="20"/>
              </w:rPr>
              <w:t>Для иных видов разрешенного использования</w:t>
            </w:r>
          </w:p>
        </w:tc>
        <w:tc>
          <w:tcPr>
            <w:tcW w:w="2868" w:type="pct"/>
          </w:tcPr>
          <w:p w14:paraId="2F1A8915" w14:textId="77777777" w:rsidR="001A71B5" w:rsidRPr="00236F43" w:rsidRDefault="001A71B5" w:rsidP="001A71B5">
            <w:pPr>
              <w:widowControl w:val="0"/>
              <w:numPr>
                <w:ilvl w:val="0"/>
                <w:numId w:val="61"/>
              </w:numPr>
              <w:shd w:val="clear" w:color="auto" w:fill="FFFFFF"/>
              <w:tabs>
                <w:tab w:val="left" w:pos="409"/>
              </w:tabs>
              <w:autoSpaceDE w:val="0"/>
              <w:autoSpaceDN w:val="0"/>
              <w:ind w:left="0" w:firstLine="0"/>
              <w:jc w:val="both"/>
              <w:rPr>
                <w:rFonts w:eastAsia="Arial"/>
                <w:bCs/>
                <w:sz w:val="20"/>
                <w:szCs w:val="20"/>
              </w:rPr>
            </w:pPr>
            <w:r w:rsidRPr="00236F43">
              <w:rPr>
                <w:rFonts w:eastAsia="Arial"/>
                <w:bCs/>
                <w:sz w:val="20"/>
                <w:szCs w:val="20"/>
              </w:rPr>
              <w:t>Минимальные отступы:</w:t>
            </w:r>
          </w:p>
          <w:p w14:paraId="2809B123" w14:textId="77777777" w:rsidR="001A71B5" w:rsidRPr="00236F43" w:rsidRDefault="001A71B5" w:rsidP="001A71B5">
            <w:pPr>
              <w:widowControl w:val="0"/>
              <w:shd w:val="clear" w:color="auto" w:fill="FFFFFF"/>
              <w:tabs>
                <w:tab w:val="left" w:pos="409"/>
              </w:tabs>
              <w:autoSpaceDE w:val="0"/>
              <w:autoSpaceDN w:val="0"/>
              <w:jc w:val="both"/>
              <w:rPr>
                <w:rFonts w:eastAsia="Arial"/>
                <w:bCs/>
                <w:sz w:val="20"/>
                <w:szCs w:val="20"/>
              </w:rPr>
            </w:pPr>
            <w:r w:rsidRPr="00236F43">
              <w:rPr>
                <w:rFonts w:eastAsia="Arial"/>
                <w:bCs/>
                <w:sz w:val="20"/>
                <w:szCs w:val="20"/>
              </w:rPr>
              <w:t>- от красной линии улицы (границ земельного участка, граничащего с улицей любой категории) – 5 м;</w:t>
            </w:r>
          </w:p>
          <w:p w14:paraId="16DD62A2" w14:textId="77777777" w:rsidR="001A71B5" w:rsidRPr="00236F43" w:rsidRDefault="001A71B5" w:rsidP="001A71B5">
            <w:pPr>
              <w:widowControl w:val="0"/>
              <w:shd w:val="clear" w:color="auto" w:fill="FFFFFF"/>
              <w:tabs>
                <w:tab w:val="left" w:pos="409"/>
              </w:tabs>
              <w:autoSpaceDE w:val="0"/>
              <w:autoSpaceDN w:val="0"/>
              <w:jc w:val="both"/>
              <w:rPr>
                <w:rFonts w:eastAsia="Arial"/>
                <w:bCs/>
                <w:sz w:val="20"/>
                <w:szCs w:val="20"/>
              </w:rPr>
            </w:pPr>
            <w:r w:rsidRPr="00236F43">
              <w:rPr>
                <w:rFonts w:eastAsia="Arial"/>
                <w:bCs/>
                <w:sz w:val="20"/>
                <w:szCs w:val="20"/>
              </w:rPr>
              <w:t>- от красной линии проезда (границ земельного участка, граничащего с проездом) – 3 м;</w:t>
            </w:r>
          </w:p>
          <w:p w14:paraId="461DAF4D" w14:textId="77777777" w:rsidR="001A71B5" w:rsidRPr="00236F43" w:rsidRDefault="001A71B5" w:rsidP="001A71B5">
            <w:pPr>
              <w:widowControl w:val="0"/>
              <w:numPr>
                <w:ilvl w:val="0"/>
                <w:numId w:val="61"/>
              </w:numPr>
              <w:shd w:val="clear" w:color="auto" w:fill="FFFFFF"/>
              <w:tabs>
                <w:tab w:val="left" w:pos="409"/>
              </w:tabs>
              <w:autoSpaceDE w:val="0"/>
              <w:autoSpaceDN w:val="0"/>
              <w:ind w:left="0" w:firstLine="0"/>
              <w:jc w:val="both"/>
              <w:rPr>
                <w:rFonts w:eastAsia="Arial"/>
                <w:bCs/>
                <w:sz w:val="20"/>
                <w:szCs w:val="20"/>
              </w:rPr>
            </w:pPr>
            <w:r w:rsidRPr="00236F43">
              <w:rPr>
                <w:rFonts w:eastAsia="Arial"/>
                <w:bCs/>
                <w:sz w:val="20"/>
                <w:szCs w:val="20"/>
              </w:rPr>
              <w:t>Минимальные отступы от границ земельных участков в целях определения мест допустимого размещения здания, строений, сооружений, за пределами которых запрещено строительство зданий, строений, сооружений – 3 м при условии, если не требуется наличие утвержденной в установленном порядке документации по планировке территории в соответствии с Градостроительным кодексом Российской Федерации размещение объекта капитального строительства не допускается при отсутствии документации по планировке территории</w:t>
            </w:r>
          </w:p>
          <w:p w14:paraId="06A30D60" w14:textId="7BDAFDA0" w:rsidR="00704C46" w:rsidRPr="00236F43" w:rsidRDefault="001A71B5" w:rsidP="001A71B5">
            <w:pPr>
              <w:widowControl w:val="0"/>
              <w:numPr>
                <w:ilvl w:val="0"/>
                <w:numId w:val="61"/>
              </w:numPr>
              <w:shd w:val="clear" w:color="auto" w:fill="FFFFFF"/>
              <w:tabs>
                <w:tab w:val="left" w:pos="409"/>
              </w:tabs>
              <w:autoSpaceDE w:val="0"/>
              <w:autoSpaceDN w:val="0"/>
              <w:ind w:left="0" w:firstLine="0"/>
              <w:jc w:val="both"/>
              <w:rPr>
                <w:rFonts w:eastAsia="Arial"/>
                <w:bCs/>
                <w:sz w:val="20"/>
                <w:szCs w:val="20"/>
              </w:rPr>
            </w:pPr>
            <w:r w:rsidRPr="00236F43">
              <w:rPr>
                <w:rFonts w:eastAsia="Arial"/>
                <w:bCs/>
                <w:sz w:val="20"/>
                <w:szCs w:val="20"/>
              </w:rPr>
              <w:t>от границ земельного участка со стороны прилегающих земельных участков определяются при проектировании при соблюдении требований пожарной безопасности, инсоляции, освещенности, действия санитарно-защитных зон, разрывов и иных ограничений обеспечивающих безопасную эксплуатацию объектов недвижимости с учетом положений Федерального закона от 30 декабря 2009 года № 384-ФЗ «Технический регламент о безопасности зданий и сооружений»</w:t>
            </w:r>
          </w:p>
        </w:tc>
      </w:tr>
    </w:tbl>
    <w:p w14:paraId="42BC8267" w14:textId="77777777" w:rsidR="00704C46" w:rsidRPr="00236F43" w:rsidRDefault="00704C46" w:rsidP="00704C46">
      <w:pPr>
        <w:tabs>
          <w:tab w:val="left" w:pos="1276"/>
        </w:tabs>
        <w:autoSpaceDE w:val="0"/>
        <w:autoSpaceDN w:val="0"/>
        <w:adjustRightInd w:val="0"/>
        <w:spacing w:before="120" w:after="120" w:line="276" w:lineRule="auto"/>
        <w:ind w:left="709"/>
        <w:jc w:val="both"/>
        <w:rPr>
          <w:bCs/>
          <w:lang w:eastAsia="en-US"/>
        </w:rPr>
      </w:pPr>
      <w:r w:rsidRPr="00236F43">
        <w:rPr>
          <w:bCs/>
          <w:lang w:eastAsia="en-US"/>
        </w:rPr>
        <w:t xml:space="preserve">* Примечание: </w:t>
      </w:r>
    </w:p>
    <w:p w14:paraId="54E37D69" w14:textId="77777777" w:rsidR="00704C46" w:rsidRPr="00236F43" w:rsidRDefault="00704C46" w:rsidP="00AE2B68">
      <w:pPr>
        <w:pStyle w:val="ac"/>
        <w:numPr>
          <w:ilvl w:val="0"/>
          <w:numId w:val="68"/>
        </w:numPr>
        <w:tabs>
          <w:tab w:val="left" w:pos="1276"/>
        </w:tabs>
        <w:autoSpaceDE w:val="0"/>
        <w:autoSpaceDN w:val="0"/>
        <w:adjustRightInd w:val="0"/>
        <w:spacing w:before="120" w:after="120" w:line="276" w:lineRule="auto"/>
        <w:ind w:left="0" w:firstLine="709"/>
        <w:jc w:val="both"/>
        <w:rPr>
          <w:bCs/>
          <w:lang w:eastAsia="en-US"/>
        </w:rPr>
      </w:pPr>
      <w:r w:rsidRPr="00236F43">
        <w:rPr>
          <w:bCs/>
          <w:lang w:eastAsia="en-US"/>
        </w:rPr>
        <w:t>для линейных объектов минимальные отступы не подлежат установлению и определяются документацией по планировке территории с учетом СП 42.13330.2016. «Свод правил. Градостроительство. Планировка и застройка городских и сельских поселений. Актуализированная редакция СНиП 2.07.01-89*»;</w:t>
      </w:r>
    </w:p>
    <w:p w14:paraId="364F16BD" w14:textId="77777777" w:rsidR="00704C46" w:rsidRPr="00236F43" w:rsidRDefault="00704C46" w:rsidP="00AE2B68">
      <w:pPr>
        <w:pStyle w:val="ac"/>
        <w:numPr>
          <w:ilvl w:val="0"/>
          <w:numId w:val="68"/>
        </w:numPr>
        <w:tabs>
          <w:tab w:val="left" w:pos="1276"/>
        </w:tabs>
        <w:autoSpaceDE w:val="0"/>
        <w:autoSpaceDN w:val="0"/>
        <w:adjustRightInd w:val="0"/>
        <w:spacing w:before="120" w:after="120" w:line="276" w:lineRule="auto"/>
        <w:ind w:left="0" w:firstLine="709"/>
        <w:jc w:val="both"/>
        <w:rPr>
          <w:bCs/>
          <w:lang w:eastAsia="en-US"/>
        </w:rPr>
      </w:pPr>
      <w:r w:rsidRPr="00236F43">
        <w:rPr>
          <w:bCs/>
          <w:lang w:eastAsia="en-US"/>
        </w:rPr>
        <w:t>допускается изменение минимального отступа от красных линий в случаях установления, изменения или отмены красных линий при разработке документации по планировке территории</w:t>
      </w:r>
      <w:r w:rsidRPr="00236F43">
        <w:t xml:space="preserve"> </w:t>
      </w:r>
      <w:r w:rsidRPr="00236F43">
        <w:rPr>
          <w:bCs/>
          <w:lang w:eastAsia="en-US"/>
        </w:rPr>
        <w:t>в порядке, установленном Градостроительным кодексом Российской Федерации;</w:t>
      </w:r>
    </w:p>
    <w:p w14:paraId="1328123A" w14:textId="77777777" w:rsidR="00704C46" w:rsidRPr="00236F43" w:rsidRDefault="00704C46" w:rsidP="00AE2B68">
      <w:pPr>
        <w:pStyle w:val="ac"/>
        <w:numPr>
          <w:ilvl w:val="0"/>
          <w:numId w:val="68"/>
        </w:numPr>
        <w:tabs>
          <w:tab w:val="left" w:pos="1276"/>
        </w:tabs>
        <w:autoSpaceDE w:val="0"/>
        <w:autoSpaceDN w:val="0"/>
        <w:adjustRightInd w:val="0"/>
        <w:spacing w:before="120" w:after="120" w:line="276" w:lineRule="auto"/>
        <w:ind w:left="0" w:firstLine="709"/>
        <w:jc w:val="both"/>
        <w:rPr>
          <w:bCs/>
          <w:lang w:eastAsia="en-US"/>
        </w:rPr>
      </w:pPr>
      <w:r w:rsidRPr="00236F43">
        <w:rPr>
          <w:bCs/>
          <w:lang w:eastAsia="en-US"/>
        </w:rPr>
        <w:lastRenderedPageBreak/>
        <w:t>действие градостроительного регламента в части минимального отступа от зданий, до красных линий улиц и проездов, не распространяется на случаи реконструкции существующих объектов капитального строительства, построенных и введенных в эксплуатацию на законных основаниях до введения в действие правил. Минимальный отступ от таких объектов принимается равным фактическому расстоянию от объектов до красных линий, которое не подлежит уменьшению в процессе реконструкции.</w:t>
      </w:r>
    </w:p>
    <w:p w14:paraId="067B55E3" w14:textId="50EB192C" w:rsidR="001A71B5" w:rsidRPr="00236F43" w:rsidRDefault="001A71B5" w:rsidP="001A71B5">
      <w:pPr>
        <w:numPr>
          <w:ilvl w:val="0"/>
          <w:numId w:val="8"/>
        </w:numPr>
        <w:tabs>
          <w:tab w:val="left" w:pos="1276"/>
        </w:tabs>
        <w:autoSpaceDE w:val="0"/>
        <w:autoSpaceDN w:val="0"/>
        <w:adjustRightInd w:val="0"/>
        <w:spacing w:before="120" w:after="120" w:line="276" w:lineRule="auto"/>
        <w:contextualSpacing/>
        <w:jc w:val="both"/>
      </w:pPr>
      <w:r w:rsidRPr="00236F43">
        <w:t xml:space="preserve">Правилами землепользования и застройки </w:t>
      </w:r>
      <w:r w:rsidR="008D006B" w:rsidRPr="00236F43">
        <w:rPr>
          <w:lang w:val="en-US"/>
        </w:rPr>
        <w:t>Dfcbkmtdcrjuj</w:t>
      </w:r>
      <w:r w:rsidRPr="00236F43">
        <w:t xml:space="preserve"> сельского поселения Белогорского района Республики Крым устанавливаются расчетные показатели отношения площади, занятой под зданиями и сооружениями, к площади территории, а также расчетные показатели максимально допустимого коэффициента использования территории для следующих типов застройки:</w:t>
      </w:r>
    </w:p>
    <w:p w14:paraId="449A98B7" w14:textId="77777777" w:rsidR="001A71B5" w:rsidRPr="00236F43" w:rsidRDefault="001A71B5" w:rsidP="001A71B5">
      <w:pPr>
        <w:widowControl w:val="0"/>
        <w:numPr>
          <w:ilvl w:val="0"/>
          <w:numId w:val="174"/>
        </w:numPr>
        <w:autoSpaceDE w:val="0"/>
        <w:autoSpaceDN w:val="0"/>
        <w:adjustRightInd w:val="0"/>
        <w:spacing w:before="120" w:after="120" w:line="276" w:lineRule="auto"/>
        <w:jc w:val="both"/>
        <w:rPr>
          <w:rFonts w:eastAsia="Calibri"/>
        </w:rPr>
      </w:pPr>
      <w:r w:rsidRPr="00236F43">
        <w:rPr>
          <w:rFonts w:eastAsia="Calibri"/>
        </w:rPr>
        <w:t>застройка индивидуальными жилыми домами;</w:t>
      </w:r>
    </w:p>
    <w:p w14:paraId="79E1879B" w14:textId="77777777" w:rsidR="001A71B5" w:rsidRPr="00236F43" w:rsidRDefault="001A71B5" w:rsidP="001A71B5">
      <w:pPr>
        <w:widowControl w:val="0"/>
        <w:numPr>
          <w:ilvl w:val="0"/>
          <w:numId w:val="174"/>
        </w:numPr>
        <w:autoSpaceDE w:val="0"/>
        <w:autoSpaceDN w:val="0"/>
        <w:adjustRightInd w:val="0"/>
        <w:spacing w:before="120" w:after="120" w:line="276" w:lineRule="auto"/>
        <w:jc w:val="both"/>
        <w:rPr>
          <w:rFonts w:eastAsia="Calibri"/>
        </w:rPr>
      </w:pPr>
      <w:r w:rsidRPr="00236F43">
        <w:rPr>
          <w:rFonts w:eastAsia="Calibri"/>
        </w:rPr>
        <w:t>застройка домами блокированной застройки;</w:t>
      </w:r>
    </w:p>
    <w:p w14:paraId="5C1C516C" w14:textId="77777777" w:rsidR="001A71B5" w:rsidRPr="00236F43" w:rsidRDefault="001A71B5" w:rsidP="001A71B5">
      <w:pPr>
        <w:widowControl w:val="0"/>
        <w:numPr>
          <w:ilvl w:val="0"/>
          <w:numId w:val="174"/>
        </w:numPr>
        <w:autoSpaceDE w:val="0"/>
        <w:autoSpaceDN w:val="0"/>
        <w:adjustRightInd w:val="0"/>
        <w:spacing w:before="120" w:after="120" w:line="276" w:lineRule="auto"/>
        <w:jc w:val="both"/>
        <w:rPr>
          <w:rFonts w:eastAsia="Calibri"/>
        </w:rPr>
      </w:pPr>
      <w:r w:rsidRPr="00236F43">
        <w:rPr>
          <w:rFonts w:eastAsia="Calibri"/>
        </w:rPr>
        <w:t>многоквартирная жилая застройка (малоэтажная и среднеэтажная);</w:t>
      </w:r>
    </w:p>
    <w:p w14:paraId="456C8FD9" w14:textId="77777777" w:rsidR="001A71B5" w:rsidRPr="00236F43" w:rsidRDefault="001A71B5" w:rsidP="001A71B5">
      <w:pPr>
        <w:widowControl w:val="0"/>
        <w:numPr>
          <w:ilvl w:val="0"/>
          <w:numId w:val="174"/>
        </w:numPr>
        <w:autoSpaceDE w:val="0"/>
        <w:autoSpaceDN w:val="0"/>
        <w:adjustRightInd w:val="0"/>
        <w:spacing w:before="120" w:after="120" w:line="276" w:lineRule="auto"/>
        <w:jc w:val="both"/>
        <w:rPr>
          <w:rFonts w:eastAsia="Calibri"/>
        </w:rPr>
      </w:pPr>
      <w:r w:rsidRPr="00236F43">
        <w:rPr>
          <w:rFonts w:eastAsia="Calibri"/>
        </w:rPr>
        <w:t>многоквартирная жилая застройка (многоэтажная);</w:t>
      </w:r>
    </w:p>
    <w:p w14:paraId="70D75C15" w14:textId="77777777" w:rsidR="001A71B5" w:rsidRPr="00236F43" w:rsidRDefault="001A71B5" w:rsidP="001A71B5">
      <w:pPr>
        <w:widowControl w:val="0"/>
        <w:numPr>
          <w:ilvl w:val="0"/>
          <w:numId w:val="174"/>
        </w:numPr>
        <w:autoSpaceDE w:val="0"/>
        <w:autoSpaceDN w:val="0"/>
        <w:adjustRightInd w:val="0"/>
        <w:spacing w:before="120" w:after="120" w:line="276" w:lineRule="auto"/>
        <w:jc w:val="both"/>
        <w:rPr>
          <w:rFonts w:eastAsia="Calibri"/>
        </w:rPr>
      </w:pPr>
      <w:r w:rsidRPr="00236F43">
        <w:rPr>
          <w:rFonts w:eastAsia="Calibri"/>
        </w:rPr>
        <w:t>общественно-деловая застройка (специализированная);</w:t>
      </w:r>
    </w:p>
    <w:p w14:paraId="10F4932F" w14:textId="77777777" w:rsidR="001A71B5" w:rsidRPr="00236F43" w:rsidRDefault="001A71B5" w:rsidP="001A71B5">
      <w:pPr>
        <w:widowControl w:val="0"/>
        <w:numPr>
          <w:ilvl w:val="0"/>
          <w:numId w:val="174"/>
        </w:numPr>
        <w:autoSpaceDE w:val="0"/>
        <w:autoSpaceDN w:val="0"/>
        <w:adjustRightInd w:val="0"/>
        <w:spacing w:before="120" w:after="120" w:line="276" w:lineRule="auto"/>
        <w:jc w:val="both"/>
        <w:rPr>
          <w:rFonts w:eastAsia="Calibri"/>
        </w:rPr>
      </w:pPr>
      <w:r w:rsidRPr="00236F43">
        <w:rPr>
          <w:rFonts w:eastAsia="Calibri"/>
        </w:rPr>
        <w:t>общественно-деловая застройка (смешанная специализированная);</w:t>
      </w:r>
    </w:p>
    <w:p w14:paraId="11BF27CD" w14:textId="77777777" w:rsidR="001A71B5" w:rsidRPr="00236F43" w:rsidRDefault="001A71B5" w:rsidP="001A71B5">
      <w:pPr>
        <w:widowControl w:val="0"/>
        <w:numPr>
          <w:ilvl w:val="0"/>
          <w:numId w:val="174"/>
        </w:numPr>
        <w:autoSpaceDE w:val="0"/>
        <w:autoSpaceDN w:val="0"/>
        <w:adjustRightInd w:val="0"/>
        <w:spacing w:before="120" w:after="120" w:line="276" w:lineRule="auto"/>
        <w:jc w:val="both"/>
        <w:rPr>
          <w:rFonts w:eastAsia="Calibri"/>
        </w:rPr>
      </w:pPr>
      <w:r w:rsidRPr="00236F43">
        <w:rPr>
          <w:rFonts w:eastAsia="Calibri"/>
        </w:rPr>
        <w:t>общественно-деловая застройка (многофункциональная);</w:t>
      </w:r>
    </w:p>
    <w:p w14:paraId="6D66A003" w14:textId="77777777" w:rsidR="001A71B5" w:rsidRPr="00297838" w:rsidRDefault="001A71B5" w:rsidP="001A71B5">
      <w:pPr>
        <w:widowControl w:val="0"/>
        <w:numPr>
          <w:ilvl w:val="0"/>
          <w:numId w:val="174"/>
        </w:numPr>
        <w:autoSpaceDE w:val="0"/>
        <w:autoSpaceDN w:val="0"/>
        <w:adjustRightInd w:val="0"/>
        <w:spacing w:before="120" w:after="120" w:line="276" w:lineRule="auto"/>
        <w:jc w:val="both"/>
        <w:rPr>
          <w:rFonts w:eastAsia="Calibri"/>
        </w:rPr>
      </w:pPr>
      <w:r w:rsidRPr="00236F43">
        <w:rPr>
          <w:rFonts w:eastAsia="Calibri"/>
        </w:rPr>
        <w:t>для иных типов застройки, применительно к которым расчетные показатели отношения площади, занятой под зданиями и сооружениями, к площади территории, а также расчетные показатели максимально допустимого расчетного коэффициента использования территории не установлены, необходимо руководствоваться требованиями технических регламентов, регулирующих нормативные показатели застройки территориальных зон.</w:t>
      </w:r>
      <w:r w:rsidRPr="00236F43">
        <w:rPr>
          <w:rFonts w:ascii="Arial" w:eastAsia="Calibri" w:hAnsi="Arial"/>
          <w:bCs/>
          <w:sz w:val="22"/>
          <w:szCs w:val="22"/>
          <w:lang w:eastAsia="en-US"/>
        </w:rPr>
        <w:t xml:space="preserve"> </w:t>
      </w:r>
    </w:p>
    <w:p w14:paraId="015C5000" w14:textId="77777777" w:rsidR="00297838" w:rsidRPr="000D17C5" w:rsidRDefault="00297838" w:rsidP="00297838">
      <w:pPr>
        <w:pStyle w:val="TNR14"/>
        <w:spacing w:line="240" w:lineRule="auto"/>
        <w:rPr>
          <w:sz w:val="24"/>
          <w:szCs w:val="24"/>
          <w:vertAlign w:val="superscript"/>
        </w:rPr>
      </w:pPr>
      <w:r w:rsidRPr="000D17C5">
        <w:rPr>
          <w:sz w:val="24"/>
          <w:szCs w:val="24"/>
        </w:rPr>
        <w:t>Расчетный показатель максимально допустимого отношения площади, занятой под зданиями и сооружениями, к площади территории К</w:t>
      </w:r>
      <w:r w:rsidRPr="000D17C5">
        <w:rPr>
          <w:sz w:val="24"/>
          <w:szCs w:val="24"/>
          <w:vertAlign w:val="subscript"/>
        </w:rPr>
        <w:t>отн</w:t>
      </w:r>
      <w:r w:rsidRPr="000D17C5">
        <w:rPr>
          <w:sz w:val="24"/>
          <w:szCs w:val="24"/>
          <w:vertAlign w:val="superscript"/>
        </w:rPr>
        <w:t xml:space="preserve">макс </w:t>
      </w:r>
      <w:r w:rsidRPr="000D17C5">
        <w:rPr>
          <w:sz w:val="24"/>
          <w:szCs w:val="24"/>
        </w:rPr>
        <w:t>и</w:t>
      </w:r>
      <w:r w:rsidRPr="000D17C5">
        <w:rPr>
          <w:sz w:val="24"/>
          <w:szCs w:val="24"/>
          <w:vertAlign w:val="superscript"/>
        </w:rPr>
        <w:t xml:space="preserve"> </w:t>
      </w:r>
      <w:r w:rsidRPr="000D17C5">
        <w:rPr>
          <w:sz w:val="24"/>
          <w:szCs w:val="24"/>
        </w:rPr>
        <w:t>расчетный показатель максимально допустимого коэффициента использования территории К</w:t>
      </w:r>
      <w:r w:rsidRPr="000D17C5">
        <w:rPr>
          <w:sz w:val="24"/>
          <w:szCs w:val="24"/>
          <w:vertAlign w:val="subscript"/>
        </w:rPr>
        <w:t>исп</w:t>
      </w:r>
      <w:r w:rsidRPr="000D17C5">
        <w:rPr>
          <w:sz w:val="24"/>
          <w:szCs w:val="24"/>
          <w:vertAlign w:val="superscript"/>
        </w:rPr>
        <w:t xml:space="preserve">макс </w:t>
      </w:r>
      <w:r w:rsidRPr="000D17C5">
        <w:rPr>
          <w:sz w:val="24"/>
          <w:szCs w:val="24"/>
        </w:rPr>
        <w:t>для различных типов объектов приведены в таблице 1.2.1.</w:t>
      </w:r>
    </w:p>
    <w:p w14:paraId="4D75BFE1" w14:textId="77777777" w:rsidR="00297838" w:rsidRPr="0079753D" w:rsidRDefault="00297838" w:rsidP="00297838">
      <w:pPr>
        <w:pStyle w:val="ac"/>
        <w:keepNext/>
        <w:autoSpaceDE w:val="0"/>
        <w:autoSpaceDN w:val="0"/>
        <w:adjustRightInd w:val="0"/>
        <w:spacing w:before="120" w:line="276" w:lineRule="auto"/>
        <w:ind w:left="5676" w:firstLine="696"/>
        <w:jc w:val="center"/>
      </w:pPr>
      <w:r w:rsidRPr="0079753D">
        <w:t>Таблица 1.2.1</w:t>
      </w:r>
    </w:p>
    <w:tbl>
      <w:tblPr>
        <w:tblStyle w:val="af3"/>
        <w:tblW w:w="9356" w:type="dxa"/>
        <w:tblCellMar>
          <w:left w:w="57" w:type="dxa"/>
          <w:right w:w="57" w:type="dxa"/>
        </w:tblCellMar>
        <w:tblLook w:val="04A0" w:firstRow="1" w:lastRow="0" w:firstColumn="1" w:lastColumn="0" w:noHBand="0" w:noVBand="1"/>
      </w:tblPr>
      <w:tblGrid>
        <w:gridCol w:w="6091"/>
        <w:gridCol w:w="1134"/>
        <w:gridCol w:w="2131"/>
      </w:tblGrid>
      <w:tr w:rsidR="00297838" w:rsidRPr="0079753D" w14:paraId="054BE2DD" w14:textId="77777777" w:rsidTr="00B7067C">
        <w:trPr>
          <w:tblHeader/>
        </w:trPr>
        <w:tc>
          <w:tcPr>
            <w:tcW w:w="6091" w:type="dxa"/>
            <w:vMerge w:val="restart"/>
          </w:tcPr>
          <w:p w14:paraId="394EF734" w14:textId="77777777" w:rsidR="00297838" w:rsidRPr="0079753D" w:rsidRDefault="00297838" w:rsidP="00B7067C">
            <w:pPr>
              <w:autoSpaceDE w:val="0"/>
              <w:autoSpaceDN w:val="0"/>
              <w:adjustRightInd w:val="0"/>
              <w:jc w:val="center"/>
            </w:pPr>
            <w:r w:rsidRPr="0079753D">
              <w:t>Типология объектов (тип объекта)</w:t>
            </w:r>
          </w:p>
        </w:tc>
        <w:tc>
          <w:tcPr>
            <w:tcW w:w="1134" w:type="dxa"/>
            <w:vMerge w:val="restart"/>
          </w:tcPr>
          <w:p w14:paraId="256E4A61" w14:textId="77777777" w:rsidR="00297838" w:rsidRPr="0079753D" w:rsidRDefault="00297838" w:rsidP="00B7067C">
            <w:pPr>
              <w:autoSpaceDE w:val="0"/>
              <w:autoSpaceDN w:val="0"/>
              <w:adjustRightInd w:val="0"/>
              <w:jc w:val="center"/>
            </w:pPr>
            <w:r w:rsidRPr="0079753D">
              <w:t>Значение К</w:t>
            </w:r>
            <w:r w:rsidRPr="0079753D">
              <w:rPr>
                <w:vertAlign w:val="subscript"/>
              </w:rPr>
              <w:t>отн</w:t>
            </w:r>
            <w:r w:rsidRPr="0079753D">
              <w:rPr>
                <w:vertAlign w:val="superscript"/>
              </w:rPr>
              <w:t>макс</w:t>
            </w:r>
          </w:p>
        </w:tc>
        <w:tc>
          <w:tcPr>
            <w:tcW w:w="2131" w:type="dxa"/>
          </w:tcPr>
          <w:p w14:paraId="13281F77" w14:textId="77777777" w:rsidR="00297838" w:rsidRPr="0079753D" w:rsidRDefault="00297838" w:rsidP="00B7067C">
            <w:pPr>
              <w:autoSpaceDE w:val="0"/>
              <w:autoSpaceDN w:val="0"/>
              <w:adjustRightInd w:val="0"/>
              <w:jc w:val="center"/>
            </w:pPr>
            <w:r w:rsidRPr="0079753D">
              <w:t>Значение К</w:t>
            </w:r>
            <w:r w:rsidRPr="0079753D">
              <w:rPr>
                <w:vertAlign w:val="subscript"/>
              </w:rPr>
              <w:t>исп</w:t>
            </w:r>
            <w:r w:rsidRPr="0079753D">
              <w:rPr>
                <w:vertAlign w:val="superscript"/>
              </w:rPr>
              <w:t>макс</w:t>
            </w:r>
          </w:p>
        </w:tc>
      </w:tr>
      <w:tr w:rsidR="00297838" w:rsidRPr="0079753D" w14:paraId="3B6F657D" w14:textId="77777777" w:rsidTr="00B7067C">
        <w:trPr>
          <w:tblHeader/>
        </w:trPr>
        <w:tc>
          <w:tcPr>
            <w:tcW w:w="6091" w:type="dxa"/>
            <w:vMerge/>
          </w:tcPr>
          <w:p w14:paraId="4B4AE877" w14:textId="77777777" w:rsidR="00297838" w:rsidRPr="0079753D" w:rsidRDefault="00297838" w:rsidP="00B7067C">
            <w:pPr>
              <w:autoSpaceDE w:val="0"/>
              <w:autoSpaceDN w:val="0"/>
              <w:adjustRightInd w:val="0"/>
              <w:jc w:val="center"/>
            </w:pPr>
          </w:p>
        </w:tc>
        <w:tc>
          <w:tcPr>
            <w:tcW w:w="1134" w:type="dxa"/>
            <w:vMerge/>
          </w:tcPr>
          <w:p w14:paraId="13C4EF34" w14:textId="77777777" w:rsidR="00297838" w:rsidRPr="0079753D" w:rsidRDefault="00297838" w:rsidP="00B7067C">
            <w:pPr>
              <w:autoSpaceDE w:val="0"/>
              <w:autoSpaceDN w:val="0"/>
              <w:adjustRightInd w:val="0"/>
              <w:jc w:val="center"/>
            </w:pPr>
          </w:p>
        </w:tc>
        <w:tc>
          <w:tcPr>
            <w:tcW w:w="2131" w:type="dxa"/>
            <w:vAlign w:val="center"/>
          </w:tcPr>
          <w:p w14:paraId="05196CCB" w14:textId="77777777" w:rsidR="00297838" w:rsidRPr="0079753D" w:rsidRDefault="00297838" w:rsidP="00B7067C">
            <w:pPr>
              <w:autoSpaceDE w:val="0"/>
              <w:autoSpaceDN w:val="0"/>
              <w:adjustRightInd w:val="0"/>
              <w:jc w:val="center"/>
            </w:pPr>
            <w:r w:rsidRPr="0079753D">
              <w:t>Зона Б</w:t>
            </w:r>
          </w:p>
        </w:tc>
      </w:tr>
      <w:tr w:rsidR="00297838" w:rsidRPr="0079753D" w14:paraId="66D1ECA6" w14:textId="77777777" w:rsidTr="00B7067C">
        <w:tc>
          <w:tcPr>
            <w:tcW w:w="9356" w:type="dxa"/>
            <w:gridSpan w:val="3"/>
          </w:tcPr>
          <w:p w14:paraId="3B9539A9" w14:textId="77777777" w:rsidR="00297838" w:rsidRPr="0079753D" w:rsidRDefault="00297838" w:rsidP="00B7067C">
            <w:pPr>
              <w:autoSpaceDE w:val="0"/>
              <w:autoSpaceDN w:val="0"/>
              <w:adjustRightInd w:val="0"/>
              <w:jc w:val="center"/>
            </w:pPr>
            <w:r w:rsidRPr="0079753D">
              <w:t>Объекты жилого назначения</w:t>
            </w:r>
          </w:p>
        </w:tc>
      </w:tr>
      <w:tr w:rsidR="00297838" w:rsidRPr="0079753D" w14:paraId="228915FA" w14:textId="77777777" w:rsidTr="00B7067C">
        <w:tc>
          <w:tcPr>
            <w:tcW w:w="6091" w:type="dxa"/>
          </w:tcPr>
          <w:p w14:paraId="1E70777F" w14:textId="77777777" w:rsidR="00297838" w:rsidRPr="0079753D" w:rsidRDefault="00297838" w:rsidP="00B7067C">
            <w:pPr>
              <w:autoSpaceDE w:val="0"/>
              <w:autoSpaceDN w:val="0"/>
              <w:adjustRightInd w:val="0"/>
              <w:jc w:val="both"/>
            </w:pPr>
            <w:r w:rsidRPr="0079753D">
              <w:t>Индивидуальные жилые дома, в том числе в условиях реконструкции</w:t>
            </w:r>
          </w:p>
        </w:tc>
        <w:tc>
          <w:tcPr>
            <w:tcW w:w="1134" w:type="dxa"/>
          </w:tcPr>
          <w:p w14:paraId="5BA4F8C9" w14:textId="77777777" w:rsidR="00297838" w:rsidRPr="0079753D" w:rsidRDefault="00297838" w:rsidP="00B7067C">
            <w:pPr>
              <w:autoSpaceDE w:val="0"/>
              <w:autoSpaceDN w:val="0"/>
              <w:adjustRightInd w:val="0"/>
              <w:jc w:val="center"/>
            </w:pPr>
            <w:r w:rsidRPr="0079753D">
              <w:t>0,6</w:t>
            </w:r>
          </w:p>
        </w:tc>
        <w:tc>
          <w:tcPr>
            <w:tcW w:w="2131" w:type="dxa"/>
          </w:tcPr>
          <w:p w14:paraId="62E912F4" w14:textId="77777777" w:rsidR="00297838" w:rsidRPr="0079753D" w:rsidRDefault="00297838" w:rsidP="00B7067C">
            <w:pPr>
              <w:autoSpaceDE w:val="0"/>
              <w:autoSpaceDN w:val="0"/>
              <w:adjustRightInd w:val="0"/>
              <w:jc w:val="center"/>
            </w:pPr>
            <w:r w:rsidRPr="0079753D">
              <w:t>0,8</w:t>
            </w:r>
          </w:p>
        </w:tc>
      </w:tr>
      <w:tr w:rsidR="00297838" w:rsidRPr="0079753D" w14:paraId="54398084" w14:textId="77777777" w:rsidTr="00B7067C">
        <w:tc>
          <w:tcPr>
            <w:tcW w:w="6091" w:type="dxa"/>
          </w:tcPr>
          <w:p w14:paraId="001CCA8D" w14:textId="77777777" w:rsidR="00297838" w:rsidRPr="0079753D" w:rsidRDefault="00297838" w:rsidP="00B7067C">
            <w:pPr>
              <w:autoSpaceDE w:val="0"/>
              <w:autoSpaceDN w:val="0"/>
              <w:adjustRightInd w:val="0"/>
              <w:jc w:val="both"/>
            </w:pPr>
            <w:r w:rsidRPr="0079753D">
              <w:t>Блокированные жилые дома, в том числе в условиях реконструкции</w:t>
            </w:r>
          </w:p>
        </w:tc>
        <w:tc>
          <w:tcPr>
            <w:tcW w:w="1134" w:type="dxa"/>
          </w:tcPr>
          <w:p w14:paraId="6B933592" w14:textId="77777777" w:rsidR="00297838" w:rsidRPr="0079753D" w:rsidRDefault="00297838" w:rsidP="00B7067C">
            <w:pPr>
              <w:autoSpaceDE w:val="0"/>
              <w:autoSpaceDN w:val="0"/>
              <w:adjustRightInd w:val="0"/>
              <w:jc w:val="center"/>
            </w:pPr>
            <w:r w:rsidRPr="0079753D">
              <w:t>0,6</w:t>
            </w:r>
          </w:p>
        </w:tc>
        <w:tc>
          <w:tcPr>
            <w:tcW w:w="2131" w:type="dxa"/>
          </w:tcPr>
          <w:p w14:paraId="097B24A5" w14:textId="77777777" w:rsidR="00297838" w:rsidRPr="0079753D" w:rsidRDefault="00297838" w:rsidP="00B7067C">
            <w:pPr>
              <w:autoSpaceDE w:val="0"/>
              <w:autoSpaceDN w:val="0"/>
              <w:adjustRightInd w:val="0"/>
              <w:jc w:val="center"/>
            </w:pPr>
            <w:r w:rsidRPr="0079753D">
              <w:t>0,8</w:t>
            </w:r>
          </w:p>
        </w:tc>
      </w:tr>
      <w:tr w:rsidR="00297838" w:rsidRPr="0079753D" w14:paraId="21AEEBA1" w14:textId="77777777" w:rsidTr="00B7067C">
        <w:tc>
          <w:tcPr>
            <w:tcW w:w="6091" w:type="dxa"/>
          </w:tcPr>
          <w:p w14:paraId="3D043918" w14:textId="77777777" w:rsidR="00297838" w:rsidRPr="0079753D" w:rsidRDefault="00297838" w:rsidP="00B7067C">
            <w:pPr>
              <w:autoSpaceDE w:val="0"/>
              <w:autoSpaceDN w:val="0"/>
              <w:adjustRightInd w:val="0"/>
              <w:jc w:val="both"/>
            </w:pPr>
            <w:r w:rsidRPr="0079753D">
              <w:t>Многоквартирный жилой дом (группа домов) (малоэтажная и среднеэтажная)</w:t>
            </w:r>
          </w:p>
        </w:tc>
        <w:tc>
          <w:tcPr>
            <w:tcW w:w="1134" w:type="dxa"/>
          </w:tcPr>
          <w:p w14:paraId="660F3232" w14:textId="77777777" w:rsidR="00297838" w:rsidRPr="0079753D" w:rsidRDefault="00297838" w:rsidP="00B7067C">
            <w:pPr>
              <w:autoSpaceDE w:val="0"/>
              <w:autoSpaceDN w:val="0"/>
              <w:adjustRightInd w:val="0"/>
              <w:jc w:val="center"/>
            </w:pPr>
            <w:r w:rsidRPr="0079753D">
              <w:t>0,3</w:t>
            </w:r>
          </w:p>
        </w:tc>
        <w:tc>
          <w:tcPr>
            <w:tcW w:w="2131" w:type="dxa"/>
          </w:tcPr>
          <w:p w14:paraId="70059841" w14:textId="77777777" w:rsidR="00297838" w:rsidRPr="0079753D" w:rsidRDefault="00297838" w:rsidP="00B7067C">
            <w:pPr>
              <w:autoSpaceDE w:val="0"/>
              <w:autoSpaceDN w:val="0"/>
              <w:adjustRightInd w:val="0"/>
              <w:jc w:val="center"/>
            </w:pPr>
            <w:r w:rsidRPr="0079753D">
              <w:t>1,0</w:t>
            </w:r>
          </w:p>
        </w:tc>
      </w:tr>
      <w:tr w:rsidR="00297838" w:rsidRPr="0079753D" w14:paraId="3D8BFB59" w14:textId="77777777" w:rsidTr="00B7067C">
        <w:tc>
          <w:tcPr>
            <w:tcW w:w="6091" w:type="dxa"/>
          </w:tcPr>
          <w:p w14:paraId="4E923643" w14:textId="77777777" w:rsidR="00297838" w:rsidRPr="0079753D" w:rsidRDefault="00297838" w:rsidP="00B7067C">
            <w:pPr>
              <w:autoSpaceDE w:val="0"/>
              <w:autoSpaceDN w:val="0"/>
              <w:adjustRightInd w:val="0"/>
              <w:ind w:left="388"/>
              <w:jc w:val="both"/>
            </w:pPr>
            <w:r w:rsidRPr="0079753D">
              <w:t>в условиях реконструкции</w:t>
            </w:r>
          </w:p>
        </w:tc>
        <w:tc>
          <w:tcPr>
            <w:tcW w:w="1134" w:type="dxa"/>
          </w:tcPr>
          <w:p w14:paraId="5A3879B6" w14:textId="77777777" w:rsidR="00297838" w:rsidRPr="0079753D" w:rsidRDefault="00297838" w:rsidP="00B7067C">
            <w:pPr>
              <w:autoSpaceDE w:val="0"/>
              <w:autoSpaceDN w:val="0"/>
              <w:adjustRightInd w:val="0"/>
              <w:jc w:val="center"/>
            </w:pPr>
            <w:r w:rsidRPr="0079753D">
              <w:t>0,4</w:t>
            </w:r>
          </w:p>
        </w:tc>
        <w:tc>
          <w:tcPr>
            <w:tcW w:w="2131" w:type="dxa"/>
          </w:tcPr>
          <w:p w14:paraId="43A21EFF" w14:textId="77777777" w:rsidR="00297838" w:rsidRPr="0079753D" w:rsidRDefault="00297838" w:rsidP="00B7067C">
            <w:pPr>
              <w:autoSpaceDE w:val="0"/>
              <w:autoSpaceDN w:val="0"/>
              <w:adjustRightInd w:val="0"/>
              <w:jc w:val="center"/>
            </w:pPr>
            <w:r w:rsidRPr="0079753D">
              <w:t>1,2</w:t>
            </w:r>
          </w:p>
        </w:tc>
      </w:tr>
      <w:tr w:rsidR="00297838" w:rsidRPr="0079753D" w14:paraId="5ADA4D48" w14:textId="77777777" w:rsidTr="00B7067C">
        <w:tc>
          <w:tcPr>
            <w:tcW w:w="6091" w:type="dxa"/>
          </w:tcPr>
          <w:p w14:paraId="3E364F96" w14:textId="77777777" w:rsidR="00297838" w:rsidRPr="0079753D" w:rsidRDefault="00297838" w:rsidP="00B7067C">
            <w:pPr>
              <w:autoSpaceDE w:val="0"/>
              <w:autoSpaceDN w:val="0"/>
              <w:adjustRightInd w:val="0"/>
              <w:jc w:val="both"/>
            </w:pPr>
            <w:r w:rsidRPr="0079753D">
              <w:t>Общежития</w:t>
            </w:r>
          </w:p>
        </w:tc>
        <w:tc>
          <w:tcPr>
            <w:tcW w:w="1134" w:type="dxa"/>
          </w:tcPr>
          <w:p w14:paraId="4498078E" w14:textId="77777777" w:rsidR="00297838" w:rsidRPr="0079753D" w:rsidRDefault="00297838" w:rsidP="00B7067C">
            <w:pPr>
              <w:autoSpaceDE w:val="0"/>
              <w:autoSpaceDN w:val="0"/>
              <w:adjustRightInd w:val="0"/>
              <w:jc w:val="center"/>
            </w:pPr>
            <w:r w:rsidRPr="0079753D">
              <w:t>0,3</w:t>
            </w:r>
          </w:p>
        </w:tc>
        <w:tc>
          <w:tcPr>
            <w:tcW w:w="2131" w:type="dxa"/>
          </w:tcPr>
          <w:p w14:paraId="1766B92A" w14:textId="77777777" w:rsidR="00297838" w:rsidRPr="0079753D" w:rsidRDefault="00297838" w:rsidP="00B7067C">
            <w:pPr>
              <w:autoSpaceDE w:val="0"/>
              <w:autoSpaceDN w:val="0"/>
              <w:adjustRightInd w:val="0"/>
              <w:jc w:val="center"/>
            </w:pPr>
            <w:r w:rsidRPr="0079753D">
              <w:t>1</w:t>
            </w:r>
          </w:p>
        </w:tc>
      </w:tr>
      <w:tr w:rsidR="00297838" w:rsidRPr="0079753D" w14:paraId="61081015" w14:textId="77777777" w:rsidTr="00B7067C">
        <w:tc>
          <w:tcPr>
            <w:tcW w:w="6091" w:type="dxa"/>
          </w:tcPr>
          <w:p w14:paraId="03D3B8DF" w14:textId="77777777" w:rsidR="00297838" w:rsidRPr="0079753D" w:rsidRDefault="00297838" w:rsidP="00B7067C">
            <w:pPr>
              <w:autoSpaceDE w:val="0"/>
              <w:autoSpaceDN w:val="0"/>
              <w:adjustRightInd w:val="0"/>
              <w:ind w:left="388"/>
              <w:jc w:val="both"/>
            </w:pPr>
            <w:r w:rsidRPr="0079753D">
              <w:t>в условиях реконструкции</w:t>
            </w:r>
          </w:p>
        </w:tc>
        <w:tc>
          <w:tcPr>
            <w:tcW w:w="1134" w:type="dxa"/>
          </w:tcPr>
          <w:p w14:paraId="6C680432" w14:textId="77777777" w:rsidR="00297838" w:rsidRPr="0079753D" w:rsidRDefault="00297838" w:rsidP="00B7067C">
            <w:pPr>
              <w:autoSpaceDE w:val="0"/>
              <w:autoSpaceDN w:val="0"/>
              <w:adjustRightInd w:val="0"/>
              <w:jc w:val="center"/>
            </w:pPr>
            <w:r w:rsidRPr="0079753D">
              <w:t>0,4</w:t>
            </w:r>
          </w:p>
        </w:tc>
        <w:tc>
          <w:tcPr>
            <w:tcW w:w="2131" w:type="dxa"/>
          </w:tcPr>
          <w:p w14:paraId="6D75F36A" w14:textId="77777777" w:rsidR="00297838" w:rsidRPr="0079753D" w:rsidRDefault="00297838" w:rsidP="00B7067C">
            <w:pPr>
              <w:autoSpaceDE w:val="0"/>
              <w:autoSpaceDN w:val="0"/>
              <w:adjustRightInd w:val="0"/>
              <w:jc w:val="center"/>
            </w:pPr>
            <w:r w:rsidRPr="0079753D">
              <w:t>1,2</w:t>
            </w:r>
          </w:p>
        </w:tc>
      </w:tr>
      <w:tr w:rsidR="00297838" w:rsidRPr="0079753D" w14:paraId="66C41409" w14:textId="77777777" w:rsidTr="00B7067C">
        <w:tc>
          <w:tcPr>
            <w:tcW w:w="9356" w:type="dxa"/>
            <w:gridSpan w:val="3"/>
          </w:tcPr>
          <w:p w14:paraId="0D5DE919" w14:textId="77777777" w:rsidR="00297838" w:rsidRPr="0079753D" w:rsidRDefault="00297838" w:rsidP="00B7067C">
            <w:pPr>
              <w:autoSpaceDE w:val="0"/>
              <w:autoSpaceDN w:val="0"/>
              <w:adjustRightInd w:val="0"/>
              <w:jc w:val="center"/>
            </w:pPr>
            <w:r w:rsidRPr="0079753D">
              <w:t>Объекты общественно-делового назначения</w:t>
            </w:r>
          </w:p>
        </w:tc>
      </w:tr>
      <w:tr w:rsidR="00297838" w:rsidRPr="0079753D" w14:paraId="55BE892D" w14:textId="77777777" w:rsidTr="00B7067C">
        <w:tc>
          <w:tcPr>
            <w:tcW w:w="6091" w:type="dxa"/>
          </w:tcPr>
          <w:p w14:paraId="0B4180B4" w14:textId="77777777" w:rsidR="00297838" w:rsidRPr="0079753D" w:rsidRDefault="00297838" w:rsidP="00B7067C">
            <w:pPr>
              <w:autoSpaceDE w:val="0"/>
              <w:autoSpaceDN w:val="0"/>
              <w:adjustRightInd w:val="0"/>
              <w:jc w:val="both"/>
            </w:pPr>
            <w:r w:rsidRPr="0079753D">
              <w:t>Здание (группа зданий) сервисного обслуживания (административные, офисные, торговые, торгово-</w:t>
            </w:r>
            <w:r w:rsidRPr="0079753D">
              <w:lastRenderedPageBreak/>
              <w:t>развлекательные комплексы, предприятия общественного питания, бытового обслуживания, санитарно-бытового обслуживания)</w:t>
            </w:r>
          </w:p>
        </w:tc>
        <w:tc>
          <w:tcPr>
            <w:tcW w:w="1134" w:type="dxa"/>
          </w:tcPr>
          <w:p w14:paraId="6AF32E4A" w14:textId="77777777" w:rsidR="00297838" w:rsidRPr="0079753D" w:rsidRDefault="00297838" w:rsidP="00B7067C">
            <w:pPr>
              <w:autoSpaceDE w:val="0"/>
              <w:autoSpaceDN w:val="0"/>
              <w:adjustRightInd w:val="0"/>
              <w:jc w:val="center"/>
            </w:pPr>
            <w:r w:rsidRPr="0079753D">
              <w:lastRenderedPageBreak/>
              <w:t>0,7</w:t>
            </w:r>
          </w:p>
        </w:tc>
        <w:tc>
          <w:tcPr>
            <w:tcW w:w="2131" w:type="dxa"/>
          </w:tcPr>
          <w:p w14:paraId="0E43AFDE" w14:textId="77777777" w:rsidR="00297838" w:rsidRPr="0079753D" w:rsidRDefault="00297838" w:rsidP="00B7067C">
            <w:pPr>
              <w:autoSpaceDE w:val="0"/>
              <w:autoSpaceDN w:val="0"/>
              <w:adjustRightInd w:val="0"/>
              <w:jc w:val="center"/>
            </w:pPr>
            <w:r w:rsidRPr="0079753D">
              <w:t>1,8</w:t>
            </w:r>
          </w:p>
        </w:tc>
      </w:tr>
      <w:tr w:rsidR="00297838" w:rsidRPr="0079753D" w14:paraId="1287E43B" w14:textId="77777777" w:rsidTr="00B7067C">
        <w:tc>
          <w:tcPr>
            <w:tcW w:w="6091" w:type="dxa"/>
          </w:tcPr>
          <w:p w14:paraId="09A15FAA" w14:textId="77777777" w:rsidR="00297838" w:rsidRPr="0079753D" w:rsidRDefault="00297838" w:rsidP="00B7067C">
            <w:pPr>
              <w:autoSpaceDE w:val="0"/>
              <w:autoSpaceDN w:val="0"/>
              <w:adjustRightInd w:val="0"/>
              <w:ind w:left="388"/>
              <w:jc w:val="both"/>
            </w:pPr>
            <w:r w:rsidRPr="0079753D">
              <w:t>в условиях реконструкции</w:t>
            </w:r>
          </w:p>
        </w:tc>
        <w:tc>
          <w:tcPr>
            <w:tcW w:w="1134" w:type="dxa"/>
          </w:tcPr>
          <w:p w14:paraId="0EDFA7D8" w14:textId="77777777" w:rsidR="00297838" w:rsidRPr="0079753D" w:rsidRDefault="00297838" w:rsidP="00B7067C">
            <w:pPr>
              <w:autoSpaceDE w:val="0"/>
              <w:autoSpaceDN w:val="0"/>
              <w:adjustRightInd w:val="0"/>
              <w:jc w:val="center"/>
            </w:pPr>
            <w:r w:rsidRPr="0079753D">
              <w:t>0,8</w:t>
            </w:r>
          </w:p>
        </w:tc>
        <w:tc>
          <w:tcPr>
            <w:tcW w:w="2131" w:type="dxa"/>
          </w:tcPr>
          <w:p w14:paraId="3536CDF4" w14:textId="77777777" w:rsidR="00297838" w:rsidRPr="0079753D" w:rsidRDefault="00297838" w:rsidP="00B7067C">
            <w:pPr>
              <w:autoSpaceDE w:val="0"/>
              <w:autoSpaceDN w:val="0"/>
              <w:adjustRightInd w:val="0"/>
              <w:jc w:val="center"/>
            </w:pPr>
            <w:r w:rsidRPr="0079753D">
              <w:t>2,0</w:t>
            </w:r>
          </w:p>
        </w:tc>
      </w:tr>
      <w:tr w:rsidR="00297838" w:rsidRPr="0079753D" w14:paraId="64F403CF" w14:textId="77777777" w:rsidTr="00B7067C">
        <w:tc>
          <w:tcPr>
            <w:tcW w:w="6091" w:type="dxa"/>
          </w:tcPr>
          <w:p w14:paraId="024B7611" w14:textId="77777777" w:rsidR="00297838" w:rsidRPr="0079753D" w:rsidRDefault="00297838" w:rsidP="00B7067C">
            <w:pPr>
              <w:autoSpaceDE w:val="0"/>
              <w:autoSpaceDN w:val="0"/>
              <w:adjustRightInd w:val="0"/>
              <w:jc w:val="both"/>
            </w:pPr>
            <w:r w:rsidRPr="0079753D">
              <w:t>Здание (группа зданий) временного проживания (гостиницы всех типов, в том числе мотели, хостелы и т.п., пансионаты, туристические базы, круглогодичные и летние лагеря)</w:t>
            </w:r>
          </w:p>
        </w:tc>
        <w:tc>
          <w:tcPr>
            <w:tcW w:w="1134" w:type="dxa"/>
          </w:tcPr>
          <w:p w14:paraId="23FD1A5B" w14:textId="77777777" w:rsidR="00297838" w:rsidRPr="0079753D" w:rsidRDefault="00297838" w:rsidP="00B7067C">
            <w:pPr>
              <w:autoSpaceDE w:val="0"/>
              <w:autoSpaceDN w:val="0"/>
              <w:adjustRightInd w:val="0"/>
              <w:jc w:val="center"/>
            </w:pPr>
            <w:r w:rsidRPr="0079753D">
              <w:t>0,8</w:t>
            </w:r>
          </w:p>
        </w:tc>
        <w:tc>
          <w:tcPr>
            <w:tcW w:w="2131" w:type="dxa"/>
          </w:tcPr>
          <w:p w14:paraId="3FE8E708" w14:textId="77777777" w:rsidR="00297838" w:rsidRPr="0079753D" w:rsidRDefault="00297838" w:rsidP="00B7067C">
            <w:pPr>
              <w:autoSpaceDE w:val="0"/>
              <w:autoSpaceDN w:val="0"/>
              <w:adjustRightInd w:val="0"/>
              <w:jc w:val="center"/>
            </w:pPr>
            <w:r w:rsidRPr="0079753D">
              <w:t>1,6</w:t>
            </w:r>
          </w:p>
        </w:tc>
      </w:tr>
      <w:tr w:rsidR="00297838" w:rsidRPr="0079753D" w14:paraId="1EB6EB6E" w14:textId="77777777" w:rsidTr="00B7067C">
        <w:tc>
          <w:tcPr>
            <w:tcW w:w="6091" w:type="dxa"/>
          </w:tcPr>
          <w:p w14:paraId="0042F73E" w14:textId="77777777" w:rsidR="00297838" w:rsidRPr="0079753D" w:rsidRDefault="00297838" w:rsidP="00B7067C">
            <w:pPr>
              <w:autoSpaceDE w:val="0"/>
              <w:autoSpaceDN w:val="0"/>
              <w:adjustRightInd w:val="0"/>
              <w:ind w:left="388"/>
              <w:jc w:val="both"/>
            </w:pPr>
            <w:r w:rsidRPr="0079753D">
              <w:t>в условиях реконструкции</w:t>
            </w:r>
          </w:p>
        </w:tc>
        <w:tc>
          <w:tcPr>
            <w:tcW w:w="1134" w:type="dxa"/>
          </w:tcPr>
          <w:p w14:paraId="2413AD3D" w14:textId="77777777" w:rsidR="00297838" w:rsidRPr="0079753D" w:rsidRDefault="00297838" w:rsidP="00B7067C">
            <w:pPr>
              <w:autoSpaceDE w:val="0"/>
              <w:autoSpaceDN w:val="0"/>
              <w:adjustRightInd w:val="0"/>
              <w:jc w:val="center"/>
            </w:pPr>
            <w:r w:rsidRPr="0079753D">
              <w:t>0,8</w:t>
            </w:r>
          </w:p>
        </w:tc>
        <w:tc>
          <w:tcPr>
            <w:tcW w:w="2131" w:type="dxa"/>
          </w:tcPr>
          <w:p w14:paraId="21E9BAFB" w14:textId="77777777" w:rsidR="00297838" w:rsidRPr="0079753D" w:rsidRDefault="00297838" w:rsidP="00B7067C">
            <w:pPr>
              <w:autoSpaceDE w:val="0"/>
              <w:autoSpaceDN w:val="0"/>
              <w:adjustRightInd w:val="0"/>
              <w:jc w:val="center"/>
            </w:pPr>
            <w:r w:rsidRPr="0079753D">
              <w:t>2,0</w:t>
            </w:r>
          </w:p>
        </w:tc>
      </w:tr>
      <w:tr w:rsidR="00297838" w:rsidRPr="0079753D" w14:paraId="51F7C7D8" w14:textId="77777777" w:rsidTr="00B7067C">
        <w:tc>
          <w:tcPr>
            <w:tcW w:w="6091" w:type="dxa"/>
          </w:tcPr>
          <w:p w14:paraId="6A728FEF" w14:textId="77777777" w:rsidR="00297838" w:rsidRPr="0079753D" w:rsidRDefault="00297838" w:rsidP="00B7067C">
            <w:pPr>
              <w:autoSpaceDE w:val="0"/>
              <w:autoSpaceDN w:val="0"/>
              <w:adjustRightInd w:val="0"/>
              <w:jc w:val="both"/>
            </w:pPr>
            <w:r w:rsidRPr="0079753D">
              <w:t>Многофункциональные здания и комплексы</w:t>
            </w:r>
          </w:p>
        </w:tc>
        <w:tc>
          <w:tcPr>
            <w:tcW w:w="1134" w:type="dxa"/>
          </w:tcPr>
          <w:p w14:paraId="4808ADC6" w14:textId="77777777" w:rsidR="00297838" w:rsidRPr="0079753D" w:rsidRDefault="00297838" w:rsidP="00B7067C">
            <w:pPr>
              <w:autoSpaceDE w:val="0"/>
              <w:autoSpaceDN w:val="0"/>
              <w:adjustRightInd w:val="0"/>
              <w:jc w:val="center"/>
            </w:pPr>
            <w:r w:rsidRPr="0079753D">
              <w:t>0,8</w:t>
            </w:r>
          </w:p>
        </w:tc>
        <w:tc>
          <w:tcPr>
            <w:tcW w:w="2131" w:type="dxa"/>
          </w:tcPr>
          <w:p w14:paraId="0FFF58A1" w14:textId="77777777" w:rsidR="00297838" w:rsidRPr="0079753D" w:rsidRDefault="00297838" w:rsidP="00B7067C">
            <w:pPr>
              <w:autoSpaceDE w:val="0"/>
              <w:autoSpaceDN w:val="0"/>
              <w:adjustRightInd w:val="0"/>
              <w:jc w:val="center"/>
            </w:pPr>
            <w:r w:rsidRPr="0079753D">
              <w:t>2,0</w:t>
            </w:r>
          </w:p>
        </w:tc>
      </w:tr>
      <w:tr w:rsidR="00297838" w:rsidRPr="0079753D" w14:paraId="7483EF21" w14:textId="77777777" w:rsidTr="00B7067C">
        <w:tc>
          <w:tcPr>
            <w:tcW w:w="6091" w:type="dxa"/>
          </w:tcPr>
          <w:p w14:paraId="29BA7B84" w14:textId="77777777" w:rsidR="00297838" w:rsidRPr="0079753D" w:rsidRDefault="00297838" w:rsidP="00B7067C">
            <w:pPr>
              <w:autoSpaceDE w:val="0"/>
              <w:autoSpaceDN w:val="0"/>
              <w:adjustRightInd w:val="0"/>
              <w:ind w:left="388"/>
              <w:jc w:val="both"/>
            </w:pPr>
            <w:r w:rsidRPr="0079753D">
              <w:t>в условиях реконструкции</w:t>
            </w:r>
          </w:p>
        </w:tc>
        <w:tc>
          <w:tcPr>
            <w:tcW w:w="1134" w:type="dxa"/>
          </w:tcPr>
          <w:p w14:paraId="72214CD1" w14:textId="77777777" w:rsidR="00297838" w:rsidRPr="0079753D" w:rsidRDefault="00297838" w:rsidP="00B7067C">
            <w:pPr>
              <w:autoSpaceDE w:val="0"/>
              <w:autoSpaceDN w:val="0"/>
              <w:adjustRightInd w:val="0"/>
              <w:jc w:val="center"/>
            </w:pPr>
            <w:r w:rsidRPr="0079753D">
              <w:t xml:space="preserve">1,0 </w:t>
            </w:r>
          </w:p>
        </w:tc>
        <w:tc>
          <w:tcPr>
            <w:tcW w:w="2131" w:type="dxa"/>
          </w:tcPr>
          <w:p w14:paraId="028CF447" w14:textId="77777777" w:rsidR="00297838" w:rsidRPr="0079753D" w:rsidRDefault="00297838" w:rsidP="00B7067C">
            <w:pPr>
              <w:autoSpaceDE w:val="0"/>
              <w:autoSpaceDN w:val="0"/>
              <w:adjustRightInd w:val="0"/>
              <w:jc w:val="center"/>
            </w:pPr>
            <w:r w:rsidRPr="0079753D">
              <w:t>2,4</w:t>
            </w:r>
          </w:p>
        </w:tc>
      </w:tr>
      <w:tr w:rsidR="00297838" w:rsidRPr="0079753D" w14:paraId="4AE2DBD7" w14:textId="77777777" w:rsidTr="00B7067C">
        <w:tc>
          <w:tcPr>
            <w:tcW w:w="9356" w:type="dxa"/>
            <w:gridSpan w:val="3"/>
          </w:tcPr>
          <w:p w14:paraId="0479ACB2" w14:textId="77777777" w:rsidR="00297838" w:rsidRPr="0079753D" w:rsidRDefault="00297838" w:rsidP="00B7067C">
            <w:pPr>
              <w:autoSpaceDE w:val="0"/>
              <w:autoSpaceDN w:val="0"/>
              <w:adjustRightInd w:val="0"/>
              <w:jc w:val="center"/>
            </w:pPr>
            <w:r w:rsidRPr="0079753D">
              <w:t>Объекты производственного назначения</w:t>
            </w:r>
          </w:p>
        </w:tc>
      </w:tr>
      <w:tr w:rsidR="00297838" w:rsidRPr="0079753D" w14:paraId="661C067B" w14:textId="77777777" w:rsidTr="00B7067C">
        <w:tc>
          <w:tcPr>
            <w:tcW w:w="6091" w:type="dxa"/>
          </w:tcPr>
          <w:p w14:paraId="7C18A344" w14:textId="77777777" w:rsidR="00297838" w:rsidRPr="0079753D" w:rsidRDefault="00297838" w:rsidP="00B7067C">
            <w:pPr>
              <w:autoSpaceDE w:val="0"/>
              <w:autoSpaceDN w:val="0"/>
              <w:adjustRightInd w:val="0"/>
              <w:jc w:val="both"/>
            </w:pPr>
            <w:r w:rsidRPr="0079753D">
              <w:t>Промышленные кластеры, индустриальные парки, логистические объекты</w:t>
            </w:r>
          </w:p>
        </w:tc>
        <w:tc>
          <w:tcPr>
            <w:tcW w:w="1134" w:type="dxa"/>
          </w:tcPr>
          <w:p w14:paraId="583C5193" w14:textId="77777777" w:rsidR="00297838" w:rsidRPr="0079753D" w:rsidRDefault="00297838" w:rsidP="00B7067C">
            <w:pPr>
              <w:autoSpaceDE w:val="0"/>
              <w:autoSpaceDN w:val="0"/>
              <w:adjustRightInd w:val="0"/>
              <w:jc w:val="center"/>
            </w:pPr>
            <w:r w:rsidRPr="0079753D">
              <w:t>0,8</w:t>
            </w:r>
          </w:p>
        </w:tc>
        <w:tc>
          <w:tcPr>
            <w:tcW w:w="2131" w:type="dxa"/>
          </w:tcPr>
          <w:p w14:paraId="1D126792" w14:textId="77777777" w:rsidR="00297838" w:rsidRPr="0079753D" w:rsidRDefault="00297838" w:rsidP="00B7067C">
            <w:pPr>
              <w:autoSpaceDE w:val="0"/>
              <w:autoSpaceDN w:val="0"/>
              <w:adjustRightInd w:val="0"/>
              <w:jc w:val="center"/>
            </w:pPr>
            <w:r w:rsidRPr="0079753D">
              <w:t>1,8</w:t>
            </w:r>
          </w:p>
        </w:tc>
      </w:tr>
      <w:tr w:rsidR="00297838" w:rsidRPr="0079753D" w14:paraId="3BEC42DB" w14:textId="77777777" w:rsidTr="00B7067C">
        <w:tc>
          <w:tcPr>
            <w:tcW w:w="6091" w:type="dxa"/>
          </w:tcPr>
          <w:p w14:paraId="5C319099" w14:textId="77777777" w:rsidR="00297838" w:rsidRPr="0079753D" w:rsidRDefault="00297838" w:rsidP="00B7067C">
            <w:pPr>
              <w:autoSpaceDE w:val="0"/>
              <w:autoSpaceDN w:val="0"/>
              <w:adjustRightInd w:val="0"/>
              <w:jc w:val="both"/>
            </w:pPr>
            <w:r w:rsidRPr="0079753D">
              <w:t>Научно-производственные</w:t>
            </w:r>
          </w:p>
        </w:tc>
        <w:tc>
          <w:tcPr>
            <w:tcW w:w="1134" w:type="dxa"/>
          </w:tcPr>
          <w:p w14:paraId="74851758" w14:textId="77777777" w:rsidR="00297838" w:rsidRPr="0079753D" w:rsidRDefault="00297838" w:rsidP="00B7067C">
            <w:pPr>
              <w:autoSpaceDE w:val="0"/>
              <w:autoSpaceDN w:val="0"/>
              <w:adjustRightInd w:val="0"/>
              <w:jc w:val="center"/>
            </w:pPr>
            <w:r w:rsidRPr="0079753D">
              <w:t>0,6</w:t>
            </w:r>
          </w:p>
        </w:tc>
        <w:tc>
          <w:tcPr>
            <w:tcW w:w="2131" w:type="dxa"/>
          </w:tcPr>
          <w:p w14:paraId="30DD7C09" w14:textId="77777777" w:rsidR="00297838" w:rsidRPr="0079753D" w:rsidRDefault="00297838" w:rsidP="00B7067C">
            <w:pPr>
              <w:autoSpaceDE w:val="0"/>
              <w:autoSpaceDN w:val="0"/>
              <w:adjustRightInd w:val="0"/>
              <w:jc w:val="center"/>
            </w:pPr>
            <w:r w:rsidRPr="0079753D">
              <w:t>0,8</w:t>
            </w:r>
          </w:p>
        </w:tc>
      </w:tr>
      <w:tr w:rsidR="00297838" w:rsidRPr="0079753D" w14:paraId="768508F3" w14:textId="77777777" w:rsidTr="00B7067C">
        <w:tc>
          <w:tcPr>
            <w:tcW w:w="6091" w:type="dxa"/>
          </w:tcPr>
          <w:p w14:paraId="71CDA060" w14:textId="77777777" w:rsidR="00297838" w:rsidRPr="0079753D" w:rsidRDefault="00297838" w:rsidP="00B7067C">
            <w:pPr>
              <w:autoSpaceDE w:val="0"/>
              <w:autoSpaceDN w:val="0"/>
              <w:adjustRightInd w:val="0"/>
              <w:jc w:val="both"/>
            </w:pPr>
            <w:r w:rsidRPr="0079753D">
              <w:t>Коммунально-складские</w:t>
            </w:r>
          </w:p>
        </w:tc>
        <w:tc>
          <w:tcPr>
            <w:tcW w:w="1134" w:type="dxa"/>
          </w:tcPr>
          <w:p w14:paraId="788E7463" w14:textId="77777777" w:rsidR="00297838" w:rsidRPr="0079753D" w:rsidRDefault="00297838" w:rsidP="00B7067C">
            <w:pPr>
              <w:autoSpaceDE w:val="0"/>
              <w:autoSpaceDN w:val="0"/>
              <w:adjustRightInd w:val="0"/>
              <w:jc w:val="center"/>
            </w:pPr>
            <w:r w:rsidRPr="0079753D">
              <w:t>0,6</w:t>
            </w:r>
          </w:p>
        </w:tc>
        <w:tc>
          <w:tcPr>
            <w:tcW w:w="2131" w:type="dxa"/>
          </w:tcPr>
          <w:p w14:paraId="0C14015D" w14:textId="77777777" w:rsidR="00297838" w:rsidRPr="0079753D" w:rsidRDefault="00297838" w:rsidP="00B7067C">
            <w:pPr>
              <w:autoSpaceDE w:val="0"/>
              <w:autoSpaceDN w:val="0"/>
              <w:adjustRightInd w:val="0"/>
              <w:jc w:val="center"/>
            </w:pPr>
            <w:r w:rsidRPr="0079753D">
              <w:t>1,2</w:t>
            </w:r>
          </w:p>
        </w:tc>
      </w:tr>
      <w:tr w:rsidR="00297838" w:rsidRPr="0079753D" w14:paraId="287E3F72" w14:textId="77777777" w:rsidTr="00B7067C">
        <w:tc>
          <w:tcPr>
            <w:tcW w:w="9356" w:type="dxa"/>
            <w:gridSpan w:val="3"/>
          </w:tcPr>
          <w:p w14:paraId="68B54D02" w14:textId="77777777" w:rsidR="00297838" w:rsidRPr="0079753D" w:rsidRDefault="00297838" w:rsidP="00B7067C">
            <w:pPr>
              <w:autoSpaceDE w:val="0"/>
              <w:autoSpaceDN w:val="0"/>
              <w:adjustRightInd w:val="0"/>
              <w:jc w:val="both"/>
            </w:pPr>
            <w:r w:rsidRPr="0079753D">
              <w:t>Примечания:</w:t>
            </w:r>
          </w:p>
          <w:p w14:paraId="0E5833F3" w14:textId="77777777" w:rsidR="00297838" w:rsidRPr="0079753D" w:rsidRDefault="00297838" w:rsidP="00B7067C">
            <w:pPr>
              <w:autoSpaceDE w:val="0"/>
              <w:autoSpaceDN w:val="0"/>
              <w:adjustRightInd w:val="0"/>
              <w:jc w:val="both"/>
            </w:pPr>
            <w:r w:rsidRPr="0079753D">
              <w:t>1. Расчетные показатели К</w:t>
            </w:r>
            <w:r w:rsidRPr="0079753D">
              <w:rPr>
                <w:vertAlign w:val="subscript"/>
              </w:rPr>
              <w:t>отн</w:t>
            </w:r>
            <w:r w:rsidRPr="0079753D">
              <w:rPr>
                <w:vertAlign w:val="superscript"/>
              </w:rPr>
              <w:t xml:space="preserve">макс </w:t>
            </w:r>
            <w:r w:rsidRPr="0079753D">
              <w:t>и</w:t>
            </w:r>
            <w:r w:rsidRPr="0079753D">
              <w:rPr>
                <w:vertAlign w:val="superscript"/>
              </w:rPr>
              <w:t xml:space="preserve"> </w:t>
            </w:r>
            <w:r w:rsidRPr="0079753D">
              <w:t>К</w:t>
            </w:r>
            <w:r w:rsidRPr="0079753D">
              <w:rPr>
                <w:vertAlign w:val="subscript"/>
              </w:rPr>
              <w:t>исп</w:t>
            </w:r>
            <w:r w:rsidRPr="0079753D">
              <w:rPr>
                <w:vertAlign w:val="superscript"/>
              </w:rPr>
              <w:t>макс</w:t>
            </w:r>
            <w:r w:rsidRPr="0079753D">
              <w:t xml:space="preserve"> применяются к земельному участку, а в случае территории перспективной жилой (жилищно-рекреационной) застройки расчетный показатель применяется к территории, расположенной в границах зон планируемого размещения объектов капитального строительства.</w:t>
            </w:r>
          </w:p>
          <w:p w14:paraId="68CDAC2B" w14:textId="77777777" w:rsidR="00297838" w:rsidRPr="0079753D" w:rsidRDefault="00297838" w:rsidP="00B7067C">
            <w:pPr>
              <w:autoSpaceDE w:val="0"/>
              <w:autoSpaceDN w:val="0"/>
              <w:adjustRightInd w:val="0"/>
              <w:jc w:val="both"/>
            </w:pPr>
            <w:r w:rsidRPr="0079753D">
              <w:t>2. В многофункциональных зданиях и комплексах допускается размещать объекты и помещения жилого назначения не более 60%.</w:t>
            </w:r>
          </w:p>
          <w:p w14:paraId="3552E4FC" w14:textId="77777777" w:rsidR="00297838" w:rsidRPr="0079753D" w:rsidRDefault="00297838" w:rsidP="00B7067C">
            <w:pPr>
              <w:autoSpaceDE w:val="0"/>
              <w:autoSpaceDN w:val="0"/>
              <w:adjustRightInd w:val="0"/>
              <w:jc w:val="both"/>
            </w:pPr>
            <w:r w:rsidRPr="0079753D">
              <w:t>3. При определении расчетных показателей, установленных настоящим пунктом, подземная часть объекта капитального строительства, размещаемого в границах земельного участка, подлежащего застройке, не учитывается.</w:t>
            </w:r>
          </w:p>
          <w:p w14:paraId="48275896" w14:textId="77777777" w:rsidR="00297838" w:rsidRPr="0079753D" w:rsidRDefault="00297838" w:rsidP="00B7067C">
            <w:pPr>
              <w:autoSpaceDE w:val="0"/>
              <w:autoSpaceDN w:val="0"/>
              <w:adjustRightInd w:val="0"/>
              <w:jc w:val="both"/>
            </w:pPr>
            <w:r w:rsidRPr="0079753D">
              <w:t>4. Особый порядок, возможные вариации и допущения при использовании расчетных показателей К</w:t>
            </w:r>
            <w:r w:rsidRPr="0079753D">
              <w:rPr>
                <w:vertAlign w:val="subscript"/>
              </w:rPr>
              <w:t>отн</w:t>
            </w:r>
            <w:r w:rsidRPr="0079753D">
              <w:rPr>
                <w:vertAlign w:val="superscript"/>
              </w:rPr>
              <w:t xml:space="preserve">макс </w:t>
            </w:r>
            <w:r w:rsidRPr="0079753D">
              <w:t>и</w:t>
            </w:r>
            <w:r w:rsidRPr="0079753D">
              <w:rPr>
                <w:vertAlign w:val="superscript"/>
              </w:rPr>
              <w:t xml:space="preserve"> </w:t>
            </w:r>
            <w:r w:rsidRPr="0079753D">
              <w:t>К</w:t>
            </w:r>
            <w:r w:rsidRPr="0079753D">
              <w:rPr>
                <w:vertAlign w:val="subscript"/>
              </w:rPr>
              <w:t>исп</w:t>
            </w:r>
            <w:r w:rsidRPr="0079753D">
              <w:rPr>
                <w:vertAlign w:val="superscript"/>
              </w:rPr>
              <w:t>макс</w:t>
            </w:r>
            <w:r w:rsidRPr="0079753D">
              <w:t xml:space="preserve"> детально регулируются в пунктах 2.1.3 и 2.1.4 РНГП РК.</w:t>
            </w:r>
          </w:p>
        </w:tc>
      </w:tr>
    </w:tbl>
    <w:p w14:paraId="0E54C0CC" w14:textId="77777777" w:rsidR="00297838" w:rsidRPr="0079753D" w:rsidRDefault="00297838" w:rsidP="00297838">
      <w:pPr>
        <w:pStyle w:val="15"/>
        <w:shd w:val="clear" w:color="auto" w:fill="auto"/>
        <w:tabs>
          <w:tab w:val="left" w:pos="1291"/>
        </w:tabs>
        <w:spacing w:before="120" w:line="240" w:lineRule="auto"/>
        <w:ind w:right="514"/>
        <w:jc w:val="both"/>
        <w:rPr>
          <w:rFonts w:ascii="Times New Roman" w:hAnsi="Times New Roman"/>
          <w:sz w:val="24"/>
          <w:szCs w:val="24"/>
        </w:rPr>
      </w:pPr>
      <w:r>
        <w:rPr>
          <w:rFonts w:ascii="Times New Roman" w:hAnsi="Times New Roman"/>
          <w:sz w:val="24"/>
          <w:szCs w:val="24"/>
        </w:rPr>
        <w:tab/>
      </w:r>
      <w:r w:rsidRPr="0079753D">
        <w:rPr>
          <w:rFonts w:ascii="Times New Roman" w:hAnsi="Times New Roman"/>
          <w:sz w:val="24"/>
          <w:szCs w:val="24"/>
        </w:rPr>
        <w:t> Расчетный показатель минимально допустимого уровня обеспеченности объектов капитального строительства площадями, для организации парковочного пространства, в отношении 1 м</w:t>
      </w:r>
      <w:r w:rsidRPr="0079753D">
        <w:rPr>
          <w:rFonts w:ascii="Times New Roman" w:hAnsi="Times New Roman"/>
          <w:sz w:val="24"/>
          <w:szCs w:val="24"/>
          <w:vertAlign w:val="superscript"/>
        </w:rPr>
        <w:t>2</w:t>
      </w:r>
      <w:r w:rsidRPr="0079753D">
        <w:rPr>
          <w:rFonts w:ascii="Times New Roman" w:hAnsi="Times New Roman"/>
          <w:sz w:val="24"/>
          <w:szCs w:val="24"/>
        </w:rPr>
        <w:t xml:space="preserve"> расчетной площади здания К</w:t>
      </w:r>
      <w:r w:rsidRPr="0079753D">
        <w:rPr>
          <w:rFonts w:ascii="Times New Roman" w:hAnsi="Times New Roman"/>
          <w:sz w:val="24"/>
          <w:szCs w:val="24"/>
          <w:vertAlign w:val="subscript"/>
        </w:rPr>
        <w:t xml:space="preserve">м/м </w:t>
      </w:r>
      <w:r w:rsidRPr="0079753D">
        <w:rPr>
          <w:rFonts w:ascii="Times New Roman" w:hAnsi="Times New Roman"/>
          <w:sz w:val="24"/>
          <w:szCs w:val="24"/>
          <w:vertAlign w:val="superscript"/>
        </w:rPr>
        <w:t>мин</w:t>
      </w:r>
      <w:r w:rsidRPr="0079753D">
        <w:rPr>
          <w:rFonts w:ascii="Times New Roman" w:hAnsi="Times New Roman"/>
          <w:sz w:val="24"/>
          <w:szCs w:val="24"/>
        </w:rPr>
        <w:t>. для различных типов объектов приведены в таблице 1.2.2.</w:t>
      </w:r>
    </w:p>
    <w:p w14:paraId="6475176B" w14:textId="77777777" w:rsidR="00297838" w:rsidRPr="0079753D" w:rsidRDefault="00297838" w:rsidP="00297838">
      <w:pPr>
        <w:pStyle w:val="ac"/>
        <w:keepNext/>
        <w:autoSpaceDE w:val="0"/>
        <w:autoSpaceDN w:val="0"/>
        <w:adjustRightInd w:val="0"/>
        <w:spacing w:before="120" w:line="276" w:lineRule="auto"/>
        <w:ind w:left="5600" w:firstLine="64"/>
        <w:jc w:val="center"/>
      </w:pPr>
      <w:r w:rsidRPr="0079753D">
        <w:t>Таблица 1.2.2</w:t>
      </w:r>
    </w:p>
    <w:tbl>
      <w:tblPr>
        <w:tblStyle w:val="af3"/>
        <w:tblW w:w="9358" w:type="dxa"/>
        <w:tblCellMar>
          <w:left w:w="57" w:type="dxa"/>
          <w:right w:w="57" w:type="dxa"/>
        </w:tblCellMar>
        <w:tblLook w:val="04A0" w:firstRow="1" w:lastRow="0" w:firstColumn="1" w:lastColumn="0" w:noHBand="0" w:noVBand="1"/>
      </w:tblPr>
      <w:tblGrid>
        <w:gridCol w:w="3397"/>
        <w:gridCol w:w="1985"/>
        <w:gridCol w:w="1985"/>
        <w:gridCol w:w="1984"/>
        <w:gridCol w:w="7"/>
      </w:tblGrid>
      <w:tr w:rsidR="00297838" w:rsidRPr="0079753D" w14:paraId="6C6817DC" w14:textId="77777777" w:rsidTr="00B7067C">
        <w:trPr>
          <w:gridAfter w:val="1"/>
          <w:wAfter w:w="7" w:type="dxa"/>
          <w:tblHeader/>
        </w:trPr>
        <w:tc>
          <w:tcPr>
            <w:tcW w:w="3397" w:type="dxa"/>
            <w:vMerge w:val="restart"/>
          </w:tcPr>
          <w:p w14:paraId="7B103E62" w14:textId="77777777" w:rsidR="00297838" w:rsidRPr="0079753D" w:rsidRDefault="00297838" w:rsidP="00B7067C">
            <w:pPr>
              <w:pStyle w:val="afff4"/>
              <w:spacing w:line="240" w:lineRule="auto"/>
              <w:jc w:val="center"/>
              <w:rPr>
                <w:sz w:val="24"/>
                <w:szCs w:val="24"/>
              </w:rPr>
            </w:pPr>
            <w:r w:rsidRPr="0079753D">
              <w:rPr>
                <w:sz w:val="24"/>
                <w:szCs w:val="24"/>
              </w:rPr>
              <w:t>Типология объектов (тип объекта)</w:t>
            </w:r>
          </w:p>
        </w:tc>
        <w:tc>
          <w:tcPr>
            <w:tcW w:w="5954" w:type="dxa"/>
            <w:gridSpan w:val="3"/>
          </w:tcPr>
          <w:p w14:paraId="39361FA0" w14:textId="77777777" w:rsidR="00297838" w:rsidRPr="0079753D" w:rsidRDefault="00297838" w:rsidP="00B7067C">
            <w:pPr>
              <w:pStyle w:val="afff2"/>
              <w:spacing w:after="0" w:line="240" w:lineRule="auto"/>
              <w:ind w:firstLine="0"/>
              <w:jc w:val="center"/>
              <w:rPr>
                <w:sz w:val="24"/>
                <w:szCs w:val="24"/>
              </w:rPr>
            </w:pPr>
            <w:r w:rsidRPr="0079753D">
              <w:rPr>
                <w:sz w:val="24"/>
                <w:szCs w:val="24"/>
              </w:rPr>
              <w:t xml:space="preserve">Значение </w:t>
            </w:r>
            <w:r w:rsidRPr="0079753D">
              <w:t>К</w:t>
            </w:r>
            <w:r w:rsidRPr="0079753D">
              <w:rPr>
                <w:vertAlign w:val="subscript"/>
              </w:rPr>
              <w:t xml:space="preserve">м/м </w:t>
            </w:r>
            <w:r w:rsidRPr="0079753D">
              <w:rPr>
                <w:vertAlign w:val="superscript"/>
              </w:rPr>
              <w:t>мин</w:t>
            </w:r>
          </w:p>
        </w:tc>
      </w:tr>
      <w:tr w:rsidR="00297838" w:rsidRPr="0079753D" w14:paraId="5725A8CA" w14:textId="77777777" w:rsidTr="00B7067C">
        <w:trPr>
          <w:gridAfter w:val="1"/>
          <w:wAfter w:w="7" w:type="dxa"/>
          <w:tblHeader/>
        </w:trPr>
        <w:tc>
          <w:tcPr>
            <w:tcW w:w="3397" w:type="dxa"/>
            <w:vMerge/>
          </w:tcPr>
          <w:p w14:paraId="706851D9" w14:textId="77777777" w:rsidR="00297838" w:rsidRPr="0079753D" w:rsidRDefault="00297838" w:rsidP="00B7067C">
            <w:pPr>
              <w:pStyle w:val="afff4"/>
              <w:spacing w:line="240" w:lineRule="auto"/>
              <w:jc w:val="center"/>
              <w:rPr>
                <w:sz w:val="24"/>
                <w:szCs w:val="24"/>
              </w:rPr>
            </w:pPr>
          </w:p>
        </w:tc>
        <w:tc>
          <w:tcPr>
            <w:tcW w:w="1985" w:type="dxa"/>
          </w:tcPr>
          <w:p w14:paraId="6D18E6A5" w14:textId="77777777" w:rsidR="00297838" w:rsidRPr="0079753D" w:rsidRDefault="00297838" w:rsidP="00B7067C">
            <w:pPr>
              <w:pStyle w:val="afff4"/>
              <w:spacing w:line="240" w:lineRule="auto"/>
              <w:jc w:val="center"/>
              <w:rPr>
                <w:sz w:val="24"/>
                <w:szCs w:val="24"/>
              </w:rPr>
            </w:pPr>
            <w:r w:rsidRPr="0079753D">
              <w:rPr>
                <w:sz w:val="24"/>
                <w:szCs w:val="24"/>
              </w:rPr>
              <w:t>2025 г.</w:t>
            </w:r>
          </w:p>
        </w:tc>
        <w:tc>
          <w:tcPr>
            <w:tcW w:w="1985" w:type="dxa"/>
          </w:tcPr>
          <w:p w14:paraId="6F5528AC" w14:textId="77777777" w:rsidR="00297838" w:rsidRPr="0079753D" w:rsidRDefault="00297838" w:rsidP="00B7067C">
            <w:pPr>
              <w:pStyle w:val="afff4"/>
              <w:spacing w:line="240" w:lineRule="auto"/>
              <w:jc w:val="center"/>
              <w:rPr>
                <w:sz w:val="24"/>
                <w:szCs w:val="24"/>
              </w:rPr>
            </w:pPr>
            <w:r w:rsidRPr="0079753D">
              <w:rPr>
                <w:sz w:val="24"/>
                <w:szCs w:val="24"/>
              </w:rPr>
              <w:t>2030 г. (прогнозный) &lt;*&gt;</w:t>
            </w:r>
          </w:p>
        </w:tc>
        <w:tc>
          <w:tcPr>
            <w:tcW w:w="1984" w:type="dxa"/>
          </w:tcPr>
          <w:p w14:paraId="31063B82" w14:textId="77777777" w:rsidR="00297838" w:rsidRPr="0079753D" w:rsidRDefault="00297838" w:rsidP="00B7067C">
            <w:pPr>
              <w:pStyle w:val="afff4"/>
              <w:spacing w:line="240" w:lineRule="auto"/>
              <w:jc w:val="center"/>
              <w:rPr>
                <w:sz w:val="24"/>
                <w:szCs w:val="24"/>
              </w:rPr>
            </w:pPr>
            <w:r w:rsidRPr="0079753D">
              <w:rPr>
                <w:sz w:val="24"/>
                <w:szCs w:val="24"/>
              </w:rPr>
              <w:t>2040 г. (прогнозный)</w:t>
            </w:r>
          </w:p>
        </w:tc>
      </w:tr>
      <w:tr w:rsidR="00297838" w:rsidRPr="0079753D" w14:paraId="75CC7B04" w14:textId="77777777" w:rsidTr="00B7067C">
        <w:tc>
          <w:tcPr>
            <w:tcW w:w="9358" w:type="dxa"/>
            <w:gridSpan w:val="5"/>
          </w:tcPr>
          <w:p w14:paraId="5AC940EC" w14:textId="77777777" w:rsidR="00297838" w:rsidRPr="0079753D" w:rsidRDefault="00297838" w:rsidP="00B7067C">
            <w:pPr>
              <w:pStyle w:val="afff4"/>
              <w:spacing w:line="240" w:lineRule="auto"/>
              <w:jc w:val="center"/>
              <w:rPr>
                <w:sz w:val="24"/>
                <w:szCs w:val="24"/>
              </w:rPr>
            </w:pPr>
            <w:r w:rsidRPr="0079753D">
              <w:rPr>
                <w:sz w:val="24"/>
                <w:szCs w:val="24"/>
              </w:rPr>
              <w:t>Объекты жилого назначения</w:t>
            </w:r>
          </w:p>
        </w:tc>
      </w:tr>
      <w:tr w:rsidR="00297838" w:rsidRPr="0079753D" w14:paraId="6A75D2CC" w14:textId="77777777" w:rsidTr="00B7067C">
        <w:trPr>
          <w:gridAfter w:val="1"/>
          <w:wAfter w:w="7" w:type="dxa"/>
        </w:trPr>
        <w:tc>
          <w:tcPr>
            <w:tcW w:w="3397" w:type="dxa"/>
          </w:tcPr>
          <w:p w14:paraId="40984E20" w14:textId="77777777" w:rsidR="00297838" w:rsidRPr="0079753D" w:rsidRDefault="00297838" w:rsidP="00B7067C">
            <w:pPr>
              <w:pStyle w:val="afff4"/>
              <w:spacing w:line="240" w:lineRule="auto"/>
              <w:jc w:val="both"/>
              <w:rPr>
                <w:sz w:val="24"/>
                <w:szCs w:val="24"/>
              </w:rPr>
            </w:pPr>
            <w:r w:rsidRPr="0079753D">
              <w:rPr>
                <w:sz w:val="24"/>
                <w:szCs w:val="24"/>
              </w:rPr>
              <w:t>Индивидуальные жилые дома, в том числе в условиях реконструкции</w:t>
            </w:r>
          </w:p>
        </w:tc>
        <w:tc>
          <w:tcPr>
            <w:tcW w:w="5954" w:type="dxa"/>
            <w:gridSpan w:val="3"/>
          </w:tcPr>
          <w:p w14:paraId="2DF9FD44" w14:textId="77777777" w:rsidR="00297838" w:rsidRPr="0079753D" w:rsidRDefault="00297838" w:rsidP="00B7067C">
            <w:pPr>
              <w:pStyle w:val="afff4"/>
              <w:spacing w:line="240" w:lineRule="auto"/>
              <w:jc w:val="center"/>
              <w:rPr>
                <w:sz w:val="24"/>
                <w:szCs w:val="24"/>
              </w:rPr>
            </w:pPr>
            <w:r w:rsidRPr="0079753D">
              <w:rPr>
                <w:sz w:val="24"/>
                <w:szCs w:val="24"/>
              </w:rPr>
              <w:t>Не менее одного машино-места в границах земельного участка (для обеспечения каждого жилого дома)</w:t>
            </w:r>
          </w:p>
        </w:tc>
      </w:tr>
      <w:tr w:rsidR="00297838" w:rsidRPr="0079753D" w14:paraId="2F0BACB5" w14:textId="77777777" w:rsidTr="00B7067C">
        <w:trPr>
          <w:gridAfter w:val="1"/>
          <w:wAfter w:w="7" w:type="dxa"/>
        </w:trPr>
        <w:tc>
          <w:tcPr>
            <w:tcW w:w="3397" w:type="dxa"/>
          </w:tcPr>
          <w:p w14:paraId="4524C5AF" w14:textId="77777777" w:rsidR="00297838" w:rsidRPr="0079753D" w:rsidRDefault="00297838" w:rsidP="00B7067C">
            <w:pPr>
              <w:pStyle w:val="afff4"/>
              <w:spacing w:line="240" w:lineRule="auto"/>
              <w:jc w:val="both"/>
              <w:rPr>
                <w:sz w:val="24"/>
                <w:szCs w:val="24"/>
              </w:rPr>
            </w:pPr>
            <w:r w:rsidRPr="0079753D">
              <w:rPr>
                <w:sz w:val="24"/>
                <w:szCs w:val="24"/>
              </w:rPr>
              <w:t>Блокированные жилые дома, в том числе в условиях реконструкции</w:t>
            </w:r>
          </w:p>
        </w:tc>
        <w:tc>
          <w:tcPr>
            <w:tcW w:w="5954" w:type="dxa"/>
            <w:gridSpan w:val="3"/>
          </w:tcPr>
          <w:p w14:paraId="2EC0A1CB" w14:textId="77777777" w:rsidR="00297838" w:rsidRPr="0079753D" w:rsidRDefault="00297838" w:rsidP="00B7067C">
            <w:pPr>
              <w:pStyle w:val="afff4"/>
              <w:spacing w:line="240" w:lineRule="auto"/>
              <w:jc w:val="center"/>
              <w:rPr>
                <w:sz w:val="24"/>
                <w:szCs w:val="24"/>
              </w:rPr>
            </w:pPr>
            <w:r w:rsidRPr="0079753D">
              <w:rPr>
                <w:sz w:val="24"/>
                <w:szCs w:val="24"/>
              </w:rPr>
              <w:t>В границах земельного участка, подлежащего застройке домами блокированной застройки, обеспечивается количество машино-мест из расчета обеспеченности каждого блокированного жилого дома одним машино-местом</w:t>
            </w:r>
          </w:p>
        </w:tc>
      </w:tr>
      <w:tr w:rsidR="00297838" w:rsidRPr="0079753D" w14:paraId="3FBB5B15" w14:textId="77777777" w:rsidTr="00B7067C">
        <w:trPr>
          <w:gridAfter w:val="1"/>
          <w:wAfter w:w="7" w:type="dxa"/>
        </w:trPr>
        <w:tc>
          <w:tcPr>
            <w:tcW w:w="3397" w:type="dxa"/>
          </w:tcPr>
          <w:p w14:paraId="6DED6BED" w14:textId="77777777" w:rsidR="00297838" w:rsidRPr="0079753D" w:rsidRDefault="00297838" w:rsidP="00B7067C">
            <w:pPr>
              <w:pStyle w:val="afff4"/>
              <w:spacing w:line="240" w:lineRule="auto"/>
              <w:jc w:val="both"/>
              <w:rPr>
                <w:sz w:val="24"/>
                <w:szCs w:val="24"/>
              </w:rPr>
            </w:pPr>
            <w:r w:rsidRPr="0079753D">
              <w:rPr>
                <w:sz w:val="24"/>
                <w:szCs w:val="24"/>
              </w:rPr>
              <w:t>Многоквартирный жилой дом (группа домов) (малоэтажная и среднеэтажная)</w:t>
            </w:r>
          </w:p>
        </w:tc>
        <w:tc>
          <w:tcPr>
            <w:tcW w:w="1985" w:type="dxa"/>
          </w:tcPr>
          <w:p w14:paraId="48524A93" w14:textId="77777777" w:rsidR="00297838" w:rsidRPr="0079753D" w:rsidRDefault="00297838" w:rsidP="00B7067C">
            <w:pPr>
              <w:pStyle w:val="afff4"/>
              <w:spacing w:line="240" w:lineRule="auto"/>
              <w:jc w:val="center"/>
              <w:rPr>
                <w:sz w:val="24"/>
                <w:szCs w:val="24"/>
              </w:rPr>
            </w:pPr>
            <w:r w:rsidRPr="0079753D">
              <w:rPr>
                <w:sz w:val="24"/>
                <w:szCs w:val="24"/>
              </w:rPr>
              <w:t>0,35</w:t>
            </w:r>
          </w:p>
        </w:tc>
        <w:tc>
          <w:tcPr>
            <w:tcW w:w="1985" w:type="dxa"/>
          </w:tcPr>
          <w:p w14:paraId="1803BD66" w14:textId="77777777" w:rsidR="00297838" w:rsidRPr="0079753D" w:rsidRDefault="00297838" w:rsidP="00B7067C">
            <w:pPr>
              <w:pStyle w:val="afff4"/>
              <w:spacing w:line="240" w:lineRule="auto"/>
              <w:jc w:val="center"/>
              <w:rPr>
                <w:sz w:val="24"/>
                <w:szCs w:val="24"/>
              </w:rPr>
            </w:pPr>
            <w:r w:rsidRPr="0079753D">
              <w:rPr>
                <w:sz w:val="24"/>
                <w:szCs w:val="24"/>
              </w:rPr>
              <w:t>0,55</w:t>
            </w:r>
          </w:p>
        </w:tc>
        <w:tc>
          <w:tcPr>
            <w:tcW w:w="1984" w:type="dxa"/>
          </w:tcPr>
          <w:p w14:paraId="6285BD48" w14:textId="77777777" w:rsidR="00297838" w:rsidRPr="0079753D" w:rsidRDefault="00297838" w:rsidP="00B7067C">
            <w:pPr>
              <w:pStyle w:val="afff4"/>
              <w:spacing w:line="240" w:lineRule="auto"/>
              <w:jc w:val="center"/>
              <w:rPr>
                <w:sz w:val="24"/>
                <w:szCs w:val="24"/>
              </w:rPr>
            </w:pPr>
            <w:r w:rsidRPr="0079753D">
              <w:rPr>
                <w:sz w:val="24"/>
                <w:szCs w:val="24"/>
              </w:rPr>
              <w:t>1</w:t>
            </w:r>
          </w:p>
        </w:tc>
      </w:tr>
      <w:tr w:rsidR="00297838" w:rsidRPr="0079753D" w14:paraId="3F34DAB3" w14:textId="77777777" w:rsidTr="00B7067C">
        <w:trPr>
          <w:gridAfter w:val="1"/>
          <w:wAfter w:w="7" w:type="dxa"/>
        </w:trPr>
        <w:tc>
          <w:tcPr>
            <w:tcW w:w="3397" w:type="dxa"/>
          </w:tcPr>
          <w:p w14:paraId="11A20C00" w14:textId="77777777" w:rsidR="00297838" w:rsidRPr="0079753D" w:rsidRDefault="00297838" w:rsidP="00B7067C">
            <w:pPr>
              <w:pStyle w:val="afff4"/>
              <w:spacing w:line="240" w:lineRule="auto"/>
              <w:jc w:val="both"/>
              <w:rPr>
                <w:sz w:val="24"/>
                <w:szCs w:val="24"/>
              </w:rPr>
            </w:pPr>
            <w:r w:rsidRPr="0079753D">
              <w:rPr>
                <w:sz w:val="24"/>
                <w:szCs w:val="24"/>
              </w:rPr>
              <w:lastRenderedPageBreak/>
              <w:t>Общежития</w:t>
            </w:r>
          </w:p>
        </w:tc>
        <w:tc>
          <w:tcPr>
            <w:tcW w:w="5954" w:type="dxa"/>
            <w:gridSpan w:val="3"/>
          </w:tcPr>
          <w:p w14:paraId="10B30789" w14:textId="77777777" w:rsidR="00297838" w:rsidRPr="0079753D" w:rsidRDefault="00297838" w:rsidP="00B7067C">
            <w:pPr>
              <w:pStyle w:val="afff4"/>
              <w:spacing w:line="240" w:lineRule="auto"/>
              <w:jc w:val="center"/>
              <w:rPr>
                <w:sz w:val="24"/>
                <w:szCs w:val="24"/>
              </w:rPr>
            </w:pPr>
            <w:r w:rsidRPr="0079753D">
              <w:rPr>
                <w:sz w:val="24"/>
                <w:szCs w:val="24"/>
              </w:rPr>
              <w:t>СП 379.1325800.2020 пункт 5.3</w:t>
            </w:r>
          </w:p>
        </w:tc>
      </w:tr>
      <w:tr w:rsidR="00297838" w:rsidRPr="0079753D" w14:paraId="29B8A37E" w14:textId="77777777" w:rsidTr="00B7067C">
        <w:tc>
          <w:tcPr>
            <w:tcW w:w="9358" w:type="dxa"/>
            <w:gridSpan w:val="5"/>
          </w:tcPr>
          <w:p w14:paraId="69B6ED40" w14:textId="77777777" w:rsidR="00297838" w:rsidRPr="0079753D" w:rsidRDefault="00297838" w:rsidP="00B7067C">
            <w:pPr>
              <w:pStyle w:val="afff4"/>
              <w:spacing w:line="240" w:lineRule="auto"/>
              <w:jc w:val="center"/>
              <w:rPr>
                <w:sz w:val="24"/>
                <w:szCs w:val="24"/>
              </w:rPr>
            </w:pPr>
            <w:r w:rsidRPr="0079753D">
              <w:rPr>
                <w:sz w:val="24"/>
                <w:szCs w:val="24"/>
              </w:rPr>
              <w:t>Объекты общественно-делового назначения</w:t>
            </w:r>
          </w:p>
        </w:tc>
      </w:tr>
      <w:tr w:rsidR="00297838" w:rsidRPr="0079753D" w14:paraId="15AD1ACA" w14:textId="77777777" w:rsidTr="00B7067C">
        <w:trPr>
          <w:gridAfter w:val="1"/>
          <w:wAfter w:w="7" w:type="dxa"/>
        </w:trPr>
        <w:tc>
          <w:tcPr>
            <w:tcW w:w="3397" w:type="dxa"/>
          </w:tcPr>
          <w:p w14:paraId="2B64DA30" w14:textId="77777777" w:rsidR="00297838" w:rsidRPr="0079753D" w:rsidRDefault="00297838" w:rsidP="00B7067C">
            <w:pPr>
              <w:pStyle w:val="afff4"/>
              <w:spacing w:line="240" w:lineRule="auto"/>
              <w:jc w:val="both"/>
              <w:rPr>
                <w:sz w:val="24"/>
                <w:szCs w:val="24"/>
              </w:rPr>
            </w:pPr>
            <w:r w:rsidRPr="0079753D">
              <w:rPr>
                <w:sz w:val="24"/>
                <w:szCs w:val="24"/>
              </w:rPr>
              <w:t>Здание (группа зданий) сервисного обслуживания (административные, офисные, торговые, торгово-развлекательные комплексы, предприятия общественного питания, бытового обслуживания, санитарно-бытового обслуживания)</w:t>
            </w:r>
          </w:p>
        </w:tc>
        <w:tc>
          <w:tcPr>
            <w:tcW w:w="5954" w:type="dxa"/>
            <w:gridSpan w:val="3"/>
          </w:tcPr>
          <w:p w14:paraId="57132CDE" w14:textId="77777777" w:rsidR="00297838" w:rsidRPr="0079753D" w:rsidRDefault="00297838" w:rsidP="00B7067C">
            <w:pPr>
              <w:pStyle w:val="afff4"/>
              <w:spacing w:line="240" w:lineRule="auto"/>
              <w:jc w:val="center"/>
              <w:rPr>
                <w:sz w:val="24"/>
                <w:szCs w:val="24"/>
              </w:rPr>
            </w:pPr>
            <w:r w:rsidRPr="0079753D">
              <w:rPr>
                <w:sz w:val="24"/>
                <w:szCs w:val="24"/>
              </w:rPr>
              <w:t>Согласно приложению Ж к СП 42.13330.2016 «СНиП 2.07.01-89 Градостроительство. Планировка и застройка городских и сельских поселений» (далее – СП 42.13330.2016)</w:t>
            </w:r>
          </w:p>
        </w:tc>
      </w:tr>
      <w:tr w:rsidR="00297838" w:rsidRPr="0079753D" w14:paraId="6DA0525A" w14:textId="77777777" w:rsidTr="00B7067C">
        <w:trPr>
          <w:gridAfter w:val="1"/>
          <w:wAfter w:w="7" w:type="dxa"/>
        </w:trPr>
        <w:tc>
          <w:tcPr>
            <w:tcW w:w="3397" w:type="dxa"/>
            <w:vMerge w:val="restart"/>
          </w:tcPr>
          <w:p w14:paraId="2CE97E91" w14:textId="77777777" w:rsidR="00297838" w:rsidRPr="0079753D" w:rsidRDefault="00297838" w:rsidP="00B7067C">
            <w:pPr>
              <w:pStyle w:val="afff4"/>
              <w:spacing w:line="240" w:lineRule="auto"/>
              <w:jc w:val="both"/>
              <w:rPr>
                <w:sz w:val="24"/>
                <w:szCs w:val="24"/>
              </w:rPr>
            </w:pPr>
            <w:r w:rsidRPr="0079753D">
              <w:rPr>
                <w:sz w:val="24"/>
                <w:szCs w:val="24"/>
              </w:rPr>
              <w:t>Здание (группа зданий) временного проживания (гостиницы всех типов, в том числе мотели, хостелы и т.п., пансионаты, туристические базы, круглогодичные и летние лагеря)</w:t>
            </w:r>
          </w:p>
        </w:tc>
        <w:tc>
          <w:tcPr>
            <w:tcW w:w="1985" w:type="dxa"/>
          </w:tcPr>
          <w:p w14:paraId="14A94995" w14:textId="77777777" w:rsidR="00297838" w:rsidRPr="0079753D" w:rsidRDefault="00297838" w:rsidP="00B7067C">
            <w:pPr>
              <w:pStyle w:val="afff4"/>
              <w:spacing w:line="240" w:lineRule="auto"/>
              <w:jc w:val="center"/>
              <w:rPr>
                <w:sz w:val="24"/>
                <w:szCs w:val="24"/>
              </w:rPr>
            </w:pPr>
            <w:r w:rsidRPr="0079753D">
              <w:rPr>
                <w:sz w:val="24"/>
                <w:szCs w:val="24"/>
              </w:rPr>
              <w:t>Не менее 20% м/м от числа номеров для гостиниц (за исключением апартаментов, апарт-отелей)</w:t>
            </w:r>
          </w:p>
        </w:tc>
        <w:tc>
          <w:tcPr>
            <w:tcW w:w="1985" w:type="dxa"/>
          </w:tcPr>
          <w:p w14:paraId="3D78A8DA" w14:textId="77777777" w:rsidR="00297838" w:rsidRPr="0079753D" w:rsidRDefault="00297838" w:rsidP="00B7067C">
            <w:pPr>
              <w:pStyle w:val="afff4"/>
              <w:spacing w:line="240" w:lineRule="auto"/>
              <w:jc w:val="center"/>
              <w:rPr>
                <w:sz w:val="24"/>
                <w:szCs w:val="24"/>
              </w:rPr>
            </w:pPr>
            <w:r w:rsidRPr="0079753D">
              <w:rPr>
                <w:sz w:val="24"/>
                <w:szCs w:val="24"/>
              </w:rPr>
              <w:t>Не менее 20% м/м от числа номеров для гостиниц (за исключением апартаментов, апарт-отелей)</w:t>
            </w:r>
          </w:p>
        </w:tc>
        <w:tc>
          <w:tcPr>
            <w:tcW w:w="1984" w:type="dxa"/>
          </w:tcPr>
          <w:p w14:paraId="58F29739" w14:textId="77777777" w:rsidR="00297838" w:rsidRPr="0079753D" w:rsidRDefault="00297838" w:rsidP="00B7067C">
            <w:pPr>
              <w:pStyle w:val="afff4"/>
              <w:spacing w:line="240" w:lineRule="auto"/>
              <w:jc w:val="center"/>
              <w:rPr>
                <w:sz w:val="24"/>
                <w:szCs w:val="24"/>
              </w:rPr>
            </w:pPr>
            <w:r w:rsidRPr="0079753D">
              <w:rPr>
                <w:sz w:val="24"/>
                <w:szCs w:val="24"/>
              </w:rPr>
              <w:t>Не менее 20% м/м от числа номеров для гостиниц (за исключением апартаментов, апарт-отелей)</w:t>
            </w:r>
          </w:p>
        </w:tc>
      </w:tr>
      <w:tr w:rsidR="00297838" w:rsidRPr="0079753D" w14:paraId="46198355" w14:textId="77777777" w:rsidTr="00B7067C">
        <w:trPr>
          <w:gridAfter w:val="1"/>
          <w:wAfter w:w="7" w:type="dxa"/>
        </w:trPr>
        <w:tc>
          <w:tcPr>
            <w:tcW w:w="3397" w:type="dxa"/>
            <w:vMerge/>
          </w:tcPr>
          <w:p w14:paraId="3A842F12" w14:textId="77777777" w:rsidR="00297838" w:rsidRPr="0079753D" w:rsidRDefault="00297838" w:rsidP="00B7067C">
            <w:pPr>
              <w:pStyle w:val="afff4"/>
              <w:spacing w:line="240" w:lineRule="auto"/>
              <w:jc w:val="center"/>
              <w:rPr>
                <w:sz w:val="24"/>
                <w:szCs w:val="24"/>
              </w:rPr>
            </w:pPr>
          </w:p>
        </w:tc>
        <w:tc>
          <w:tcPr>
            <w:tcW w:w="1985" w:type="dxa"/>
          </w:tcPr>
          <w:p w14:paraId="7C0EA06C" w14:textId="77777777" w:rsidR="00297838" w:rsidRPr="0079753D" w:rsidRDefault="00297838" w:rsidP="00B7067C">
            <w:pPr>
              <w:pStyle w:val="afff4"/>
              <w:spacing w:line="240" w:lineRule="auto"/>
              <w:jc w:val="center"/>
              <w:rPr>
                <w:sz w:val="24"/>
                <w:szCs w:val="24"/>
              </w:rPr>
            </w:pPr>
            <w:r w:rsidRPr="0079753D">
              <w:rPr>
                <w:sz w:val="24"/>
                <w:szCs w:val="24"/>
              </w:rPr>
              <w:t>Для апартаментов, апарт-отелей, гостиниц включающих номерной фонд по типу апартаментов – 0,35</w:t>
            </w:r>
          </w:p>
        </w:tc>
        <w:tc>
          <w:tcPr>
            <w:tcW w:w="1985" w:type="dxa"/>
          </w:tcPr>
          <w:p w14:paraId="582D5C19" w14:textId="77777777" w:rsidR="00297838" w:rsidRPr="0079753D" w:rsidRDefault="00297838" w:rsidP="00B7067C">
            <w:pPr>
              <w:pStyle w:val="afff4"/>
              <w:spacing w:line="240" w:lineRule="auto"/>
              <w:jc w:val="center"/>
              <w:rPr>
                <w:sz w:val="24"/>
                <w:szCs w:val="24"/>
              </w:rPr>
            </w:pPr>
            <w:r w:rsidRPr="0079753D">
              <w:rPr>
                <w:sz w:val="24"/>
                <w:szCs w:val="24"/>
              </w:rPr>
              <w:t>Для апартаментов, апарт-отелей, гостиниц включающих номерной фонд по типу апартаментов – 0,35</w:t>
            </w:r>
          </w:p>
        </w:tc>
        <w:tc>
          <w:tcPr>
            <w:tcW w:w="1984" w:type="dxa"/>
          </w:tcPr>
          <w:p w14:paraId="5F331780" w14:textId="77777777" w:rsidR="00297838" w:rsidRPr="0079753D" w:rsidRDefault="00297838" w:rsidP="00B7067C">
            <w:pPr>
              <w:pStyle w:val="afff4"/>
              <w:spacing w:line="240" w:lineRule="auto"/>
              <w:jc w:val="center"/>
              <w:rPr>
                <w:sz w:val="24"/>
                <w:szCs w:val="24"/>
              </w:rPr>
            </w:pPr>
            <w:r w:rsidRPr="0079753D">
              <w:rPr>
                <w:sz w:val="24"/>
                <w:szCs w:val="24"/>
              </w:rPr>
              <w:t>Для апартаментов, апарт-отелей, гостиниц включающих номерной фонд по типу апартаментов – 0,45</w:t>
            </w:r>
          </w:p>
        </w:tc>
      </w:tr>
      <w:tr w:rsidR="00297838" w:rsidRPr="0079753D" w14:paraId="7F46EAE1" w14:textId="77777777" w:rsidTr="00B7067C">
        <w:trPr>
          <w:gridAfter w:val="1"/>
          <w:wAfter w:w="7" w:type="dxa"/>
        </w:trPr>
        <w:tc>
          <w:tcPr>
            <w:tcW w:w="3397" w:type="dxa"/>
          </w:tcPr>
          <w:p w14:paraId="5BD03B0E" w14:textId="77777777" w:rsidR="00297838" w:rsidRPr="0079753D" w:rsidRDefault="00297838" w:rsidP="00B7067C">
            <w:pPr>
              <w:pStyle w:val="afff4"/>
              <w:spacing w:line="240" w:lineRule="auto"/>
              <w:jc w:val="both"/>
              <w:rPr>
                <w:sz w:val="24"/>
                <w:szCs w:val="24"/>
              </w:rPr>
            </w:pPr>
            <w:r w:rsidRPr="0079753D">
              <w:rPr>
                <w:sz w:val="24"/>
                <w:szCs w:val="24"/>
              </w:rPr>
              <w:t>Многофункциональные здания и комплексы</w:t>
            </w:r>
          </w:p>
        </w:tc>
        <w:tc>
          <w:tcPr>
            <w:tcW w:w="5954" w:type="dxa"/>
            <w:gridSpan w:val="3"/>
          </w:tcPr>
          <w:p w14:paraId="5E76667E" w14:textId="77777777" w:rsidR="00297838" w:rsidRPr="0079753D" w:rsidRDefault="00297838" w:rsidP="00B7067C">
            <w:pPr>
              <w:pStyle w:val="afff4"/>
              <w:spacing w:line="240" w:lineRule="auto"/>
              <w:jc w:val="center"/>
              <w:rPr>
                <w:sz w:val="24"/>
                <w:szCs w:val="24"/>
              </w:rPr>
            </w:pPr>
            <w:r w:rsidRPr="0079753D">
              <w:rPr>
                <w:sz w:val="24"/>
                <w:szCs w:val="24"/>
              </w:rPr>
              <w:t>Согласно приложению Ж к СП 42.13330.2016 (за исключением объектов и помещений жилого назначения) &lt;**&gt;</w:t>
            </w:r>
          </w:p>
        </w:tc>
      </w:tr>
      <w:tr w:rsidR="00297838" w:rsidRPr="0079753D" w14:paraId="468469BF" w14:textId="77777777" w:rsidTr="00B7067C">
        <w:tc>
          <w:tcPr>
            <w:tcW w:w="9358" w:type="dxa"/>
            <w:gridSpan w:val="5"/>
          </w:tcPr>
          <w:p w14:paraId="5EADA449" w14:textId="77777777" w:rsidR="00297838" w:rsidRPr="0079753D" w:rsidRDefault="00297838" w:rsidP="00B7067C">
            <w:pPr>
              <w:pStyle w:val="afff4"/>
              <w:keepNext/>
              <w:spacing w:line="240" w:lineRule="auto"/>
              <w:jc w:val="center"/>
              <w:rPr>
                <w:sz w:val="24"/>
                <w:szCs w:val="24"/>
              </w:rPr>
            </w:pPr>
            <w:r w:rsidRPr="0079753D">
              <w:rPr>
                <w:sz w:val="24"/>
                <w:szCs w:val="24"/>
              </w:rPr>
              <w:t>Объекты производственного назначения</w:t>
            </w:r>
          </w:p>
        </w:tc>
      </w:tr>
      <w:tr w:rsidR="00297838" w:rsidRPr="0079753D" w14:paraId="2B9E9238" w14:textId="77777777" w:rsidTr="00B7067C">
        <w:trPr>
          <w:gridAfter w:val="1"/>
          <w:wAfter w:w="7" w:type="dxa"/>
        </w:trPr>
        <w:tc>
          <w:tcPr>
            <w:tcW w:w="3397" w:type="dxa"/>
          </w:tcPr>
          <w:p w14:paraId="60D9AD6F" w14:textId="77777777" w:rsidR="00297838" w:rsidRPr="0079753D" w:rsidRDefault="00297838" w:rsidP="00B7067C">
            <w:pPr>
              <w:pStyle w:val="afff4"/>
              <w:spacing w:line="240" w:lineRule="auto"/>
              <w:jc w:val="both"/>
              <w:rPr>
                <w:sz w:val="24"/>
                <w:szCs w:val="24"/>
              </w:rPr>
            </w:pPr>
            <w:r w:rsidRPr="0079753D">
              <w:rPr>
                <w:sz w:val="24"/>
                <w:szCs w:val="24"/>
              </w:rPr>
              <w:t>Промышленные кластеры, индустриальные парки, логистические объекты</w:t>
            </w:r>
          </w:p>
        </w:tc>
        <w:tc>
          <w:tcPr>
            <w:tcW w:w="5954" w:type="dxa"/>
            <w:gridSpan w:val="3"/>
          </w:tcPr>
          <w:p w14:paraId="19DF6E7E" w14:textId="77777777" w:rsidR="00297838" w:rsidRPr="0079753D" w:rsidRDefault="00297838" w:rsidP="00B7067C">
            <w:pPr>
              <w:pStyle w:val="afff4"/>
              <w:spacing w:line="240" w:lineRule="auto"/>
              <w:jc w:val="center"/>
              <w:rPr>
                <w:sz w:val="24"/>
                <w:szCs w:val="24"/>
              </w:rPr>
            </w:pPr>
            <w:r w:rsidRPr="0079753D">
              <w:rPr>
                <w:sz w:val="24"/>
                <w:szCs w:val="24"/>
              </w:rPr>
              <w:t>Согласно приложению Ж к СП 42.13330.2016</w:t>
            </w:r>
          </w:p>
        </w:tc>
      </w:tr>
      <w:tr w:rsidR="00297838" w:rsidRPr="0079753D" w14:paraId="058916DC" w14:textId="77777777" w:rsidTr="00B7067C">
        <w:trPr>
          <w:gridAfter w:val="1"/>
          <w:wAfter w:w="7" w:type="dxa"/>
        </w:trPr>
        <w:tc>
          <w:tcPr>
            <w:tcW w:w="3397" w:type="dxa"/>
          </w:tcPr>
          <w:p w14:paraId="7D5C3BE4" w14:textId="77777777" w:rsidR="00297838" w:rsidRPr="0079753D" w:rsidRDefault="00297838" w:rsidP="00B7067C">
            <w:pPr>
              <w:pStyle w:val="afff4"/>
              <w:spacing w:line="240" w:lineRule="auto"/>
              <w:jc w:val="both"/>
              <w:rPr>
                <w:sz w:val="24"/>
                <w:szCs w:val="24"/>
              </w:rPr>
            </w:pPr>
            <w:r w:rsidRPr="0079753D">
              <w:rPr>
                <w:sz w:val="24"/>
                <w:szCs w:val="24"/>
              </w:rPr>
              <w:t>Научно-производственные</w:t>
            </w:r>
          </w:p>
        </w:tc>
        <w:tc>
          <w:tcPr>
            <w:tcW w:w="5954" w:type="dxa"/>
            <w:gridSpan w:val="3"/>
          </w:tcPr>
          <w:p w14:paraId="567299F4" w14:textId="77777777" w:rsidR="00297838" w:rsidRPr="0079753D" w:rsidRDefault="00297838" w:rsidP="00B7067C">
            <w:pPr>
              <w:pStyle w:val="afff4"/>
              <w:spacing w:line="240" w:lineRule="auto"/>
              <w:jc w:val="center"/>
              <w:rPr>
                <w:sz w:val="24"/>
                <w:szCs w:val="24"/>
              </w:rPr>
            </w:pPr>
            <w:r w:rsidRPr="0079753D">
              <w:rPr>
                <w:sz w:val="24"/>
                <w:szCs w:val="24"/>
              </w:rPr>
              <w:t>Согласно приложению Ж к СП 42.13330.2016</w:t>
            </w:r>
          </w:p>
        </w:tc>
      </w:tr>
      <w:tr w:rsidR="00297838" w:rsidRPr="0079753D" w14:paraId="54D51057" w14:textId="77777777" w:rsidTr="00B7067C">
        <w:trPr>
          <w:gridAfter w:val="1"/>
          <w:wAfter w:w="7" w:type="dxa"/>
        </w:trPr>
        <w:tc>
          <w:tcPr>
            <w:tcW w:w="3397" w:type="dxa"/>
          </w:tcPr>
          <w:p w14:paraId="773EBB01" w14:textId="77777777" w:rsidR="00297838" w:rsidRPr="0079753D" w:rsidRDefault="00297838" w:rsidP="00B7067C">
            <w:pPr>
              <w:pStyle w:val="afff4"/>
              <w:spacing w:line="240" w:lineRule="auto"/>
              <w:jc w:val="both"/>
              <w:rPr>
                <w:sz w:val="24"/>
                <w:szCs w:val="24"/>
              </w:rPr>
            </w:pPr>
            <w:r w:rsidRPr="0079753D">
              <w:rPr>
                <w:sz w:val="24"/>
                <w:szCs w:val="24"/>
              </w:rPr>
              <w:t>Коммунально-складские</w:t>
            </w:r>
          </w:p>
        </w:tc>
        <w:tc>
          <w:tcPr>
            <w:tcW w:w="5954" w:type="dxa"/>
            <w:gridSpan w:val="3"/>
          </w:tcPr>
          <w:p w14:paraId="3C990156" w14:textId="77777777" w:rsidR="00297838" w:rsidRPr="0079753D" w:rsidRDefault="00297838" w:rsidP="00B7067C">
            <w:pPr>
              <w:pStyle w:val="afff4"/>
              <w:spacing w:line="240" w:lineRule="auto"/>
              <w:jc w:val="center"/>
              <w:rPr>
                <w:sz w:val="24"/>
                <w:szCs w:val="24"/>
              </w:rPr>
            </w:pPr>
            <w:r w:rsidRPr="0079753D">
              <w:rPr>
                <w:sz w:val="24"/>
                <w:szCs w:val="24"/>
              </w:rPr>
              <w:t>Согласно приложению Ж к СП 42.13330.2016</w:t>
            </w:r>
          </w:p>
        </w:tc>
      </w:tr>
      <w:tr w:rsidR="00297838" w:rsidRPr="0079753D" w14:paraId="58967376" w14:textId="77777777" w:rsidTr="00B7067C">
        <w:tc>
          <w:tcPr>
            <w:tcW w:w="9358" w:type="dxa"/>
            <w:gridSpan w:val="5"/>
          </w:tcPr>
          <w:p w14:paraId="0CE0BA1E" w14:textId="77777777" w:rsidR="00297838" w:rsidRPr="0079753D" w:rsidRDefault="00297838" w:rsidP="00B7067C">
            <w:pPr>
              <w:pStyle w:val="afff4"/>
              <w:spacing w:line="240" w:lineRule="auto"/>
              <w:jc w:val="both"/>
              <w:rPr>
                <w:sz w:val="24"/>
                <w:szCs w:val="24"/>
              </w:rPr>
            </w:pPr>
            <w:r w:rsidRPr="0079753D">
              <w:rPr>
                <w:sz w:val="24"/>
                <w:szCs w:val="24"/>
              </w:rPr>
              <w:t>&lt;*&gt; Расчетные показатели К</w:t>
            </w:r>
            <w:r w:rsidRPr="0079753D">
              <w:rPr>
                <w:sz w:val="24"/>
                <w:szCs w:val="24"/>
                <w:vertAlign w:val="subscript"/>
              </w:rPr>
              <w:t xml:space="preserve">м/м </w:t>
            </w:r>
            <w:r w:rsidRPr="0079753D">
              <w:rPr>
                <w:sz w:val="24"/>
                <w:szCs w:val="24"/>
                <w:vertAlign w:val="superscript"/>
              </w:rPr>
              <w:t>мин</w:t>
            </w:r>
            <w:r w:rsidRPr="0079753D">
              <w:rPr>
                <w:sz w:val="24"/>
                <w:szCs w:val="24"/>
              </w:rPr>
              <w:t xml:space="preserve"> на 2027 год – 0,4, на 2028 год – 0,45, на 2029 год – 0,5, на 2030 год – 0,55, на 2031 год – 0,6, на 2032 год – 0,65, на 2033 – 0,7, на 2034 – 0,75, на 2035 год – 0,8, на 2036 год – 0,85, на 2037 год – 0,9, на 2038 год – 0,95, на 2039 год – 1.</w:t>
            </w:r>
          </w:p>
          <w:p w14:paraId="2450C294" w14:textId="77777777" w:rsidR="00297838" w:rsidRPr="0079753D" w:rsidRDefault="00297838" w:rsidP="00B7067C">
            <w:pPr>
              <w:pStyle w:val="afff4"/>
              <w:spacing w:line="240" w:lineRule="auto"/>
              <w:jc w:val="both"/>
              <w:rPr>
                <w:sz w:val="24"/>
                <w:szCs w:val="24"/>
              </w:rPr>
            </w:pPr>
            <w:r w:rsidRPr="0079753D">
              <w:rPr>
                <w:sz w:val="24"/>
                <w:szCs w:val="24"/>
              </w:rPr>
              <w:t>&lt;**&gt; Для многофункциональных зданий и комплексов количество машино-мест принимается в соответствии с функциональным назначением согласно приложению Ж к СП 42.13330.2016.</w:t>
            </w:r>
          </w:p>
          <w:p w14:paraId="49456BA7" w14:textId="77777777" w:rsidR="00297838" w:rsidRPr="0079753D" w:rsidRDefault="00297838" w:rsidP="00B7067C">
            <w:pPr>
              <w:pStyle w:val="afff4"/>
              <w:spacing w:line="240" w:lineRule="auto"/>
              <w:jc w:val="both"/>
              <w:rPr>
                <w:sz w:val="24"/>
                <w:szCs w:val="24"/>
              </w:rPr>
            </w:pPr>
            <w:r w:rsidRPr="0079753D">
              <w:rPr>
                <w:sz w:val="24"/>
                <w:szCs w:val="24"/>
              </w:rPr>
              <w:t>При размещении в многофункциональном здании или комплексе объектов жилого назначения расчет обеспеченности машино-местами таких объектов следует осуществлять согласно типу объекта жилого назначения в соответствии с настоящей таблицей.</w:t>
            </w:r>
          </w:p>
          <w:p w14:paraId="073FAEE0" w14:textId="77777777" w:rsidR="00297838" w:rsidRPr="0079753D" w:rsidRDefault="00297838" w:rsidP="00B7067C">
            <w:pPr>
              <w:pStyle w:val="afff4"/>
              <w:spacing w:before="120" w:line="240" w:lineRule="auto"/>
              <w:jc w:val="both"/>
              <w:rPr>
                <w:sz w:val="24"/>
                <w:szCs w:val="24"/>
              </w:rPr>
            </w:pPr>
            <w:r w:rsidRPr="0079753D">
              <w:rPr>
                <w:sz w:val="24"/>
                <w:szCs w:val="24"/>
              </w:rPr>
              <w:t>Примечания:</w:t>
            </w:r>
          </w:p>
          <w:p w14:paraId="31248C9C" w14:textId="77777777" w:rsidR="00297838" w:rsidRPr="0079753D" w:rsidRDefault="00297838" w:rsidP="00B7067C">
            <w:pPr>
              <w:pStyle w:val="afff4"/>
              <w:spacing w:line="240" w:lineRule="auto"/>
              <w:jc w:val="both"/>
              <w:rPr>
                <w:sz w:val="24"/>
                <w:szCs w:val="24"/>
              </w:rPr>
            </w:pPr>
            <w:r w:rsidRPr="0079753D">
              <w:rPr>
                <w:sz w:val="24"/>
                <w:szCs w:val="24"/>
              </w:rPr>
              <w:lastRenderedPageBreak/>
              <w:t>1. Расчетные показатели К</w:t>
            </w:r>
            <w:r w:rsidRPr="0079753D">
              <w:rPr>
                <w:sz w:val="24"/>
                <w:szCs w:val="24"/>
                <w:vertAlign w:val="subscript"/>
              </w:rPr>
              <w:t xml:space="preserve">м/м </w:t>
            </w:r>
            <w:r w:rsidRPr="0079753D">
              <w:rPr>
                <w:sz w:val="24"/>
                <w:szCs w:val="24"/>
                <w:vertAlign w:val="superscript"/>
              </w:rPr>
              <w:t>мин</w:t>
            </w:r>
            <w:r w:rsidRPr="0079753D">
              <w:rPr>
                <w:sz w:val="24"/>
                <w:szCs w:val="24"/>
              </w:rPr>
              <w:t xml:space="preserve"> для объектов, строительство которых планируется осуществлять за счет средств бюджетов бюджетной системы Российской Федерации, применяются по техническому заданию на проектирование.</w:t>
            </w:r>
          </w:p>
          <w:p w14:paraId="62331037" w14:textId="77777777" w:rsidR="00297838" w:rsidRPr="0079753D" w:rsidRDefault="00297838" w:rsidP="00B7067C">
            <w:pPr>
              <w:pStyle w:val="afff4"/>
              <w:spacing w:line="240" w:lineRule="auto"/>
              <w:jc w:val="both"/>
              <w:rPr>
                <w:sz w:val="24"/>
                <w:szCs w:val="24"/>
              </w:rPr>
            </w:pPr>
            <w:r w:rsidRPr="0079753D">
              <w:rPr>
                <w:sz w:val="24"/>
                <w:szCs w:val="24"/>
              </w:rPr>
              <w:t>2. При определении расчетного показателя К</w:t>
            </w:r>
            <w:r w:rsidRPr="0079753D">
              <w:rPr>
                <w:sz w:val="24"/>
                <w:szCs w:val="24"/>
                <w:vertAlign w:val="subscript"/>
              </w:rPr>
              <w:t xml:space="preserve">м/м </w:t>
            </w:r>
            <w:r w:rsidRPr="0079753D">
              <w:rPr>
                <w:sz w:val="24"/>
                <w:szCs w:val="24"/>
                <w:vertAlign w:val="superscript"/>
              </w:rPr>
              <w:t>мин</w:t>
            </w:r>
            <w:r w:rsidRPr="0079753D">
              <w:rPr>
                <w:sz w:val="24"/>
                <w:szCs w:val="24"/>
              </w:rPr>
              <w:t xml:space="preserve"> гостевые стоянки объектов жилого назначения не учитываются. Гостевые стоянки рекомендуется рассчитывать для объектов жилого назначения. Гостевые стоянки, предназначенные для посетителей объектов жилого назначения, рекомендуется предусматривать из расчета не менее 30 машино-мест на 1000 жителей.</w:t>
            </w:r>
          </w:p>
          <w:p w14:paraId="5C01FC20" w14:textId="77777777" w:rsidR="00297838" w:rsidRPr="0079753D" w:rsidRDefault="00297838" w:rsidP="00B7067C">
            <w:pPr>
              <w:pStyle w:val="afff4"/>
              <w:spacing w:line="240" w:lineRule="auto"/>
              <w:jc w:val="both"/>
              <w:rPr>
                <w:sz w:val="24"/>
                <w:szCs w:val="24"/>
              </w:rPr>
            </w:pPr>
            <w:r w:rsidRPr="0079753D">
              <w:rPr>
                <w:sz w:val="24"/>
                <w:szCs w:val="24"/>
              </w:rPr>
              <w:t>3. Количество парковочных мест для МГН следует принимать согласно пункту 5.2.1 СП 59.13330.2020 «СНиП 35-01-2001 Доступность зданий и сооружений для маломобильных групп населения». Количество парковочных мест для МГН не входит в расчетные показатели К</w:t>
            </w:r>
            <w:r w:rsidRPr="0079753D">
              <w:rPr>
                <w:sz w:val="24"/>
                <w:szCs w:val="24"/>
                <w:vertAlign w:val="subscript"/>
              </w:rPr>
              <w:t xml:space="preserve">м/м </w:t>
            </w:r>
            <w:r w:rsidRPr="0079753D">
              <w:rPr>
                <w:sz w:val="24"/>
                <w:szCs w:val="24"/>
                <w:vertAlign w:val="superscript"/>
              </w:rPr>
              <w:t>мин</w:t>
            </w:r>
            <w:r w:rsidRPr="0079753D">
              <w:rPr>
                <w:sz w:val="24"/>
                <w:szCs w:val="24"/>
              </w:rPr>
              <w:t>.</w:t>
            </w:r>
          </w:p>
          <w:p w14:paraId="533231EA" w14:textId="77777777" w:rsidR="00297838" w:rsidRPr="0079753D" w:rsidRDefault="00297838" w:rsidP="00B7067C">
            <w:pPr>
              <w:pStyle w:val="afff4"/>
              <w:spacing w:line="240" w:lineRule="auto"/>
              <w:jc w:val="both"/>
              <w:rPr>
                <w:sz w:val="24"/>
                <w:szCs w:val="24"/>
              </w:rPr>
            </w:pPr>
            <w:r w:rsidRPr="0079753D">
              <w:rPr>
                <w:sz w:val="24"/>
                <w:szCs w:val="24"/>
              </w:rPr>
              <w:t>4. В условиях реконструкции территории сложившейся застройки или при реконструкции объектов капитального строительства, в том числе при реконструкции объектов незавершенного строительства, расчетный показатель К</w:t>
            </w:r>
            <w:r w:rsidRPr="0079753D">
              <w:rPr>
                <w:sz w:val="24"/>
                <w:szCs w:val="24"/>
                <w:vertAlign w:val="subscript"/>
              </w:rPr>
              <w:t xml:space="preserve">м/м </w:t>
            </w:r>
            <w:r w:rsidRPr="0079753D">
              <w:rPr>
                <w:sz w:val="24"/>
                <w:szCs w:val="24"/>
                <w:vertAlign w:val="superscript"/>
              </w:rPr>
              <w:t>мин</w:t>
            </w:r>
            <w:r w:rsidRPr="0079753D">
              <w:rPr>
                <w:sz w:val="24"/>
                <w:szCs w:val="24"/>
              </w:rPr>
              <w:t>, может составлять не менее 0,2.</w:t>
            </w:r>
          </w:p>
          <w:p w14:paraId="47B1B320" w14:textId="77777777" w:rsidR="00297838" w:rsidRPr="0079753D" w:rsidRDefault="00297838" w:rsidP="00B7067C">
            <w:pPr>
              <w:pStyle w:val="afff4"/>
              <w:spacing w:line="240" w:lineRule="auto"/>
              <w:jc w:val="both"/>
              <w:rPr>
                <w:sz w:val="24"/>
                <w:szCs w:val="24"/>
              </w:rPr>
            </w:pPr>
            <w:r w:rsidRPr="0079753D">
              <w:rPr>
                <w:sz w:val="24"/>
                <w:szCs w:val="24"/>
              </w:rPr>
              <w:t>5. Потребность в парковочных местах для дошкольных образовательных и общеобразовательных организаций следует рассчитывать в соответствии с приложением Е к СП 531.1325800.2024.</w:t>
            </w:r>
          </w:p>
          <w:p w14:paraId="0731B9A8" w14:textId="77777777" w:rsidR="00297838" w:rsidRPr="0079753D" w:rsidRDefault="00297838" w:rsidP="00B7067C">
            <w:pPr>
              <w:pStyle w:val="afff4"/>
              <w:spacing w:line="240" w:lineRule="auto"/>
              <w:jc w:val="both"/>
              <w:rPr>
                <w:sz w:val="24"/>
                <w:szCs w:val="24"/>
              </w:rPr>
            </w:pPr>
            <w:r w:rsidRPr="0079753D">
              <w:rPr>
                <w:sz w:val="24"/>
                <w:szCs w:val="24"/>
              </w:rPr>
              <w:t>6. Согласно приложению Ж к СП 42.13330.2016 в отношении пляжей и парков в зонах отдыха нормы расчета стоянок автомобилей приняты из расчета 15-20 машино-мест на 100 единовременных посетителей, в отношении лесопарков и заповедников – 7-10 машино-мест на 100 единовременных посетителей. Стоянки автомобилей для автотранспорта МГН следует размещать в непосредственной близости от входов в парк или в административно-хозяйственной зоне парка в количестве согласно пункту 5.2.1 СП 59.13330.2020.</w:t>
            </w:r>
          </w:p>
          <w:p w14:paraId="19AC0C25" w14:textId="77777777" w:rsidR="00297838" w:rsidRPr="0079753D" w:rsidRDefault="00297838" w:rsidP="00B7067C">
            <w:pPr>
              <w:pStyle w:val="afff4"/>
              <w:spacing w:line="240" w:lineRule="auto"/>
              <w:jc w:val="both"/>
              <w:rPr>
                <w:sz w:val="24"/>
                <w:szCs w:val="24"/>
              </w:rPr>
            </w:pPr>
            <w:r w:rsidRPr="0079753D">
              <w:rPr>
                <w:sz w:val="24"/>
                <w:szCs w:val="24"/>
              </w:rPr>
              <w:t xml:space="preserve">7. Минимальный размер машино-места для автомобиля на паркингах составляет 5,3 </w:t>
            </w:r>
            <w:r w:rsidRPr="0079753D">
              <w:rPr>
                <w:sz w:val="24"/>
                <w:szCs w:val="24"/>
                <w:lang w:val="en-US"/>
              </w:rPr>
              <w:t>x</w:t>
            </w:r>
            <w:r w:rsidRPr="0079753D">
              <w:rPr>
                <w:sz w:val="24"/>
                <w:szCs w:val="24"/>
              </w:rPr>
              <w:t xml:space="preserve"> 2,5 м для косого места для парковки и 6,0 </w:t>
            </w:r>
            <w:r w:rsidRPr="0079753D">
              <w:rPr>
                <w:sz w:val="24"/>
                <w:szCs w:val="24"/>
                <w:lang w:val="en-US"/>
              </w:rPr>
              <w:t>x</w:t>
            </w:r>
            <w:r w:rsidRPr="0079753D">
              <w:rPr>
                <w:sz w:val="24"/>
                <w:szCs w:val="24"/>
              </w:rPr>
              <w:t xml:space="preserve"> 2,5 м для продольного места для парковки.</w:t>
            </w:r>
          </w:p>
          <w:p w14:paraId="785A9E10" w14:textId="77777777" w:rsidR="00297838" w:rsidRPr="0079753D" w:rsidRDefault="00297838" w:rsidP="00B7067C">
            <w:pPr>
              <w:pStyle w:val="afff4"/>
              <w:spacing w:line="240" w:lineRule="auto"/>
              <w:jc w:val="both"/>
              <w:rPr>
                <w:sz w:val="24"/>
                <w:szCs w:val="24"/>
              </w:rPr>
            </w:pPr>
            <w:r w:rsidRPr="0079753D">
              <w:rPr>
                <w:sz w:val="24"/>
                <w:szCs w:val="24"/>
              </w:rPr>
              <w:t>8. Особый порядок, возможные допущения и вариации при использовании расчетного показателя К</w:t>
            </w:r>
            <w:r w:rsidRPr="0079753D">
              <w:rPr>
                <w:sz w:val="24"/>
                <w:szCs w:val="24"/>
                <w:vertAlign w:val="subscript"/>
              </w:rPr>
              <w:t xml:space="preserve">м/м </w:t>
            </w:r>
            <w:r w:rsidRPr="0079753D">
              <w:rPr>
                <w:sz w:val="24"/>
                <w:szCs w:val="24"/>
                <w:vertAlign w:val="superscript"/>
              </w:rPr>
              <w:t>мин</w:t>
            </w:r>
            <w:r w:rsidRPr="0079753D">
              <w:rPr>
                <w:sz w:val="24"/>
                <w:szCs w:val="24"/>
              </w:rPr>
              <w:t xml:space="preserve"> детально регулируются в пункте 2.1.5 РНГП РК.</w:t>
            </w:r>
          </w:p>
          <w:p w14:paraId="476EB59C" w14:textId="77777777" w:rsidR="00297838" w:rsidRPr="0079753D" w:rsidRDefault="00297838" w:rsidP="00B7067C">
            <w:pPr>
              <w:pStyle w:val="afff4"/>
              <w:spacing w:line="240" w:lineRule="auto"/>
              <w:jc w:val="both"/>
              <w:rPr>
                <w:sz w:val="24"/>
                <w:szCs w:val="24"/>
              </w:rPr>
            </w:pPr>
            <w:r w:rsidRPr="0079753D">
              <w:rPr>
                <w:sz w:val="24"/>
                <w:szCs w:val="24"/>
              </w:rPr>
              <w:t>9. Места паркования автомобилей, не пригодные для размещения автомобилей (недостаточная высота, наличие выступающих конструкций или элементов инженерных систем, неудобный въезд и т.п.), рекомендуется использовать для хранения мототранспорта, велосипедов и СИМ, с учетом габаритов мототранспортных средств, приведенных в приложении А к СП 113.13330.2023.</w:t>
            </w:r>
          </w:p>
          <w:p w14:paraId="7D3A0DCA" w14:textId="77777777" w:rsidR="00297838" w:rsidRPr="0079753D" w:rsidRDefault="00297838" w:rsidP="00B7067C">
            <w:pPr>
              <w:pStyle w:val="afff4"/>
              <w:spacing w:line="240" w:lineRule="auto"/>
              <w:jc w:val="both"/>
              <w:rPr>
                <w:sz w:val="24"/>
                <w:szCs w:val="24"/>
              </w:rPr>
            </w:pPr>
            <w:r w:rsidRPr="0079753D">
              <w:rPr>
                <w:sz w:val="24"/>
                <w:szCs w:val="24"/>
              </w:rPr>
              <w:t>10. Допускается размещение мест для хранения велосипедов, мопедов на участках высотой не менее 1 м, в том числе под рампами, в габаритах, приведенных в приложении А к СП 113.13330.2023.</w:t>
            </w:r>
          </w:p>
          <w:p w14:paraId="373002B5" w14:textId="77777777" w:rsidR="00297838" w:rsidRPr="0079753D" w:rsidRDefault="00297838" w:rsidP="00B7067C">
            <w:pPr>
              <w:pStyle w:val="afff4"/>
              <w:spacing w:line="240" w:lineRule="auto"/>
              <w:jc w:val="both"/>
              <w:rPr>
                <w:sz w:val="24"/>
                <w:szCs w:val="24"/>
              </w:rPr>
            </w:pPr>
            <w:r w:rsidRPr="0079753D">
              <w:rPr>
                <w:sz w:val="24"/>
                <w:szCs w:val="24"/>
              </w:rPr>
              <w:t>11. При габаритах мототранспортных средств и СИМ, превышающих приведенные в приложении А к СП 113.13330.2023 (например, мотоцикл с коляской), места их хранения должны соответствовать требованиям к местам хранения автомобилей.</w:t>
            </w:r>
          </w:p>
          <w:p w14:paraId="47E4AB33" w14:textId="77777777" w:rsidR="00297838" w:rsidRPr="0079753D" w:rsidRDefault="00297838" w:rsidP="00B7067C">
            <w:pPr>
              <w:pStyle w:val="afff4"/>
              <w:spacing w:line="240" w:lineRule="auto"/>
              <w:jc w:val="both"/>
              <w:rPr>
                <w:sz w:val="24"/>
                <w:szCs w:val="24"/>
              </w:rPr>
            </w:pPr>
            <w:r w:rsidRPr="0079753D">
              <w:rPr>
                <w:sz w:val="24"/>
                <w:szCs w:val="24"/>
              </w:rPr>
              <w:t>12. При размещении парковочных мест на стоянках автомобилей следует предусматривать места для хранения электромобилей, оборудованные зарядными устройствами, в количестве не менее 5% общего числа мест.</w:t>
            </w:r>
          </w:p>
          <w:p w14:paraId="2A88AE60" w14:textId="77777777" w:rsidR="00297838" w:rsidRPr="0079753D" w:rsidRDefault="00297838" w:rsidP="00B7067C">
            <w:pPr>
              <w:pStyle w:val="afff4"/>
              <w:spacing w:line="240" w:lineRule="auto"/>
              <w:jc w:val="both"/>
              <w:rPr>
                <w:sz w:val="24"/>
                <w:szCs w:val="24"/>
              </w:rPr>
            </w:pPr>
            <w:r w:rsidRPr="0079753D">
              <w:rPr>
                <w:sz w:val="24"/>
                <w:szCs w:val="24"/>
              </w:rPr>
              <w:t>13. Размещение велостоянок и стоянок СИМ, а также габаритные размеры парковочных мест следует принимать в соответствии с разделом 9.5 СП 396.1325800.2018.</w:t>
            </w:r>
          </w:p>
        </w:tc>
      </w:tr>
    </w:tbl>
    <w:p w14:paraId="1ED866DD" w14:textId="77777777" w:rsidR="00297838" w:rsidRPr="0079753D" w:rsidRDefault="00297838" w:rsidP="00297838">
      <w:pPr>
        <w:pStyle w:val="15"/>
        <w:shd w:val="clear" w:color="auto" w:fill="auto"/>
        <w:tabs>
          <w:tab w:val="left" w:pos="1291"/>
        </w:tabs>
        <w:spacing w:before="120" w:line="240" w:lineRule="auto"/>
        <w:ind w:right="514"/>
        <w:jc w:val="both"/>
        <w:rPr>
          <w:rFonts w:ascii="Times New Roman" w:hAnsi="Times New Roman"/>
          <w:sz w:val="24"/>
          <w:szCs w:val="24"/>
        </w:rPr>
      </w:pPr>
      <w:r>
        <w:rPr>
          <w:rFonts w:ascii="Times New Roman" w:hAnsi="Times New Roman"/>
          <w:sz w:val="24"/>
          <w:szCs w:val="24"/>
        </w:rPr>
        <w:lastRenderedPageBreak/>
        <w:t xml:space="preserve"> </w:t>
      </w:r>
      <w:r w:rsidRPr="0079753D">
        <w:rPr>
          <w:rFonts w:ascii="Times New Roman" w:hAnsi="Times New Roman"/>
          <w:sz w:val="24"/>
          <w:szCs w:val="24"/>
        </w:rPr>
        <w:t> Расчетный показатель минимально допустимой доли озеленения земельного участка, подлежащего застройке, по отношению к расчетной площади здания. К</w:t>
      </w:r>
      <w:r w:rsidRPr="0079753D">
        <w:rPr>
          <w:rFonts w:ascii="Times New Roman" w:hAnsi="Times New Roman"/>
          <w:sz w:val="24"/>
          <w:szCs w:val="24"/>
          <w:vertAlign w:val="subscript"/>
        </w:rPr>
        <w:t>ОЗ</w:t>
      </w:r>
      <w:r w:rsidRPr="0079753D">
        <w:rPr>
          <w:rFonts w:ascii="Times New Roman" w:hAnsi="Times New Roman"/>
          <w:sz w:val="24"/>
          <w:szCs w:val="24"/>
          <w:vertAlign w:val="superscript"/>
        </w:rPr>
        <w:t>мин</w:t>
      </w:r>
      <w:r w:rsidRPr="0079753D">
        <w:rPr>
          <w:rFonts w:ascii="Times New Roman" w:hAnsi="Times New Roman"/>
          <w:sz w:val="24"/>
          <w:szCs w:val="24"/>
        </w:rPr>
        <w:t xml:space="preserve"> для </w:t>
      </w:r>
      <w:r w:rsidRPr="0079753D">
        <w:rPr>
          <w:rFonts w:ascii="Times New Roman" w:hAnsi="Times New Roman"/>
          <w:sz w:val="24"/>
          <w:szCs w:val="24"/>
        </w:rPr>
        <w:lastRenderedPageBreak/>
        <w:t>различных типов застройки (объектов) приведены в таблице 1.2.3.</w:t>
      </w:r>
    </w:p>
    <w:p w14:paraId="6EEEDC76" w14:textId="77777777" w:rsidR="00297838" w:rsidRPr="0079753D" w:rsidRDefault="00297838" w:rsidP="00297838">
      <w:pPr>
        <w:pStyle w:val="ac"/>
        <w:keepNext/>
        <w:autoSpaceDE w:val="0"/>
        <w:autoSpaceDN w:val="0"/>
        <w:adjustRightInd w:val="0"/>
        <w:spacing w:before="120" w:line="276" w:lineRule="auto"/>
        <w:ind w:left="7016" w:firstLine="64"/>
        <w:jc w:val="center"/>
      </w:pPr>
      <w:r w:rsidRPr="0079753D">
        <w:t>Таблица 1.2.3</w:t>
      </w:r>
    </w:p>
    <w:tbl>
      <w:tblPr>
        <w:tblStyle w:val="af3"/>
        <w:tblW w:w="9369" w:type="dxa"/>
        <w:tblCellMar>
          <w:left w:w="57" w:type="dxa"/>
          <w:right w:w="57" w:type="dxa"/>
        </w:tblCellMar>
        <w:tblLook w:val="04A0" w:firstRow="1" w:lastRow="0" w:firstColumn="1" w:lastColumn="0" w:noHBand="0" w:noVBand="1"/>
      </w:tblPr>
      <w:tblGrid>
        <w:gridCol w:w="6941"/>
        <w:gridCol w:w="2412"/>
        <w:gridCol w:w="6"/>
        <w:gridCol w:w="10"/>
      </w:tblGrid>
      <w:tr w:rsidR="00297838" w:rsidRPr="0079753D" w14:paraId="2048E93B" w14:textId="77777777" w:rsidTr="00B7067C">
        <w:trPr>
          <w:gridAfter w:val="1"/>
          <w:wAfter w:w="10" w:type="dxa"/>
          <w:tblHeader/>
        </w:trPr>
        <w:tc>
          <w:tcPr>
            <w:tcW w:w="6941" w:type="dxa"/>
            <w:vMerge w:val="restart"/>
          </w:tcPr>
          <w:p w14:paraId="5C8C9333" w14:textId="77777777" w:rsidR="00297838" w:rsidRPr="0079753D" w:rsidRDefault="00297838" w:rsidP="00B7067C">
            <w:pPr>
              <w:pStyle w:val="afff4"/>
              <w:spacing w:line="240" w:lineRule="auto"/>
              <w:jc w:val="center"/>
              <w:rPr>
                <w:sz w:val="24"/>
                <w:szCs w:val="24"/>
              </w:rPr>
            </w:pPr>
            <w:r w:rsidRPr="0079753D">
              <w:rPr>
                <w:sz w:val="24"/>
                <w:szCs w:val="24"/>
              </w:rPr>
              <w:t>Типология объектов (тип объекта)</w:t>
            </w:r>
          </w:p>
        </w:tc>
        <w:tc>
          <w:tcPr>
            <w:tcW w:w="2418" w:type="dxa"/>
            <w:gridSpan w:val="2"/>
          </w:tcPr>
          <w:p w14:paraId="17F800F1" w14:textId="77777777" w:rsidR="00297838" w:rsidRPr="0079753D" w:rsidRDefault="00297838" w:rsidP="00B7067C">
            <w:pPr>
              <w:pStyle w:val="afff4"/>
              <w:spacing w:line="240" w:lineRule="auto"/>
              <w:jc w:val="center"/>
              <w:rPr>
                <w:sz w:val="24"/>
                <w:szCs w:val="24"/>
              </w:rPr>
            </w:pPr>
            <w:r w:rsidRPr="0079753D">
              <w:rPr>
                <w:sz w:val="24"/>
                <w:szCs w:val="24"/>
              </w:rPr>
              <w:t>К</w:t>
            </w:r>
            <w:r w:rsidRPr="0079753D">
              <w:rPr>
                <w:sz w:val="24"/>
                <w:szCs w:val="24"/>
                <w:vertAlign w:val="subscript"/>
              </w:rPr>
              <w:t>ОЗ</w:t>
            </w:r>
            <w:r w:rsidRPr="0079753D">
              <w:rPr>
                <w:sz w:val="24"/>
                <w:szCs w:val="24"/>
                <w:vertAlign w:val="superscript"/>
              </w:rPr>
              <w:t>мин</w:t>
            </w:r>
          </w:p>
        </w:tc>
      </w:tr>
      <w:tr w:rsidR="00297838" w:rsidRPr="0079753D" w14:paraId="20F4FA3C" w14:textId="77777777" w:rsidTr="00B7067C">
        <w:trPr>
          <w:gridAfter w:val="2"/>
          <w:wAfter w:w="16" w:type="dxa"/>
          <w:tblHeader/>
        </w:trPr>
        <w:tc>
          <w:tcPr>
            <w:tcW w:w="6941" w:type="dxa"/>
            <w:vMerge/>
          </w:tcPr>
          <w:p w14:paraId="28284172" w14:textId="77777777" w:rsidR="00297838" w:rsidRPr="0079753D" w:rsidRDefault="00297838" w:rsidP="00B7067C">
            <w:pPr>
              <w:pStyle w:val="afff4"/>
              <w:spacing w:line="240" w:lineRule="auto"/>
              <w:jc w:val="center"/>
              <w:rPr>
                <w:sz w:val="24"/>
                <w:szCs w:val="24"/>
              </w:rPr>
            </w:pPr>
          </w:p>
        </w:tc>
        <w:tc>
          <w:tcPr>
            <w:tcW w:w="2412" w:type="dxa"/>
            <w:vAlign w:val="center"/>
          </w:tcPr>
          <w:p w14:paraId="2B63710E" w14:textId="77777777" w:rsidR="00297838" w:rsidRPr="0079753D" w:rsidRDefault="00297838" w:rsidP="00B7067C">
            <w:pPr>
              <w:pStyle w:val="afff4"/>
              <w:spacing w:line="240" w:lineRule="auto"/>
              <w:jc w:val="center"/>
              <w:rPr>
                <w:sz w:val="24"/>
                <w:szCs w:val="24"/>
              </w:rPr>
            </w:pPr>
            <w:r w:rsidRPr="0079753D">
              <w:rPr>
                <w:sz w:val="24"/>
                <w:szCs w:val="24"/>
              </w:rPr>
              <w:t>Зона Б</w:t>
            </w:r>
          </w:p>
        </w:tc>
      </w:tr>
      <w:tr w:rsidR="00297838" w:rsidRPr="0079753D" w14:paraId="6D0F0743" w14:textId="77777777" w:rsidTr="00B7067C">
        <w:tc>
          <w:tcPr>
            <w:tcW w:w="9369" w:type="dxa"/>
            <w:gridSpan w:val="4"/>
          </w:tcPr>
          <w:p w14:paraId="71308298" w14:textId="77777777" w:rsidR="00297838" w:rsidRPr="0079753D" w:rsidRDefault="00297838" w:rsidP="00B7067C">
            <w:pPr>
              <w:pStyle w:val="afff4"/>
              <w:spacing w:line="240" w:lineRule="auto"/>
              <w:jc w:val="center"/>
              <w:rPr>
                <w:sz w:val="24"/>
                <w:szCs w:val="24"/>
              </w:rPr>
            </w:pPr>
            <w:r w:rsidRPr="0079753D">
              <w:rPr>
                <w:sz w:val="24"/>
                <w:szCs w:val="24"/>
              </w:rPr>
              <w:t>Жилая застройка</w:t>
            </w:r>
          </w:p>
        </w:tc>
      </w:tr>
      <w:tr w:rsidR="00297838" w:rsidRPr="0079753D" w14:paraId="5C225C5C" w14:textId="77777777" w:rsidTr="00B7067C">
        <w:trPr>
          <w:gridAfter w:val="1"/>
          <w:wAfter w:w="10" w:type="dxa"/>
        </w:trPr>
        <w:tc>
          <w:tcPr>
            <w:tcW w:w="6941" w:type="dxa"/>
          </w:tcPr>
          <w:p w14:paraId="749693E4" w14:textId="77777777" w:rsidR="00297838" w:rsidRPr="0079753D" w:rsidRDefault="00297838" w:rsidP="00B7067C">
            <w:pPr>
              <w:pStyle w:val="afff4"/>
              <w:spacing w:line="240" w:lineRule="auto"/>
              <w:jc w:val="both"/>
              <w:rPr>
                <w:sz w:val="24"/>
                <w:szCs w:val="24"/>
              </w:rPr>
            </w:pPr>
            <w:r w:rsidRPr="0079753D">
              <w:rPr>
                <w:sz w:val="24"/>
                <w:szCs w:val="24"/>
              </w:rPr>
              <w:t>Индивидуальные жилые дома, в том числе в условиях реконструкции</w:t>
            </w:r>
          </w:p>
        </w:tc>
        <w:tc>
          <w:tcPr>
            <w:tcW w:w="2418" w:type="dxa"/>
            <w:gridSpan w:val="2"/>
          </w:tcPr>
          <w:p w14:paraId="4FB48A16" w14:textId="77777777" w:rsidR="00297838" w:rsidRPr="0079753D" w:rsidRDefault="00297838" w:rsidP="00B7067C">
            <w:pPr>
              <w:pStyle w:val="afff4"/>
              <w:spacing w:line="240" w:lineRule="auto"/>
              <w:jc w:val="center"/>
              <w:rPr>
                <w:sz w:val="24"/>
                <w:szCs w:val="24"/>
              </w:rPr>
            </w:pPr>
            <w:r w:rsidRPr="0079753D">
              <w:rPr>
                <w:sz w:val="24"/>
                <w:szCs w:val="24"/>
              </w:rPr>
              <w:t>Не устанавливается</w:t>
            </w:r>
          </w:p>
        </w:tc>
      </w:tr>
      <w:tr w:rsidR="00297838" w:rsidRPr="0079753D" w14:paraId="2333E252" w14:textId="77777777" w:rsidTr="00B7067C">
        <w:trPr>
          <w:gridAfter w:val="1"/>
          <w:wAfter w:w="10" w:type="dxa"/>
        </w:trPr>
        <w:tc>
          <w:tcPr>
            <w:tcW w:w="6941" w:type="dxa"/>
          </w:tcPr>
          <w:p w14:paraId="2D3E249E" w14:textId="77777777" w:rsidR="00297838" w:rsidRPr="0079753D" w:rsidRDefault="00297838" w:rsidP="00B7067C">
            <w:pPr>
              <w:pStyle w:val="afff4"/>
              <w:spacing w:line="240" w:lineRule="auto"/>
              <w:jc w:val="both"/>
              <w:rPr>
                <w:sz w:val="24"/>
                <w:szCs w:val="24"/>
              </w:rPr>
            </w:pPr>
            <w:r w:rsidRPr="0079753D">
              <w:rPr>
                <w:sz w:val="24"/>
                <w:szCs w:val="24"/>
              </w:rPr>
              <w:t>Блокированные жилые дома, в том числе в условиях реконструкции</w:t>
            </w:r>
          </w:p>
        </w:tc>
        <w:tc>
          <w:tcPr>
            <w:tcW w:w="2418" w:type="dxa"/>
            <w:gridSpan w:val="2"/>
          </w:tcPr>
          <w:p w14:paraId="440F8A27" w14:textId="77777777" w:rsidR="00297838" w:rsidRPr="0079753D" w:rsidRDefault="00297838" w:rsidP="00B7067C">
            <w:pPr>
              <w:pStyle w:val="afff4"/>
              <w:spacing w:line="240" w:lineRule="auto"/>
              <w:jc w:val="center"/>
              <w:rPr>
                <w:sz w:val="24"/>
                <w:szCs w:val="24"/>
              </w:rPr>
            </w:pPr>
            <w:r w:rsidRPr="0079753D">
              <w:rPr>
                <w:sz w:val="24"/>
                <w:szCs w:val="24"/>
              </w:rPr>
              <w:t>Не устанавливается</w:t>
            </w:r>
          </w:p>
        </w:tc>
      </w:tr>
      <w:tr w:rsidR="00297838" w:rsidRPr="0079753D" w14:paraId="4F67C65E" w14:textId="77777777" w:rsidTr="00B7067C">
        <w:trPr>
          <w:gridAfter w:val="2"/>
          <w:wAfter w:w="16" w:type="dxa"/>
        </w:trPr>
        <w:tc>
          <w:tcPr>
            <w:tcW w:w="6941" w:type="dxa"/>
          </w:tcPr>
          <w:p w14:paraId="187E29B3" w14:textId="77777777" w:rsidR="00297838" w:rsidRPr="0079753D" w:rsidRDefault="00297838" w:rsidP="00B7067C">
            <w:pPr>
              <w:pStyle w:val="afff4"/>
              <w:spacing w:line="240" w:lineRule="auto"/>
              <w:jc w:val="both"/>
              <w:rPr>
                <w:sz w:val="24"/>
                <w:szCs w:val="24"/>
              </w:rPr>
            </w:pPr>
            <w:r w:rsidRPr="0079753D">
              <w:rPr>
                <w:sz w:val="24"/>
                <w:szCs w:val="24"/>
              </w:rPr>
              <w:t>Многоквартирный жилой дом (группа домов) (малоэтажная и среднеэтажная)</w:t>
            </w:r>
          </w:p>
        </w:tc>
        <w:tc>
          <w:tcPr>
            <w:tcW w:w="2412" w:type="dxa"/>
          </w:tcPr>
          <w:p w14:paraId="3B127D90" w14:textId="77777777" w:rsidR="00297838" w:rsidRPr="0079753D" w:rsidRDefault="00297838" w:rsidP="00B7067C">
            <w:pPr>
              <w:pStyle w:val="afff4"/>
              <w:spacing w:line="240" w:lineRule="auto"/>
              <w:jc w:val="center"/>
              <w:rPr>
                <w:sz w:val="24"/>
                <w:szCs w:val="24"/>
              </w:rPr>
            </w:pPr>
            <w:r w:rsidRPr="0079753D">
              <w:rPr>
                <w:sz w:val="24"/>
                <w:szCs w:val="24"/>
              </w:rPr>
              <w:t>15%</w:t>
            </w:r>
          </w:p>
        </w:tc>
      </w:tr>
      <w:tr w:rsidR="00297838" w:rsidRPr="0079753D" w14:paraId="49A9B9F1" w14:textId="77777777" w:rsidTr="00B7067C">
        <w:trPr>
          <w:gridAfter w:val="2"/>
          <w:wAfter w:w="16" w:type="dxa"/>
        </w:trPr>
        <w:tc>
          <w:tcPr>
            <w:tcW w:w="6941" w:type="dxa"/>
          </w:tcPr>
          <w:p w14:paraId="5B31E1CF" w14:textId="77777777" w:rsidR="00297838" w:rsidRPr="0079753D" w:rsidRDefault="00297838" w:rsidP="00B7067C">
            <w:pPr>
              <w:pStyle w:val="afff4"/>
              <w:spacing w:line="240" w:lineRule="auto"/>
              <w:ind w:left="504"/>
              <w:jc w:val="both"/>
              <w:rPr>
                <w:sz w:val="24"/>
                <w:szCs w:val="24"/>
              </w:rPr>
            </w:pPr>
            <w:r w:rsidRPr="0079753D">
              <w:rPr>
                <w:sz w:val="24"/>
                <w:szCs w:val="24"/>
              </w:rPr>
              <w:t>в условиях реконструкции</w:t>
            </w:r>
          </w:p>
        </w:tc>
        <w:tc>
          <w:tcPr>
            <w:tcW w:w="2412" w:type="dxa"/>
          </w:tcPr>
          <w:p w14:paraId="23B09DFD" w14:textId="77777777" w:rsidR="00297838" w:rsidRPr="0079753D" w:rsidRDefault="00297838" w:rsidP="00B7067C">
            <w:pPr>
              <w:pStyle w:val="afff4"/>
              <w:spacing w:line="240" w:lineRule="auto"/>
              <w:jc w:val="center"/>
              <w:rPr>
                <w:sz w:val="24"/>
                <w:szCs w:val="24"/>
              </w:rPr>
            </w:pPr>
            <w:r w:rsidRPr="0079753D">
              <w:rPr>
                <w:sz w:val="24"/>
                <w:szCs w:val="24"/>
              </w:rPr>
              <w:t>15%</w:t>
            </w:r>
          </w:p>
        </w:tc>
      </w:tr>
      <w:tr w:rsidR="00297838" w:rsidRPr="0079753D" w14:paraId="74E19874" w14:textId="77777777" w:rsidTr="00B7067C">
        <w:trPr>
          <w:gridAfter w:val="2"/>
          <w:wAfter w:w="16" w:type="dxa"/>
        </w:trPr>
        <w:tc>
          <w:tcPr>
            <w:tcW w:w="6941" w:type="dxa"/>
          </w:tcPr>
          <w:p w14:paraId="0F4F33E3" w14:textId="77777777" w:rsidR="00297838" w:rsidRPr="0079753D" w:rsidRDefault="00297838" w:rsidP="00B7067C">
            <w:pPr>
              <w:pStyle w:val="afff4"/>
              <w:spacing w:line="240" w:lineRule="auto"/>
              <w:jc w:val="both"/>
              <w:rPr>
                <w:sz w:val="24"/>
                <w:szCs w:val="24"/>
              </w:rPr>
            </w:pPr>
            <w:r w:rsidRPr="0079753D">
              <w:rPr>
                <w:sz w:val="24"/>
                <w:szCs w:val="24"/>
              </w:rPr>
              <w:t>Общежития</w:t>
            </w:r>
          </w:p>
        </w:tc>
        <w:tc>
          <w:tcPr>
            <w:tcW w:w="2412" w:type="dxa"/>
          </w:tcPr>
          <w:p w14:paraId="6C863D11" w14:textId="77777777" w:rsidR="00297838" w:rsidRPr="0079753D" w:rsidRDefault="00297838" w:rsidP="00B7067C">
            <w:pPr>
              <w:pStyle w:val="afff4"/>
              <w:spacing w:line="240" w:lineRule="auto"/>
              <w:jc w:val="center"/>
              <w:rPr>
                <w:sz w:val="24"/>
                <w:szCs w:val="24"/>
              </w:rPr>
            </w:pPr>
            <w:r w:rsidRPr="0079753D">
              <w:rPr>
                <w:sz w:val="24"/>
                <w:szCs w:val="24"/>
              </w:rPr>
              <w:t>15%</w:t>
            </w:r>
          </w:p>
        </w:tc>
      </w:tr>
      <w:tr w:rsidR="00297838" w:rsidRPr="0079753D" w14:paraId="7474E9FC" w14:textId="77777777" w:rsidTr="00B7067C">
        <w:trPr>
          <w:gridAfter w:val="2"/>
          <w:wAfter w:w="16" w:type="dxa"/>
        </w:trPr>
        <w:tc>
          <w:tcPr>
            <w:tcW w:w="6941" w:type="dxa"/>
          </w:tcPr>
          <w:p w14:paraId="0DA28DE9" w14:textId="77777777" w:rsidR="00297838" w:rsidRPr="0079753D" w:rsidRDefault="00297838" w:rsidP="00B7067C">
            <w:pPr>
              <w:pStyle w:val="afff4"/>
              <w:spacing w:line="240" w:lineRule="auto"/>
              <w:ind w:left="504"/>
              <w:jc w:val="both"/>
              <w:rPr>
                <w:sz w:val="24"/>
                <w:szCs w:val="24"/>
              </w:rPr>
            </w:pPr>
            <w:r w:rsidRPr="0079753D">
              <w:rPr>
                <w:sz w:val="24"/>
                <w:szCs w:val="24"/>
              </w:rPr>
              <w:t>в условиях реконструкции</w:t>
            </w:r>
          </w:p>
        </w:tc>
        <w:tc>
          <w:tcPr>
            <w:tcW w:w="2412" w:type="dxa"/>
          </w:tcPr>
          <w:p w14:paraId="302AC92F" w14:textId="77777777" w:rsidR="00297838" w:rsidRPr="0079753D" w:rsidRDefault="00297838" w:rsidP="00B7067C">
            <w:pPr>
              <w:pStyle w:val="afff4"/>
              <w:spacing w:line="240" w:lineRule="auto"/>
              <w:jc w:val="center"/>
              <w:rPr>
                <w:sz w:val="24"/>
                <w:szCs w:val="24"/>
              </w:rPr>
            </w:pPr>
            <w:r w:rsidRPr="0079753D">
              <w:rPr>
                <w:sz w:val="24"/>
                <w:szCs w:val="24"/>
              </w:rPr>
              <w:t>15%</w:t>
            </w:r>
          </w:p>
        </w:tc>
      </w:tr>
      <w:tr w:rsidR="00297838" w:rsidRPr="0079753D" w14:paraId="1C2E6192" w14:textId="77777777" w:rsidTr="00B7067C">
        <w:tc>
          <w:tcPr>
            <w:tcW w:w="9369" w:type="dxa"/>
            <w:gridSpan w:val="4"/>
          </w:tcPr>
          <w:p w14:paraId="4441678D" w14:textId="77777777" w:rsidR="00297838" w:rsidRPr="0079753D" w:rsidRDefault="00297838" w:rsidP="00B7067C">
            <w:pPr>
              <w:pStyle w:val="afff4"/>
              <w:spacing w:line="240" w:lineRule="auto"/>
              <w:jc w:val="center"/>
              <w:rPr>
                <w:sz w:val="24"/>
                <w:szCs w:val="24"/>
              </w:rPr>
            </w:pPr>
            <w:r w:rsidRPr="0079753D">
              <w:rPr>
                <w:sz w:val="24"/>
                <w:szCs w:val="24"/>
              </w:rPr>
              <w:t>Общественно-деловая застройка</w:t>
            </w:r>
          </w:p>
        </w:tc>
      </w:tr>
      <w:tr w:rsidR="00297838" w:rsidRPr="0079753D" w14:paraId="3C1EEDBF" w14:textId="77777777" w:rsidTr="00B7067C">
        <w:trPr>
          <w:gridAfter w:val="1"/>
          <w:wAfter w:w="10" w:type="dxa"/>
        </w:trPr>
        <w:tc>
          <w:tcPr>
            <w:tcW w:w="6941" w:type="dxa"/>
          </w:tcPr>
          <w:p w14:paraId="3A61CD3F" w14:textId="77777777" w:rsidR="00297838" w:rsidRPr="0079753D" w:rsidRDefault="00297838" w:rsidP="00B7067C">
            <w:pPr>
              <w:pStyle w:val="afff4"/>
              <w:spacing w:line="240" w:lineRule="auto"/>
              <w:jc w:val="both"/>
              <w:rPr>
                <w:sz w:val="24"/>
                <w:szCs w:val="24"/>
              </w:rPr>
            </w:pPr>
            <w:r w:rsidRPr="0079753D">
              <w:rPr>
                <w:sz w:val="24"/>
                <w:szCs w:val="24"/>
              </w:rPr>
              <w:t>Здание (группа зданий) сервисного обслуживания (административные, офисные, торговые, торгово-развлекательные комплексы, предприятия общественного питания, бытового обслуживания, санитарно-бытового обслуживания)</w:t>
            </w:r>
          </w:p>
        </w:tc>
        <w:tc>
          <w:tcPr>
            <w:tcW w:w="2418" w:type="dxa"/>
            <w:gridSpan w:val="2"/>
          </w:tcPr>
          <w:p w14:paraId="550BADFF" w14:textId="77777777" w:rsidR="00297838" w:rsidRPr="0079753D" w:rsidRDefault="00297838" w:rsidP="00B7067C">
            <w:pPr>
              <w:pStyle w:val="afff4"/>
              <w:spacing w:line="240" w:lineRule="auto"/>
              <w:jc w:val="center"/>
              <w:rPr>
                <w:sz w:val="24"/>
                <w:szCs w:val="24"/>
              </w:rPr>
            </w:pPr>
            <w:r w:rsidRPr="0079753D">
              <w:rPr>
                <w:sz w:val="24"/>
                <w:szCs w:val="24"/>
              </w:rPr>
              <w:t>Согласно действующим сводам правил</w:t>
            </w:r>
          </w:p>
        </w:tc>
      </w:tr>
      <w:tr w:rsidR="00297838" w:rsidRPr="0079753D" w14:paraId="0CBAF68B" w14:textId="77777777" w:rsidTr="00B7067C">
        <w:trPr>
          <w:gridAfter w:val="2"/>
          <w:wAfter w:w="16" w:type="dxa"/>
        </w:trPr>
        <w:tc>
          <w:tcPr>
            <w:tcW w:w="6941" w:type="dxa"/>
          </w:tcPr>
          <w:p w14:paraId="099397A0" w14:textId="77777777" w:rsidR="00297838" w:rsidRPr="0079753D" w:rsidRDefault="00297838" w:rsidP="00B7067C">
            <w:pPr>
              <w:pStyle w:val="afff4"/>
              <w:spacing w:line="240" w:lineRule="auto"/>
              <w:jc w:val="both"/>
              <w:rPr>
                <w:sz w:val="24"/>
                <w:szCs w:val="24"/>
              </w:rPr>
            </w:pPr>
            <w:r w:rsidRPr="0079753D">
              <w:rPr>
                <w:sz w:val="24"/>
                <w:szCs w:val="24"/>
              </w:rPr>
              <w:t>Здание (группа зданий) временного проживания (гостиницы всех типов, в том числе мотели, хостелы и т.п., пансионаты, туристические базы, круглогодичные и летние лагеря)</w:t>
            </w:r>
          </w:p>
        </w:tc>
        <w:tc>
          <w:tcPr>
            <w:tcW w:w="2412" w:type="dxa"/>
          </w:tcPr>
          <w:p w14:paraId="7E2C836D" w14:textId="77777777" w:rsidR="00297838" w:rsidRPr="0079753D" w:rsidRDefault="00297838" w:rsidP="00B7067C">
            <w:pPr>
              <w:pStyle w:val="afff4"/>
              <w:spacing w:line="240" w:lineRule="auto"/>
              <w:jc w:val="center"/>
              <w:rPr>
                <w:sz w:val="24"/>
                <w:szCs w:val="24"/>
              </w:rPr>
            </w:pPr>
            <w:r w:rsidRPr="0079753D">
              <w:rPr>
                <w:sz w:val="24"/>
                <w:szCs w:val="24"/>
              </w:rPr>
              <w:t>20%</w:t>
            </w:r>
          </w:p>
        </w:tc>
      </w:tr>
      <w:tr w:rsidR="00297838" w:rsidRPr="0079753D" w14:paraId="02D227DC" w14:textId="77777777" w:rsidTr="00B7067C">
        <w:trPr>
          <w:gridAfter w:val="2"/>
          <w:wAfter w:w="16" w:type="dxa"/>
        </w:trPr>
        <w:tc>
          <w:tcPr>
            <w:tcW w:w="6941" w:type="dxa"/>
          </w:tcPr>
          <w:p w14:paraId="7B90F567" w14:textId="77777777" w:rsidR="00297838" w:rsidRPr="0079753D" w:rsidRDefault="00297838" w:rsidP="00B7067C">
            <w:pPr>
              <w:pStyle w:val="afff4"/>
              <w:spacing w:line="240" w:lineRule="auto"/>
              <w:ind w:left="504"/>
              <w:jc w:val="both"/>
              <w:rPr>
                <w:sz w:val="24"/>
                <w:szCs w:val="24"/>
              </w:rPr>
            </w:pPr>
            <w:r w:rsidRPr="0079753D">
              <w:rPr>
                <w:sz w:val="24"/>
                <w:szCs w:val="24"/>
              </w:rPr>
              <w:t>в условиях реконструкции</w:t>
            </w:r>
          </w:p>
        </w:tc>
        <w:tc>
          <w:tcPr>
            <w:tcW w:w="2412" w:type="dxa"/>
          </w:tcPr>
          <w:p w14:paraId="0323787E" w14:textId="77777777" w:rsidR="00297838" w:rsidRPr="0079753D" w:rsidRDefault="00297838" w:rsidP="00B7067C">
            <w:pPr>
              <w:pStyle w:val="afff4"/>
              <w:spacing w:line="240" w:lineRule="auto"/>
              <w:jc w:val="center"/>
              <w:rPr>
                <w:sz w:val="24"/>
                <w:szCs w:val="24"/>
              </w:rPr>
            </w:pPr>
            <w:r w:rsidRPr="0079753D">
              <w:rPr>
                <w:sz w:val="24"/>
                <w:szCs w:val="24"/>
              </w:rPr>
              <w:t>15%</w:t>
            </w:r>
          </w:p>
        </w:tc>
      </w:tr>
      <w:tr w:rsidR="00297838" w:rsidRPr="0079753D" w14:paraId="795DD98A" w14:textId="77777777" w:rsidTr="00B7067C">
        <w:trPr>
          <w:gridAfter w:val="2"/>
          <w:wAfter w:w="16" w:type="dxa"/>
        </w:trPr>
        <w:tc>
          <w:tcPr>
            <w:tcW w:w="6941" w:type="dxa"/>
          </w:tcPr>
          <w:p w14:paraId="534FCB3C" w14:textId="77777777" w:rsidR="00297838" w:rsidRPr="0079753D" w:rsidRDefault="00297838" w:rsidP="00B7067C">
            <w:pPr>
              <w:pStyle w:val="afff4"/>
              <w:spacing w:line="240" w:lineRule="auto"/>
              <w:jc w:val="both"/>
              <w:rPr>
                <w:sz w:val="24"/>
                <w:szCs w:val="24"/>
              </w:rPr>
            </w:pPr>
            <w:r w:rsidRPr="0079753D">
              <w:rPr>
                <w:sz w:val="24"/>
                <w:szCs w:val="24"/>
              </w:rPr>
              <w:t>Многофункциональные здания и комплексы</w:t>
            </w:r>
          </w:p>
        </w:tc>
        <w:tc>
          <w:tcPr>
            <w:tcW w:w="2412" w:type="dxa"/>
          </w:tcPr>
          <w:p w14:paraId="3734A2FF" w14:textId="77777777" w:rsidR="00297838" w:rsidRPr="0079753D" w:rsidRDefault="00297838" w:rsidP="00B7067C">
            <w:pPr>
              <w:pStyle w:val="afff4"/>
              <w:spacing w:line="240" w:lineRule="auto"/>
              <w:jc w:val="center"/>
              <w:rPr>
                <w:sz w:val="24"/>
                <w:szCs w:val="24"/>
              </w:rPr>
            </w:pPr>
            <w:r w:rsidRPr="0079753D">
              <w:rPr>
                <w:sz w:val="24"/>
                <w:szCs w:val="24"/>
              </w:rPr>
              <w:t>20%</w:t>
            </w:r>
          </w:p>
        </w:tc>
      </w:tr>
      <w:tr w:rsidR="00297838" w:rsidRPr="0079753D" w14:paraId="25615229" w14:textId="77777777" w:rsidTr="00B7067C">
        <w:trPr>
          <w:gridAfter w:val="2"/>
          <w:wAfter w:w="16" w:type="dxa"/>
        </w:trPr>
        <w:tc>
          <w:tcPr>
            <w:tcW w:w="6941" w:type="dxa"/>
          </w:tcPr>
          <w:p w14:paraId="206F7939" w14:textId="77777777" w:rsidR="00297838" w:rsidRPr="0079753D" w:rsidRDefault="00297838" w:rsidP="00B7067C">
            <w:pPr>
              <w:pStyle w:val="afff4"/>
              <w:spacing w:line="240" w:lineRule="auto"/>
              <w:ind w:left="504"/>
              <w:jc w:val="both"/>
              <w:rPr>
                <w:sz w:val="24"/>
                <w:szCs w:val="24"/>
              </w:rPr>
            </w:pPr>
            <w:r w:rsidRPr="0079753D">
              <w:rPr>
                <w:sz w:val="24"/>
                <w:szCs w:val="24"/>
              </w:rPr>
              <w:t>в условиях реконструкции</w:t>
            </w:r>
          </w:p>
        </w:tc>
        <w:tc>
          <w:tcPr>
            <w:tcW w:w="2412" w:type="dxa"/>
          </w:tcPr>
          <w:p w14:paraId="6F8A3D5F" w14:textId="77777777" w:rsidR="00297838" w:rsidRPr="0079753D" w:rsidRDefault="00297838" w:rsidP="00B7067C">
            <w:pPr>
              <w:pStyle w:val="afff4"/>
              <w:spacing w:line="240" w:lineRule="auto"/>
              <w:jc w:val="center"/>
              <w:rPr>
                <w:sz w:val="24"/>
                <w:szCs w:val="24"/>
              </w:rPr>
            </w:pPr>
            <w:r w:rsidRPr="0079753D">
              <w:rPr>
                <w:sz w:val="24"/>
                <w:szCs w:val="24"/>
              </w:rPr>
              <w:t>15%</w:t>
            </w:r>
          </w:p>
        </w:tc>
      </w:tr>
      <w:tr w:rsidR="00297838" w:rsidRPr="0079753D" w14:paraId="202A4ED7" w14:textId="77777777" w:rsidTr="00B7067C">
        <w:tc>
          <w:tcPr>
            <w:tcW w:w="9369" w:type="dxa"/>
            <w:gridSpan w:val="4"/>
          </w:tcPr>
          <w:p w14:paraId="2199B10F" w14:textId="77777777" w:rsidR="00297838" w:rsidRPr="0079753D" w:rsidRDefault="00297838" w:rsidP="00B7067C">
            <w:pPr>
              <w:pStyle w:val="afff4"/>
              <w:spacing w:line="240" w:lineRule="auto"/>
              <w:jc w:val="center"/>
              <w:rPr>
                <w:sz w:val="24"/>
                <w:szCs w:val="24"/>
              </w:rPr>
            </w:pPr>
            <w:r w:rsidRPr="0079753D">
              <w:rPr>
                <w:sz w:val="24"/>
                <w:szCs w:val="24"/>
              </w:rPr>
              <w:t>Объекты производственного назначения</w:t>
            </w:r>
          </w:p>
        </w:tc>
      </w:tr>
      <w:tr w:rsidR="00297838" w:rsidRPr="0079753D" w14:paraId="559AFB94" w14:textId="77777777" w:rsidTr="00B7067C">
        <w:trPr>
          <w:gridAfter w:val="1"/>
          <w:wAfter w:w="10" w:type="dxa"/>
        </w:trPr>
        <w:tc>
          <w:tcPr>
            <w:tcW w:w="6941" w:type="dxa"/>
          </w:tcPr>
          <w:p w14:paraId="121F3F09" w14:textId="77777777" w:rsidR="00297838" w:rsidRPr="0079753D" w:rsidRDefault="00297838" w:rsidP="00B7067C">
            <w:pPr>
              <w:pStyle w:val="afff4"/>
              <w:spacing w:line="240" w:lineRule="auto"/>
              <w:jc w:val="both"/>
              <w:rPr>
                <w:sz w:val="24"/>
                <w:szCs w:val="24"/>
              </w:rPr>
            </w:pPr>
            <w:r w:rsidRPr="0079753D">
              <w:rPr>
                <w:sz w:val="24"/>
                <w:szCs w:val="24"/>
              </w:rPr>
              <w:t>Промышленные кластеры, индустриальные парки, логистические объекты</w:t>
            </w:r>
          </w:p>
        </w:tc>
        <w:tc>
          <w:tcPr>
            <w:tcW w:w="2418" w:type="dxa"/>
            <w:gridSpan w:val="2"/>
          </w:tcPr>
          <w:p w14:paraId="53C20732" w14:textId="77777777" w:rsidR="00297838" w:rsidRPr="0079753D" w:rsidRDefault="00297838" w:rsidP="00B7067C">
            <w:pPr>
              <w:pStyle w:val="afff4"/>
              <w:spacing w:line="240" w:lineRule="auto"/>
              <w:jc w:val="center"/>
              <w:rPr>
                <w:sz w:val="24"/>
                <w:szCs w:val="24"/>
              </w:rPr>
            </w:pPr>
            <w:r w:rsidRPr="0079753D">
              <w:rPr>
                <w:sz w:val="24"/>
                <w:szCs w:val="24"/>
              </w:rPr>
              <w:t>СП 403.1325800.2018</w:t>
            </w:r>
          </w:p>
        </w:tc>
      </w:tr>
      <w:tr w:rsidR="00297838" w:rsidRPr="0079753D" w14:paraId="63263520" w14:textId="77777777" w:rsidTr="00B7067C">
        <w:trPr>
          <w:gridAfter w:val="1"/>
          <w:wAfter w:w="10" w:type="dxa"/>
        </w:trPr>
        <w:tc>
          <w:tcPr>
            <w:tcW w:w="6941" w:type="dxa"/>
          </w:tcPr>
          <w:p w14:paraId="35B2449E" w14:textId="77777777" w:rsidR="00297838" w:rsidRPr="0079753D" w:rsidRDefault="00297838" w:rsidP="00B7067C">
            <w:pPr>
              <w:pStyle w:val="afff4"/>
              <w:spacing w:line="240" w:lineRule="auto"/>
              <w:jc w:val="both"/>
              <w:rPr>
                <w:sz w:val="24"/>
                <w:szCs w:val="24"/>
              </w:rPr>
            </w:pPr>
            <w:r w:rsidRPr="0079753D">
              <w:rPr>
                <w:sz w:val="24"/>
                <w:szCs w:val="24"/>
              </w:rPr>
              <w:t>Научно-производственные</w:t>
            </w:r>
          </w:p>
        </w:tc>
        <w:tc>
          <w:tcPr>
            <w:tcW w:w="2418" w:type="dxa"/>
            <w:gridSpan w:val="2"/>
          </w:tcPr>
          <w:p w14:paraId="12FF31CD" w14:textId="77777777" w:rsidR="00297838" w:rsidRPr="0079753D" w:rsidRDefault="00297838" w:rsidP="00B7067C">
            <w:pPr>
              <w:pStyle w:val="afff4"/>
              <w:spacing w:line="240" w:lineRule="auto"/>
              <w:jc w:val="center"/>
              <w:rPr>
                <w:sz w:val="24"/>
                <w:szCs w:val="24"/>
              </w:rPr>
            </w:pPr>
            <w:r w:rsidRPr="0079753D">
              <w:rPr>
                <w:sz w:val="24"/>
                <w:szCs w:val="24"/>
              </w:rPr>
              <w:t>СП 403.1325800.2018</w:t>
            </w:r>
          </w:p>
        </w:tc>
      </w:tr>
      <w:tr w:rsidR="00297838" w:rsidRPr="0079753D" w14:paraId="4E7F3601" w14:textId="77777777" w:rsidTr="00B7067C">
        <w:trPr>
          <w:gridAfter w:val="1"/>
          <w:wAfter w:w="10" w:type="dxa"/>
        </w:trPr>
        <w:tc>
          <w:tcPr>
            <w:tcW w:w="6941" w:type="dxa"/>
          </w:tcPr>
          <w:p w14:paraId="4BD0FA8B" w14:textId="77777777" w:rsidR="00297838" w:rsidRPr="0079753D" w:rsidRDefault="00297838" w:rsidP="00B7067C">
            <w:pPr>
              <w:pStyle w:val="afff4"/>
              <w:spacing w:line="240" w:lineRule="auto"/>
              <w:jc w:val="both"/>
              <w:rPr>
                <w:sz w:val="24"/>
                <w:szCs w:val="24"/>
              </w:rPr>
            </w:pPr>
            <w:r w:rsidRPr="0079753D">
              <w:rPr>
                <w:sz w:val="24"/>
                <w:szCs w:val="24"/>
              </w:rPr>
              <w:t>Коммунально-складские</w:t>
            </w:r>
          </w:p>
        </w:tc>
        <w:tc>
          <w:tcPr>
            <w:tcW w:w="2418" w:type="dxa"/>
            <w:gridSpan w:val="2"/>
          </w:tcPr>
          <w:p w14:paraId="2B28923F" w14:textId="77777777" w:rsidR="00297838" w:rsidRPr="0079753D" w:rsidRDefault="00297838" w:rsidP="00B7067C">
            <w:pPr>
              <w:pStyle w:val="afff4"/>
              <w:spacing w:line="240" w:lineRule="auto"/>
              <w:jc w:val="center"/>
              <w:rPr>
                <w:sz w:val="24"/>
                <w:szCs w:val="24"/>
              </w:rPr>
            </w:pPr>
            <w:r w:rsidRPr="0079753D">
              <w:rPr>
                <w:sz w:val="24"/>
                <w:szCs w:val="24"/>
              </w:rPr>
              <w:t>СП 403.1325800.2018</w:t>
            </w:r>
          </w:p>
        </w:tc>
      </w:tr>
      <w:tr w:rsidR="00297838" w:rsidRPr="0079753D" w14:paraId="3FAD3B62" w14:textId="77777777" w:rsidTr="00B7067C">
        <w:tc>
          <w:tcPr>
            <w:tcW w:w="9369" w:type="dxa"/>
            <w:gridSpan w:val="4"/>
          </w:tcPr>
          <w:p w14:paraId="0147AA45" w14:textId="77777777" w:rsidR="00297838" w:rsidRPr="0079753D" w:rsidRDefault="00297838" w:rsidP="00B7067C">
            <w:pPr>
              <w:pStyle w:val="afff4"/>
              <w:spacing w:line="240" w:lineRule="auto"/>
              <w:jc w:val="both"/>
              <w:rPr>
                <w:sz w:val="24"/>
                <w:szCs w:val="24"/>
              </w:rPr>
            </w:pPr>
            <w:r w:rsidRPr="0079753D">
              <w:rPr>
                <w:sz w:val="24"/>
                <w:szCs w:val="24"/>
              </w:rPr>
              <w:t>Примечания:</w:t>
            </w:r>
          </w:p>
          <w:p w14:paraId="355BCDBE" w14:textId="77777777" w:rsidR="00297838" w:rsidRPr="0079753D" w:rsidRDefault="00297838" w:rsidP="00B7067C">
            <w:pPr>
              <w:pStyle w:val="afff4"/>
              <w:spacing w:line="240" w:lineRule="auto"/>
              <w:jc w:val="both"/>
              <w:rPr>
                <w:sz w:val="24"/>
                <w:szCs w:val="24"/>
              </w:rPr>
            </w:pPr>
            <w:r w:rsidRPr="0079753D">
              <w:rPr>
                <w:sz w:val="24"/>
                <w:szCs w:val="24"/>
              </w:rPr>
              <w:t>1. Не более 80% озеленения земельного участка может размещаться на застроенных частях земельного участка, в том числе на подземных частях зданий и сооружений, на эксплуатируемой кровле стилобата не выше отметки 3 этажа здания.</w:t>
            </w:r>
          </w:p>
          <w:p w14:paraId="1DF0C01A" w14:textId="77777777" w:rsidR="00297838" w:rsidRPr="0079753D" w:rsidRDefault="00297838" w:rsidP="00B7067C">
            <w:pPr>
              <w:pStyle w:val="afff4"/>
              <w:spacing w:line="240" w:lineRule="auto"/>
              <w:jc w:val="both"/>
              <w:rPr>
                <w:sz w:val="24"/>
                <w:szCs w:val="24"/>
              </w:rPr>
            </w:pPr>
            <w:r w:rsidRPr="0079753D">
              <w:rPr>
                <w:sz w:val="24"/>
                <w:szCs w:val="24"/>
              </w:rPr>
              <w:t>2. К озеленению земельного участка могут относиться искусственные водные объекты в случае, если их площадь составляет не более 25% от площади необходимого озеленения земельного участка.</w:t>
            </w:r>
          </w:p>
          <w:p w14:paraId="38066EC3" w14:textId="77777777" w:rsidR="00297838" w:rsidRPr="0079753D" w:rsidRDefault="00297838" w:rsidP="00B7067C">
            <w:pPr>
              <w:pStyle w:val="afff4"/>
              <w:spacing w:line="240" w:lineRule="auto"/>
              <w:jc w:val="both"/>
              <w:rPr>
                <w:sz w:val="24"/>
                <w:szCs w:val="24"/>
              </w:rPr>
            </w:pPr>
            <w:r w:rsidRPr="0079753D">
              <w:rPr>
                <w:sz w:val="24"/>
                <w:szCs w:val="24"/>
              </w:rPr>
              <w:t>3. К озеленению земельного участка может относиться крышное и вертикальное озеленение, при условии, что такое озеленение учтено в полном объеме при проектировании строительства и реконструкции объектов капитального строительства, площадь такого озеленения может составлять не менее 25% от площади необходимого озеленения земельного участка.</w:t>
            </w:r>
          </w:p>
          <w:p w14:paraId="69D411B5" w14:textId="77777777" w:rsidR="00297838" w:rsidRPr="0079753D" w:rsidRDefault="00297838" w:rsidP="00B7067C">
            <w:pPr>
              <w:pStyle w:val="afff4"/>
              <w:spacing w:line="240" w:lineRule="auto"/>
              <w:jc w:val="both"/>
              <w:rPr>
                <w:sz w:val="24"/>
                <w:szCs w:val="24"/>
              </w:rPr>
            </w:pPr>
            <w:r w:rsidRPr="0079753D">
              <w:rPr>
                <w:sz w:val="24"/>
                <w:szCs w:val="24"/>
              </w:rPr>
              <w:t>4. Допускается устройство крышного и вертикального озеленения на объектах вспомогательного использования, части площадей подпорных стен и ограждений при условии, что такое озеленение учтено в полном объеме при проектировании строительства и реконструкции объектов капитального строительства.</w:t>
            </w:r>
          </w:p>
          <w:p w14:paraId="07B82D44" w14:textId="77777777" w:rsidR="00297838" w:rsidRPr="0079753D" w:rsidRDefault="00297838" w:rsidP="00B7067C">
            <w:pPr>
              <w:pStyle w:val="afff4"/>
              <w:spacing w:line="240" w:lineRule="auto"/>
              <w:jc w:val="both"/>
              <w:rPr>
                <w:sz w:val="24"/>
                <w:szCs w:val="24"/>
              </w:rPr>
            </w:pPr>
            <w:r w:rsidRPr="0079753D">
              <w:rPr>
                <w:sz w:val="24"/>
                <w:szCs w:val="24"/>
              </w:rPr>
              <w:t>5. Особый порядок и возможные допущения при использовании расчетного показателя К</w:t>
            </w:r>
            <w:r w:rsidRPr="0079753D">
              <w:rPr>
                <w:sz w:val="24"/>
                <w:szCs w:val="24"/>
                <w:vertAlign w:val="subscript"/>
              </w:rPr>
              <w:t>ОЗ</w:t>
            </w:r>
            <w:r w:rsidRPr="0079753D">
              <w:rPr>
                <w:sz w:val="24"/>
                <w:szCs w:val="24"/>
                <w:vertAlign w:val="superscript"/>
              </w:rPr>
              <w:t>мин</w:t>
            </w:r>
            <w:r w:rsidRPr="0079753D">
              <w:rPr>
                <w:sz w:val="24"/>
                <w:szCs w:val="24"/>
              </w:rPr>
              <w:t xml:space="preserve"> детально регулируются в пункте 2.1.6 РНГП РК.</w:t>
            </w:r>
          </w:p>
        </w:tc>
      </w:tr>
    </w:tbl>
    <w:p w14:paraId="73CBE27C" w14:textId="77777777" w:rsidR="00297838" w:rsidRPr="0079753D" w:rsidRDefault="00297838" w:rsidP="00297838">
      <w:pPr>
        <w:pStyle w:val="15"/>
        <w:shd w:val="clear" w:color="auto" w:fill="auto"/>
        <w:tabs>
          <w:tab w:val="left" w:pos="1291"/>
        </w:tabs>
        <w:spacing w:before="120" w:line="240" w:lineRule="auto"/>
        <w:jc w:val="both"/>
        <w:rPr>
          <w:rFonts w:ascii="Times New Roman" w:hAnsi="Times New Roman"/>
          <w:sz w:val="24"/>
          <w:szCs w:val="24"/>
        </w:rPr>
      </w:pPr>
      <w:r>
        <w:rPr>
          <w:rFonts w:ascii="Times New Roman" w:hAnsi="Times New Roman"/>
          <w:sz w:val="24"/>
          <w:szCs w:val="24"/>
        </w:rPr>
        <w:tab/>
      </w:r>
      <w:r w:rsidRPr="0079753D">
        <w:rPr>
          <w:rFonts w:ascii="Times New Roman" w:hAnsi="Times New Roman"/>
          <w:sz w:val="24"/>
          <w:szCs w:val="24"/>
        </w:rPr>
        <w:t xml:space="preserve"> Расчетный показатель минимально допустимого уровня обеспеченности </w:t>
      </w:r>
      <w:r w:rsidRPr="0079753D">
        <w:rPr>
          <w:rFonts w:ascii="Times New Roman" w:hAnsi="Times New Roman"/>
          <w:sz w:val="24"/>
          <w:szCs w:val="24"/>
        </w:rPr>
        <w:lastRenderedPageBreak/>
        <w:t>детскими спортивными и игровыми площадками (далее – ДИП) земельного участка, подлежащего застройке, по отношению к расчетной площади здания. К</w:t>
      </w:r>
      <w:r w:rsidRPr="0079753D">
        <w:rPr>
          <w:rFonts w:ascii="Times New Roman" w:hAnsi="Times New Roman"/>
          <w:sz w:val="24"/>
          <w:szCs w:val="24"/>
          <w:vertAlign w:val="subscript"/>
        </w:rPr>
        <w:t>дет пл</w:t>
      </w:r>
      <w:r w:rsidRPr="0079753D">
        <w:rPr>
          <w:rFonts w:ascii="Times New Roman" w:hAnsi="Times New Roman"/>
          <w:sz w:val="24"/>
          <w:szCs w:val="24"/>
          <w:vertAlign w:val="superscript"/>
        </w:rPr>
        <w:t>мин</w:t>
      </w:r>
      <w:r w:rsidRPr="0079753D">
        <w:rPr>
          <w:rFonts w:ascii="Times New Roman" w:hAnsi="Times New Roman"/>
          <w:sz w:val="24"/>
          <w:szCs w:val="24"/>
        </w:rPr>
        <w:t xml:space="preserve"> и расчетный показатель минимально допустимого уровня обеспеченности спортивными площадками (взрослые спортивные и игровые площадки, далее – ВСП) земельного участка, подлежащего застройке, по отношению расчетной площади здания К</w:t>
      </w:r>
      <w:r w:rsidRPr="0079753D">
        <w:rPr>
          <w:rFonts w:ascii="Times New Roman" w:hAnsi="Times New Roman"/>
          <w:sz w:val="24"/>
          <w:szCs w:val="24"/>
          <w:vertAlign w:val="subscript"/>
        </w:rPr>
        <w:t>взр пл</w:t>
      </w:r>
      <w:r w:rsidRPr="0079753D">
        <w:rPr>
          <w:rFonts w:ascii="Times New Roman" w:hAnsi="Times New Roman"/>
          <w:sz w:val="24"/>
          <w:szCs w:val="24"/>
          <w:vertAlign w:val="superscript"/>
        </w:rPr>
        <w:t>мин</w:t>
      </w:r>
      <w:r w:rsidRPr="0079753D">
        <w:rPr>
          <w:rFonts w:ascii="Times New Roman" w:hAnsi="Times New Roman"/>
          <w:sz w:val="24"/>
          <w:szCs w:val="24"/>
        </w:rPr>
        <w:t xml:space="preserve"> для различных типов застройки (объектов) приведены в таблице 1.2.4.</w:t>
      </w:r>
    </w:p>
    <w:p w14:paraId="6FBC9E9D" w14:textId="77777777" w:rsidR="00297838" w:rsidRPr="0079753D" w:rsidRDefault="00297838" w:rsidP="00297838">
      <w:pPr>
        <w:pStyle w:val="ac"/>
        <w:keepNext/>
        <w:autoSpaceDE w:val="0"/>
        <w:autoSpaceDN w:val="0"/>
        <w:adjustRightInd w:val="0"/>
        <w:spacing w:before="120" w:line="276" w:lineRule="auto"/>
        <w:ind w:left="644"/>
        <w:jc w:val="center"/>
      </w:pPr>
      <w:r>
        <w:t xml:space="preserve">                                                                                                                </w:t>
      </w:r>
      <w:r w:rsidRPr="0079753D">
        <w:t>Таблица 1.2.4</w:t>
      </w:r>
    </w:p>
    <w:tbl>
      <w:tblPr>
        <w:tblStyle w:val="af3"/>
        <w:tblW w:w="9356" w:type="dxa"/>
        <w:tblCellMar>
          <w:left w:w="57" w:type="dxa"/>
          <w:right w:w="57" w:type="dxa"/>
        </w:tblCellMar>
        <w:tblLook w:val="04A0" w:firstRow="1" w:lastRow="0" w:firstColumn="1" w:lastColumn="0" w:noHBand="0" w:noVBand="1"/>
      </w:tblPr>
      <w:tblGrid>
        <w:gridCol w:w="5098"/>
        <w:gridCol w:w="2268"/>
        <w:gridCol w:w="1990"/>
      </w:tblGrid>
      <w:tr w:rsidR="00297838" w:rsidRPr="0079753D" w14:paraId="02EF7D6E" w14:textId="77777777" w:rsidTr="00B7067C">
        <w:trPr>
          <w:tblHeader/>
        </w:trPr>
        <w:tc>
          <w:tcPr>
            <w:tcW w:w="5098" w:type="dxa"/>
          </w:tcPr>
          <w:p w14:paraId="321DD8B5" w14:textId="77777777" w:rsidR="00297838" w:rsidRPr="0079753D" w:rsidRDefault="00297838" w:rsidP="00B7067C">
            <w:pPr>
              <w:pStyle w:val="afff4"/>
              <w:spacing w:line="240" w:lineRule="auto"/>
              <w:jc w:val="center"/>
              <w:rPr>
                <w:sz w:val="24"/>
                <w:szCs w:val="24"/>
              </w:rPr>
            </w:pPr>
            <w:r w:rsidRPr="0079753D">
              <w:rPr>
                <w:sz w:val="24"/>
                <w:szCs w:val="24"/>
              </w:rPr>
              <w:t>Типология объектов (тип объекта)</w:t>
            </w:r>
          </w:p>
        </w:tc>
        <w:tc>
          <w:tcPr>
            <w:tcW w:w="2268" w:type="dxa"/>
          </w:tcPr>
          <w:p w14:paraId="3E0F7258" w14:textId="77777777" w:rsidR="00297838" w:rsidRPr="0079753D" w:rsidRDefault="00297838" w:rsidP="00B7067C">
            <w:pPr>
              <w:pStyle w:val="afff2"/>
              <w:spacing w:after="0" w:line="240" w:lineRule="auto"/>
              <w:ind w:firstLine="0"/>
              <w:jc w:val="center"/>
              <w:rPr>
                <w:sz w:val="24"/>
                <w:szCs w:val="24"/>
              </w:rPr>
            </w:pPr>
            <w:r w:rsidRPr="0079753D">
              <w:rPr>
                <w:sz w:val="24"/>
                <w:szCs w:val="24"/>
              </w:rPr>
              <w:t>Значение</w:t>
            </w:r>
          </w:p>
          <w:p w14:paraId="71A26498" w14:textId="77777777" w:rsidR="00297838" w:rsidRPr="0079753D" w:rsidRDefault="00297838" w:rsidP="00B7067C">
            <w:pPr>
              <w:pStyle w:val="afff4"/>
              <w:spacing w:line="240" w:lineRule="auto"/>
              <w:jc w:val="center"/>
              <w:rPr>
                <w:sz w:val="24"/>
                <w:szCs w:val="24"/>
              </w:rPr>
            </w:pPr>
            <w:r w:rsidRPr="0079753D">
              <w:rPr>
                <w:sz w:val="24"/>
                <w:szCs w:val="24"/>
              </w:rPr>
              <w:t>К</w:t>
            </w:r>
            <w:r w:rsidRPr="0079753D">
              <w:rPr>
                <w:sz w:val="24"/>
                <w:szCs w:val="24"/>
                <w:vertAlign w:val="subscript"/>
              </w:rPr>
              <w:t>дет пл</w:t>
            </w:r>
            <w:r w:rsidRPr="0079753D">
              <w:rPr>
                <w:sz w:val="24"/>
                <w:szCs w:val="24"/>
                <w:vertAlign w:val="superscript"/>
              </w:rPr>
              <w:t>мин</w:t>
            </w:r>
          </w:p>
        </w:tc>
        <w:tc>
          <w:tcPr>
            <w:tcW w:w="1990" w:type="dxa"/>
          </w:tcPr>
          <w:p w14:paraId="7DFA181F" w14:textId="77777777" w:rsidR="00297838" w:rsidRPr="0079753D" w:rsidRDefault="00297838" w:rsidP="00B7067C">
            <w:pPr>
              <w:pStyle w:val="afff2"/>
              <w:spacing w:after="0" w:line="240" w:lineRule="auto"/>
              <w:ind w:firstLine="0"/>
              <w:jc w:val="center"/>
              <w:rPr>
                <w:sz w:val="24"/>
                <w:szCs w:val="24"/>
              </w:rPr>
            </w:pPr>
            <w:r w:rsidRPr="0079753D">
              <w:rPr>
                <w:sz w:val="24"/>
                <w:szCs w:val="24"/>
              </w:rPr>
              <w:t xml:space="preserve">Значение </w:t>
            </w:r>
          </w:p>
          <w:p w14:paraId="7E7C55AB" w14:textId="77777777" w:rsidR="00297838" w:rsidRPr="0079753D" w:rsidRDefault="00297838" w:rsidP="00B7067C">
            <w:pPr>
              <w:pStyle w:val="afff4"/>
              <w:spacing w:line="240" w:lineRule="auto"/>
              <w:jc w:val="center"/>
              <w:rPr>
                <w:sz w:val="24"/>
                <w:szCs w:val="24"/>
              </w:rPr>
            </w:pPr>
            <w:r w:rsidRPr="0079753D">
              <w:rPr>
                <w:sz w:val="24"/>
                <w:szCs w:val="24"/>
              </w:rPr>
              <w:t>К</w:t>
            </w:r>
            <w:r w:rsidRPr="0079753D">
              <w:rPr>
                <w:sz w:val="24"/>
                <w:szCs w:val="24"/>
                <w:vertAlign w:val="subscript"/>
              </w:rPr>
              <w:t>взр пл</w:t>
            </w:r>
            <w:r w:rsidRPr="0079753D">
              <w:rPr>
                <w:sz w:val="24"/>
                <w:szCs w:val="24"/>
                <w:vertAlign w:val="superscript"/>
              </w:rPr>
              <w:t>мин</w:t>
            </w:r>
          </w:p>
        </w:tc>
      </w:tr>
      <w:tr w:rsidR="00297838" w:rsidRPr="0079753D" w14:paraId="2BFDBB9A" w14:textId="77777777" w:rsidTr="00B7067C">
        <w:tc>
          <w:tcPr>
            <w:tcW w:w="9356" w:type="dxa"/>
            <w:gridSpan w:val="3"/>
          </w:tcPr>
          <w:p w14:paraId="38ABA5A0" w14:textId="77777777" w:rsidR="00297838" w:rsidRPr="0079753D" w:rsidRDefault="00297838" w:rsidP="00B7067C">
            <w:pPr>
              <w:pStyle w:val="afff4"/>
              <w:spacing w:line="240" w:lineRule="auto"/>
              <w:jc w:val="center"/>
              <w:rPr>
                <w:sz w:val="24"/>
                <w:szCs w:val="24"/>
              </w:rPr>
            </w:pPr>
            <w:r w:rsidRPr="0079753D">
              <w:rPr>
                <w:sz w:val="24"/>
                <w:szCs w:val="24"/>
              </w:rPr>
              <w:t>Жилая застройка</w:t>
            </w:r>
          </w:p>
        </w:tc>
      </w:tr>
      <w:tr w:rsidR="00297838" w:rsidRPr="0079753D" w14:paraId="01C5DF84" w14:textId="77777777" w:rsidTr="00B7067C">
        <w:tc>
          <w:tcPr>
            <w:tcW w:w="5098" w:type="dxa"/>
          </w:tcPr>
          <w:p w14:paraId="4012D092" w14:textId="77777777" w:rsidR="00297838" w:rsidRPr="0079753D" w:rsidRDefault="00297838" w:rsidP="00B7067C">
            <w:pPr>
              <w:pStyle w:val="afff4"/>
              <w:spacing w:line="240" w:lineRule="auto"/>
              <w:jc w:val="both"/>
              <w:rPr>
                <w:sz w:val="24"/>
                <w:szCs w:val="24"/>
              </w:rPr>
            </w:pPr>
            <w:r w:rsidRPr="0079753D">
              <w:rPr>
                <w:sz w:val="24"/>
                <w:szCs w:val="24"/>
              </w:rPr>
              <w:t>Индивидуальные жилые дома, в том числе в условиях реконструкции</w:t>
            </w:r>
          </w:p>
        </w:tc>
        <w:tc>
          <w:tcPr>
            <w:tcW w:w="4258" w:type="dxa"/>
            <w:gridSpan w:val="2"/>
          </w:tcPr>
          <w:p w14:paraId="2CD851C6" w14:textId="77777777" w:rsidR="00297838" w:rsidRPr="0079753D" w:rsidRDefault="00297838" w:rsidP="00B7067C">
            <w:pPr>
              <w:pStyle w:val="afff4"/>
              <w:spacing w:line="240" w:lineRule="auto"/>
              <w:jc w:val="center"/>
              <w:rPr>
                <w:sz w:val="24"/>
                <w:szCs w:val="24"/>
              </w:rPr>
            </w:pPr>
            <w:r w:rsidRPr="0079753D">
              <w:rPr>
                <w:sz w:val="24"/>
                <w:szCs w:val="24"/>
              </w:rPr>
              <w:t>Не устанавливается</w:t>
            </w:r>
          </w:p>
        </w:tc>
      </w:tr>
      <w:tr w:rsidR="00297838" w:rsidRPr="0079753D" w14:paraId="09777458" w14:textId="77777777" w:rsidTr="00B7067C">
        <w:tc>
          <w:tcPr>
            <w:tcW w:w="5098" w:type="dxa"/>
          </w:tcPr>
          <w:p w14:paraId="1F1C827A" w14:textId="77777777" w:rsidR="00297838" w:rsidRPr="0079753D" w:rsidRDefault="00297838" w:rsidP="00B7067C">
            <w:pPr>
              <w:pStyle w:val="afff4"/>
              <w:spacing w:line="240" w:lineRule="auto"/>
              <w:jc w:val="both"/>
              <w:rPr>
                <w:sz w:val="24"/>
                <w:szCs w:val="24"/>
              </w:rPr>
            </w:pPr>
            <w:r w:rsidRPr="0079753D">
              <w:rPr>
                <w:sz w:val="24"/>
                <w:szCs w:val="24"/>
              </w:rPr>
              <w:t>Блокированные жилые дома, в том числе в условиях реконструкции</w:t>
            </w:r>
          </w:p>
        </w:tc>
        <w:tc>
          <w:tcPr>
            <w:tcW w:w="4258" w:type="dxa"/>
            <w:gridSpan w:val="2"/>
          </w:tcPr>
          <w:p w14:paraId="23C64CA7" w14:textId="77777777" w:rsidR="00297838" w:rsidRPr="0079753D" w:rsidRDefault="00297838" w:rsidP="00B7067C">
            <w:pPr>
              <w:pStyle w:val="afff4"/>
              <w:spacing w:line="240" w:lineRule="auto"/>
              <w:jc w:val="center"/>
              <w:rPr>
                <w:sz w:val="24"/>
                <w:szCs w:val="24"/>
              </w:rPr>
            </w:pPr>
            <w:r w:rsidRPr="0079753D">
              <w:rPr>
                <w:sz w:val="24"/>
                <w:szCs w:val="24"/>
              </w:rPr>
              <w:t>Не устанавливается</w:t>
            </w:r>
          </w:p>
        </w:tc>
      </w:tr>
      <w:tr w:rsidR="00297838" w:rsidRPr="0079753D" w14:paraId="1CBD8FB0" w14:textId="77777777" w:rsidTr="00B7067C">
        <w:tc>
          <w:tcPr>
            <w:tcW w:w="5098" w:type="dxa"/>
          </w:tcPr>
          <w:p w14:paraId="46B706FF" w14:textId="77777777" w:rsidR="00297838" w:rsidRPr="0079753D" w:rsidRDefault="00297838" w:rsidP="00B7067C">
            <w:pPr>
              <w:pStyle w:val="afff4"/>
              <w:spacing w:line="240" w:lineRule="auto"/>
              <w:jc w:val="both"/>
              <w:rPr>
                <w:sz w:val="24"/>
                <w:szCs w:val="24"/>
              </w:rPr>
            </w:pPr>
            <w:r w:rsidRPr="0079753D">
              <w:rPr>
                <w:sz w:val="24"/>
                <w:szCs w:val="24"/>
              </w:rPr>
              <w:t>Многоквартирный жилой дом (группа домов) (малоэтажная и среднеэтажная)</w:t>
            </w:r>
          </w:p>
        </w:tc>
        <w:tc>
          <w:tcPr>
            <w:tcW w:w="2268" w:type="dxa"/>
          </w:tcPr>
          <w:p w14:paraId="769432DC" w14:textId="77777777" w:rsidR="00297838" w:rsidRPr="0079753D" w:rsidRDefault="00297838" w:rsidP="00B7067C">
            <w:pPr>
              <w:pStyle w:val="afff4"/>
              <w:spacing w:line="240" w:lineRule="auto"/>
              <w:jc w:val="center"/>
              <w:rPr>
                <w:sz w:val="24"/>
                <w:szCs w:val="24"/>
              </w:rPr>
            </w:pPr>
            <w:r w:rsidRPr="0079753D">
              <w:rPr>
                <w:sz w:val="24"/>
                <w:szCs w:val="24"/>
              </w:rPr>
              <w:t>3%</w:t>
            </w:r>
          </w:p>
        </w:tc>
        <w:tc>
          <w:tcPr>
            <w:tcW w:w="1990" w:type="dxa"/>
          </w:tcPr>
          <w:p w14:paraId="2E70140A" w14:textId="77777777" w:rsidR="00297838" w:rsidRPr="0079753D" w:rsidRDefault="00297838" w:rsidP="00B7067C">
            <w:pPr>
              <w:pStyle w:val="afff4"/>
              <w:spacing w:line="240" w:lineRule="auto"/>
              <w:jc w:val="center"/>
              <w:rPr>
                <w:sz w:val="24"/>
                <w:szCs w:val="24"/>
              </w:rPr>
            </w:pPr>
            <w:r w:rsidRPr="0079753D">
              <w:rPr>
                <w:sz w:val="24"/>
                <w:szCs w:val="24"/>
              </w:rPr>
              <w:t>3%</w:t>
            </w:r>
          </w:p>
        </w:tc>
      </w:tr>
      <w:tr w:rsidR="00297838" w:rsidRPr="0079753D" w14:paraId="7BA269FE" w14:textId="77777777" w:rsidTr="00B7067C">
        <w:tc>
          <w:tcPr>
            <w:tcW w:w="9356" w:type="dxa"/>
            <w:gridSpan w:val="3"/>
          </w:tcPr>
          <w:p w14:paraId="2F3E146D" w14:textId="77777777" w:rsidR="00297838" w:rsidRPr="0079753D" w:rsidRDefault="00297838" w:rsidP="00B7067C">
            <w:pPr>
              <w:pStyle w:val="afff4"/>
              <w:keepNext/>
              <w:spacing w:line="240" w:lineRule="auto"/>
              <w:jc w:val="center"/>
              <w:rPr>
                <w:sz w:val="24"/>
                <w:szCs w:val="24"/>
              </w:rPr>
            </w:pPr>
            <w:r w:rsidRPr="0079753D">
              <w:rPr>
                <w:sz w:val="24"/>
                <w:szCs w:val="24"/>
              </w:rPr>
              <w:t>Общественно-деловая застройка</w:t>
            </w:r>
          </w:p>
        </w:tc>
      </w:tr>
      <w:tr w:rsidR="00297838" w:rsidRPr="0079753D" w14:paraId="7049833D" w14:textId="77777777" w:rsidTr="00B7067C">
        <w:tc>
          <w:tcPr>
            <w:tcW w:w="5098" w:type="dxa"/>
          </w:tcPr>
          <w:p w14:paraId="20C931A8" w14:textId="77777777" w:rsidR="00297838" w:rsidRPr="0079753D" w:rsidRDefault="00297838" w:rsidP="00B7067C">
            <w:pPr>
              <w:pStyle w:val="afff4"/>
              <w:spacing w:line="240" w:lineRule="auto"/>
              <w:jc w:val="both"/>
              <w:rPr>
                <w:sz w:val="24"/>
                <w:szCs w:val="24"/>
              </w:rPr>
            </w:pPr>
            <w:r w:rsidRPr="0079753D">
              <w:rPr>
                <w:sz w:val="24"/>
                <w:szCs w:val="24"/>
              </w:rPr>
              <w:t>Здание (группа зданий) сервисного обслуживания (административные, офисные, торговые, торгово-развлекательные комплексы, предприятия общественного питания, бытового обслуживания, санитарно-бытового обслуживания)</w:t>
            </w:r>
          </w:p>
        </w:tc>
        <w:tc>
          <w:tcPr>
            <w:tcW w:w="4258" w:type="dxa"/>
            <w:gridSpan w:val="2"/>
          </w:tcPr>
          <w:p w14:paraId="6182C196" w14:textId="77777777" w:rsidR="00297838" w:rsidRPr="0079753D" w:rsidRDefault="00297838" w:rsidP="00B7067C">
            <w:pPr>
              <w:pStyle w:val="afff4"/>
              <w:spacing w:line="240" w:lineRule="auto"/>
              <w:jc w:val="center"/>
              <w:rPr>
                <w:sz w:val="24"/>
                <w:szCs w:val="24"/>
              </w:rPr>
            </w:pPr>
            <w:r w:rsidRPr="0079753D">
              <w:rPr>
                <w:sz w:val="24"/>
                <w:szCs w:val="24"/>
              </w:rPr>
              <w:t>Согласно действующим сводам правил</w:t>
            </w:r>
          </w:p>
        </w:tc>
      </w:tr>
      <w:tr w:rsidR="00297838" w:rsidRPr="0079753D" w14:paraId="4472832C" w14:textId="77777777" w:rsidTr="00B7067C">
        <w:tc>
          <w:tcPr>
            <w:tcW w:w="5098" w:type="dxa"/>
          </w:tcPr>
          <w:p w14:paraId="4F3C9CA4" w14:textId="77777777" w:rsidR="00297838" w:rsidRPr="0079753D" w:rsidRDefault="00297838" w:rsidP="00B7067C">
            <w:pPr>
              <w:pStyle w:val="afff4"/>
              <w:spacing w:line="240" w:lineRule="auto"/>
              <w:jc w:val="both"/>
              <w:rPr>
                <w:sz w:val="24"/>
                <w:szCs w:val="24"/>
              </w:rPr>
            </w:pPr>
            <w:r w:rsidRPr="0079753D">
              <w:rPr>
                <w:sz w:val="24"/>
                <w:szCs w:val="24"/>
              </w:rPr>
              <w:t>Здание (группа зданий) временного проживания (гостиницы всех типов, в том числе мотели, хостелы и т.п., пансионаты, туристические базы, круглогодичные и летние лагеря) &lt;*&gt;</w:t>
            </w:r>
          </w:p>
        </w:tc>
        <w:tc>
          <w:tcPr>
            <w:tcW w:w="4258" w:type="dxa"/>
            <w:gridSpan w:val="2"/>
          </w:tcPr>
          <w:p w14:paraId="6352258E" w14:textId="77777777" w:rsidR="00297838" w:rsidRPr="0079753D" w:rsidRDefault="00297838" w:rsidP="00B7067C">
            <w:pPr>
              <w:pStyle w:val="afff4"/>
              <w:spacing w:line="240" w:lineRule="auto"/>
              <w:jc w:val="center"/>
              <w:rPr>
                <w:sz w:val="24"/>
                <w:szCs w:val="24"/>
              </w:rPr>
            </w:pPr>
            <w:r w:rsidRPr="0079753D">
              <w:rPr>
                <w:sz w:val="24"/>
                <w:szCs w:val="24"/>
              </w:rPr>
              <w:t>Согласно действующим сводам правил, за исключением апартаментов, апарт-отелей и гостиниц, включающих номерной фонд по типу апартаментов</w:t>
            </w:r>
          </w:p>
          <w:p w14:paraId="61779A97" w14:textId="77777777" w:rsidR="00297838" w:rsidRPr="0079753D" w:rsidRDefault="00297838" w:rsidP="00B7067C">
            <w:pPr>
              <w:pStyle w:val="afff4"/>
              <w:spacing w:line="240" w:lineRule="auto"/>
              <w:jc w:val="center"/>
              <w:rPr>
                <w:sz w:val="24"/>
                <w:szCs w:val="24"/>
              </w:rPr>
            </w:pPr>
            <w:r w:rsidRPr="0079753D">
              <w:rPr>
                <w:sz w:val="24"/>
                <w:szCs w:val="24"/>
              </w:rPr>
              <w:t>Для апартаментов, апарт-отелей и гостиниц, включающих номерной фонд по типу апартаментов не менее 3,0%</w:t>
            </w:r>
          </w:p>
        </w:tc>
      </w:tr>
      <w:tr w:rsidR="00297838" w:rsidRPr="0079753D" w14:paraId="5D7867FB" w14:textId="77777777" w:rsidTr="00B7067C">
        <w:tc>
          <w:tcPr>
            <w:tcW w:w="5098" w:type="dxa"/>
          </w:tcPr>
          <w:p w14:paraId="781F1389" w14:textId="77777777" w:rsidR="00297838" w:rsidRPr="0079753D" w:rsidRDefault="00297838" w:rsidP="00B7067C">
            <w:pPr>
              <w:pStyle w:val="afff4"/>
              <w:spacing w:line="240" w:lineRule="auto"/>
              <w:jc w:val="both"/>
              <w:rPr>
                <w:sz w:val="24"/>
                <w:szCs w:val="24"/>
              </w:rPr>
            </w:pPr>
            <w:r w:rsidRPr="0079753D">
              <w:rPr>
                <w:sz w:val="24"/>
                <w:szCs w:val="24"/>
              </w:rPr>
              <w:t>Многофункциональные здания и комплексы &lt;*&gt;</w:t>
            </w:r>
          </w:p>
        </w:tc>
        <w:tc>
          <w:tcPr>
            <w:tcW w:w="4258" w:type="dxa"/>
            <w:gridSpan w:val="2"/>
          </w:tcPr>
          <w:p w14:paraId="5B3D65D4" w14:textId="77777777" w:rsidR="00297838" w:rsidRPr="0079753D" w:rsidRDefault="00297838" w:rsidP="00B7067C">
            <w:pPr>
              <w:pStyle w:val="afff4"/>
              <w:spacing w:line="240" w:lineRule="auto"/>
              <w:jc w:val="center"/>
              <w:rPr>
                <w:sz w:val="24"/>
                <w:szCs w:val="24"/>
              </w:rPr>
            </w:pPr>
            <w:r w:rsidRPr="0079753D">
              <w:rPr>
                <w:sz w:val="24"/>
                <w:szCs w:val="24"/>
              </w:rPr>
              <w:t>При размещении объектов и помещений жилого назначения – не менее 3,0%</w:t>
            </w:r>
          </w:p>
        </w:tc>
      </w:tr>
      <w:tr w:rsidR="00297838" w:rsidRPr="0079753D" w14:paraId="21234884" w14:textId="77777777" w:rsidTr="00B7067C">
        <w:tc>
          <w:tcPr>
            <w:tcW w:w="9356" w:type="dxa"/>
            <w:gridSpan w:val="3"/>
          </w:tcPr>
          <w:p w14:paraId="6F39EC96" w14:textId="77777777" w:rsidR="00297838" w:rsidRPr="0079753D" w:rsidRDefault="00297838" w:rsidP="00B7067C">
            <w:pPr>
              <w:pStyle w:val="afff4"/>
              <w:spacing w:line="240" w:lineRule="auto"/>
              <w:jc w:val="both"/>
              <w:rPr>
                <w:b/>
                <w:bCs/>
                <w:sz w:val="24"/>
                <w:szCs w:val="24"/>
              </w:rPr>
            </w:pPr>
            <w:r w:rsidRPr="0079753D">
              <w:rPr>
                <w:sz w:val="24"/>
                <w:szCs w:val="24"/>
              </w:rPr>
              <w:t>&lt;*&gt; Расчетные показатели К</w:t>
            </w:r>
            <w:r w:rsidRPr="0079753D">
              <w:rPr>
                <w:sz w:val="24"/>
                <w:szCs w:val="24"/>
                <w:vertAlign w:val="subscript"/>
              </w:rPr>
              <w:t>дет пл</w:t>
            </w:r>
            <w:r w:rsidRPr="0079753D">
              <w:rPr>
                <w:sz w:val="24"/>
                <w:szCs w:val="24"/>
                <w:vertAlign w:val="superscript"/>
              </w:rPr>
              <w:t>мин</w:t>
            </w:r>
            <w:r w:rsidRPr="0079753D">
              <w:rPr>
                <w:sz w:val="24"/>
                <w:szCs w:val="24"/>
              </w:rPr>
              <w:t xml:space="preserve"> и К</w:t>
            </w:r>
            <w:r w:rsidRPr="0079753D">
              <w:rPr>
                <w:sz w:val="24"/>
                <w:szCs w:val="24"/>
                <w:vertAlign w:val="subscript"/>
              </w:rPr>
              <w:t>взр пл</w:t>
            </w:r>
            <w:r w:rsidRPr="0079753D">
              <w:rPr>
                <w:sz w:val="24"/>
                <w:szCs w:val="24"/>
                <w:vertAlign w:val="superscript"/>
              </w:rPr>
              <w:t>мин</w:t>
            </w:r>
            <w:r w:rsidRPr="0079753D">
              <w:rPr>
                <w:sz w:val="24"/>
                <w:szCs w:val="24"/>
              </w:rPr>
              <w:t xml:space="preserve"> применяются к расчетной площади комплексов апартаментов, апарт-отелей и гостиниц, включающих номерной фонд по типу апартаментов, а также к расчетной площади зданий жилого назначения.</w:t>
            </w:r>
          </w:p>
          <w:p w14:paraId="1C361F9E" w14:textId="77777777" w:rsidR="00297838" w:rsidRPr="0079753D" w:rsidRDefault="00297838" w:rsidP="00B7067C">
            <w:pPr>
              <w:pStyle w:val="afff4"/>
              <w:spacing w:before="120" w:line="240" w:lineRule="auto"/>
              <w:jc w:val="both"/>
              <w:rPr>
                <w:sz w:val="24"/>
                <w:szCs w:val="24"/>
              </w:rPr>
            </w:pPr>
            <w:r w:rsidRPr="0079753D">
              <w:rPr>
                <w:sz w:val="24"/>
                <w:szCs w:val="24"/>
              </w:rPr>
              <w:t>Примечания:</w:t>
            </w:r>
          </w:p>
          <w:p w14:paraId="6367C43E" w14:textId="77777777" w:rsidR="00297838" w:rsidRPr="0079753D" w:rsidRDefault="00297838" w:rsidP="00B7067C">
            <w:pPr>
              <w:pStyle w:val="afff4"/>
              <w:spacing w:line="240" w:lineRule="auto"/>
              <w:jc w:val="both"/>
              <w:rPr>
                <w:sz w:val="24"/>
                <w:szCs w:val="24"/>
              </w:rPr>
            </w:pPr>
            <w:r w:rsidRPr="0079753D">
              <w:rPr>
                <w:sz w:val="24"/>
                <w:szCs w:val="24"/>
              </w:rPr>
              <w:t>1. В расчетные показатели К</w:t>
            </w:r>
            <w:r w:rsidRPr="0079753D">
              <w:rPr>
                <w:sz w:val="24"/>
                <w:szCs w:val="24"/>
                <w:vertAlign w:val="subscript"/>
              </w:rPr>
              <w:t>дет пл</w:t>
            </w:r>
            <w:r w:rsidRPr="0079753D">
              <w:rPr>
                <w:sz w:val="24"/>
                <w:szCs w:val="24"/>
                <w:vertAlign w:val="superscript"/>
              </w:rPr>
              <w:t>мин</w:t>
            </w:r>
            <w:r w:rsidRPr="0079753D">
              <w:rPr>
                <w:sz w:val="24"/>
                <w:szCs w:val="24"/>
              </w:rPr>
              <w:t xml:space="preserve"> и К</w:t>
            </w:r>
            <w:r w:rsidRPr="0079753D">
              <w:rPr>
                <w:sz w:val="24"/>
                <w:szCs w:val="24"/>
                <w:vertAlign w:val="subscript"/>
              </w:rPr>
              <w:t>взр пл</w:t>
            </w:r>
            <w:r w:rsidRPr="0079753D">
              <w:rPr>
                <w:sz w:val="24"/>
                <w:szCs w:val="24"/>
                <w:vertAlign w:val="superscript"/>
              </w:rPr>
              <w:t>мин</w:t>
            </w:r>
            <w:r w:rsidRPr="0079753D">
              <w:rPr>
                <w:sz w:val="24"/>
                <w:szCs w:val="24"/>
              </w:rPr>
              <w:t xml:space="preserve"> по заданию на проектирование могут учитываться открытые плавательные бассейны, если их площадь составляет не более 50% от площади, необходимой для обеспеченности ДИП и ВСП.</w:t>
            </w:r>
          </w:p>
          <w:p w14:paraId="1EE0622E" w14:textId="77777777" w:rsidR="00297838" w:rsidRPr="0079753D" w:rsidRDefault="00297838" w:rsidP="00B7067C">
            <w:pPr>
              <w:pStyle w:val="afff4"/>
              <w:spacing w:line="240" w:lineRule="auto"/>
              <w:jc w:val="both"/>
              <w:rPr>
                <w:sz w:val="24"/>
                <w:szCs w:val="24"/>
              </w:rPr>
            </w:pPr>
            <w:r w:rsidRPr="0079753D">
              <w:rPr>
                <w:sz w:val="24"/>
                <w:szCs w:val="24"/>
              </w:rPr>
              <w:t>2. Особый порядок размещения и учета ДИП и ВСП детально регулируются в пунктах 2.1.7 и 2.1.8 РНГП РК.</w:t>
            </w:r>
          </w:p>
        </w:tc>
      </w:tr>
    </w:tbl>
    <w:p w14:paraId="61A1C692" w14:textId="77777777" w:rsidR="00297838" w:rsidRPr="0079753D" w:rsidRDefault="00297838" w:rsidP="00297838">
      <w:pPr>
        <w:pStyle w:val="ac"/>
        <w:numPr>
          <w:ilvl w:val="0"/>
          <w:numId w:val="175"/>
        </w:numPr>
        <w:spacing w:after="239" w:line="1" w:lineRule="exact"/>
      </w:pPr>
    </w:p>
    <w:p w14:paraId="164BA7FB" w14:textId="77777777" w:rsidR="00297838" w:rsidRPr="0079753D" w:rsidRDefault="00297838" w:rsidP="00297838">
      <w:pPr>
        <w:pStyle w:val="TNR14"/>
        <w:numPr>
          <w:ilvl w:val="0"/>
          <w:numId w:val="175"/>
        </w:numPr>
        <w:spacing w:line="240" w:lineRule="auto"/>
        <w:rPr>
          <w:sz w:val="24"/>
          <w:szCs w:val="24"/>
        </w:rPr>
      </w:pPr>
      <w:r w:rsidRPr="0079753D">
        <w:rPr>
          <w:sz w:val="24"/>
          <w:szCs w:val="24"/>
        </w:rPr>
        <w:t>1.2.5.</w:t>
      </w:r>
      <w:r w:rsidRPr="0079753D">
        <w:t> </w:t>
      </w:r>
      <w:r w:rsidRPr="0079753D">
        <w:rPr>
          <w:sz w:val="24"/>
          <w:szCs w:val="24"/>
        </w:rPr>
        <w:t>В целях определения обеспеченности населения объектами социальной, коммунальной и транспортной инфраструктур на территориях сельских поселений муниципального района минимально допустимый уровень жилищной обеспеченности (общей площадью квартир) на одного жителя принимается до 2035 г. 40 м</w:t>
      </w:r>
      <w:r w:rsidRPr="0079753D">
        <w:rPr>
          <w:sz w:val="24"/>
          <w:szCs w:val="24"/>
          <w:vertAlign w:val="superscript"/>
        </w:rPr>
        <w:t>2</w:t>
      </w:r>
      <w:r w:rsidRPr="0079753D">
        <w:rPr>
          <w:sz w:val="24"/>
          <w:szCs w:val="24"/>
        </w:rPr>
        <w:t>/ чел., с 2035 г. до 2040 г. 45 м</w:t>
      </w:r>
      <w:r w:rsidRPr="0079753D">
        <w:rPr>
          <w:sz w:val="24"/>
          <w:szCs w:val="24"/>
          <w:vertAlign w:val="superscript"/>
        </w:rPr>
        <w:t>2</w:t>
      </w:r>
      <w:r w:rsidRPr="0079753D">
        <w:rPr>
          <w:sz w:val="24"/>
          <w:szCs w:val="24"/>
        </w:rPr>
        <w:t>/ чел. (зона Б).</w:t>
      </w:r>
    </w:p>
    <w:p w14:paraId="6F7812F6" w14:textId="77777777" w:rsidR="00297838" w:rsidRPr="0079753D" w:rsidRDefault="00297838" w:rsidP="00297838">
      <w:pPr>
        <w:pStyle w:val="TNR14"/>
        <w:numPr>
          <w:ilvl w:val="0"/>
          <w:numId w:val="175"/>
        </w:numPr>
        <w:spacing w:line="240" w:lineRule="auto"/>
        <w:rPr>
          <w:sz w:val="24"/>
          <w:szCs w:val="24"/>
        </w:rPr>
      </w:pPr>
      <w:r w:rsidRPr="0079753D">
        <w:rPr>
          <w:sz w:val="24"/>
          <w:szCs w:val="24"/>
        </w:rPr>
        <w:t>1.2.6.</w:t>
      </w:r>
      <w:r w:rsidRPr="0079753D">
        <w:t> </w:t>
      </w:r>
      <w:r w:rsidRPr="0079753D">
        <w:rPr>
          <w:sz w:val="24"/>
          <w:szCs w:val="24"/>
        </w:rPr>
        <w:t xml:space="preserve">При размещении территории перспективной жилой застройки минимально допустимый уровень жилищной обеспеченности (общей площадью квартир) на одного </w:t>
      </w:r>
      <w:r w:rsidRPr="0079753D">
        <w:rPr>
          <w:sz w:val="24"/>
          <w:szCs w:val="24"/>
        </w:rPr>
        <w:lastRenderedPageBreak/>
        <w:t>жителя составляет 30 кв. м/чел. при размещении стандартного жилья, 40 кв. м/чел. - при размещении жилья бизнес-класса.</w:t>
      </w:r>
    </w:p>
    <w:p w14:paraId="6C7C4BD8" w14:textId="77777777" w:rsidR="00297838" w:rsidRPr="006C699A" w:rsidRDefault="00297838" w:rsidP="00297838">
      <w:pPr>
        <w:pStyle w:val="ConsPlusNormal"/>
        <w:spacing w:before="120" w:after="120" w:line="276" w:lineRule="auto"/>
        <w:ind w:left="709" w:firstLine="0"/>
        <w:jc w:val="both"/>
        <w:rPr>
          <w:rFonts w:ascii="Times New Roman" w:hAnsi="Times New Roman"/>
          <w:sz w:val="24"/>
          <w:szCs w:val="24"/>
        </w:rPr>
      </w:pPr>
    </w:p>
    <w:p w14:paraId="77768DA2" w14:textId="77777777" w:rsidR="00297838" w:rsidRPr="006C699A" w:rsidRDefault="00297838" w:rsidP="00297838">
      <w:pPr>
        <w:numPr>
          <w:ilvl w:val="0"/>
          <w:numId w:val="8"/>
        </w:numPr>
        <w:tabs>
          <w:tab w:val="left" w:pos="1276"/>
        </w:tabs>
        <w:autoSpaceDE w:val="0"/>
        <w:autoSpaceDN w:val="0"/>
        <w:adjustRightInd w:val="0"/>
        <w:spacing w:before="120" w:after="120" w:line="276" w:lineRule="auto"/>
        <w:contextualSpacing/>
        <w:jc w:val="both"/>
        <w:rPr>
          <w:bCs/>
          <w:lang w:eastAsia="en-US"/>
        </w:rPr>
      </w:pPr>
      <w:r w:rsidRPr="006C699A">
        <w:rPr>
          <w:bCs/>
          <w:lang w:eastAsia="en-US"/>
        </w:rPr>
        <w:t>К ограждению земельных участков (за исключением шумозащитных экранов) устанавливаются следующие требования:</w:t>
      </w:r>
    </w:p>
    <w:p w14:paraId="1A247CE9" w14:textId="77777777" w:rsidR="00297838" w:rsidRPr="006C699A" w:rsidRDefault="00297838" w:rsidP="00297838">
      <w:pPr>
        <w:pStyle w:val="ac"/>
        <w:numPr>
          <w:ilvl w:val="0"/>
          <w:numId w:val="63"/>
        </w:numPr>
        <w:kinsoku w:val="0"/>
        <w:overflowPunct w:val="0"/>
        <w:autoSpaceDE w:val="0"/>
        <w:autoSpaceDN w:val="0"/>
        <w:adjustRightInd w:val="0"/>
        <w:spacing w:before="120" w:after="120" w:line="276" w:lineRule="auto"/>
        <w:ind w:left="0" w:firstLine="709"/>
        <w:jc w:val="both"/>
      </w:pPr>
      <w:r w:rsidRPr="006C699A">
        <w:t>общие требования к ограждениям земельных участков:</w:t>
      </w:r>
    </w:p>
    <w:p w14:paraId="04D8B045" w14:textId="77777777" w:rsidR="00297838" w:rsidRPr="006C699A" w:rsidRDefault="00297838" w:rsidP="00297838">
      <w:pPr>
        <w:pStyle w:val="ac"/>
        <w:numPr>
          <w:ilvl w:val="0"/>
          <w:numId w:val="64"/>
        </w:numPr>
        <w:kinsoku w:val="0"/>
        <w:overflowPunct w:val="0"/>
        <w:autoSpaceDE w:val="0"/>
        <w:autoSpaceDN w:val="0"/>
        <w:adjustRightInd w:val="0"/>
        <w:spacing w:before="120" w:after="120" w:line="276" w:lineRule="auto"/>
        <w:ind w:left="0" w:firstLine="709"/>
        <w:jc w:val="both"/>
      </w:pPr>
      <w:r w:rsidRPr="006C699A">
        <w:t>живые изгороди не должны выступать за границы земельных участков, иметь острые шипы и колючки со стороны главного фасада (главных фасадов) дома, примыкающих пешеходных дорожек и тротуаров;</w:t>
      </w:r>
    </w:p>
    <w:p w14:paraId="07EEEE55" w14:textId="77777777" w:rsidR="00297838" w:rsidRPr="006C699A" w:rsidRDefault="00297838" w:rsidP="00297838">
      <w:pPr>
        <w:pStyle w:val="ac"/>
        <w:numPr>
          <w:ilvl w:val="0"/>
          <w:numId w:val="64"/>
        </w:numPr>
        <w:kinsoku w:val="0"/>
        <w:overflowPunct w:val="0"/>
        <w:autoSpaceDE w:val="0"/>
        <w:autoSpaceDN w:val="0"/>
        <w:adjustRightInd w:val="0"/>
        <w:spacing w:before="120" w:after="120" w:line="276" w:lineRule="auto"/>
        <w:ind w:left="0" w:firstLine="709"/>
        <w:jc w:val="both"/>
      </w:pPr>
      <w:r w:rsidRPr="006C699A">
        <w:t>технические характеристики возводимого ограждения земельного участка (высота ограждения, материал, используемый для возведения ограждения, иные характеристики) должны соответствовать требованиям, предъявляемым Правилами и действующим законодательством Российской Федерации, не нарушать права третьих лиц.</w:t>
      </w:r>
    </w:p>
    <w:p w14:paraId="7439ED3F" w14:textId="77777777" w:rsidR="00297838" w:rsidRPr="006C699A" w:rsidRDefault="00297838" w:rsidP="00297838">
      <w:pPr>
        <w:pStyle w:val="ac"/>
        <w:numPr>
          <w:ilvl w:val="0"/>
          <w:numId w:val="63"/>
        </w:numPr>
        <w:kinsoku w:val="0"/>
        <w:overflowPunct w:val="0"/>
        <w:autoSpaceDE w:val="0"/>
        <w:autoSpaceDN w:val="0"/>
        <w:adjustRightInd w:val="0"/>
        <w:spacing w:before="120" w:after="120" w:line="276" w:lineRule="auto"/>
        <w:ind w:left="0" w:firstLine="709"/>
        <w:jc w:val="both"/>
      </w:pPr>
      <w:r w:rsidRPr="006C699A">
        <w:t>требования к ограждению земельных участков для земельных участков с видом разрешенного использования:</w:t>
      </w:r>
    </w:p>
    <w:p w14:paraId="6D4F76D4" w14:textId="77777777" w:rsidR="00297838" w:rsidRPr="006C699A" w:rsidRDefault="00297838" w:rsidP="00297838">
      <w:pPr>
        <w:autoSpaceDE w:val="0"/>
        <w:autoSpaceDN w:val="0"/>
        <w:adjustRightInd w:val="0"/>
        <w:ind w:left="709"/>
        <w:jc w:val="right"/>
        <w:outlineLvl w:val="3"/>
        <w:rPr>
          <w:lang w:eastAsia="en-US"/>
        </w:rPr>
      </w:pPr>
      <w:r w:rsidRPr="006C699A">
        <w:rPr>
          <w:lang w:eastAsia="en-US"/>
        </w:rPr>
        <w:t xml:space="preserve">Таблица </w:t>
      </w:r>
      <w:r w:rsidRPr="006C699A">
        <w:rPr>
          <w:lang w:eastAsia="en-US"/>
        </w:rPr>
        <w:fldChar w:fldCharType="begin"/>
      </w:r>
      <w:r w:rsidRPr="006C699A">
        <w:rPr>
          <w:lang w:eastAsia="en-US"/>
        </w:rPr>
        <w:instrText xml:space="preserve"> SEQ Таблица \* ARABIC </w:instrText>
      </w:r>
      <w:r w:rsidRPr="006C699A">
        <w:rPr>
          <w:lang w:eastAsia="en-US"/>
        </w:rPr>
        <w:fldChar w:fldCharType="separate"/>
      </w:r>
      <w:r w:rsidRPr="006C699A">
        <w:rPr>
          <w:noProof/>
          <w:lang w:eastAsia="en-US"/>
        </w:rPr>
        <w:t>11</w:t>
      </w:r>
      <w:r w:rsidRPr="006C699A">
        <w:rPr>
          <w:lang w:eastAsia="en-US"/>
        </w:rPr>
        <w:fldChar w:fldCharType="end"/>
      </w:r>
    </w:p>
    <w:tbl>
      <w:tblPr>
        <w:tblStyle w:val="af3"/>
        <w:tblW w:w="5000" w:type="pct"/>
        <w:tblLook w:val="04A0" w:firstRow="1" w:lastRow="0" w:firstColumn="1" w:lastColumn="0" w:noHBand="0" w:noVBand="1"/>
      </w:tblPr>
      <w:tblGrid>
        <w:gridCol w:w="3330"/>
        <w:gridCol w:w="4262"/>
        <w:gridCol w:w="2247"/>
      </w:tblGrid>
      <w:tr w:rsidR="00297838" w:rsidRPr="006C699A" w14:paraId="229A20F1" w14:textId="77777777" w:rsidTr="00B7067C">
        <w:trPr>
          <w:tblHeader/>
        </w:trPr>
        <w:tc>
          <w:tcPr>
            <w:tcW w:w="1692" w:type="pct"/>
            <w:vAlign w:val="center"/>
          </w:tcPr>
          <w:p w14:paraId="1C8EA76B" w14:textId="77777777" w:rsidR="00297838" w:rsidRPr="006C699A" w:rsidRDefault="00297838" w:rsidP="00B7067C">
            <w:pPr>
              <w:kinsoku w:val="0"/>
              <w:overflowPunct w:val="0"/>
              <w:autoSpaceDE w:val="0"/>
              <w:autoSpaceDN w:val="0"/>
              <w:adjustRightInd w:val="0"/>
              <w:jc w:val="both"/>
              <w:rPr>
                <w:sz w:val="20"/>
                <w:szCs w:val="20"/>
              </w:rPr>
            </w:pPr>
            <w:r w:rsidRPr="006C699A">
              <w:rPr>
                <w:sz w:val="20"/>
                <w:szCs w:val="20"/>
              </w:rPr>
              <w:t>Вид разрешенного использования земельного участка</w:t>
            </w:r>
          </w:p>
        </w:tc>
        <w:tc>
          <w:tcPr>
            <w:tcW w:w="2166" w:type="pct"/>
            <w:vAlign w:val="center"/>
          </w:tcPr>
          <w:p w14:paraId="27B965DA" w14:textId="77777777" w:rsidR="00297838" w:rsidRPr="006C699A" w:rsidRDefault="00297838" w:rsidP="00B7067C">
            <w:pPr>
              <w:kinsoku w:val="0"/>
              <w:overflowPunct w:val="0"/>
              <w:autoSpaceDE w:val="0"/>
              <w:autoSpaceDN w:val="0"/>
              <w:adjustRightInd w:val="0"/>
              <w:jc w:val="both"/>
              <w:rPr>
                <w:sz w:val="20"/>
                <w:szCs w:val="20"/>
              </w:rPr>
            </w:pPr>
            <w:r w:rsidRPr="006C699A">
              <w:rPr>
                <w:sz w:val="20"/>
                <w:szCs w:val="20"/>
              </w:rPr>
              <w:t>Максимальная высота ограждения</w:t>
            </w:r>
          </w:p>
        </w:tc>
        <w:tc>
          <w:tcPr>
            <w:tcW w:w="1142" w:type="pct"/>
            <w:vAlign w:val="center"/>
          </w:tcPr>
          <w:p w14:paraId="0E851598" w14:textId="77777777" w:rsidR="00297838" w:rsidRPr="006C699A" w:rsidRDefault="00297838" w:rsidP="00B7067C">
            <w:pPr>
              <w:kinsoku w:val="0"/>
              <w:overflowPunct w:val="0"/>
              <w:autoSpaceDE w:val="0"/>
              <w:autoSpaceDN w:val="0"/>
              <w:adjustRightInd w:val="0"/>
              <w:jc w:val="both"/>
              <w:rPr>
                <w:sz w:val="20"/>
                <w:szCs w:val="20"/>
              </w:rPr>
            </w:pPr>
            <w:r w:rsidRPr="006C699A">
              <w:rPr>
                <w:sz w:val="20"/>
                <w:szCs w:val="20"/>
              </w:rPr>
              <w:t>Тип ограждения</w:t>
            </w:r>
          </w:p>
        </w:tc>
      </w:tr>
      <w:tr w:rsidR="00297838" w:rsidRPr="006C699A" w14:paraId="7B66C444" w14:textId="77777777" w:rsidTr="00B7067C">
        <w:tc>
          <w:tcPr>
            <w:tcW w:w="1692" w:type="pct"/>
          </w:tcPr>
          <w:p w14:paraId="0DEE8449" w14:textId="77777777" w:rsidR="00297838" w:rsidRPr="006C699A" w:rsidRDefault="00297838" w:rsidP="00B7067C">
            <w:pPr>
              <w:kinsoku w:val="0"/>
              <w:overflowPunct w:val="0"/>
              <w:autoSpaceDE w:val="0"/>
              <w:autoSpaceDN w:val="0"/>
              <w:adjustRightInd w:val="0"/>
              <w:jc w:val="both"/>
              <w:rPr>
                <w:sz w:val="20"/>
                <w:szCs w:val="20"/>
              </w:rPr>
            </w:pPr>
            <w:r w:rsidRPr="006C699A">
              <w:rPr>
                <w:spacing w:val="-1"/>
                <w:sz w:val="20"/>
                <w:szCs w:val="20"/>
              </w:rPr>
              <w:t>Малоэтажная многоквартирная жилая застройка (код 2.1.1), Среднеэтажная жилая застройка (код 2.5)</w:t>
            </w:r>
          </w:p>
        </w:tc>
        <w:tc>
          <w:tcPr>
            <w:tcW w:w="3308" w:type="pct"/>
            <w:gridSpan w:val="2"/>
          </w:tcPr>
          <w:p w14:paraId="1255A9FB" w14:textId="77777777" w:rsidR="00297838" w:rsidRPr="006C699A" w:rsidRDefault="00297838" w:rsidP="00B7067C">
            <w:pPr>
              <w:kinsoku w:val="0"/>
              <w:overflowPunct w:val="0"/>
              <w:autoSpaceDE w:val="0"/>
              <w:autoSpaceDN w:val="0"/>
              <w:adjustRightInd w:val="0"/>
              <w:jc w:val="both"/>
              <w:rPr>
                <w:sz w:val="20"/>
                <w:szCs w:val="20"/>
              </w:rPr>
            </w:pPr>
            <w:r w:rsidRPr="006C699A">
              <w:rPr>
                <w:sz w:val="20"/>
                <w:szCs w:val="20"/>
              </w:rPr>
              <w:t>запрещено для любой формы собственности</w:t>
            </w:r>
          </w:p>
        </w:tc>
      </w:tr>
      <w:tr w:rsidR="00297838" w:rsidRPr="006C699A" w14:paraId="13E9856C" w14:textId="77777777" w:rsidTr="00B7067C">
        <w:tc>
          <w:tcPr>
            <w:tcW w:w="1692" w:type="pct"/>
          </w:tcPr>
          <w:p w14:paraId="30846CD9" w14:textId="77777777" w:rsidR="00297838" w:rsidRPr="006C699A" w:rsidRDefault="00297838" w:rsidP="00B7067C">
            <w:pPr>
              <w:kinsoku w:val="0"/>
              <w:overflowPunct w:val="0"/>
              <w:autoSpaceDE w:val="0"/>
              <w:autoSpaceDN w:val="0"/>
              <w:adjustRightInd w:val="0"/>
              <w:jc w:val="both"/>
              <w:rPr>
                <w:sz w:val="20"/>
                <w:szCs w:val="20"/>
              </w:rPr>
            </w:pPr>
            <w:r w:rsidRPr="006C699A">
              <w:rPr>
                <w:sz w:val="20"/>
                <w:szCs w:val="20"/>
              </w:rPr>
              <w:t>Для индивидуального жилищного строительства (код 2.1)</w:t>
            </w:r>
          </w:p>
        </w:tc>
        <w:tc>
          <w:tcPr>
            <w:tcW w:w="2166" w:type="pct"/>
          </w:tcPr>
          <w:p w14:paraId="63509C51" w14:textId="77777777" w:rsidR="00297838" w:rsidRPr="006C699A" w:rsidRDefault="00297838" w:rsidP="00B7067C">
            <w:pPr>
              <w:jc w:val="both"/>
              <w:rPr>
                <w:sz w:val="20"/>
                <w:szCs w:val="20"/>
              </w:rPr>
            </w:pPr>
            <w:r w:rsidRPr="006C699A">
              <w:rPr>
                <w:sz w:val="20"/>
                <w:szCs w:val="20"/>
              </w:rPr>
              <w:t>- максимальная высота ограждения земельных участков со стороны улично-дорожной сети: 2,0 метра;</w:t>
            </w:r>
          </w:p>
          <w:p w14:paraId="2689C750" w14:textId="77777777" w:rsidR="00297838" w:rsidRPr="006C699A" w:rsidRDefault="00297838" w:rsidP="00B7067C">
            <w:pPr>
              <w:kinsoku w:val="0"/>
              <w:overflowPunct w:val="0"/>
              <w:autoSpaceDE w:val="0"/>
              <w:autoSpaceDN w:val="0"/>
              <w:adjustRightInd w:val="0"/>
              <w:jc w:val="both"/>
              <w:rPr>
                <w:sz w:val="20"/>
                <w:szCs w:val="20"/>
              </w:rPr>
            </w:pPr>
            <w:r w:rsidRPr="006C699A">
              <w:rPr>
                <w:sz w:val="20"/>
                <w:szCs w:val="20"/>
              </w:rPr>
              <w:t xml:space="preserve">- максимальная высота ограждения земельных участков на границе с соседним земельным участком допускается: 1,8 метра </w:t>
            </w:r>
          </w:p>
        </w:tc>
        <w:tc>
          <w:tcPr>
            <w:tcW w:w="1142" w:type="pct"/>
          </w:tcPr>
          <w:p w14:paraId="0EB01385" w14:textId="77777777" w:rsidR="00297838" w:rsidRPr="006C699A" w:rsidRDefault="00297838" w:rsidP="00B7067C">
            <w:pPr>
              <w:kinsoku w:val="0"/>
              <w:overflowPunct w:val="0"/>
              <w:autoSpaceDE w:val="0"/>
              <w:autoSpaceDN w:val="0"/>
              <w:adjustRightInd w:val="0"/>
              <w:jc w:val="both"/>
              <w:rPr>
                <w:sz w:val="20"/>
                <w:szCs w:val="20"/>
              </w:rPr>
            </w:pPr>
            <w:r w:rsidRPr="006C699A">
              <w:rPr>
                <w:sz w:val="20"/>
                <w:szCs w:val="20"/>
              </w:rPr>
              <w:t>не установлено</w:t>
            </w:r>
          </w:p>
        </w:tc>
      </w:tr>
      <w:tr w:rsidR="00297838" w:rsidRPr="006C699A" w14:paraId="19BDF855" w14:textId="77777777" w:rsidTr="00B7067C">
        <w:tc>
          <w:tcPr>
            <w:tcW w:w="1692" w:type="pct"/>
          </w:tcPr>
          <w:p w14:paraId="00B04B3E" w14:textId="77777777" w:rsidR="00297838" w:rsidRPr="006C699A" w:rsidRDefault="00297838" w:rsidP="00B7067C">
            <w:pPr>
              <w:kinsoku w:val="0"/>
              <w:overflowPunct w:val="0"/>
              <w:autoSpaceDE w:val="0"/>
              <w:autoSpaceDN w:val="0"/>
              <w:adjustRightInd w:val="0"/>
              <w:jc w:val="both"/>
              <w:rPr>
                <w:sz w:val="20"/>
                <w:szCs w:val="20"/>
              </w:rPr>
            </w:pPr>
            <w:r w:rsidRPr="006C699A">
              <w:rPr>
                <w:sz w:val="20"/>
                <w:szCs w:val="20"/>
              </w:rPr>
              <w:t>для остальных видов разрешенного использования</w:t>
            </w:r>
          </w:p>
        </w:tc>
        <w:tc>
          <w:tcPr>
            <w:tcW w:w="2166" w:type="pct"/>
          </w:tcPr>
          <w:p w14:paraId="0643362F" w14:textId="77777777" w:rsidR="00297838" w:rsidRPr="006C699A" w:rsidRDefault="00297838" w:rsidP="00B7067C">
            <w:pPr>
              <w:jc w:val="both"/>
              <w:rPr>
                <w:sz w:val="20"/>
                <w:szCs w:val="20"/>
              </w:rPr>
            </w:pPr>
            <w:r w:rsidRPr="006C699A">
              <w:rPr>
                <w:sz w:val="20"/>
                <w:szCs w:val="20"/>
              </w:rPr>
              <w:t>- максимальная высота ограждения земельных участков со стороны улично-дорожной сети: 1,2 метра;</w:t>
            </w:r>
          </w:p>
          <w:p w14:paraId="5B826671" w14:textId="77777777" w:rsidR="00297838" w:rsidRPr="006C699A" w:rsidRDefault="00297838" w:rsidP="00B7067C">
            <w:pPr>
              <w:kinsoku w:val="0"/>
              <w:overflowPunct w:val="0"/>
              <w:autoSpaceDE w:val="0"/>
              <w:autoSpaceDN w:val="0"/>
              <w:adjustRightInd w:val="0"/>
              <w:jc w:val="both"/>
              <w:rPr>
                <w:sz w:val="20"/>
                <w:szCs w:val="20"/>
              </w:rPr>
            </w:pPr>
            <w:r w:rsidRPr="006C699A">
              <w:rPr>
                <w:sz w:val="20"/>
                <w:szCs w:val="20"/>
              </w:rPr>
              <w:t>- максимальная высота ограждения земельных участков на границе с соседним земельным участком допускается: 1,8 метра, сплошные высотой не более 1,7 метров</w:t>
            </w:r>
          </w:p>
        </w:tc>
        <w:tc>
          <w:tcPr>
            <w:tcW w:w="1142" w:type="pct"/>
          </w:tcPr>
          <w:p w14:paraId="34A0D952" w14:textId="77777777" w:rsidR="00297838" w:rsidRPr="006C699A" w:rsidRDefault="00297838" w:rsidP="00B7067C">
            <w:pPr>
              <w:kinsoku w:val="0"/>
              <w:overflowPunct w:val="0"/>
              <w:autoSpaceDE w:val="0"/>
              <w:autoSpaceDN w:val="0"/>
              <w:adjustRightInd w:val="0"/>
              <w:jc w:val="both"/>
              <w:rPr>
                <w:sz w:val="20"/>
                <w:szCs w:val="20"/>
              </w:rPr>
            </w:pPr>
            <w:r w:rsidRPr="006C699A">
              <w:rPr>
                <w:sz w:val="20"/>
                <w:szCs w:val="20"/>
              </w:rPr>
              <w:t>живая изгородь, решетчатое, сетчатое, сплошное прозрачное или без ограждения и по согласованию со смежными землепользователями – сплошные</w:t>
            </w:r>
          </w:p>
        </w:tc>
      </w:tr>
    </w:tbl>
    <w:p w14:paraId="27EC8AAE" w14:textId="77777777" w:rsidR="00297838" w:rsidRPr="006C699A" w:rsidRDefault="00297838" w:rsidP="00297838">
      <w:pPr>
        <w:pStyle w:val="ac"/>
        <w:numPr>
          <w:ilvl w:val="0"/>
          <w:numId w:val="63"/>
        </w:numPr>
        <w:kinsoku w:val="0"/>
        <w:overflowPunct w:val="0"/>
        <w:autoSpaceDE w:val="0"/>
        <w:autoSpaceDN w:val="0"/>
        <w:adjustRightInd w:val="0"/>
        <w:spacing w:before="120" w:after="120" w:line="276" w:lineRule="auto"/>
        <w:ind w:left="0" w:firstLine="709"/>
        <w:jc w:val="both"/>
      </w:pPr>
      <w:r w:rsidRPr="006C699A">
        <w:t>для внешних ограждений земельных участков в границах производственных зон, зон инженерной и транспортной инфраструктур, зон специального назначения допускается максимальная высота ограждения до 2,0 метров только в случаях, когда они требуются по условиям эксплуатации и охраны предприятий, зданий и сооружений.</w:t>
      </w:r>
    </w:p>
    <w:p w14:paraId="1FF5258E" w14:textId="77777777" w:rsidR="00297838" w:rsidRPr="00236F43" w:rsidRDefault="00297838" w:rsidP="00297838">
      <w:pPr>
        <w:widowControl w:val="0"/>
        <w:autoSpaceDE w:val="0"/>
        <w:autoSpaceDN w:val="0"/>
        <w:adjustRightInd w:val="0"/>
        <w:spacing w:before="120" w:after="120" w:line="276" w:lineRule="auto"/>
        <w:ind w:left="709"/>
        <w:jc w:val="both"/>
        <w:rPr>
          <w:rFonts w:eastAsia="Calibri"/>
        </w:rPr>
      </w:pPr>
    </w:p>
    <w:p w14:paraId="1709A527" w14:textId="6D0503C9" w:rsidR="00476758" w:rsidRPr="00236F43" w:rsidRDefault="00476758" w:rsidP="009C0B04">
      <w:pPr>
        <w:numPr>
          <w:ilvl w:val="0"/>
          <w:numId w:val="8"/>
        </w:numPr>
        <w:tabs>
          <w:tab w:val="left" w:pos="1276"/>
        </w:tabs>
        <w:autoSpaceDE w:val="0"/>
        <w:autoSpaceDN w:val="0"/>
        <w:adjustRightInd w:val="0"/>
        <w:spacing w:before="120" w:after="120" w:line="276" w:lineRule="auto"/>
        <w:contextualSpacing/>
        <w:jc w:val="both"/>
        <w:rPr>
          <w:bCs/>
          <w:lang w:eastAsia="en-US"/>
        </w:rPr>
      </w:pPr>
      <w:r w:rsidRPr="00236F43">
        <w:rPr>
          <w:bCs/>
          <w:lang w:eastAsia="en-US"/>
        </w:rPr>
        <w:t xml:space="preserve">Предельные размеры земельных участков и предельные параметры разрешенного строительства, реконструкции объектов капитального строительства, не установленные в составе градостроительных регламентов, определяются в соответствии с региональными нормативами градостроительного проектирования, местными нормативами градостроительного проектирования, СП 42.13330.2016 «Градостроительство. Планировка и застройка городских и сельских поселений. Актуализированная редакция СНиП 2.07.01-89*», </w:t>
      </w:r>
      <w:r w:rsidR="00561B31" w:rsidRPr="00236F43">
        <w:rPr>
          <w:bCs/>
          <w:lang w:eastAsia="en-US"/>
        </w:rPr>
        <w:t xml:space="preserve">СП 53.13330.2019 «Планировка и застройка территории ведения гражданами </w:t>
      </w:r>
      <w:r w:rsidR="00561B31" w:rsidRPr="00236F43">
        <w:rPr>
          <w:bCs/>
          <w:lang w:eastAsia="en-US"/>
        </w:rPr>
        <w:lastRenderedPageBreak/>
        <w:t>садоводства. Здания и сооружения (СНиП 30-02-97* Планировка и застройка территорий садоводческих (дачных) объединений граждан, здания и сооружения</w:t>
      </w:r>
      <w:r w:rsidR="00FB3269" w:rsidRPr="00236F43">
        <w:rPr>
          <w:bCs/>
          <w:lang w:eastAsia="en-US"/>
        </w:rPr>
        <w:t>)</w:t>
      </w:r>
      <w:r w:rsidR="00561B31" w:rsidRPr="00236F43">
        <w:rPr>
          <w:bCs/>
          <w:lang w:eastAsia="en-US"/>
        </w:rPr>
        <w:t xml:space="preserve">», </w:t>
      </w:r>
      <w:r w:rsidRPr="00236F43">
        <w:rPr>
          <w:bCs/>
          <w:lang w:eastAsia="en-US"/>
        </w:rPr>
        <w:t>СП 55.13330.2016 «Дома жилые одноквартирные.</w:t>
      </w:r>
      <w:r w:rsidR="007C5D91" w:rsidRPr="00236F43">
        <w:rPr>
          <w:bCs/>
          <w:lang w:eastAsia="en-US"/>
        </w:rPr>
        <w:t xml:space="preserve"> СНиП 31-02-2001», </w:t>
      </w:r>
      <w:r w:rsidR="002224FF" w:rsidRPr="00236F43">
        <w:rPr>
          <w:bCs/>
          <w:lang w:eastAsia="en-US"/>
        </w:rPr>
        <w:t>СП 30-102-99 «Планировка и застройка территорий малоэтажного жилищного строительства», СП 54-13330-2016 «Свод правил. Здания жилые многоквартирные. Актуализированная редакция СНиП 31-01-2003»,</w:t>
      </w:r>
      <w:r w:rsidR="004A7A14" w:rsidRPr="00236F43">
        <w:rPr>
          <w:bCs/>
          <w:lang w:eastAsia="en-US"/>
        </w:rPr>
        <w:t xml:space="preserve"> </w:t>
      </w:r>
      <w:r w:rsidR="009C0B04" w:rsidRPr="00236F43">
        <w:rPr>
          <w:bCs/>
          <w:lang w:eastAsia="en-US"/>
        </w:rPr>
        <w:t>СП 118.13330.2022 «СНиП 31-06-2009 Общественные здания и сооружения»</w:t>
      </w:r>
      <w:r w:rsidR="004A7A14" w:rsidRPr="00236F43">
        <w:rPr>
          <w:bCs/>
          <w:lang w:eastAsia="en-US"/>
        </w:rPr>
        <w:t>,</w:t>
      </w:r>
      <w:r w:rsidR="002224FF" w:rsidRPr="00236F43">
        <w:rPr>
          <w:bCs/>
          <w:lang w:eastAsia="en-US"/>
        </w:rPr>
        <w:t xml:space="preserve"> </w:t>
      </w:r>
      <w:r w:rsidR="007C5D91" w:rsidRPr="00236F43">
        <w:rPr>
          <w:bCs/>
          <w:lang w:eastAsia="en-US"/>
        </w:rPr>
        <w:t xml:space="preserve">СП 14.13330.2018 «Строительство в сейсмических районах. Актуализированная редакция СНиП </w:t>
      </w:r>
      <w:r w:rsidR="007C5D91" w:rsidRPr="00236F43">
        <w:rPr>
          <w:bCs/>
          <w:lang w:val="en-US" w:eastAsia="en-US"/>
        </w:rPr>
        <w:t>II</w:t>
      </w:r>
      <w:r w:rsidR="007C5D91" w:rsidRPr="00236F43">
        <w:rPr>
          <w:bCs/>
          <w:lang w:eastAsia="en-US"/>
        </w:rPr>
        <w:t>-7-81*»</w:t>
      </w:r>
      <w:r w:rsidR="00DB25FB" w:rsidRPr="00236F43">
        <w:rPr>
          <w:bCs/>
          <w:lang w:eastAsia="en-US"/>
        </w:rPr>
        <w:t xml:space="preserve">, требованиями Федерального закона от 22 июля 2008 года № 123-ФЗ «Технический регламент о требованиях пожарной безопасности», другими действующими строительными, экологическими, санитарно-гигиеническими, санитарно-эпидемиологическими, противопожарными и иными правилами и нормативными документами, а также заданиями на проектирование. При этом, предельные размеры земельных участков не могут быть менее площади, занимаемой существующим или размещаемым в их границах объектами капитального строительства с учетом соблюдения требований максимального процента застройки в границах земельного участка, а также по размещению минимального количества машино-мест в соответствии с установленными настоящими правилами предельными параметрами разрешенного строительства, реконструкции объектов капитального строительства, что должно быть подтверждено в составе проектной документации. </w:t>
      </w:r>
    </w:p>
    <w:p w14:paraId="73876BE5" w14:textId="17043BF2" w:rsidR="00E7436A" w:rsidRPr="00236F43" w:rsidRDefault="00E7436A" w:rsidP="00E7436A">
      <w:pPr>
        <w:numPr>
          <w:ilvl w:val="0"/>
          <w:numId w:val="8"/>
        </w:numPr>
        <w:tabs>
          <w:tab w:val="left" w:pos="1276"/>
        </w:tabs>
        <w:autoSpaceDE w:val="0"/>
        <w:autoSpaceDN w:val="0"/>
        <w:adjustRightInd w:val="0"/>
        <w:spacing w:before="120" w:after="120" w:line="276" w:lineRule="auto"/>
        <w:contextualSpacing/>
        <w:jc w:val="both"/>
        <w:rPr>
          <w:bCs/>
          <w:lang w:eastAsia="en-US"/>
        </w:rPr>
      </w:pPr>
      <w:r w:rsidRPr="00236F43">
        <w:rPr>
          <w:bCs/>
          <w:lang w:eastAsia="en-US"/>
        </w:rPr>
        <w:t>Размещение нежилых помещений общественного назначения в жилых зданиях должно соответствовать требованиям СП 54.13330.2016 «Свод правил. Здания жилые многоквартирные. Актуализированная редакция СНиП 31-01-2003».</w:t>
      </w:r>
    </w:p>
    <w:p w14:paraId="4E181B0B" w14:textId="2C46C540" w:rsidR="00DB25FB" w:rsidRPr="00236F43" w:rsidRDefault="00DB25FB" w:rsidP="00476758">
      <w:pPr>
        <w:numPr>
          <w:ilvl w:val="0"/>
          <w:numId w:val="8"/>
        </w:numPr>
        <w:tabs>
          <w:tab w:val="left" w:pos="1276"/>
        </w:tabs>
        <w:autoSpaceDE w:val="0"/>
        <w:autoSpaceDN w:val="0"/>
        <w:adjustRightInd w:val="0"/>
        <w:spacing w:before="120" w:after="120" w:line="276" w:lineRule="auto"/>
        <w:contextualSpacing/>
        <w:jc w:val="both"/>
        <w:rPr>
          <w:bCs/>
          <w:lang w:eastAsia="en-US"/>
        </w:rPr>
      </w:pPr>
      <w:r w:rsidRPr="00236F43">
        <w:rPr>
          <w:bCs/>
          <w:lang w:eastAsia="en-US"/>
        </w:rPr>
        <w:t>Не допускаются строительство и реконструкция объектов капитального строительства в случаях, предусмотренных законодательством о социальной защите инвалидов, без приспособления указанных объектов для беспрепятственного доступа к ним инвалидов и использования их инвалидами, независимо от того, к какому виду разрешенного использования относится объект.</w:t>
      </w:r>
    </w:p>
    <w:p w14:paraId="1A4A1401" w14:textId="5CC81082" w:rsidR="006B01C1" w:rsidRPr="00236F43" w:rsidRDefault="006B01C1" w:rsidP="006B01C1">
      <w:pPr>
        <w:keepNext/>
        <w:keepLines/>
        <w:spacing w:before="240" w:after="240" w:line="276" w:lineRule="auto"/>
        <w:ind w:firstLine="709"/>
        <w:jc w:val="both"/>
        <w:outlineLvl w:val="2"/>
        <w:rPr>
          <w:b/>
          <w:bCs/>
        </w:rPr>
      </w:pPr>
      <w:bookmarkStart w:id="137" w:name="_Toc1636626"/>
      <w:bookmarkStart w:id="138" w:name="_Toc87880491"/>
      <w:bookmarkStart w:id="139" w:name="_Toc185252896"/>
      <w:bookmarkStart w:id="140" w:name="_Toc1636609"/>
      <w:bookmarkStart w:id="141" w:name="_Toc40445611"/>
      <w:bookmarkStart w:id="142" w:name="_Toc41044436"/>
      <w:r w:rsidRPr="00236F43">
        <w:rPr>
          <w:b/>
          <w:bCs/>
        </w:rPr>
        <w:t>1.</w:t>
      </w:r>
      <w:r w:rsidR="00DB25FB" w:rsidRPr="00236F43">
        <w:rPr>
          <w:b/>
          <w:bCs/>
        </w:rPr>
        <w:t>2</w:t>
      </w:r>
      <w:r w:rsidRPr="00236F43">
        <w:rPr>
          <w:b/>
          <w:bCs/>
        </w:rPr>
        <w:t xml:space="preserve"> Градостроительные регламенты. Жилые зоны (Ж)</w:t>
      </w:r>
      <w:bookmarkEnd w:id="137"/>
      <w:bookmarkEnd w:id="138"/>
      <w:bookmarkEnd w:id="139"/>
    </w:p>
    <w:p w14:paraId="26EE2136" w14:textId="69991DC6" w:rsidR="006B01C1" w:rsidRPr="00236F43" w:rsidRDefault="006B01C1" w:rsidP="00337478">
      <w:pPr>
        <w:keepNext/>
        <w:keepLines/>
        <w:spacing w:before="240" w:after="240" w:line="276" w:lineRule="auto"/>
        <w:ind w:firstLine="709"/>
        <w:jc w:val="both"/>
        <w:outlineLvl w:val="2"/>
        <w:rPr>
          <w:b/>
          <w:bCs/>
        </w:rPr>
      </w:pPr>
      <w:bookmarkStart w:id="143" w:name="_Toc1636628"/>
      <w:bookmarkStart w:id="144" w:name="_Toc87880492"/>
      <w:bookmarkStart w:id="145" w:name="_Toc185252897"/>
      <w:bookmarkStart w:id="146" w:name="_Toc1636627"/>
      <w:r w:rsidRPr="00236F43">
        <w:rPr>
          <w:b/>
          <w:bCs/>
        </w:rPr>
        <w:t>1.</w:t>
      </w:r>
      <w:r w:rsidR="00DB25FB" w:rsidRPr="00236F43">
        <w:rPr>
          <w:b/>
          <w:bCs/>
        </w:rPr>
        <w:t>2</w:t>
      </w:r>
      <w:r w:rsidRPr="00236F43">
        <w:rPr>
          <w:b/>
          <w:bCs/>
        </w:rPr>
        <w:t>.1 Зона застройки индивидуальными жилыми домами (Ж1</w:t>
      </w:r>
      <w:r w:rsidR="00F672FB" w:rsidRPr="00236F43">
        <w:rPr>
          <w:b/>
          <w:bCs/>
        </w:rPr>
        <w:t>-1 - Ж1-</w:t>
      </w:r>
      <w:r w:rsidR="00850A57" w:rsidRPr="00236F43">
        <w:rPr>
          <w:b/>
          <w:bCs/>
        </w:rPr>
        <w:t>8</w:t>
      </w:r>
      <w:r w:rsidRPr="00236F43">
        <w:rPr>
          <w:b/>
          <w:bCs/>
        </w:rPr>
        <w:t>)</w:t>
      </w:r>
      <w:bookmarkEnd w:id="143"/>
      <w:bookmarkEnd w:id="144"/>
      <w:bookmarkEnd w:id="145"/>
    </w:p>
    <w:p w14:paraId="0B9B52C4" w14:textId="0C3A36AA" w:rsidR="006B01C1" w:rsidRPr="00236F43" w:rsidRDefault="006B01C1" w:rsidP="006B01C1">
      <w:pPr>
        <w:numPr>
          <w:ilvl w:val="0"/>
          <w:numId w:val="8"/>
        </w:numPr>
        <w:tabs>
          <w:tab w:val="left" w:pos="1276"/>
        </w:tabs>
        <w:autoSpaceDE w:val="0"/>
        <w:autoSpaceDN w:val="0"/>
        <w:adjustRightInd w:val="0"/>
        <w:spacing w:before="120" w:after="120" w:line="276" w:lineRule="auto"/>
        <w:contextualSpacing/>
        <w:jc w:val="both"/>
        <w:rPr>
          <w:bCs/>
          <w:lang w:eastAsia="en-US"/>
        </w:rPr>
      </w:pPr>
      <w:r w:rsidRPr="00236F43">
        <w:rPr>
          <w:bCs/>
          <w:lang w:eastAsia="en-US"/>
        </w:rPr>
        <w:t>Зона застройки индивидуальными жилыми домами установлена для обеспечения правовых условий строительства, реконструкции и эксплуатации объектов индивидуального жилищного строительства</w:t>
      </w:r>
      <w:r w:rsidR="00704C46" w:rsidRPr="00236F43">
        <w:rPr>
          <w:bCs/>
          <w:lang w:eastAsia="en-US"/>
        </w:rPr>
        <w:t>, домов блокированной застройки</w:t>
      </w:r>
      <w:r w:rsidRPr="00236F43">
        <w:rPr>
          <w:bCs/>
          <w:lang w:eastAsia="en-US"/>
        </w:rPr>
        <w:t>, а также сопутствующей инфраструктуры и объектов обслуживания населения.</w:t>
      </w:r>
    </w:p>
    <w:p w14:paraId="2F6207D5" w14:textId="77777777" w:rsidR="006B01C1" w:rsidRPr="00236F43" w:rsidRDefault="006B01C1" w:rsidP="006B01C1">
      <w:pPr>
        <w:autoSpaceDE w:val="0"/>
        <w:autoSpaceDN w:val="0"/>
        <w:adjustRightInd w:val="0"/>
        <w:spacing w:before="240" w:after="240" w:line="276" w:lineRule="auto"/>
        <w:ind w:firstLine="709"/>
        <w:jc w:val="both"/>
        <w:rPr>
          <w:b/>
        </w:rPr>
      </w:pPr>
      <w:r w:rsidRPr="00236F43">
        <w:rPr>
          <w:b/>
        </w:rPr>
        <w:t>Перечень основных видов разрешенного использования объектов капитального строительства и земельных участков</w:t>
      </w:r>
    </w:p>
    <w:p w14:paraId="68AB6931" w14:textId="77777777" w:rsidR="006B01C1" w:rsidRPr="00236F43" w:rsidRDefault="006B01C1" w:rsidP="006B01C1">
      <w:pPr>
        <w:autoSpaceDE w:val="0"/>
        <w:autoSpaceDN w:val="0"/>
        <w:adjustRightInd w:val="0"/>
        <w:ind w:left="709"/>
        <w:jc w:val="right"/>
        <w:outlineLvl w:val="3"/>
        <w:rPr>
          <w:lang w:eastAsia="en-US"/>
        </w:rPr>
      </w:pPr>
      <w:r w:rsidRPr="00236F43">
        <w:rPr>
          <w:lang w:eastAsia="en-US"/>
        </w:rPr>
        <w:t xml:space="preserve">Таблица </w:t>
      </w:r>
      <w:r w:rsidRPr="00236F43">
        <w:rPr>
          <w:lang w:eastAsia="en-US"/>
        </w:rPr>
        <w:fldChar w:fldCharType="begin"/>
      </w:r>
      <w:r w:rsidRPr="00236F43">
        <w:rPr>
          <w:lang w:eastAsia="en-US"/>
        </w:rPr>
        <w:instrText xml:space="preserve"> SEQ Таблица \* ARABIC </w:instrText>
      </w:r>
      <w:r w:rsidRPr="00236F43">
        <w:rPr>
          <w:lang w:eastAsia="en-US"/>
        </w:rPr>
        <w:fldChar w:fldCharType="separate"/>
      </w:r>
      <w:r w:rsidR="00393CCA" w:rsidRPr="00236F43">
        <w:rPr>
          <w:noProof/>
          <w:lang w:eastAsia="en-US"/>
        </w:rPr>
        <w:t>12</w:t>
      </w:r>
      <w:r w:rsidRPr="00236F4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4"/>
        <w:gridCol w:w="752"/>
        <w:gridCol w:w="3727"/>
        <w:gridCol w:w="4766"/>
      </w:tblGrid>
      <w:tr w:rsidR="006B01C1" w:rsidRPr="00236F43" w14:paraId="274F424C" w14:textId="77777777" w:rsidTr="006B01C1">
        <w:trPr>
          <w:tblHeader/>
        </w:trPr>
        <w:tc>
          <w:tcPr>
            <w:tcW w:w="302" w:type="pct"/>
            <w:vMerge w:val="restart"/>
            <w:vAlign w:val="center"/>
          </w:tcPr>
          <w:p w14:paraId="12EF5E96" w14:textId="77777777" w:rsidR="006B01C1" w:rsidRPr="00236F43" w:rsidRDefault="006B01C1" w:rsidP="006B01C1">
            <w:pPr>
              <w:jc w:val="center"/>
              <w:rPr>
                <w:sz w:val="20"/>
                <w:szCs w:val="20"/>
              </w:rPr>
            </w:pPr>
            <w:r w:rsidRPr="00236F43">
              <w:rPr>
                <w:sz w:val="20"/>
                <w:szCs w:val="20"/>
              </w:rPr>
              <w:t>№ п/п</w:t>
            </w:r>
          </w:p>
        </w:tc>
        <w:tc>
          <w:tcPr>
            <w:tcW w:w="2276" w:type="pct"/>
            <w:gridSpan w:val="2"/>
            <w:vAlign w:val="center"/>
          </w:tcPr>
          <w:p w14:paraId="040C558C" w14:textId="77777777" w:rsidR="006B01C1" w:rsidRPr="00236F43" w:rsidRDefault="006B01C1" w:rsidP="006B01C1">
            <w:pPr>
              <w:jc w:val="center"/>
              <w:rPr>
                <w:sz w:val="20"/>
                <w:szCs w:val="20"/>
              </w:rPr>
            </w:pPr>
            <w:r w:rsidRPr="00236F43">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683A800C" w14:textId="77777777" w:rsidR="006B01C1" w:rsidRPr="00236F43" w:rsidRDefault="006B01C1" w:rsidP="006B01C1">
            <w:pPr>
              <w:jc w:val="center"/>
              <w:rPr>
                <w:sz w:val="20"/>
                <w:szCs w:val="20"/>
              </w:rPr>
            </w:pPr>
            <w:r w:rsidRPr="00236F43">
              <w:rPr>
                <w:sz w:val="20"/>
                <w:szCs w:val="20"/>
              </w:rPr>
              <w:t>Описание вида разрешенного использования земельного участка и объекта капитального строительства</w:t>
            </w:r>
          </w:p>
        </w:tc>
      </w:tr>
      <w:tr w:rsidR="006B01C1" w:rsidRPr="00236F43" w14:paraId="5925C822" w14:textId="77777777" w:rsidTr="006B01C1">
        <w:trPr>
          <w:trHeight w:val="223"/>
          <w:tblHeader/>
        </w:trPr>
        <w:tc>
          <w:tcPr>
            <w:tcW w:w="302" w:type="pct"/>
            <w:vMerge/>
          </w:tcPr>
          <w:p w14:paraId="26AF33B4" w14:textId="77777777" w:rsidR="006B01C1" w:rsidRPr="00236F43" w:rsidRDefault="006B01C1" w:rsidP="006B01C1">
            <w:pPr>
              <w:rPr>
                <w:sz w:val="20"/>
                <w:szCs w:val="20"/>
              </w:rPr>
            </w:pPr>
          </w:p>
        </w:tc>
        <w:tc>
          <w:tcPr>
            <w:tcW w:w="382" w:type="pct"/>
            <w:vAlign w:val="center"/>
          </w:tcPr>
          <w:p w14:paraId="2A5F4EEB" w14:textId="77777777" w:rsidR="006B01C1" w:rsidRPr="00236F43" w:rsidRDefault="006B01C1" w:rsidP="006B01C1">
            <w:pPr>
              <w:jc w:val="center"/>
              <w:rPr>
                <w:sz w:val="20"/>
                <w:szCs w:val="20"/>
              </w:rPr>
            </w:pPr>
            <w:r w:rsidRPr="00236F43">
              <w:rPr>
                <w:sz w:val="20"/>
                <w:szCs w:val="20"/>
              </w:rPr>
              <w:t>Код</w:t>
            </w:r>
          </w:p>
        </w:tc>
        <w:tc>
          <w:tcPr>
            <w:tcW w:w="1894" w:type="pct"/>
            <w:vAlign w:val="center"/>
          </w:tcPr>
          <w:p w14:paraId="25634EA3" w14:textId="77777777" w:rsidR="006B01C1" w:rsidRPr="00236F43" w:rsidRDefault="006B01C1" w:rsidP="006B01C1">
            <w:pPr>
              <w:jc w:val="center"/>
              <w:rPr>
                <w:sz w:val="20"/>
                <w:szCs w:val="20"/>
              </w:rPr>
            </w:pPr>
            <w:r w:rsidRPr="00236F43">
              <w:rPr>
                <w:sz w:val="20"/>
                <w:szCs w:val="20"/>
              </w:rPr>
              <w:t>Наименование</w:t>
            </w:r>
          </w:p>
        </w:tc>
        <w:tc>
          <w:tcPr>
            <w:tcW w:w="2422" w:type="pct"/>
            <w:vMerge/>
          </w:tcPr>
          <w:p w14:paraId="6DCC7EB5" w14:textId="77777777" w:rsidR="006B01C1" w:rsidRPr="00236F43" w:rsidRDefault="006B01C1" w:rsidP="006B01C1">
            <w:pPr>
              <w:rPr>
                <w:sz w:val="20"/>
                <w:szCs w:val="20"/>
              </w:rPr>
            </w:pPr>
          </w:p>
        </w:tc>
      </w:tr>
      <w:tr w:rsidR="006B01C1" w:rsidRPr="00236F43" w14:paraId="5FAB068F" w14:textId="77777777" w:rsidTr="006B01C1">
        <w:tblPrEx>
          <w:tblLook w:val="0080" w:firstRow="0" w:lastRow="0" w:firstColumn="1" w:lastColumn="0" w:noHBand="0" w:noVBand="0"/>
        </w:tblPrEx>
        <w:trPr>
          <w:trHeight w:val="2020"/>
        </w:trPr>
        <w:tc>
          <w:tcPr>
            <w:tcW w:w="302" w:type="pct"/>
          </w:tcPr>
          <w:p w14:paraId="197BAD3A" w14:textId="77777777" w:rsidR="006B01C1" w:rsidRPr="00236F43" w:rsidRDefault="006B01C1" w:rsidP="006B01C1">
            <w:pPr>
              <w:jc w:val="center"/>
              <w:rPr>
                <w:sz w:val="20"/>
                <w:szCs w:val="20"/>
              </w:rPr>
            </w:pPr>
            <w:r w:rsidRPr="00236F43">
              <w:rPr>
                <w:sz w:val="20"/>
                <w:szCs w:val="20"/>
              </w:rPr>
              <w:lastRenderedPageBreak/>
              <w:t>1</w:t>
            </w:r>
          </w:p>
        </w:tc>
        <w:tc>
          <w:tcPr>
            <w:tcW w:w="382" w:type="pct"/>
          </w:tcPr>
          <w:p w14:paraId="38B13AA0" w14:textId="77777777" w:rsidR="006B01C1" w:rsidRPr="00236F43" w:rsidRDefault="006B01C1" w:rsidP="006B01C1">
            <w:pPr>
              <w:jc w:val="both"/>
              <w:rPr>
                <w:sz w:val="20"/>
                <w:szCs w:val="20"/>
              </w:rPr>
            </w:pPr>
            <w:r w:rsidRPr="00236F43">
              <w:rPr>
                <w:sz w:val="20"/>
                <w:szCs w:val="20"/>
              </w:rPr>
              <w:t>2.1</w:t>
            </w:r>
          </w:p>
        </w:tc>
        <w:tc>
          <w:tcPr>
            <w:tcW w:w="1894" w:type="pct"/>
          </w:tcPr>
          <w:p w14:paraId="0222DA94" w14:textId="77777777" w:rsidR="006B01C1" w:rsidRPr="00236F43" w:rsidRDefault="006B01C1" w:rsidP="006B01C1">
            <w:pPr>
              <w:autoSpaceDE w:val="0"/>
              <w:autoSpaceDN w:val="0"/>
              <w:adjustRightInd w:val="0"/>
              <w:rPr>
                <w:sz w:val="20"/>
                <w:szCs w:val="20"/>
                <w:lang w:eastAsia="en-US"/>
              </w:rPr>
            </w:pPr>
            <w:r w:rsidRPr="00236F43">
              <w:rPr>
                <w:sz w:val="20"/>
                <w:szCs w:val="20"/>
                <w:lang w:eastAsia="en-US"/>
              </w:rPr>
              <w:t>Для индивидуального жилищного строительства</w:t>
            </w:r>
          </w:p>
        </w:tc>
        <w:tc>
          <w:tcPr>
            <w:tcW w:w="2422" w:type="pct"/>
          </w:tcPr>
          <w:p w14:paraId="0E281A10" w14:textId="77777777" w:rsidR="006B01C1" w:rsidRPr="00236F43" w:rsidRDefault="006B01C1" w:rsidP="006B01C1">
            <w:pPr>
              <w:autoSpaceDE w:val="0"/>
              <w:autoSpaceDN w:val="0"/>
              <w:adjustRightInd w:val="0"/>
              <w:jc w:val="both"/>
              <w:rPr>
                <w:sz w:val="20"/>
                <w:szCs w:val="20"/>
                <w:lang w:eastAsia="en-US"/>
              </w:rPr>
            </w:pPr>
            <w:r w:rsidRPr="00236F43">
              <w:rPr>
                <w:sz w:val="20"/>
                <w:szCs w:val="20"/>
                <w:lang w:eastAsia="en-US"/>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14:paraId="337C976E" w14:textId="77777777" w:rsidR="006B01C1" w:rsidRPr="00236F43" w:rsidRDefault="006B01C1" w:rsidP="006B01C1">
            <w:pPr>
              <w:autoSpaceDE w:val="0"/>
              <w:autoSpaceDN w:val="0"/>
              <w:adjustRightInd w:val="0"/>
              <w:jc w:val="both"/>
              <w:rPr>
                <w:sz w:val="20"/>
                <w:szCs w:val="20"/>
                <w:lang w:eastAsia="en-US"/>
              </w:rPr>
            </w:pPr>
            <w:r w:rsidRPr="00236F43">
              <w:rPr>
                <w:sz w:val="20"/>
                <w:szCs w:val="20"/>
                <w:lang w:eastAsia="en-US"/>
              </w:rPr>
              <w:t>выращивание сельскохозяйственных культур;</w:t>
            </w:r>
          </w:p>
          <w:p w14:paraId="4DCA299B" w14:textId="77777777" w:rsidR="006B01C1" w:rsidRPr="00236F43" w:rsidRDefault="006B01C1" w:rsidP="006B01C1">
            <w:pPr>
              <w:autoSpaceDE w:val="0"/>
              <w:autoSpaceDN w:val="0"/>
              <w:adjustRightInd w:val="0"/>
              <w:jc w:val="both"/>
              <w:rPr>
                <w:sz w:val="20"/>
                <w:szCs w:val="20"/>
                <w:lang w:eastAsia="en-US"/>
              </w:rPr>
            </w:pPr>
            <w:r w:rsidRPr="00236F43">
              <w:rPr>
                <w:sz w:val="20"/>
                <w:szCs w:val="20"/>
                <w:lang w:eastAsia="en-US"/>
              </w:rPr>
              <w:t>размещение гаражей для собственных нужд и хозяйственных построек</w:t>
            </w:r>
          </w:p>
        </w:tc>
      </w:tr>
      <w:tr w:rsidR="006B01C1" w:rsidRPr="00236F43" w14:paraId="12AD542E" w14:textId="77777777" w:rsidTr="006B01C1">
        <w:tblPrEx>
          <w:tblLook w:val="0080" w:firstRow="0" w:lastRow="0" w:firstColumn="1" w:lastColumn="0" w:noHBand="0" w:noVBand="0"/>
        </w:tblPrEx>
        <w:tc>
          <w:tcPr>
            <w:tcW w:w="302" w:type="pct"/>
          </w:tcPr>
          <w:p w14:paraId="05A6D589" w14:textId="2B400A9F" w:rsidR="006B01C1" w:rsidRPr="00236F43" w:rsidRDefault="00601170" w:rsidP="006B01C1">
            <w:pPr>
              <w:jc w:val="center"/>
              <w:rPr>
                <w:sz w:val="20"/>
                <w:szCs w:val="20"/>
              </w:rPr>
            </w:pPr>
            <w:r w:rsidRPr="00236F43">
              <w:rPr>
                <w:sz w:val="20"/>
                <w:szCs w:val="20"/>
              </w:rPr>
              <w:t>2</w:t>
            </w:r>
          </w:p>
        </w:tc>
        <w:tc>
          <w:tcPr>
            <w:tcW w:w="382" w:type="pct"/>
          </w:tcPr>
          <w:p w14:paraId="6C5AA0E3" w14:textId="77777777" w:rsidR="006B01C1" w:rsidRPr="00236F43" w:rsidRDefault="006B01C1" w:rsidP="006B01C1">
            <w:pPr>
              <w:jc w:val="both"/>
              <w:rPr>
                <w:sz w:val="20"/>
                <w:szCs w:val="20"/>
              </w:rPr>
            </w:pPr>
            <w:r w:rsidRPr="00236F43">
              <w:rPr>
                <w:sz w:val="20"/>
                <w:szCs w:val="20"/>
              </w:rPr>
              <w:t>2.3</w:t>
            </w:r>
          </w:p>
        </w:tc>
        <w:tc>
          <w:tcPr>
            <w:tcW w:w="1894" w:type="pct"/>
          </w:tcPr>
          <w:p w14:paraId="6BDB268A" w14:textId="77777777" w:rsidR="006B01C1" w:rsidRPr="00236F43" w:rsidRDefault="006B01C1" w:rsidP="006B01C1">
            <w:pPr>
              <w:autoSpaceDE w:val="0"/>
              <w:autoSpaceDN w:val="0"/>
              <w:adjustRightInd w:val="0"/>
              <w:rPr>
                <w:sz w:val="20"/>
                <w:szCs w:val="20"/>
                <w:lang w:eastAsia="en-US"/>
              </w:rPr>
            </w:pPr>
            <w:r w:rsidRPr="00236F43">
              <w:rPr>
                <w:sz w:val="20"/>
                <w:szCs w:val="20"/>
                <w:lang w:eastAsia="en-US"/>
              </w:rPr>
              <w:t>Блокированная жилая застройка</w:t>
            </w:r>
          </w:p>
        </w:tc>
        <w:tc>
          <w:tcPr>
            <w:tcW w:w="2422" w:type="pct"/>
          </w:tcPr>
          <w:p w14:paraId="60D97D6B" w14:textId="1103033E" w:rsidR="006B01C1" w:rsidRPr="00236F43" w:rsidRDefault="00304248" w:rsidP="006B01C1">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
        </w:tc>
      </w:tr>
      <w:tr w:rsidR="006B01C1" w:rsidRPr="00236F43" w14:paraId="2FF66514" w14:textId="77777777" w:rsidTr="006B01C1">
        <w:tblPrEx>
          <w:tblLook w:val="0080" w:firstRow="0" w:lastRow="0" w:firstColumn="1" w:lastColumn="0" w:noHBand="0" w:noVBand="0"/>
        </w:tblPrEx>
        <w:tc>
          <w:tcPr>
            <w:tcW w:w="302" w:type="pct"/>
          </w:tcPr>
          <w:p w14:paraId="42FCE8EC" w14:textId="185C2053" w:rsidR="006B01C1" w:rsidRPr="00236F43" w:rsidRDefault="00601170" w:rsidP="006B01C1">
            <w:pPr>
              <w:jc w:val="center"/>
              <w:rPr>
                <w:sz w:val="20"/>
                <w:szCs w:val="20"/>
              </w:rPr>
            </w:pPr>
            <w:r w:rsidRPr="00236F43">
              <w:rPr>
                <w:sz w:val="20"/>
                <w:szCs w:val="20"/>
              </w:rPr>
              <w:t>3</w:t>
            </w:r>
          </w:p>
        </w:tc>
        <w:tc>
          <w:tcPr>
            <w:tcW w:w="382" w:type="pct"/>
          </w:tcPr>
          <w:p w14:paraId="7B806B90" w14:textId="77777777" w:rsidR="006B01C1" w:rsidRPr="00236F43" w:rsidRDefault="006B01C1" w:rsidP="006B01C1">
            <w:pPr>
              <w:jc w:val="both"/>
              <w:rPr>
                <w:sz w:val="20"/>
                <w:szCs w:val="20"/>
              </w:rPr>
            </w:pPr>
            <w:r w:rsidRPr="00236F43">
              <w:rPr>
                <w:sz w:val="20"/>
                <w:szCs w:val="20"/>
              </w:rPr>
              <w:t>3.1.1</w:t>
            </w:r>
          </w:p>
        </w:tc>
        <w:tc>
          <w:tcPr>
            <w:tcW w:w="1894" w:type="pct"/>
          </w:tcPr>
          <w:p w14:paraId="08AB7E9C" w14:textId="77777777" w:rsidR="006B01C1" w:rsidRPr="00236F43" w:rsidRDefault="006B01C1" w:rsidP="006B01C1">
            <w:pPr>
              <w:autoSpaceDE w:val="0"/>
              <w:autoSpaceDN w:val="0"/>
              <w:adjustRightInd w:val="0"/>
              <w:jc w:val="both"/>
              <w:rPr>
                <w:rFonts w:eastAsia="Calibri"/>
                <w:sz w:val="20"/>
                <w:szCs w:val="20"/>
                <w:lang w:eastAsia="en-US"/>
              </w:rPr>
            </w:pPr>
            <w:r w:rsidRPr="00236F43">
              <w:rPr>
                <w:rFonts w:eastAsia="Calibri"/>
                <w:sz w:val="20"/>
                <w:szCs w:val="20"/>
                <w:lang w:eastAsia="en-US"/>
              </w:rPr>
              <w:t>Предоставление коммунальных услуг</w:t>
            </w:r>
          </w:p>
          <w:p w14:paraId="3624CD90" w14:textId="77777777" w:rsidR="006B01C1" w:rsidRPr="00236F43" w:rsidRDefault="006B01C1" w:rsidP="006B01C1">
            <w:pPr>
              <w:autoSpaceDE w:val="0"/>
              <w:autoSpaceDN w:val="0"/>
              <w:adjustRightInd w:val="0"/>
              <w:rPr>
                <w:sz w:val="20"/>
                <w:szCs w:val="20"/>
                <w:lang w:eastAsia="en-US"/>
              </w:rPr>
            </w:pPr>
          </w:p>
        </w:tc>
        <w:tc>
          <w:tcPr>
            <w:tcW w:w="2422" w:type="pct"/>
          </w:tcPr>
          <w:p w14:paraId="3CEECB34" w14:textId="77777777" w:rsidR="006B01C1" w:rsidRPr="00236F43" w:rsidRDefault="006B01C1" w:rsidP="006B01C1">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6B01C1" w:rsidRPr="00236F43" w14:paraId="6B902A49" w14:textId="77777777" w:rsidTr="006B01C1">
        <w:tblPrEx>
          <w:tblLook w:val="0080" w:firstRow="0" w:lastRow="0" w:firstColumn="1" w:lastColumn="0" w:noHBand="0" w:noVBand="0"/>
        </w:tblPrEx>
        <w:tc>
          <w:tcPr>
            <w:tcW w:w="302" w:type="pct"/>
          </w:tcPr>
          <w:p w14:paraId="62F60CA1" w14:textId="323CEB5C" w:rsidR="006B01C1" w:rsidRPr="00236F43" w:rsidRDefault="00601170" w:rsidP="006B01C1">
            <w:pPr>
              <w:jc w:val="center"/>
              <w:rPr>
                <w:sz w:val="20"/>
                <w:szCs w:val="20"/>
              </w:rPr>
            </w:pPr>
            <w:r w:rsidRPr="00236F43">
              <w:rPr>
                <w:sz w:val="20"/>
                <w:szCs w:val="20"/>
              </w:rPr>
              <w:t>4</w:t>
            </w:r>
          </w:p>
        </w:tc>
        <w:tc>
          <w:tcPr>
            <w:tcW w:w="382" w:type="pct"/>
          </w:tcPr>
          <w:p w14:paraId="144F6923" w14:textId="77777777" w:rsidR="006B01C1" w:rsidRPr="00236F43" w:rsidRDefault="006B01C1" w:rsidP="006B01C1">
            <w:pPr>
              <w:jc w:val="both"/>
              <w:rPr>
                <w:sz w:val="20"/>
                <w:szCs w:val="20"/>
              </w:rPr>
            </w:pPr>
            <w:r w:rsidRPr="00236F43">
              <w:rPr>
                <w:sz w:val="20"/>
                <w:szCs w:val="20"/>
              </w:rPr>
              <w:t>12.0.1</w:t>
            </w:r>
          </w:p>
        </w:tc>
        <w:tc>
          <w:tcPr>
            <w:tcW w:w="1894" w:type="pct"/>
          </w:tcPr>
          <w:p w14:paraId="458125BA" w14:textId="77777777" w:rsidR="006B01C1" w:rsidRPr="00236F43" w:rsidRDefault="006B01C1" w:rsidP="006B01C1">
            <w:pPr>
              <w:autoSpaceDE w:val="0"/>
              <w:autoSpaceDN w:val="0"/>
              <w:adjustRightInd w:val="0"/>
              <w:jc w:val="both"/>
              <w:rPr>
                <w:rFonts w:eastAsia="Calibri"/>
                <w:sz w:val="20"/>
                <w:szCs w:val="20"/>
                <w:lang w:eastAsia="en-US"/>
              </w:rPr>
            </w:pPr>
            <w:r w:rsidRPr="00236F43">
              <w:rPr>
                <w:rFonts w:eastAsia="Calibri"/>
                <w:sz w:val="20"/>
                <w:szCs w:val="20"/>
                <w:lang w:eastAsia="en-US"/>
              </w:rPr>
              <w:t>Улично-дорожная сеть</w:t>
            </w:r>
          </w:p>
          <w:p w14:paraId="06912B63" w14:textId="77777777" w:rsidR="006B01C1" w:rsidRPr="00236F43" w:rsidRDefault="006B01C1" w:rsidP="006B01C1">
            <w:pPr>
              <w:autoSpaceDE w:val="0"/>
              <w:autoSpaceDN w:val="0"/>
              <w:adjustRightInd w:val="0"/>
              <w:jc w:val="both"/>
              <w:rPr>
                <w:sz w:val="20"/>
                <w:szCs w:val="20"/>
                <w:lang w:eastAsia="en-US"/>
              </w:rPr>
            </w:pPr>
          </w:p>
        </w:tc>
        <w:tc>
          <w:tcPr>
            <w:tcW w:w="2422" w:type="pct"/>
          </w:tcPr>
          <w:p w14:paraId="0A3A2E24" w14:textId="77777777" w:rsidR="006B01C1" w:rsidRPr="00236F43" w:rsidRDefault="006B01C1" w:rsidP="006B01C1">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7508BEE4" w14:textId="77777777" w:rsidR="006B01C1" w:rsidRPr="00236F43" w:rsidRDefault="006B01C1" w:rsidP="006B01C1">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6B01C1" w:rsidRPr="00236F43" w14:paraId="37A1DE8D" w14:textId="77777777" w:rsidTr="006B01C1">
        <w:tblPrEx>
          <w:tblLook w:val="0080" w:firstRow="0" w:lastRow="0" w:firstColumn="1" w:lastColumn="0" w:noHBand="0" w:noVBand="0"/>
        </w:tblPrEx>
        <w:tc>
          <w:tcPr>
            <w:tcW w:w="302" w:type="pct"/>
          </w:tcPr>
          <w:p w14:paraId="14B31D4C" w14:textId="2738824D" w:rsidR="006B01C1" w:rsidRPr="00236F43" w:rsidRDefault="00601170" w:rsidP="006B01C1">
            <w:pPr>
              <w:jc w:val="center"/>
              <w:rPr>
                <w:sz w:val="20"/>
                <w:szCs w:val="20"/>
              </w:rPr>
            </w:pPr>
            <w:r w:rsidRPr="00236F43">
              <w:rPr>
                <w:sz w:val="20"/>
                <w:szCs w:val="20"/>
              </w:rPr>
              <w:t>5</w:t>
            </w:r>
          </w:p>
        </w:tc>
        <w:tc>
          <w:tcPr>
            <w:tcW w:w="382" w:type="pct"/>
          </w:tcPr>
          <w:p w14:paraId="367799F1" w14:textId="77777777" w:rsidR="006B01C1" w:rsidRPr="00236F43" w:rsidRDefault="006B01C1" w:rsidP="006B01C1">
            <w:pPr>
              <w:jc w:val="both"/>
              <w:rPr>
                <w:sz w:val="20"/>
                <w:szCs w:val="20"/>
              </w:rPr>
            </w:pPr>
            <w:r w:rsidRPr="00236F43">
              <w:rPr>
                <w:sz w:val="20"/>
                <w:szCs w:val="20"/>
              </w:rPr>
              <w:t>12.0.2</w:t>
            </w:r>
          </w:p>
        </w:tc>
        <w:tc>
          <w:tcPr>
            <w:tcW w:w="1894" w:type="pct"/>
          </w:tcPr>
          <w:p w14:paraId="25598845" w14:textId="77777777" w:rsidR="006B01C1" w:rsidRPr="00236F43" w:rsidRDefault="006B01C1" w:rsidP="006B01C1">
            <w:pPr>
              <w:autoSpaceDE w:val="0"/>
              <w:autoSpaceDN w:val="0"/>
              <w:adjustRightInd w:val="0"/>
              <w:jc w:val="both"/>
              <w:rPr>
                <w:rFonts w:eastAsia="Calibri"/>
                <w:sz w:val="20"/>
                <w:szCs w:val="20"/>
                <w:lang w:eastAsia="en-US"/>
              </w:rPr>
            </w:pPr>
            <w:r w:rsidRPr="00236F43">
              <w:rPr>
                <w:rFonts w:eastAsia="Calibri"/>
                <w:sz w:val="20"/>
                <w:szCs w:val="20"/>
                <w:lang w:eastAsia="en-US"/>
              </w:rPr>
              <w:t>Благоустройство территории</w:t>
            </w:r>
          </w:p>
          <w:p w14:paraId="76CD911C" w14:textId="77777777" w:rsidR="006B01C1" w:rsidRPr="00236F43" w:rsidRDefault="006B01C1" w:rsidP="006B01C1">
            <w:pPr>
              <w:autoSpaceDE w:val="0"/>
              <w:autoSpaceDN w:val="0"/>
              <w:adjustRightInd w:val="0"/>
              <w:jc w:val="both"/>
              <w:rPr>
                <w:sz w:val="20"/>
                <w:szCs w:val="20"/>
                <w:lang w:eastAsia="en-US"/>
              </w:rPr>
            </w:pPr>
          </w:p>
        </w:tc>
        <w:tc>
          <w:tcPr>
            <w:tcW w:w="2422" w:type="pct"/>
          </w:tcPr>
          <w:p w14:paraId="4744DB67" w14:textId="77777777" w:rsidR="006B01C1" w:rsidRPr="00236F43" w:rsidRDefault="006B01C1" w:rsidP="006B01C1">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6B01C1" w:rsidRPr="00236F43" w14:paraId="396B963F" w14:textId="77777777" w:rsidTr="006B01C1">
        <w:tblPrEx>
          <w:tblLook w:val="0080" w:firstRow="0" w:lastRow="0" w:firstColumn="1" w:lastColumn="0" w:noHBand="0" w:noVBand="0"/>
        </w:tblPrEx>
        <w:trPr>
          <w:trHeight w:val="1543"/>
        </w:trPr>
        <w:tc>
          <w:tcPr>
            <w:tcW w:w="302" w:type="pct"/>
          </w:tcPr>
          <w:p w14:paraId="57E3A2C9" w14:textId="0E6EDBA6" w:rsidR="006B01C1" w:rsidRPr="00236F43" w:rsidRDefault="00601170" w:rsidP="006B01C1">
            <w:pPr>
              <w:jc w:val="center"/>
              <w:rPr>
                <w:sz w:val="20"/>
                <w:szCs w:val="20"/>
              </w:rPr>
            </w:pPr>
            <w:r w:rsidRPr="00236F43">
              <w:rPr>
                <w:sz w:val="20"/>
                <w:szCs w:val="20"/>
              </w:rPr>
              <w:lastRenderedPageBreak/>
              <w:t>6</w:t>
            </w:r>
          </w:p>
        </w:tc>
        <w:tc>
          <w:tcPr>
            <w:tcW w:w="382" w:type="pct"/>
          </w:tcPr>
          <w:p w14:paraId="52E8D182" w14:textId="665C79D1" w:rsidR="006B01C1" w:rsidRPr="00236F43" w:rsidRDefault="006B01C1" w:rsidP="001669E4">
            <w:pPr>
              <w:jc w:val="both"/>
              <w:rPr>
                <w:sz w:val="20"/>
                <w:szCs w:val="20"/>
              </w:rPr>
            </w:pPr>
            <w:r w:rsidRPr="00236F43">
              <w:rPr>
                <w:sz w:val="20"/>
                <w:szCs w:val="20"/>
              </w:rPr>
              <w:t>13.</w:t>
            </w:r>
            <w:r w:rsidR="001669E4" w:rsidRPr="00236F43">
              <w:rPr>
                <w:sz w:val="20"/>
                <w:szCs w:val="20"/>
              </w:rPr>
              <w:t>0</w:t>
            </w:r>
          </w:p>
        </w:tc>
        <w:tc>
          <w:tcPr>
            <w:tcW w:w="1894" w:type="pct"/>
          </w:tcPr>
          <w:p w14:paraId="48BA55EC" w14:textId="003E6654" w:rsidR="006B01C1" w:rsidRPr="00236F43" w:rsidRDefault="001669E4" w:rsidP="006B01C1">
            <w:pPr>
              <w:autoSpaceDE w:val="0"/>
              <w:autoSpaceDN w:val="0"/>
              <w:adjustRightInd w:val="0"/>
              <w:jc w:val="both"/>
              <w:rPr>
                <w:sz w:val="20"/>
                <w:szCs w:val="20"/>
                <w:lang w:eastAsia="en-US"/>
              </w:rPr>
            </w:pPr>
            <w:r w:rsidRPr="00236F43">
              <w:rPr>
                <w:sz w:val="20"/>
                <w:szCs w:val="20"/>
                <w:lang w:eastAsia="en-US"/>
              </w:rPr>
              <w:t>Земельные участки общего назначения</w:t>
            </w:r>
          </w:p>
        </w:tc>
        <w:tc>
          <w:tcPr>
            <w:tcW w:w="2422" w:type="pct"/>
          </w:tcPr>
          <w:p w14:paraId="2F7F1594" w14:textId="2F4C37A0" w:rsidR="006B01C1" w:rsidRPr="00236F43" w:rsidRDefault="001669E4" w:rsidP="006B01C1">
            <w:pPr>
              <w:autoSpaceDE w:val="0"/>
              <w:autoSpaceDN w:val="0"/>
              <w:adjustRightInd w:val="0"/>
              <w:jc w:val="both"/>
              <w:rPr>
                <w:rFonts w:eastAsia="Calibri"/>
                <w:sz w:val="20"/>
                <w:szCs w:val="20"/>
                <w:lang w:eastAsia="en-US"/>
              </w:rPr>
            </w:pPr>
            <w:r w:rsidRPr="00236F43">
              <w:rPr>
                <w:rFonts w:eastAsia="Calibri"/>
                <w:sz w:val="20"/>
                <w:szCs w:val="20"/>
                <w:lang w:eastAsia="en-US"/>
              </w:rPr>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tc>
      </w:tr>
      <w:tr w:rsidR="006B01C1" w:rsidRPr="00236F43" w14:paraId="11FF898B" w14:textId="77777777" w:rsidTr="006B01C1">
        <w:tblPrEx>
          <w:tblLook w:val="0080" w:firstRow="0" w:lastRow="0" w:firstColumn="1" w:lastColumn="0" w:noHBand="0" w:noVBand="0"/>
        </w:tblPrEx>
        <w:tc>
          <w:tcPr>
            <w:tcW w:w="302" w:type="pct"/>
          </w:tcPr>
          <w:p w14:paraId="6F6FD3AA" w14:textId="3A83AD7D" w:rsidR="006B01C1" w:rsidRPr="00236F43" w:rsidRDefault="00C6649A" w:rsidP="006B01C1">
            <w:pPr>
              <w:jc w:val="center"/>
              <w:rPr>
                <w:sz w:val="20"/>
                <w:szCs w:val="20"/>
              </w:rPr>
            </w:pPr>
            <w:r w:rsidRPr="00236F43">
              <w:rPr>
                <w:sz w:val="20"/>
                <w:szCs w:val="20"/>
              </w:rPr>
              <w:t>7</w:t>
            </w:r>
          </w:p>
        </w:tc>
        <w:tc>
          <w:tcPr>
            <w:tcW w:w="382" w:type="pct"/>
          </w:tcPr>
          <w:p w14:paraId="3018065D" w14:textId="77777777" w:rsidR="006B01C1" w:rsidRPr="00236F43" w:rsidRDefault="006B01C1" w:rsidP="006B01C1">
            <w:pPr>
              <w:jc w:val="both"/>
              <w:rPr>
                <w:sz w:val="20"/>
                <w:szCs w:val="20"/>
              </w:rPr>
            </w:pPr>
            <w:r w:rsidRPr="00236F43">
              <w:rPr>
                <w:sz w:val="20"/>
                <w:szCs w:val="20"/>
              </w:rPr>
              <w:t>13.2</w:t>
            </w:r>
          </w:p>
        </w:tc>
        <w:tc>
          <w:tcPr>
            <w:tcW w:w="1894" w:type="pct"/>
          </w:tcPr>
          <w:p w14:paraId="24B8DCF4" w14:textId="77777777" w:rsidR="006B01C1" w:rsidRPr="00236F43" w:rsidRDefault="006B01C1" w:rsidP="006B01C1">
            <w:pPr>
              <w:autoSpaceDE w:val="0"/>
              <w:autoSpaceDN w:val="0"/>
              <w:adjustRightInd w:val="0"/>
              <w:jc w:val="both"/>
              <w:rPr>
                <w:sz w:val="20"/>
                <w:szCs w:val="20"/>
                <w:lang w:eastAsia="en-US"/>
              </w:rPr>
            </w:pPr>
            <w:r w:rsidRPr="00236F43">
              <w:rPr>
                <w:sz w:val="20"/>
                <w:szCs w:val="20"/>
                <w:lang w:eastAsia="en-US"/>
              </w:rPr>
              <w:t>Ведение садоводства</w:t>
            </w:r>
          </w:p>
        </w:tc>
        <w:tc>
          <w:tcPr>
            <w:tcW w:w="2422" w:type="pct"/>
          </w:tcPr>
          <w:p w14:paraId="630134D6" w14:textId="77777777" w:rsidR="006B01C1" w:rsidRPr="00236F43" w:rsidRDefault="006B01C1" w:rsidP="006B01C1">
            <w:pPr>
              <w:autoSpaceDE w:val="0"/>
              <w:autoSpaceDN w:val="0"/>
              <w:adjustRightInd w:val="0"/>
              <w:jc w:val="both"/>
              <w:rPr>
                <w:rFonts w:eastAsia="Calibri"/>
                <w:sz w:val="20"/>
                <w:szCs w:val="20"/>
                <w:lang w:eastAsia="en-US"/>
              </w:rPr>
            </w:pPr>
            <w:r w:rsidRPr="00236F43">
              <w:rPr>
                <w:rFonts w:eastAsia="Calibri"/>
                <w:sz w:val="20"/>
                <w:szCs w:val="20"/>
                <w:lang w:eastAsia="en-US"/>
              </w:rPr>
              <w:t>Осуществление отдыха и (или) выращивания гражданами для собственных нужд сельскохозяйственных культур;</w:t>
            </w:r>
          </w:p>
          <w:p w14:paraId="4054D86C" w14:textId="77777777" w:rsidR="006B01C1" w:rsidRPr="00236F43" w:rsidRDefault="006B01C1" w:rsidP="006B01C1">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для собственных нужд садового дома, жилого дома, указанного в описании вида разрешенного использования с кодом 2.1 Классификатора, хозяйственных построек и гаражей для собственных нужд</w:t>
            </w:r>
          </w:p>
        </w:tc>
      </w:tr>
      <w:tr w:rsidR="002C1514" w:rsidRPr="00236F43" w14:paraId="7FBC4A8A" w14:textId="77777777" w:rsidTr="006B01C1">
        <w:tblPrEx>
          <w:tblLook w:val="0080" w:firstRow="0" w:lastRow="0" w:firstColumn="1" w:lastColumn="0" w:noHBand="0" w:noVBand="0"/>
        </w:tblPrEx>
        <w:tc>
          <w:tcPr>
            <w:tcW w:w="302" w:type="pct"/>
          </w:tcPr>
          <w:p w14:paraId="1F00C026" w14:textId="5FBE0AF3" w:rsidR="002C1514" w:rsidRPr="00236F43" w:rsidRDefault="00C6649A" w:rsidP="006B01C1">
            <w:pPr>
              <w:jc w:val="center"/>
              <w:rPr>
                <w:sz w:val="20"/>
                <w:szCs w:val="20"/>
              </w:rPr>
            </w:pPr>
            <w:r w:rsidRPr="00236F43">
              <w:rPr>
                <w:sz w:val="20"/>
                <w:szCs w:val="20"/>
              </w:rPr>
              <w:t>8</w:t>
            </w:r>
          </w:p>
        </w:tc>
        <w:tc>
          <w:tcPr>
            <w:tcW w:w="382" w:type="pct"/>
          </w:tcPr>
          <w:p w14:paraId="7AD82700" w14:textId="7643ABC9" w:rsidR="002C1514" w:rsidRPr="00236F43" w:rsidRDefault="002C1514" w:rsidP="006B01C1">
            <w:pPr>
              <w:jc w:val="both"/>
              <w:rPr>
                <w:sz w:val="20"/>
                <w:szCs w:val="20"/>
              </w:rPr>
            </w:pPr>
            <w:r w:rsidRPr="00236F43">
              <w:rPr>
                <w:sz w:val="20"/>
                <w:szCs w:val="20"/>
              </w:rPr>
              <w:t>14.0</w:t>
            </w:r>
          </w:p>
        </w:tc>
        <w:tc>
          <w:tcPr>
            <w:tcW w:w="1894" w:type="pct"/>
          </w:tcPr>
          <w:p w14:paraId="515D29DA" w14:textId="3C32C215" w:rsidR="002C1514" w:rsidRPr="00236F43" w:rsidRDefault="002C1514" w:rsidP="006B01C1">
            <w:pPr>
              <w:autoSpaceDE w:val="0"/>
              <w:autoSpaceDN w:val="0"/>
              <w:adjustRightInd w:val="0"/>
              <w:jc w:val="both"/>
              <w:rPr>
                <w:sz w:val="20"/>
                <w:szCs w:val="20"/>
                <w:lang w:eastAsia="en-US"/>
              </w:rPr>
            </w:pPr>
            <w:r w:rsidRPr="00236F43">
              <w:rPr>
                <w:sz w:val="20"/>
                <w:szCs w:val="20"/>
                <w:lang w:eastAsia="en-US"/>
              </w:rPr>
              <w:t>Земельные участки, входящие в состав общего имущества собственников индивидуальных жилых домов в малоэтажном жилом комплексе</w:t>
            </w:r>
          </w:p>
        </w:tc>
        <w:tc>
          <w:tcPr>
            <w:tcW w:w="2422" w:type="pct"/>
          </w:tcPr>
          <w:p w14:paraId="7E1B7DF6" w14:textId="2B549C58" w:rsidR="002C1514" w:rsidRPr="00236F43" w:rsidRDefault="002C1514" w:rsidP="006B01C1">
            <w:pPr>
              <w:autoSpaceDE w:val="0"/>
              <w:autoSpaceDN w:val="0"/>
              <w:adjustRightInd w:val="0"/>
              <w:jc w:val="both"/>
              <w:rPr>
                <w:rFonts w:eastAsia="Calibri"/>
                <w:sz w:val="20"/>
                <w:szCs w:val="20"/>
                <w:lang w:eastAsia="en-US"/>
              </w:rPr>
            </w:pPr>
            <w:r w:rsidRPr="00236F43">
              <w:rPr>
                <w:rFonts w:eastAsia="Calibri"/>
                <w:sz w:val="20"/>
                <w:szCs w:val="20"/>
                <w:lang w:eastAsia="en-US"/>
              </w:rPr>
              <w:t>Земельные участки, относящиеся к общему имуществу собственников индивидуальных жилых домов в малоэтажном жилом комплексе и предназначенные для удовлетворения потребностей собственников индивидуальных жилых домов в малоэтажном жилом комплексе и (или) для размещения объектов капитального строительства, иного имущества, относящегося к общему имуществу собственников индивидуальных жилых домов в малоэтажном жилом комплексе</w:t>
            </w:r>
          </w:p>
        </w:tc>
      </w:tr>
    </w:tbl>
    <w:p w14:paraId="72FDA96F" w14:textId="47CDE048" w:rsidR="006B01C1" w:rsidRPr="00236F43" w:rsidRDefault="006B01C1" w:rsidP="006B01C1">
      <w:pPr>
        <w:autoSpaceDE w:val="0"/>
        <w:autoSpaceDN w:val="0"/>
        <w:adjustRightInd w:val="0"/>
        <w:spacing w:before="240" w:after="240" w:line="276" w:lineRule="auto"/>
        <w:ind w:firstLine="709"/>
        <w:jc w:val="both"/>
        <w:rPr>
          <w:b/>
        </w:rPr>
      </w:pPr>
      <w:r w:rsidRPr="00236F43">
        <w:rPr>
          <w:b/>
        </w:rPr>
        <w:t>Перечень вспомогательных видов разрешенного использования объектов капитального строительства и земельных участков</w:t>
      </w:r>
      <w:r w:rsidR="00F83C3C" w:rsidRPr="00236F43">
        <w:rPr>
          <w:b/>
        </w:rPr>
        <w:t>*</w:t>
      </w:r>
    </w:p>
    <w:p w14:paraId="7FBA64FA" w14:textId="77777777" w:rsidR="006B01C1" w:rsidRPr="00236F43" w:rsidRDefault="006B01C1" w:rsidP="006B01C1">
      <w:pPr>
        <w:autoSpaceDE w:val="0"/>
        <w:autoSpaceDN w:val="0"/>
        <w:adjustRightInd w:val="0"/>
        <w:ind w:left="709"/>
        <w:jc w:val="right"/>
        <w:outlineLvl w:val="3"/>
        <w:rPr>
          <w:lang w:eastAsia="en-US"/>
        </w:rPr>
      </w:pPr>
      <w:r w:rsidRPr="00236F43">
        <w:rPr>
          <w:lang w:eastAsia="en-US"/>
        </w:rPr>
        <w:t xml:space="preserve">Таблица </w:t>
      </w:r>
      <w:r w:rsidRPr="00236F43">
        <w:rPr>
          <w:lang w:eastAsia="en-US"/>
        </w:rPr>
        <w:fldChar w:fldCharType="begin"/>
      </w:r>
      <w:r w:rsidRPr="00236F43">
        <w:rPr>
          <w:lang w:eastAsia="en-US"/>
        </w:rPr>
        <w:instrText xml:space="preserve"> SEQ Таблица \* ARABIC </w:instrText>
      </w:r>
      <w:r w:rsidRPr="00236F43">
        <w:rPr>
          <w:lang w:eastAsia="en-US"/>
        </w:rPr>
        <w:fldChar w:fldCharType="separate"/>
      </w:r>
      <w:r w:rsidR="00393CCA" w:rsidRPr="00236F43">
        <w:rPr>
          <w:noProof/>
          <w:lang w:eastAsia="en-US"/>
        </w:rPr>
        <w:t>13</w:t>
      </w:r>
      <w:r w:rsidRPr="00236F4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8"/>
        <w:gridCol w:w="1043"/>
        <w:gridCol w:w="3432"/>
        <w:gridCol w:w="4766"/>
      </w:tblGrid>
      <w:tr w:rsidR="006B01C1" w:rsidRPr="00236F43" w14:paraId="48E0400C" w14:textId="77777777" w:rsidTr="006B01C1">
        <w:trPr>
          <w:tblHeader/>
        </w:trPr>
        <w:tc>
          <w:tcPr>
            <w:tcW w:w="304" w:type="pct"/>
            <w:vMerge w:val="restart"/>
            <w:vAlign w:val="center"/>
          </w:tcPr>
          <w:p w14:paraId="2CC0CFE5" w14:textId="77777777" w:rsidR="006B01C1" w:rsidRPr="00236F43" w:rsidRDefault="006B01C1" w:rsidP="006B01C1">
            <w:pPr>
              <w:jc w:val="center"/>
              <w:rPr>
                <w:sz w:val="20"/>
                <w:szCs w:val="20"/>
              </w:rPr>
            </w:pPr>
            <w:r w:rsidRPr="00236F43">
              <w:rPr>
                <w:sz w:val="20"/>
                <w:szCs w:val="20"/>
              </w:rPr>
              <w:t>№ п/п</w:t>
            </w:r>
          </w:p>
        </w:tc>
        <w:tc>
          <w:tcPr>
            <w:tcW w:w="2274" w:type="pct"/>
            <w:gridSpan w:val="2"/>
            <w:vAlign w:val="center"/>
          </w:tcPr>
          <w:p w14:paraId="7BF44E71" w14:textId="77777777" w:rsidR="006B01C1" w:rsidRPr="00236F43" w:rsidRDefault="006B01C1" w:rsidP="006B01C1">
            <w:pPr>
              <w:jc w:val="center"/>
              <w:rPr>
                <w:sz w:val="20"/>
                <w:szCs w:val="20"/>
              </w:rPr>
            </w:pPr>
            <w:r w:rsidRPr="00236F43">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6672457A" w14:textId="77777777" w:rsidR="006B01C1" w:rsidRPr="00236F43" w:rsidRDefault="006B01C1" w:rsidP="006B01C1">
            <w:pPr>
              <w:jc w:val="center"/>
              <w:rPr>
                <w:sz w:val="20"/>
                <w:szCs w:val="20"/>
              </w:rPr>
            </w:pPr>
            <w:r w:rsidRPr="00236F43">
              <w:rPr>
                <w:sz w:val="20"/>
                <w:szCs w:val="20"/>
              </w:rPr>
              <w:t>Описание вида разрешенного использования земельного участка и объекта капитального строительства</w:t>
            </w:r>
          </w:p>
        </w:tc>
      </w:tr>
      <w:tr w:rsidR="006B01C1" w:rsidRPr="00236F43" w14:paraId="4E1061DE" w14:textId="77777777" w:rsidTr="006B01C1">
        <w:tc>
          <w:tcPr>
            <w:tcW w:w="304" w:type="pct"/>
            <w:vMerge/>
          </w:tcPr>
          <w:p w14:paraId="5E05E752" w14:textId="77777777" w:rsidR="006B01C1" w:rsidRPr="00236F43" w:rsidRDefault="006B01C1" w:rsidP="006B01C1">
            <w:pPr>
              <w:rPr>
                <w:sz w:val="20"/>
                <w:szCs w:val="20"/>
              </w:rPr>
            </w:pPr>
          </w:p>
        </w:tc>
        <w:tc>
          <w:tcPr>
            <w:tcW w:w="530" w:type="pct"/>
            <w:vAlign w:val="center"/>
          </w:tcPr>
          <w:p w14:paraId="23882243" w14:textId="77777777" w:rsidR="006B01C1" w:rsidRPr="00236F43" w:rsidRDefault="006B01C1" w:rsidP="006B01C1">
            <w:pPr>
              <w:jc w:val="center"/>
              <w:rPr>
                <w:sz w:val="20"/>
                <w:szCs w:val="20"/>
              </w:rPr>
            </w:pPr>
            <w:r w:rsidRPr="00236F43">
              <w:rPr>
                <w:sz w:val="20"/>
                <w:szCs w:val="20"/>
              </w:rPr>
              <w:t>Код</w:t>
            </w:r>
          </w:p>
        </w:tc>
        <w:tc>
          <w:tcPr>
            <w:tcW w:w="1744" w:type="pct"/>
            <w:vAlign w:val="center"/>
          </w:tcPr>
          <w:p w14:paraId="38972647" w14:textId="77777777" w:rsidR="006B01C1" w:rsidRPr="00236F43" w:rsidRDefault="006B01C1" w:rsidP="006B01C1">
            <w:pPr>
              <w:jc w:val="center"/>
              <w:rPr>
                <w:sz w:val="20"/>
                <w:szCs w:val="20"/>
              </w:rPr>
            </w:pPr>
            <w:r w:rsidRPr="00236F43">
              <w:rPr>
                <w:sz w:val="20"/>
                <w:szCs w:val="20"/>
              </w:rPr>
              <w:t>Наименование</w:t>
            </w:r>
          </w:p>
        </w:tc>
        <w:tc>
          <w:tcPr>
            <w:tcW w:w="2422" w:type="pct"/>
            <w:vMerge/>
          </w:tcPr>
          <w:p w14:paraId="19A445A4" w14:textId="77777777" w:rsidR="006B01C1" w:rsidRPr="00236F43" w:rsidRDefault="006B01C1" w:rsidP="006B01C1">
            <w:pPr>
              <w:rPr>
                <w:sz w:val="20"/>
                <w:szCs w:val="20"/>
              </w:rPr>
            </w:pPr>
          </w:p>
        </w:tc>
      </w:tr>
      <w:tr w:rsidR="007C5D91" w:rsidRPr="00236F43" w14:paraId="66EEF6CA" w14:textId="77777777" w:rsidTr="00B330A7">
        <w:tblPrEx>
          <w:tblLook w:val="0080" w:firstRow="0" w:lastRow="0" w:firstColumn="1" w:lastColumn="0" w:noHBand="0" w:noVBand="0"/>
        </w:tblPrEx>
        <w:trPr>
          <w:trHeight w:val="222"/>
        </w:trPr>
        <w:tc>
          <w:tcPr>
            <w:tcW w:w="304" w:type="pct"/>
          </w:tcPr>
          <w:p w14:paraId="13B0670F" w14:textId="7B9A88D2" w:rsidR="007C5D91" w:rsidRPr="00236F43" w:rsidRDefault="007C5D91" w:rsidP="007C5D91">
            <w:pPr>
              <w:jc w:val="center"/>
              <w:rPr>
                <w:sz w:val="20"/>
                <w:szCs w:val="20"/>
              </w:rPr>
            </w:pPr>
            <w:r w:rsidRPr="00236F43">
              <w:rPr>
                <w:sz w:val="20"/>
                <w:szCs w:val="20"/>
              </w:rPr>
              <w:t>1</w:t>
            </w:r>
          </w:p>
        </w:tc>
        <w:tc>
          <w:tcPr>
            <w:tcW w:w="530" w:type="pct"/>
          </w:tcPr>
          <w:p w14:paraId="716E639E" w14:textId="18CC1AF8" w:rsidR="007C5D91" w:rsidRPr="00236F43" w:rsidRDefault="007C5D91" w:rsidP="007C5D91">
            <w:pPr>
              <w:jc w:val="both"/>
              <w:rPr>
                <w:sz w:val="20"/>
                <w:szCs w:val="20"/>
              </w:rPr>
            </w:pPr>
            <w:r w:rsidRPr="00236F43">
              <w:rPr>
                <w:sz w:val="20"/>
                <w:szCs w:val="20"/>
              </w:rPr>
              <w:t>2.7.2</w:t>
            </w:r>
          </w:p>
        </w:tc>
        <w:tc>
          <w:tcPr>
            <w:tcW w:w="1744" w:type="pct"/>
          </w:tcPr>
          <w:p w14:paraId="32F0A071" w14:textId="6933624D" w:rsidR="007C5D91" w:rsidRPr="00236F43" w:rsidRDefault="007C5D91" w:rsidP="007C5D91">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гаражей для собственных нужд</w:t>
            </w:r>
          </w:p>
        </w:tc>
        <w:tc>
          <w:tcPr>
            <w:tcW w:w="2422" w:type="pct"/>
          </w:tcPr>
          <w:p w14:paraId="5447F0D5" w14:textId="734F0560" w:rsidR="007C5D91" w:rsidRPr="00236F43" w:rsidRDefault="007C5D91" w:rsidP="007C5D91">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r>
      <w:tr w:rsidR="00C33652" w:rsidRPr="00236F43" w14:paraId="75DB55D8" w14:textId="77777777" w:rsidTr="00B330A7">
        <w:tblPrEx>
          <w:tblLook w:val="0080" w:firstRow="0" w:lastRow="0" w:firstColumn="1" w:lastColumn="0" w:noHBand="0" w:noVBand="0"/>
        </w:tblPrEx>
        <w:trPr>
          <w:trHeight w:val="222"/>
        </w:trPr>
        <w:tc>
          <w:tcPr>
            <w:tcW w:w="304" w:type="pct"/>
          </w:tcPr>
          <w:p w14:paraId="658771D0" w14:textId="4B6B7E92" w:rsidR="00C33652" w:rsidRPr="00236F43" w:rsidRDefault="00C33652" w:rsidP="00C33652">
            <w:pPr>
              <w:jc w:val="center"/>
              <w:rPr>
                <w:sz w:val="20"/>
                <w:szCs w:val="20"/>
              </w:rPr>
            </w:pPr>
            <w:r w:rsidRPr="00236F43">
              <w:rPr>
                <w:sz w:val="20"/>
                <w:szCs w:val="20"/>
              </w:rPr>
              <w:t>2</w:t>
            </w:r>
          </w:p>
        </w:tc>
        <w:tc>
          <w:tcPr>
            <w:tcW w:w="530" w:type="pct"/>
          </w:tcPr>
          <w:p w14:paraId="1826358C" w14:textId="3224DCCF" w:rsidR="00C33652" w:rsidRPr="00236F43" w:rsidRDefault="00C33652" w:rsidP="00C33652">
            <w:pPr>
              <w:jc w:val="both"/>
              <w:rPr>
                <w:sz w:val="20"/>
                <w:szCs w:val="20"/>
              </w:rPr>
            </w:pPr>
            <w:r w:rsidRPr="00236F43">
              <w:rPr>
                <w:sz w:val="20"/>
                <w:szCs w:val="20"/>
              </w:rPr>
              <w:t>2.7.1</w:t>
            </w:r>
          </w:p>
        </w:tc>
        <w:tc>
          <w:tcPr>
            <w:tcW w:w="1744" w:type="pct"/>
          </w:tcPr>
          <w:p w14:paraId="2C280978" w14:textId="4B37CEEF" w:rsidR="00C33652" w:rsidRPr="00236F43" w:rsidRDefault="00C33652" w:rsidP="00C33652">
            <w:pPr>
              <w:autoSpaceDE w:val="0"/>
              <w:autoSpaceDN w:val="0"/>
              <w:adjustRightInd w:val="0"/>
              <w:rPr>
                <w:sz w:val="20"/>
                <w:szCs w:val="20"/>
                <w:lang w:eastAsia="en-US"/>
              </w:rPr>
            </w:pPr>
            <w:r w:rsidRPr="00236F43">
              <w:rPr>
                <w:rFonts w:eastAsia="Calibri"/>
                <w:sz w:val="20"/>
                <w:szCs w:val="20"/>
                <w:lang w:eastAsia="en-US"/>
              </w:rPr>
              <w:t>Хранение автотранспорта</w:t>
            </w:r>
          </w:p>
        </w:tc>
        <w:tc>
          <w:tcPr>
            <w:tcW w:w="2422" w:type="pct"/>
          </w:tcPr>
          <w:p w14:paraId="16FFFEB6" w14:textId="2A4CDC0B" w:rsidR="00C33652" w:rsidRPr="00236F43" w:rsidRDefault="00C33652" w:rsidP="00C33652">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кодами 2.7.2, 4.9</w:t>
            </w:r>
          </w:p>
        </w:tc>
      </w:tr>
    </w:tbl>
    <w:p w14:paraId="7AF69B3C" w14:textId="4DD43116" w:rsidR="00743D3C" w:rsidRPr="00236F43" w:rsidRDefault="00F83C3C" w:rsidP="00F83C3C">
      <w:pPr>
        <w:autoSpaceDE w:val="0"/>
        <w:autoSpaceDN w:val="0"/>
        <w:adjustRightInd w:val="0"/>
        <w:spacing w:before="240" w:after="240" w:line="276" w:lineRule="auto"/>
        <w:ind w:firstLine="709"/>
        <w:jc w:val="both"/>
      </w:pPr>
      <w:r w:rsidRPr="00236F43">
        <w:t xml:space="preserve">Примечание: </w:t>
      </w:r>
    </w:p>
    <w:p w14:paraId="5A4DA6F2" w14:textId="5A18E424" w:rsidR="00F83C3C" w:rsidRPr="00236F43" w:rsidRDefault="003506D1" w:rsidP="003506D1">
      <w:pPr>
        <w:autoSpaceDE w:val="0"/>
        <w:autoSpaceDN w:val="0"/>
        <w:adjustRightInd w:val="0"/>
        <w:spacing w:before="240" w:after="240" w:line="276" w:lineRule="auto"/>
        <w:ind w:firstLine="709"/>
        <w:jc w:val="both"/>
      </w:pPr>
      <w:r w:rsidRPr="00236F43">
        <w:t xml:space="preserve">* </w:t>
      </w:r>
      <w:r w:rsidR="00F83C3C" w:rsidRPr="00236F43">
        <w:t xml:space="preserve">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BE5350" w:rsidRPr="00236F43">
        <w:t>174</w:t>
      </w:r>
      <w:r w:rsidR="00F83C3C" w:rsidRPr="00236F43">
        <w:t xml:space="preserve"> настоящих правил.</w:t>
      </w:r>
    </w:p>
    <w:p w14:paraId="17058CD3" w14:textId="40220AF7" w:rsidR="006B01C1" w:rsidRPr="00236F43" w:rsidRDefault="006B01C1" w:rsidP="006B01C1">
      <w:pPr>
        <w:autoSpaceDE w:val="0"/>
        <w:autoSpaceDN w:val="0"/>
        <w:adjustRightInd w:val="0"/>
        <w:spacing w:before="240" w:after="240" w:line="276" w:lineRule="auto"/>
        <w:ind w:firstLine="709"/>
        <w:jc w:val="both"/>
        <w:rPr>
          <w:b/>
        </w:rPr>
      </w:pPr>
      <w:r w:rsidRPr="00236F43">
        <w:rPr>
          <w:b/>
        </w:rPr>
        <w:t>Перечень условно разрешенных видов разрешенного использования объектов капитального строительства и земельных участков</w:t>
      </w:r>
      <w:r w:rsidR="00F31AC3" w:rsidRPr="00236F43">
        <w:rPr>
          <w:b/>
        </w:rPr>
        <w:t>*</w:t>
      </w:r>
      <w:r w:rsidR="00F83C3C" w:rsidRPr="00236F43">
        <w:rPr>
          <w:b/>
        </w:rPr>
        <w:t>*</w:t>
      </w:r>
    </w:p>
    <w:p w14:paraId="2CCC8825" w14:textId="77777777" w:rsidR="006B01C1" w:rsidRPr="00236F43" w:rsidRDefault="006B01C1" w:rsidP="006B01C1">
      <w:pPr>
        <w:autoSpaceDE w:val="0"/>
        <w:autoSpaceDN w:val="0"/>
        <w:adjustRightInd w:val="0"/>
        <w:ind w:left="709"/>
        <w:jc w:val="right"/>
        <w:outlineLvl w:val="3"/>
        <w:rPr>
          <w:lang w:eastAsia="en-US"/>
        </w:rPr>
      </w:pPr>
      <w:r w:rsidRPr="00236F43">
        <w:rPr>
          <w:lang w:eastAsia="en-US"/>
        </w:rPr>
        <w:lastRenderedPageBreak/>
        <w:t xml:space="preserve">Таблица </w:t>
      </w:r>
      <w:r w:rsidRPr="00236F43">
        <w:rPr>
          <w:lang w:eastAsia="en-US"/>
        </w:rPr>
        <w:fldChar w:fldCharType="begin"/>
      </w:r>
      <w:r w:rsidRPr="00236F43">
        <w:rPr>
          <w:lang w:eastAsia="en-US"/>
        </w:rPr>
        <w:instrText xml:space="preserve"> SEQ Таблица \* ARABIC </w:instrText>
      </w:r>
      <w:r w:rsidRPr="00236F43">
        <w:rPr>
          <w:lang w:eastAsia="en-US"/>
        </w:rPr>
        <w:fldChar w:fldCharType="separate"/>
      </w:r>
      <w:r w:rsidR="00393CCA" w:rsidRPr="00236F43">
        <w:rPr>
          <w:noProof/>
          <w:lang w:eastAsia="en-US"/>
        </w:rPr>
        <w:t>14</w:t>
      </w:r>
      <w:r w:rsidRPr="00236F4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48"/>
        <w:gridCol w:w="1047"/>
        <w:gridCol w:w="3958"/>
        <w:gridCol w:w="4186"/>
      </w:tblGrid>
      <w:tr w:rsidR="006B01C1" w:rsidRPr="00236F43" w14:paraId="15AFA009" w14:textId="77777777" w:rsidTr="001A71B5">
        <w:tc>
          <w:tcPr>
            <w:tcW w:w="246" w:type="pct"/>
            <w:vMerge w:val="restart"/>
            <w:vAlign w:val="center"/>
          </w:tcPr>
          <w:p w14:paraId="3D8FCE08" w14:textId="77777777" w:rsidR="006B01C1" w:rsidRPr="00236F43" w:rsidRDefault="006B01C1" w:rsidP="006B01C1">
            <w:pPr>
              <w:jc w:val="center"/>
              <w:rPr>
                <w:sz w:val="20"/>
                <w:szCs w:val="20"/>
              </w:rPr>
            </w:pPr>
            <w:r w:rsidRPr="00236F43">
              <w:rPr>
                <w:sz w:val="20"/>
                <w:szCs w:val="20"/>
              </w:rPr>
              <w:t>№ п/п</w:t>
            </w:r>
          </w:p>
        </w:tc>
        <w:tc>
          <w:tcPr>
            <w:tcW w:w="2518" w:type="pct"/>
            <w:gridSpan w:val="2"/>
            <w:vAlign w:val="center"/>
          </w:tcPr>
          <w:p w14:paraId="50DFD389" w14:textId="77777777" w:rsidR="006B01C1" w:rsidRPr="00236F43" w:rsidRDefault="006B01C1" w:rsidP="006B01C1">
            <w:pPr>
              <w:jc w:val="center"/>
              <w:rPr>
                <w:sz w:val="20"/>
                <w:szCs w:val="20"/>
              </w:rPr>
            </w:pPr>
            <w:r w:rsidRPr="00236F43">
              <w:rPr>
                <w:sz w:val="20"/>
                <w:szCs w:val="20"/>
              </w:rPr>
              <w:t>Вид разрешенного использования земельного участка и объекта капитального строительства</w:t>
            </w:r>
          </w:p>
        </w:tc>
        <w:tc>
          <w:tcPr>
            <w:tcW w:w="2236" w:type="pct"/>
            <w:vMerge w:val="restart"/>
            <w:vAlign w:val="center"/>
          </w:tcPr>
          <w:p w14:paraId="35C30550" w14:textId="77777777" w:rsidR="006B01C1" w:rsidRPr="00236F43" w:rsidRDefault="006B01C1" w:rsidP="006B01C1">
            <w:pPr>
              <w:jc w:val="center"/>
              <w:rPr>
                <w:sz w:val="20"/>
                <w:szCs w:val="20"/>
              </w:rPr>
            </w:pPr>
            <w:r w:rsidRPr="00236F43">
              <w:rPr>
                <w:sz w:val="20"/>
                <w:szCs w:val="20"/>
              </w:rPr>
              <w:t>Описание вида разрешенного использования земельного участка и объекта капитального строительства</w:t>
            </w:r>
          </w:p>
        </w:tc>
      </w:tr>
      <w:tr w:rsidR="006B01C1" w:rsidRPr="00236F43" w14:paraId="045898B0" w14:textId="77777777" w:rsidTr="001A71B5">
        <w:tc>
          <w:tcPr>
            <w:tcW w:w="246" w:type="pct"/>
            <w:vMerge/>
          </w:tcPr>
          <w:p w14:paraId="0D9B482C" w14:textId="77777777" w:rsidR="006B01C1" w:rsidRPr="00236F43" w:rsidRDefault="006B01C1" w:rsidP="006B01C1">
            <w:pPr>
              <w:rPr>
                <w:sz w:val="20"/>
                <w:szCs w:val="20"/>
              </w:rPr>
            </w:pPr>
          </w:p>
        </w:tc>
        <w:tc>
          <w:tcPr>
            <w:tcW w:w="398" w:type="pct"/>
            <w:vAlign w:val="center"/>
          </w:tcPr>
          <w:p w14:paraId="192C7DBA" w14:textId="77777777" w:rsidR="006B01C1" w:rsidRPr="00236F43" w:rsidRDefault="006B01C1" w:rsidP="006B01C1">
            <w:pPr>
              <w:jc w:val="center"/>
              <w:rPr>
                <w:sz w:val="20"/>
                <w:szCs w:val="20"/>
              </w:rPr>
            </w:pPr>
            <w:r w:rsidRPr="00236F43">
              <w:rPr>
                <w:sz w:val="20"/>
                <w:szCs w:val="20"/>
              </w:rPr>
              <w:t>Код</w:t>
            </w:r>
          </w:p>
        </w:tc>
        <w:tc>
          <w:tcPr>
            <w:tcW w:w="2120" w:type="pct"/>
            <w:vAlign w:val="center"/>
          </w:tcPr>
          <w:p w14:paraId="5AE015D2" w14:textId="77777777" w:rsidR="006B01C1" w:rsidRPr="00236F43" w:rsidRDefault="006B01C1" w:rsidP="006B01C1">
            <w:pPr>
              <w:jc w:val="center"/>
              <w:rPr>
                <w:sz w:val="20"/>
                <w:szCs w:val="20"/>
              </w:rPr>
            </w:pPr>
            <w:r w:rsidRPr="00236F43">
              <w:rPr>
                <w:sz w:val="20"/>
                <w:szCs w:val="20"/>
              </w:rPr>
              <w:t>Наименование</w:t>
            </w:r>
          </w:p>
        </w:tc>
        <w:tc>
          <w:tcPr>
            <w:tcW w:w="2236" w:type="pct"/>
            <w:vMerge/>
          </w:tcPr>
          <w:p w14:paraId="61B1FD8B" w14:textId="77777777" w:rsidR="006B01C1" w:rsidRPr="00236F43" w:rsidRDefault="006B01C1" w:rsidP="006B01C1">
            <w:pPr>
              <w:rPr>
                <w:sz w:val="20"/>
                <w:szCs w:val="20"/>
              </w:rPr>
            </w:pPr>
          </w:p>
        </w:tc>
      </w:tr>
      <w:tr w:rsidR="006B01C1" w:rsidRPr="00236F43" w14:paraId="10AF2C65" w14:textId="77777777" w:rsidTr="001A71B5">
        <w:tblPrEx>
          <w:tblLook w:val="0080" w:firstRow="0" w:lastRow="0" w:firstColumn="1" w:lastColumn="0" w:noHBand="0" w:noVBand="0"/>
        </w:tblPrEx>
        <w:tc>
          <w:tcPr>
            <w:tcW w:w="246" w:type="pct"/>
          </w:tcPr>
          <w:p w14:paraId="55E64D96" w14:textId="77777777" w:rsidR="006B01C1" w:rsidRPr="00236F43" w:rsidRDefault="006B01C1" w:rsidP="006B01C1">
            <w:pPr>
              <w:jc w:val="center"/>
              <w:rPr>
                <w:sz w:val="20"/>
                <w:szCs w:val="20"/>
              </w:rPr>
            </w:pPr>
            <w:r w:rsidRPr="00236F43">
              <w:rPr>
                <w:sz w:val="20"/>
                <w:szCs w:val="20"/>
              </w:rPr>
              <w:t>1</w:t>
            </w:r>
          </w:p>
        </w:tc>
        <w:tc>
          <w:tcPr>
            <w:tcW w:w="398" w:type="pct"/>
          </w:tcPr>
          <w:p w14:paraId="7F3B4F6D" w14:textId="5DD41E0B" w:rsidR="006B01C1" w:rsidRPr="00236F43" w:rsidRDefault="006B01C1" w:rsidP="006B01C1">
            <w:pPr>
              <w:jc w:val="both"/>
              <w:rPr>
                <w:sz w:val="20"/>
                <w:szCs w:val="20"/>
              </w:rPr>
            </w:pPr>
            <w:r w:rsidRPr="00236F43">
              <w:rPr>
                <w:sz w:val="20"/>
                <w:szCs w:val="20"/>
              </w:rPr>
              <w:t>2.1.1</w:t>
            </w:r>
            <w:r w:rsidR="00781E8F" w:rsidRPr="00236F43">
              <w:rPr>
                <w:sz w:val="20"/>
                <w:szCs w:val="20"/>
              </w:rPr>
              <w:t>*</w:t>
            </w:r>
          </w:p>
        </w:tc>
        <w:tc>
          <w:tcPr>
            <w:tcW w:w="2120" w:type="pct"/>
          </w:tcPr>
          <w:p w14:paraId="216303EF" w14:textId="77777777" w:rsidR="006B01C1" w:rsidRPr="00236F43" w:rsidRDefault="006B01C1" w:rsidP="006B01C1">
            <w:pPr>
              <w:autoSpaceDE w:val="0"/>
              <w:autoSpaceDN w:val="0"/>
              <w:adjustRightInd w:val="0"/>
              <w:rPr>
                <w:rFonts w:eastAsia="Calibri"/>
                <w:sz w:val="20"/>
                <w:szCs w:val="20"/>
                <w:lang w:eastAsia="en-US"/>
              </w:rPr>
            </w:pPr>
            <w:r w:rsidRPr="00236F43">
              <w:rPr>
                <w:rFonts w:eastAsia="Calibri"/>
                <w:sz w:val="20"/>
                <w:szCs w:val="20"/>
                <w:lang w:eastAsia="en-US"/>
              </w:rPr>
              <w:t>Малоэтажная многоквартирная жилая застройка</w:t>
            </w:r>
          </w:p>
          <w:p w14:paraId="6E9A9AB3" w14:textId="77777777" w:rsidR="006B01C1" w:rsidRPr="00236F43" w:rsidRDefault="006B01C1" w:rsidP="006B01C1">
            <w:pPr>
              <w:autoSpaceDE w:val="0"/>
              <w:autoSpaceDN w:val="0"/>
              <w:adjustRightInd w:val="0"/>
              <w:rPr>
                <w:sz w:val="20"/>
                <w:szCs w:val="20"/>
                <w:lang w:eastAsia="en-US"/>
              </w:rPr>
            </w:pPr>
          </w:p>
        </w:tc>
        <w:tc>
          <w:tcPr>
            <w:tcW w:w="2236" w:type="pct"/>
          </w:tcPr>
          <w:p w14:paraId="1192CB32" w14:textId="77777777" w:rsidR="00D8709D" w:rsidRPr="00236F43" w:rsidRDefault="00D8709D" w:rsidP="00D8709D">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малоэтажных многоквартирных домов (многоквартирные дома высотой до 4 этажей, включая мансардный);</w:t>
            </w:r>
          </w:p>
          <w:p w14:paraId="4789F4FC" w14:textId="77777777" w:rsidR="00D8709D" w:rsidRPr="00236F43" w:rsidRDefault="00D8709D" w:rsidP="00D8709D">
            <w:pPr>
              <w:autoSpaceDE w:val="0"/>
              <w:autoSpaceDN w:val="0"/>
              <w:adjustRightInd w:val="0"/>
              <w:jc w:val="both"/>
              <w:rPr>
                <w:rFonts w:eastAsia="Calibri"/>
                <w:sz w:val="20"/>
                <w:szCs w:val="20"/>
                <w:lang w:eastAsia="en-US"/>
              </w:rPr>
            </w:pPr>
            <w:r w:rsidRPr="00236F43">
              <w:rPr>
                <w:rFonts w:eastAsia="Calibri"/>
                <w:sz w:val="20"/>
                <w:szCs w:val="20"/>
                <w:lang w:eastAsia="en-US"/>
              </w:rPr>
              <w:t>обустройство спортивных и детских площадок, площадок для отдыха;</w:t>
            </w:r>
          </w:p>
          <w:p w14:paraId="4AA0AA39" w14:textId="12884DC1" w:rsidR="006B01C1" w:rsidRPr="00236F43" w:rsidRDefault="00D8709D" w:rsidP="00D8709D">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r>
      <w:tr w:rsidR="00601170" w:rsidRPr="00236F43" w14:paraId="4654D99F" w14:textId="77777777" w:rsidTr="001A71B5">
        <w:tblPrEx>
          <w:tblLook w:val="0080" w:firstRow="0" w:lastRow="0" w:firstColumn="1" w:lastColumn="0" w:noHBand="0" w:noVBand="0"/>
        </w:tblPrEx>
        <w:tc>
          <w:tcPr>
            <w:tcW w:w="246" w:type="pct"/>
          </w:tcPr>
          <w:p w14:paraId="79C6180B" w14:textId="6EB66190" w:rsidR="00601170" w:rsidRPr="00236F43" w:rsidRDefault="00601170" w:rsidP="00601170">
            <w:pPr>
              <w:jc w:val="center"/>
              <w:rPr>
                <w:sz w:val="20"/>
                <w:szCs w:val="20"/>
              </w:rPr>
            </w:pPr>
            <w:r w:rsidRPr="00236F43">
              <w:rPr>
                <w:sz w:val="20"/>
                <w:szCs w:val="20"/>
              </w:rPr>
              <w:t>2</w:t>
            </w:r>
          </w:p>
        </w:tc>
        <w:tc>
          <w:tcPr>
            <w:tcW w:w="398" w:type="pct"/>
          </w:tcPr>
          <w:p w14:paraId="3F9569AA" w14:textId="65C9D050" w:rsidR="00601170" w:rsidRPr="00236F43" w:rsidRDefault="00601170" w:rsidP="00601170">
            <w:pPr>
              <w:jc w:val="both"/>
              <w:rPr>
                <w:sz w:val="20"/>
                <w:szCs w:val="20"/>
              </w:rPr>
            </w:pPr>
            <w:r w:rsidRPr="00236F43">
              <w:rPr>
                <w:sz w:val="20"/>
                <w:szCs w:val="20"/>
              </w:rPr>
              <w:t>2.2</w:t>
            </w:r>
          </w:p>
        </w:tc>
        <w:tc>
          <w:tcPr>
            <w:tcW w:w="2120" w:type="pct"/>
          </w:tcPr>
          <w:p w14:paraId="62036869" w14:textId="0A4988C6" w:rsidR="00601170" w:rsidRPr="00236F43" w:rsidRDefault="00601170" w:rsidP="00601170">
            <w:pPr>
              <w:autoSpaceDE w:val="0"/>
              <w:autoSpaceDN w:val="0"/>
              <w:adjustRightInd w:val="0"/>
              <w:rPr>
                <w:rFonts w:eastAsia="Calibri"/>
                <w:sz w:val="20"/>
                <w:szCs w:val="20"/>
                <w:lang w:eastAsia="en-US"/>
              </w:rPr>
            </w:pPr>
            <w:r w:rsidRPr="00236F43">
              <w:rPr>
                <w:sz w:val="20"/>
                <w:szCs w:val="20"/>
                <w:lang w:eastAsia="en-US"/>
              </w:rPr>
              <w:t>Для ведения личного подсобного хозяйства (приусадебный земельный участок)</w:t>
            </w:r>
          </w:p>
        </w:tc>
        <w:tc>
          <w:tcPr>
            <w:tcW w:w="2236" w:type="pct"/>
          </w:tcPr>
          <w:p w14:paraId="4210C322" w14:textId="77777777" w:rsidR="00601170" w:rsidRPr="00236F43" w:rsidRDefault="00601170" w:rsidP="00601170">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14:paraId="181AD9D4" w14:textId="77777777" w:rsidR="00601170" w:rsidRPr="00236F43" w:rsidRDefault="00601170" w:rsidP="00601170">
            <w:pPr>
              <w:autoSpaceDE w:val="0"/>
              <w:autoSpaceDN w:val="0"/>
              <w:adjustRightInd w:val="0"/>
              <w:jc w:val="both"/>
              <w:rPr>
                <w:rFonts w:eastAsia="Calibri"/>
                <w:sz w:val="20"/>
                <w:szCs w:val="20"/>
                <w:lang w:eastAsia="en-US"/>
              </w:rPr>
            </w:pPr>
            <w:r w:rsidRPr="00236F43">
              <w:rPr>
                <w:rFonts w:eastAsia="Calibri"/>
                <w:sz w:val="20"/>
                <w:szCs w:val="20"/>
                <w:lang w:eastAsia="en-US"/>
              </w:rPr>
              <w:t>производство сельскохозяйственной продукции;</w:t>
            </w:r>
          </w:p>
          <w:p w14:paraId="592351C3" w14:textId="77777777" w:rsidR="00601170" w:rsidRPr="00236F43" w:rsidRDefault="00601170" w:rsidP="00601170">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гаража и иных вспомогательных сооружений;</w:t>
            </w:r>
          </w:p>
          <w:p w14:paraId="37C97330" w14:textId="3B048513" w:rsidR="00601170" w:rsidRPr="00236F43" w:rsidRDefault="00601170" w:rsidP="00601170">
            <w:pPr>
              <w:autoSpaceDE w:val="0"/>
              <w:autoSpaceDN w:val="0"/>
              <w:adjustRightInd w:val="0"/>
              <w:jc w:val="both"/>
              <w:rPr>
                <w:rFonts w:eastAsia="Calibri"/>
                <w:sz w:val="20"/>
                <w:szCs w:val="20"/>
                <w:lang w:eastAsia="en-US"/>
              </w:rPr>
            </w:pPr>
            <w:r w:rsidRPr="00236F43">
              <w:rPr>
                <w:rFonts w:eastAsia="Calibri"/>
                <w:sz w:val="20"/>
                <w:szCs w:val="20"/>
                <w:lang w:eastAsia="en-US"/>
              </w:rPr>
              <w:t>содержание сельскохозяйственных животных</w:t>
            </w:r>
          </w:p>
        </w:tc>
      </w:tr>
      <w:tr w:rsidR="00601170" w:rsidRPr="00236F43" w14:paraId="0896D61A" w14:textId="77777777" w:rsidTr="001A71B5">
        <w:tblPrEx>
          <w:tblLook w:val="0080" w:firstRow="0" w:lastRow="0" w:firstColumn="1" w:lastColumn="0" w:noHBand="0" w:noVBand="0"/>
        </w:tblPrEx>
        <w:tc>
          <w:tcPr>
            <w:tcW w:w="246" w:type="pct"/>
          </w:tcPr>
          <w:p w14:paraId="69A5348A" w14:textId="6A3502E4" w:rsidR="00601170" w:rsidRPr="00236F43" w:rsidRDefault="00601170" w:rsidP="00601170">
            <w:pPr>
              <w:jc w:val="center"/>
              <w:rPr>
                <w:sz w:val="20"/>
                <w:szCs w:val="20"/>
              </w:rPr>
            </w:pPr>
            <w:r w:rsidRPr="00236F43">
              <w:rPr>
                <w:sz w:val="20"/>
                <w:szCs w:val="20"/>
              </w:rPr>
              <w:t>3</w:t>
            </w:r>
          </w:p>
        </w:tc>
        <w:tc>
          <w:tcPr>
            <w:tcW w:w="398" w:type="pct"/>
          </w:tcPr>
          <w:p w14:paraId="01DD77AA" w14:textId="48A50C9A" w:rsidR="00601170" w:rsidRPr="00236F43" w:rsidRDefault="00601170" w:rsidP="00601170">
            <w:pPr>
              <w:jc w:val="both"/>
              <w:rPr>
                <w:sz w:val="20"/>
                <w:szCs w:val="20"/>
              </w:rPr>
            </w:pPr>
            <w:r w:rsidRPr="00236F43">
              <w:rPr>
                <w:sz w:val="20"/>
                <w:szCs w:val="20"/>
              </w:rPr>
              <w:t>3.1.2</w:t>
            </w:r>
          </w:p>
        </w:tc>
        <w:tc>
          <w:tcPr>
            <w:tcW w:w="2120" w:type="pct"/>
          </w:tcPr>
          <w:p w14:paraId="28446CF5" w14:textId="5B6B90F6" w:rsidR="00601170" w:rsidRPr="00236F43" w:rsidRDefault="00601170" w:rsidP="00601170">
            <w:pPr>
              <w:autoSpaceDE w:val="0"/>
              <w:autoSpaceDN w:val="0"/>
              <w:adjustRightInd w:val="0"/>
              <w:rPr>
                <w:rFonts w:eastAsia="Calibri"/>
                <w:sz w:val="20"/>
                <w:szCs w:val="20"/>
                <w:lang w:eastAsia="en-US"/>
              </w:rPr>
            </w:pPr>
            <w:r w:rsidRPr="00236F43">
              <w:rPr>
                <w:rFonts w:eastAsia="Calibri"/>
                <w:sz w:val="20"/>
                <w:szCs w:val="20"/>
                <w:lang w:eastAsia="en-US"/>
              </w:rPr>
              <w:t>Административные здания организаций, обеспечивающих предоставление коммунальных услуг</w:t>
            </w:r>
          </w:p>
        </w:tc>
        <w:tc>
          <w:tcPr>
            <w:tcW w:w="2236" w:type="pct"/>
          </w:tcPr>
          <w:p w14:paraId="6414AF52" w14:textId="592740A4" w:rsidR="00601170" w:rsidRPr="00236F43" w:rsidRDefault="00601170" w:rsidP="00601170">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зданий, предназначенных для приема физических и юридических лиц в связи с предоставлением им коммунальных услуг</w:t>
            </w:r>
          </w:p>
        </w:tc>
      </w:tr>
      <w:tr w:rsidR="00601170" w:rsidRPr="00236F43" w14:paraId="6966A458" w14:textId="77777777" w:rsidTr="001A71B5">
        <w:tblPrEx>
          <w:tblLook w:val="0080" w:firstRow="0" w:lastRow="0" w:firstColumn="1" w:lastColumn="0" w:noHBand="0" w:noVBand="0"/>
        </w:tblPrEx>
        <w:tc>
          <w:tcPr>
            <w:tcW w:w="246" w:type="pct"/>
          </w:tcPr>
          <w:p w14:paraId="574C1328" w14:textId="7E918240" w:rsidR="00601170" w:rsidRPr="00236F43" w:rsidRDefault="00601170" w:rsidP="00601170">
            <w:pPr>
              <w:jc w:val="center"/>
              <w:rPr>
                <w:sz w:val="20"/>
                <w:szCs w:val="20"/>
              </w:rPr>
            </w:pPr>
            <w:r w:rsidRPr="00236F43">
              <w:rPr>
                <w:sz w:val="20"/>
                <w:szCs w:val="20"/>
              </w:rPr>
              <w:t>4</w:t>
            </w:r>
          </w:p>
        </w:tc>
        <w:tc>
          <w:tcPr>
            <w:tcW w:w="398" w:type="pct"/>
          </w:tcPr>
          <w:p w14:paraId="1C87CCA3" w14:textId="3EFAC0C8" w:rsidR="00601170" w:rsidRPr="00236F43" w:rsidRDefault="00601170" w:rsidP="00601170">
            <w:pPr>
              <w:jc w:val="both"/>
              <w:rPr>
                <w:sz w:val="20"/>
                <w:szCs w:val="20"/>
              </w:rPr>
            </w:pPr>
            <w:r w:rsidRPr="00236F43">
              <w:rPr>
                <w:sz w:val="20"/>
                <w:szCs w:val="20"/>
              </w:rPr>
              <w:t>3.2.1</w:t>
            </w:r>
          </w:p>
        </w:tc>
        <w:tc>
          <w:tcPr>
            <w:tcW w:w="2120" w:type="pct"/>
          </w:tcPr>
          <w:p w14:paraId="20C23A4C" w14:textId="6AB7387D" w:rsidR="00601170" w:rsidRPr="00236F43" w:rsidRDefault="00601170" w:rsidP="00601170">
            <w:pPr>
              <w:autoSpaceDE w:val="0"/>
              <w:autoSpaceDN w:val="0"/>
              <w:adjustRightInd w:val="0"/>
              <w:rPr>
                <w:rFonts w:eastAsia="Calibri"/>
                <w:sz w:val="20"/>
                <w:szCs w:val="20"/>
                <w:lang w:eastAsia="en-US"/>
              </w:rPr>
            </w:pPr>
            <w:r w:rsidRPr="00236F43">
              <w:rPr>
                <w:rFonts w:eastAsia="Calibri"/>
                <w:sz w:val="20"/>
                <w:szCs w:val="20"/>
                <w:lang w:eastAsia="en-US"/>
              </w:rPr>
              <w:t>Дома социального обслуживания</w:t>
            </w:r>
          </w:p>
        </w:tc>
        <w:tc>
          <w:tcPr>
            <w:tcW w:w="2236" w:type="pct"/>
          </w:tcPr>
          <w:p w14:paraId="37CC7B7A" w14:textId="77777777" w:rsidR="00601170" w:rsidRPr="00236F43" w:rsidRDefault="00601170" w:rsidP="00601170">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зданий, предназначенных для размещения домов престарелых, домов ребенка, детских домов, пунктов ночлега для бездомных граждан;</w:t>
            </w:r>
          </w:p>
          <w:p w14:paraId="5643281C" w14:textId="3AA9B729" w:rsidR="00601170" w:rsidRPr="00236F43" w:rsidRDefault="00601170" w:rsidP="00601170">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капитального строительства для временного размещения вынужденных переселенцев, лиц, признанных беженцами</w:t>
            </w:r>
          </w:p>
        </w:tc>
      </w:tr>
      <w:tr w:rsidR="00601170" w:rsidRPr="00236F43" w14:paraId="27690AEA" w14:textId="77777777" w:rsidTr="001A71B5">
        <w:tblPrEx>
          <w:tblLook w:val="0080" w:firstRow="0" w:lastRow="0" w:firstColumn="1" w:lastColumn="0" w:noHBand="0" w:noVBand="0"/>
        </w:tblPrEx>
        <w:tc>
          <w:tcPr>
            <w:tcW w:w="246" w:type="pct"/>
          </w:tcPr>
          <w:p w14:paraId="6B217E0E" w14:textId="152D40F7" w:rsidR="00601170" w:rsidRPr="00236F43" w:rsidRDefault="00601170" w:rsidP="00601170">
            <w:pPr>
              <w:jc w:val="center"/>
              <w:rPr>
                <w:sz w:val="20"/>
                <w:szCs w:val="20"/>
              </w:rPr>
            </w:pPr>
            <w:r w:rsidRPr="00236F43">
              <w:rPr>
                <w:sz w:val="20"/>
                <w:szCs w:val="20"/>
              </w:rPr>
              <w:t>5</w:t>
            </w:r>
          </w:p>
        </w:tc>
        <w:tc>
          <w:tcPr>
            <w:tcW w:w="398" w:type="pct"/>
          </w:tcPr>
          <w:p w14:paraId="7EEDDCBD" w14:textId="34C289CE" w:rsidR="00601170" w:rsidRPr="00236F43" w:rsidRDefault="00601170" w:rsidP="00601170">
            <w:pPr>
              <w:jc w:val="both"/>
              <w:rPr>
                <w:sz w:val="20"/>
                <w:szCs w:val="20"/>
              </w:rPr>
            </w:pPr>
            <w:r w:rsidRPr="00236F43">
              <w:rPr>
                <w:sz w:val="20"/>
                <w:szCs w:val="20"/>
              </w:rPr>
              <w:t>3.2.2</w:t>
            </w:r>
          </w:p>
        </w:tc>
        <w:tc>
          <w:tcPr>
            <w:tcW w:w="2120" w:type="pct"/>
          </w:tcPr>
          <w:p w14:paraId="063A3008" w14:textId="12543CFC" w:rsidR="00601170" w:rsidRPr="00236F43" w:rsidRDefault="00601170" w:rsidP="00601170">
            <w:pPr>
              <w:autoSpaceDE w:val="0"/>
              <w:autoSpaceDN w:val="0"/>
              <w:adjustRightInd w:val="0"/>
              <w:rPr>
                <w:rFonts w:eastAsia="Calibri"/>
                <w:sz w:val="20"/>
                <w:szCs w:val="20"/>
                <w:lang w:eastAsia="en-US"/>
              </w:rPr>
            </w:pPr>
            <w:r w:rsidRPr="00236F43">
              <w:rPr>
                <w:rFonts w:eastAsia="Calibri"/>
                <w:sz w:val="20"/>
                <w:szCs w:val="20"/>
                <w:lang w:eastAsia="en-US"/>
              </w:rPr>
              <w:t>Оказание социальной помощи населению</w:t>
            </w:r>
          </w:p>
        </w:tc>
        <w:tc>
          <w:tcPr>
            <w:tcW w:w="2236" w:type="pct"/>
          </w:tcPr>
          <w:p w14:paraId="01550753" w14:textId="77777777" w:rsidR="00601170" w:rsidRPr="00236F43" w:rsidRDefault="00601170" w:rsidP="00601170">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01514FA5" w14:textId="3606B419" w:rsidR="00601170" w:rsidRPr="00236F43" w:rsidRDefault="00601170" w:rsidP="00601170">
            <w:pPr>
              <w:autoSpaceDE w:val="0"/>
              <w:autoSpaceDN w:val="0"/>
              <w:adjustRightInd w:val="0"/>
              <w:jc w:val="both"/>
              <w:rPr>
                <w:rFonts w:eastAsia="Calibri"/>
                <w:sz w:val="20"/>
                <w:szCs w:val="20"/>
                <w:lang w:eastAsia="en-US"/>
              </w:rPr>
            </w:pPr>
            <w:r w:rsidRPr="00236F43">
              <w:rPr>
                <w:rFonts w:eastAsia="Calibri"/>
                <w:sz w:val="20"/>
                <w:szCs w:val="20"/>
                <w:lang w:eastAsia="en-US"/>
              </w:rPr>
              <w:t>некоммерческих фондов, благотворительных организаций, клубов по интересам</w:t>
            </w:r>
          </w:p>
        </w:tc>
      </w:tr>
      <w:tr w:rsidR="00601170" w:rsidRPr="00236F43" w14:paraId="2644594D" w14:textId="77777777" w:rsidTr="001A71B5">
        <w:tblPrEx>
          <w:tblLook w:val="0080" w:firstRow="0" w:lastRow="0" w:firstColumn="1" w:lastColumn="0" w:noHBand="0" w:noVBand="0"/>
        </w:tblPrEx>
        <w:tc>
          <w:tcPr>
            <w:tcW w:w="246" w:type="pct"/>
          </w:tcPr>
          <w:p w14:paraId="4A242976" w14:textId="24FEAA79" w:rsidR="00601170" w:rsidRPr="00236F43" w:rsidRDefault="00601170" w:rsidP="00601170">
            <w:pPr>
              <w:jc w:val="center"/>
              <w:rPr>
                <w:sz w:val="20"/>
                <w:szCs w:val="20"/>
              </w:rPr>
            </w:pPr>
            <w:r w:rsidRPr="00236F43">
              <w:rPr>
                <w:sz w:val="20"/>
                <w:szCs w:val="20"/>
              </w:rPr>
              <w:t>6</w:t>
            </w:r>
          </w:p>
        </w:tc>
        <w:tc>
          <w:tcPr>
            <w:tcW w:w="398" w:type="pct"/>
          </w:tcPr>
          <w:p w14:paraId="68576E14" w14:textId="262D72D0" w:rsidR="00601170" w:rsidRPr="00236F43" w:rsidRDefault="00601170" w:rsidP="00601170">
            <w:pPr>
              <w:jc w:val="both"/>
              <w:rPr>
                <w:sz w:val="20"/>
                <w:szCs w:val="20"/>
              </w:rPr>
            </w:pPr>
            <w:r w:rsidRPr="00236F43">
              <w:rPr>
                <w:sz w:val="20"/>
                <w:szCs w:val="20"/>
              </w:rPr>
              <w:t>3.2.3</w:t>
            </w:r>
          </w:p>
        </w:tc>
        <w:tc>
          <w:tcPr>
            <w:tcW w:w="2120" w:type="pct"/>
          </w:tcPr>
          <w:p w14:paraId="7D26E9C7" w14:textId="5E1122FD" w:rsidR="00601170" w:rsidRPr="00236F43" w:rsidRDefault="00601170" w:rsidP="00601170">
            <w:pPr>
              <w:autoSpaceDE w:val="0"/>
              <w:autoSpaceDN w:val="0"/>
              <w:adjustRightInd w:val="0"/>
              <w:rPr>
                <w:rFonts w:eastAsia="Calibri"/>
                <w:sz w:val="20"/>
                <w:szCs w:val="20"/>
                <w:lang w:eastAsia="en-US"/>
              </w:rPr>
            </w:pPr>
            <w:r w:rsidRPr="00236F43">
              <w:rPr>
                <w:rFonts w:eastAsia="Calibri"/>
                <w:sz w:val="20"/>
                <w:szCs w:val="20"/>
                <w:lang w:eastAsia="en-US"/>
              </w:rPr>
              <w:t>Оказание услуг связи</w:t>
            </w:r>
          </w:p>
        </w:tc>
        <w:tc>
          <w:tcPr>
            <w:tcW w:w="2236" w:type="pct"/>
          </w:tcPr>
          <w:p w14:paraId="58E36270" w14:textId="1F9216E4" w:rsidR="00601170" w:rsidRPr="00236F43" w:rsidRDefault="00601170" w:rsidP="00601170">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r>
      <w:tr w:rsidR="00601170" w:rsidRPr="00236F43" w14:paraId="7F263311" w14:textId="77777777" w:rsidTr="001A71B5">
        <w:tblPrEx>
          <w:tblLook w:val="0080" w:firstRow="0" w:lastRow="0" w:firstColumn="1" w:lastColumn="0" w:noHBand="0" w:noVBand="0"/>
        </w:tblPrEx>
        <w:tc>
          <w:tcPr>
            <w:tcW w:w="246" w:type="pct"/>
          </w:tcPr>
          <w:p w14:paraId="3C94E30A" w14:textId="70BD13F7" w:rsidR="00601170" w:rsidRPr="00236F43" w:rsidRDefault="00601170" w:rsidP="00601170">
            <w:pPr>
              <w:jc w:val="center"/>
              <w:rPr>
                <w:sz w:val="20"/>
                <w:szCs w:val="20"/>
              </w:rPr>
            </w:pPr>
            <w:r w:rsidRPr="00236F43">
              <w:rPr>
                <w:sz w:val="20"/>
                <w:szCs w:val="20"/>
              </w:rPr>
              <w:t>7</w:t>
            </w:r>
          </w:p>
        </w:tc>
        <w:tc>
          <w:tcPr>
            <w:tcW w:w="398" w:type="pct"/>
          </w:tcPr>
          <w:p w14:paraId="36D6BDAA" w14:textId="389A5A46" w:rsidR="00601170" w:rsidRPr="00236F43" w:rsidRDefault="00601170" w:rsidP="00601170">
            <w:pPr>
              <w:jc w:val="both"/>
              <w:rPr>
                <w:sz w:val="20"/>
                <w:szCs w:val="20"/>
              </w:rPr>
            </w:pPr>
            <w:r w:rsidRPr="00236F43">
              <w:rPr>
                <w:sz w:val="20"/>
                <w:szCs w:val="20"/>
              </w:rPr>
              <w:t>3.2.4</w:t>
            </w:r>
          </w:p>
        </w:tc>
        <w:tc>
          <w:tcPr>
            <w:tcW w:w="2120" w:type="pct"/>
          </w:tcPr>
          <w:p w14:paraId="67370416" w14:textId="64EC3A41" w:rsidR="00601170" w:rsidRPr="00236F43" w:rsidRDefault="00601170" w:rsidP="00601170">
            <w:pPr>
              <w:autoSpaceDE w:val="0"/>
              <w:autoSpaceDN w:val="0"/>
              <w:adjustRightInd w:val="0"/>
              <w:rPr>
                <w:rFonts w:eastAsia="Calibri"/>
                <w:sz w:val="20"/>
                <w:szCs w:val="20"/>
                <w:lang w:eastAsia="en-US"/>
              </w:rPr>
            </w:pPr>
            <w:r w:rsidRPr="00236F43">
              <w:rPr>
                <w:rFonts w:eastAsia="Calibri"/>
                <w:sz w:val="20"/>
                <w:szCs w:val="20"/>
                <w:lang w:eastAsia="en-US"/>
              </w:rPr>
              <w:t>Общежития</w:t>
            </w:r>
          </w:p>
        </w:tc>
        <w:tc>
          <w:tcPr>
            <w:tcW w:w="2236" w:type="pct"/>
          </w:tcPr>
          <w:p w14:paraId="44A4BE52" w14:textId="69B77B1C" w:rsidR="00601170" w:rsidRPr="00236F43" w:rsidRDefault="00601170" w:rsidP="00601170">
            <w:pPr>
              <w:autoSpaceDE w:val="0"/>
              <w:autoSpaceDN w:val="0"/>
              <w:adjustRightInd w:val="0"/>
              <w:jc w:val="both"/>
              <w:rPr>
                <w:rFonts w:eastAsia="Calibri"/>
                <w:sz w:val="20"/>
                <w:szCs w:val="20"/>
                <w:lang w:eastAsia="en-US"/>
              </w:rPr>
            </w:pPr>
            <w:r w:rsidRPr="00236F43">
              <w:rPr>
                <w:rFonts w:eastAsia="Calibri"/>
                <w:sz w:val="20"/>
                <w:szCs w:val="20"/>
                <w:lang w:eastAsia="en-US"/>
              </w:rPr>
              <w:t xml:space="preserve">Размещение зданий, предназначенных для </w:t>
            </w:r>
            <w:r w:rsidRPr="00236F43">
              <w:rPr>
                <w:rFonts w:eastAsia="Calibri"/>
                <w:sz w:val="20"/>
                <w:szCs w:val="20"/>
                <w:lang w:eastAsia="en-US"/>
              </w:rPr>
              <w:lastRenderedPageBreak/>
              <w:t>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r>
      <w:tr w:rsidR="00601170" w:rsidRPr="00236F43" w14:paraId="60C3C4E1" w14:textId="77777777" w:rsidTr="001A71B5">
        <w:tblPrEx>
          <w:tblLook w:val="0080" w:firstRow="0" w:lastRow="0" w:firstColumn="1" w:lastColumn="0" w:noHBand="0" w:noVBand="0"/>
        </w:tblPrEx>
        <w:tc>
          <w:tcPr>
            <w:tcW w:w="246" w:type="pct"/>
          </w:tcPr>
          <w:p w14:paraId="22FE8F2A" w14:textId="2E9F634C" w:rsidR="00601170" w:rsidRPr="00236F43" w:rsidRDefault="00601170" w:rsidP="00601170">
            <w:pPr>
              <w:jc w:val="center"/>
              <w:rPr>
                <w:sz w:val="20"/>
                <w:szCs w:val="20"/>
              </w:rPr>
            </w:pPr>
            <w:r w:rsidRPr="00236F43">
              <w:rPr>
                <w:sz w:val="20"/>
                <w:szCs w:val="20"/>
              </w:rPr>
              <w:lastRenderedPageBreak/>
              <w:t>8</w:t>
            </w:r>
          </w:p>
        </w:tc>
        <w:tc>
          <w:tcPr>
            <w:tcW w:w="398" w:type="pct"/>
          </w:tcPr>
          <w:p w14:paraId="1AC6F1F6" w14:textId="3983ACDF" w:rsidR="00601170" w:rsidRPr="00236F43" w:rsidRDefault="00601170" w:rsidP="00601170">
            <w:pPr>
              <w:jc w:val="both"/>
              <w:rPr>
                <w:sz w:val="20"/>
                <w:szCs w:val="20"/>
              </w:rPr>
            </w:pPr>
            <w:r w:rsidRPr="00236F43">
              <w:rPr>
                <w:sz w:val="20"/>
                <w:szCs w:val="20"/>
              </w:rPr>
              <w:t>3.3</w:t>
            </w:r>
          </w:p>
        </w:tc>
        <w:tc>
          <w:tcPr>
            <w:tcW w:w="2120" w:type="pct"/>
          </w:tcPr>
          <w:p w14:paraId="5D3D2A94" w14:textId="197C5C0D" w:rsidR="00601170" w:rsidRPr="00236F43" w:rsidRDefault="00601170" w:rsidP="00601170">
            <w:pPr>
              <w:autoSpaceDE w:val="0"/>
              <w:autoSpaceDN w:val="0"/>
              <w:adjustRightInd w:val="0"/>
              <w:rPr>
                <w:rFonts w:eastAsia="Calibri"/>
                <w:sz w:val="20"/>
                <w:szCs w:val="20"/>
                <w:lang w:eastAsia="en-US"/>
              </w:rPr>
            </w:pPr>
            <w:r w:rsidRPr="00236F43">
              <w:rPr>
                <w:rFonts w:eastAsia="Calibri"/>
                <w:sz w:val="20"/>
                <w:szCs w:val="20"/>
                <w:lang w:eastAsia="en-US"/>
              </w:rPr>
              <w:t>Бытовое обслуживание</w:t>
            </w:r>
          </w:p>
        </w:tc>
        <w:tc>
          <w:tcPr>
            <w:tcW w:w="2236" w:type="pct"/>
          </w:tcPr>
          <w:p w14:paraId="0E976329" w14:textId="6B94761A" w:rsidR="00601170" w:rsidRPr="00236F43" w:rsidRDefault="00601170" w:rsidP="00601170">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601170" w:rsidRPr="00236F43" w14:paraId="609ECA1F" w14:textId="77777777" w:rsidTr="001A71B5">
        <w:tblPrEx>
          <w:tblLook w:val="0080" w:firstRow="0" w:lastRow="0" w:firstColumn="1" w:lastColumn="0" w:noHBand="0" w:noVBand="0"/>
        </w:tblPrEx>
        <w:tc>
          <w:tcPr>
            <w:tcW w:w="246" w:type="pct"/>
          </w:tcPr>
          <w:p w14:paraId="4C86C77C" w14:textId="2F1F1DFF" w:rsidR="00601170" w:rsidRPr="00236F43" w:rsidRDefault="00601170" w:rsidP="00601170">
            <w:pPr>
              <w:jc w:val="center"/>
              <w:rPr>
                <w:sz w:val="20"/>
                <w:szCs w:val="20"/>
              </w:rPr>
            </w:pPr>
            <w:r w:rsidRPr="00236F43">
              <w:rPr>
                <w:sz w:val="20"/>
                <w:szCs w:val="20"/>
              </w:rPr>
              <w:t>9</w:t>
            </w:r>
          </w:p>
        </w:tc>
        <w:tc>
          <w:tcPr>
            <w:tcW w:w="398" w:type="pct"/>
          </w:tcPr>
          <w:p w14:paraId="699FC1AD" w14:textId="50D98F83" w:rsidR="00601170" w:rsidRPr="00236F43" w:rsidRDefault="00601170" w:rsidP="00601170">
            <w:pPr>
              <w:jc w:val="both"/>
              <w:rPr>
                <w:sz w:val="20"/>
                <w:szCs w:val="20"/>
              </w:rPr>
            </w:pPr>
            <w:r w:rsidRPr="00236F43">
              <w:rPr>
                <w:sz w:val="20"/>
                <w:szCs w:val="20"/>
              </w:rPr>
              <w:t>3.4.1</w:t>
            </w:r>
          </w:p>
        </w:tc>
        <w:tc>
          <w:tcPr>
            <w:tcW w:w="2120" w:type="pct"/>
          </w:tcPr>
          <w:p w14:paraId="30D5FDB0" w14:textId="1D9B8202" w:rsidR="00601170" w:rsidRPr="00236F43" w:rsidRDefault="00601170" w:rsidP="00601170">
            <w:pPr>
              <w:autoSpaceDE w:val="0"/>
              <w:autoSpaceDN w:val="0"/>
              <w:adjustRightInd w:val="0"/>
              <w:rPr>
                <w:rFonts w:eastAsia="Calibri"/>
                <w:sz w:val="20"/>
                <w:szCs w:val="20"/>
                <w:lang w:eastAsia="en-US"/>
              </w:rPr>
            </w:pPr>
            <w:r w:rsidRPr="00236F43">
              <w:rPr>
                <w:rFonts w:eastAsia="Calibri"/>
                <w:sz w:val="20"/>
                <w:szCs w:val="20"/>
                <w:lang w:eastAsia="en-US"/>
              </w:rPr>
              <w:t>Амбулаторно-поликлиническое обслуживание</w:t>
            </w:r>
          </w:p>
        </w:tc>
        <w:tc>
          <w:tcPr>
            <w:tcW w:w="2236" w:type="pct"/>
          </w:tcPr>
          <w:p w14:paraId="1C721BBC" w14:textId="7427F6DB" w:rsidR="00601170" w:rsidRPr="00236F43" w:rsidRDefault="00601170" w:rsidP="00601170">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601170" w:rsidRPr="00236F43" w14:paraId="7CF2C9FD" w14:textId="77777777" w:rsidTr="001A71B5">
        <w:tblPrEx>
          <w:tblLook w:val="0080" w:firstRow="0" w:lastRow="0" w:firstColumn="1" w:lastColumn="0" w:noHBand="0" w:noVBand="0"/>
        </w:tblPrEx>
        <w:tc>
          <w:tcPr>
            <w:tcW w:w="246" w:type="pct"/>
          </w:tcPr>
          <w:p w14:paraId="236609EE" w14:textId="287BB62E" w:rsidR="00601170" w:rsidRPr="00236F43" w:rsidRDefault="00601170" w:rsidP="00601170">
            <w:pPr>
              <w:jc w:val="center"/>
              <w:rPr>
                <w:sz w:val="20"/>
                <w:szCs w:val="20"/>
              </w:rPr>
            </w:pPr>
            <w:r w:rsidRPr="00236F43">
              <w:rPr>
                <w:sz w:val="20"/>
                <w:szCs w:val="20"/>
              </w:rPr>
              <w:t>10</w:t>
            </w:r>
          </w:p>
        </w:tc>
        <w:tc>
          <w:tcPr>
            <w:tcW w:w="398" w:type="pct"/>
          </w:tcPr>
          <w:p w14:paraId="1C97C64E" w14:textId="0D570AC1" w:rsidR="00601170" w:rsidRPr="00236F43" w:rsidRDefault="00601170" w:rsidP="00601170">
            <w:pPr>
              <w:jc w:val="both"/>
              <w:rPr>
                <w:sz w:val="20"/>
                <w:szCs w:val="20"/>
              </w:rPr>
            </w:pPr>
            <w:r w:rsidRPr="00236F43">
              <w:rPr>
                <w:sz w:val="20"/>
                <w:szCs w:val="20"/>
              </w:rPr>
              <w:t>3.5.1</w:t>
            </w:r>
          </w:p>
        </w:tc>
        <w:tc>
          <w:tcPr>
            <w:tcW w:w="2120" w:type="pct"/>
          </w:tcPr>
          <w:p w14:paraId="059F65D2" w14:textId="4D53BD95" w:rsidR="00601170" w:rsidRPr="00236F43" w:rsidRDefault="00601170" w:rsidP="00601170">
            <w:pPr>
              <w:autoSpaceDE w:val="0"/>
              <w:autoSpaceDN w:val="0"/>
              <w:adjustRightInd w:val="0"/>
              <w:rPr>
                <w:rFonts w:eastAsia="Calibri"/>
                <w:sz w:val="20"/>
                <w:szCs w:val="20"/>
                <w:lang w:eastAsia="en-US"/>
              </w:rPr>
            </w:pPr>
            <w:r w:rsidRPr="00236F43">
              <w:rPr>
                <w:rFonts w:eastAsia="Calibri"/>
                <w:sz w:val="20"/>
                <w:szCs w:val="20"/>
                <w:lang w:eastAsia="en-US"/>
              </w:rPr>
              <w:t>Дошкольное, начальное и среднее общее образование</w:t>
            </w:r>
          </w:p>
        </w:tc>
        <w:tc>
          <w:tcPr>
            <w:tcW w:w="2236" w:type="pct"/>
          </w:tcPr>
          <w:p w14:paraId="4F11E7B4" w14:textId="2A6F5D32" w:rsidR="00601170" w:rsidRPr="00236F43" w:rsidRDefault="00601170" w:rsidP="00601170">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601170" w:rsidRPr="00236F43" w14:paraId="56BB040B" w14:textId="77777777" w:rsidTr="001A71B5">
        <w:tblPrEx>
          <w:tblLook w:val="0080" w:firstRow="0" w:lastRow="0" w:firstColumn="1" w:lastColumn="0" w:noHBand="0" w:noVBand="0"/>
        </w:tblPrEx>
        <w:tc>
          <w:tcPr>
            <w:tcW w:w="246" w:type="pct"/>
          </w:tcPr>
          <w:p w14:paraId="7E101893" w14:textId="45589D8B" w:rsidR="00601170" w:rsidRPr="00236F43" w:rsidRDefault="00601170" w:rsidP="00601170">
            <w:pPr>
              <w:jc w:val="center"/>
              <w:rPr>
                <w:sz w:val="20"/>
                <w:szCs w:val="20"/>
              </w:rPr>
            </w:pPr>
            <w:r w:rsidRPr="00236F43">
              <w:rPr>
                <w:sz w:val="20"/>
                <w:szCs w:val="20"/>
              </w:rPr>
              <w:t>11</w:t>
            </w:r>
          </w:p>
        </w:tc>
        <w:tc>
          <w:tcPr>
            <w:tcW w:w="398" w:type="pct"/>
          </w:tcPr>
          <w:p w14:paraId="4A8BCC44" w14:textId="18197F06" w:rsidR="00601170" w:rsidRPr="00236F43" w:rsidRDefault="00601170" w:rsidP="00601170">
            <w:pPr>
              <w:jc w:val="both"/>
              <w:rPr>
                <w:sz w:val="20"/>
                <w:szCs w:val="20"/>
              </w:rPr>
            </w:pPr>
            <w:r w:rsidRPr="00236F43">
              <w:rPr>
                <w:sz w:val="20"/>
                <w:szCs w:val="20"/>
              </w:rPr>
              <w:t>3.6.1</w:t>
            </w:r>
          </w:p>
        </w:tc>
        <w:tc>
          <w:tcPr>
            <w:tcW w:w="2120" w:type="pct"/>
          </w:tcPr>
          <w:p w14:paraId="7028391F" w14:textId="5A6CE6CA" w:rsidR="00601170" w:rsidRPr="00236F43" w:rsidRDefault="00601170" w:rsidP="00601170">
            <w:pPr>
              <w:autoSpaceDE w:val="0"/>
              <w:autoSpaceDN w:val="0"/>
              <w:adjustRightInd w:val="0"/>
              <w:rPr>
                <w:rFonts w:eastAsia="Calibri"/>
                <w:sz w:val="20"/>
                <w:szCs w:val="20"/>
                <w:lang w:eastAsia="en-US"/>
              </w:rPr>
            </w:pPr>
            <w:r w:rsidRPr="00236F43">
              <w:rPr>
                <w:rFonts w:eastAsia="Calibri"/>
                <w:sz w:val="20"/>
                <w:szCs w:val="20"/>
                <w:lang w:eastAsia="en-US"/>
              </w:rPr>
              <w:t>Объекты культурно-досуговой деятельности</w:t>
            </w:r>
          </w:p>
        </w:tc>
        <w:tc>
          <w:tcPr>
            <w:tcW w:w="2236" w:type="pct"/>
          </w:tcPr>
          <w:p w14:paraId="52245418" w14:textId="3EF7D1BD" w:rsidR="00601170" w:rsidRPr="00236F43" w:rsidRDefault="00601170" w:rsidP="00601170">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601170" w:rsidRPr="00236F43" w14:paraId="334E17F7" w14:textId="77777777" w:rsidTr="001A71B5">
        <w:tblPrEx>
          <w:tblLook w:val="0080" w:firstRow="0" w:lastRow="0" w:firstColumn="1" w:lastColumn="0" w:noHBand="0" w:noVBand="0"/>
        </w:tblPrEx>
        <w:tc>
          <w:tcPr>
            <w:tcW w:w="246" w:type="pct"/>
          </w:tcPr>
          <w:p w14:paraId="2B46D072" w14:textId="7A38724C" w:rsidR="00601170" w:rsidRPr="00236F43" w:rsidRDefault="00601170" w:rsidP="00601170">
            <w:pPr>
              <w:jc w:val="center"/>
              <w:rPr>
                <w:sz w:val="20"/>
                <w:szCs w:val="20"/>
              </w:rPr>
            </w:pPr>
            <w:r w:rsidRPr="00236F43">
              <w:rPr>
                <w:sz w:val="20"/>
                <w:szCs w:val="20"/>
              </w:rPr>
              <w:t>12</w:t>
            </w:r>
          </w:p>
        </w:tc>
        <w:tc>
          <w:tcPr>
            <w:tcW w:w="398" w:type="pct"/>
          </w:tcPr>
          <w:p w14:paraId="56B77044" w14:textId="77777777" w:rsidR="00601170" w:rsidRPr="00236F43" w:rsidRDefault="00601170" w:rsidP="00601170">
            <w:pPr>
              <w:jc w:val="both"/>
              <w:rPr>
                <w:sz w:val="20"/>
                <w:szCs w:val="20"/>
              </w:rPr>
            </w:pPr>
            <w:r w:rsidRPr="00236F43">
              <w:rPr>
                <w:sz w:val="20"/>
                <w:szCs w:val="20"/>
              </w:rPr>
              <w:t>3.7.1</w:t>
            </w:r>
          </w:p>
        </w:tc>
        <w:tc>
          <w:tcPr>
            <w:tcW w:w="2120" w:type="pct"/>
          </w:tcPr>
          <w:p w14:paraId="565ACC26" w14:textId="77777777" w:rsidR="00601170" w:rsidRPr="00236F43" w:rsidRDefault="00601170" w:rsidP="00601170">
            <w:pPr>
              <w:autoSpaceDE w:val="0"/>
              <w:autoSpaceDN w:val="0"/>
              <w:adjustRightInd w:val="0"/>
              <w:jc w:val="both"/>
              <w:rPr>
                <w:rFonts w:eastAsia="Calibri"/>
                <w:sz w:val="20"/>
                <w:szCs w:val="20"/>
                <w:lang w:eastAsia="en-US"/>
              </w:rPr>
            </w:pPr>
            <w:r w:rsidRPr="00236F43">
              <w:rPr>
                <w:rFonts w:eastAsia="Calibri"/>
                <w:sz w:val="20"/>
                <w:szCs w:val="20"/>
                <w:lang w:eastAsia="en-US"/>
              </w:rPr>
              <w:t>Осуществление религиозных обрядов</w:t>
            </w:r>
          </w:p>
          <w:p w14:paraId="7456B9C6" w14:textId="77777777" w:rsidR="00601170" w:rsidRPr="00236F43" w:rsidRDefault="00601170" w:rsidP="00601170">
            <w:pPr>
              <w:autoSpaceDE w:val="0"/>
              <w:autoSpaceDN w:val="0"/>
              <w:adjustRightInd w:val="0"/>
              <w:rPr>
                <w:sz w:val="20"/>
                <w:szCs w:val="20"/>
                <w:lang w:eastAsia="en-US"/>
              </w:rPr>
            </w:pPr>
          </w:p>
        </w:tc>
        <w:tc>
          <w:tcPr>
            <w:tcW w:w="2236" w:type="pct"/>
          </w:tcPr>
          <w:p w14:paraId="3E21D751" w14:textId="77777777" w:rsidR="00601170" w:rsidRPr="00236F43" w:rsidRDefault="00601170" w:rsidP="00601170">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601170" w:rsidRPr="00236F43" w14:paraId="012E8625" w14:textId="77777777" w:rsidTr="001A71B5">
        <w:tblPrEx>
          <w:tblLook w:val="0080" w:firstRow="0" w:lastRow="0" w:firstColumn="1" w:lastColumn="0" w:noHBand="0" w:noVBand="0"/>
        </w:tblPrEx>
        <w:tc>
          <w:tcPr>
            <w:tcW w:w="246" w:type="pct"/>
          </w:tcPr>
          <w:p w14:paraId="55FA3AE4" w14:textId="3EB49EA9" w:rsidR="00601170" w:rsidRPr="00236F43" w:rsidRDefault="00601170" w:rsidP="00601170">
            <w:pPr>
              <w:jc w:val="center"/>
              <w:rPr>
                <w:sz w:val="20"/>
                <w:szCs w:val="20"/>
              </w:rPr>
            </w:pPr>
            <w:r w:rsidRPr="00236F43">
              <w:rPr>
                <w:sz w:val="20"/>
                <w:szCs w:val="20"/>
              </w:rPr>
              <w:t>13</w:t>
            </w:r>
          </w:p>
        </w:tc>
        <w:tc>
          <w:tcPr>
            <w:tcW w:w="398" w:type="pct"/>
          </w:tcPr>
          <w:p w14:paraId="7BB226B3" w14:textId="77777777" w:rsidR="00601170" w:rsidRPr="00236F43" w:rsidRDefault="00601170" w:rsidP="00601170">
            <w:pPr>
              <w:jc w:val="both"/>
              <w:rPr>
                <w:sz w:val="20"/>
                <w:szCs w:val="20"/>
              </w:rPr>
            </w:pPr>
            <w:r w:rsidRPr="00236F43">
              <w:rPr>
                <w:sz w:val="20"/>
                <w:szCs w:val="20"/>
              </w:rPr>
              <w:t>3.7.2</w:t>
            </w:r>
          </w:p>
        </w:tc>
        <w:tc>
          <w:tcPr>
            <w:tcW w:w="2120" w:type="pct"/>
          </w:tcPr>
          <w:p w14:paraId="7C83941D" w14:textId="77777777" w:rsidR="00601170" w:rsidRPr="00236F43" w:rsidRDefault="00601170" w:rsidP="00601170">
            <w:pPr>
              <w:autoSpaceDE w:val="0"/>
              <w:autoSpaceDN w:val="0"/>
              <w:adjustRightInd w:val="0"/>
              <w:jc w:val="both"/>
              <w:rPr>
                <w:rFonts w:eastAsia="Calibri"/>
                <w:sz w:val="20"/>
                <w:szCs w:val="20"/>
                <w:lang w:eastAsia="en-US"/>
              </w:rPr>
            </w:pPr>
            <w:r w:rsidRPr="00236F43">
              <w:rPr>
                <w:rFonts w:eastAsia="Calibri"/>
                <w:sz w:val="20"/>
                <w:szCs w:val="20"/>
                <w:lang w:eastAsia="en-US"/>
              </w:rPr>
              <w:t>Религиозное управление и образование</w:t>
            </w:r>
          </w:p>
          <w:p w14:paraId="5ED61CBC" w14:textId="77777777" w:rsidR="00601170" w:rsidRPr="00236F43" w:rsidRDefault="00601170" w:rsidP="00601170">
            <w:pPr>
              <w:autoSpaceDE w:val="0"/>
              <w:autoSpaceDN w:val="0"/>
              <w:adjustRightInd w:val="0"/>
              <w:rPr>
                <w:sz w:val="20"/>
                <w:szCs w:val="20"/>
                <w:lang w:eastAsia="en-US"/>
              </w:rPr>
            </w:pPr>
          </w:p>
        </w:tc>
        <w:tc>
          <w:tcPr>
            <w:tcW w:w="2236" w:type="pct"/>
          </w:tcPr>
          <w:p w14:paraId="57195068" w14:textId="77777777" w:rsidR="00601170" w:rsidRPr="00236F43" w:rsidRDefault="00601170" w:rsidP="00601170">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r>
      <w:tr w:rsidR="00601170" w:rsidRPr="00236F43" w14:paraId="77C3227B" w14:textId="77777777" w:rsidTr="001A71B5">
        <w:tblPrEx>
          <w:tblLook w:val="0080" w:firstRow="0" w:lastRow="0" w:firstColumn="1" w:lastColumn="0" w:noHBand="0" w:noVBand="0"/>
        </w:tblPrEx>
        <w:tc>
          <w:tcPr>
            <w:tcW w:w="246" w:type="pct"/>
          </w:tcPr>
          <w:p w14:paraId="284F6487" w14:textId="17496B4B" w:rsidR="00601170" w:rsidRPr="00236F43" w:rsidRDefault="00601170" w:rsidP="00601170">
            <w:pPr>
              <w:jc w:val="center"/>
              <w:rPr>
                <w:sz w:val="20"/>
                <w:szCs w:val="20"/>
              </w:rPr>
            </w:pPr>
            <w:r w:rsidRPr="00236F43">
              <w:rPr>
                <w:sz w:val="20"/>
                <w:szCs w:val="20"/>
              </w:rPr>
              <w:t>14</w:t>
            </w:r>
          </w:p>
        </w:tc>
        <w:tc>
          <w:tcPr>
            <w:tcW w:w="398" w:type="pct"/>
          </w:tcPr>
          <w:p w14:paraId="08D0551B" w14:textId="140EC3CB" w:rsidR="00601170" w:rsidRPr="00236F43" w:rsidRDefault="00601170" w:rsidP="00601170">
            <w:pPr>
              <w:jc w:val="both"/>
              <w:rPr>
                <w:sz w:val="20"/>
                <w:szCs w:val="20"/>
              </w:rPr>
            </w:pPr>
            <w:r w:rsidRPr="00236F43">
              <w:rPr>
                <w:sz w:val="20"/>
                <w:szCs w:val="20"/>
              </w:rPr>
              <w:t>3.8.1</w:t>
            </w:r>
          </w:p>
        </w:tc>
        <w:tc>
          <w:tcPr>
            <w:tcW w:w="2120" w:type="pct"/>
          </w:tcPr>
          <w:p w14:paraId="3B5D99EB" w14:textId="4E2A8498" w:rsidR="00601170" w:rsidRPr="00236F43" w:rsidRDefault="00601170" w:rsidP="00601170">
            <w:pPr>
              <w:autoSpaceDE w:val="0"/>
              <w:autoSpaceDN w:val="0"/>
              <w:adjustRightInd w:val="0"/>
              <w:jc w:val="both"/>
              <w:rPr>
                <w:rFonts w:eastAsia="Calibri"/>
                <w:sz w:val="20"/>
                <w:szCs w:val="20"/>
                <w:lang w:eastAsia="en-US"/>
              </w:rPr>
            </w:pPr>
            <w:r w:rsidRPr="00236F43">
              <w:rPr>
                <w:rFonts w:eastAsia="Calibri"/>
                <w:sz w:val="20"/>
                <w:szCs w:val="20"/>
                <w:lang w:eastAsia="en-US"/>
              </w:rPr>
              <w:t>Государственное управление</w:t>
            </w:r>
          </w:p>
        </w:tc>
        <w:tc>
          <w:tcPr>
            <w:tcW w:w="2236" w:type="pct"/>
          </w:tcPr>
          <w:p w14:paraId="10E68D30" w14:textId="4FBF8B45" w:rsidR="00601170" w:rsidRPr="00236F43" w:rsidRDefault="00601170" w:rsidP="00601170">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r>
      <w:tr w:rsidR="00601170" w:rsidRPr="00236F43" w14:paraId="4CD953BC" w14:textId="77777777" w:rsidTr="001A71B5">
        <w:tblPrEx>
          <w:tblLook w:val="0080" w:firstRow="0" w:lastRow="0" w:firstColumn="1" w:lastColumn="0" w:noHBand="0" w:noVBand="0"/>
        </w:tblPrEx>
        <w:tc>
          <w:tcPr>
            <w:tcW w:w="246" w:type="pct"/>
          </w:tcPr>
          <w:p w14:paraId="13E99088" w14:textId="53BF8B20" w:rsidR="00601170" w:rsidRPr="00236F43" w:rsidRDefault="00601170" w:rsidP="00601170">
            <w:pPr>
              <w:jc w:val="center"/>
              <w:rPr>
                <w:sz w:val="20"/>
                <w:szCs w:val="20"/>
              </w:rPr>
            </w:pPr>
            <w:r w:rsidRPr="00236F43">
              <w:rPr>
                <w:sz w:val="20"/>
                <w:szCs w:val="20"/>
              </w:rPr>
              <w:lastRenderedPageBreak/>
              <w:t>15</w:t>
            </w:r>
          </w:p>
        </w:tc>
        <w:tc>
          <w:tcPr>
            <w:tcW w:w="398" w:type="pct"/>
          </w:tcPr>
          <w:p w14:paraId="025A681C" w14:textId="35C24B97" w:rsidR="00601170" w:rsidRPr="00236F43" w:rsidRDefault="00601170" w:rsidP="00601170">
            <w:pPr>
              <w:jc w:val="both"/>
              <w:rPr>
                <w:sz w:val="20"/>
                <w:szCs w:val="20"/>
              </w:rPr>
            </w:pPr>
            <w:r w:rsidRPr="00236F43">
              <w:rPr>
                <w:sz w:val="20"/>
                <w:szCs w:val="20"/>
              </w:rPr>
              <w:t>3.10.1</w:t>
            </w:r>
          </w:p>
        </w:tc>
        <w:tc>
          <w:tcPr>
            <w:tcW w:w="2120" w:type="pct"/>
          </w:tcPr>
          <w:p w14:paraId="61589E36" w14:textId="29DB8E4B" w:rsidR="00601170" w:rsidRPr="00236F43" w:rsidRDefault="00601170" w:rsidP="00601170">
            <w:pPr>
              <w:autoSpaceDE w:val="0"/>
              <w:autoSpaceDN w:val="0"/>
              <w:adjustRightInd w:val="0"/>
              <w:jc w:val="both"/>
              <w:rPr>
                <w:rFonts w:eastAsia="Calibri"/>
                <w:sz w:val="20"/>
                <w:szCs w:val="20"/>
                <w:lang w:eastAsia="en-US"/>
              </w:rPr>
            </w:pPr>
            <w:r w:rsidRPr="00236F43">
              <w:rPr>
                <w:rFonts w:eastAsia="Calibri"/>
                <w:sz w:val="20"/>
                <w:szCs w:val="20"/>
                <w:lang w:eastAsia="en-US"/>
              </w:rPr>
              <w:t>Амбулаторное ветеринарное обслуживание</w:t>
            </w:r>
          </w:p>
        </w:tc>
        <w:tc>
          <w:tcPr>
            <w:tcW w:w="2236" w:type="pct"/>
          </w:tcPr>
          <w:p w14:paraId="1FBA659F" w14:textId="3303D9AB" w:rsidR="00601170" w:rsidRPr="00236F43" w:rsidRDefault="00601170" w:rsidP="00601170">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капитального строительства, предназначенных для оказания ветеринарных услуг без содержания животных</w:t>
            </w:r>
          </w:p>
        </w:tc>
      </w:tr>
      <w:tr w:rsidR="00601170" w:rsidRPr="00236F43" w14:paraId="133F1680" w14:textId="77777777" w:rsidTr="001A71B5">
        <w:tblPrEx>
          <w:tblLook w:val="0080" w:firstRow="0" w:lastRow="0" w:firstColumn="1" w:lastColumn="0" w:noHBand="0" w:noVBand="0"/>
        </w:tblPrEx>
        <w:tc>
          <w:tcPr>
            <w:tcW w:w="246" w:type="pct"/>
          </w:tcPr>
          <w:p w14:paraId="6D77CEF1" w14:textId="716A1F7C" w:rsidR="00601170" w:rsidRPr="00236F43" w:rsidRDefault="00601170" w:rsidP="00601170">
            <w:pPr>
              <w:jc w:val="center"/>
              <w:rPr>
                <w:sz w:val="20"/>
                <w:szCs w:val="20"/>
              </w:rPr>
            </w:pPr>
            <w:r w:rsidRPr="00236F43">
              <w:rPr>
                <w:sz w:val="20"/>
                <w:szCs w:val="20"/>
              </w:rPr>
              <w:t>16</w:t>
            </w:r>
          </w:p>
        </w:tc>
        <w:tc>
          <w:tcPr>
            <w:tcW w:w="398" w:type="pct"/>
          </w:tcPr>
          <w:p w14:paraId="284ADC27" w14:textId="44498DA9" w:rsidR="00601170" w:rsidRPr="00236F43" w:rsidRDefault="00601170" w:rsidP="00601170">
            <w:pPr>
              <w:jc w:val="both"/>
              <w:rPr>
                <w:sz w:val="20"/>
                <w:szCs w:val="20"/>
              </w:rPr>
            </w:pPr>
            <w:r w:rsidRPr="00236F43">
              <w:rPr>
                <w:sz w:val="20"/>
                <w:szCs w:val="20"/>
              </w:rPr>
              <w:t>4.1</w:t>
            </w:r>
          </w:p>
        </w:tc>
        <w:tc>
          <w:tcPr>
            <w:tcW w:w="2120" w:type="pct"/>
          </w:tcPr>
          <w:p w14:paraId="5AEC8D85" w14:textId="5F05E120" w:rsidR="00601170" w:rsidRPr="00236F43" w:rsidRDefault="00601170" w:rsidP="00601170">
            <w:pPr>
              <w:autoSpaceDE w:val="0"/>
              <w:autoSpaceDN w:val="0"/>
              <w:adjustRightInd w:val="0"/>
              <w:jc w:val="both"/>
              <w:rPr>
                <w:rFonts w:eastAsia="Calibri"/>
                <w:sz w:val="20"/>
                <w:szCs w:val="20"/>
                <w:lang w:eastAsia="en-US"/>
              </w:rPr>
            </w:pPr>
            <w:r w:rsidRPr="00236F43">
              <w:rPr>
                <w:rFonts w:eastAsia="Calibri"/>
                <w:sz w:val="20"/>
                <w:szCs w:val="20"/>
                <w:lang w:eastAsia="en-US"/>
              </w:rPr>
              <w:t>Деловое управление</w:t>
            </w:r>
          </w:p>
        </w:tc>
        <w:tc>
          <w:tcPr>
            <w:tcW w:w="2236" w:type="pct"/>
          </w:tcPr>
          <w:p w14:paraId="3FFE20DA" w14:textId="5F89CB4F" w:rsidR="00601170" w:rsidRPr="00236F43" w:rsidRDefault="00601170" w:rsidP="00601170">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601170" w:rsidRPr="00236F43" w14:paraId="6CDDC2EC" w14:textId="77777777" w:rsidTr="001A71B5">
        <w:tblPrEx>
          <w:tblLook w:val="0080" w:firstRow="0" w:lastRow="0" w:firstColumn="1" w:lastColumn="0" w:noHBand="0" w:noVBand="0"/>
        </w:tblPrEx>
        <w:tc>
          <w:tcPr>
            <w:tcW w:w="246" w:type="pct"/>
          </w:tcPr>
          <w:p w14:paraId="5AB07DB2" w14:textId="276514BB" w:rsidR="00601170" w:rsidRPr="00236F43" w:rsidRDefault="00601170" w:rsidP="00601170">
            <w:pPr>
              <w:jc w:val="center"/>
              <w:rPr>
                <w:sz w:val="20"/>
                <w:szCs w:val="20"/>
              </w:rPr>
            </w:pPr>
            <w:r w:rsidRPr="00236F43">
              <w:rPr>
                <w:sz w:val="20"/>
                <w:szCs w:val="20"/>
              </w:rPr>
              <w:t>17</w:t>
            </w:r>
          </w:p>
        </w:tc>
        <w:tc>
          <w:tcPr>
            <w:tcW w:w="398" w:type="pct"/>
          </w:tcPr>
          <w:p w14:paraId="3FD2EA42" w14:textId="3F5E4A46" w:rsidR="00601170" w:rsidRPr="00236F43" w:rsidRDefault="00601170" w:rsidP="00601170">
            <w:pPr>
              <w:jc w:val="both"/>
              <w:rPr>
                <w:sz w:val="20"/>
                <w:szCs w:val="20"/>
              </w:rPr>
            </w:pPr>
            <w:r w:rsidRPr="00236F43">
              <w:rPr>
                <w:sz w:val="20"/>
                <w:szCs w:val="20"/>
              </w:rPr>
              <w:t>4.4</w:t>
            </w:r>
          </w:p>
        </w:tc>
        <w:tc>
          <w:tcPr>
            <w:tcW w:w="2120" w:type="pct"/>
          </w:tcPr>
          <w:p w14:paraId="1971C297" w14:textId="7C0B93F0" w:rsidR="00601170" w:rsidRPr="00236F43" w:rsidRDefault="00601170" w:rsidP="00601170">
            <w:pPr>
              <w:autoSpaceDE w:val="0"/>
              <w:autoSpaceDN w:val="0"/>
              <w:adjustRightInd w:val="0"/>
              <w:jc w:val="both"/>
              <w:rPr>
                <w:rFonts w:eastAsia="Calibri"/>
                <w:sz w:val="20"/>
                <w:szCs w:val="20"/>
                <w:lang w:eastAsia="en-US"/>
              </w:rPr>
            </w:pPr>
            <w:r w:rsidRPr="00236F43">
              <w:rPr>
                <w:rFonts w:eastAsia="Calibri"/>
                <w:sz w:val="20"/>
                <w:szCs w:val="20"/>
                <w:lang w:eastAsia="en-US"/>
              </w:rPr>
              <w:t>Магазины</w:t>
            </w:r>
          </w:p>
        </w:tc>
        <w:tc>
          <w:tcPr>
            <w:tcW w:w="2236" w:type="pct"/>
          </w:tcPr>
          <w:p w14:paraId="3C42E1D0" w14:textId="121D1D52" w:rsidR="00601170" w:rsidRPr="00236F43" w:rsidRDefault="00601170" w:rsidP="00601170">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601170" w:rsidRPr="00236F43" w14:paraId="6D87F9F5" w14:textId="77777777" w:rsidTr="001A71B5">
        <w:tblPrEx>
          <w:tblLook w:val="0080" w:firstRow="0" w:lastRow="0" w:firstColumn="1" w:lastColumn="0" w:noHBand="0" w:noVBand="0"/>
        </w:tblPrEx>
        <w:tc>
          <w:tcPr>
            <w:tcW w:w="246" w:type="pct"/>
          </w:tcPr>
          <w:p w14:paraId="1B893670" w14:textId="7F4A8DA1" w:rsidR="00601170" w:rsidRPr="00236F43" w:rsidRDefault="00601170" w:rsidP="00601170">
            <w:pPr>
              <w:jc w:val="center"/>
              <w:rPr>
                <w:sz w:val="20"/>
                <w:szCs w:val="20"/>
              </w:rPr>
            </w:pPr>
            <w:r w:rsidRPr="00236F43">
              <w:rPr>
                <w:sz w:val="20"/>
                <w:szCs w:val="20"/>
              </w:rPr>
              <w:t>18</w:t>
            </w:r>
          </w:p>
        </w:tc>
        <w:tc>
          <w:tcPr>
            <w:tcW w:w="398" w:type="pct"/>
          </w:tcPr>
          <w:p w14:paraId="79FA2A58" w14:textId="3A09533E" w:rsidR="00601170" w:rsidRPr="00236F43" w:rsidRDefault="00601170" w:rsidP="00601170">
            <w:pPr>
              <w:jc w:val="both"/>
              <w:rPr>
                <w:sz w:val="20"/>
                <w:szCs w:val="20"/>
              </w:rPr>
            </w:pPr>
            <w:r w:rsidRPr="00236F43">
              <w:rPr>
                <w:sz w:val="20"/>
                <w:szCs w:val="20"/>
              </w:rPr>
              <w:t>4.5</w:t>
            </w:r>
          </w:p>
        </w:tc>
        <w:tc>
          <w:tcPr>
            <w:tcW w:w="2120" w:type="pct"/>
          </w:tcPr>
          <w:p w14:paraId="0D377300" w14:textId="10687523" w:rsidR="00601170" w:rsidRPr="00236F43" w:rsidRDefault="00601170" w:rsidP="00601170">
            <w:pPr>
              <w:autoSpaceDE w:val="0"/>
              <w:autoSpaceDN w:val="0"/>
              <w:adjustRightInd w:val="0"/>
              <w:jc w:val="both"/>
              <w:rPr>
                <w:rFonts w:eastAsia="Calibri"/>
                <w:sz w:val="20"/>
                <w:szCs w:val="20"/>
                <w:lang w:eastAsia="en-US"/>
              </w:rPr>
            </w:pPr>
            <w:r w:rsidRPr="00236F43">
              <w:rPr>
                <w:rFonts w:eastAsia="Calibri"/>
                <w:sz w:val="20"/>
                <w:szCs w:val="20"/>
                <w:lang w:eastAsia="en-US"/>
              </w:rPr>
              <w:t>Банковская и страховая деятельность</w:t>
            </w:r>
          </w:p>
        </w:tc>
        <w:tc>
          <w:tcPr>
            <w:tcW w:w="2236" w:type="pct"/>
          </w:tcPr>
          <w:p w14:paraId="23437263" w14:textId="30CCC0B3" w:rsidR="00601170" w:rsidRPr="00236F43" w:rsidRDefault="00601170" w:rsidP="00601170">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капитального строительства, предназначенных для размещения организаций, оказывающих банковские и страховые услуги</w:t>
            </w:r>
          </w:p>
        </w:tc>
      </w:tr>
      <w:tr w:rsidR="00601170" w:rsidRPr="00236F43" w14:paraId="294F4F3A" w14:textId="77777777" w:rsidTr="001A71B5">
        <w:tblPrEx>
          <w:tblLook w:val="0080" w:firstRow="0" w:lastRow="0" w:firstColumn="1" w:lastColumn="0" w:noHBand="0" w:noVBand="0"/>
        </w:tblPrEx>
        <w:tc>
          <w:tcPr>
            <w:tcW w:w="246" w:type="pct"/>
          </w:tcPr>
          <w:p w14:paraId="70DCDD2E" w14:textId="2B1C54FF" w:rsidR="00601170" w:rsidRPr="00236F43" w:rsidRDefault="00601170" w:rsidP="00601170">
            <w:pPr>
              <w:jc w:val="center"/>
              <w:rPr>
                <w:sz w:val="20"/>
                <w:szCs w:val="20"/>
              </w:rPr>
            </w:pPr>
            <w:r w:rsidRPr="00236F43">
              <w:rPr>
                <w:sz w:val="20"/>
                <w:szCs w:val="20"/>
              </w:rPr>
              <w:t>19</w:t>
            </w:r>
          </w:p>
        </w:tc>
        <w:tc>
          <w:tcPr>
            <w:tcW w:w="398" w:type="pct"/>
          </w:tcPr>
          <w:p w14:paraId="641E2033" w14:textId="77777777" w:rsidR="00601170" w:rsidRPr="00236F43" w:rsidRDefault="00601170" w:rsidP="00601170">
            <w:pPr>
              <w:jc w:val="both"/>
              <w:rPr>
                <w:sz w:val="20"/>
                <w:szCs w:val="20"/>
              </w:rPr>
            </w:pPr>
            <w:r w:rsidRPr="00236F43">
              <w:rPr>
                <w:sz w:val="20"/>
                <w:szCs w:val="20"/>
              </w:rPr>
              <w:t>4.6</w:t>
            </w:r>
          </w:p>
        </w:tc>
        <w:tc>
          <w:tcPr>
            <w:tcW w:w="2120" w:type="pct"/>
          </w:tcPr>
          <w:p w14:paraId="72C63EE2" w14:textId="77777777" w:rsidR="00601170" w:rsidRPr="00236F43" w:rsidRDefault="00601170" w:rsidP="00601170">
            <w:pPr>
              <w:autoSpaceDE w:val="0"/>
              <w:autoSpaceDN w:val="0"/>
              <w:adjustRightInd w:val="0"/>
              <w:jc w:val="both"/>
              <w:rPr>
                <w:sz w:val="20"/>
                <w:szCs w:val="20"/>
                <w:lang w:eastAsia="en-US"/>
              </w:rPr>
            </w:pPr>
            <w:r w:rsidRPr="00236F43">
              <w:rPr>
                <w:sz w:val="20"/>
                <w:szCs w:val="20"/>
                <w:lang w:eastAsia="en-US"/>
              </w:rPr>
              <w:t>Общественное питание</w:t>
            </w:r>
          </w:p>
        </w:tc>
        <w:tc>
          <w:tcPr>
            <w:tcW w:w="2236" w:type="pct"/>
          </w:tcPr>
          <w:p w14:paraId="3A6755B2" w14:textId="77777777" w:rsidR="00601170" w:rsidRPr="00236F43" w:rsidRDefault="00601170" w:rsidP="00601170">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601170" w:rsidRPr="00236F43" w14:paraId="58B6A6F2" w14:textId="77777777" w:rsidTr="001A71B5">
        <w:tblPrEx>
          <w:tblLook w:val="0080" w:firstRow="0" w:lastRow="0" w:firstColumn="1" w:lastColumn="0" w:noHBand="0" w:noVBand="0"/>
        </w:tblPrEx>
        <w:tc>
          <w:tcPr>
            <w:tcW w:w="246" w:type="pct"/>
          </w:tcPr>
          <w:p w14:paraId="44729071" w14:textId="7BA4F3A9" w:rsidR="00601170" w:rsidRPr="00236F43" w:rsidRDefault="00601170" w:rsidP="00601170">
            <w:pPr>
              <w:jc w:val="center"/>
              <w:rPr>
                <w:sz w:val="20"/>
                <w:szCs w:val="20"/>
              </w:rPr>
            </w:pPr>
            <w:r w:rsidRPr="00236F43">
              <w:rPr>
                <w:sz w:val="20"/>
                <w:szCs w:val="20"/>
              </w:rPr>
              <w:t>20</w:t>
            </w:r>
          </w:p>
        </w:tc>
        <w:tc>
          <w:tcPr>
            <w:tcW w:w="398" w:type="pct"/>
          </w:tcPr>
          <w:p w14:paraId="7A1C245A" w14:textId="01FA7CFA" w:rsidR="00601170" w:rsidRPr="00236F43" w:rsidRDefault="00601170" w:rsidP="00601170">
            <w:pPr>
              <w:jc w:val="both"/>
              <w:rPr>
                <w:sz w:val="20"/>
                <w:szCs w:val="20"/>
              </w:rPr>
            </w:pPr>
            <w:r w:rsidRPr="00236F43">
              <w:rPr>
                <w:sz w:val="20"/>
                <w:szCs w:val="20"/>
              </w:rPr>
              <w:t>5.1.2</w:t>
            </w:r>
          </w:p>
        </w:tc>
        <w:tc>
          <w:tcPr>
            <w:tcW w:w="2120" w:type="pct"/>
          </w:tcPr>
          <w:p w14:paraId="24AB80B7" w14:textId="11F874E5" w:rsidR="00601170" w:rsidRPr="00236F43" w:rsidRDefault="00601170" w:rsidP="00601170">
            <w:pPr>
              <w:autoSpaceDE w:val="0"/>
              <w:autoSpaceDN w:val="0"/>
              <w:adjustRightInd w:val="0"/>
              <w:jc w:val="both"/>
              <w:rPr>
                <w:sz w:val="20"/>
                <w:szCs w:val="20"/>
                <w:lang w:eastAsia="en-US"/>
              </w:rPr>
            </w:pPr>
            <w:r w:rsidRPr="00236F43">
              <w:rPr>
                <w:sz w:val="20"/>
                <w:szCs w:val="20"/>
                <w:lang w:eastAsia="en-US"/>
              </w:rPr>
              <w:t>Обеспечение занятий спортом в помещениях</w:t>
            </w:r>
          </w:p>
        </w:tc>
        <w:tc>
          <w:tcPr>
            <w:tcW w:w="2236" w:type="pct"/>
          </w:tcPr>
          <w:p w14:paraId="6275B53C" w14:textId="58B97BD5" w:rsidR="00601170" w:rsidRPr="00236F43" w:rsidRDefault="00601170" w:rsidP="00601170">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601170" w:rsidRPr="00236F43" w14:paraId="36AF6749" w14:textId="77777777" w:rsidTr="001A71B5">
        <w:tblPrEx>
          <w:tblLook w:val="0080" w:firstRow="0" w:lastRow="0" w:firstColumn="1" w:lastColumn="0" w:noHBand="0" w:noVBand="0"/>
        </w:tblPrEx>
        <w:tc>
          <w:tcPr>
            <w:tcW w:w="246" w:type="pct"/>
          </w:tcPr>
          <w:p w14:paraId="39E3FB03" w14:textId="4ED34DC8" w:rsidR="00601170" w:rsidRPr="00236F43" w:rsidRDefault="00601170" w:rsidP="00601170">
            <w:pPr>
              <w:jc w:val="center"/>
              <w:rPr>
                <w:sz w:val="20"/>
                <w:szCs w:val="20"/>
              </w:rPr>
            </w:pPr>
            <w:r w:rsidRPr="00236F43">
              <w:rPr>
                <w:sz w:val="20"/>
                <w:szCs w:val="20"/>
              </w:rPr>
              <w:t>21</w:t>
            </w:r>
          </w:p>
        </w:tc>
        <w:tc>
          <w:tcPr>
            <w:tcW w:w="398" w:type="pct"/>
          </w:tcPr>
          <w:p w14:paraId="7A2181EB" w14:textId="0199406A" w:rsidR="00601170" w:rsidRPr="00236F43" w:rsidRDefault="00601170" w:rsidP="00601170">
            <w:pPr>
              <w:jc w:val="both"/>
              <w:rPr>
                <w:sz w:val="20"/>
                <w:szCs w:val="20"/>
              </w:rPr>
            </w:pPr>
            <w:r w:rsidRPr="00236F43">
              <w:rPr>
                <w:sz w:val="20"/>
                <w:szCs w:val="20"/>
              </w:rPr>
              <w:t>5.1.3</w:t>
            </w:r>
          </w:p>
        </w:tc>
        <w:tc>
          <w:tcPr>
            <w:tcW w:w="2120" w:type="pct"/>
          </w:tcPr>
          <w:p w14:paraId="728220C9" w14:textId="3113F624" w:rsidR="00601170" w:rsidRPr="00236F43" w:rsidRDefault="00601170" w:rsidP="00601170">
            <w:pPr>
              <w:autoSpaceDE w:val="0"/>
              <w:autoSpaceDN w:val="0"/>
              <w:adjustRightInd w:val="0"/>
              <w:jc w:val="both"/>
              <w:rPr>
                <w:sz w:val="20"/>
                <w:szCs w:val="20"/>
                <w:lang w:eastAsia="en-US"/>
              </w:rPr>
            </w:pPr>
            <w:r w:rsidRPr="00236F43">
              <w:rPr>
                <w:sz w:val="20"/>
                <w:szCs w:val="20"/>
                <w:lang w:eastAsia="en-US"/>
              </w:rPr>
              <w:t>Площадки для занятий спортом</w:t>
            </w:r>
          </w:p>
        </w:tc>
        <w:tc>
          <w:tcPr>
            <w:tcW w:w="2236" w:type="pct"/>
          </w:tcPr>
          <w:p w14:paraId="0530A826" w14:textId="1CCF1C74" w:rsidR="00601170" w:rsidRPr="00236F43" w:rsidRDefault="00601170" w:rsidP="00601170">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601170" w:rsidRPr="00236F43" w14:paraId="233DDEF2" w14:textId="77777777" w:rsidTr="001A71B5">
        <w:tblPrEx>
          <w:tblLook w:val="0080" w:firstRow="0" w:lastRow="0" w:firstColumn="1" w:lastColumn="0" w:noHBand="0" w:noVBand="0"/>
        </w:tblPrEx>
        <w:tc>
          <w:tcPr>
            <w:tcW w:w="246" w:type="pct"/>
          </w:tcPr>
          <w:p w14:paraId="38D5DDB3" w14:textId="2A785CE0" w:rsidR="00601170" w:rsidRPr="00236F43" w:rsidRDefault="00601170" w:rsidP="00601170">
            <w:pPr>
              <w:jc w:val="center"/>
              <w:rPr>
                <w:sz w:val="20"/>
                <w:szCs w:val="20"/>
              </w:rPr>
            </w:pPr>
            <w:r w:rsidRPr="00236F43">
              <w:rPr>
                <w:sz w:val="20"/>
                <w:szCs w:val="20"/>
              </w:rPr>
              <w:t>22</w:t>
            </w:r>
          </w:p>
        </w:tc>
        <w:tc>
          <w:tcPr>
            <w:tcW w:w="398" w:type="pct"/>
          </w:tcPr>
          <w:p w14:paraId="7FA6E06F" w14:textId="024EC8A3" w:rsidR="00601170" w:rsidRPr="00236F43" w:rsidRDefault="00601170" w:rsidP="00601170">
            <w:pPr>
              <w:jc w:val="both"/>
              <w:rPr>
                <w:sz w:val="20"/>
                <w:szCs w:val="20"/>
              </w:rPr>
            </w:pPr>
            <w:r w:rsidRPr="00236F43">
              <w:rPr>
                <w:sz w:val="20"/>
                <w:szCs w:val="20"/>
              </w:rPr>
              <w:t>7.2.2</w:t>
            </w:r>
          </w:p>
        </w:tc>
        <w:tc>
          <w:tcPr>
            <w:tcW w:w="2120" w:type="pct"/>
          </w:tcPr>
          <w:p w14:paraId="3FFCFC4F" w14:textId="5C409BC8" w:rsidR="00601170" w:rsidRPr="00236F43" w:rsidRDefault="00601170" w:rsidP="00601170">
            <w:pPr>
              <w:autoSpaceDE w:val="0"/>
              <w:autoSpaceDN w:val="0"/>
              <w:adjustRightInd w:val="0"/>
              <w:jc w:val="both"/>
              <w:rPr>
                <w:sz w:val="20"/>
                <w:szCs w:val="20"/>
                <w:lang w:eastAsia="en-US"/>
              </w:rPr>
            </w:pPr>
            <w:r w:rsidRPr="00236F43">
              <w:rPr>
                <w:sz w:val="20"/>
                <w:szCs w:val="20"/>
                <w:lang w:eastAsia="en-US"/>
              </w:rPr>
              <w:t>Обслуживание перевозок пассажиров</w:t>
            </w:r>
          </w:p>
        </w:tc>
        <w:tc>
          <w:tcPr>
            <w:tcW w:w="2236" w:type="pct"/>
          </w:tcPr>
          <w:p w14:paraId="67683172" w14:textId="7E03057F" w:rsidR="00601170" w:rsidRPr="00236F43" w:rsidRDefault="00601170" w:rsidP="00601170">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r>
      <w:tr w:rsidR="00601170" w:rsidRPr="00236F43" w14:paraId="3FEBE5B1" w14:textId="77777777" w:rsidTr="001A71B5">
        <w:tblPrEx>
          <w:tblLook w:val="0080" w:firstRow="0" w:lastRow="0" w:firstColumn="1" w:lastColumn="0" w:noHBand="0" w:noVBand="0"/>
        </w:tblPrEx>
        <w:tc>
          <w:tcPr>
            <w:tcW w:w="246" w:type="pct"/>
          </w:tcPr>
          <w:p w14:paraId="181A3AF5" w14:textId="34F5C509" w:rsidR="00601170" w:rsidRPr="00236F43" w:rsidRDefault="00601170" w:rsidP="00601170">
            <w:pPr>
              <w:jc w:val="center"/>
              <w:rPr>
                <w:sz w:val="20"/>
                <w:szCs w:val="20"/>
              </w:rPr>
            </w:pPr>
            <w:r w:rsidRPr="00236F43">
              <w:rPr>
                <w:sz w:val="20"/>
                <w:szCs w:val="20"/>
              </w:rPr>
              <w:t>23</w:t>
            </w:r>
          </w:p>
        </w:tc>
        <w:tc>
          <w:tcPr>
            <w:tcW w:w="398" w:type="pct"/>
          </w:tcPr>
          <w:p w14:paraId="415489AB" w14:textId="2373BE47" w:rsidR="00601170" w:rsidRPr="00236F43" w:rsidRDefault="00601170" w:rsidP="00601170">
            <w:pPr>
              <w:jc w:val="both"/>
              <w:rPr>
                <w:sz w:val="20"/>
                <w:szCs w:val="20"/>
              </w:rPr>
            </w:pPr>
            <w:r w:rsidRPr="00236F43">
              <w:rPr>
                <w:sz w:val="20"/>
                <w:szCs w:val="20"/>
              </w:rPr>
              <w:t>7.2.3</w:t>
            </w:r>
          </w:p>
        </w:tc>
        <w:tc>
          <w:tcPr>
            <w:tcW w:w="2120" w:type="pct"/>
          </w:tcPr>
          <w:p w14:paraId="63323598" w14:textId="352BDD5E" w:rsidR="00601170" w:rsidRPr="00236F43" w:rsidRDefault="00601170" w:rsidP="00601170">
            <w:pPr>
              <w:autoSpaceDE w:val="0"/>
              <w:autoSpaceDN w:val="0"/>
              <w:adjustRightInd w:val="0"/>
              <w:jc w:val="both"/>
              <w:rPr>
                <w:sz w:val="20"/>
                <w:szCs w:val="20"/>
                <w:lang w:eastAsia="en-US"/>
              </w:rPr>
            </w:pPr>
            <w:r w:rsidRPr="00236F43">
              <w:rPr>
                <w:sz w:val="20"/>
                <w:szCs w:val="20"/>
                <w:lang w:eastAsia="en-US"/>
              </w:rPr>
              <w:t>Стоянки транспорта общего пользования</w:t>
            </w:r>
          </w:p>
        </w:tc>
        <w:tc>
          <w:tcPr>
            <w:tcW w:w="2236" w:type="pct"/>
          </w:tcPr>
          <w:p w14:paraId="183EE535" w14:textId="1939CCD9" w:rsidR="00601170" w:rsidRPr="00236F43" w:rsidRDefault="00601170" w:rsidP="00601170">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r w:rsidR="001A71B5" w:rsidRPr="00236F43" w14:paraId="0C3FD19D" w14:textId="77777777" w:rsidTr="001A71B5">
        <w:tblPrEx>
          <w:tblLook w:val="0080" w:firstRow="0" w:lastRow="0" w:firstColumn="1" w:lastColumn="0" w:noHBand="0" w:noVBand="0"/>
        </w:tblPrEx>
        <w:tc>
          <w:tcPr>
            <w:tcW w:w="644" w:type="pct"/>
            <w:gridSpan w:val="2"/>
          </w:tcPr>
          <w:p w14:paraId="69DA9B25" w14:textId="0A90166B" w:rsidR="001A71B5" w:rsidRPr="00236F43" w:rsidRDefault="001A71B5" w:rsidP="001A71B5">
            <w:pPr>
              <w:jc w:val="both"/>
              <w:rPr>
                <w:sz w:val="20"/>
                <w:szCs w:val="20"/>
              </w:rPr>
            </w:pPr>
            <w:r w:rsidRPr="00236F43">
              <w:rPr>
                <w:color w:val="000000" w:themeColor="text1"/>
                <w:sz w:val="20"/>
                <w:szCs w:val="20"/>
              </w:rPr>
              <w:t>Код 2.1.1 «Малоэтажная многоквартирная жилая застройка»*</w:t>
            </w:r>
          </w:p>
        </w:tc>
        <w:tc>
          <w:tcPr>
            <w:tcW w:w="4356" w:type="pct"/>
            <w:gridSpan w:val="2"/>
          </w:tcPr>
          <w:p w14:paraId="54B8AE35" w14:textId="77777777" w:rsidR="001A71B5" w:rsidRPr="00236F43" w:rsidRDefault="001A71B5" w:rsidP="001A71B5">
            <w:pPr>
              <w:jc w:val="both"/>
              <w:rPr>
                <w:color w:val="000000" w:themeColor="text1"/>
                <w:sz w:val="20"/>
                <w:szCs w:val="20"/>
              </w:rPr>
            </w:pPr>
            <w:r w:rsidRPr="00236F43">
              <w:rPr>
                <w:color w:val="000000" w:themeColor="text1"/>
                <w:sz w:val="20"/>
                <w:szCs w:val="20"/>
              </w:rPr>
              <w:t>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апарт-отели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55ED50C1" w14:textId="4C000EF4" w:rsidR="001A71B5" w:rsidRPr="00236F43" w:rsidRDefault="001A71B5" w:rsidP="001A71B5">
            <w:pPr>
              <w:autoSpaceDE w:val="0"/>
              <w:autoSpaceDN w:val="0"/>
              <w:adjustRightInd w:val="0"/>
              <w:jc w:val="both"/>
              <w:rPr>
                <w:rFonts w:eastAsia="Calibri"/>
                <w:sz w:val="20"/>
                <w:szCs w:val="20"/>
                <w:lang w:eastAsia="en-US"/>
              </w:rPr>
            </w:pPr>
            <w:r w:rsidRPr="00236F43">
              <w:rPr>
                <w:color w:val="000000" w:themeColor="text1"/>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0CE2BFF7" w14:textId="77777777" w:rsidR="003506D1" w:rsidRPr="00236F43" w:rsidRDefault="00F31AC3" w:rsidP="00F83C3C">
      <w:pPr>
        <w:autoSpaceDE w:val="0"/>
        <w:autoSpaceDN w:val="0"/>
        <w:adjustRightInd w:val="0"/>
        <w:spacing w:before="120" w:after="120" w:line="276" w:lineRule="auto"/>
        <w:ind w:firstLine="709"/>
        <w:jc w:val="both"/>
      </w:pPr>
      <w:r w:rsidRPr="00236F43">
        <w:t xml:space="preserve">Примечание: </w:t>
      </w:r>
    </w:p>
    <w:p w14:paraId="417E8477" w14:textId="62D7C3D0" w:rsidR="00F31AC3" w:rsidRPr="00236F43" w:rsidRDefault="00F31AC3" w:rsidP="00F83C3C">
      <w:pPr>
        <w:autoSpaceDE w:val="0"/>
        <w:autoSpaceDN w:val="0"/>
        <w:adjustRightInd w:val="0"/>
        <w:spacing w:before="120" w:after="120" w:line="276" w:lineRule="auto"/>
        <w:ind w:firstLine="709"/>
        <w:jc w:val="both"/>
      </w:pPr>
      <w:r w:rsidRPr="00236F43">
        <w:lastRenderedPageBreak/>
        <w:t>*</w:t>
      </w:r>
      <w:r w:rsidR="00F83C3C" w:rsidRPr="00236F43">
        <w:t>*</w:t>
      </w:r>
      <w:r w:rsidR="003506D1" w:rsidRPr="00236F43">
        <w:t xml:space="preserve"> </w:t>
      </w:r>
      <w:r w:rsidRPr="00236F43">
        <w:t xml:space="preserve">с учетом соблюдения требований пункта 1 части </w:t>
      </w:r>
      <w:r w:rsidR="00D7565D" w:rsidRPr="00236F43">
        <w:t>176</w:t>
      </w:r>
      <w:r w:rsidRPr="00236F43">
        <w:t xml:space="preserve"> настоящих правил.</w:t>
      </w:r>
    </w:p>
    <w:p w14:paraId="1467BA99" w14:textId="649B5874" w:rsidR="00BF60AE" w:rsidRPr="00236F43" w:rsidRDefault="00BF60AE" w:rsidP="00F83C3C">
      <w:pPr>
        <w:autoSpaceDE w:val="0"/>
        <w:autoSpaceDN w:val="0"/>
        <w:adjustRightInd w:val="0"/>
        <w:spacing w:before="120" w:after="120" w:line="276" w:lineRule="auto"/>
        <w:ind w:firstLine="709"/>
        <w:jc w:val="both"/>
      </w:pPr>
      <w:r w:rsidRPr="00236F43">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(за исключением вида разрешенного использования для индивидуального жилищного строительства (код 2.1), необходимо согласование архитектурно-градостроительного облика, в соответствии с действующим законодательством.</w:t>
      </w:r>
    </w:p>
    <w:p w14:paraId="469AA94D" w14:textId="77777777" w:rsidR="006B01C1" w:rsidRPr="00236F43" w:rsidRDefault="006B01C1" w:rsidP="006B01C1">
      <w:pPr>
        <w:autoSpaceDE w:val="0"/>
        <w:autoSpaceDN w:val="0"/>
        <w:adjustRightInd w:val="0"/>
        <w:spacing w:before="240" w:after="240" w:line="276" w:lineRule="auto"/>
        <w:ind w:firstLine="709"/>
        <w:jc w:val="both"/>
        <w:rPr>
          <w:b/>
        </w:rPr>
      </w:pPr>
      <w:r w:rsidRPr="00236F43">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503E425A" w14:textId="77777777" w:rsidR="006E5471" w:rsidRPr="00236F43" w:rsidRDefault="006B01C1" w:rsidP="006B01C1">
      <w:pPr>
        <w:autoSpaceDE w:val="0"/>
        <w:autoSpaceDN w:val="0"/>
        <w:adjustRightInd w:val="0"/>
        <w:ind w:left="709"/>
        <w:jc w:val="right"/>
        <w:outlineLvl w:val="3"/>
        <w:rPr>
          <w:lang w:eastAsia="en-US"/>
        </w:rPr>
      </w:pPr>
      <w:r w:rsidRPr="00236F43">
        <w:rPr>
          <w:lang w:eastAsia="en-US"/>
        </w:rPr>
        <w:t xml:space="preserve">Таблица </w:t>
      </w:r>
      <w:r w:rsidRPr="00236F43">
        <w:rPr>
          <w:lang w:eastAsia="en-US"/>
        </w:rPr>
        <w:fldChar w:fldCharType="begin"/>
      </w:r>
      <w:r w:rsidRPr="00236F43">
        <w:rPr>
          <w:lang w:eastAsia="en-US"/>
        </w:rPr>
        <w:instrText xml:space="preserve"> SEQ Таблица \* ARABIC </w:instrText>
      </w:r>
      <w:r w:rsidRPr="00236F43">
        <w:rPr>
          <w:lang w:eastAsia="en-US"/>
        </w:rPr>
        <w:fldChar w:fldCharType="separate"/>
      </w:r>
      <w:r w:rsidR="00393CCA" w:rsidRPr="00236F43">
        <w:rPr>
          <w:noProof/>
          <w:lang w:eastAsia="en-US"/>
        </w:rPr>
        <w:t>15</w:t>
      </w:r>
      <w:r w:rsidRPr="00236F43">
        <w:rPr>
          <w:lang w:eastAsia="en-US"/>
        </w:rPr>
        <w:fldChar w:fldCharType="end"/>
      </w:r>
    </w:p>
    <w:tbl>
      <w:tblPr>
        <w:tblStyle w:val="af3"/>
        <w:tblW w:w="5000" w:type="pct"/>
        <w:tblLook w:val="04A0" w:firstRow="1" w:lastRow="0" w:firstColumn="1" w:lastColumn="0" w:noHBand="0" w:noVBand="1"/>
      </w:tblPr>
      <w:tblGrid>
        <w:gridCol w:w="659"/>
        <w:gridCol w:w="3190"/>
        <w:gridCol w:w="5990"/>
      </w:tblGrid>
      <w:tr w:rsidR="00833640" w:rsidRPr="00236F43" w14:paraId="776E103B" w14:textId="77777777" w:rsidTr="008B0DD1">
        <w:trPr>
          <w:tblHeader/>
        </w:trPr>
        <w:tc>
          <w:tcPr>
            <w:tcW w:w="335" w:type="pct"/>
            <w:vAlign w:val="center"/>
          </w:tcPr>
          <w:p w14:paraId="6F2CE484" w14:textId="77777777" w:rsidR="00833640" w:rsidRPr="00236F43" w:rsidRDefault="00833640" w:rsidP="001F58BF">
            <w:pPr>
              <w:autoSpaceDE w:val="0"/>
              <w:autoSpaceDN w:val="0"/>
              <w:adjustRightInd w:val="0"/>
              <w:jc w:val="center"/>
              <w:rPr>
                <w:sz w:val="20"/>
                <w:szCs w:val="22"/>
                <w:lang w:eastAsia="en-US"/>
              </w:rPr>
            </w:pPr>
            <w:r w:rsidRPr="00236F43">
              <w:rPr>
                <w:sz w:val="20"/>
                <w:szCs w:val="22"/>
                <w:lang w:eastAsia="en-US"/>
              </w:rPr>
              <w:t>№ п/п</w:t>
            </w:r>
          </w:p>
        </w:tc>
        <w:tc>
          <w:tcPr>
            <w:tcW w:w="1621" w:type="pct"/>
            <w:vAlign w:val="center"/>
          </w:tcPr>
          <w:p w14:paraId="2847836E" w14:textId="77777777" w:rsidR="00833640" w:rsidRPr="00236F43" w:rsidRDefault="00833640" w:rsidP="001F58BF">
            <w:pPr>
              <w:autoSpaceDE w:val="0"/>
              <w:autoSpaceDN w:val="0"/>
              <w:adjustRightInd w:val="0"/>
              <w:jc w:val="center"/>
              <w:rPr>
                <w:sz w:val="20"/>
                <w:szCs w:val="22"/>
                <w:lang w:eastAsia="en-US"/>
              </w:rPr>
            </w:pPr>
            <w:r w:rsidRPr="00236F43">
              <w:rPr>
                <w:sz w:val="20"/>
                <w:szCs w:val="22"/>
                <w:lang w:eastAsia="en-US"/>
              </w:rPr>
              <w:t>Наименование показателя</w:t>
            </w:r>
          </w:p>
        </w:tc>
        <w:tc>
          <w:tcPr>
            <w:tcW w:w="3044" w:type="pct"/>
            <w:vAlign w:val="center"/>
          </w:tcPr>
          <w:p w14:paraId="5A89E6F4" w14:textId="77777777" w:rsidR="00833640" w:rsidRPr="00236F43" w:rsidRDefault="00833640" w:rsidP="001F58BF">
            <w:pPr>
              <w:autoSpaceDE w:val="0"/>
              <w:autoSpaceDN w:val="0"/>
              <w:adjustRightInd w:val="0"/>
              <w:jc w:val="center"/>
              <w:rPr>
                <w:sz w:val="20"/>
                <w:szCs w:val="22"/>
                <w:lang w:eastAsia="en-US"/>
              </w:rPr>
            </w:pPr>
            <w:r w:rsidRPr="00236F43">
              <w:rPr>
                <w:sz w:val="20"/>
                <w:szCs w:val="22"/>
                <w:lang w:eastAsia="en-US"/>
              </w:rPr>
              <w:t>Значение, единица измерения, дополнительные условия</w:t>
            </w:r>
          </w:p>
        </w:tc>
      </w:tr>
      <w:tr w:rsidR="00833640" w:rsidRPr="00236F43" w14:paraId="3328FE97" w14:textId="77777777" w:rsidTr="008B0DD1">
        <w:tc>
          <w:tcPr>
            <w:tcW w:w="335" w:type="pct"/>
          </w:tcPr>
          <w:p w14:paraId="54718F5C" w14:textId="77777777" w:rsidR="00833640" w:rsidRPr="00236F43" w:rsidRDefault="00833640" w:rsidP="001F58BF">
            <w:pPr>
              <w:autoSpaceDE w:val="0"/>
              <w:autoSpaceDN w:val="0"/>
              <w:adjustRightInd w:val="0"/>
              <w:jc w:val="both"/>
              <w:rPr>
                <w:sz w:val="20"/>
                <w:szCs w:val="22"/>
                <w:lang w:eastAsia="en-US"/>
              </w:rPr>
            </w:pPr>
            <w:r w:rsidRPr="00236F43">
              <w:rPr>
                <w:sz w:val="20"/>
                <w:szCs w:val="22"/>
                <w:lang w:eastAsia="en-US"/>
              </w:rPr>
              <w:t>1</w:t>
            </w:r>
          </w:p>
        </w:tc>
        <w:tc>
          <w:tcPr>
            <w:tcW w:w="1621" w:type="pct"/>
          </w:tcPr>
          <w:p w14:paraId="239593DE" w14:textId="77777777" w:rsidR="00833640" w:rsidRPr="00236F43" w:rsidRDefault="00833640" w:rsidP="001F58BF">
            <w:pPr>
              <w:autoSpaceDE w:val="0"/>
              <w:autoSpaceDN w:val="0"/>
              <w:adjustRightInd w:val="0"/>
              <w:jc w:val="both"/>
              <w:rPr>
                <w:sz w:val="20"/>
                <w:szCs w:val="22"/>
                <w:lang w:eastAsia="en-US"/>
              </w:rPr>
            </w:pPr>
            <w:r w:rsidRPr="00236F43">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3C565E27" w14:textId="77777777" w:rsidR="00833640" w:rsidRPr="00236F43" w:rsidRDefault="00833640" w:rsidP="001F58BF">
            <w:pPr>
              <w:autoSpaceDE w:val="0"/>
              <w:autoSpaceDN w:val="0"/>
              <w:adjustRightInd w:val="0"/>
              <w:jc w:val="both"/>
              <w:rPr>
                <w:sz w:val="20"/>
                <w:szCs w:val="22"/>
                <w:lang w:eastAsia="en-US"/>
              </w:rPr>
            </w:pPr>
            <w:r w:rsidRPr="00236F43">
              <w:rPr>
                <w:sz w:val="20"/>
                <w:szCs w:val="22"/>
                <w:lang w:eastAsia="en-US"/>
              </w:rPr>
              <w:t>1.1. минимальная площадь земельного участка:</w:t>
            </w:r>
          </w:p>
          <w:p w14:paraId="24C79E63" w14:textId="120E0D7E" w:rsidR="00833640" w:rsidRPr="00236F43" w:rsidRDefault="00833640" w:rsidP="001F58BF">
            <w:pPr>
              <w:autoSpaceDE w:val="0"/>
              <w:autoSpaceDN w:val="0"/>
              <w:adjustRightInd w:val="0"/>
              <w:jc w:val="both"/>
              <w:rPr>
                <w:sz w:val="20"/>
                <w:szCs w:val="22"/>
                <w:lang w:eastAsia="en-US"/>
              </w:rPr>
            </w:pPr>
            <w:r w:rsidRPr="00236F43">
              <w:rPr>
                <w:sz w:val="20"/>
                <w:szCs w:val="22"/>
                <w:lang w:eastAsia="en-US"/>
              </w:rPr>
              <w:t>- для индивидуального жилищного строительства (код 2.1); для ведения личного подсобного хозяйства (приусадебный участок) (код 2.2); ведение садоводства (код 13.2) – 600 кв. м;</w:t>
            </w:r>
          </w:p>
          <w:p w14:paraId="3AAE0497" w14:textId="7DF54B14" w:rsidR="00833640" w:rsidRPr="00236F43" w:rsidRDefault="00833640" w:rsidP="001F58BF">
            <w:pPr>
              <w:autoSpaceDE w:val="0"/>
              <w:autoSpaceDN w:val="0"/>
              <w:adjustRightInd w:val="0"/>
              <w:jc w:val="both"/>
              <w:rPr>
                <w:rFonts w:eastAsia="Calibri"/>
                <w:sz w:val="20"/>
                <w:szCs w:val="22"/>
              </w:rPr>
            </w:pPr>
            <w:r w:rsidRPr="00236F43">
              <w:rPr>
                <w:sz w:val="20"/>
                <w:szCs w:val="22"/>
                <w:lang w:eastAsia="en-US"/>
              </w:rPr>
              <w:t xml:space="preserve">- для иных объектов капитального строительства - не подлежат установлению и определяются в соответствии с частью </w:t>
            </w:r>
            <w:r w:rsidR="00D7565D" w:rsidRPr="00236F43">
              <w:rPr>
                <w:sz w:val="20"/>
                <w:szCs w:val="22"/>
                <w:lang w:eastAsia="en-US"/>
              </w:rPr>
              <w:t>182</w:t>
            </w:r>
            <w:r w:rsidRPr="00236F43">
              <w:rPr>
                <w:sz w:val="20"/>
                <w:szCs w:val="22"/>
                <w:lang w:eastAsia="en-US"/>
              </w:rPr>
              <w:t xml:space="preserve"> настоящих правил.</w:t>
            </w:r>
          </w:p>
          <w:p w14:paraId="40F2E81A" w14:textId="77777777" w:rsidR="00833640" w:rsidRPr="00236F43" w:rsidRDefault="00833640" w:rsidP="001F58BF">
            <w:pPr>
              <w:autoSpaceDE w:val="0"/>
              <w:autoSpaceDN w:val="0"/>
              <w:adjustRightInd w:val="0"/>
              <w:jc w:val="both"/>
              <w:rPr>
                <w:sz w:val="20"/>
                <w:szCs w:val="22"/>
                <w:lang w:eastAsia="en-US"/>
              </w:rPr>
            </w:pPr>
            <w:r w:rsidRPr="00236F43">
              <w:rPr>
                <w:sz w:val="20"/>
                <w:szCs w:val="22"/>
                <w:lang w:eastAsia="en-US"/>
              </w:rPr>
              <w:t xml:space="preserve">1.2. максимальная площадь земельного участка: </w:t>
            </w:r>
          </w:p>
          <w:p w14:paraId="380809B7" w14:textId="5B0120C3" w:rsidR="00833640" w:rsidRPr="00236F43" w:rsidRDefault="00833640" w:rsidP="001F58BF">
            <w:pPr>
              <w:autoSpaceDE w:val="0"/>
              <w:autoSpaceDN w:val="0"/>
              <w:adjustRightInd w:val="0"/>
              <w:jc w:val="both"/>
              <w:rPr>
                <w:sz w:val="20"/>
                <w:szCs w:val="22"/>
                <w:lang w:eastAsia="en-US"/>
              </w:rPr>
            </w:pPr>
            <w:r w:rsidRPr="00236F43">
              <w:rPr>
                <w:sz w:val="20"/>
                <w:szCs w:val="22"/>
                <w:lang w:eastAsia="en-US"/>
              </w:rPr>
              <w:t xml:space="preserve">- для индивидуального жилищного строительства (код 2.1); для ведения личного подсобного хозяйства (приусадебный участок) (код 2.2); ведение садоводства (код 13.2) – 2500 кв. м; </w:t>
            </w:r>
          </w:p>
          <w:p w14:paraId="70D4EA2F" w14:textId="446B9FFF" w:rsidR="00833640" w:rsidRPr="00236F43" w:rsidRDefault="00833640" w:rsidP="001F58BF">
            <w:pPr>
              <w:autoSpaceDE w:val="0"/>
              <w:autoSpaceDN w:val="0"/>
              <w:adjustRightInd w:val="0"/>
              <w:jc w:val="both"/>
              <w:rPr>
                <w:rFonts w:eastAsia="Calibri"/>
                <w:sz w:val="20"/>
                <w:szCs w:val="22"/>
              </w:rPr>
            </w:pPr>
            <w:bookmarkStart w:id="147" w:name="_GoBack"/>
            <w:bookmarkEnd w:id="147"/>
            <w:r w:rsidRPr="00236F43">
              <w:rPr>
                <w:sz w:val="20"/>
                <w:szCs w:val="22"/>
                <w:lang w:eastAsia="en-US"/>
              </w:rPr>
              <w:t xml:space="preserve">- для иных объектов капитального строительства - </w:t>
            </w:r>
            <w:r w:rsidR="008B0DD1" w:rsidRPr="00236F43">
              <w:rPr>
                <w:sz w:val="20"/>
                <w:szCs w:val="22"/>
                <w:lang w:eastAsia="en-US"/>
              </w:rPr>
              <w:t xml:space="preserve">не подлежат установлению и определяются в соответствии с частью </w:t>
            </w:r>
            <w:r w:rsidR="00D7565D" w:rsidRPr="00236F43">
              <w:rPr>
                <w:sz w:val="20"/>
                <w:szCs w:val="22"/>
                <w:lang w:eastAsia="en-US"/>
              </w:rPr>
              <w:t>182</w:t>
            </w:r>
            <w:r w:rsidR="008B0DD1" w:rsidRPr="00236F43">
              <w:rPr>
                <w:sz w:val="20"/>
                <w:szCs w:val="22"/>
                <w:lang w:eastAsia="en-US"/>
              </w:rPr>
              <w:t xml:space="preserve"> настоящих правил.</w:t>
            </w:r>
          </w:p>
        </w:tc>
      </w:tr>
      <w:tr w:rsidR="00833640" w:rsidRPr="00236F43" w14:paraId="26BA4189" w14:textId="77777777" w:rsidTr="008B0DD1">
        <w:tc>
          <w:tcPr>
            <w:tcW w:w="335" w:type="pct"/>
          </w:tcPr>
          <w:p w14:paraId="46BBC7E3" w14:textId="77777777" w:rsidR="00833640" w:rsidRPr="00236F43" w:rsidRDefault="00833640" w:rsidP="001F58BF">
            <w:pPr>
              <w:autoSpaceDE w:val="0"/>
              <w:autoSpaceDN w:val="0"/>
              <w:adjustRightInd w:val="0"/>
              <w:jc w:val="both"/>
              <w:rPr>
                <w:sz w:val="20"/>
                <w:szCs w:val="22"/>
                <w:lang w:eastAsia="en-US"/>
              </w:rPr>
            </w:pPr>
            <w:r w:rsidRPr="00236F43">
              <w:rPr>
                <w:sz w:val="20"/>
                <w:szCs w:val="22"/>
                <w:lang w:eastAsia="en-US"/>
              </w:rPr>
              <w:t>2</w:t>
            </w:r>
          </w:p>
        </w:tc>
        <w:tc>
          <w:tcPr>
            <w:tcW w:w="1621" w:type="pct"/>
          </w:tcPr>
          <w:p w14:paraId="2CF031EC" w14:textId="77777777" w:rsidR="00833640" w:rsidRPr="00236F43" w:rsidRDefault="00833640" w:rsidP="001F58BF">
            <w:pPr>
              <w:autoSpaceDE w:val="0"/>
              <w:autoSpaceDN w:val="0"/>
              <w:adjustRightInd w:val="0"/>
              <w:jc w:val="both"/>
              <w:rPr>
                <w:sz w:val="20"/>
                <w:szCs w:val="22"/>
                <w:lang w:eastAsia="en-US"/>
              </w:rPr>
            </w:pPr>
            <w:r w:rsidRPr="00236F43">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727FAA6E" w14:textId="01CB31C1" w:rsidR="00833640" w:rsidRPr="00236F43" w:rsidRDefault="008B0DD1" w:rsidP="00704C46">
            <w:pPr>
              <w:autoSpaceDE w:val="0"/>
              <w:autoSpaceDN w:val="0"/>
              <w:adjustRightInd w:val="0"/>
              <w:jc w:val="both"/>
              <w:rPr>
                <w:sz w:val="20"/>
                <w:szCs w:val="22"/>
                <w:lang w:eastAsia="en-US"/>
              </w:rPr>
            </w:pPr>
            <w:r w:rsidRPr="00236F43">
              <w:rPr>
                <w:sz w:val="20"/>
                <w:szCs w:val="22"/>
                <w:lang w:eastAsia="en-US"/>
              </w:rPr>
              <w:t xml:space="preserve">в соответствии с частью </w:t>
            </w:r>
            <w:r w:rsidR="00D7565D" w:rsidRPr="00236F43">
              <w:rPr>
                <w:sz w:val="20"/>
                <w:szCs w:val="22"/>
                <w:lang w:eastAsia="en-US"/>
              </w:rPr>
              <w:t>178</w:t>
            </w:r>
            <w:r w:rsidRPr="00236F43">
              <w:rPr>
                <w:sz w:val="20"/>
                <w:szCs w:val="22"/>
                <w:lang w:eastAsia="en-US"/>
              </w:rPr>
              <w:t xml:space="preserve"> настоящих правил</w:t>
            </w:r>
          </w:p>
        </w:tc>
      </w:tr>
      <w:tr w:rsidR="00833640" w:rsidRPr="00236F43" w14:paraId="10FEA4EA" w14:textId="77777777" w:rsidTr="008B0DD1">
        <w:tc>
          <w:tcPr>
            <w:tcW w:w="335" w:type="pct"/>
          </w:tcPr>
          <w:p w14:paraId="5270FD1C" w14:textId="77777777" w:rsidR="00833640" w:rsidRPr="00236F43" w:rsidRDefault="00833640" w:rsidP="001F58BF">
            <w:pPr>
              <w:autoSpaceDE w:val="0"/>
              <w:autoSpaceDN w:val="0"/>
              <w:adjustRightInd w:val="0"/>
              <w:jc w:val="both"/>
              <w:rPr>
                <w:sz w:val="20"/>
                <w:szCs w:val="22"/>
                <w:lang w:eastAsia="en-US"/>
              </w:rPr>
            </w:pPr>
            <w:r w:rsidRPr="00236F43">
              <w:rPr>
                <w:sz w:val="20"/>
                <w:szCs w:val="22"/>
                <w:lang w:eastAsia="en-US"/>
              </w:rPr>
              <w:t>3</w:t>
            </w:r>
          </w:p>
        </w:tc>
        <w:tc>
          <w:tcPr>
            <w:tcW w:w="1621" w:type="pct"/>
          </w:tcPr>
          <w:p w14:paraId="53AAFAEE" w14:textId="77777777" w:rsidR="00833640" w:rsidRPr="00236F43" w:rsidRDefault="00833640" w:rsidP="001F58BF">
            <w:pPr>
              <w:autoSpaceDE w:val="0"/>
              <w:autoSpaceDN w:val="0"/>
              <w:adjustRightInd w:val="0"/>
              <w:jc w:val="both"/>
              <w:rPr>
                <w:sz w:val="20"/>
                <w:szCs w:val="22"/>
                <w:lang w:eastAsia="en-US"/>
              </w:rPr>
            </w:pPr>
            <w:r w:rsidRPr="00236F43">
              <w:rPr>
                <w:sz w:val="20"/>
                <w:szCs w:val="22"/>
                <w:lang w:eastAsia="en-US"/>
              </w:rPr>
              <w:t>Предельное количество этажей или предельная высота зданий, строений, сооружений</w:t>
            </w:r>
          </w:p>
        </w:tc>
        <w:tc>
          <w:tcPr>
            <w:tcW w:w="3044" w:type="pct"/>
          </w:tcPr>
          <w:p w14:paraId="21F41CAE" w14:textId="1A5BCBC2" w:rsidR="00833640" w:rsidRPr="00236F43" w:rsidRDefault="00833640" w:rsidP="008B0DD1">
            <w:pPr>
              <w:autoSpaceDE w:val="0"/>
              <w:autoSpaceDN w:val="0"/>
              <w:adjustRightInd w:val="0"/>
              <w:jc w:val="both"/>
              <w:rPr>
                <w:sz w:val="20"/>
                <w:szCs w:val="22"/>
                <w:lang w:eastAsia="en-US"/>
              </w:rPr>
            </w:pPr>
            <w:r w:rsidRPr="00236F43">
              <w:rPr>
                <w:sz w:val="20"/>
                <w:szCs w:val="22"/>
                <w:lang w:eastAsia="en-US"/>
              </w:rPr>
              <w:t xml:space="preserve">3.1. предельное количество этажей </w:t>
            </w:r>
            <w:r w:rsidR="008B0DD1" w:rsidRPr="00236F43">
              <w:rPr>
                <w:sz w:val="20"/>
                <w:szCs w:val="22"/>
                <w:lang w:eastAsia="en-US"/>
              </w:rPr>
              <w:t>надземной части зданий, строений, сооружений на земельных участках – 3.</w:t>
            </w:r>
          </w:p>
          <w:p w14:paraId="2CFD014D" w14:textId="4EA49F1A" w:rsidR="00833640" w:rsidRPr="00236F43" w:rsidRDefault="00833640" w:rsidP="001F58BF">
            <w:pPr>
              <w:autoSpaceDE w:val="0"/>
              <w:autoSpaceDN w:val="0"/>
              <w:adjustRightInd w:val="0"/>
              <w:jc w:val="both"/>
              <w:rPr>
                <w:sz w:val="20"/>
                <w:szCs w:val="22"/>
                <w:lang w:eastAsia="en-US"/>
              </w:rPr>
            </w:pPr>
            <w:r w:rsidRPr="00236F43">
              <w:rPr>
                <w:sz w:val="20"/>
                <w:szCs w:val="22"/>
                <w:lang w:eastAsia="en-US"/>
              </w:rPr>
              <w:t xml:space="preserve">3.2. предельная высота зданий, строений, сооружений: </w:t>
            </w:r>
          </w:p>
          <w:p w14:paraId="0127A265" w14:textId="5733704B" w:rsidR="00833640" w:rsidRPr="00236F43" w:rsidRDefault="00833640" w:rsidP="001F58BF">
            <w:pPr>
              <w:autoSpaceDE w:val="0"/>
              <w:autoSpaceDN w:val="0"/>
              <w:adjustRightInd w:val="0"/>
              <w:jc w:val="both"/>
              <w:rPr>
                <w:sz w:val="20"/>
                <w:szCs w:val="22"/>
                <w:lang w:eastAsia="en-US"/>
              </w:rPr>
            </w:pPr>
            <w:r w:rsidRPr="00236F43">
              <w:rPr>
                <w:sz w:val="20"/>
                <w:szCs w:val="22"/>
                <w:lang w:eastAsia="en-US"/>
              </w:rPr>
              <w:t xml:space="preserve">- </w:t>
            </w:r>
            <w:r w:rsidR="008B0DD1" w:rsidRPr="00236F43">
              <w:rPr>
                <w:sz w:val="20"/>
                <w:szCs w:val="22"/>
                <w:lang w:eastAsia="en-US"/>
              </w:rPr>
              <w:t>жилого назначения</w:t>
            </w:r>
            <w:r w:rsidRPr="00236F43">
              <w:rPr>
                <w:sz w:val="20"/>
                <w:szCs w:val="22"/>
                <w:lang w:eastAsia="en-US"/>
              </w:rPr>
              <w:t xml:space="preserve"> – не более 15 м в коньке кровли; </w:t>
            </w:r>
          </w:p>
          <w:p w14:paraId="688DB1BD" w14:textId="53F839FA" w:rsidR="00833640" w:rsidRPr="00236F43" w:rsidRDefault="00833640" w:rsidP="001F58BF">
            <w:pPr>
              <w:autoSpaceDE w:val="0"/>
              <w:autoSpaceDN w:val="0"/>
              <w:adjustRightInd w:val="0"/>
              <w:jc w:val="both"/>
              <w:rPr>
                <w:sz w:val="20"/>
                <w:szCs w:val="22"/>
                <w:lang w:eastAsia="en-US"/>
              </w:rPr>
            </w:pPr>
            <w:r w:rsidRPr="00236F43">
              <w:rPr>
                <w:sz w:val="20"/>
                <w:szCs w:val="22"/>
                <w:lang w:eastAsia="en-US"/>
              </w:rPr>
              <w:t xml:space="preserve">- </w:t>
            </w:r>
            <w:r w:rsidR="008B0DD1" w:rsidRPr="00236F43">
              <w:rPr>
                <w:sz w:val="20"/>
                <w:szCs w:val="22"/>
                <w:lang w:eastAsia="en-US"/>
              </w:rPr>
              <w:t>нежилого назначения</w:t>
            </w:r>
            <w:r w:rsidRPr="00236F43">
              <w:rPr>
                <w:sz w:val="20"/>
                <w:szCs w:val="22"/>
                <w:lang w:eastAsia="en-US"/>
              </w:rPr>
              <w:t xml:space="preserve"> – не более </w:t>
            </w:r>
            <w:r w:rsidR="008B0DD1" w:rsidRPr="00236F43">
              <w:rPr>
                <w:sz w:val="20"/>
                <w:szCs w:val="22"/>
                <w:lang w:eastAsia="en-US"/>
              </w:rPr>
              <w:t>10</w:t>
            </w:r>
            <w:r w:rsidRPr="00236F43">
              <w:rPr>
                <w:sz w:val="20"/>
                <w:szCs w:val="22"/>
                <w:lang w:eastAsia="en-US"/>
              </w:rPr>
              <w:t xml:space="preserve"> м в коньке кровли; </w:t>
            </w:r>
          </w:p>
          <w:p w14:paraId="5AFF58CD" w14:textId="77777777" w:rsidR="00833640" w:rsidRPr="00236F43" w:rsidRDefault="00833640" w:rsidP="001F58BF">
            <w:pPr>
              <w:autoSpaceDE w:val="0"/>
              <w:autoSpaceDN w:val="0"/>
              <w:adjustRightInd w:val="0"/>
              <w:jc w:val="both"/>
              <w:rPr>
                <w:sz w:val="20"/>
                <w:szCs w:val="22"/>
                <w:lang w:eastAsia="en-US"/>
              </w:rPr>
            </w:pPr>
            <w:r w:rsidRPr="00236F43">
              <w:rPr>
                <w:sz w:val="20"/>
                <w:szCs w:val="22"/>
                <w:lang w:eastAsia="en-US"/>
              </w:rPr>
              <w:t>Исключение: шпили, башни, флагштоки – без ограничения.</w:t>
            </w:r>
          </w:p>
        </w:tc>
      </w:tr>
      <w:tr w:rsidR="00833640" w:rsidRPr="00236F43" w14:paraId="5A3D01AB" w14:textId="77777777" w:rsidTr="008B0DD1">
        <w:tc>
          <w:tcPr>
            <w:tcW w:w="335" w:type="pct"/>
          </w:tcPr>
          <w:p w14:paraId="140962D4" w14:textId="77777777" w:rsidR="00833640" w:rsidRPr="00236F43" w:rsidRDefault="00833640" w:rsidP="001F58BF">
            <w:pPr>
              <w:autoSpaceDE w:val="0"/>
              <w:autoSpaceDN w:val="0"/>
              <w:adjustRightInd w:val="0"/>
              <w:jc w:val="both"/>
              <w:rPr>
                <w:sz w:val="20"/>
                <w:szCs w:val="22"/>
                <w:lang w:eastAsia="en-US"/>
              </w:rPr>
            </w:pPr>
            <w:r w:rsidRPr="00236F43">
              <w:rPr>
                <w:sz w:val="20"/>
                <w:szCs w:val="22"/>
                <w:lang w:eastAsia="en-US"/>
              </w:rPr>
              <w:t>4</w:t>
            </w:r>
          </w:p>
        </w:tc>
        <w:tc>
          <w:tcPr>
            <w:tcW w:w="1621" w:type="pct"/>
          </w:tcPr>
          <w:p w14:paraId="47210CDF" w14:textId="77777777" w:rsidR="00833640" w:rsidRPr="00236F43" w:rsidRDefault="00833640" w:rsidP="001F58BF">
            <w:pPr>
              <w:autoSpaceDE w:val="0"/>
              <w:autoSpaceDN w:val="0"/>
              <w:adjustRightInd w:val="0"/>
              <w:jc w:val="both"/>
              <w:rPr>
                <w:sz w:val="20"/>
                <w:szCs w:val="22"/>
                <w:lang w:eastAsia="en-US"/>
              </w:rPr>
            </w:pPr>
            <w:r w:rsidRPr="00236F43">
              <w:rPr>
                <w:sz w:val="20"/>
                <w:szCs w:val="22"/>
                <w:lang w:eastAsia="en-US"/>
              </w:rPr>
              <w:t>Максимальный процент застройки в границах земельного участка</w:t>
            </w:r>
          </w:p>
        </w:tc>
        <w:tc>
          <w:tcPr>
            <w:tcW w:w="3044" w:type="pct"/>
          </w:tcPr>
          <w:p w14:paraId="6E6600E3" w14:textId="4CDD1F12" w:rsidR="00833640" w:rsidRPr="00236F43" w:rsidRDefault="008B0DD1" w:rsidP="00704C46">
            <w:pPr>
              <w:autoSpaceDE w:val="0"/>
              <w:autoSpaceDN w:val="0"/>
              <w:adjustRightInd w:val="0"/>
              <w:jc w:val="both"/>
              <w:rPr>
                <w:sz w:val="20"/>
                <w:szCs w:val="22"/>
                <w:lang w:eastAsia="en-US"/>
              </w:rPr>
            </w:pPr>
            <w:r w:rsidRPr="00236F43">
              <w:rPr>
                <w:sz w:val="20"/>
                <w:szCs w:val="22"/>
                <w:lang w:eastAsia="en-US"/>
              </w:rPr>
              <w:t xml:space="preserve">в соответствии с частью </w:t>
            </w:r>
            <w:r w:rsidR="00D7565D" w:rsidRPr="00236F43">
              <w:rPr>
                <w:sz w:val="20"/>
                <w:szCs w:val="22"/>
                <w:lang w:eastAsia="en-US"/>
              </w:rPr>
              <w:t>179</w:t>
            </w:r>
            <w:r w:rsidRPr="00236F43">
              <w:rPr>
                <w:sz w:val="20"/>
                <w:szCs w:val="22"/>
                <w:lang w:eastAsia="en-US"/>
              </w:rPr>
              <w:t xml:space="preserve"> настоящих правил</w:t>
            </w:r>
          </w:p>
        </w:tc>
      </w:tr>
      <w:tr w:rsidR="008B0DD1" w:rsidRPr="00236F43" w14:paraId="15F0CB3D" w14:textId="77777777" w:rsidTr="008B0DD1">
        <w:tc>
          <w:tcPr>
            <w:tcW w:w="335" w:type="pct"/>
          </w:tcPr>
          <w:p w14:paraId="2BCEA8C6" w14:textId="276C215F" w:rsidR="008B0DD1" w:rsidRPr="00236F43" w:rsidRDefault="008B0DD1" w:rsidP="008B0DD1">
            <w:pPr>
              <w:autoSpaceDE w:val="0"/>
              <w:autoSpaceDN w:val="0"/>
              <w:adjustRightInd w:val="0"/>
              <w:jc w:val="both"/>
              <w:rPr>
                <w:sz w:val="20"/>
                <w:szCs w:val="22"/>
                <w:lang w:eastAsia="en-US"/>
              </w:rPr>
            </w:pPr>
            <w:r w:rsidRPr="00236F43">
              <w:rPr>
                <w:sz w:val="20"/>
                <w:szCs w:val="22"/>
                <w:lang w:eastAsia="en-US"/>
              </w:rPr>
              <w:t>5</w:t>
            </w:r>
          </w:p>
        </w:tc>
        <w:tc>
          <w:tcPr>
            <w:tcW w:w="1621" w:type="pct"/>
          </w:tcPr>
          <w:p w14:paraId="322D89E0" w14:textId="5D933084" w:rsidR="008B0DD1" w:rsidRPr="00236F43" w:rsidRDefault="008B0DD1" w:rsidP="008B0DD1">
            <w:pPr>
              <w:autoSpaceDE w:val="0"/>
              <w:autoSpaceDN w:val="0"/>
              <w:adjustRightInd w:val="0"/>
              <w:jc w:val="both"/>
              <w:rPr>
                <w:sz w:val="20"/>
                <w:szCs w:val="22"/>
                <w:lang w:eastAsia="en-US"/>
              </w:rPr>
            </w:pPr>
            <w:r w:rsidRPr="00236F43">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180F16F7" w14:textId="4F896101" w:rsidR="008B0DD1" w:rsidRPr="00236F43" w:rsidRDefault="008B0DD1" w:rsidP="008B0DD1">
            <w:pPr>
              <w:autoSpaceDE w:val="0"/>
              <w:autoSpaceDN w:val="0"/>
              <w:adjustRightInd w:val="0"/>
              <w:jc w:val="both"/>
              <w:rPr>
                <w:sz w:val="20"/>
                <w:szCs w:val="22"/>
                <w:lang w:eastAsia="en-US"/>
              </w:rPr>
            </w:pPr>
            <w:r w:rsidRPr="00236F43">
              <w:rPr>
                <w:sz w:val="20"/>
                <w:szCs w:val="22"/>
                <w:lang w:eastAsia="en-US"/>
              </w:rPr>
              <w:t>V</w:t>
            </w:r>
          </w:p>
        </w:tc>
      </w:tr>
      <w:tr w:rsidR="008B0DD1" w:rsidRPr="00236F43" w14:paraId="68E79D39" w14:textId="77777777" w:rsidTr="008B0DD1">
        <w:tc>
          <w:tcPr>
            <w:tcW w:w="335" w:type="pct"/>
          </w:tcPr>
          <w:p w14:paraId="65EFDA76" w14:textId="7A490530" w:rsidR="008B0DD1" w:rsidRPr="00236F43" w:rsidRDefault="008B0DD1" w:rsidP="008B0DD1">
            <w:pPr>
              <w:autoSpaceDE w:val="0"/>
              <w:autoSpaceDN w:val="0"/>
              <w:adjustRightInd w:val="0"/>
              <w:jc w:val="both"/>
              <w:rPr>
                <w:sz w:val="20"/>
                <w:szCs w:val="22"/>
                <w:lang w:eastAsia="en-US"/>
              </w:rPr>
            </w:pPr>
            <w:r w:rsidRPr="00236F43">
              <w:rPr>
                <w:sz w:val="20"/>
                <w:szCs w:val="22"/>
                <w:lang w:eastAsia="en-US"/>
              </w:rPr>
              <w:t>6</w:t>
            </w:r>
          </w:p>
        </w:tc>
        <w:tc>
          <w:tcPr>
            <w:tcW w:w="1621" w:type="pct"/>
          </w:tcPr>
          <w:p w14:paraId="3D9CC4D2" w14:textId="45004687" w:rsidR="008B0DD1" w:rsidRPr="00236F43" w:rsidRDefault="008B0DD1" w:rsidP="008B0DD1">
            <w:pPr>
              <w:autoSpaceDE w:val="0"/>
              <w:autoSpaceDN w:val="0"/>
              <w:adjustRightInd w:val="0"/>
              <w:jc w:val="both"/>
              <w:rPr>
                <w:sz w:val="20"/>
                <w:szCs w:val="22"/>
                <w:lang w:eastAsia="en-US"/>
              </w:rPr>
            </w:pPr>
            <w:r w:rsidRPr="00236F43">
              <w:rPr>
                <w:sz w:val="20"/>
                <w:szCs w:val="22"/>
                <w:lang w:eastAsia="en-US"/>
              </w:rPr>
              <w:t>Максимальная общая площадь объектов капитального строительства нежилого назначения, включая объекты условно разрешенных видов использования, на земельных участках</w:t>
            </w:r>
          </w:p>
        </w:tc>
        <w:tc>
          <w:tcPr>
            <w:tcW w:w="3044" w:type="pct"/>
          </w:tcPr>
          <w:p w14:paraId="423791F8" w14:textId="10F1FF22" w:rsidR="008B0DD1" w:rsidRPr="00236F43" w:rsidRDefault="008B0DD1" w:rsidP="008B0DD1">
            <w:pPr>
              <w:autoSpaceDE w:val="0"/>
              <w:autoSpaceDN w:val="0"/>
              <w:adjustRightInd w:val="0"/>
              <w:jc w:val="both"/>
              <w:rPr>
                <w:sz w:val="20"/>
                <w:szCs w:val="22"/>
                <w:lang w:eastAsia="en-US"/>
              </w:rPr>
            </w:pPr>
            <w:r w:rsidRPr="00236F43">
              <w:rPr>
                <w:sz w:val="20"/>
                <w:szCs w:val="22"/>
                <w:lang w:eastAsia="en-US"/>
              </w:rPr>
              <w:t>500 кв. м.</w:t>
            </w:r>
          </w:p>
        </w:tc>
      </w:tr>
      <w:tr w:rsidR="008B0DD1" w:rsidRPr="00236F43" w14:paraId="2A40F927" w14:textId="77777777" w:rsidTr="008B0DD1">
        <w:tc>
          <w:tcPr>
            <w:tcW w:w="335" w:type="pct"/>
          </w:tcPr>
          <w:p w14:paraId="0D5EF7D0" w14:textId="5E58EDCF" w:rsidR="008B0DD1" w:rsidRPr="00236F43" w:rsidRDefault="008B0DD1" w:rsidP="008B0DD1">
            <w:pPr>
              <w:autoSpaceDE w:val="0"/>
              <w:autoSpaceDN w:val="0"/>
              <w:adjustRightInd w:val="0"/>
              <w:jc w:val="both"/>
              <w:rPr>
                <w:sz w:val="20"/>
                <w:szCs w:val="22"/>
                <w:lang w:eastAsia="en-US"/>
              </w:rPr>
            </w:pPr>
            <w:r w:rsidRPr="00236F43">
              <w:rPr>
                <w:sz w:val="20"/>
                <w:szCs w:val="22"/>
                <w:lang w:eastAsia="en-US"/>
              </w:rPr>
              <w:lastRenderedPageBreak/>
              <w:t>7</w:t>
            </w:r>
          </w:p>
        </w:tc>
        <w:tc>
          <w:tcPr>
            <w:tcW w:w="1621" w:type="pct"/>
          </w:tcPr>
          <w:p w14:paraId="0F559DDD" w14:textId="45E0BAA0" w:rsidR="008B0DD1" w:rsidRPr="00236F43" w:rsidRDefault="008B0DD1" w:rsidP="008B0DD1">
            <w:pPr>
              <w:autoSpaceDE w:val="0"/>
              <w:autoSpaceDN w:val="0"/>
              <w:adjustRightInd w:val="0"/>
              <w:jc w:val="both"/>
              <w:rPr>
                <w:sz w:val="20"/>
                <w:szCs w:val="22"/>
                <w:lang w:eastAsia="en-US"/>
              </w:rPr>
            </w:pPr>
            <w:r w:rsidRPr="00236F43">
              <w:rPr>
                <w:sz w:val="20"/>
                <w:szCs w:val="22"/>
                <w:lang w:eastAsia="en-US"/>
              </w:rPr>
              <w:t>Максимальная общая площадь объектов капитального строительства нежилого назначения, включая объекты вспомогательных видов разрешенного использования, на земельных участках с видом разрешенного использования Малоэтажная многоквартирная жилая застройка (код 2.1.1)</w:t>
            </w:r>
          </w:p>
        </w:tc>
        <w:tc>
          <w:tcPr>
            <w:tcW w:w="3044" w:type="pct"/>
          </w:tcPr>
          <w:p w14:paraId="6295DCB5" w14:textId="45033136" w:rsidR="008B0DD1" w:rsidRPr="00236F43" w:rsidRDefault="008B0DD1" w:rsidP="008B0DD1">
            <w:pPr>
              <w:autoSpaceDE w:val="0"/>
              <w:autoSpaceDN w:val="0"/>
              <w:adjustRightInd w:val="0"/>
              <w:jc w:val="both"/>
              <w:rPr>
                <w:sz w:val="20"/>
                <w:szCs w:val="22"/>
                <w:lang w:eastAsia="en-US"/>
              </w:rPr>
            </w:pPr>
            <w:r w:rsidRPr="00236F43">
              <w:rPr>
                <w:sz w:val="20"/>
                <w:szCs w:val="22"/>
                <w:lang w:eastAsia="en-US"/>
              </w:rPr>
              <w:t>1000 кв. м.</w:t>
            </w:r>
          </w:p>
        </w:tc>
      </w:tr>
      <w:tr w:rsidR="008B0DD1" w:rsidRPr="00236F43" w14:paraId="192B8B4B" w14:textId="77777777" w:rsidTr="008B0DD1">
        <w:tc>
          <w:tcPr>
            <w:tcW w:w="335" w:type="pct"/>
          </w:tcPr>
          <w:p w14:paraId="0C2646CB" w14:textId="0C9295E9" w:rsidR="008B0DD1" w:rsidRPr="00236F43" w:rsidRDefault="008B0DD1" w:rsidP="008B0DD1">
            <w:pPr>
              <w:autoSpaceDE w:val="0"/>
              <w:autoSpaceDN w:val="0"/>
              <w:adjustRightInd w:val="0"/>
              <w:jc w:val="both"/>
              <w:rPr>
                <w:sz w:val="20"/>
                <w:szCs w:val="22"/>
                <w:lang w:eastAsia="en-US"/>
              </w:rPr>
            </w:pPr>
            <w:r w:rsidRPr="00236F43">
              <w:rPr>
                <w:sz w:val="20"/>
                <w:szCs w:val="22"/>
                <w:lang w:eastAsia="en-US"/>
              </w:rPr>
              <w:t>8</w:t>
            </w:r>
          </w:p>
        </w:tc>
        <w:tc>
          <w:tcPr>
            <w:tcW w:w="1621" w:type="pct"/>
          </w:tcPr>
          <w:p w14:paraId="33769743" w14:textId="5E168C61" w:rsidR="008B0DD1" w:rsidRPr="00236F43" w:rsidRDefault="00B13AB9" w:rsidP="00B13AB9">
            <w:pPr>
              <w:autoSpaceDE w:val="0"/>
              <w:autoSpaceDN w:val="0"/>
              <w:adjustRightInd w:val="0"/>
              <w:jc w:val="both"/>
              <w:rPr>
                <w:sz w:val="20"/>
                <w:szCs w:val="22"/>
                <w:lang w:eastAsia="en-US"/>
              </w:rPr>
            </w:pPr>
            <w:r w:rsidRPr="00236F43">
              <w:rPr>
                <w:sz w:val="20"/>
                <w:szCs w:val="22"/>
                <w:lang w:eastAsia="en-US"/>
              </w:rPr>
              <w:t>Минимальное количество</w:t>
            </w:r>
            <w:r w:rsidR="008B0DD1" w:rsidRPr="00236F43">
              <w:rPr>
                <w:sz w:val="20"/>
                <w:szCs w:val="22"/>
                <w:lang w:eastAsia="en-US"/>
              </w:rPr>
              <w:t xml:space="preserve"> машино-мест для хранения </w:t>
            </w:r>
            <w:r w:rsidRPr="00236F43">
              <w:rPr>
                <w:sz w:val="20"/>
                <w:szCs w:val="22"/>
                <w:lang w:eastAsia="en-US"/>
              </w:rPr>
              <w:t>индивидуального транспорта</w:t>
            </w:r>
          </w:p>
        </w:tc>
        <w:tc>
          <w:tcPr>
            <w:tcW w:w="3044" w:type="pct"/>
          </w:tcPr>
          <w:p w14:paraId="6795C40C" w14:textId="40A861B5" w:rsidR="008B0DD1" w:rsidRPr="00236F43" w:rsidRDefault="008B0DD1" w:rsidP="008B0DD1">
            <w:pPr>
              <w:autoSpaceDE w:val="0"/>
              <w:autoSpaceDN w:val="0"/>
              <w:adjustRightInd w:val="0"/>
              <w:jc w:val="both"/>
              <w:rPr>
                <w:sz w:val="20"/>
                <w:szCs w:val="22"/>
                <w:lang w:eastAsia="en-US"/>
              </w:rPr>
            </w:pPr>
            <w:r w:rsidRPr="00236F43">
              <w:rPr>
                <w:sz w:val="20"/>
                <w:szCs w:val="22"/>
                <w:lang w:eastAsia="en-US"/>
              </w:rPr>
              <w:t xml:space="preserve">в соответствии с частью </w:t>
            </w:r>
            <w:r w:rsidR="00D7565D" w:rsidRPr="00236F43">
              <w:rPr>
                <w:sz w:val="20"/>
                <w:szCs w:val="22"/>
                <w:lang w:eastAsia="en-US"/>
              </w:rPr>
              <w:t>180</w:t>
            </w:r>
            <w:r w:rsidRPr="00236F43">
              <w:rPr>
                <w:sz w:val="20"/>
                <w:szCs w:val="22"/>
                <w:lang w:eastAsia="en-US"/>
              </w:rPr>
              <w:t xml:space="preserve"> настоящих правил</w:t>
            </w:r>
          </w:p>
          <w:p w14:paraId="6D1D53FA" w14:textId="2683AB0D" w:rsidR="008B0DD1" w:rsidRPr="00236F43" w:rsidRDefault="008B0DD1" w:rsidP="008B0DD1">
            <w:pPr>
              <w:autoSpaceDE w:val="0"/>
              <w:autoSpaceDN w:val="0"/>
              <w:adjustRightInd w:val="0"/>
              <w:jc w:val="both"/>
              <w:rPr>
                <w:sz w:val="20"/>
                <w:szCs w:val="22"/>
                <w:lang w:eastAsia="en-US"/>
              </w:rPr>
            </w:pPr>
          </w:p>
        </w:tc>
      </w:tr>
      <w:tr w:rsidR="008B0DD1" w:rsidRPr="00236F43" w14:paraId="409270F1" w14:textId="77777777" w:rsidTr="008B0DD1">
        <w:tc>
          <w:tcPr>
            <w:tcW w:w="335" w:type="pct"/>
          </w:tcPr>
          <w:p w14:paraId="663C8562" w14:textId="6E8DBA53" w:rsidR="008B0DD1" w:rsidRPr="00236F43" w:rsidRDefault="008B0DD1" w:rsidP="008B0DD1">
            <w:pPr>
              <w:autoSpaceDE w:val="0"/>
              <w:autoSpaceDN w:val="0"/>
              <w:adjustRightInd w:val="0"/>
              <w:jc w:val="both"/>
              <w:rPr>
                <w:sz w:val="20"/>
                <w:szCs w:val="22"/>
                <w:lang w:eastAsia="en-US"/>
              </w:rPr>
            </w:pPr>
            <w:r w:rsidRPr="00236F43">
              <w:rPr>
                <w:sz w:val="20"/>
                <w:szCs w:val="22"/>
                <w:lang w:eastAsia="en-US"/>
              </w:rPr>
              <w:t>9</w:t>
            </w:r>
          </w:p>
        </w:tc>
        <w:tc>
          <w:tcPr>
            <w:tcW w:w="1621" w:type="pct"/>
          </w:tcPr>
          <w:p w14:paraId="3AD5DFB0" w14:textId="5C92B817" w:rsidR="008B0DD1" w:rsidRPr="00236F43" w:rsidRDefault="008B0DD1" w:rsidP="008B0DD1">
            <w:pPr>
              <w:autoSpaceDE w:val="0"/>
              <w:autoSpaceDN w:val="0"/>
              <w:adjustRightInd w:val="0"/>
              <w:jc w:val="both"/>
              <w:rPr>
                <w:sz w:val="20"/>
                <w:szCs w:val="22"/>
                <w:lang w:eastAsia="en-US"/>
              </w:rPr>
            </w:pPr>
            <w:r w:rsidRPr="00236F43">
              <w:rPr>
                <w:sz w:val="20"/>
                <w:szCs w:val="22"/>
                <w:lang w:eastAsia="en-US"/>
              </w:rPr>
              <w:t>Максимальная высота ограждения земельных участков</w:t>
            </w:r>
          </w:p>
        </w:tc>
        <w:tc>
          <w:tcPr>
            <w:tcW w:w="3044" w:type="pct"/>
          </w:tcPr>
          <w:p w14:paraId="39F329AC" w14:textId="54995E5C" w:rsidR="008B0DD1" w:rsidRPr="00236F43" w:rsidRDefault="008B0DD1" w:rsidP="00704C46">
            <w:pPr>
              <w:autoSpaceDE w:val="0"/>
              <w:autoSpaceDN w:val="0"/>
              <w:adjustRightInd w:val="0"/>
              <w:jc w:val="both"/>
              <w:rPr>
                <w:sz w:val="20"/>
                <w:szCs w:val="22"/>
                <w:lang w:eastAsia="en-US"/>
              </w:rPr>
            </w:pPr>
            <w:r w:rsidRPr="00236F43">
              <w:rPr>
                <w:sz w:val="20"/>
                <w:szCs w:val="22"/>
                <w:lang w:eastAsia="en-US"/>
              </w:rPr>
              <w:t xml:space="preserve">в соответствии с частью </w:t>
            </w:r>
            <w:r w:rsidR="00D7565D" w:rsidRPr="00236F43">
              <w:rPr>
                <w:sz w:val="20"/>
                <w:szCs w:val="22"/>
                <w:lang w:eastAsia="en-US"/>
              </w:rPr>
              <w:t>181</w:t>
            </w:r>
            <w:r w:rsidRPr="00236F43">
              <w:rPr>
                <w:sz w:val="20"/>
                <w:szCs w:val="22"/>
                <w:lang w:eastAsia="en-US"/>
              </w:rPr>
              <w:t xml:space="preserve"> настоящих правил</w:t>
            </w:r>
          </w:p>
        </w:tc>
      </w:tr>
      <w:tr w:rsidR="00BF60AE" w:rsidRPr="00236F43" w14:paraId="553DA740" w14:textId="77777777" w:rsidTr="00BF60AE">
        <w:tc>
          <w:tcPr>
            <w:tcW w:w="5000" w:type="pct"/>
            <w:gridSpan w:val="3"/>
          </w:tcPr>
          <w:p w14:paraId="45C5EDB9" w14:textId="13E0D3D1" w:rsidR="00BF60AE" w:rsidRPr="00236F43" w:rsidRDefault="00F42EC5" w:rsidP="00704C46">
            <w:pPr>
              <w:autoSpaceDE w:val="0"/>
              <w:autoSpaceDN w:val="0"/>
              <w:adjustRightInd w:val="0"/>
              <w:jc w:val="both"/>
              <w:rPr>
                <w:sz w:val="20"/>
                <w:szCs w:val="22"/>
                <w:lang w:eastAsia="en-US"/>
              </w:rPr>
            </w:pPr>
            <w:r w:rsidRPr="00236F43">
              <w:rPr>
                <w:sz w:val="20"/>
                <w:szCs w:val="22"/>
                <w:lang w:eastAsia="en-US"/>
              </w:rPr>
              <w:t>Необходимо согласование архитектурно-градостроительного облика с уполномоченным органом местного самоуправления (за исключением вида разрешенного использования «для индивидуального жилищного строительства (код 2.1).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2C8711F1" w14:textId="77777777" w:rsidR="000C7102" w:rsidRPr="00236F43" w:rsidRDefault="000C7102" w:rsidP="000C7102">
      <w:pPr>
        <w:numPr>
          <w:ilvl w:val="0"/>
          <w:numId w:val="8"/>
        </w:numPr>
        <w:tabs>
          <w:tab w:val="left" w:pos="1276"/>
        </w:tabs>
        <w:autoSpaceDE w:val="0"/>
        <w:autoSpaceDN w:val="0"/>
        <w:adjustRightInd w:val="0"/>
        <w:spacing w:before="120" w:after="120" w:line="276" w:lineRule="auto"/>
        <w:contextualSpacing/>
        <w:jc w:val="both"/>
      </w:pPr>
      <w:r w:rsidRPr="00236F43">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54C80AB0" w14:textId="77777777" w:rsidR="000C7102" w:rsidRPr="00236F43" w:rsidRDefault="000C7102" w:rsidP="000C7102">
      <w:pPr>
        <w:numPr>
          <w:ilvl w:val="0"/>
          <w:numId w:val="8"/>
        </w:numPr>
        <w:tabs>
          <w:tab w:val="left" w:pos="1276"/>
        </w:tabs>
        <w:autoSpaceDE w:val="0"/>
        <w:autoSpaceDN w:val="0"/>
        <w:adjustRightInd w:val="0"/>
        <w:spacing w:before="120" w:after="120" w:line="276" w:lineRule="auto"/>
        <w:contextualSpacing/>
        <w:jc w:val="both"/>
      </w:pPr>
      <w:r w:rsidRPr="00236F43">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194EEE5D" w14:textId="77777777" w:rsidR="000C7102" w:rsidRPr="00236F43" w:rsidRDefault="000C7102" w:rsidP="000C7102">
      <w:pPr>
        <w:numPr>
          <w:ilvl w:val="0"/>
          <w:numId w:val="8"/>
        </w:numPr>
        <w:tabs>
          <w:tab w:val="left" w:pos="1276"/>
        </w:tabs>
        <w:autoSpaceDE w:val="0"/>
        <w:autoSpaceDN w:val="0"/>
        <w:adjustRightInd w:val="0"/>
        <w:spacing w:before="120" w:after="120" w:line="276" w:lineRule="auto"/>
        <w:contextualSpacing/>
        <w:jc w:val="both"/>
      </w:pPr>
      <w:r w:rsidRPr="00236F43">
        <w:t>Земельные участки, предназначенные для жилой застройки, должны содержать необходимые элементы планировочной структуры (площадки отдыха, игровые, спортивные, хозяйственные площадки, зеленые насаждения).</w:t>
      </w:r>
    </w:p>
    <w:p w14:paraId="041B12E5" w14:textId="77777777" w:rsidR="000C7102" w:rsidRPr="00236F43" w:rsidRDefault="000C7102" w:rsidP="000C7102">
      <w:pPr>
        <w:numPr>
          <w:ilvl w:val="0"/>
          <w:numId w:val="8"/>
        </w:numPr>
        <w:tabs>
          <w:tab w:val="left" w:pos="1276"/>
        </w:tabs>
        <w:autoSpaceDE w:val="0"/>
        <w:autoSpaceDN w:val="0"/>
        <w:adjustRightInd w:val="0"/>
        <w:spacing w:before="120" w:after="120" w:line="276" w:lineRule="auto"/>
        <w:contextualSpacing/>
        <w:jc w:val="both"/>
      </w:pPr>
      <w:r w:rsidRPr="00236F43">
        <w:t xml:space="preserve">Ограничения использования земельных участков и объектов капитального строительства указаны в главе 2 раздела </w:t>
      </w:r>
      <w:r w:rsidRPr="00236F43">
        <w:rPr>
          <w:lang w:val="en-US"/>
        </w:rPr>
        <w:t>III</w:t>
      </w:r>
      <w:r w:rsidRPr="00236F43">
        <w:t xml:space="preserve"> настоящих правил.</w:t>
      </w:r>
    </w:p>
    <w:p w14:paraId="64A69F2D" w14:textId="290533D7" w:rsidR="006B01C1" w:rsidRPr="00236F43" w:rsidRDefault="006B01C1" w:rsidP="006B01C1">
      <w:pPr>
        <w:keepNext/>
        <w:keepLines/>
        <w:spacing w:before="240" w:after="240" w:line="276" w:lineRule="auto"/>
        <w:ind w:firstLine="709"/>
        <w:jc w:val="both"/>
        <w:outlineLvl w:val="2"/>
        <w:rPr>
          <w:b/>
          <w:bCs/>
        </w:rPr>
      </w:pPr>
      <w:bookmarkStart w:id="148" w:name="_Toc87880493"/>
      <w:bookmarkStart w:id="149" w:name="_Toc185252898"/>
      <w:r w:rsidRPr="00236F43">
        <w:rPr>
          <w:b/>
          <w:bCs/>
        </w:rPr>
        <w:t>1.</w:t>
      </w:r>
      <w:r w:rsidR="00DB25FB" w:rsidRPr="00236F43">
        <w:rPr>
          <w:b/>
          <w:bCs/>
        </w:rPr>
        <w:t>2</w:t>
      </w:r>
      <w:r w:rsidRPr="00236F43">
        <w:rPr>
          <w:b/>
          <w:bCs/>
        </w:rPr>
        <w:t xml:space="preserve">.2. Зона застройки малоэтажными </w:t>
      </w:r>
      <w:r w:rsidR="00802142" w:rsidRPr="00236F43">
        <w:rPr>
          <w:b/>
          <w:bCs/>
        </w:rPr>
        <w:t xml:space="preserve">многоквартирными </w:t>
      </w:r>
      <w:r w:rsidRPr="00236F43">
        <w:rPr>
          <w:b/>
          <w:bCs/>
        </w:rPr>
        <w:t>жилыми домами (Ж</w:t>
      </w:r>
      <w:r w:rsidR="00802142" w:rsidRPr="00236F43">
        <w:rPr>
          <w:b/>
          <w:bCs/>
        </w:rPr>
        <w:t>5</w:t>
      </w:r>
      <w:r w:rsidR="00850A57" w:rsidRPr="00236F43">
        <w:rPr>
          <w:b/>
          <w:bCs/>
        </w:rPr>
        <w:t>-1 - Ж5-2</w:t>
      </w:r>
      <w:r w:rsidRPr="00236F43">
        <w:rPr>
          <w:b/>
          <w:bCs/>
        </w:rPr>
        <w:t>)</w:t>
      </w:r>
      <w:bookmarkEnd w:id="146"/>
      <w:bookmarkEnd w:id="148"/>
      <w:bookmarkEnd w:id="149"/>
    </w:p>
    <w:p w14:paraId="07DAD0E0" w14:textId="5DFCDC08" w:rsidR="006B01C1" w:rsidRPr="00236F43" w:rsidRDefault="006B01C1" w:rsidP="000C7102">
      <w:pPr>
        <w:numPr>
          <w:ilvl w:val="0"/>
          <w:numId w:val="8"/>
        </w:numPr>
        <w:tabs>
          <w:tab w:val="left" w:pos="1276"/>
        </w:tabs>
        <w:autoSpaceDE w:val="0"/>
        <w:autoSpaceDN w:val="0"/>
        <w:adjustRightInd w:val="0"/>
        <w:spacing w:before="120" w:after="120" w:line="276" w:lineRule="auto"/>
        <w:contextualSpacing/>
        <w:jc w:val="both"/>
      </w:pPr>
      <w:r w:rsidRPr="00236F43">
        <w:rPr>
          <w:bCs/>
          <w:lang w:eastAsia="en-US"/>
        </w:rPr>
        <w:t xml:space="preserve">Зона застройки малоэтажными </w:t>
      </w:r>
      <w:r w:rsidR="00802142" w:rsidRPr="00236F43">
        <w:rPr>
          <w:bCs/>
          <w:lang w:eastAsia="en-US"/>
        </w:rPr>
        <w:t xml:space="preserve">многоквартирными </w:t>
      </w:r>
      <w:r w:rsidRPr="00236F43">
        <w:rPr>
          <w:bCs/>
          <w:lang w:eastAsia="en-US"/>
        </w:rPr>
        <w:t>жилыми домами установлена для</w:t>
      </w:r>
      <w:r w:rsidRPr="00236F43">
        <w:t xml:space="preserve"> обеспечения правовых условий строительства, реконструкции и эксплуатации преимущественно малоэтажных (не выше 4 надземных этажей, включая мансардный) многоквартирных домов, а также сопутствующей инфраструктуры и объектов обслуживания населения преимущественно местного значения, стоянок автомобильного транспорта, объектов, связанных с проживанием граждан и не оказывающих негативного воздействия на окружающую среду, иных объектов, согласно градостроительным регламентам.</w:t>
      </w:r>
    </w:p>
    <w:p w14:paraId="41A207A6" w14:textId="77777777" w:rsidR="006B01C1" w:rsidRPr="00236F43" w:rsidRDefault="006B01C1" w:rsidP="006B01C1">
      <w:pPr>
        <w:autoSpaceDE w:val="0"/>
        <w:autoSpaceDN w:val="0"/>
        <w:adjustRightInd w:val="0"/>
        <w:spacing w:before="240" w:after="240" w:line="276" w:lineRule="auto"/>
        <w:ind w:firstLine="709"/>
        <w:jc w:val="both"/>
        <w:rPr>
          <w:b/>
        </w:rPr>
      </w:pPr>
      <w:r w:rsidRPr="00236F43">
        <w:rPr>
          <w:b/>
        </w:rPr>
        <w:t>Перечень основных видов разрешенного использования объектов капитального строительства и земельных участков</w:t>
      </w:r>
    </w:p>
    <w:p w14:paraId="7204AB44" w14:textId="77777777" w:rsidR="006B01C1" w:rsidRPr="00236F43" w:rsidRDefault="006B01C1" w:rsidP="006B01C1">
      <w:pPr>
        <w:autoSpaceDE w:val="0"/>
        <w:autoSpaceDN w:val="0"/>
        <w:adjustRightInd w:val="0"/>
        <w:ind w:left="709"/>
        <w:jc w:val="right"/>
        <w:outlineLvl w:val="3"/>
        <w:rPr>
          <w:lang w:eastAsia="en-US"/>
        </w:rPr>
      </w:pPr>
      <w:r w:rsidRPr="00236F43">
        <w:rPr>
          <w:lang w:eastAsia="en-US"/>
        </w:rPr>
        <w:t xml:space="preserve">Таблица </w:t>
      </w:r>
      <w:r w:rsidRPr="00236F43">
        <w:rPr>
          <w:lang w:eastAsia="en-US"/>
        </w:rPr>
        <w:fldChar w:fldCharType="begin"/>
      </w:r>
      <w:r w:rsidRPr="00236F43">
        <w:rPr>
          <w:lang w:eastAsia="en-US"/>
        </w:rPr>
        <w:instrText xml:space="preserve"> SEQ Таблица \* ARABIC </w:instrText>
      </w:r>
      <w:r w:rsidRPr="00236F43">
        <w:rPr>
          <w:lang w:eastAsia="en-US"/>
        </w:rPr>
        <w:fldChar w:fldCharType="separate"/>
      </w:r>
      <w:r w:rsidR="00393CCA" w:rsidRPr="00236F43">
        <w:rPr>
          <w:noProof/>
          <w:lang w:eastAsia="en-US"/>
        </w:rPr>
        <w:t>16</w:t>
      </w:r>
      <w:r w:rsidRPr="00236F4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471"/>
        <w:gridCol w:w="716"/>
        <w:gridCol w:w="3174"/>
        <w:gridCol w:w="4478"/>
      </w:tblGrid>
      <w:tr w:rsidR="006B01C1" w:rsidRPr="00236F43" w14:paraId="5CC49631" w14:textId="77777777" w:rsidTr="00CD1D39">
        <w:trPr>
          <w:tblHeader/>
        </w:trPr>
        <w:tc>
          <w:tcPr>
            <w:tcW w:w="302" w:type="pct"/>
            <w:vMerge w:val="restart"/>
            <w:vAlign w:val="center"/>
          </w:tcPr>
          <w:p w14:paraId="382B4185" w14:textId="77777777" w:rsidR="006B01C1" w:rsidRPr="00236F43" w:rsidRDefault="006B01C1" w:rsidP="00CD1D39">
            <w:pPr>
              <w:jc w:val="both"/>
              <w:rPr>
                <w:sz w:val="20"/>
                <w:szCs w:val="20"/>
              </w:rPr>
            </w:pPr>
            <w:r w:rsidRPr="00236F43">
              <w:rPr>
                <w:sz w:val="20"/>
                <w:szCs w:val="20"/>
              </w:rPr>
              <w:t>№ п/п</w:t>
            </w:r>
          </w:p>
        </w:tc>
        <w:tc>
          <w:tcPr>
            <w:tcW w:w="2274" w:type="pct"/>
            <w:gridSpan w:val="2"/>
            <w:vAlign w:val="center"/>
          </w:tcPr>
          <w:p w14:paraId="6E7D6F7E" w14:textId="77777777" w:rsidR="006B01C1" w:rsidRPr="00236F43" w:rsidRDefault="006B01C1" w:rsidP="00CD1D39">
            <w:pPr>
              <w:jc w:val="both"/>
              <w:rPr>
                <w:sz w:val="20"/>
                <w:szCs w:val="20"/>
              </w:rPr>
            </w:pPr>
            <w:r w:rsidRPr="00236F43">
              <w:rPr>
                <w:sz w:val="20"/>
                <w:szCs w:val="20"/>
              </w:rPr>
              <w:t>Вид разрешенного использования земельного участка и объекта капитального строительства</w:t>
            </w:r>
          </w:p>
        </w:tc>
        <w:tc>
          <w:tcPr>
            <w:tcW w:w="2424" w:type="pct"/>
            <w:vMerge w:val="restart"/>
            <w:vAlign w:val="center"/>
          </w:tcPr>
          <w:p w14:paraId="5D2B2F5B" w14:textId="77777777" w:rsidR="006B01C1" w:rsidRPr="00236F43" w:rsidRDefault="006B01C1" w:rsidP="00CD1D39">
            <w:pPr>
              <w:jc w:val="both"/>
              <w:rPr>
                <w:sz w:val="20"/>
                <w:szCs w:val="20"/>
              </w:rPr>
            </w:pPr>
            <w:r w:rsidRPr="00236F43">
              <w:rPr>
                <w:sz w:val="20"/>
                <w:szCs w:val="20"/>
              </w:rPr>
              <w:t>Описание вида разрешенного использования земельного участка и объекта капитального строительства</w:t>
            </w:r>
          </w:p>
        </w:tc>
      </w:tr>
      <w:tr w:rsidR="006B01C1" w:rsidRPr="00236F43" w14:paraId="7D2A72F6" w14:textId="77777777" w:rsidTr="00CD1D39">
        <w:trPr>
          <w:tblHeader/>
        </w:trPr>
        <w:tc>
          <w:tcPr>
            <w:tcW w:w="302" w:type="pct"/>
            <w:vMerge/>
          </w:tcPr>
          <w:p w14:paraId="7CC2B15C" w14:textId="77777777" w:rsidR="006B01C1" w:rsidRPr="00236F43" w:rsidRDefault="006B01C1" w:rsidP="00CD1D39">
            <w:pPr>
              <w:jc w:val="both"/>
              <w:rPr>
                <w:sz w:val="20"/>
                <w:szCs w:val="20"/>
              </w:rPr>
            </w:pPr>
          </w:p>
        </w:tc>
        <w:tc>
          <w:tcPr>
            <w:tcW w:w="382" w:type="pct"/>
            <w:vAlign w:val="center"/>
          </w:tcPr>
          <w:p w14:paraId="541B1546" w14:textId="77777777" w:rsidR="006B01C1" w:rsidRPr="00236F43" w:rsidRDefault="006B01C1" w:rsidP="00CD1D39">
            <w:pPr>
              <w:jc w:val="both"/>
              <w:rPr>
                <w:sz w:val="20"/>
                <w:szCs w:val="20"/>
              </w:rPr>
            </w:pPr>
            <w:r w:rsidRPr="00236F43">
              <w:rPr>
                <w:sz w:val="20"/>
                <w:szCs w:val="20"/>
              </w:rPr>
              <w:t>Код</w:t>
            </w:r>
          </w:p>
        </w:tc>
        <w:tc>
          <w:tcPr>
            <w:tcW w:w="1892" w:type="pct"/>
            <w:vAlign w:val="center"/>
          </w:tcPr>
          <w:p w14:paraId="2E0C0C33" w14:textId="77777777" w:rsidR="006B01C1" w:rsidRPr="00236F43" w:rsidRDefault="006B01C1" w:rsidP="00CD1D39">
            <w:pPr>
              <w:jc w:val="both"/>
              <w:rPr>
                <w:sz w:val="20"/>
                <w:szCs w:val="20"/>
              </w:rPr>
            </w:pPr>
            <w:r w:rsidRPr="00236F43">
              <w:rPr>
                <w:sz w:val="20"/>
                <w:szCs w:val="20"/>
              </w:rPr>
              <w:t>Наименование</w:t>
            </w:r>
          </w:p>
        </w:tc>
        <w:tc>
          <w:tcPr>
            <w:tcW w:w="2424" w:type="pct"/>
            <w:vMerge/>
          </w:tcPr>
          <w:p w14:paraId="1F3CDE57" w14:textId="77777777" w:rsidR="006B01C1" w:rsidRPr="00236F43" w:rsidRDefault="006B01C1" w:rsidP="00CD1D39">
            <w:pPr>
              <w:jc w:val="both"/>
              <w:rPr>
                <w:sz w:val="20"/>
                <w:szCs w:val="20"/>
              </w:rPr>
            </w:pPr>
          </w:p>
        </w:tc>
      </w:tr>
      <w:tr w:rsidR="006B01C1" w:rsidRPr="00236F43" w14:paraId="09B19A15" w14:textId="77777777" w:rsidTr="00CD1D39">
        <w:tblPrEx>
          <w:tblLook w:val="0080" w:firstRow="0" w:lastRow="0" w:firstColumn="1" w:lastColumn="0" w:noHBand="0" w:noVBand="0"/>
        </w:tblPrEx>
        <w:tc>
          <w:tcPr>
            <w:tcW w:w="302" w:type="pct"/>
          </w:tcPr>
          <w:p w14:paraId="608952E2" w14:textId="77777777" w:rsidR="006B01C1" w:rsidRPr="00236F43" w:rsidRDefault="006B01C1" w:rsidP="00CD1D39">
            <w:pPr>
              <w:jc w:val="both"/>
              <w:rPr>
                <w:sz w:val="20"/>
                <w:szCs w:val="20"/>
              </w:rPr>
            </w:pPr>
            <w:r w:rsidRPr="00236F43">
              <w:rPr>
                <w:sz w:val="20"/>
                <w:szCs w:val="20"/>
              </w:rPr>
              <w:lastRenderedPageBreak/>
              <w:t>1</w:t>
            </w:r>
          </w:p>
        </w:tc>
        <w:tc>
          <w:tcPr>
            <w:tcW w:w="382" w:type="pct"/>
          </w:tcPr>
          <w:p w14:paraId="0F3D8A56" w14:textId="6BCAFA9C" w:rsidR="006B01C1" w:rsidRPr="00236F43" w:rsidRDefault="006B01C1" w:rsidP="00CD1D39">
            <w:pPr>
              <w:jc w:val="both"/>
              <w:rPr>
                <w:sz w:val="20"/>
                <w:szCs w:val="20"/>
              </w:rPr>
            </w:pPr>
            <w:r w:rsidRPr="00236F43">
              <w:rPr>
                <w:sz w:val="20"/>
                <w:szCs w:val="20"/>
              </w:rPr>
              <w:t>2.1.1</w:t>
            </w:r>
            <w:r w:rsidR="00864539" w:rsidRPr="00236F43">
              <w:rPr>
                <w:sz w:val="20"/>
                <w:szCs w:val="20"/>
              </w:rPr>
              <w:t>*</w:t>
            </w:r>
          </w:p>
        </w:tc>
        <w:tc>
          <w:tcPr>
            <w:tcW w:w="1892" w:type="pct"/>
          </w:tcPr>
          <w:p w14:paraId="46F0BDBD" w14:textId="77777777" w:rsidR="006B01C1" w:rsidRPr="00236F43" w:rsidRDefault="006B01C1" w:rsidP="00CD1D39">
            <w:pPr>
              <w:autoSpaceDE w:val="0"/>
              <w:autoSpaceDN w:val="0"/>
              <w:adjustRightInd w:val="0"/>
              <w:jc w:val="both"/>
              <w:rPr>
                <w:sz w:val="20"/>
                <w:szCs w:val="20"/>
                <w:lang w:eastAsia="en-US"/>
              </w:rPr>
            </w:pPr>
            <w:r w:rsidRPr="00236F43">
              <w:rPr>
                <w:sz w:val="20"/>
                <w:szCs w:val="20"/>
                <w:lang w:eastAsia="en-US"/>
              </w:rPr>
              <w:t>Малоэтажная многоквартирная жилая застройка</w:t>
            </w:r>
          </w:p>
          <w:p w14:paraId="1CABD3DA" w14:textId="77777777" w:rsidR="006B01C1" w:rsidRPr="00236F43" w:rsidRDefault="006B01C1" w:rsidP="00CD1D39">
            <w:pPr>
              <w:autoSpaceDE w:val="0"/>
              <w:autoSpaceDN w:val="0"/>
              <w:adjustRightInd w:val="0"/>
              <w:jc w:val="both"/>
              <w:rPr>
                <w:sz w:val="20"/>
                <w:szCs w:val="20"/>
                <w:lang w:eastAsia="en-US"/>
              </w:rPr>
            </w:pPr>
          </w:p>
        </w:tc>
        <w:tc>
          <w:tcPr>
            <w:tcW w:w="2424" w:type="pct"/>
          </w:tcPr>
          <w:p w14:paraId="46553A90" w14:textId="77777777" w:rsidR="00D8709D" w:rsidRPr="00236F43" w:rsidRDefault="00D8709D" w:rsidP="00CD1D39">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малоэтажных многоквартирных домов (многоквартирные дома высотой до 4 этажей, включая мансардный);</w:t>
            </w:r>
          </w:p>
          <w:p w14:paraId="4EB48BFD" w14:textId="77777777" w:rsidR="00D8709D" w:rsidRPr="00236F43" w:rsidRDefault="00D8709D" w:rsidP="00CD1D39">
            <w:pPr>
              <w:autoSpaceDE w:val="0"/>
              <w:autoSpaceDN w:val="0"/>
              <w:adjustRightInd w:val="0"/>
              <w:jc w:val="both"/>
              <w:rPr>
                <w:rFonts w:eastAsia="Calibri"/>
                <w:sz w:val="20"/>
                <w:szCs w:val="20"/>
                <w:lang w:eastAsia="en-US"/>
              </w:rPr>
            </w:pPr>
            <w:r w:rsidRPr="00236F43">
              <w:rPr>
                <w:rFonts w:eastAsia="Calibri"/>
                <w:sz w:val="20"/>
                <w:szCs w:val="20"/>
                <w:lang w:eastAsia="en-US"/>
              </w:rPr>
              <w:t>обустройство спортивных и детских площадок, площадок для отдыха;</w:t>
            </w:r>
          </w:p>
          <w:p w14:paraId="544582A3" w14:textId="7F6B5567" w:rsidR="006B01C1" w:rsidRPr="00236F43" w:rsidRDefault="00D8709D" w:rsidP="00CD1D39">
            <w:pPr>
              <w:autoSpaceDE w:val="0"/>
              <w:autoSpaceDN w:val="0"/>
              <w:adjustRightInd w:val="0"/>
              <w:jc w:val="both"/>
              <w:rPr>
                <w:sz w:val="20"/>
                <w:szCs w:val="20"/>
                <w:lang w:eastAsia="en-US"/>
              </w:rPr>
            </w:pPr>
            <w:r w:rsidRPr="00236F43">
              <w:rPr>
                <w:rFonts w:eastAsia="Calibri"/>
                <w:sz w:val="20"/>
                <w:szCs w:val="20"/>
                <w:lang w:eastAsia="en-US"/>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r>
      <w:tr w:rsidR="006B01C1" w:rsidRPr="00236F43" w14:paraId="73A9A8FA" w14:textId="77777777" w:rsidTr="00CD1D39">
        <w:tblPrEx>
          <w:tblLook w:val="0080" w:firstRow="0" w:lastRow="0" w:firstColumn="1" w:lastColumn="0" w:noHBand="0" w:noVBand="0"/>
        </w:tblPrEx>
        <w:tc>
          <w:tcPr>
            <w:tcW w:w="302" w:type="pct"/>
          </w:tcPr>
          <w:p w14:paraId="7D70DC8F" w14:textId="77777777" w:rsidR="006B01C1" w:rsidRPr="00236F43" w:rsidRDefault="006B01C1" w:rsidP="00CD1D39">
            <w:pPr>
              <w:jc w:val="both"/>
              <w:rPr>
                <w:sz w:val="20"/>
                <w:szCs w:val="20"/>
              </w:rPr>
            </w:pPr>
            <w:r w:rsidRPr="00236F43">
              <w:rPr>
                <w:sz w:val="20"/>
                <w:szCs w:val="20"/>
              </w:rPr>
              <w:t>2</w:t>
            </w:r>
          </w:p>
        </w:tc>
        <w:tc>
          <w:tcPr>
            <w:tcW w:w="382" w:type="pct"/>
          </w:tcPr>
          <w:p w14:paraId="6DCA5E58" w14:textId="77777777" w:rsidR="006B01C1" w:rsidRPr="00236F43" w:rsidRDefault="006B01C1" w:rsidP="00CD1D39">
            <w:pPr>
              <w:jc w:val="both"/>
              <w:rPr>
                <w:sz w:val="20"/>
                <w:szCs w:val="20"/>
              </w:rPr>
            </w:pPr>
            <w:r w:rsidRPr="00236F43">
              <w:rPr>
                <w:sz w:val="20"/>
                <w:szCs w:val="20"/>
              </w:rPr>
              <w:t>2.3</w:t>
            </w:r>
          </w:p>
        </w:tc>
        <w:tc>
          <w:tcPr>
            <w:tcW w:w="1892" w:type="pct"/>
          </w:tcPr>
          <w:p w14:paraId="079254AD" w14:textId="77777777" w:rsidR="006B01C1" w:rsidRPr="00236F43" w:rsidRDefault="006B01C1" w:rsidP="00CD1D39">
            <w:pPr>
              <w:autoSpaceDE w:val="0"/>
              <w:autoSpaceDN w:val="0"/>
              <w:adjustRightInd w:val="0"/>
              <w:jc w:val="both"/>
              <w:rPr>
                <w:sz w:val="20"/>
                <w:szCs w:val="20"/>
                <w:lang w:eastAsia="en-US"/>
              </w:rPr>
            </w:pPr>
            <w:r w:rsidRPr="00236F43">
              <w:rPr>
                <w:sz w:val="20"/>
                <w:szCs w:val="20"/>
                <w:lang w:eastAsia="en-US"/>
              </w:rPr>
              <w:t>Блокированная жилая застройка</w:t>
            </w:r>
          </w:p>
        </w:tc>
        <w:tc>
          <w:tcPr>
            <w:tcW w:w="2424" w:type="pct"/>
          </w:tcPr>
          <w:p w14:paraId="29B3D972" w14:textId="7FAB333F" w:rsidR="006B01C1" w:rsidRPr="00236F43" w:rsidRDefault="00304248" w:rsidP="00CD1D39">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
        </w:tc>
      </w:tr>
      <w:tr w:rsidR="006B01C1" w:rsidRPr="00236F43" w14:paraId="3461791C" w14:textId="77777777" w:rsidTr="00CD1D39">
        <w:tblPrEx>
          <w:tblLook w:val="0080" w:firstRow="0" w:lastRow="0" w:firstColumn="1" w:lastColumn="0" w:noHBand="0" w:noVBand="0"/>
        </w:tblPrEx>
        <w:tc>
          <w:tcPr>
            <w:tcW w:w="302" w:type="pct"/>
          </w:tcPr>
          <w:p w14:paraId="4EC4725C" w14:textId="77777777" w:rsidR="006B01C1" w:rsidRPr="00236F43" w:rsidRDefault="006B01C1" w:rsidP="00CD1D39">
            <w:pPr>
              <w:jc w:val="both"/>
              <w:rPr>
                <w:sz w:val="20"/>
                <w:szCs w:val="20"/>
              </w:rPr>
            </w:pPr>
            <w:r w:rsidRPr="00236F43">
              <w:rPr>
                <w:sz w:val="20"/>
                <w:szCs w:val="20"/>
              </w:rPr>
              <w:t>3</w:t>
            </w:r>
          </w:p>
        </w:tc>
        <w:tc>
          <w:tcPr>
            <w:tcW w:w="382" w:type="pct"/>
          </w:tcPr>
          <w:p w14:paraId="616410DB" w14:textId="77777777" w:rsidR="006B01C1" w:rsidRPr="00236F43" w:rsidRDefault="006B01C1" w:rsidP="00CD1D39">
            <w:pPr>
              <w:jc w:val="both"/>
              <w:rPr>
                <w:sz w:val="20"/>
                <w:szCs w:val="20"/>
              </w:rPr>
            </w:pPr>
            <w:r w:rsidRPr="00236F43">
              <w:rPr>
                <w:sz w:val="20"/>
                <w:szCs w:val="20"/>
              </w:rPr>
              <w:t>3.1.1</w:t>
            </w:r>
          </w:p>
        </w:tc>
        <w:tc>
          <w:tcPr>
            <w:tcW w:w="1892" w:type="pct"/>
          </w:tcPr>
          <w:p w14:paraId="56E78ECE" w14:textId="77777777" w:rsidR="006B01C1" w:rsidRPr="00236F43" w:rsidRDefault="006B01C1" w:rsidP="00CD1D39">
            <w:pPr>
              <w:autoSpaceDE w:val="0"/>
              <w:autoSpaceDN w:val="0"/>
              <w:adjustRightInd w:val="0"/>
              <w:jc w:val="both"/>
              <w:rPr>
                <w:rFonts w:eastAsia="Calibri"/>
                <w:sz w:val="20"/>
                <w:szCs w:val="20"/>
                <w:lang w:eastAsia="en-US"/>
              </w:rPr>
            </w:pPr>
            <w:r w:rsidRPr="00236F43">
              <w:rPr>
                <w:rFonts w:eastAsia="Calibri"/>
                <w:sz w:val="20"/>
                <w:szCs w:val="20"/>
                <w:lang w:eastAsia="en-US"/>
              </w:rPr>
              <w:t>Предоставление коммунальных услуг</w:t>
            </w:r>
          </w:p>
          <w:p w14:paraId="0C5E483C" w14:textId="77777777" w:rsidR="006B01C1" w:rsidRPr="00236F43" w:rsidRDefault="006B01C1" w:rsidP="00CD1D39">
            <w:pPr>
              <w:autoSpaceDE w:val="0"/>
              <w:autoSpaceDN w:val="0"/>
              <w:adjustRightInd w:val="0"/>
              <w:jc w:val="both"/>
              <w:rPr>
                <w:sz w:val="20"/>
                <w:szCs w:val="20"/>
                <w:lang w:eastAsia="en-US"/>
              </w:rPr>
            </w:pPr>
          </w:p>
        </w:tc>
        <w:tc>
          <w:tcPr>
            <w:tcW w:w="2424" w:type="pct"/>
          </w:tcPr>
          <w:p w14:paraId="1805DFA5" w14:textId="77777777" w:rsidR="006B01C1" w:rsidRPr="00236F43" w:rsidRDefault="006B01C1" w:rsidP="00CD1D39">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6B01C1" w:rsidRPr="00236F43" w14:paraId="4C2FED36" w14:textId="77777777" w:rsidTr="00CD1D39">
        <w:tblPrEx>
          <w:tblLook w:val="0080" w:firstRow="0" w:lastRow="0" w:firstColumn="1" w:lastColumn="0" w:noHBand="0" w:noVBand="0"/>
        </w:tblPrEx>
        <w:tc>
          <w:tcPr>
            <w:tcW w:w="302" w:type="pct"/>
          </w:tcPr>
          <w:p w14:paraId="1A6FFB8B" w14:textId="77777777" w:rsidR="006B01C1" w:rsidRPr="00236F43" w:rsidRDefault="006B01C1" w:rsidP="00CD1D39">
            <w:pPr>
              <w:jc w:val="both"/>
              <w:rPr>
                <w:sz w:val="20"/>
                <w:szCs w:val="20"/>
              </w:rPr>
            </w:pPr>
            <w:r w:rsidRPr="00236F43">
              <w:rPr>
                <w:sz w:val="20"/>
                <w:szCs w:val="20"/>
              </w:rPr>
              <w:t>4</w:t>
            </w:r>
          </w:p>
        </w:tc>
        <w:tc>
          <w:tcPr>
            <w:tcW w:w="382" w:type="pct"/>
          </w:tcPr>
          <w:p w14:paraId="5511CB34" w14:textId="77777777" w:rsidR="006B01C1" w:rsidRPr="00236F43" w:rsidRDefault="006B01C1" w:rsidP="00CD1D39">
            <w:pPr>
              <w:jc w:val="both"/>
              <w:rPr>
                <w:sz w:val="20"/>
                <w:szCs w:val="20"/>
              </w:rPr>
            </w:pPr>
            <w:r w:rsidRPr="00236F43">
              <w:rPr>
                <w:sz w:val="20"/>
                <w:szCs w:val="20"/>
              </w:rPr>
              <w:t>3.1.2</w:t>
            </w:r>
          </w:p>
        </w:tc>
        <w:tc>
          <w:tcPr>
            <w:tcW w:w="1892" w:type="pct"/>
          </w:tcPr>
          <w:p w14:paraId="26AD5D36" w14:textId="77777777" w:rsidR="006B01C1" w:rsidRPr="00236F43" w:rsidRDefault="006B01C1" w:rsidP="00CD1D39">
            <w:pPr>
              <w:autoSpaceDE w:val="0"/>
              <w:autoSpaceDN w:val="0"/>
              <w:adjustRightInd w:val="0"/>
              <w:jc w:val="both"/>
              <w:rPr>
                <w:rFonts w:eastAsia="Calibri"/>
                <w:sz w:val="20"/>
                <w:szCs w:val="20"/>
                <w:lang w:eastAsia="en-US"/>
              </w:rPr>
            </w:pPr>
            <w:r w:rsidRPr="00236F43">
              <w:rPr>
                <w:rFonts w:eastAsia="Calibri"/>
                <w:sz w:val="20"/>
                <w:szCs w:val="20"/>
                <w:lang w:eastAsia="en-US"/>
              </w:rPr>
              <w:t>Административные здания организаций, обеспечивающих предоставление коммунальных услуг</w:t>
            </w:r>
          </w:p>
        </w:tc>
        <w:tc>
          <w:tcPr>
            <w:tcW w:w="2424" w:type="pct"/>
          </w:tcPr>
          <w:p w14:paraId="63DDB9DB" w14:textId="77777777" w:rsidR="006B01C1" w:rsidRPr="00236F43" w:rsidRDefault="006B01C1" w:rsidP="00CD1D39">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зданий, предназначенных для приема физических и юридических лиц в связи с предоставлением им коммунальных услуг</w:t>
            </w:r>
          </w:p>
        </w:tc>
      </w:tr>
      <w:tr w:rsidR="00704C46" w:rsidRPr="00236F43" w14:paraId="2A3E928D" w14:textId="77777777" w:rsidTr="00CD1D39">
        <w:tblPrEx>
          <w:tblLook w:val="0080" w:firstRow="0" w:lastRow="0" w:firstColumn="1" w:lastColumn="0" w:noHBand="0" w:noVBand="0"/>
        </w:tblPrEx>
        <w:tc>
          <w:tcPr>
            <w:tcW w:w="302" w:type="pct"/>
          </w:tcPr>
          <w:p w14:paraId="6C9FC6C4" w14:textId="180FEB55" w:rsidR="00704C46" w:rsidRPr="00236F43" w:rsidRDefault="00704C46" w:rsidP="00CD1D39">
            <w:pPr>
              <w:jc w:val="both"/>
              <w:rPr>
                <w:sz w:val="20"/>
                <w:szCs w:val="20"/>
              </w:rPr>
            </w:pPr>
            <w:r w:rsidRPr="00236F43">
              <w:rPr>
                <w:sz w:val="20"/>
                <w:szCs w:val="20"/>
              </w:rPr>
              <w:t>5</w:t>
            </w:r>
          </w:p>
        </w:tc>
        <w:tc>
          <w:tcPr>
            <w:tcW w:w="382" w:type="pct"/>
          </w:tcPr>
          <w:p w14:paraId="48992DA3" w14:textId="3D88F45A" w:rsidR="00704C46" w:rsidRPr="00236F43" w:rsidRDefault="00704C46" w:rsidP="00CD1D39">
            <w:pPr>
              <w:jc w:val="both"/>
              <w:rPr>
                <w:sz w:val="20"/>
                <w:szCs w:val="20"/>
              </w:rPr>
            </w:pPr>
            <w:r w:rsidRPr="00236F43">
              <w:rPr>
                <w:sz w:val="20"/>
                <w:szCs w:val="20"/>
              </w:rPr>
              <w:t>3.2.1</w:t>
            </w:r>
          </w:p>
        </w:tc>
        <w:tc>
          <w:tcPr>
            <w:tcW w:w="1892" w:type="pct"/>
          </w:tcPr>
          <w:p w14:paraId="3778975D" w14:textId="05DD56A7" w:rsidR="00704C46" w:rsidRPr="00236F43" w:rsidRDefault="00704C46" w:rsidP="00CD1D39">
            <w:pPr>
              <w:autoSpaceDE w:val="0"/>
              <w:autoSpaceDN w:val="0"/>
              <w:adjustRightInd w:val="0"/>
              <w:jc w:val="both"/>
              <w:rPr>
                <w:rFonts w:eastAsia="Calibri"/>
                <w:sz w:val="20"/>
                <w:szCs w:val="20"/>
                <w:lang w:eastAsia="en-US"/>
              </w:rPr>
            </w:pPr>
            <w:r w:rsidRPr="00236F43">
              <w:rPr>
                <w:rFonts w:eastAsia="Calibri"/>
                <w:sz w:val="20"/>
                <w:szCs w:val="20"/>
                <w:lang w:eastAsia="en-US"/>
              </w:rPr>
              <w:t>Дома социального обслуживания</w:t>
            </w:r>
          </w:p>
        </w:tc>
        <w:tc>
          <w:tcPr>
            <w:tcW w:w="2424" w:type="pct"/>
          </w:tcPr>
          <w:p w14:paraId="080D7C95" w14:textId="77777777" w:rsidR="00704C46" w:rsidRPr="00236F43" w:rsidRDefault="00704C46" w:rsidP="00CD1D39">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зданий, предназначенных для размещения домов престарелых, домов ребенка, детских домов, пунктов ночлега для бездомных граждан;</w:t>
            </w:r>
          </w:p>
          <w:p w14:paraId="285399C3" w14:textId="08711F13" w:rsidR="00704C46" w:rsidRPr="00236F43" w:rsidRDefault="00704C46" w:rsidP="00CD1D39">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капитального строительства для временного размещения вынужденных переселенцев, лиц, признанных беженцами</w:t>
            </w:r>
          </w:p>
        </w:tc>
      </w:tr>
      <w:tr w:rsidR="006B01C1" w:rsidRPr="00236F43" w14:paraId="0C9591A1" w14:textId="77777777" w:rsidTr="00CD1D39">
        <w:tblPrEx>
          <w:tblLook w:val="0080" w:firstRow="0" w:lastRow="0" w:firstColumn="1" w:lastColumn="0" w:noHBand="0" w:noVBand="0"/>
        </w:tblPrEx>
        <w:tc>
          <w:tcPr>
            <w:tcW w:w="302" w:type="pct"/>
          </w:tcPr>
          <w:p w14:paraId="65AC049C" w14:textId="36EAA5B8" w:rsidR="006B01C1" w:rsidRPr="00236F43" w:rsidRDefault="00704C46" w:rsidP="00CD1D39">
            <w:pPr>
              <w:jc w:val="both"/>
              <w:rPr>
                <w:sz w:val="20"/>
                <w:szCs w:val="20"/>
              </w:rPr>
            </w:pPr>
            <w:r w:rsidRPr="00236F43">
              <w:rPr>
                <w:sz w:val="20"/>
                <w:szCs w:val="20"/>
              </w:rPr>
              <w:t>6</w:t>
            </w:r>
          </w:p>
        </w:tc>
        <w:tc>
          <w:tcPr>
            <w:tcW w:w="382" w:type="pct"/>
          </w:tcPr>
          <w:p w14:paraId="1339C644" w14:textId="77777777" w:rsidR="006B01C1" w:rsidRPr="00236F43" w:rsidRDefault="006B01C1" w:rsidP="00CD1D39">
            <w:pPr>
              <w:jc w:val="both"/>
              <w:rPr>
                <w:sz w:val="20"/>
                <w:szCs w:val="20"/>
              </w:rPr>
            </w:pPr>
            <w:r w:rsidRPr="00236F43">
              <w:rPr>
                <w:sz w:val="20"/>
                <w:szCs w:val="20"/>
              </w:rPr>
              <w:t>3.2.2</w:t>
            </w:r>
          </w:p>
        </w:tc>
        <w:tc>
          <w:tcPr>
            <w:tcW w:w="1892" w:type="pct"/>
          </w:tcPr>
          <w:p w14:paraId="2A77E044" w14:textId="77777777" w:rsidR="006B01C1" w:rsidRPr="00236F43" w:rsidRDefault="006B01C1" w:rsidP="00CD1D39">
            <w:pPr>
              <w:autoSpaceDE w:val="0"/>
              <w:autoSpaceDN w:val="0"/>
              <w:adjustRightInd w:val="0"/>
              <w:jc w:val="both"/>
              <w:rPr>
                <w:rFonts w:eastAsia="Calibri"/>
                <w:sz w:val="20"/>
                <w:szCs w:val="20"/>
                <w:lang w:eastAsia="en-US"/>
              </w:rPr>
            </w:pPr>
            <w:r w:rsidRPr="00236F43">
              <w:rPr>
                <w:rFonts w:eastAsia="Calibri"/>
                <w:sz w:val="20"/>
                <w:szCs w:val="20"/>
                <w:lang w:eastAsia="en-US"/>
              </w:rPr>
              <w:t>Оказание социальной помощи населению</w:t>
            </w:r>
          </w:p>
          <w:p w14:paraId="53E36812" w14:textId="77777777" w:rsidR="006B01C1" w:rsidRPr="00236F43" w:rsidRDefault="006B01C1" w:rsidP="00CD1D39">
            <w:pPr>
              <w:autoSpaceDE w:val="0"/>
              <w:autoSpaceDN w:val="0"/>
              <w:adjustRightInd w:val="0"/>
              <w:jc w:val="both"/>
              <w:rPr>
                <w:sz w:val="20"/>
                <w:szCs w:val="20"/>
                <w:lang w:eastAsia="en-US"/>
              </w:rPr>
            </w:pPr>
          </w:p>
        </w:tc>
        <w:tc>
          <w:tcPr>
            <w:tcW w:w="2424" w:type="pct"/>
          </w:tcPr>
          <w:p w14:paraId="561C4C6F" w14:textId="77777777" w:rsidR="006B01C1" w:rsidRPr="00236F43" w:rsidRDefault="006B01C1" w:rsidP="00CD1D39">
            <w:pPr>
              <w:autoSpaceDE w:val="0"/>
              <w:autoSpaceDN w:val="0"/>
              <w:adjustRightInd w:val="0"/>
              <w:jc w:val="both"/>
              <w:rPr>
                <w:rFonts w:eastAsia="Calibri"/>
                <w:sz w:val="20"/>
                <w:szCs w:val="20"/>
                <w:lang w:eastAsia="en-US"/>
              </w:rPr>
            </w:pPr>
            <w:r w:rsidRPr="00236F43">
              <w:rPr>
                <w:rFonts w:eastAsia="Calibri"/>
                <w:sz w:val="20"/>
                <w:szCs w:val="20"/>
                <w:lang w:eastAsia="en-US"/>
              </w:rPr>
              <w:t xml:space="preserve">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w:t>
            </w:r>
            <w:r w:rsidRPr="00236F43">
              <w:rPr>
                <w:rFonts w:eastAsia="Calibri"/>
                <w:sz w:val="20"/>
                <w:szCs w:val="20"/>
                <w:lang w:eastAsia="en-US"/>
              </w:rPr>
              <w:lastRenderedPageBreak/>
              <w:t>организаций:</w:t>
            </w:r>
          </w:p>
          <w:p w14:paraId="16AD2C9F" w14:textId="77777777" w:rsidR="006B01C1" w:rsidRPr="00236F43" w:rsidRDefault="006B01C1" w:rsidP="00CD1D39">
            <w:pPr>
              <w:autoSpaceDE w:val="0"/>
              <w:autoSpaceDN w:val="0"/>
              <w:adjustRightInd w:val="0"/>
              <w:jc w:val="both"/>
              <w:rPr>
                <w:rFonts w:eastAsia="Calibri"/>
                <w:sz w:val="20"/>
                <w:szCs w:val="20"/>
                <w:lang w:eastAsia="en-US"/>
              </w:rPr>
            </w:pPr>
            <w:r w:rsidRPr="00236F43">
              <w:rPr>
                <w:rFonts w:eastAsia="Calibri"/>
                <w:sz w:val="20"/>
                <w:szCs w:val="20"/>
                <w:lang w:eastAsia="en-US"/>
              </w:rPr>
              <w:t>некоммерческих фондов, благотворительных организаций, клубов по интересам</w:t>
            </w:r>
          </w:p>
        </w:tc>
      </w:tr>
      <w:tr w:rsidR="006B01C1" w:rsidRPr="00236F43" w14:paraId="7B4F86DB" w14:textId="77777777" w:rsidTr="00CD1D39">
        <w:tblPrEx>
          <w:tblLook w:val="0080" w:firstRow="0" w:lastRow="0" w:firstColumn="1" w:lastColumn="0" w:noHBand="0" w:noVBand="0"/>
        </w:tblPrEx>
        <w:tc>
          <w:tcPr>
            <w:tcW w:w="302" w:type="pct"/>
          </w:tcPr>
          <w:p w14:paraId="61007400" w14:textId="6C66C5B4" w:rsidR="006B01C1" w:rsidRPr="00236F43" w:rsidRDefault="00704C46" w:rsidP="00CD1D39">
            <w:pPr>
              <w:jc w:val="both"/>
              <w:rPr>
                <w:sz w:val="20"/>
                <w:szCs w:val="20"/>
              </w:rPr>
            </w:pPr>
            <w:r w:rsidRPr="00236F43">
              <w:rPr>
                <w:sz w:val="20"/>
                <w:szCs w:val="20"/>
              </w:rPr>
              <w:lastRenderedPageBreak/>
              <w:t>7</w:t>
            </w:r>
          </w:p>
        </w:tc>
        <w:tc>
          <w:tcPr>
            <w:tcW w:w="382" w:type="pct"/>
          </w:tcPr>
          <w:p w14:paraId="696F0BC6" w14:textId="77777777" w:rsidR="006B01C1" w:rsidRPr="00236F43" w:rsidRDefault="006B01C1" w:rsidP="00CD1D39">
            <w:pPr>
              <w:jc w:val="both"/>
              <w:rPr>
                <w:sz w:val="20"/>
                <w:szCs w:val="20"/>
              </w:rPr>
            </w:pPr>
            <w:r w:rsidRPr="00236F43">
              <w:rPr>
                <w:sz w:val="20"/>
                <w:szCs w:val="20"/>
              </w:rPr>
              <w:t>3.2.3</w:t>
            </w:r>
          </w:p>
        </w:tc>
        <w:tc>
          <w:tcPr>
            <w:tcW w:w="1892" w:type="pct"/>
          </w:tcPr>
          <w:p w14:paraId="64239AB9" w14:textId="77777777" w:rsidR="006B01C1" w:rsidRPr="00236F43" w:rsidRDefault="006B01C1" w:rsidP="00CD1D39">
            <w:pPr>
              <w:autoSpaceDE w:val="0"/>
              <w:autoSpaceDN w:val="0"/>
              <w:adjustRightInd w:val="0"/>
              <w:jc w:val="both"/>
              <w:rPr>
                <w:rFonts w:eastAsia="Calibri"/>
                <w:sz w:val="20"/>
                <w:szCs w:val="20"/>
                <w:lang w:eastAsia="en-US"/>
              </w:rPr>
            </w:pPr>
            <w:r w:rsidRPr="00236F43">
              <w:rPr>
                <w:rFonts w:eastAsia="Calibri"/>
                <w:sz w:val="20"/>
                <w:szCs w:val="20"/>
                <w:lang w:eastAsia="en-US"/>
              </w:rPr>
              <w:t>Оказание услуг связи</w:t>
            </w:r>
          </w:p>
          <w:p w14:paraId="44F38559" w14:textId="77777777" w:rsidR="006B01C1" w:rsidRPr="00236F43" w:rsidRDefault="006B01C1" w:rsidP="00CD1D39">
            <w:pPr>
              <w:autoSpaceDE w:val="0"/>
              <w:autoSpaceDN w:val="0"/>
              <w:adjustRightInd w:val="0"/>
              <w:jc w:val="both"/>
              <w:rPr>
                <w:sz w:val="20"/>
                <w:szCs w:val="20"/>
                <w:lang w:eastAsia="en-US"/>
              </w:rPr>
            </w:pPr>
          </w:p>
        </w:tc>
        <w:tc>
          <w:tcPr>
            <w:tcW w:w="2424" w:type="pct"/>
          </w:tcPr>
          <w:p w14:paraId="4D4F6E83" w14:textId="77777777" w:rsidR="006B01C1" w:rsidRPr="00236F43" w:rsidRDefault="006B01C1" w:rsidP="00CD1D39">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r>
      <w:tr w:rsidR="006B01C1" w:rsidRPr="00236F43" w14:paraId="2BF89D70" w14:textId="77777777" w:rsidTr="00CD1D39">
        <w:tblPrEx>
          <w:tblLook w:val="0080" w:firstRow="0" w:lastRow="0" w:firstColumn="1" w:lastColumn="0" w:noHBand="0" w:noVBand="0"/>
        </w:tblPrEx>
        <w:tc>
          <w:tcPr>
            <w:tcW w:w="302" w:type="pct"/>
          </w:tcPr>
          <w:p w14:paraId="34F575A6" w14:textId="5BD27CCB" w:rsidR="006B01C1" w:rsidRPr="00236F43" w:rsidRDefault="00704C46" w:rsidP="00CD1D39">
            <w:pPr>
              <w:jc w:val="both"/>
              <w:rPr>
                <w:sz w:val="20"/>
                <w:szCs w:val="20"/>
              </w:rPr>
            </w:pPr>
            <w:r w:rsidRPr="00236F43">
              <w:rPr>
                <w:sz w:val="20"/>
                <w:szCs w:val="20"/>
              </w:rPr>
              <w:t>8</w:t>
            </w:r>
          </w:p>
        </w:tc>
        <w:tc>
          <w:tcPr>
            <w:tcW w:w="382" w:type="pct"/>
          </w:tcPr>
          <w:p w14:paraId="47AF1EF8" w14:textId="77777777" w:rsidR="006B01C1" w:rsidRPr="00236F43" w:rsidRDefault="006B01C1" w:rsidP="00CD1D39">
            <w:pPr>
              <w:jc w:val="both"/>
              <w:rPr>
                <w:sz w:val="20"/>
                <w:szCs w:val="20"/>
              </w:rPr>
            </w:pPr>
            <w:r w:rsidRPr="00236F43">
              <w:rPr>
                <w:sz w:val="20"/>
                <w:szCs w:val="20"/>
              </w:rPr>
              <w:t>3.2.4</w:t>
            </w:r>
          </w:p>
        </w:tc>
        <w:tc>
          <w:tcPr>
            <w:tcW w:w="1892" w:type="pct"/>
          </w:tcPr>
          <w:p w14:paraId="2443FCBE" w14:textId="77777777" w:rsidR="006B01C1" w:rsidRPr="00236F43" w:rsidRDefault="006B01C1" w:rsidP="00CD1D39">
            <w:pPr>
              <w:autoSpaceDE w:val="0"/>
              <w:autoSpaceDN w:val="0"/>
              <w:adjustRightInd w:val="0"/>
              <w:jc w:val="both"/>
              <w:rPr>
                <w:rFonts w:eastAsia="Calibri"/>
                <w:sz w:val="20"/>
                <w:szCs w:val="20"/>
                <w:lang w:eastAsia="en-US"/>
              </w:rPr>
            </w:pPr>
            <w:r w:rsidRPr="00236F43">
              <w:rPr>
                <w:rFonts w:eastAsia="Calibri"/>
                <w:sz w:val="20"/>
                <w:szCs w:val="20"/>
                <w:lang w:eastAsia="en-US"/>
              </w:rPr>
              <w:t>Общежития</w:t>
            </w:r>
          </w:p>
          <w:p w14:paraId="5F43C709" w14:textId="77777777" w:rsidR="006B01C1" w:rsidRPr="00236F43" w:rsidRDefault="006B01C1" w:rsidP="00CD1D39">
            <w:pPr>
              <w:autoSpaceDE w:val="0"/>
              <w:autoSpaceDN w:val="0"/>
              <w:adjustRightInd w:val="0"/>
              <w:jc w:val="both"/>
              <w:rPr>
                <w:sz w:val="20"/>
                <w:szCs w:val="20"/>
                <w:lang w:eastAsia="en-US"/>
              </w:rPr>
            </w:pPr>
          </w:p>
        </w:tc>
        <w:tc>
          <w:tcPr>
            <w:tcW w:w="2424" w:type="pct"/>
          </w:tcPr>
          <w:p w14:paraId="46377F15" w14:textId="77777777" w:rsidR="006B01C1" w:rsidRPr="00236F43" w:rsidRDefault="006B01C1" w:rsidP="00CD1D39">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w:t>
            </w:r>
          </w:p>
          <w:p w14:paraId="5A132829" w14:textId="77777777" w:rsidR="006B01C1" w:rsidRPr="00236F43" w:rsidRDefault="006B01C1" w:rsidP="00CD1D39">
            <w:pPr>
              <w:autoSpaceDE w:val="0"/>
              <w:autoSpaceDN w:val="0"/>
              <w:adjustRightInd w:val="0"/>
              <w:jc w:val="both"/>
              <w:rPr>
                <w:sz w:val="20"/>
                <w:szCs w:val="20"/>
                <w:lang w:eastAsia="en-US"/>
              </w:rPr>
            </w:pPr>
            <w:r w:rsidRPr="00236F43">
              <w:rPr>
                <w:sz w:val="20"/>
                <w:szCs w:val="20"/>
                <w:lang w:eastAsia="en-US"/>
              </w:rPr>
              <w:t>кодом 4.7</w:t>
            </w:r>
            <w:r w:rsidRPr="00236F43">
              <w:rPr>
                <w:rFonts w:eastAsia="Calibri"/>
                <w:sz w:val="20"/>
                <w:szCs w:val="20"/>
                <w:lang w:eastAsia="en-US"/>
              </w:rPr>
              <w:t xml:space="preserve"> Классификатора</w:t>
            </w:r>
          </w:p>
        </w:tc>
      </w:tr>
      <w:tr w:rsidR="006B01C1" w:rsidRPr="00236F43" w14:paraId="1633F1B5" w14:textId="77777777" w:rsidTr="00CD1D39">
        <w:tblPrEx>
          <w:tblLook w:val="0080" w:firstRow="0" w:lastRow="0" w:firstColumn="1" w:lastColumn="0" w:noHBand="0" w:noVBand="0"/>
        </w:tblPrEx>
        <w:tc>
          <w:tcPr>
            <w:tcW w:w="302" w:type="pct"/>
          </w:tcPr>
          <w:p w14:paraId="7BBCA4C8" w14:textId="6A24BF6D" w:rsidR="006B01C1" w:rsidRPr="00236F43" w:rsidRDefault="00704C46" w:rsidP="00CD1D39">
            <w:pPr>
              <w:jc w:val="both"/>
              <w:rPr>
                <w:sz w:val="20"/>
                <w:szCs w:val="20"/>
              </w:rPr>
            </w:pPr>
            <w:r w:rsidRPr="00236F43">
              <w:rPr>
                <w:sz w:val="20"/>
                <w:szCs w:val="20"/>
              </w:rPr>
              <w:t>9</w:t>
            </w:r>
          </w:p>
        </w:tc>
        <w:tc>
          <w:tcPr>
            <w:tcW w:w="382" w:type="pct"/>
          </w:tcPr>
          <w:p w14:paraId="0F0A775C" w14:textId="77777777" w:rsidR="006B01C1" w:rsidRPr="00236F43" w:rsidRDefault="006B01C1" w:rsidP="00CD1D39">
            <w:pPr>
              <w:jc w:val="both"/>
              <w:rPr>
                <w:sz w:val="20"/>
                <w:szCs w:val="20"/>
              </w:rPr>
            </w:pPr>
            <w:r w:rsidRPr="00236F43">
              <w:rPr>
                <w:sz w:val="20"/>
                <w:szCs w:val="20"/>
              </w:rPr>
              <w:t>3.3</w:t>
            </w:r>
          </w:p>
        </w:tc>
        <w:tc>
          <w:tcPr>
            <w:tcW w:w="1892" w:type="pct"/>
          </w:tcPr>
          <w:p w14:paraId="1F91AAB6" w14:textId="77777777" w:rsidR="006B01C1" w:rsidRPr="00236F43" w:rsidRDefault="006B01C1" w:rsidP="00CD1D39">
            <w:pPr>
              <w:autoSpaceDE w:val="0"/>
              <w:autoSpaceDN w:val="0"/>
              <w:adjustRightInd w:val="0"/>
              <w:jc w:val="both"/>
              <w:rPr>
                <w:sz w:val="20"/>
                <w:szCs w:val="20"/>
                <w:lang w:eastAsia="en-US"/>
              </w:rPr>
            </w:pPr>
            <w:r w:rsidRPr="00236F43">
              <w:rPr>
                <w:sz w:val="20"/>
                <w:szCs w:val="20"/>
                <w:lang w:eastAsia="en-US"/>
              </w:rPr>
              <w:t>Бытовое обслуживание</w:t>
            </w:r>
          </w:p>
        </w:tc>
        <w:tc>
          <w:tcPr>
            <w:tcW w:w="2424" w:type="pct"/>
          </w:tcPr>
          <w:p w14:paraId="324EDAFD" w14:textId="77777777" w:rsidR="006B01C1" w:rsidRPr="00236F43" w:rsidRDefault="006B01C1" w:rsidP="00CD1D39">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6B01C1" w:rsidRPr="00236F43" w14:paraId="16E31A8D" w14:textId="77777777" w:rsidTr="00CD1D39">
        <w:tblPrEx>
          <w:tblLook w:val="0080" w:firstRow="0" w:lastRow="0" w:firstColumn="1" w:lastColumn="0" w:noHBand="0" w:noVBand="0"/>
        </w:tblPrEx>
        <w:tc>
          <w:tcPr>
            <w:tcW w:w="302" w:type="pct"/>
          </w:tcPr>
          <w:p w14:paraId="61CC5F67" w14:textId="46125BE1" w:rsidR="006B01C1" w:rsidRPr="00236F43" w:rsidRDefault="00704C46" w:rsidP="00CD1D39">
            <w:pPr>
              <w:jc w:val="both"/>
              <w:rPr>
                <w:sz w:val="20"/>
                <w:szCs w:val="20"/>
              </w:rPr>
            </w:pPr>
            <w:r w:rsidRPr="00236F43">
              <w:rPr>
                <w:sz w:val="20"/>
                <w:szCs w:val="20"/>
              </w:rPr>
              <w:t>10</w:t>
            </w:r>
          </w:p>
        </w:tc>
        <w:tc>
          <w:tcPr>
            <w:tcW w:w="382" w:type="pct"/>
          </w:tcPr>
          <w:p w14:paraId="7874EA86" w14:textId="77777777" w:rsidR="006B01C1" w:rsidRPr="00236F43" w:rsidRDefault="006B01C1" w:rsidP="00CD1D39">
            <w:pPr>
              <w:jc w:val="both"/>
              <w:rPr>
                <w:sz w:val="20"/>
                <w:szCs w:val="20"/>
              </w:rPr>
            </w:pPr>
            <w:r w:rsidRPr="00236F43">
              <w:rPr>
                <w:sz w:val="20"/>
                <w:szCs w:val="20"/>
              </w:rPr>
              <w:t>3.4.1</w:t>
            </w:r>
          </w:p>
        </w:tc>
        <w:tc>
          <w:tcPr>
            <w:tcW w:w="1892" w:type="pct"/>
          </w:tcPr>
          <w:p w14:paraId="38561D67" w14:textId="77777777" w:rsidR="006B01C1" w:rsidRPr="00236F43" w:rsidRDefault="006B01C1" w:rsidP="00CD1D39">
            <w:pPr>
              <w:autoSpaceDE w:val="0"/>
              <w:autoSpaceDN w:val="0"/>
              <w:adjustRightInd w:val="0"/>
              <w:jc w:val="both"/>
              <w:rPr>
                <w:sz w:val="20"/>
                <w:szCs w:val="20"/>
                <w:lang w:eastAsia="en-US"/>
              </w:rPr>
            </w:pPr>
            <w:r w:rsidRPr="00236F43">
              <w:rPr>
                <w:sz w:val="20"/>
                <w:szCs w:val="20"/>
                <w:lang w:eastAsia="en-US"/>
              </w:rPr>
              <w:t>Амбулаторно-поликлиническое обслуживание</w:t>
            </w:r>
          </w:p>
        </w:tc>
        <w:tc>
          <w:tcPr>
            <w:tcW w:w="2424" w:type="pct"/>
          </w:tcPr>
          <w:p w14:paraId="5AB2C2AC" w14:textId="77777777" w:rsidR="006B01C1" w:rsidRPr="00236F43" w:rsidRDefault="006B01C1" w:rsidP="00CD1D39">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6B01C1" w:rsidRPr="00236F43" w14:paraId="258D1091" w14:textId="77777777" w:rsidTr="00CD1D39">
        <w:tblPrEx>
          <w:tblLook w:val="0080" w:firstRow="0" w:lastRow="0" w:firstColumn="1" w:lastColumn="0" w:noHBand="0" w:noVBand="0"/>
        </w:tblPrEx>
        <w:tc>
          <w:tcPr>
            <w:tcW w:w="302" w:type="pct"/>
          </w:tcPr>
          <w:p w14:paraId="217E5370" w14:textId="451783C9" w:rsidR="006B01C1" w:rsidRPr="00236F43" w:rsidRDefault="006B01C1" w:rsidP="004A3DE2">
            <w:pPr>
              <w:jc w:val="both"/>
              <w:rPr>
                <w:sz w:val="20"/>
                <w:szCs w:val="20"/>
              </w:rPr>
            </w:pPr>
            <w:r w:rsidRPr="00236F43">
              <w:rPr>
                <w:sz w:val="20"/>
                <w:szCs w:val="20"/>
              </w:rPr>
              <w:t>1</w:t>
            </w:r>
            <w:r w:rsidR="004A3DE2" w:rsidRPr="00236F43">
              <w:rPr>
                <w:sz w:val="20"/>
                <w:szCs w:val="20"/>
              </w:rPr>
              <w:t>1</w:t>
            </w:r>
          </w:p>
        </w:tc>
        <w:tc>
          <w:tcPr>
            <w:tcW w:w="382" w:type="pct"/>
          </w:tcPr>
          <w:p w14:paraId="0653BCB8" w14:textId="77777777" w:rsidR="006B01C1" w:rsidRPr="00236F43" w:rsidRDefault="006B01C1" w:rsidP="00CD1D39">
            <w:pPr>
              <w:jc w:val="both"/>
              <w:rPr>
                <w:sz w:val="20"/>
                <w:szCs w:val="20"/>
              </w:rPr>
            </w:pPr>
            <w:r w:rsidRPr="00236F43">
              <w:rPr>
                <w:sz w:val="20"/>
                <w:szCs w:val="20"/>
              </w:rPr>
              <w:t>3.5.1</w:t>
            </w:r>
          </w:p>
        </w:tc>
        <w:tc>
          <w:tcPr>
            <w:tcW w:w="1892" w:type="pct"/>
          </w:tcPr>
          <w:p w14:paraId="557B87D4" w14:textId="77777777" w:rsidR="006B01C1" w:rsidRPr="00236F43" w:rsidRDefault="006B01C1" w:rsidP="00CD1D39">
            <w:pPr>
              <w:autoSpaceDE w:val="0"/>
              <w:autoSpaceDN w:val="0"/>
              <w:adjustRightInd w:val="0"/>
              <w:jc w:val="both"/>
              <w:rPr>
                <w:sz w:val="20"/>
                <w:szCs w:val="20"/>
                <w:lang w:eastAsia="en-US"/>
              </w:rPr>
            </w:pPr>
            <w:r w:rsidRPr="00236F43">
              <w:rPr>
                <w:sz w:val="20"/>
                <w:szCs w:val="20"/>
                <w:lang w:eastAsia="en-US"/>
              </w:rPr>
              <w:t>Дошкольное, начальное и среднее общее образование</w:t>
            </w:r>
          </w:p>
        </w:tc>
        <w:tc>
          <w:tcPr>
            <w:tcW w:w="2424" w:type="pct"/>
          </w:tcPr>
          <w:p w14:paraId="7F16B790" w14:textId="77777777" w:rsidR="006B01C1" w:rsidRPr="00236F43" w:rsidRDefault="006B01C1" w:rsidP="00CD1D39">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704C46" w:rsidRPr="00236F43" w14:paraId="36519148" w14:textId="77777777" w:rsidTr="00CD1D39">
        <w:tblPrEx>
          <w:tblLook w:val="0080" w:firstRow="0" w:lastRow="0" w:firstColumn="1" w:lastColumn="0" w:noHBand="0" w:noVBand="0"/>
        </w:tblPrEx>
        <w:trPr>
          <w:trHeight w:val="836"/>
        </w:trPr>
        <w:tc>
          <w:tcPr>
            <w:tcW w:w="302" w:type="pct"/>
          </w:tcPr>
          <w:p w14:paraId="2FC14AE4" w14:textId="33989327" w:rsidR="00704C46" w:rsidRPr="00236F43" w:rsidRDefault="00704C46" w:rsidP="004A3DE2">
            <w:pPr>
              <w:jc w:val="both"/>
              <w:rPr>
                <w:sz w:val="20"/>
                <w:szCs w:val="20"/>
              </w:rPr>
            </w:pPr>
            <w:r w:rsidRPr="00236F43">
              <w:rPr>
                <w:sz w:val="20"/>
                <w:szCs w:val="20"/>
              </w:rPr>
              <w:t>1</w:t>
            </w:r>
            <w:r w:rsidR="004A3DE2" w:rsidRPr="00236F43">
              <w:rPr>
                <w:sz w:val="20"/>
                <w:szCs w:val="20"/>
              </w:rPr>
              <w:t>2</w:t>
            </w:r>
          </w:p>
        </w:tc>
        <w:tc>
          <w:tcPr>
            <w:tcW w:w="382" w:type="pct"/>
          </w:tcPr>
          <w:p w14:paraId="2562D9DB" w14:textId="4C1A7334" w:rsidR="00704C46" w:rsidRPr="00236F43" w:rsidRDefault="00704C46" w:rsidP="00CD1D39">
            <w:pPr>
              <w:jc w:val="both"/>
              <w:rPr>
                <w:sz w:val="20"/>
                <w:szCs w:val="20"/>
              </w:rPr>
            </w:pPr>
            <w:r w:rsidRPr="00236F43">
              <w:rPr>
                <w:sz w:val="20"/>
                <w:szCs w:val="20"/>
              </w:rPr>
              <w:t>3.6.1</w:t>
            </w:r>
          </w:p>
        </w:tc>
        <w:tc>
          <w:tcPr>
            <w:tcW w:w="1892" w:type="pct"/>
          </w:tcPr>
          <w:p w14:paraId="7C542CD4" w14:textId="2DC25F71" w:rsidR="00704C46" w:rsidRPr="00236F43" w:rsidRDefault="00704C46" w:rsidP="00CD1D39">
            <w:pPr>
              <w:autoSpaceDE w:val="0"/>
              <w:autoSpaceDN w:val="0"/>
              <w:adjustRightInd w:val="0"/>
              <w:jc w:val="both"/>
              <w:rPr>
                <w:sz w:val="20"/>
                <w:szCs w:val="20"/>
                <w:lang w:eastAsia="en-US"/>
              </w:rPr>
            </w:pPr>
            <w:r w:rsidRPr="00236F43">
              <w:rPr>
                <w:rFonts w:eastAsia="Calibri"/>
                <w:sz w:val="20"/>
                <w:szCs w:val="20"/>
                <w:lang w:eastAsia="en-US"/>
              </w:rPr>
              <w:t>Объекты культурно-досуговой деятельности</w:t>
            </w:r>
          </w:p>
        </w:tc>
        <w:tc>
          <w:tcPr>
            <w:tcW w:w="2424" w:type="pct"/>
          </w:tcPr>
          <w:p w14:paraId="4448C244" w14:textId="14D44BD1" w:rsidR="00704C46" w:rsidRPr="00236F43" w:rsidRDefault="00704C46" w:rsidP="00CD1D39">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704C46" w:rsidRPr="00236F43" w14:paraId="56EFC308" w14:textId="77777777" w:rsidTr="00CD1D39">
        <w:tblPrEx>
          <w:tblLook w:val="0080" w:firstRow="0" w:lastRow="0" w:firstColumn="1" w:lastColumn="0" w:noHBand="0" w:noVBand="0"/>
        </w:tblPrEx>
        <w:trPr>
          <w:trHeight w:val="635"/>
        </w:trPr>
        <w:tc>
          <w:tcPr>
            <w:tcW w:w="302" w:type="pct"/>
          </w:tcPr>
          <w:p w14:paraId="7F12B9B2" w14:textId="54AD0C84" w:rsidR="00704C46" w:rsidRPr="00236F43" w:rsidRDefault="00704C46" w:rsidP="004A3DE2">
            <w:pPr>
              <w:jc w:val="both"/>
              <w:rPr>
                <w:sz w:val="20"/>
                <w:szCs w:val="20"/>
              </w:rPr>
            </w:pPr>
            <w:r w:rsidRPr="00236F43">
              <w:rPr>
                <w:sz w:val="20"/>
                <w:szCs w:val="20"/>
              </w:rPr>
              <w:t>1</w:t>
            </w:r>
            <w:r w:rsidR="004A3DE2" w:rsidRPr="00236F43">
              <w:rPr>
                <w:sz w:val="20"/>
                <w:szCs w:val="20"/>
              </w:rPr>
              <w:t>3</w:t>
            </w:r>
          </w:p>
        </w:tc>
        <w:tc>
          <w:tcPr>
            <w:tcW w:w="382" w:type="pct"/>
          </w:tcPr>
          <w:p w14:paraId="0C6AE35E" w14:textId="43F0A192" w:rsidR="00704C46" w:rsidRPr="00236F43" w:rsidRDefault="00704C46" w:rsidP="00CD1D39">
            <w:pPr>
              <w:jc w:val="both"/>
              <w:rPr>
                <w:sz w:val="20"/>
                <w:szCs w:val="20"/>
              </w:rPr>
            </w:pPr>
            <w:r w:rsidRPr="00236F43">
              <w:rPr>
                <w:sz w:val="20"/>
                <w:szCs w:val="20"/>
              </w:rPr>
              <w:t>4.1</w:t>
            </w:r>
          </w:p>
        </w:tc>
        <w:tc>
          <w:tcPr>
            <w:tcW w:w="1892" w:type="pct"/>
          </w:tcPr>
          <w:p w14:paraId="7BA150CE" w14:textId="01732AB2" w:rsidR="00704C46" w:rsidRPr="00236F43" w:rsidRDefault="00704C46" w:rsidP="00CD1D39">
            <w:pPr>
              <w:autoSpaceDE w:val="0"/>
              <w:autoSpaceDN w:val="0"/>
              <w:adjustRightInd w:val="0"/>
              <w:jc w:val="both"/>
              <w:rPr>
                <w:rFonts w:eastAsia="Calibri"/>
                <w:sz w:val="20"/>
                <w:szCs w:val="20"/>
                <w:lang w:eastAsia="en-US"/>
              </w:rPr>
            </w:pPr>
            <w:r w:rsidRPr="00236F43">
              <w:rPr>
                <w:rFonts w:eastAsia="Calibri"/>
                <w:sz w:val="20"/>
                <w:szCs w:val="20"/>
                <w:lang w:eastAsia="en-US"/>
              </w:rPr>
              <w:t>Деловое управление</w:t>
            </w:r>
          </w:p>
        </w:tc>
        <w:tc>
          <w:tcPr>
            <w:tcW w:w="2424" w:type="pct"/>
          </w:tcPr>
          <w:p w14:paraId="76A5EFDC" w14:textId="3A399B2C" w:rsidR="00704C46" w:rsidRPr="00236F43" w:rsidRDefault="00704C46" w:rsidP="00CD1D39">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704C46" w:rsidRPr="00236F43" w14:paraId="67D2A40C" w14:textId="77777777" w:rsidTr="00CD1D39">
        <w:tblPrEx>
          <w:tblLook w:val="0080" w:firstRow="0" w:lastRow="0" w:firstColumn="1" w:lastColumn="0" w:noHBand="0" w:noVBand="0"/>
        </w:tblPrEx>
        <w:tc>
          <w:tcPr>
            <w:tcW w:w="302" w:type="pct"/>
          </w:tcPr>
          <w:p w14:paraId="723F442E" w14:textId="0177D179" w:rsidR="00704C46" w:rsidRPr="00236F43" w:rsidRDefault="00550D4F" w:rsidP="004A3DE2">
            <w:pPr>
              <w:jc w:val="both"/>
              <w:rPr>
                <w:sz w:val="20"/>
                <w:szCs w:val="20"/>
              </w:rPr>
            </w:pPr>
            <w:r w:rsidRPr="00236F43">
              <w:rPr>
                <w:sz w:val="20"/>
                <w:szCs w:val="20"/>
              </w:rPr>
              <w:t>1</w:t>
            </w:r>
            <w:r w:rsidR="004A3DE2" w:rsidRPr="00236F43">
              <w:rPr>
                <w:sz w:val="20"/>
                <w:szCs w:val="20"/>
              </w:rPr>
              <w:t>4</w:t>
            </w:r>
          </w:p>
        </w:tc>
        <w:tc>
          <w:tcPr>
            <w:tcW w:w="382" w:type="pct"/>
          </w:tcPr>
          <w:p w14:paraId="00278E6D" w14:textId="77777777" w:rsidR="00704C46" w:rsidRPr="00236F43" w:rsidRDefault="00704C46" w:rsidP="00CD1D39">
            <w:pPr>
              <w:jc w:val="both"/>
              <w:rPr>
                <w:sz w:val="20"/>
                <w:szCs w:val="20"/>
              </w:rPr>
            </w:pPr>
            <w:r w:rsidRPr="00236F43">
              <w:rPr>
                <w:sz w:val="20"/>
                <w:szCs w:val="20"/>
              </w:rPr>
              <w:t>4.4</w:t>
            </w:r>
          </w:p>
        </w:tc>
        <w:tc>
          <w:tcPr>
            <w:tcW w:w="1892" w:type="pct"/>
          </w:tcPr>
          <w:p w14:paraId="088FACDD" w14:textId="77777777" w:rsidR="00704C46" w:rsidRPr="00236F43" w:rsidRDefault="00704C46" w:rsidP="00CD1D39">
            <w:pPr>
              <w:autoSpaceDE w:val="0"/>
              <w:autoSpaceDN w:val="0"/>
              <w:adjustRightInd w:val="0"/>
              <w:jc w:val="both"/>
              <w:rPr>
                <w:sz w:val="20"/>
                <w:szCs w:val="20"/>
                <w:lang w:eastAsia="en-US"/>
              </w:rPr>
            </w:pPr>
            <w:r w:rsidRPr="00236F43">
              <w:rPr>
                <w:sz w:val="20"/>
                <w:szCs w:val="20"/>
                <w:lang w:eastAsia="en-US"/>
              </w:rPr>
              <w:t>Магазины</w:t>
            </w:r>
          </w:p>
        </w:tc>
        <w:tc>
          <w:tcPr>
            <w:tcW w:w="2424" w:type="pct"/>
          </w:tcPr>
          <w:p w14:paraId="0AE755C9" w14:textId="18CD1141" w:rsidR="00704C46" w:rsidRPr="00236F43" w:rsidRDefault="00704C46" w:rsidP="00CD1D39">
            <w:pPr>
              <w:autoSpaceDE w:val="0"/>
              <w:autoSpaceDN w:val="0"/>
              <w:adjustRightInd w:val="0"/>
              <w:jc w:val="both"/>
              <w:rPr>
                <w:sz w:val="20"/>
                <w:szCs w:val="20"/>
                <w:lang w:eastAsia="en-US"/>
              </w:rPr>
            </w:pPr>
            <w:r w:rsidRPr="00236F43">
              <w:rPr>
                <w:sz w:val="20"/>
                <w:szCs w:val="20"/>
                <w:lang w:eastAsia="en-US"/>
              </w:rPr>
              <w:t xml:space="preserve">Размещение объектов капитального </w:t>
            </w:r>
            <w:r w:rsidRPr="00236F43">
              <w:rPr>
                <w:sz w:val="20"/>
                <w:szCs w:val="20"/>
                <w:lang w:eastAsia="en-US"/>
              </w:rPr>
              <w:lastRenderedPageBreak/>
              <w:t>строительства, предназначенных для продажи товаров, торговая площадь которых составляет до 5000 кв. м</w:t>
            </w:r>
          </w:p>
        </w:tc>
      </w:tr>
      <w:tr w:rsidR="00704C46" w:rsidRPr="00236F43" w14:paraId="5BA25083" w14:textId="77777777" w:rsidTr="00CD1D39">
        <w:tblPrEx>
          <w:tblLook w:val="0080" w:firstRow="0" w:lastRow="0" w:firstColumn="1" w:lastColumn="0" w:noHBand="0" w:noVBand="0"/>
        </w:tblPrEx>
        <w:tc>
          <w:tcPr>
            <w:tcW w:w="302" w:type="pct"/>
          </w:tcPr>
          <w:p w14:paraId="16EC5F78" w14:textId="11ED896B" w:rsidR="00704C46" w:rsidRPr="00236F43" w:rsidRDefault="00550D4F" w:rsidP="004A3DE2">
            <w:pPr>
              <w:jc w:val="both"/>
              <w:rPr>
                <w:sz w:val="20"/>
                <w:szCs w:val="20"/>
              </w:rPr>
            </w:pPr>
            <w:r w:rsidRPr="00236F43">
              <w:rPr>
                <w:sz w:val="20"/>
                <w:szCs w:val="20"/>
              </w:rPr>
              <w:lastRenderedPageBreak/>
              <w:t>1</w:t>
            </w:r>
            <w:r w:rsidR="004A3DE2" w:rsidRPr="00236F43">
              <w:rPr>
                <w:sz w:val="20"/>
                <w:szCs w:val="20"/>
              </w:rPr>
              <w:t>5</w:t>
            </w:r>
          </w:p>
        </w:tc>
        <w:tc>
          <w:tcPr>
            <w:tcW w:w="382" w:type="pct"/>
          </w:tcPr>
          <w:p w14:paraId="05173BE4" w14:textId="5B7C06DA" w:rsidR="00704C46" w:rsidRPr="00236F43" w:rsidRDefault="00704C46" w:rsidP="00CD1D39">
            <w:pPr>
              <w:jc w:val="both"/>
              <w:rPr>
                <w:sz w:val="20"/>
                <w:szCs w:val="20"/>
              </w:rPr>
            </w:pPr>
            <w:r w:rsidRPr="00236F43">
              <w:rPr>
                <w:sz w:val="20"/>
                <w:szCs w:val="20"/>
              </w:rPr>
              <w:t>4.6</w:t>
            </w:r>
          </w:p>
        </w:tc>
        <w:tc>
          <w:tcPr>
            <w:tcW w:w="1892" w:type="pct"/>
          </w:tcPr>
          <w:p w14:paraId="67613D44" w14:textId="1EDBE1B5" w:rsidR="00704C46" w:rsidRPr="00236F43" w:rsidRDefault="00704C46" w:rsidP="00CD1D39">
            <w:pPr>
              <w:autoSpaceDE w:val="0"/>
              <w:autoSpaceDN w:val="0"/>
              <w:adjustRightInd w:val="0"/>
              <w:jc w:val="both"/>
              <w:rPr>
                <w:sz w:val="20"/>
                <w:szCs w:val="20"/>
                <w:lang w:eastAsia="en-US"/>
              </w:rPr>
            </w:pPr>
            <w:r w:rsidRPr="00236F43">
              <w:rPr>
                <w:sz w:val="20"/>
                <w:szCs w:val="20"/>
                <w:lang w:eastAsia="en-US"/>
              </w:rPr>
              <w:t>Общественное питание</w:t>
            </w:r>
          </w:p>
        </w:tc>
        <w:tc>
          <w:tcPr>
            <w:tcW w:w="2424" w:type="pct"/>
          </w:tcPr>
          <w:p w14:paraId="187856B0" w14:textId="1AA73DE7" w:rsidR="00704C46" w:rsidRPr="00236F43" w:rsidRDefault="00704C46" w:rsidP="00CD1D39">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704C46" w:rsidRPr="00236F43" w14:paraId="033869F3" w14:textId="77777777" w:rsidTr="00CD1D39">
        <w:tblPrEx>
          <w:tblLook w:val="0080" w:firstRow="0" w:lastRow="0" w:firstColumn="1" w:lastColumn="0" w:noHBand="0" w:noVBand="0"/>
        </w:tblPrEx>
        <w:tc>
          <w:tcPr>
            <w:tcW w:w="302" w:type="pct"/>
          </w:tcPr>
          <w:p w14:paraId="7CF7A2BA" w14:textId="617400DD" w:rsidR="00704C46" w:rsidRPr="00236F43" w:rsidRDefault="00550D4F" w:rsidP="004A3DE2">
            <w:pPr>
              <w:jc w:val="both"/>
              <w:rPr>
                <w:sz w:val="20"/>
                <w:szCs w:val="20"/>
              </w:rPr>
            </w:pPr>
            <w:r w:rsidRPr="00236F43">
              <w:rPr>
                <w:sz w:val="20"/>
                <w:szCs w:val="20"/>
              </w:rPr>
              <w:t>1</w:t>
            </w:r>
            <w:r w:rsidR="004A3DE2" w:rsidRPr="00236F43">
              <w:rPr>
                <w:sz w:val="20"/>
                <w:szCs w:val="20"/>
              </w:rPr>
              <w:t>6</w:t>
            </w:r>
          </w:p>
        </w:tc>
        <w:tc>
          <w:tcPr>
            <w:tcW w:w="382" w:type="pct"/>
          </w:tcPr>
          <w:p w14:paraId="432AC46A" w14:textId="77777777" w:rsidR="00704C46" w:rsidRPr="00236F43" w:rsidRDefault="00704C46" w:rsidP="00CD1D39">
            <w:pPr>
              <w:jc w:val="both"/>
              <w:rPr>
                <w:sz w:val="20"/>
                <w:szCs w:val="20"/>
              </w:rPr>
            </w:pPr>
            <w:r w:rsidRPr="00236F43">
              <w:rPr>
                <w:sz w:val="20"/>
                <w:szCs w:val="20"/>
              </w:rPr>
              <w:t>5.1.2</w:t>
            </w:r>
          </w:p>
        </w:tc>
        <w:tc>
          <w:tcPr>
            <w:tcW w:w="1892" w:type="pct"/>
          </w:tcPr>
          <w:p w14:paraId="5ABDE050" w14:textId="77777777" w:rsidR="00704C46" w:rsidRPr="00236F43" w:rsidRDefault="00704C46" w:rsidP="00CD1D39">
            <w:pPr>
              <w:autoSpaceDE w:val="0"/>
              <w:autoSpaceDN w:val="0"/>
              <w:adjustRightInd w:val="0"/>
              <w:jc w:val="both"/>
              <w:rPr>
                <w:rFonts w:eastAsia="Calibri"/>
                <w:sz w:val="20"/>
                <w:szCs w:val="20"/>
                <w:lang w:eastAsia="en-US"/>
              </w:rPr>
            </w:pPr>
            <w:r w:rsidRPr="00236F43">
              <w:rPr>
                <w:rFonts w:eastAsia="Calibri"/>
                <w:sz w:val="20"/>
                <w:szCs w:val="20"/>
                <w:lang w:eastAsia="en-US"/>
              </w:rPr>
              <w:t>Обеспечение занятий спортом в помещениях</w:t>
            </w:r>
          </w:p>
          <w:p w14:paraId="415333AE" w14:textId="77777777" w:rsidR="00704C46" w:rsidRPr="00236F43" w:rsidRDefault="00704C46" w:rsidP="00CD1D39">
            <w:pPr>
              <w:autoSpaceDE w:val="0"/>
              <w:autoSpaceDN w:val="0"/>
              <w:adjustRightInd w:val="0"/>
              <w:jc w:val="both"/>
              <w:rPr>
                <w:sz w:val="20"/>
                <w:szCs w:val="20"/>
                <w:lang w:eastAsia="en-US"/>
              </w:rPr>
            </w:pPr>
          </w:p>
        </w:tc>
        <w:tc>
          <w:tcPr>
            <w:tcW w:w="2424" w:type="pct"/>
          </w:tcPr>
          <w:p w14:paraId="2FF27327" w14:textId="77777777" w:rsidR="00704C46" w:rsidRPr="00236F43" w:rsidRDefault="00704C46" w:rsidP="00CD1D39">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704C46" w:rsidRPr="00236F43" w14:paraId="25EBC8A5" w14:textId="77777777" w:rsidTr="00CD1D39">
        <w:tblPrEx>
          <w:tblLook w:val="0080" w:firstRow="0" w:lastRow="0" w:firstColumn="1" w:lastColumn="0" w:noHBand="0" w:noVBand="0"/>
        </w:tblPrEx>
        <w:tc>
          <w:tcPr>
            <w:tcW w:w="302" w:type="pct"/>
          </w:tcPr>
          <w:p w14:paraId="26454D65" w14:textId="78D350D3" w:rsidR="00704C46" w:rsidRPr="00236F43" w:rsidRDefault="004A3DE2" w:rsidP="00CD1D39">
            <w:pPr>
              <w:jc w:val="both"/>
              <w:rPr>
                <w:sz w:val="20"/>
                <w:szCs w:val="20"/>
              </w:rPr>
            </w:pPr>
            <w:r w:rsidRPr="00236F43">
              <w:rPr>
                <w:sz w:val="20"/>
                <w:szCs w:val="20"/>
              </w:rPr>
              <w:t>17</w:t>
            </w:r>
          </w:p>
        </w:tc>
        <w:tc>
          <w:tcPr>
            <w:tcW w:w="382" w:type="pct"/>
          </w:tcPr>
          <w:p w14:paraId="4BB6E56C" w14:textId="77777777" w:rsidR="00704C46" w:rsidRPr="00236F43" w:rsidRDefault="00704C46" w:rsidP="00CD1D39">
            <w:pPr>
              <w:jc w:val="both"/>
              <w:rPr>
                <w:sz w:val="20"/>
                <w:szCs w:val="20"/>
              </w:rPr>
            </w:pPr>
            <w:r w:rsidRPr="00236F43">
              <w:rPr>
                <w:sz w:val="20"/>
                <w:szCs w:val="20"/>
              </w:rPr>
              <w:t>5.1.3</w:t>
            </w:r>
          </w:p>
        </w:tc>
        <w:tc>
          <w:tcPr>
            <w:tcW w:w="1892" w:type="pct"/>
          </w:tcPr>
          <w:p w14:paraId="428C46E3" w14:textId="77777777" w:rsidR="00704C46" w:rsidRPr="00236F43" w:rsidRDefault="00704C46" w:rsidP="00CD1D39">
            <w:pPr>
              <w:autoSpaceDE w:val="0"/>
              <w:autoSpaceDN w:val="0"/>
              <w:adjustRightInd w:val="0"/>
              <w:jc w:val="both"/>
              <w:rPr>
                <w:rFonts w:eastAsia="Calibri"/>
                <w:sz w:val="20"/>
                <w:szCs w:val="20"/>
                <w:lang w:eastAsia="en-US"/>
              </w:rPr>
            </w:pPr>
            <w:r w:rsidRPr="00236F43">
              <w:rPr>
                <w:rFonts w:eastAsia="Calibri"/>
                <w:sz w:val="20"/>
                <w:szCs w:val="20"/>
                <w:lang w:eastAsia="en-US"/>
              </w:rPr>
              <w:t>Площадки для занятий спортом</w:t>
            </w:r>
          </w:p>
          <w:p w14:paraId="1A884676" w14:textId="77777777" w:rsidR="00704C46" w:rsidRPr="00236F43" w:rsidRDefault="00704C46" w:rsidP="00CD1D39">
            <w:pPr>
              <w:autoSpaceDE w:val="0"/>
              <w:autoSpaceDN w:val="0"/>
              <w:adjustRightInd w:val="0"/>
              <w:jc w:val="both"/>
              <w:rPr>
                <w:sz w:val="20"/>
                <w:szCs w:val="20"/>
                <w:lang w:eastAsia="en-US"/>
              </w:rPr>
            </w:pPr>
          </w:p>
        </w:tc>
        <w:tc>
          <w:tcPr>
            <w:tcW w:w="2424" w:type="pct"/>
          </w:tcPr>
          <w:p w14:paraId="7903E818" w14:textId="77777777" w:rsidR="00704C46" w:rsidRPr="00236F43" w:rsidRDefault="00704C46" w:rsidP="00CD1D39">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704C46" w:rsidRPr="00236F43" w14:paraId="7DF059D5" w14:textId="77777777" w:rsidTr="00CD1D39">
        <w:tblPrEx>
          <w:tblLook w:val="0080" w:firstRow="0" w:lastRow="0" w:firstColumn="1" w:lastColumn="0" w:noHBand="0" w:noVBand="0"/>
        </w:tblPrEx>
        <w:tc>
          <w:tcPr>
            <w:tcW w:w="302" w:type="pct"/>
          </w:tcPr>
          <w:p w14:paraId="617D3962" w14:textId="28106D7B" w:rsidR="00704C46" w:rsidRPr="00236F43" w:rsidRDefault="004A3DE2" w:rsidP="00CD1D39">
            <w:pPr>
              <w:jc w:val="both"/>
              <w:rPr>
                <w:sz w:val="20"/>
                <w:szCs w:val="20"/>
              </w:rPr>
            </w:pPr>
            <w:r w:rsidRPr="00236F43">
              <w:rPr>
                <w:sz w:val="20"/>
                <w:szCs w:val="20"/>
              </w:rPr>
              <w:t>18</w:t>
            </w:r>
          </w:p>
        </w:tc>
        <w:tc>
          <w:tcPr>
            <w:tcW w:w="382" w:type="pct"/>
          </w:tcPr>
          <w:p w14:paraId="1C0F3D78" w14:textId="77777777" w:rsidR="00704C46" w:rsidRPr="00236F43" w:rsidRDefault="00704C46" w:rsidP="00CD1D39">
            <w:pPr>
              <w:jc w:val="both"/>
              <w:rPr>
                <w:sz w:val="20"/>
                <w:szCs w:val="20"/>
              </w:rPr>
            </w:pPr>
            <w:r w:rsidRPr="00236F43">
              <w:rPr>
                <w:sz w:val="20"/>
                <w:szCs w:val="20"/>
              </w:rPr>
              <w:t>8.3</w:t>
            </w:r>
          </w:p>
        </w:tc>
        <w:tc>
          <w:tcPr>
            <w:tcW w:w="1892" w:type="pct"/>
          </w:tcPr>
          <w:p w14:paraId="0FB5E868" w14:textId="77777777" w:rsidR="00704C46" w:rsidRPr="00236F43" w:rsidRDefault="00704C46" w:rsidP="00CD1D39">
            <w:pPr>
              <w:autoSpaceDE w:val="0"/>
              <w:autoSpaceDN w:val="0"/>
              <w:adjustRightInd w:val="0"/>
              <w:jc w:val="both"/>
              <w:rPr>
                <w:rFonts w:eastAsia="Calibri"/>
                <w:sz w:val="20"/>
                <w:szCs w:val="20"/>
                <w:lang w:eastAsia="en-US"/>
              </w:rPr>
            </w:pPr>
            <w:r w:rsidRPr="00236F43">
              <w:rPr>
                <w:rFonts w:eastAsia="Calibri"/>
                <w:sz w:val="20"/>
                <w:szCs w:val="20"/>
                <w:lang w:eastAsia="en-US"/>
              </w:rPr>
              <w:t>Обеспечение внутреннего правопорядка</w:t>
            </w:r>
          </w:p>
          <w:p w14:paraId="50A1A004" w14:textId="77777777" w:rsidR="00704C46" w:rsidRPr="00236F43" w:rsidRDefault="00704C46" w:rsidP="00CD1D39">
            <w:pPr>
              <w:autoSpaceDE w:val="0"/>
              <w:autoSpaceDN w:val="0"/>
              <w:adjustRightInd w:val="0"/>
              <w:jc w:val="both"/>
              <w:rPr>
                <w:sz w:val="20"/>
                <w:szCs w:val="20"/>
                <w:lang w:eastAsia="en-US"/>
              </w:rPr>
            </w:pPr>
          </w:p>
        </w:tc>
        <w:tc>
          <w:tcPr>
            <w:tcW w:w="2424" w:type="pct"/>
          </w:tcPr>
          <w:p w14:paraId="6384A92B" w14:textId="77777777" w:rsidR="00704C46" w:rsidRPr="00236F43" w:rsidRDefault="00704C46" w:rsidP="00CD1D39">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w:t>
            </w:r>
          </w:p>
          <w:p w14:paraId="735AD027" w14:textId="77777777" w:rsidR="00704C46" w:rsidRPr="00236F43" w:rsidRDefault="00704C46" w:rsidP="00CD1D39">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гражданской обороны, за исключением объектов гражданской обороны, являющихся частями производственных зданий</w:t>
            </w:r>
          </w:p>
        </w:tc>
      </w:tr>
      <w:tr w:rsidR="00704C46" w:rsidRPr="00236F43" w14:paraId="26F8062E" w14:textId="77777777" w:rsidTr="00CD1D39">
        <w:tblPrEx>
          <w:tblLook w:val="0080" w:firstRow="0" w:lastRow="0" w:firstColumn="1" w:lastColumn="0" w:noHBand="0" w:noVBand="0"/>
        </w:tblPrEx>
        <w:tc>
          <w:tcPr>
            <w:tcW w:w="302" w:type="pct"/>
          </w:tcPr>
          <w:p w14:paraId="08B32F5A" w14:textId="02224824" w:rsidR="00704C46" w:rsidRPr="00236F43" w:rsidRDefault="004A3DE2" w:rsidP="00CD1D39">
            <w:pPr>
              <w:jc w:val="both"/>
              <w:rPr>
                <w:sz w:val="20"/>
                <w:szCs w:val="20"/>
              </w:rPr>
            </w:pPr>
            <w:r w:rsidRPr="00236F43">
              <w:rPr>
                <w:sz w:val="20"/>
                <w:szCs w:val="20"/>
              </w:rPr>
              <w:t>19</w:t>
            </w:r>
          </w:p>
        </w:tc>
        <w:tc>
          <w:tcPr>
            <w:tcW w:w="382" w:type="pct"/>
          </w:tcPr>
          <w:p w14:paraId="5D2C439F" w14:textId="77777777" w:rsidR="00704C46" w:rsidRPr="00236F43" w:rsidRDefault="00704C46" w:rsidP="00CD1D39">
            <w:pPr>
              <w:jc w:val="both"/>
              <w:rPr>
                <w:sz w:val="20"/>
                <w:szCs w:val="20"/>
              </w:rPr>
            </w:pPr>
            <w:r w:rsidRPr="00236F43">
              <w:rPr>
                <w:sz w:val="20"/>
                <w:szCs w:val="20"/>
              </w:rPr>
              <w:t>12.0.1</w:t>
            </w:r>
          </w:p>
        </w:tc>
        <w:tc>
          <w:tcPr>
            <w:tcW w:w="1892" w:type="pct"/>
          </w:tcPr>
          <w:p w14:paraId="062AFFE2" w14:textId="77777777" w:rsidR="00704C46" w:rsidRPr="00236F43" w:rsidRDefault="00704C46" w:rsidP="00CD1D39">
            <w:pPr>
              <w:autoSpaceDE w:val="0"/>
              <w:autoSpaceDN w:val="0"/>
              <w:adjustRightInd w:val="0"/>
              <w:jc w:val="both"/>
              <w:rPr>
                <w:rFonts w:eastAsia="Calibri"/>
                <w:sz w:val="20"/>
                <w:szCs w:val="20"/>
                <w:lang w:eastAsia="en-US"/>
              </w:rPr>
            </w:pPr>
            <w:r w:rsidRPr="00236F43">
              <w:rPr>
                <w:rFonts w:eastAsia="Calibri"/>
                <w:sz w:val="20"/>
                <w:szCs w:val="20"/>
                <w:lang w:eastAsia="en-US"/>
              </w:rPr>
              <w:t>Улично-дорожная сеть</w:t>
            </w:r>
          </w:p>
          <w:p w14:paraId="3AA741C4" w14:textId="77777777" w:rsidR="00704C46" w:rsidRPr="00236F43" w:rsidRDefault="00704C46" w:rsidP="00CD1D39">
            <w:pPr>
              <w:autoSpaceDE w:val="0"/>
              <w:autoSpaceDN w:val="0"/>
              <w:adjustRightInd w:val="0"/>
              <w:jc w:val="both"/>
              <w:rPr>
                <w:sz w:val="20"/>
                <w:szCs w:val="20"/>
                <w:lang w:eastAsia="en-US"/>
              </w:rPr>
            </w:pPr>
          </w:p>
        </w:tc>
        <w:tc>
          <w:tcPr>
            <w:tcW w:w="2424" w:type="pct"/>
          </w:tcPr>
          <w:p w14:paraId="3D92CCAD" w14:textId="77777777" w:rsidR="00704C46" w:rsidRPr="00236F43" w:rsidRDefault="00704C46" w:rsidP="00CD1D39">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43C2E5D5" w14:textId="77777777" w:rsidR="00704C46" w:rsidRPr="00236F43" w:rsidRDefault="00704C46" w:rsidP="00CD1D39">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704C46" w:rsidRPr="00236F43" w14:paraId="6573749D" w14:textId="77777777" w:rsidTr="00CD1D39">
        <w:tblPrEx>
          <w:tblLook w:val="0080" w:firstRow="0" w:lastRow="0" w:firstColumn="1" w:lastColumn="0" w:noHBand="0" w:noVBand="0"/>
        </w:tblPrEx>
        <w:tc>
          <w:tcPr>
            <w:tcW w:w="302" w:type="pct"/>
          </w:tcPr>
          <w:p w14:paraId="1411D879" w14:textId="5420BBB7" w:rsidR="00704C46" w:rsidRPr="00236F43" w:rsidRDefault="00550D4F" w:rsidP="004A3DE2">
            <w:pPr>
              <w:jc w:val="both"/>
              <w:rPr>
                <w:sz w:val="20"/>
                <w:szCs w:val="20"/>
              </w:rPr>
            </w:pPr>
            <w:r w:rsidRPr="00236F43">
              <w:rPr>
                <w:sz w:val="20"/>
                <w:szCs w:val="20"/>
              </w:rPr>
              <w:t>2</w:t>
            </w:r>
            <w:r w:rsidR="004A3DE2" w:rsidRPr="00236F43">
              <w:rPr>
                <w:sz w:val="20"/>
                <w:szCs w:val="20"/>
              </w:rPr>
              <w:t>0</w:t>
            </w:r>
          </w:p>
        </w:tc>
        <w:tc>
          <w:tcPr>
            <w:tcW w:w="382" w:type="pct"/>
          </w:tcPr>
          <w:p w14:paraId="0BAA518F" w14:textId="77777777" w:rsidR="00704C46" w:rsidRPr="00236F43" w:rsidRDefault="00704C46" w:rsidP="00CD1D39">
            <w:pPr>
              <w:jc w:val="both"/>
              <w:rPr>
                <w:sz w:val="20"/>
                <w:szCs w:val="20"/>
              </w:rPr>
            </w:pPr>
            <w:r w:rsidRPr="00236F43">
              <w:rPr>
                <w:sz w:val="20"/>
                <w:szCs w:val="20"/>
              </w:rPr>
              <w:t>12.0.2</w:t>
            </w:r>
          </w:p>
        </w:tc>
        <w:tc>
          <w:tcPr>
            <w:tcW w:w="1892" w:type="pct"/>
          </w:tcPr>
          <w:p w14:paraId="200785E3" w14:textId="77777777" w:rsidR="00704C46" w:rsidRPr="00236F43" w:rsidRDefault="00704C46" w:rsidP="00CD1D39">
            <w:pPr>
              <w:autoSpaceDE w:val="0"/>
              <w:autoSpaceDN w:val="0"/>
              <w:adjustRightInd w:val="0"/>
              <w:jc w:val="both"/>
              <w:rPr>
                <w:rFonts w:eastAsia="Calibri"/>
                <w:sz w:val="20"/>
                <w:szCs w:val="20"/>
                <w:lang w:eastAsia="en-US"/>
              </w:rPr>
            </w:pPr>
            <w:r w:rsidRPr="00236F43">
              <w:rPr>
                <w:rFonts w:eastAsia="Calibri"/>
                <w:sz w:val="20"/>
                <w:szCs w:val="20"/>
                <w:lang w:eastAsia="en-US"/>
              </w:rPr>
              <w:t>Благоустройство территории</w:t>
            </w:r>
          </w:p>
          <w:p w14:paraId="5BA80C03" w14:textId="77777777" w:rsidR="00704C46" w:rsidRPr="00236F43" w:rsidRDefault="00704C46" w:rsidP="00CD1D39">
            <w:pPr>
              <w:autoSpaceDE w:val="0"/>
              <w:autoSpaceDN w:val="0"/>
              <w:adjustRightInd w:val="0"/>
              <w:jc w:val="both"/>
              <w:rPr>
                <w:sz w:val="20"/>
                <w:szCs w:val="20"/>
                <w:lang w:eastAsia="en-US"/>
              </w:rPr>
            </w:pPr>
          </w:p>
        </w:tc>
        <w:tc>
          <w:tcPr>
            <w:tcW w:w="2424" w:type="pct"/>
          </w:tcPr>
          <w:p w14:paraId="58E1B1EB" w14:textId="77777777" w:rsidR="00704C46" w:rsidRPr="00236F43" w:rsidRDefault="00704C46" w:rsidP="00CD1D39">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422434" w:rsidRPr="00236F43" w14:paraId="0CF9F224" w14:textId="77777777" w:rsidTr="00422434">
        <w:tblPrEx>
          <w:tblLook w:val="0080" w:firstRow="0" w:lastRow="0" w:firstColumn="1" w:lastColumn="0" w:noHBand="0" w:noVBand="0"/>
        </w:tblPrEx>
        <w:tc>
          <w:tcPr>
            <w:tcW w:w="302" w:type="pct"/>
          </w:tcPr>
          <w:p w14:paraId="0A62BB78" w14:textId="0ECAA265" w:rsidR="00422434" w:rsidRPr="00236F43" w:rsidRDefault="00422434" w:rsidP="00422434">
            <w:pPr>
              <w:jc w:val="both"/>
              <w:rPr>
                <w:sz w:val="20"/>
                <w:szCs w:val="20"/>
              </w:rPr>
            </w:pPr>
            <w:r w:rsidRPr="00236F43">
              <w:rPr>
                <w:sz w:val="20"/>
                <w:szCs w:val="20"/>
              </w:rPr>
              <w:t>Код 2.1.1 «Малоэтажная жилая застройка»*</w:t>
            </w:r>
          </w:p>
        </w:tc>
        <w:tc>
          <w:tcPr>
            <w:tcW w:w="4698" w:type="pct"/>
            <w:gridSpan w:val="3"/>
          </w:tcPr>
          <w:p w14:paraId="0EC4B378" w14:textId="77777777" w:rsidR="00422434" w:rsidRPr="00236F43" w:rsidRDefault="00422434" w:rsidP="00422434">
            <w:pPr>
              <w:jc w:val="both"/>
              <w:rPr>
                <w:sz w:val="20"/>
                <w:szCs w:val="20"/>
              </w:rPr>
            </w:pPr>
            <w:r w:rsidRPr="00236F43">
              <w:rPr>
                <w:sz w:val="20"/>
                <w:szCs w:val="20"/>
              </w:rPr>
              <w:t xml:space="preserve">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апарт-отели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w:t>
            </w:r>
            <w:r w:rsidRPr="00236F43">
              <w:rPr>
                <w:sz w:val="20"/>
                <w:szCs w:val="20"/>
              </w:rPr>
              <w:lastRenderedPageBreak/>
              <w:t>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1E2BAF8A" w14:textId="2B25AD9B" w:rsidR="00422434" w:rsidRPr="00236F43" w:rsidRDefault="00422434" w:rsidP="00422434">
            <w:pPr>
              <w:autoSpaceDE w:val="0"/>
              <w:autoSpaceDN w:val="0"/>
              <w:adjustRightInd w:val="0"/>
              <w:jc w:val="both"/>
              <w:rPr>
                <w:rFonts w:eastAsia="Calibri"/>
                <w:sz w:val="20"/>
                <w:szCs w:val="20"/>
                <w:lang w:eastAsia="en-US"/>
              </w:rPr>
            </w:pPr>
            <w:r w:rsidRPr="00236F43">
              <w:rPr>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59EDC7EF" w14:textId="7F5DF6EB" w:rsidR="001F58BF" w:rsidRPr="00236F43" w:rsidRDefault="001F58BF" w:rsidP="003506D1">
      <w:pPr>
        <w:tabs>
          <w:tab w:val="left" w:pos="1276"/>
        </w:tabs>
        <w:autoSpaceDE w:val="0"/>
        <w:autoSpaceDN w:val="0"/>
        <w:adjustRightInd w:val="0"/>
        <w:spacing w:before="120" w:after="120" w:line="276" w:lineRule="auto"/>
        <w:ind w:firstLine="709"/>
        <w:jc w:val="both"/>
        <w:rPr>
          <w:bCs/>
          <w:lang w:eastAsia="en-US"/>
        </w:rPr>
      </w:pPr>
      <w:r w:rsidRPr="00236F43">
        <w:rPr>
          <w:b/>
          <w:bCs/>
          <w:lang w:eastAsia="en-US"/>
        </w:rPr>
        <w:lastRenderedPageBreak/>
        <w:t>Вспомогательные виды разрешенного использования объектов капитального строительства и земельных участков</w:t>
      </w:r>
      <w:r w:rsidR="003506D1" w:rsidRPr="00236F43">
        <w:rPr>
          <w:bCs/>
          <w:lang w:eastAsia="en-US"/>
        </w:rPr>
        <w:t>:</w:t>
      </w:r>
      <w:r w:rsidRPr="00236F43">
        <w:rPr>
          <w:bCs/>
          <w:lang w:eastAsia="en-US"/>
        </w:rPr>
        <w:t xml:space="preserve"> не устанавливаются.</w:t>
      </w:r>
    </w:p>
    <w:p w14:paraId="41F7D8AC" w14:textId="1E787AF0" w:rsidR="006B01C1" w:rsidRPr="00236F43" w:rsidRDefault="006B01C1" w:rsidP="006B01C1">
      <w:pPr>
        <w:autoSpaceDE w:val="0"/>
        <w:autoSpaceDN w:val="0"/>
        <w:adjustRightInd w:val="0"/>
        <w:spacing w:before="240" w:after="240" w:line="276" w:lineRule="auto"/>
        <w:ind w:firstLine="709"/>
        <w:jc w:val="both"/>
        <w:rPr>
          <w:b/>
        </w:rPr>
      </w:pPr>
      <w:r w:rsidRPr="00236F43">
        <w:rPr>
          <w:b/>
        </w:rPr>
        <w:t>Перечень условно разрешенных видов разрешенного использования объектов капитального строительства и земельных участков</w:t>
      </w:r>
      <w:r w:rsidR="00550D4F" w:rsidRPr="00236F43">
        <w:rPr>
          <w:b/>
        </w:rPr>
        <w:t>*</w:t>
      </w:r>
    </w:p>
    <w:p w14:paraId="235949A9" w14:textId="77777777" w:rsidR="006B01C1" w:rsidRPr="00236F43" w:rsidRDefault="006B01C1" w:rsidP="006B01C1">
      <w:pPr>
        <w:autoSpaceDE w:val="0"/>
        <w:autoSpaceDN w:val="0"/>
        <w:adjustRightInd w:val="0"/>
        <w:ind w:left="709"/>
        <w:jc w:val="right"/>
        <w:outlineLvl w:val="3"/>
        <w:rPr>
          <w:lang w:eastAsia="en-US"/>
        </w:rPr>
      </w:pPr>
      <w:r w:rsidRPr="00236F43">
        <w:rPr>
          <w:lang w:eastAsia="en-US"/>
        </w:rPr>
        <w:t xml:space="preserve">Таблица </w:t>
      </w:r>
      <w:r w:rsidRPr="00236F43">
        <w:rPr>
          <w:lang w:eastAsia="en-US"/>
        </w:rPr>
        <w:fldChar w:fldCharType="begin"/>
      </w:r>
      <w:r w:rsidRPr="00236F43">
        <w:rPr>
          <w:lang w:eastAsia="en-US"/>
        </w:rPr>
        <w:instrText xml:space="preserve"> SEQ Таблица \* ARABIC </w:instrText>
      </w:r>
      <w:r w:rsidRPr="00236F43">
        <w:rPr>
          <w:lang w:eastAsia="en-US"/>
        </w:rPr>
        <w:fldChar w:fldCharType="separate"/>
      </w:r>
      <w:r w:rsidR="00393CCA" w:rsidRPr="00236F43">
        <w:rPr>
          <w:noProof/>
          <w:lang w:eastAsia="en-US"/>
        </w:rPr>
        <w:t>17</w:t>
      </w:r>
      <w:r w:rsidRPr="00236F4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A0" w:firstRow="1" w:lastRow="0" w:firstColumn="1" w:lastColumn="0" w:noHBand="0" w:noVBand="0"/>
      </w:tblPr>
      <w:tblGrid>
        <w:gridCol w:w="577"/>
        <w:gridCol w:w="1065"/>
        <w:gridCol w:w="3215"/>
        <w:gridCol w:w="4776"/>
      </w:tblGrid>
      <w:tr w:rsidR="006B01C1" w:rsidRPr="00236F43" w14:paraId="2219ABBC" w14:textId="77777777" w:rsidTr="00CD1D39">
        <w:trPr>
          <w:tblHeader/>
        </w:trPr>
        <w:tc>
          <w:tcPr>
            <w:tcW w:w="299" w:type="pct"/>
            <w:vMerge w:val="restart"/>
            <w:vAlign w:val="center"/>
          </w:tcPr>
          <w:p w14:paraId="336BA160" w14:textId="77777777" w:rsidR="006B01C1" w:rsidRPr="00236F43" w:rsidRDefault="006B01C1" w:rsidP="00CD1D39">
            <w:pPr>
              <w:jc w:val="both"/>
              <w:rPr>
                <w:sz w:val="20"/>
                <w:szCs w:val="20"/>
              </w:rPr>
            </w:pPr>
            <w:r w:rsidRPr="00236F43">
              <w:rPr>
                <w:sz w:val="20"/>
                <w:szCs w:val="20"/>
              </w:rPr>
              <w:t>№</w:t>
            </w:r>
          </w:p>
          <w:p w14:paraId="431AB691" w14:textId="77777777" w:rsidR="006B01C1" w:rsidRPr="00236F43" w:rsidRDefault="006B01C1" w:rsidP="00CD1D39">
            <w:pPr>
              <w:jc w:val="both"/>
              <w:rPr>
                <w:sz w:val="20"/>
                <w:szCs w:val="20"/>
              </w:rPr>
            </w:pPr>
            <w:r w:rsidRPr="00236F43">
              <w:rPr>
                <w:sz w:val="20"/>
                <w:szCs w:val="20"/>
              </w:rPr>
              <w:t>п/п</w:t>
            </w:r>
          </w:p>
        </w:tc>
        <w:tc>
          <w:tcPr>
            <w:tcW w:w="2222" w:type="pct"/>
            <w:gridSpan w:val="2"/>
            <w:vAlign w:val="center"/>
          </w:tcPr>
          <w:p w14:paraId="72DAB895" w14:textId="77777777" w:rsidR="006B01C1" w:rsidRPr="00236F43" w:rsidRDefault="006B01C1" w:rsidP="00CD1D39">
            <w:pPr>
              <w:jc w:val="both"/>
              <w:rPr>
                <w:sz w:val="20"/>
                <w:szCs w:val="20"/>
              </w:rPr>
            </w:pPr>
            <w:r w:rsidRPr="00236F43">
              <w:rPr>
                <w:sz w:val="20"/>
                <w:szCs w:val="20"/>
              </w:rPr>
              <w:t>Вид разрешенного использования земельного участка и объекта капитального строительства</w:t>
            </w:r>
          </w:p>
        </w:tc>
        <w:tc>
          <w:tcPr>
            <w:tcW w:w="2479" w:type="pct"/>
            <w:vMerge w:val="restart"/>
            <w:vAlign w:val="center"/>
          </w:tcPr>
          <w:p w14:paraId="4BE81926" w14:textId="77777777" w:rsidR="006B01C1" w:rsidRPr="00236F43" w:rsidRDefault="006B01C1" w:rsidP="00CD1D39">
            <w:pPr>
              <w:jc w:val="both"/>
              <w:rPr>
                <w:sz w:val="20"/>
                <w:szCs w:val="20"/>
              </w:rPr>
            </w:pPr>
            <w:r w:rsidRPr="00236F43">
              <w:rPr>
                <w:sz w:val="20"/>
                <w:szCs w:val="20"/>
              </w:rPr>
              <w:t>Описание вида разрешенного использования земельного участка и объекта капитального строительства</w:t>
            </w:r>
          </w:p>
        </w:tc>
      </w:tr>
      <w:tr w:rsidR="006B01C1" w:rsidRPr="00236F43" w14:paraId="315387EA" w14:textId="77777777" w:rsidTr="00CD1D39">
        <w:trPr>
          <w:tblHeader/>
        </w:trPr>
        <w:tc>
          <w:tcPr>
            <w:tcW w:w="299" w:type="pct"/>
            <w:vMerge/>
          </w:tcPr>
          <w:p w14:paraId="4DDE1879" w14:textId="77777777" w:rsidR="006B01C1" w:rsidRPr="00236F43" w:rsidRDefault="006B01C1" w:rsidP="00CD1D39">
            <w:pPr>
              <w:jc w:val="both"/>
              <w:rPr>
                <w:sz w:val="20"/>
                <w:szCs w:val="20"/>
              </w:rPr>
            </w:pPr>
          </w:p>
        </w:tc>
        <w:tc>
          <w:tcPr>
            <w:tcW w:w="553" w:type="pct"/>
            <w:vAlign w:val="center"/>
          </w:tcPr>
          <w:p w14:paraId="5C5DB73E" w14:textId="77777777" w:rsidR="006B01C1" w:rsidRPr="00236F43" w:rsidRDefault="006B01C1" w:rsidP="00CD1D39">
            <w:pPr>
              <w:jc w:val="both"/>
              <w:rPr>
                <w:sz w:val="20"/>
                <w:szCs w:val="20"/>
              </w:rPr>
            </w:pPr>
            <w:r w:rsidRPr="00236F43">
              <w:rPr>
                <w:sz w:val="20"/>
                <w:szCs w:val="20"/>
              </w:rPr>
              <w:t>Код</w:t>
            </w:r>
          </w:p>
        </w:tc>
        <w:tc>
          <w:tcPr>
            <w:tcW w:w="1669" w:type="pct"/>
            <w:vAlign w:val="center"/>
          </w:tcPr>
          <w:p w14:paraId="124BA4D6" w14:textId="77777777" w:rsidR="006B01C1" w:rsidRPr="00236F43" w:rsidRDefault="006B01C1" w:rsidP="00CD1D39">
            <w:pPr>
              <w:jc w:val="both"/>
              <w:rPr>
                <w:sz w:val="20"/>
                <w:szCs w:val="20"/>
              </w:rPr>
            </w:pPr>
            <w:r w:rsidRPr="00236F43">
              <w:rPr>
                <w:sz w:val="20"/>
                <w:szCs w:val="20"/>
              </w:rPr>
              <w:t>Наименование</w:t>
            </w:r>
          </w:p>
        </w:tc>
        <w:tc>
          <w:tcPr>
            <w:tcW w:w="2479" w:type="pct"/>
            <w:vMerge/>
          </w:tcPr>
          <w:p w14:paraId="7AFF5B03" w14:textId="77777777" w:rsidR="006B01C1" w:rsidRPr="00236F43" w:rsidRDefault="006B01C1" w:rsidP="00CD1D39">
            <w:pPr>
              <w:jc w:val="both"/>
              <w:rPr>
                <w:sz w:val="20"/>
                <w:szCs w:val="20"/>
              </w:rPr>
            </w:pPr>
          </w:p>
        </w:tc>
      </w:tr>
      <w:tr w:rsidR="006D285C" w:rsidRPr="00236F43" w14:paraId="09A7653F" w14:textId="77777777" w:rsidTr="00CD1D39">
        <w:tblPrEx>
          <w:tblLook w:val="0080" w:firstRow="0" w:lastRow="0" w:firstColumn="1" w:lastColumn="0" w:noHBand="0" w:noVBand="0"/>
        </w:tblPrEx>
        <w:trPr>
          <w:trHeight w:val="384"/>
        </w:trPr>
        <w:tc>
          <w:tcPr>
            <w:tcW w:w="299" w:type="pct"/>
          </w:tcPr>
          <w:p w14:paraId="7F3104C8" w14:textId="66238D87" w:rsidR="006D285C" w:rsidRPr="00236F43" w:rsidRDefault="006D285C" w:rsidP="006D285C">
            <w:pPr>
              <w:jc w:val="both"/>
              <w:rPr>
                <w:sz w:val="20"/>
                <w:szCs w:val="20"/>
              </w:rPr>
            </w:pPr>
            <w:r w:rsidRPr="00236F43">
              <w:rPr>
                <w:sz w:val="20"/>
                <w:szCs w:val="20"/>
              </w:rPr>
              <w:t>1</w:t>
            </w:r>
          </w:p>
        </w:tc>
        <w:tc>
          <w:tcPr>
            <w:tcW w:w="553" w:type="pct"/>
          </w:tcPr>
          <w:p w14:paraId="1691763A" w14:textId="7CF960C3" w:rsidR="006D285C" w:rsidRPr="00236F43" w:rsidRDefault="006D285C" w:rsidP="006D285C">
            <w:pPr>
              <w:autoSpaceDE w:val="0"/>
              <w:autoSpaceDN w:val="0"/>
              <w:adjustRightInd w:val="0"/>
              <w:jc w:val="both"/>
              <w:rPr>
                <w:sz w:val="20"/>
                <w:szCs w:val="20"/>
              </w:rPr>
            </w:pPr>
            <w:r w:rsidRPr="00236F43">
              <w:rPr>
                <w:sz w:val="20"/>
                <w:szCs w:val="20"/>
              </w:rPr>
              <w:t>2.7.1</w:t>
            </w:r>
          </w:p>
        </w:tc>
        <w:tc>
          <w:tcPr>
            <w:tcW w:w="1669" w:type="pct"/>
          </w:tcPr>
          <w:p w14:paraId="06020830" w14:textId="77777777" w:rsidR="006D285C" w:rsidRPr="00236F43" w:rsidRDefault="006D285C" w:rsidP="006D285C">
            <w:pPr>
              <w:autoSpaceDE w:val="0"/>
              <w:autoSpaceDN w:val="0"/>
              <w:adjustRightInd w:val="0"/>
              <w:jc w:val="both"/>
              <w:rPr>
                <w:rFonts w:eastAsia="Calibri"/>
                <w:sz w:val="20"/>
                <w:szCs w:val="20"/>
                <w:lang w:eastAsia="en-US"/>
              </w:rPr>
            </w:pPr>
            <w:r w:rsidRPr="00236F43">
              <w:rPr>
                <w:rFonts w:eastAsia="Calibri"/>
                <w:sz w:val="20"/>
                <w:szCs w:val="20"/>
                <w:lang w:eastAsia="en-US"/>
              </w:rPr>
              <w:t>Хранение автотранспорта</w:t>
            </w:r>
          </w:p>
          <w:p w14:paraId="6571556D" w14:textId="77777777" w:rsidR="006D285C" w:rsidRPr="00236F43" w:rsidRDefault="006D285C" w:rsidP="006D285C">
            <w:pPr>
              <w:autoSpaceDE w:val="0"/>
              <w:autoSpaceDN w:val="0"/>
              <w:adjustRightInd w:val="0"/>
              <w:jc w:val="both"/>
              <w:rPr>
                <w:rFonts w:eastAsia="Calibri"/>
                <w:sz w:val="20"/>
                <w:szCs w:val="20"/>
                <w:lang w:eastAsia="en-US"/>
              </w:rPr>
            </w:pPr>
          </w:p>
        </w:tc>
        <w:tc>
          <w:tcPr>
            <w:tcW w:w="2479" w:type="pct"/>
          </w:tcPr>
          <w:p w14:paraId="47E725F1" w14:textId="1700C9EB" w:rsidR="006D285C" w:rsidRPr="00236F43" w:rsidRDefault="006D285C" w:rsidP="006D285C">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кодами 2.7.2, 4.9 Классификатора</w:t>
            </w:r>
          </w:p>
        </w:tc>
      </w:tr>
      <w:tr w:rsidR="006D285C" w:rsidRPr="00236F43" w14:paraId="19BA4376" w14:textId="77777777" w:rsidTr="00CD1D39">
        <w:tblPrEx>
          <w:tblLook w:val="0080" w:firstRow="0" w:lastRow="0" w:firstColumn="1" w:lastColumn="0" w:noHBand="0" w:noVBand="0"/>
        </w:tblPrEx>
        <w:trPr>
          <w:trHeight w:val="384"/>
        </w:trPr>
        <w:tc>
          <w:tcPr>
            <w:tcW w:w="299" w:type="pct"/>
          </w:tcPr>
          <w:p w14:paraId="17C217F0" w14:textId="144F03DB" w:rsidR="006D285C" w:rsidRPr="00236F43" w:rsidRDefault="006D285C" w:rsidP="006D285C">
            <w:pPr>
              <w:jc w:val="both"/>
              <w:rPr>
                <w:sz w:val="20"/>
                <w:szCs w:val="20"/>
              </w:rPr>
            </w:pPr>
            <w:r w:rsidRPr="00236F43">
              <w:rPr>
                <w:sz w:val="20"/>
                <w:szCs w:val="20"/>
              </w:rPr>
              <w:t>2</w:t>
            </w:r>
          </w:p>
        </w:tc>
        <w:tc>
          <w:tcPr>
            <w:tcW w:w="553" w:type="pct"/>
          </w:tcPr>
          <w:p w14:paraId="0C1D0405" w14:textId="3653A6FA" w:rsidR="006D285C" w:rsidRPr="00236F43" w:rsidRDefault="006D285C" w:rsidP="006D285C">
            <w:pPr>
              <w:autoSpaceDE w:val="0"/>
              <w:autoSpaceDN w:val="0"/>
              <w:adjustRightInd w:val="0"/>
              <w:jc w:val="both"/>
              <w:rPr>
                <w:sz w:val="20"/>
                <w:szCs w:val="20"/>
              </w:rPr>
            </w:pPr>
            <w:r w:rsidRPr="00236F43">
              <w:rPr>
                <w:sz w:val="20"/>
                <w:szCs w:val="20"/>
              </w:rPr>
              <w:t>2.7.2</w:t>
            </w:r>
          </w:p>
        </w:tc>
        <w:tc>
          <w:tcPr>
            <w:tcW w:w="1669" w:type="pct"/>
          </w:tcPr>
          <w:p w14:paraId="502FDF46" w14:textId="4239840F" w:rsidR="006D285C" w:rsidRPr="00236F43" w:rsidRDefault="006D285C" w:rsidP="006D285C">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гаражей для собственных нужд</w:t>
            </w:r>
          </w:p>
        </w:tc>
        <w:tc>
          <w:tcPr>
            <w:tcW w:w="2479" w:type="pct"/>
          </w:tcPr>
          <w:p w14:paraId="579567C1" w14:textId="338C18FA" w:rsidR="006D285C" w:rsidRPr="00236F43" w:rsidRDefault="006D285C" w:rsidP="006D285C">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r>
      <w:tr w:rsidR="004A3DE2" w:rsidRPr="00236F43" w14:paraId="41D15921" w14:textId="77777777" w:rsidTr="00CD1D39">
        <w:tblPrEx>
          <w:tblLook w:val="0080" w:firstRow="0" w:lastRow="0" w:firstColumn="1" w:lastColumn="0" w:noHBand="0" w:noVBand="0"/>
        </w:tblPrEx>
        <w:trPr>
          <w:trHeight w:val="384"/>
        </w:trPr>
        <w:tc>
          <w:tcPr>
            <w:tcW w:w="299" w:type="pct"/>
          </w:tcPr>
          <w:p w14:paraId="3615EEA3" w14:textId="337DF2D2" w:rsidR="004A3DE2" w:rsidRPr="00236F43" w:rsidRDefault="004A3DE2" w:rsidP="004A3DE2">
            <w:pPr>
              <w:jc w:val="both"/>
              <w:rPr>
                <w:sz w:val="20"/>
                <w:szCs w:val="20"/>
              </w:rPr>
            </w:pPr>
            <w:r w:rsidRPr="00236F43">
              <w:rPr>
                <w:sz w:val="20"/>
                <w:szCs w:val="20"/>
              </w:rPr>
              <w:t>3</w:t>
            </w:r>
          </w:p>
        </w:tc>
        <w:tc>
          <w:tcPr>
            <w:tcW w:w="553" w:type="pct"/>
          </w:tcPr>
          <w:p w14:paraId="0270B916" w14:textId="15B2948D" w:rsidR="004A3DE2" w:rsidRPr="00236F43" w:rsidRDefault="004A3DE2" w:rsidP="004A3DE2">
            <w:pPr>
              <w:autoSpaceDE w:val="0"/>
              <w:autoSpaceDN w:val="0"/>
              <w:adjustRightInd w:val="0"/>
              <w:jc w:val="both"/>
              <w:rPr>
                <w:sz w:val="20"/>
                <w:szCs w:val="20"/>
              </w:rPr>
            </w:pPr>
            <w:r w:rsidRPr="00236F43">
              <w:rPr>
                <w:sz w:val="20"/>
                <w:szCs w:val="20"/>
              </w:rPr>
              <w:t>3.4.2</w:t>
            </w:r>
          </w:p>
        </w:tc>
        <w:tc>
          <w:tcPr>
            <w:tcW w:w="1669" w:type="pct"/>
          </w:tcPr>
          <w:p w14:paraId="39793A9D" w14:textId="7EF991F4" w:rsidR="004A3DE2" w:rsidRPr="00236F43" w:rsidRDefault="004A3DE2" w:rsidP="004A3DE2">
            <w:pPr>
              <w:autoSpaceDE w:val="0"/>
              <w:autoSpaceDN w:val="0"/>
              <w:adjustRightInd w:val="0"/>
              <w:jc w:val="both"/>
              <w:rPr>
                <w:rFonts w:eastAsia="Calibri"/>
                <w:sz w:val="20"/>
                <w:szCs w:val="20"/>
                <w:lang w:eastAsia="en-US"/>
              </w:rPr>
            </w:pPr>
            <w:r w:rsidRPr="00236F43">
              <w:rPr>
                <w:sz w:val="20"/>
                <w:szCs w:val="20"/>
                <w:lang w:eastAsia="en-US"/>
              </w:rPr>
              <w:t>Стационарное медицинское обслуживание</w:t>
            </w:r>
          </w:p>
        </w:tc>
        <w:tc>
          <w:tcPr>
            <w:tcW w:w="2479" w:type="pct"/>
          </w:tcPr>
          <w:p w14:paraId="47612857" w14:textId="77777777" w:rsidR="004A3DE2" w:rsidRPr="00236F43" w:rsidRDefault="004A3DE2" w:rsidP="004A3DE2">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14:paraId="75555E41" w14:textId="77777777" w:rsidR="004A3DE2" w:rsidRPr="00236F43" w:rsidRDefault="004A3DE2" w:rsidP="004A3DE2">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станций скорой помощи;</w:t>
            </w:r>
          </w:p>
          <w:p w14:paraId="7ACA66A9" w14:textId="670DDCD8" w:rsidR="004A3DE2" w:rsidRPr="00236F43" w:rsidRDefault="004A3DE2" w:rsidP="004A3DE2">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площадок санитарной авиации</w:t>
            </w:r>
          </w:p>
        </w:tc>
      </w:tr>
      <w:tr w:rsidR="004A3DE2" w:rsidRPr="00236F43" w14:paraId="6C3FB377" w14:textId="77777777" w:rsidTr="00CD1D39">
        <w:tblPrEx>
          <w:tblLook w:val="0080" w:firstRow="0" w:lastRow="0" w:firstColumn="1" w:lastColumn="0" w:noHBand="0" w:noVBand="0"/>
        </w:tblPrEx>
        <w:trPr>
          <w:trHeight w:val="384"/>
        </w:trPr>
        <w:tc>
          <w:tcPr>
            <w:tcW w:w="299" w:type="pct"/>
          </w:tcPr>
          <w:p w14:paraId="51FABD24" w14:textId="026F377F" w:rsidR="004A3DE2" w:rsidRPr="00236F43" w:rsidRDefault="004A3DE2" w:rsidP="004A3DE2">
            <w:pPr>
              <w:jc w:val="both"/>
              <w:rPr>
                <w:sz w:val="20"/>
                <w:szCs w:val="20"/>
              </w:rPr>
            </w:pPr>
            <w:r w:rsidRPr="00236F43">
              <w:rPr>
                <w:sz w:val="20"/>
                <w:szCs w:val="20"/>
              </w:rPr>
              <w:t>4</w:t>
            </w:r>
          </w:p>
        </w:tc>
        <w:tc>
          <w:tcPr>
            <w:tcW w:w="553" w:type="pct"/>
          </w:tcPr>
          <w:p w14:paraId="1B36DF27" w14:textId="21189AB2" w:rsidR="004A3DE2" w:rsidRPr="00236F43" w:rsidRDefault="004A3DE2" w:rsidP="004A3DE2">
            <w:pPr>
              <w:autoSpaceDE w:val="0"/>
              <w:autoSpaceDN w:val="0"/>
              <w:adjustRightInd w:val="0"/>
              <w:jc w:val="both"/>
              <w:rPr>
                <w:sz w:val="20"/>
                <w:szCs w:val="20"/>
              </w:rPr>
            </w:pPr>
            <w:r w:rsidRPr="00236F43">
              <w:rPr>
                <w:sz w:val="20"/>
                <w:szCs w:val="20"/>
              </w:rPr>
              <w:t>3.6.2</w:t>
            </w:r>
          </w:p>
        </w:tc>
        <w:tc>
          <w:tcPr>
            <w:tcW w:w="1669" w:type="pct"/>
          </w:tcPr>
          <w:p w14:paraId="231BA32D" w14:textId="47F35DAE" w:rsidR="004A3DE2" w:rsidRPr="00236F43" w:rsidRDefault="004A3DE2" w:rsidP="004A3DE2">
            <w:pPr>
              <w:autoSpaceDE w:val="0"/>
              <w:autoSpaceDN w:val="0"/>
              <w:adjustRightInd w:val="0"/>
              <w:jc w:val="both"/>
              <w:rPr>
                <w:sz w:val="20"/>
                <w:szCs w:val="20"/>
                <w:lang w:eastAsia="en-US"/>
              </w:rPr>
            </w:pPr>
            <w:r w:rsidRPr="00236F43">
              <w:rPr>
                <w:rFonts w:eastAsia="Calibri"/>
                <w:sz w:val="20"/>
                <w:szCs w:val="20"/>
                <w:lang w:eastAsia="en-US"/>
              </w:rPr>
              <w:t>Парки культуры и отдыха</w:t>
            </w:r>
          </w:p>
        </w:tc>
        <w:tc>
          <w:tcPr>
            <w:tcW w:w="2479" w:type="pct"/>
          </w:tcPr>
          <w:p w14:paraId="764FBE2D" w14:textId="5E5DACD5" w:rsidR="004A3DE2" w:rsidRPr="00236F43" w:rsidRDefault="004A3DE2" w:rsidP="004A3DE2">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парков культуры и отдыха</w:t>
            </w:r>
          </w:p>
        </w:tc>
      </w:tr>
      <w:tr w:rsidR="004A3DE2" w:rsidRPr="00236F43" w14:paraId="1A6E7BDA" w14:textId="77777777" w:rsidTr="00CD1D39">
        <w:tblPrEx>
          <w:tblLook w:val="0080" w:firstRow="0" w:lastRow="0" w:firstColumn="1" w:lastColumn="0" w:noHBand="0" w:noVBand="0"/>
        </w:tblPrEx>
        <w:trPr>
          <w:trHeight w:val="384"/>
        </w:trPr>
        <w:tc>
          <w:tcPr>
            <w:tcW w:w="299" w:type="pct"/>
          </w:tcPr>
          <w:p w14:paraId="5C6C0871" w14:textId="39C7C8CB" w:rsidR="004A3DE2" w:rsidRPr="00236F43" w:rsidRDefault="004A3DE2" w:rsidP="004A3DE2">
            <w:pPr>
              <w:jc w:val="both"/>
              <w:rPr>
                <w:sz w:val="20"/>
                <w:szCs w:val="20"/>
              </w:rPr>
            </w:pPr>
            <w:r w:rsidRPr="00236F43">
              <w:rPr>
                <w:sz w:val="20"/>
                <w:szCs w:val="20"/>
              </w:rPr>
              <w:t>5</w:t>
            </w:r>
          </w:p>
        </w:tc>
        <w:tc>
          <w:tcPr>
            <w:tcW w:w="553" w:type="pct"/>
          </w:tcPr>
          <w:p w14:paraId="378CC113" w14:textId="35AE3588" w:rsidR="004A3DE2" w:rsidRPr="00236F43" w:rsidRDefault="004A3DE2" w:rsidP="004A3DE2">
            <w:pPr>
              <w:autoSpaceDE w:val="0"/>
              <w:autoSpaceDN w:val="0"/>
              <w:adjustRightInd w:val="0"/>
              <w:jc w:val="both"/>
              <w:rPr>
                <w:sz w:val="20"/>
                <w:szCs w:val="20"/>
              </w:rPr>
            </w:pPr>
            <w:r w:rsidRPr="00236F43">
              <w:rPr>
                <w:sz w:val="20"/>
                <w:szCs w:val="20"/>
              </w:rPr>
              <w:t>3.10.1</w:t>
            </w:r>
          </w:p>
        </w:tc>
        <w:tc>
          <w:tcPr>
            <w:tcW w:w="1669" w:type="pct"/>
          </w:tcPr>
          <w:p w14:paraId="2DD7D091" w14:textId="774868E9" w:rsidR="004A3DE2" w:rsidRPr="00236F43" w:rsidRDefault="004A3DE2" w:rsidP="004A3DE2">
            <w:pPr>
              <w:autoSpaceDE w:val="0"/>
              <w:autoSpaceDN w:val="0"/>
              <w:adjustRightInd w:val="0"/>
              <w:jc w:val="both"/>
              <w:rPr>
                <w:sz w:val="20"/>
                <w:szCs w:val="20"/>
                <w:lang w:eastAsia="en-US"/>
              </w:rPr>
            </w:pPr>
            <w:r w:rsidRPr="00236F43">
              <w:rPr>
                <w:rFonts w:eastAsia="Calibri"/>
                <w:sz w:val="20"/>
                <w:szCs w:val="20"/>
                <w:lang w:eastAsia="en-US"/>
              </w:rPr>
              <w:t>Амбулаторное ветеринарное обслуживание</w:t>
            </w:r>
          </w:p>
        </w:tc>
        <w:tc>
          <w:tcPr>
            <w:tcW w:w="2479" w:type="pct"/>
          </w:tcPr>
          <w:p w14:paraId="4B691C46" w14:textId="2FEDAFED" w:rsidR="004A3DE2" w:rsidRPr="00236F43" w:rsidRDefault="004A3DE2" w:rsidP="004A3DE2">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капитального строительства, предназначенных для оказания ветеринарных услуг без содержания животных</w:t>
            </w:r>
          </w:p>
        </w:tc>
      </w:tr>
      <w:tr w:rsidR="004A3DE2" w:rsidRPr="00236F43" w14:paraId="4939C765" w14:textId="77777777" w:rsidTr="00CD1D39">
        <w:tblPrEx>
          <w:tblLook w:val="0080" w:firstRow="0" w:lastRow="0" w:firstColumn="1" w:lastColumn="0" w:noHBand="0" w:noVBand="0"/>
        </w:tblPrEx>
        <w:trPr>
          <w:trHeight w:val="384"/>
        </w:trPr>
        <w:tc>
          <w:tcPr>
            <w:tcW w:w="299" w:type="pct"/>
          </w:tcPr>
          <w:p w14:paraId="094EFF10" w14:textId="77954814" w:rsidR="004A3DE2" w:rsidRPr="00236F43" w:rsidRDefault="004A3DE2" w:rsidP="004A3DE2">
            <w:pPr>
              <w:jc w:val="both"/>
              <w:rPr>
                <w:sz w:val="20"/>
                <w:szCs w:val="20"/>
              </w:rPr>
            </w:pPr>
            <w:r w:rsidRPr="00236F43">
              <w:rPr>
                <w:sz w:val="20"/>
                <w:szCs w:val="20"/>
              </w:rPr>
              <w:t>6</w:t>
            </w:r>
          </w:p>
        </w:tc>
        <w:tc>
          <w:tcPr>
            <w:tcW w:w="553" w:type="pct"/>
          </w:tcPr>
          <w:p w14:paraId="369BCA3A" w14:textId="03F40830" w:rsidR="004A3DE2" w:rsidRPr="00236F43" w:rsidRDefault="004A3DE2" w:rsidP="004A3DE2">
            <w:pPr>
              <w:autoSpaceDE w:val="0"/>
              <w:autoSpaceDN w:val="0"/>
              <w:adjustRightInd w:val="0"/>
              <w:jc w:val="both"/>
              <w:rPr>
                <w:sz w:val="20"/>
                <w:szCs w:val="20"/>
                <w:lang w:eastAsia="en-US"/>
              </w:rPr>
            </w:pPr>
            <w:r w:rsidRPr="00236F43">
              <w:rPr>
                <w:sz w:val="20"/>
                <w:szCs w:val="20"/>
              </w:rPr>
              <w:t>3.7.1</w:t>
            </w:r>
          </w:p>
        </w:tc>
        <w:tc>
          <w:tcPr>
            <w:tcW w:w="1669" w:type="pct"/>
          </w:tcPr>
          <w:p w14:paraId="43EAC472" w14:textId="77777777" w:rsidR="004A3DE2" w:rsidRPr="00236F43" w:rsidRDefault="004A3DE2" w:rsidP="004A3DE2">
            <w:pPr>
              <w:autoSpaceDE w:val="0"/>
              <w:autoSpaceDN w:val="0"/>
              <w:adjustRightInd w:val="0"/>
              <w:jc w:val="both"/>
              <w:rPr>
                <w:rFonts w:eastAsia="Calibri"/>
                <w:sz w:val="20"/>
                <w:szCs w:val="20"/>
                <w:lang w:eastAsia="en-US"/>
              </w:rPr>
            </w:pPr>
            <w:r w:rsidRPr="00236F43">
              <w:rPr>
                <w:rFonts w:eastAsia="Calibri"/>
                <w:sz w:val="20"/>
                <w:szCs w:val="20"/>
                <w:lang w:eastAsia="en-US"/>
              </w:rPr>
              <w:t>Осуществление религиозных обрядов</w:t>
            </w:r>
          </w:p>
          <w:p w14:paraId="3FEF10ED" w14:textId="77777777" w:rsidR="004A3DE2" w:rsidRPr="00236F43" w:rsidRDefault="004A3DE2" w:rsidP="004A3DE2">
            <w:pPr>
              <w:autoSpaceDE w:val="0"/>
              <w:autoSpaceDN w:val="0"/>
              <w:adjustRightInd w:val="0"/>
              <w:jc w:val="both"/>
              <w:rPr>
                <w:sz w:val="20"/>
                <w:szCs w:val="20"/>
                <w:lang w:eastAsia="en-US"/>
              </w:rPr>
            </w:pPr>
          </w:p>
        </w:tc>
        <w:tc>
          <w:tcPr>
            <w:tcW w:w="2479" w:type="pct"/>
          </w:tcPr>
          <w:p w14:paraId="48178443" w14:textId="49F974F5" w:rsidR="004A3DE2" w:rsidRPr="00236F43" w:rsidRDefault="004A3DE2" w:rsidP="004A3DE2">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4A3DE2" w:rsidRPr="00236F43" w14:paraId="17DC6224" w14:textId="77777777" w:rsidTr="00CD1D39">
        <w:tblPrEx>
          <w:tblLook w:val="0080" w:firstRow="0" w:lastRow="0" w:firstColumn="1" w:lastColumn="0" w:noHBand="0" w:noVBand="0"/>
        </w:tblPrEx>
        <w:tc>
          <w:tcPr>
            <w:tcW w:w="299" w:type="pct"/>
          </w:tcPr>
          <w:p w14:paraId="48A34B5A" w14:textId="221A78DC" w:rsidR="004A3DE2" w:rsidRPr="00236F43" w:rsidRDefault="004A3DE2" w:rsidP="004A3DE2">
            <w:pPr>
              <w:jc w:val="both"/>
              <w:rPr>
                <w:sz w:val="20"/>
                <w:szCs w:val="20"/>
              </w:rPr>
            </w:pPr>
            <w:r w:rsidRPr="00236F43">
              <w:rPr>
                <w:sz w:val="20"/>
                <w:szCs w:val="20"/>
              </w:rPr>
              <w:t>7</w:t>
            </w:r>
          </w:p>
        </w:tc>
        <w:tc>
          <w:tcPr>
            <w:tcW w:w="553" w:type="pct"/>
          </w:tcPr>
          <w:p w14:paraId="3B8E977C" w14:textId="2DA870A6" w:rsidR="004A3DE2" w:rsidRPr="00236F43" w:rsidRDefault="004A3DE2" w:rsidP="004A3DE2">
            <w:pPr>
              <w:autoSpaceDE w:val="0"/>
              <w:autoSpaceDN w:val="0"/>
              <w:adjustRightInd w:val="0"/>
              <w:jc w:val="both"/>
              <w:rPr>
                <w:sz w:val="20"/>
                <w:szCs w:val="20"/>
                <w:lang w:eastAsia="en-US"/>
              </w:rPr>
            </w:pPr>
            <w:r w:rsidRPr="00236F43">
              <w:rPr>
                <w:sz w:val="20"/>
                <w:szCs w:val="20"/>
              </w:rPr>
              <w:t>3.7.2</w:t>
            </w:r>
          </w:p>
        </w:tc>
        <w:tc>
          <w:tcPr>
            <w:tcW w:w="1669" w:type="pct"/>
          </w:tcPr>
          <w:p w14:paraId="31F65697" w14:textId="77777777" w:rsidR="004A3DE2" w:rsidRPr="00236F43" w:rsidRDefault="004A3DE2" w:rsidP="004A3DE2">
            <w:pPr>
              <w:autoSpaceDE w:val="0"/>
              <w:autoSpaceDN w:val="0"/>
              <w:adjustRightInd w:val="0"/>
              <w:jc w:val="both"/>
              <w:rPr>
                <w:rFonts w:eastAsia="Calibri"/>
                <w:sz w:val="20"/>
                <w:szCs w:val="20"/>
                <w:lang w:eastAsia="en-US"/>
              </w:rPr>
            </w:pPr>
            <w:r w:rsidRPr="00236F43">
              <w:rPr>
                <w:rFonts w:eastAsia="Calibri"/>
                <w:sz w:val="20"/>
                <w:szCs w:val="20"/>
                <w:lang w:eastAsia="en-US"/>
              </w:rPr>
              <w:t>Религиозное управление и образование</w:t>
            </w:r>
          </w:p>
          <w:p w14:paraId="4E8BDB99" w14:textId="77777777" w:rsidR="004A3DE2" w:rsidRPr="00236F43" w:rsidRDefault="004A3DE2" w:rsidP="004A3DE2">
            <w:pPr>
              <w:autoSpaceDE w:val="0"/>
              <w:autoSpaceDN w:val="0"/>
              <w:adjustRightInd w:val="0"/>
              <w:jc w:val="both"/>
              <w:rPr>
                <w:sz w:val="20"/>
                <w:szCs w:val="20"/>
                <w:lang w:eastAsia="en-US"/>
              </w:rPr>
            </w:pPr>
          </w:p>
        </w:tc>
        <w:tc>
          <w:tcPr>
            <w:tcW w:w="2479" w:type="pct"/>
          </w:tcPr>
          <w:p w14:paraId="6674548C" w14:textId="797C3F75" w:rsidR="004A3DE2" w:rsidRPr="00236F43" w:rsidRDefault="004A3DE2" w:rsidP="004A3DE2">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r>
      <w:tr w:rsidR="004A3DE2" w:rsidRPr="00236F43" w14:paraId="0DA3BE7E" w14:textId="77777777" w:rsidTr="00CD1D39">
        <w:tblPrEx>
          <w:tblLook w:val="0080" w:firstRow="0" w:lastRow="0" w:firstColumn="1" w:lastColumn="0" w:noHBand="0" w:noVBand="0"/>
        </w:tblPrEx>
        <w:tc>
          <w:tcPr>
            <w:tcW w:w="299" w:type="pct"/>
          </w:tcPr>
          <w:p w14:paraId="68B3CC8E" w14:textId="1EE7EA07" w:rsidR="004A3DE2" w:rsidRPr="00236F43" w:rsidRDefault="004A3DE2" w:rsidP="004A3DE2">
            <w:pPr>
              <w:jc w:val="both"/>
              <w:rPr>
                <w:sz w:val="20"/>
                <w:szCs w:val="20"/>
              </w:rPr>
            </w:pPr>
            <w:r w:rsidRPr="00236F43">
              <w:rPr>
                <w:sz w:val="20"/>
                <w:szCs w:val="20"/>
              </w:rPr>
              <w:t>8</w:t>
            </w:r>
          </w:p>
        </w:tc>
        <w:tc>
          <w:tcPr>
            <w:tcW w:w="553" w:type="pct"/>
          </w:tcPr>
          <w:p w14:paraId="54BB5208" w14:textId="3D0229EF" w:rsidR="004A3DE2" w:rsidRPr="00236F43" w:rsidRDefault="004A3DE2" w:rsidP="004A3DE2">
            <w:pPr>
              <w:autoSpaceDE w:val="0"/>
              <w:autoSpaceDN w:val="0"/>
              <w:adjustRightInd w:val="0"/>
              <w:jc w:val="both"/>
              <w:rPr>
                <w:sz w:val="20"/>
                <w:szCs w:val="20"/>
              </w:rPr>
            </w:pPr>
            <w:r w:rsidRPr="00236F43">
              <w:rPr>
                <w:sz w:val="20"/>
                <w:szCs w:val="20"/>
              </w:rPr>
              <w:t>4.9.2</w:t>
            </w:r>
          </w:p>
        </w:tc>
        <w:tc>
          <w:tcPr>
            <w:tcW w:w="1669" w:type="pct"/>
          </w:tcPr>
          <w:p w14:paraId="3146CCB5" w14:textId="170F8CAB" w:rsidR="004A3DE2" w:rsidRPr="00236F43" w:rsidRDefault="004A3DE2" w:rsidP="004A3DE2">
            <w:pPr>
              <w:autoSpaceDE w:val="0"/>
              <w:autoSpaceDN w:val="0"/>
              <w:adjustRightInd w:val="0"/>
              <w:jc w:val="both"/>
              <w:rPr>
                <w:rFonts w:eastAsia="Calibri"/>
                <w:sz w:val="20"/>
                <w:szCs w:val="20"/>
                <w:lang w:eastAsia="en-US"/>
              </w:rPr>
            </w:pPr>
            <w:r w:rsidRPr="00236F43">
              <w:rPr>
                <w:sz w:val="20"/>
                <w:szCs w:val="20"/>
                <w:lang w:eastAsia="en-US"/>
              </w:rPr>
              <w:t>Стоянка транспортных средств</w:t>
            </w:r>
          </w:p>
        </w:tc>
        <w:tc>
          <w:tcPr>
            <w:tcW w:w="2479" w:type="pct"/>
          </w:tcPr>
          <w:p w14:paraId="04280064" w14:textId="4A94439A" w:rsidR="004A3DE2" w:rsidRPr="00236F43" w:rsidRDefault="004A3DE2" w:rsidP="004A3DE2">
            <w:pPr>
              <w:autoSpaceDE w:val="0"/>
              <w:autoSpaceDN w:val="0"/>
              <w:adjustRightInd w:val="0"/>
              <w:jc w:val="both"/>
              <w:rPr>
                <w:rFonts w:eastAsia="Calibri"/>
                <w:sz w:val="20"/>
                <w:szCs w:val="20"/>
                <w:lang w:eastAsia="en-US"/>
              </w:rPr>
            </w:pPr>
            <w:r w:rsidRPr="00236F43">
              <w:rPr>
                <w:rFonts w:eastAsia="Calibri"/>
                <w:sz w:val="20"/>
                <w:szCs w:val="20"/>
                <w:lang w:eastAsia="en-US"/>
              </w:rPr>
              <w:t xml:space="preserve">Размещение стоянок (парковок) легковых автомобилей и других мототранспортных средств, в том числе мотоциклов, мотороллеров, мотоколясок, мопедов, </w:t>
            </w:r>
            <w:r w:rsidRPr="00236F43">
              <w:rPr>
                <w:rFonts w:eastAsia="Calibri"/>
                <w:sz w:val="20"/>
                <w:szCs w:val="20"/>
                <w:lang w:eastAsia="en-US"/>
              </w:rPr>
              <w:lastRenderedPageBreak/>
              <w:t>скутеров, за исключением встроенных, пристроенных и встроенно-пристроенных стоянок</w:t>
            </w:r>
          </w:p>
        </w:tc>
      </w:tr>
      <w:tr w:rsidR="004A3DE2" w:rsidRPr="00236F43" w14:paraId="58EB0564" w14:textId="77777777" w:rsidTr="00CD1D39">
        <w:tblPrEx>
          <w:tblLook w:val="0080" w:firstRow="0" w:lastRow="0" w:firstColumn="1" w:lastColumn="0" w:noHBand="0" w:noVBand="0"/>
        </w:tblPrEx>
        <w:tc>
          <w:tcPr>
            <w:tcW w:w="299" w:type="pct"/>
          </w:tcPr>
          <w:p w14:paraId="7CADCC67" w14:textId="0B764AB7" w:rsidR="004A3DE2" w:rsidRPr="00236F43" w:rsidRDefault="004A3DE2" w:rsidP="004A3DE2">
            <w:pPr>
              <w:jc w:val="both"/>
              <w:rPr>
                <w:sz w:val="20"/>
                <w:szCs w:val="20"/>
              </w:rPr>
            </w:pPr>
            <w:r w:rsidRPr="00236F43">
              <w:rPr>
                <w:sz w:val="20"/>
                <w:szCs w:val="20"/>
              </w:rPr>
              <w:lastRenderedPageBreak/>
              <w:t>9</w:t>
            </w:r>
          </w:p>
        </w:tc>
        <w:tc>
          <w:tcPr>
            <w:tcW w:w="553" w:type="pct"/>
          </w:tcPr>
          <w:p w14:paraId="328776A4" w14:textId="14365CC4" w:rsidR="004A3DE2" w:rsidRPr="00236F43" w:rsidRDefault="004A3DE2" w:rsidP="004A3DE2">
            <w:pPr>
              <w:autoSpaceDE w:val="0"/>
              <w:autoSpaceDN w:val="0"/>
              <w:adjustRightInd w:val="0"/>
              <w:jc w:val="both"/>
              <w:rPr>
                <w:sz w:val="20"/>
                <w:szCs w:val="20"/>
                <w:lang w:eastAsia="en-US"/>
              </w:rPr>
            </w:pPr>
            <w:r w:rsidRPr="00236F43">
              <w:rPr>
                <w:sz w:val="20"/>
                <w:szCs w:val="20"/>
              </w:rPr>
              <w:t>4.3</w:t>
            </w:r>
          </w:p>
        </w:tc>
        <w:tc>
          <w:tcPr>
            <w:tcW w:w="1669" w:type="pct"/>
          </w:tcPr>
          <w:p w14:paraId="3DF59E33" w14:textId="04918D98" w:rsidR="004A3DE2" w:rsidRPr="00236F43" w:rsidRDefault="004A3DE2" w:rsidP="004A3DE2">
            <w:pPr>
              <w:autoSpaceDE w:val="0"/>
              <w:autoSpaceDN w:val="0"/>
              <w:adjustRightInd w:val="0"/>
              <w:jc w:val="both"/>
              <w:rPr>
                <w:sz w:val="20"/>
                <w:szCs w:val="20"/>
                <w:lang w:eastAsia="en-US"/>
              </w:rPr>
            </w:pPr>
            <w:r w:rsidRPr="00236F43">
              <w:rPr>
                <w:rFonts w:eastAsia="Calibri"/>
                <w:sz w:val="20"/>
                <w:szCs w:val="20"/>
                <w:lang w:eastAsia="en-US"/>
              </w:rPr>
              <w:t>Рынки</w:t>
            </w:r>
          </w:p>
        </w:tc>
        <w:tc>
          <w:tcPr>
            <w:tcW w:w="2479" w:type="pct"/>
          </w:tcPr>
          <w:p w14:paraId="7925C9BB" w14:textId="77777777" w:rsidR="004A3DE2" w:rsidRPr="00236F43" w:rsidRDefault="004A3DE2" w:rsidP="004A3DE2">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12C2DED3" w14:textId="39B8FD5A" w:rsidR="004A3DE2" w:rsidRPr="00236F43" w:rsidRDefault="004A3DE2" w:rsidP="004A3DE2">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гаражей и (или) стоянок для автомобилей сотрудников и посетителей рынка</w:t>
            </w:r>
          </w:p>
        </w:tc>
      </w:tr>
      <w:tr w:rsidR="004A3DE2" w:rsidRPr="00236F43" w14:paraId="12DDEECF" w14:textId="77777777" w:rsidTr="00CD1D39">
        <w:tblPrEx>
          <w:tblLook w:val="0080" w:firstRow="0" w:lastRow="0" w:firstColumn="1" w:lastColumn="0" w:noHBand="0" w:noVBand="0"/>
        </w:tblPrEx>
        <w:tc>
          <w:tcPr>
            <w:tcW w:w="299" w:type="pct"/>
          </w:tcPr>
          <w:p w14:paraId="4B3AA4C5" w14:textId="79DACEE9" w:rsidR="004A3DE2" w:rsidRPr="00236F43" w:rsidRDefault="004A3DE2" w:rsidP="004A3DE2">
            <w:pPr>
              <w:jc w:val="both"/>
              <w:rPr>
                <w:sz w:val="20"/>
                <w:szCs w:val="20"/>
              </w:rPr>
            </w:pPr>
            <w:r w:rsidRPr="00236F43">
              <w:rPr>
                <w:sz w:val="20"/>
                <w:szCs w:val="20"/>
              </w:rPr>
              <w:t>10</w:t>
            </w:r>
          </w:p>
        </w:tc>
        <w:tc>
          <w:tcPr>
            <w:tcW w:w="553" w:type="pct"/>
          </w:tcPr>
          <w:p w14:paraId="23CFF26F" w14:textId="4E534953" w:rsidR="004A3DE2" w:rsidRPr="00236F43" w:rsidRDefault="004A3DE2" w:rsidP="004A3DE2">
            <w:pPr>
              <w:autoSpaceDE w:val="0"/>
              <w:autoSpaceDN w:val="0"/>
              <w:adjustRightInd w:val="0"/>
              <w:jc w:val="both"/>
              <w:rPr>
                <w:sz w:val="20"/>
                <w:szCs w:val="20"/>
                <w:lang w:eastAsia="en-US"/>
              </w:rPr>
            </w:pPr>
            <w:r w:rsidRPr="00236F43">
              <w:rPr>
                <w:sz w:val="20"/>
                <w:szCs w:val="20"/>
                <w:lang w:eastAsia="en-US"/>
              </w:rPr>
              <w:t>7.2.2</w:t>
            </w:r>
          </w:p>
        </w:tc>
        <w:tc>
          <w:tcPr>
            <w:tcW w:w="1669" w:type="pct"/>
          </w:tcPr>
          <w:p w14:paraId="03D310F5" w14:textId="1A6DD214" w:rsidR="004A3DE2" w:rsidRPr="00236F43" w:rsidRDefault="004A3DE2" w:rsidP="004A3DE2">
            <w:pPr>
              <w:autoSpaceDE w:val="0"/>
              <w:autoSpaceDN w:val="0"/>
              <w:adjustRightInd w:val="0"/>
              <w:jc w:val="both"/>
              <w:rPr>
                <w:sz w:val="20"/>
                <w:szCs w:val="20"/>
                <w:lang w:eastAsia="en-US"/>
              </w:rPr>
            </w:pPr>
            <w:r w:rsidRPr="00236F43">
              <w:rPr>
                <w:sz w:val="20"/>
                <w:szCs w:val="20"/>
                <w:lang w:eastAsia="en-US"/>
              </w:rPr>
              <w:t>Обслуживание перевозок пассажиров</w:t>
            </w:r>
          </w:p>
        </w:tc>
        <w:tc>
          <w:tcPr>
            <w:tcW w:w="2479" w:type="pct"/>
          </w:tcPr>
          <w:p w14:paraId="533E29FF" w14:textId="7823F859" w:rsidR="004A3DE2" w:rsidRPr="00236F43" w:rsidRDefault="004A3DE2" w:rsidP="004A3DE2">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r>
      <w:tr w:rsidR="004A3DE2" w:rsidRPr="00236F43" w14:paraId="7C7C8C47" w14:textId="77777777" w:rsidTr="00CD1D39">
        <w:tblPrEx>
          <w:tblLook w:val="0080" w:firstRow="0" w:lastRow="0" w:firstColumn="1" w:lastColumn="0" w:noHBand="0" w:noVBand="0"/>
        </w:tblPrEx>
        <w:tc>
          <w:tcPr>
            <w:tcW w:w="299" w:type="pct"/>
          </w:tcPr>
          <w:p w14:paraId="671F4680" w14:textId="01ABD127" w:rsidR="004A3DE2" w:rsidRPr="00236F43" w:rsidRDefault="004A3DE2" w:rsidP="004A3DE2">
            <w:pPr>
              <w:jc w:val="both"/>
              <w:rPr>
                <w:sz w:val="20"/>
                <w:szCs w:val="20"/>
              </w:rPr>
            </w:pPr>
            <w:r w:rsidRPr="00236F43">
              <w:rPr>
                <w:sz w:val="20"/>
                <w:szCs w:val="20"/>
              </w:rPr>
              <w:t>11</w:t>
            </w:r>
          </w:p>
        </w:tc>
        <w:tc>
          <w:tcPr>
            <w:tcW w:w="553" w:type="pct"/>
          </w:tcPr>
          <w:p w14:paraId="35E08B65" w14:textId="6C30E637" w:rsidR="004A3DE2" w:rsidRPr="00236F43" w:rsidRDefault="004A3DE2" w:rsidP="004A3DE2">
            <w:pPr>
              <w:jc w:val="both"/>
              <w:rPr>
                <w:sz w:val="20"/>
                <w:szCs w:val="20"/>
              </w:rPr>
            </w:pPr>
            <w:r w:rsidRPr="00236F43">
              <w:rPr>
                <w:sz w:val="20"/>
                <w:szCs w:val="20"/>
              </w:rPr>
              <w:t>7.2.3</w:t>
            </w:r>
          </w:p>
        </w:tc>
        <w:tc>
          <w:tcPr>
            <w:tcW w:w="1669" w:type="pct"/>
          </w:tcPr>
          <w:p w14:paraId="025074F1" w14:textId="0F2C4EDB" w:rsidR="004A3DE2" w:rsidRPr="00236F43" w:rsidRDefault="004A3DE2" w:rsidP="004A3DE2">
            <w:pPr>
              <w:autoSpaceDE w:val="0"/>
              <w:autoSpaceDN w:val="0"/>
              <w:adjustRightInd w:val="0"/>
              <w:jc w:val="both"/>
              <w:rPr>
                <w:sz w:val="20"/>
                <w:szCs w:val="20"/>
                <w:lang w:eastAsia="en-US"/>
              </w:rPr>
            </w:pPr>
            <w:r w:rsidRPr="00236F43">
              <w:rPr>
                <w:sz w:val="20"/>
                <w:szCs w:val="20"/>
                <w:lang w:eastAsia="en-US"/>
              </w:rPr>
              <w:t>Стоянки транспорта общего пользования</w:t>
            </w:r>
          </w:p>
        </w:tc>
        <w:tc>
          <w:tcPr>
            <w:tcW w:w="2479" w:type="pct"/>
          </w:tcPr>
          <w:p w14:paraId="63A2ED75" w14:textId="71236AD3" w:rsidR="004A3DE2" w:rsidRPr="00236F43" w:rsidRDefault="004A3DE2" w:rsidP="004A3DE2">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bl>
    <w:p w14:paraId="6D901812" w14:textId="77777777" w:rsidR="003506D1" w:rsidRPr="00236F43" w:rsidRDefault="00550D4F" w:rsidP="006A4024">
      <w:pPr>
        <w:autoSpaceDE w:val="0"/>
        <w:autoSpaceDN w:val="0"/>
        <w:adjustRightInd w:val="0"/>
        <w:spacing w:before="120" w:after="120" w:line="276" w:lineRule="auto"/>
        <w:ind w:firstLine="709"/>
        <w:jc w:val="both"/>
      </w:pPr>
      <w:r w:rsidRPr="00236F43">
        <w:t>Примечание:</w:t>
      </w:r>
    </w:p>
    <w:p w14:paraId="0F11031C" w14:textId="6814579F" w:rsidR="00550D4F" w:rsidRPr="00236F43" w:rsidRDefault="003506D1" w:rsidP="006A4024">
      <w:pPr>
        <w:autoSpaceDE w:val="0"/>
        <w:autoSpaceDN w:val="0"/>
        <w:adjustRightInd w:val="0"/>
        <w:spacing w:before="120" w:after="120" w:line="276" w:lineRule="auto"/>
        <w:ind w:firstLine="709"/>
        <w:jc w:val="both"/>
      </w:pPr>
      <w:r w:rsidRPr="00236F43">
        <w:t xml:space="preserve"> * </w:t>
      </w:r>
      <w:r w:rsidR="00550D4F" w:rsidRPr="00236F43">
        <w:t xml:space="preserve">с учетом соблюдения требований пункта 1 части </w:t>
      </w:r>
      <w:r w:rsidR="00D7565D" w:rsidRPr="00236F43">
        <w:t>176</w:t>
      </w:r>
      <w:r w:rsidR="00550D4F" w:rsidRPr="00236F43">
        <w:t xml:space="preserve"> настоящих правил.</w:t>
      </w:r>
    </w:p>
    <w:p w14:paraId="471E401E" w14:textId="165CF6CA" w:rsidR="00BF60AE" w:rsidRPr="00236F43" w:rsidRDefault="00BF60AE" w:rsidP="006A4024">
      <w:pPr>
        <w:autoSpaceDE w:val="0"/>
        <w:autoSpaceDN w:val="0"/>
        <w:adjustRightInd w:val="0"/>
        <w:spacing w:before="120" w:after="120" w:line="276" w:lineRule="auto"/>
        <w:ind w:firstLine="709"/>
        <w:jc w:val="both"/>
      </w:pPr>
      <w:r w:rsidRPr="00236F43">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55A87457" w14:textId="77777777" w:rsidR="006B01C1" w:rsidRPr="00236F43" w:rsidRDefault="006B01C1" w:rsidP="006B01C1">
      <w:pPr>
        <w:autoSpaceDE w:val="0"/>
        <w:autoSpaceDN w:val="0"/>
        <w:adjustRightInd w:val="0"/>
        <w:spacing w:before="240" w:after="240" w:line="276" w:lineRule="auto"/>
        <w:ind w:firstLine="709"/>
        <w:jc w:val="both"/>
        <w:rPr>
          <w:b/>
        </w:rPr>
      </w:pPr>
      <w:r w:rsidRPr="00236F43">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18771EE0" w14:textId="77777777" w:rsidR="00550D4F" w:rsidRPr="00236F43" w:rsidRDefault="006B01C1" w:rsidP="006B01C1">
      <w:pPr>
        <w:autoSpaceDE w:val="0"/>
        <w:autoSpaceDN w:val="0"/>
        <w:adjustRightInd w:val="0"/>
        <w:ind w:left="709"/>
        <w:jc w:val="right"/>
        <w:outlineLvl w:val="3"/>
        <w:rPr>
          <w:lang w:eastAsia="en-US"/>
        </w:rPr>
      </w:pPr>
      <w:r w:rsidRPr="00236F43">
        <w:rPr>
          <w:lang w:eastAsia="en-US"/>
        </w:rPr>
        <w:t xml:space="preserve">Таблица </w:t>
      </w:r>
      <w:r w:rsidRPr="00236F43">
        <w:rPr>
          <w:lang w:eastAsia="en-US"/>
        </w:rPr>
        <w:fldChar w:fldCharType="begin"/>
      </w:r>
      <w:r w:rsidRPr="00236F43">
        <w:rPr>
          <w:lang w:eastAsia="en-US"/>
        </w:rPr>
        <w:instrText xml:space="preserve"> SEQ Таблица \* ARABIC </w:instrText>
      </w:r>
      <w:r w:rsidRPr="00236F43">
        <w:rPr>
          <w:lang w:eastAsia="en-US"/>
        </w:rPr>
        <w:fldChar w:fldCharType="separate"/>
      </w:r>
      <w:r w:rsidR="00393CCA" w:rsidRPr="00236F43">
        <w:rPr>
          <w:noProof/>
          <w:lang w:eastAsia="en-US"/>
        </w:rPr>
        <w:t>18</w:t>
      </w:r>
      <w:r w:rsidRPr="00236F43">
        <w:rPr>
          <w:lang w:eastAsia="en-US"/>
        </w:rPr>
        <w:fldChar w:fldCharType="end"/>
      </w:r>
    </w:p>
    <w:tbl>
      <w:tblPr>
        <w:tblStyle w:val="af3"/>
        <w:tblW w:w="5000" w:type="pct"/>
        <w:tblLook w:val="04A0" w:firstRow="1" w:lastRow="0" w:firstColumn="1" w:lastColumn="0" w:noHBand="0" w:noVBand="1"/>
      </w:tblPr>
      <w:tblGrid>
        <w:gridCol w:w="659"/>
        <w:gridCol w:w="3190"/>
        <w:gridCol w:w="5990"/>
      </w:tblGrid>
      <w:tr w:rsidR="00550D4F" w:rsidRPr="00236F43" w14:paraId="08BC500E" w14:textId="77777777" w:rsidTr="00CD1D39">
        <w:trPr>
          <w:tblHeader/>
        </w:trPr>
        <w:tc>
          <w:tcPr>
            <w:tcW w:w="335" w:type="pct"/>
            <w:vAlign w:val="center"/>
          </w:tcPr>
          <w:p w14:paraId="2CE83019" w14:textId="77777777" w:rsidR="00550D4F" w:rsidRPr="00236F43" w:rsidRDefault="00550D4F" w:rsidP="00CD1D39">
            <w:pPr>
              <w:autoSpaceDE w:val="0"/>
              <w:autoSpaceDN w:val="0"/>
              <w:adjustRightInd w:val="0"/>
              <w:jc w:val="center"/>
              <w:rPr>
                <w:sz w:val="20"/>
                <w:szCs w:val="22"/>
                <w:lang w:eastAsia="en-US"/>
              </w:rPr>
            </w:pPr>
            <w:r w:rsidRPr="00236F43">
              <w:rPr>
                <w:sz w:val="20"/>
                <w:szCs w:val="22"/>
                <w:lang w:eastAsia="en-US"/>
              </w:rPr>
              <w:t>№ п/п</w:t>
            </w:r>
          </w:p>
        </w:tc>
        <w:tc>
          <w:tcPr>
            <w:tcW w:w="1621" w:type="pct"/>
            <w:vAlign w:val="center"/>
          </w:tcPr>
          <w:p w14:paraId="6289F5D0" w14:textId="77777777" w:rsidR="00550D4F" w:rsidRPr="00236F43" w:rsidRDefault="00550D4F" w:rsidP="00CD1D39">
            <w:pPr>
              <w:autoSpaceDE w:val="0"/>
              <w:autoSpaceDN w:val="0"/>
              <w:adjustRightInd w:val="0"/>
              <w:jc w:val="center"/>
              <w:rPr>
                <w:sz w:val="20"/>
                <w:szCs w:val="22"/>
                <w:lang w:eastAsia="en-US"/>
              </w:rPr>
            </w:pPr>
            <w:r w:rsidRPr="00236F43">
              <w:rPr>
                <w:sz w:val="20"/>
                <w:szCs w:val="22"/>
                <w:lang w:eastAsia="en-US"/>
              </w:rPr>
              <w:t>Наименование показателя</w:t>
            </w:r>
          </w:p>
        </w:tc>
        <w:tc>
          <w:tcPr>
            <w:tcW w:w="3044" w:type="pct"/>
            <w:vAlign w:val="center"/>
          </w:tcPr>
          <w:p w14:paraId="61A81862" w14:textId="77777777" w:rsidR="00550D4F" w:rsidRPr="00236F43" w:rsidRDefault="00550D4F" w:rsidP="00CD1D39">
            <w:pPr>
              <w:autoSpaceDE w:val="0"/>
              <w:autoSpaceDN w:val="0"/>
              <w:adjustRightInd w:val="0"/>
              <w:jc w:val="center"/>
              <w:rPr>
                <w:sz w:val="20"/>
                <w:szCs w:val="22"/>
                <w:lang w:eastAsia="en-US"/>
              </w:rPr>
            </w:pPr>
            <w:r w:rsidRPr="00236F43">
              <w:rPr>
                <w:sz w:val="20"/>
                <w:szCs w:val="22"/>
                <w:lang w:eastAsia="en-US"/>
              </w:rPr>
              <w:t>Значение, единица измерения, дополнительные условия</w:t>
            </w:r>
          </w:p>
        </w:tc>
      </w:tr>
      <w:tr w:rsidR="00550D4F" w:rsidRPr="00236F43" w14:paraId="222D3162" w14:textId="77777777" w:rsidTr="00CD1D39">
        <w:tc>
          <w:tcPr>
            <w:tcW w:w="335" w:type="pct"/>
          </w:tcPr>
          <w:p w14:paraId="3B57E481" w14:textId="77777777" w:rsidR="00550D4F" w:rsidRPr="00236F43" w:rsidRDefault="00550D4F" w:rsidP="00CD1D39">
            <w:pPr>
              <w:autoSpaceDE w:val="0"/>
              <w:autoSpaceDN w:val="0"/>
              <w:adjustRightInd w:val="0"/>
              <w:jc w:val="both"/>
              <w:rPr>
                <w:sz w:val="20"/>
                <w:szCs w:val="22"/>
                <w:lang w:eastAsia="en-US"/>
              </w:rPr>
            </w:pPr>
            <w:r w:rsidRPr="00236F43">
              <w:rPr>
                <w:sz w:val="20"/>
                <w:szCs w:val="22"/>
                <w:lang w:eastAsia="en-US"/>
              </w:rPr>
              <w:t>1</w:t>
            </w:r>
          </w:p>
        </w:tc>
        <w:tc>
          <w:tcPr>
            <w:tcW w:w="1621" w:type="pct"/>
          </w:tcPr>
          <w:p w14:paraId="35E60447" w14:textId="77777777" w:rsidR="00550D4F" w:rsidRPr="00236F43" w:rsidRDefault="00550D4F" w:rsidP="00CD1D39">
            <w:pPr>
              <w:autoSpaceDE w:val="0"/>
              <w:autoSpaceDN w:val="0"/>
              <w:adjustRightInd w:val="0"/>
              <w:jc w:val="both"/>
              <w:rPr>
                <w:sz w:val="20"/>
                <w:szCs w:val="22"/>
                <w:lang w:eastAsia="en-US"/>
              </w:rPr>
            </w:pPr>
            <w:r w:rsidRPr="00236F43">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16ED218F" w14:textId="5ED4E228" w:rsidR="00550D4F" w:rsidRPr="00236F43" w:rsidRDefault="00315FEE" w:rsidP="00CD1D39">
            <w:pPr>
              <w:autoSpaceDE w:val="0"/>
              <w:autoSpaceDN w:val="0"/>
              <w:adjustRightInd w:val="0"/>
              <w:jc w:val="both"/>
              <w:rPr>
                <w:rFonts w:eastAsia="Calibri"/>
                <w:sz w:val="20"/>
                <w:szCs w:val="22"/>
              </w:rPr>
            </w:pPr>
            <w:r w:rsidRPr="00236F43">
              <w:rPr>
                <w:sz w:val="20"/>
                <w:szCs w:val="22"/>
                <w:lang w:eastAsia="en-US"/>
              </w:rPr>
              <w:t xml:space="preserve">не подлежат установлению и определяются в соответствии с частью </w:t>
            </w:r>
            <w:r w:rsidR="00D7565D" w:rsidRPr="00236F43">
              <w:rPr>
                <w:sz w:val="20"/>
                <w:szCs w:val="22"/>
                <w:lang w:eastAsia="en-US"/>
              </w:rPr>
              <w:t>182</w:t>
            </w:r>
            <w:r w:rsidRPr="00236F43">
              <w:rPr>
                <w:sz w:val="20"/>
                <w:szCs w:val="22"/>
                <w:lang w:eastAsia="en-US"/>
              </w:rPr>
              <w:t xml:space="preserve"> настоящих правил.</w:t>
            </w:r>
          </w:p>
        </w:tc>
      </w:tr>
      <w:tr w:rsidR="00550D4F" w:rsidRPr="00236F43" w14:paraId="777CD90A" w14:textId="77777777" w:rsidTr="00CD1D39">
        <w:tc>
          <w:tcPr>
            <w:tcW w:w="335" w:type="pct"/>
          </w:tcPr>
          <w:p w14:paraId="3ACC4C8D" w14:textId="77777777" w:rsidR="00550D4F" w:rsidRPr="00236F43" w:rsidRDefault="00550D4F" w:rsidP="00CD1D39">
            <w:pPr>
              <w:autoSpaceDE w:val="0"/>
              <w:autoSpaceDN w:val="0"/>
              <w:adjustRightInd w:val="0"/>
              <w:jc w:val="both"/>
              <w:rPr>
                <w:sz w:val="20"/>
                <w:szCs w:val="22"/>
                <w:lang w:eastAsia="en-US"/>
              </w:rPr>
            </w:pPr>
            <w:r w:rsidRPr="00236F43">
              <w:rPr>
                <w:sz w:val="20"/>
                <w:szCs w:val="22"/>
                <w:lang w:eastAsia="en-US"/>
              </w:rPr>
              <w:t>2</w:t>
            </w:r>
          </w:p>
        </w:tc>
        <w:tc>
          <w:tcPr>
            <w:tcW w:w="1621" w:type="pct"/>
          </w:tcPr>
          <w:p w14:paraId="4AA18FCB" w14:textId="77777777" w:rsidR="00550D4F" w:rsidRPr="00236F43" w:rsidRDefault="00550D4F" w:rsidP="00CD1D39">
            <w:pPr>
              <w:autoSpaceDE w:val="0"/>
              <w:autoSpaceDN w:val="0"/>
              <w:adjustRightInd w:val="0"/>
              <w:jc w:val="both"/>
              <w:rPr>
                <w:sz w:val="20"/>
                <w:szCs w:val="22"/>
                <w:lang w:eastAsia="en-US"/>
              </w:rPr>
            </w:pPr>
            <w:r w:rsidRPr="00236F43">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33163F08" w14:textId="208FFA2C" w:rsidR="00550D4F" w:rsidRPr="00236F43" w:rsidRDefault="00550D4F" w:rsidP="00CD1D39">
            <w:pPr>
              <w:autoSpaceDE w:val="0"/>
              <w:autoSpaceDN w:val="0"/>
              <w:adjustRightInd w:val="0"/>
              <w:jc w:val="both"/>
              <w:rPr>
                <w:sz w:val="20"/>
                <w:szCs w:val="22"/>
                <w:lang w:eastAsia="en-US"/>
              </w:rPr>
            </w:pPr>
            <w:r w:rsidRPr="00236F43">
              <w:rPr>
                <w:sz w:val="20"/>
                <w:szCs w:val="22"/>
                <w:lang w:eastAsia="en-US"/>
              </w:rPr>
              <w:t xml:space="preserve">в соответствии с частью </w:t>
            </w:r>
            <w:r w:rsidR="00D7565D" w:rsidRPr="00236F43">
              <w:rPr>
                <w:sz w:val="20"/>
                <w:szCs w:val="22"/>
                <w:lang w:eastAsia="en-US"/>
              </w:rPr>
              <w:t>178</w:t>
            </w:r>
            <w:r w:rsidRPr="00236F43">
              <w:rPr>
                <w:sz w:val="20"/>
                <w:szCs w:val="22"/>
                <w:lang w:eastAsia="en-US"/>
              </w:rPr>
              <w:t xml:space="preserve"> настоящих правил</w:t>
            </w:r>
          </w:p>
        </w:tc>
      </w:tr>
      <w:tr w:rsidR="00550D4F" w:rsidRPr="00236F43" w14:paraId="2DFC815D" w14:textId="77777777" w:rsidTr="00CD1D39">
        <w:tc>
          <w:tcPr>
            <w:tcW w:w="335" w:type="pct"/>
          </w:tcPr>
          <w:p w14:paraId="0B9F4B3F" w14:textId="77777777" w:rsidR="00550D4F" w:rsidRPr="00236F43" w:rsidRDefault="00550D4F" w:rsidP="00CD1D39">
            <w:pPr>
              <w:autoSpaceDE w:val="0"/>
              <w:autoSpaceDN w:val="0"/>
              <w:adjustRightInd w:val="0"/>
              <w:jc w:val="both"/>
              <w:rPr>
                <w:sz w:val="20"/>
                <w:szCs w:val="22"/>
                <w:lang w:eastAsia="en-US"/>
              </w:rPr>
            </w:pPr>
            <w:r w:rsidRPr="00236F43">
              <w:rPr>
                <w:sz w:val="20"/>
                <w:szCs w:val="22"/>
                <w:lang w:eastAsia="en-US"/>
              </w:rPr>
              <w:t>3</w:t>
            </w:r>
          </w:p>
        </w:tc>
        <w:tc>
          <w:tcPr>
            <w:tcW w:w="1621" w:type="pct"/>
          </w:tcPr>
          <w:p w14:paraId="7916780A" w14:textId="77777777" w:rsidR="00550D4F" w:rsidRPr="00236F43" w:rsidRDefault="00550D4F" w:rsidP="00CD1D39">
            <w:pPr>
              <w:autoSpaceDE w:val="0"/>
              <w:autoSpaceDN w:val="0"/>
              <w:adjustRightInd w:val="0"/>
              <w:jc w:val="both"/>
              <w:rPr>
                <w:sz w:val="20"/>
                <w:szCs w:val="22"/>
                <w:lang w:eastAsia="en-US"/>
              </w:rPr>
            </w:pPr>
            <w:r w:rsidRPr="00236F43">
              <w:rPr>
                <w:sz w:val="20"/>
                <w:szCs w:val="22"/>
                <w:lang w:eastAsia="en-US"/>
              </w:rPr>
              <w:t>Предельное количество этажей или предельная высота зданий, строений, сооружений</w:t>
            </w:r>
          </w:p>
        </w:tc>
        <w:tc>
          <w:tcPr>
            <w:tcW w:w="3044" w:type="pct"/>
          </w:tcPr>
          <w:p w14:paraId="54A428D9" w14:textId="660135DD" w:rsidR="00315FEE" w:rsidRPr="00236F43" w:rsidRDefault="00550D4F" w:rsidP="00CD1D39">
            <w:pPr>
              <w:autoSpaceDE w:val="0"/>
              <w:autoSpaceDN w:val="0"/>
              <w:adjustRightInd w:val="0"/>
              <w:jc w:val="both"/>
              <w:rPr>
                <w:sz w:val="20"/>
                <w:szCs w:val="22"/>
                <w:lang w:eastAsia="en-US"/>
              </w:rPr>
            </w:pPr>
            <w:r w:rsidRPr="00236F43">
              <w:rPr>
                <w:sz w:val="20"/>
                <w:szCs w:val="22"/>
                <w:lang w:eastAsia="en-US"/>
              </w:rPr>
              <w:t xml:space="preserve">3.1. предельное количество этажей надземной части зданий, строений, сооружений </w:t>
            </w:r>
            <w:r w:rsidR="00315FEE" w:rsidRPr="00236F43">
              <w:rPr>
                <w:sz w:val="20"/>
                <w:szCs w:val="22"/>
                <w:lang w:eastAsia="en-US"/>
              </w:rPr>
              <w:t xml:space="preserve">жилого назначения </w:t>
            </w:r>
            <w:r w:rsidRPr="00236F43">
              <w:rPr>
                <w:sz w:val="20"/>
                <w:szCs w:val="22"/>
                <w:lang w:eastAsia="en-US"/>
              </w:rPr>
              <w:t>на земельных участках</w:t>
            </w:r>
            <w:r w:rsidR="00315FEE" w:rsidRPr="00236F43">
              <w:rPr>
                <w:sz w:val="20"/>
                <w:szCs w:val="22"/>
                <w:lang w:eastAsia="en-US"/>
              </w:rPr>
              <w:t>:</w:t>
            </w:r>
          </w:p>
          <w:p w14:paraId="6E0814C3" w14:textId="5637938F" w:rsidR="00550D4F" w:rsidRPr="00236F43" w:rsidRDefault="00315FEE" w:rsidP="00CD1D39">
            <w:pPr>
              <w:autoSpaceDE w:val="0"/>
              <w:autoSpaceDN w:val="0"/>
              <w:adjustRightInd w:val="0"/>
              <w:jc w:val="both"/>
              <w:rPr>
                <w:sz w:val="20"/>
                <w:szCs w:val="22"/>
                <w:lang w:eastAsia="en-US"/>
              </w:rPr>
            </w:pPr>
            <w:r w:rsidRPr="00236F43">
              <w:rPr>
                <w:sz w:val="20"/>
                <w:szCs w:val="22"/>
                <w:lang w:eastAsia="en-US"/>
              </w:rPr>
              <w:t xml:space="preserve">- </w:t>
            </w:r>
            <w:r w:rsidRPr="00236F43">
              <w:t xml:space="preserve"> </w:t>
            </w:r>
            <w:r w:rsidRPr="00236F43">
              <w:rPr>
                <w:sz w:val="20"/>
                <w:szCs w:val="22"/>
                <w:lang w:eastAsia="en-US"/>
              </w:rPr>
              <w:t>малоэтажная многоквартирная жилая застройка (код 2.1.1) – 4, включая мансардный;</w:t>
            </w:r>
          </w:p>
          <w:p w14:paraId="2D24C891" w14:textId="772F2090" w:rsidR="00315FEE" w:rsidRPr="00236F43" w:rsidRDefault="00315FEE" w:rsidP="00CD1D39">
            <w:pPr>
              <w:autoSpaceDE w:val="0"/>
              <w:autoSpaceDN w:val="0"/>
              <w:adjustRightInd w:val="0"/>
              <w:jc w:val="both"/>
              <w:rPr>
                <w:sz w:val="20"/>
                <w:szCs w:val="22"/>
                <w:lang w:eastAsia="en-US"/>
              </w:rPr>
            </w:pPr>
            <w:r w:rsidRPr="00236F43">
              <w:rPr>
                <w:sz w:val="20"/>
                <w:szCs w:val="22"/>
                <w:lang w:eastAsia="en-US"/>
              </w:rPr>
              <w:t>- блокированная жилая застройка (код 2.3) - 3</w:t>
            </w:r>
          </w:p>
          <w:p w14:paraId="471163DE" w14:textId="51C5607C" w:rsidR="00550D4F" w:rsidRPr="00236F43" w:rsidRDefault="00550D4F" w:rsidP="00CD1D39">
            <w:pPr>
              <w:autoSpaceDE w:val="0"/>
              <w:autoSpaceDN w:val="0"/>
              <w:adjustRightInd w:val="0"/>
              <w:jc w:val="both"/>
              <w:rPr>
                <w:sz w:val="20"/>
                <w:szCs w:val="22"/>
                <w:lang w:eastAsia="en-US"/>
              </w:rPr>
            </w:pPr>
            <w:r w:rsidRPr="00236F43">
              <w:rPr>
                <w:sz w:val="20"/>
                <w:szCs w:val="22"/>
                <w:lang w:eastAsia="en-US"/>
              </w:rPr>
              <w:t>3.2. предельная высота зданий, строений, сооружени</w:t>
            </w:r>
            <w:r w:rsidR="00315FEE" w:rsidRPr="00236F43">
              <w:rPr>
                <w:sz w:val="20"/>
                <w:szCs w:val="22"/>
                <w:lang w:eastAsia="en-US"/>
              </w:rPr>
              <w:t>й нежилого назначения на земельных участках – не более 10 м в коньке кровли</w:t>
            </w:r>
            <w:r w:rsidRPr="00236F43">
              <w:rPr>
                <w:sz w:val="20"/>
                <w:szCs w:val="22"/>
                <w:lang w:eastAsia="en-US"/>
              </w:rPr>
              <w:t xml:space="preserve"> </w:t>
            </w:r>
          </w:p>
          <w:p w14:paraId="11636A95" w14:textId="77777777" w:rsidR="00550D4F" w:rsidRPr="00236F43" w:rsidRDefault="00550D4F" w:rsidP="00CD1D39">
            <w:pPr>
              <w:autoSpaceDE w:val="0"/>
              <w:autoSpaceDN w:val="0"/>
              <w:adjustRightInd w:val="0"/>
              <w:jc w:val="both"/>
              <w:rPr>
                <w:sz w:val="20"/>
                <w:szCs w:val="22"/>
                <w:lang w:eastAsia="en-US"/>
              </w:rPr>
            </w:pPr>
            <w:r w:rsidRPr="00236F43">
              <w:rPr>
                <w:sz w:val="20"/>
                <w:szCs w:val="22"/>
                <w:lang w:eastAsia="en-US"/>
              </w:rPr>
              <w:t>Исключение: шпили, башни, флагштоки – без ограничения.</w:t>
            </w:r>
          </w:p>
        </w:tc>
      </w:tr>
      <w:tr w:rsidR="00550D4F" w:rsidRPr="00236F43" w14:paraId="76A178A6" w14:textId="77777777" w:rsidTr="00CD1D39">
        <w:tc>
          <w:tcPr>
            <w:tcW w:w="335" w:type="pct"/>
          </w:tcPr>
          <w:p w14:paraId="4AFB9F35" w14:textId="38BFFB47" w:rsidR="00550D4F" w:rsidRPr="00236F43" w:rsidRDefault="00550D4F" w:rsidP="00CD1D39">
            <w:pPr>
              <w:autoSpaceDE w:val="0"/>
              <w:autoSpaceDN w:val="0"/>
              <w:adjustRightInd w:val="0"/>
              <w:jc w:val="both"/>
              <w:rPr>
                <w:sz w:val="20"/>
                <w:szCs w:val="22"/>
                <w:lang w:eastAsia="en-US"/>
              </w:rPr>
            </w:pPr>
            <w:r w:rsidRPr="00236F43">
              <w:rPr>
                <w:sz w:val="20"/>
                <w:szCs w:val="22"/>
                <w:lang w:eastAsia="en-US"/>
              </w:rPr>
              <w:t>4</w:t>
            </w:r>
          </w:p>
        </w:tc>
        <w:tc>
          <w:tcPr>
            <w:tcW w:w="1621" w:type="pct"/>
          </w:tcPr>
          <w:p w14:paraId="3217869A" w14:textId="77777777" w:rsidR="00550D4F" w:rsidRPr="00236F43" w:rsidRDefault="00550D4F" w:rsidP="00CD1D39">
            <w:pPr>
              <w:autoSpaceDE w:val="0"/>
              <w:autoSpaceDN w:val="0"/>
              <w:adjustRightInd w:val="0"/>
              <w:jc w:val="both"/>
              <w:rPr>
                <w:sz w:val="20"/>
                <w:szCs w:val="22"/>
                <w:lang w:eastAsia="en-US"/>
              </w:rPr>
            </w:pPr>
            <w:r w:rsidRPr="00236F43">
              <w:rPr>
                <w:sz w:val="20"/>
                <w:szCs w:val="22"/>
                <w:lang w:eastAsia="en-US"/>
              </w:rPr>
              <w:t>Максимальный процент застройки в границах земельного участка</w:t>
            </w:r>
          </w:p>
        </w:tc>
        <w:tc>
          <w:tcPr>
            <w:tcW w:w="3044" w:type="pct"/>
          </w:tcPr>
          <w:p w14:paraId="4B938D53" w14:textId="79C46580" w:rsidR="00550D4F" w:rsidRPr="00236F43" w:rsidRDefault="00550D4F" w:rsidP="00CD1D39">
            <w:pPr>
              <w:autoSpaceDE w:val="0"/>
              <w:autoSpaceDN w:val="0"/>
              <w:adjustRightInd w:val="0"/>
              <w:jc w:val="both"/>
              <w:rPr>
                <w:sz w:val="20"/>
                <w:szCs w:val="22"/>
                <w:lang w:eastAsia="en-US"/>
              </w:rPr>
            </w:pPr>
            <w:r w:rsidRPr="00236F43">
              <w:rPr>
                <w:sz w:val="20"/>
                <w:szCs w:val="22"/>
                <w:lang w:eastAsia="en-US"/>
              </w:rPr>
              <w:t xml:space="preserve">в соответствии с частью </w:t>
            </w:r>
            <w:r w:rsidR="00D7565D" w:rsidRPr="00236F43">
              <w:rPr>
                <w:sz w:val="20"/>
                <w:szCs w:val="22"/>
                <w:lang w:eastAsia="en-US"/>
              </w:rPr>
              <w:t>179</w:t>
            </w:r>
            <w:r w:rsidRPr="00236F43">
              <w:rPr>
                <w:sz w:val="20"/>
                <w:szCs w:val="22"/>
                <w:lang w:eastAsia="en-US"/>
              </w:rPr>
              <w:t xml:space="preserve"> настоящих правил</w:t>
            </w:r>
          </w:p>
        </w:tc>
      </w:tr>
      <w:tr w:rsidR="00550D4F" w:rsidRPr="00236F43" w14:paraId="11F0594C" w14:textId="77777777" w:rsidTr="00CD1D39">
        <w:tc>
          <w:tcPr>
            <w:tcW w:w="335" w:type="pct"/>
          </w:tcPr>
          <w:p w14:paraId="2B9E6DCB" w14:textId="77777777" w:rsidR="00550D4F" w:rsidRPr="00236F43" w:rsidRDefault="00550D4F" w:rsidP="00CD1D39">
            <w:pPr>
              <w:autoSpaceDE w:val="0"/>
              <w:autoSpaceDN w:val="0"/>
              <w:adjustRightInd w:val="0"/>
              <w:jc w:val="both"/>
              <w:rPr>
                <w:sz w:val="20"/>
                <w:szCs w:val="22"/>
                <w:lang w:eastAsia="en-US"/>
              </w:rPr>
            </w:pPr>
            <w:r w:rsidRPr="00236F43">
              <w:rPr>
                <w:sz w:val="20"/>
                <w:szCs w:val="22"/>
                <w:lang w:eastAsia="en-US"/>
              </w:rPr>
              <w:t>5</w:t>
            </w:r>
          </w:p>
        </w:tc>
        <w:tc>
          <w:tcPr>
            <w:tcW w:w="1621" w:type="pct"/>
          </w:tcPr>
          <w:p w14:paraId="77E6D764" w14:textId="77777777" w:rsidR="00550D4F" w:rsidRPr="00236F43" w:rsidRDefault="00550D4F" w:rsidP="00CD1D39">
            <w:pPr>
              <w:autoSpaceDE w:val="0"/>
              <w:autoSpaceDN w:val="0"/>
              <w:adjustRightInd w:val="0"/>
              <w:jc w:val="both"/>
              <w:rPr>
                <w:sz w:val="20"/>
                <w:szCs w:val="22"/>
                <w:lang w:eastAsia="en-US"/>
              </w:rPr>
            </w:pPr>
            <w:r w:rsidRPr="00236F43">
              <w:rPr>
                <w:sz w:val="20"/>
                <w:szCs w:val="22"/>
              </w:rPr>
              <w:t xml:space="preserve">Максимальный класс опасности (в </w:t>
            </w:r>
            <w:r w:rsidRPr="00236F43">
              <w:rPr>
                <w:sz w:val="20"/>
                <w:szCs w:val="22"/>
              </w:rPr>
              <w:lastRenderedPageBreak/>
              <w:t>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6DE1FE94" w14:textId="77777777" w:rsidR="00550D4F" w:rsidRPr="00236F43" w:rsidRDefault="00550D4F" w:rsidP="00CD1D39">
            <w:pPr>
              <w:autoSpaceDE w:val="0"/>
              <w:autoSpaceDN w:val="0"/>
              <w:adjustRightInd w:val="0"/>
              <w:jc w:val="both"/>
              <w:rPr>
                <w:sz w:val="20"/>
                <w:szCs w:val="22"/>
                <w:lang w:eastAsia="en-US"/>
              </w:rPr>
            </w:pPr>
            <w:r w:rsidRPr="00236F43">
              <w:rPr>
                <w:sz w:val="20"/>
                <w:szCs w:val="22"/>
                <w:lang w:eastAsia="en-US"/>
              </w:rPr>
              <w:lastRenderedPageBreak/>
              <w:t>V</w:t>
            </w:r>
          </w:p>
        </w:tc>
      </w:tr>
      <w:tr w:rsidR="00550D4F" w:rsidRPr="00236F43" w14:paraId="61D5E7A8" w14:textId="77777777" w:rsidTr="00CD1D39">
        <w:tc>
          <w:tcPr>
            <w:tcW w:w="335" w:type="pct"/>
          </w:tcPr>
          <w:p w14:paraId="31201E25" w14:textId="2A8FBA1B" w:rsidR="00550D4F" w:rsidRPr="00236F43" w:rsidRDefault="00315FEE" w:rsidP="00CD1D39">
            <w:pPr>
              <w:autoSpaceDE w:val="0"/>
              <w:autoSpaceDN w:val="0"/>
              <w:adjustRightInd w:val="0"/>
              <w:jc w:val="both"/>
              <w:rPr>
                <w:sz w:val="20"/>
                <w:szCs w:val="22"/>
                <w:lang w:eastAsia="en-US"/>
              </w:rPr>
            </w:pPr>
            <w:r w:rsidRPr="00236F43">
              <w:rPr>
                <w:sz w:val="20"/>
                <w:szCs w:val="22"/>
                <w:lang w:eastAsia="en-US"/>
              </w:rPr>
              <w:t>6</w:t>
            </w:r>
          </w:p>
        </w:tc>
        <w:tc>
          <w:tcPr>
            <w:tcW w:w="1621" w:type="pct"/>
          </w:tcPr>
          <w:p w14:paraId="38315147" w14:textId="66E367E9" w:rsidR="00550D4F" w:rsidRPr="00236F43" w:rsidRDefault="00550D4F" w:rsidP="00315FEE">
            <w:pPr>
              <w:autoSpaceDE w:val="0"/>
              <w:autoSpaceDN w:val="0"/>
              <w:adjustRightInd w:val="0"/>
              <w:jc w:val="both"/>
              <w:rPr>
                <w:sz w:val="20"/>
                <w:szCs w:val="22"/>
                <w:lang w:eastAsia="en-US"/>
              </w:rPr>
            </w:pPr>
            <w:r w:rsidRPr="00236F43">
              <w:rPr>
                <w:sz w:val="20"/>
                <w:szCs w:val="22"/>
                <w:lang w:eastAsia="en-US"/>
              </w:rPr>
              <w:t xml:space="preserve">Максимальная общая площадь объектов капитального строительства нежилого назначения, включая объекты вспомогательных видов разрешенного использования, на земельных участках </w:t>
            </w:r>
          </w:p>
        </w:tc>
        <w:tc>
          <w:tcPr>
            <w:tcW w:w="3044" w:type="pct"/>
          </w:tcPr>
          <w:p w14:paraId="5707D07B" w14:textId="77777777" w:rsidR="00550D4F" w:rsidRPr="00236F43" w:rsidRDefault="00550D4F" w:rsidP="00CD1D39">
            <w:pPr>
              <w:autoSpaceDE w:val="0"/>
              <w:autoSpaceDN w:val="0"/>
              <w:adjustRightInd w:val="0"/>
              <w:jc w:val="both"/>
              <w:rPr>
                <w:sz w:val="20"/>
                <w:szCs w:val="22"/>
                <w:lang w:eastAsia="en-US"/>
              </w:rPr>
            </w:pPr>
            <w:r w:rsidRPr="00236F43">
              <w:rPr>
                <w:sz w:val="20"/>
                <w:szCs w:val="22"/>
                <w:lang w:eastAsia="en-US"/>
              </w:rPr>
              <w:t>1000 кв. м.</w:t>
            </w:r>
          </w:p>
        </w:tc>
      </w:tr>
      <w:tr w:rsidR="00550D4F" w:rsidRPr="00236F43" w14:paraId="4D1C9C29" w14:textId="77777777" w:rsidTr="00CD1D39">
        <w:tc>
          <w:tcPr>
            <w:tcW w:w="335" w:type="pct"/>
          </w:tcPr>
          <w:p w14:paraId="6625043A" w14:textId="1ADA2F2C" w:rsidR="00550D4F" w:rsidRPr="00236F43" w:rsidRDefault="00315FEE" w:rsidP="00CD1D39">
            <w:pPr>
              <w:autoSpaceDE w:val="0"/>
              <w:autoSpaceDN w:val="0"/>
              <w:adjustRightInd w:val="0"/>
              <w:jc w:val="both"/>
              <w:rPr>
                <w:sz w:val="20"/>
                <w:szCs w:val="22"/>
                <w:lang w:eastAsia="en-US"/>
              </w:rPr>
            </w:pPr>
            <w:r w:rsidRPr="00236F43">
              <w:rPr>
                <w:sz w:val="20"/>
                <w:szCs w:val="22"/>
                <w:lang w:eastAsia="en-US"/>
              </w:rPr>
              <w:t>7</w:t>
            </w:r>
          </w:p>
        </w:tc>
        <w:tc>
          <w:tcPr>
            <w:tcW w:w="1621" w:type="pct"/>
          </w:tcPr>
          <w:p w14:paraId="35200A00" w14:textId="77777777" w:rsidR="00550D4F" w:rsidRPr="00236F43" w:rsidRDefault="00550D4F" w:rsidP="00CD1D39">
            <w:pPr>
              <w:autoSpaceDE w:val="0"/>
              <w:autoSpaceDN w:val="0"/>
              <w:adjustRightInd w:val="0"/>
              <w:jc w:val="both"/>
              <w:rPr>
                <w:sz w:val="20"/>
                <w:szCs w:val="22"/>
                <w:lang w:eastAsia="en-US"/>
              </w:rPr>
            </w:pPr>
            <w:r w:rsidRPr="00236F43">
              <w:rPr>
                <w:sz w:val="20"/>
                <w:szCs w:val="22"/>
                <w:lang w:eastAsia="en-US"/>
              </w:rPr>
              <w:t>Минимальное количество машино-мест для хранения индивидуального транспорта</w:t>
            </w:r>
          </w:p>
        </w:tc>
        <w:tc>
          <w:tcPr>
            <w:tcW w:w="3044" w:type="pct"/>
          </w:tcPr>
          <w:p w14:paraId="292C6F2E" w14:textId="594DE3F4" w:rsidR="00550D4F" w:rsidRPr="00236F43" w:rsidRDefault="00550D4F" w:rsidP="00CD1D39">
            <w:pPr>
              <w:autoSpaceDE w:val="0"/>
              <w:autoSpaceDN w:val="0"/>
              <w:adjustRightInd w:val="0"/>
              <w:jc w:val="both"/>
              <w:rPr>
                <w:sz w:val="20"/>
                <w:szCs w:val="22"/>
                <w:lang w:eastAsia="en-US"/>
              </w:rPr>
            </w:pPr>
            <w:r w:rsidRPr="00236F43">
              <w:rPr>
                <w:sz w:val="20"/>
                <w:szCs w:val="22"/>
                <w:lang w:eastAsia="en-US"/>
              </w:rPr>
              <w:t xml:space="preserve">в соответствии с частью </w:t>
            </w:r>
            <w:r w:rsidR="00D7565D" w:rsidRPr="00236F43">
              <w:rPr>
                <w:sz w:val="20"/>
                <w:szCs w:val="22"/>
                <w:lang w:eastAsia="en-US"/>
              </w:rPr>
              <w:t>180</w:t>
            </w:r>
            <w:r w:rsidRPr="00236F43">
              <w:rPr>
                <w:sz w:val="20"/>
                <w:szCs w:val="22"/>
                <w:lang w:eastAsia="en-US"/>
              </w:rPr>
              <w:t xml:space="preserve"> настоящих правил</w:t>
            </w:r>
          </w:p>
          <w:p w14:paraId="28B1EEA3" w14:textId="77777777" w:rsidR="00550D4F" w:rsidRPr="00236F43" w:rsidRDefault="00550D4F" w:rsidP="00CD1D39">
            <w:pPr>
              <w:autoSpaceDE w:val="0"/>
              <w:autoSpaceDN w:val="0"/>
              <w:adjustRightInd w:val="0"/>
              <w:jc w:val="both"/>
              <w:rPr>
                <w:sz w:val="20"/>
                <w:szCs w:val="22"/>
                <w:lang w:eastAsia="en-US"/>
              </w:rPr>
            </w:pPr>
          </w:p>
        </w:tc>
      </w:tr>
      <w:tr w:rsidR="00550D4F" w:rsidRPr="00236F43" w14:paraId="3FC9F624" w14:textId="77777777" w:rsidTr="00CD1D39">
        <w:tc>
          <w:tcPr>
            <w:tcW w:w="335" w:type="pct"/>
          </w:tcPr>
          <w:p w14:paraId="5D9FAC88" w14:textId="0CFC1BBC" w:rsidR="00550D4F" w:rsidRPr="00236F43" w:rsidRDefault="00315FEE" w:rsidP="00CD1D39">
            <w:pPr>
              <w:autoSpaceDE w:val="0"/>
              <w:autoSpaceDN w:val="0"/>
              <w:adjustRightInd w:val="0"/>
              <w:jc w:val="both"/>
              <w:rPr>
                <w:sz w:val="20"/>
                <w:szCs w:val="22"/>
                <w:lang w:eastAsia="en-US"/>
              </w:rPr>
            </w:pPr>
            <w:r w:rsidRPr="00236F43">
              <w:rPr>
                <w:sz w:val="20"/>
                <w:szCs w:val="22"/>
                <w:lang w:eastAsia="en-US"/>
              </w:rPr>
              <w:t>8</w:t>
            </w:r>
          </w:p>
        </w:tc>
        <w:tc>
          <w:tcPr>
            <w:tcW w:w="1621" w:type="pct"/>
          </w:tcPr>
          <w:p w14:paraId="51AABCDD" w14:textId="77777777" w:rsidR="00550D4F" w:rsidRPr="00236F43" w:rsidRDefault="00550D4F" w:rsidP="00CD1D39">
            <w:pPr>
              <w:autoSpaceDE w:val="0"/>
              <w:autoSpaceDN w:val="0"/>
              <w:adjustRightInd w:val="0"/>
              <w:jc w:val="both"/>
              <w:rPr>
                <w:sz w:val="20"/>
                <w:szCs w:val="22"/>
                <w:lang w:eastAsia="en-US"/>
              </w:rPr>
            </w:pPr>
            <w:r w:rsidRPr="00236F43">
              <w:rPr>
                <w:sz w:val="20"/>
                <w:szCs w:val="22"/>
                <w:lang w:eastAsia="en-US"/>
              </w:rPr>
              <w:t>Максимальная высота ограждения земельных участков</w:t>
            </w:r>
          </w:p>
        </w:tc>
        <w:tc>
          <w:tcPr>
            <w:tcW w:w="3044" w:type="pct"/>
          </w:tcPr>
          <w:p w14:paraId="1E1C53DD" w14:textId="30C40124" w:rsidR="00550D4F" w:rsidRPr="00236F43" w:rsidRDefault="00550D4F" w:rsidP="00CD1D39">
            <w:pPr>
              <w:autoSpaceDE w:val="0"/>
              <w:autoSpaceDN w:val="0"/>
              <w:adjustRightInd w:val="0"/>
              <w:jc w:val="both"/>
              <w:rPr>
                <w:sz w:val="20"/>
                <w:szCs w:val="22"/>
                <w:lang w:eastAsia="en-US"/>
              </w:rPr>
            </w:pPr>
            <w:r w:rsidRPr="00236F43">
              <w:rPr>
                <w:sz w:val="20"/>
                <w:szCs w:val="22"/>
                <w:lang w:eastAsia="en-US"/>
              </w:rPr>
              <w:t xml:space="preserve">в соответствии с частью </w:t>
            </w:r>
            <w:r w:rsidR="00D7565D" w:rsidRPr="00236F43">
              <w:rPr>
                <w:sz w:val="20"/>
                <w:szCs w:val="22"/>
                <w:lang w:eastAsia="en-US"/>
              </w:rPr>
              <w:t>181</w:t>
            </w:r>
            <w:r w:rsidRPr="00236F43">
              <w:rPr>
                <w:sz w:val="20"/>
                <w:szCs w:val="22"/>
                <w:lang w:eastAsia="en-US"/>
              </w:rPr>
              <w:t xml:space="preserve"> настоящих правил</w:t>
            </w:r>
          </w:p>
        </w:tc>
      </w:tr>
      <w:tr w:rsidR="00BF60AE" w:rsidRPr="00236F43" w14:paraId="10F6D15B" w14:textId="77777777" w:rsidTr="00BF60AE">
        <w:tc>
          <w:tcPr>
            <w:tcW w:w="5000" w:type="pct"/>
            <w:gridSpan w:val="3"/>
          </w:tcPr>
          <w:p w14:paraId="53BCE700" w14:textId="1378386B" w:rsidR="00BF60AE" w:rsidRPr="00236F43" w:rsidRDefault="00F42EC5" w:rsidP="00F42EC5">
            <w:pPr>
              <w:autoSpaceDE w:val="0"/>
              <w:autoSpaceDN w:val="0"/>
              <w:adjustRightInd w:val="0"/>
              <w:jc w:val="both"/>
              <w:rPr>
                <w:sz w:val="20"/>
                <w:szCs w:val="22"/>
                <w:lang w:eastAsia="en-US"/>
              </w:rPr>
            </w:pPr>
            <w:r w:rsidRPr="00236F43">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4814DD84" w14:textId="2A6E4362" w:rsidR="00315FEE" w:rsidRPr="00236F43" w:rsidRDefault="004A3DE2" w:rsidP="00315FEE">
      <w:pPr>
        <w:numPr>
          <w:ilvl w:val="0"/>
          <w:numId w:val="8"/>
        </w:numPr>
        <w:tabs>
          <w:tab w:val="left" w:pos="1276"/>
        </w:tabs>
        <w:autoSpaceDE w:val="0"/>
        <w:autoSpaceDN w:val="0"/>
        <w:adjustRightInd w:val="0"/>
        <w:spacing w:before="120" w:after="120" w:line="276" w:lineRule="auto"/>
        <w:contextualSpacing/>
        <w:jc w:val="both"/>
      </w:pPr>
      <w:r w:rsidRPr="00236F43">
        <w:t>С</w:t>
      </w:r>
      <w:r w:rsidR="00315FEE" w:rsidRPr="00236F43">
        <w:t>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6382EEE9" w14:textId="77777777" w:rsidR="00315FEE" w:rsidRPr="00236F43" w:rsidRDefault="00315FEE" w:rsidP="00315FEE">
      <w:pPr>
        <w:numPr>
          <w:ilvl w:val="0"/>
          <w:numId w:val="8"/>
        </w:numPr>
        <w:tabs>
          <w:tab w:val="left" w:pos="1276"/>
        </w:tabs>
        <w:autoSpaceDE w:val="0"/>
        <w:autoSpaceDN w:val="0"/>
        <w:adjustRightInd w:val="0"/>
        <w:spacing w:before="120" w:after="120" w:line="276" w:lineRule="auto"/>
        <w:contextualSpacing/>
        <w:jc w:val="both"/>
      </w:pPr>
      <w:r w:rsidRPr="00236F43">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3114584E" w14:textId="77777777" w:rsidR="00315FEE" w:rsidRPr="00236F43" w:rsidRDefault="00315FEE" w:rsidP="00315FEE">
      <w:pPr>
        <w:numPr>
          <w:ilvl w:val="0"/>
          <w:numId w:val="8"/>
        </w:numPr>
        <w:tabs>
          <w:tab w:val="left" w:pos="1276"/>
        </w:tabs>
        <w:autoSpaceDE w:val="0"/>
        <w:autoSpaceDN w:val="0"/>
        <w:adjustRightInd w:val="0"/>
        <w:spacing w:before="120" w:after="120" w:line="276" w:lineRule="auto"/>
        <w:contextualSpacing/>
        <w:jc w:val="both"/>
      </w:pPr>
      <w:r w:rsidRPr="00236F43">
        <w:t>Земельные участки, предназначенные для жилой застройки, должны содержать необходимые элементы планировочной структуры (площадки отдыха, игровые, спортивные, хозяйственные площадки, зеленые насаждения).</w:t>
      </w:r>
    </w:p>
    <w:p w14:paraId="60B2B3E9" w14:textId="748C853E" w:rsidR="00315FEE" w:rsidRPr="00236F43" w:rsidRDefault="00315FEE" w:rsidP="00315FEE">
      <w:pPr>
        <w:numPr>
          <w:ilvl w:val="0"/>
          <w:numId w:val="8"/>
        </w:numPr>
        <w:tabs>
          <w:tab w:val="left" w:pos="1276"/>
        </w:tabs>
        <w:autoSpaceDE w:val="0"/>
        <w:autoSpaceDN w:val="0"/>
        <w:adjustRightInd w:val="0"/>
        <w:spacing w:before="120" w:after="120" w:line="276" w:lineRule="auto"/>
        <w:contextualSpacing/>
        <w:jc w:val="both"/>
      </w:pPr>
      <w:r w:rsidRPr="00236F43">
        <w:t xml:space="preserve">Ограничения использования земельных участков и объектов капитального строительства указаны в главе 2 раздела </w:t>
      </w:r>
      <w:r w:rsidRPr="00236F43">
        <w:rPr>
          <w:lang w:val="en-US"/>
        </w:rPr>
        <w:t>III</w:t>
      </w:r>
      <w:r w:rsidRPr="00236F43">
        <w:t xml:space="preserve"> настоящих правил.</w:t>
      </w:r>
    </w:p>
    <w:p w14:paraId="0D948472" w14:textId="716A544E" w:rsidR="006B01C1" w:rsidRPr="00236F43" w:rsidRDefault="006B01C1" w:rsidP="00B330A7">
      <w:pPr>
        <w:keepNext/>
        <w:keepLines/>
        <w:spacing w:before="240" w:after="240" w:line="276" w:lineRule="auto"/>
        <w:ind w:firstLine="709"/>
        <w:jc w:val="both"/>
        <w:outlineLvl w:val="2"/>
        <w:rPr>
          <w:b/>
          <w:bCs/>
        </w:rPr>
      </w:pPr>
      <w:bookmarkStart w:id="150" w:name="_Toc1636629"/>
      <w:bookmarkStart w:id="151" w:name="_Toc87880494"/>
      <w:bookmarkStart w:id="152" w:name="_Toc185252899"/>
      <w:r w:rsidRPr="00236F43">
        <w:rPr>
          <w:b/>
          <w:bCs/>
        </w:rPr>
        <w:t>1.</w:t>
      </w:r>
      <w:r w:rsidR="00DB25FB" w:rsidRPr="00236F43">
        <w:rPr>
          <w:b/>
          <w:bCs/>
        </w:rPr>
        <w:t>3</w:t>
      </w:r>
      <w:r w:rsidRPr="00236F43">
        <w:rPr>
          <w:b/>
          <w:bCs/>
        </w:rPr>
        <w:t xml:space="preserve"> Градостроительные регламенты. Общественно-деловые зоны (О)</w:t>
      </w:r>
      <w:bookmarkEnd w:id="150"/>
      <w:bookmarkEnd w:id="151"/>
      <w:bookmarkEnd w:id="152"/>
    </w:p>
    <w:p w14:paraId="2A7E56FC" w14:textId="40AD71CC" w:rsidR="006B01C1" w:rsidRPr="00236F43" w:rsidRDefault="006B01C1" w:rsidP="00B330A7">
      <w:pPr>
        <w:keepNext/>
        <w:keepLines/>
        <w:spacing w:before="240" w:after="240" w:line="276" w:lineRule="auto"/>
        <w:ind w:firstLine="709"/>
        <w:jc w:val="both"/>
        <w:outlineLvl w:val="2"/>
        <w:rPr>
          <w:b/>
          <w:bCs/>
        </w:rPr>
      </w:pPr>
      <w:bookmarkStart w:id="153" w:name="_Toc1636630"/>
      <w:bookmarkStart w:id="154" w:name="_Toc87880495"/>
      <w:bookmarkStart w:id="155" w:name="_Toc185252900"/>
      <w:r w:rsidRPr="00236F43">
        <w:rPr>
          <w:b/>
          <w:bCs/>
          <w:sz w:val="28"/>
          <w:szCs w:val="28"/>
        </w:rPr>
        <w:t>1</w:t>
      </w:r>
      <w:r w:rsidRPr="00236F43">
        <w:rPr>
          <w:b/>
          <w:bCs/>
        </w:rPr>
        <w:t>.</w:t>
      </w:r>
      <w:r w:rsidR="00DB25FB" w:rsidRPr="00236F43">
        <w:rPr>
          <w:b/>
          <w:bCs/>
        </w:rPr>
        <w:t>3.1</w:t>
      </w:r>
      <w:r w:rsidRPr="00236F43">
        <w:rPr>
          <w:b/>
          <w:bCs/>
        </w:rPr>
        <w:t xml:space="preserve"> Зона </w:t>
      </w:r>
      <w:r w:rsidR="002410B1" w:rsidRPr="00236F43">
        <w:rPr>
          <w:b/>
          <w:bCs/>
        </w:rPr>
        <w:t>размещения объектов общественно-делового назначения</w:t>
      </w:r>
      <w:r w:rsidRPr="00236F43">
        <w:rPr>
          <w:b/>
          <w:bCs/>
        </w:rPr>
        <w:t xml:space="preserve"> (О1</w:t>
      </w:r>
      <w:r w:rsidR="00F672FB" w:rsidRPr="00236F43">
        <w:rPr>
          <w:b/>
          <w:bCs/>
        </w:rPr>
        <w:t>-1 – О1-</w:t>
      </w:r>
      <w:r w:rsidR="00850A57" w:rsidRPr="00236F43">
        <w:rPr>
          <w:b/>
          <w:bCs/>
        </w:rPr>
        <w:t>18</w:t>
      </w:r>
      <w:r w:rsidRPr="00236F43">
        <w:rPr>
          <w:b/>
          <w:bCs/>
        </w:rPr>
        <w:t>)</w:t>
      </w:r>
      <w:bookmarkEnd w:id="153"/>
      <w:bookmarkEnd w:id="154"/>
      <w:bookmarkEnd w:id="155"/>
    </w:p>
    <w:p w14:paraId="4C98F558" w14:textId="0B0023E8" w:rsidR="006B01C1" w:rsidRPr="00236F43" w:rsidRDefault="006B01C1" w:rsidP="00CD1D39">
      <w:pPr>
        <w:numPr>
          <w:ilvl w:val="0"/>
          <w:numId w:val="8"/>
        </w:numPr>
        <w:tabs>
          <w:tab w:val="left" w:pos="1276"/>
        </w:tabs>
        <w:autoSpaceDE w:val="0"/>
        <w:autoSpaceDN w:val="0"/>
        <w:adjustRightInd w:val="0"/>
        <w:spacing w:before="120" w:after="120" w:line="276" w:lineRule="auto"/>
        <w:contextualSpacing/>
        <w:jc w:val="both"/>
      </w:pPr>
      <w:r w:rsidRPr="00236F43">
        <w:t xml:space="preserve">Зона </w:t>
      </w:r>
      <w:r w:rsidR="002410B1" w:rsidRPr="00236F43">
        <w:t>размещения объектов общественно-делового назначения</w:t>
      </w:r>
      <w:r w:rsidRPr="00236F43">
        <w:t xml:space="preserve"> выделена для обеспечения правовых условий формирования объектов недвижимости с широким спектром коммерческих и обслуживающих функций, ориентированных на удовлетворение повседневных и периодических потребностей населения.</w:t>
      </w:r>
    </w:p>
    <w:p w14:paraId="2C71FE90" w14:textId="77777777" w:rsidR="006B01C1" w:rsidRPr="00236F43" w:rsidRDefault="006B01C1" w:rsidP="00B330A7">
      <w:pPr>
        <w:autoSpaceDE w:val="0"/>
        <w:autoSpaceDN w:val="0"/>
        <w:adjustRightInd w:val="0"/>
        <w:spacing w:before="240" w:after="240" w:line="276" w:lineRule="auto"/>
        <w:ind w:firstLine="709"/>
        <w:jc w:val="both"/>
        <w:rPr>
          <w:b/>
        </w:rPr>
      </w:pPr>
      <w:r w:rsidRPr="00236F43">
        <w:rPr>
          <w:b/>
        </w:rPr>
        <w:t>Перечень основных видов разрешенного использования объектов капитального строительства и земельных участков</w:t>
      </w:r>
    </w:p>
    <w:p w14:paraId="214B60B9" w14:textId="77777777" w:rsidR="006B01C1" w:rsidRPr="00236F43" w:rsidRDefault="006B01C1" w:rsidP="006B01C1">
      <w:pPr>
        <w:autoSpaceDE w:val="0"/>
        <w:autoSpaceDN w:val="0"/>
        <w:adjustRightInd w:val="0"/>
        <w:ind w:left="709"/>
        <w:jc w:val="right"/>
        <w:outlineLvl w:val="3"/>
        <w:rPr>
          <w:lang w:eastAsia="en-US"/>
        </w:rPr>
      </w:pPr>
      <w:r w:rsidRPr="00236F43">
        <w:rPr>
          <w:lang w:eastAsia="en-US"/>
        </w:rPr>
        <w:t xml:space="preserve">Таблица </w:t>
      </w:r>
      <w:r w:rsidRPr="00236F43">
        <w:rPr>
          <w:lang w:eastAsia="en-US"/>
        </w:rPr>
        <w:fldChar w:fldCharType="begin"/>
      </w:r>
      <w:r w:rsidRPr="00236F43">
        <w:rPr>
          <w:lang w:eastAsia="en-US"/>
        </w:rPr>
        <w:instrText xml:space="preserve"> SEQ Таблица \* ARABIC </w:instrText>
      </w:r>
      <w:r w:rsidRPr="00236F43">
        <w:rPr>
          <w:lang w:eastAsia="en-US"/>
        </w:rPr>
        <w:fldChar w:fldCharType="separate"/>
      </w:r>
      <w:r w:rsidR="00393CCA" w:rsidRPr="00236F43">
        <w:rPr>
          <w:noProof/>
          <w:lang w:eastAsia="en-US"/>
        </w:rPr>
        <w:t>19</w:t>
      </w:r>
      <w:r w:rsidRPr="00236F4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61"/>
        <w:gridCol w:w="977"/>
        <w:gridCol w:w="4002"/>
        <w:gridCol w:w="4199"/>
      </w:tblGrid>
      <w:tr w:rsidR="006B01C1" w:rsidRPr="00236F43" w14:paraId="2BD238C5" w14:textId="77777777" w:rsidTr="0030155B">
        <w:trPr>
          <w:tblHeader/>
        </w:trPr>
        <w:tc>
          <w:tcPr>
            <w:tcW w:w="246" w:type="pct"/>
            <w:vMerge w:val="restart"/>
            <w:vAlign w:val="center"/>
          </w:tcPr>
          <w:p w14:paraId="63CA6675" w14:textId="77777777" w:rsidR="006B01C1" w:rsidRPr="00236F43" w:rsidRDefault="006B01C1" w:rsidP="00B330A7">
            <w:pPr>
              <w:jc w:val="center"/>
              <w:rPr>
                <w:sz w:val="20"/>
                <w:szCs w:val="20"/>
              </w:rPr>
            </w:pPr>
            <w:r w:rsidRPr="00236F43">
              <w:rPr>
                <w:sz w:val="20"/>
                <w:szCs w:val="20"/>
              </w:rPr>
              <w:t>№ п/п</w:t>
            </w:r>
          </w:p>
        </w:tc>
        <w:tc>
          <w:tcPr>
            <w:tcW w:w="2509" w:type="pct"/>
            <w:gridSpan w:val="2"/>
            <w:vAlign w:val="center"/>
          </w:tcPr>
          <w:p w14:paraId="66C97AC2" w14:textId="77777777" w:rsidR="006B01C1" w:rsidRPr="00236F43" w:rsidRDefault="006B01C1" w:rsidP="00B330A7">
            <w:pPr>
              <w:jc w:val="center"/>
              <w:rPr>
                <w:sz w:val="20"/>
                <w:szCs w:val="20"/>
              </w:rPr>
            </w:pPr>
            <w:r w:rsidRPr="00236F43">
              <w:rPr>
                <w:sz w:val="20"/>
                <w:szCs w:val="20"/>
              </w:rPr>
              <w:t>Вид разрешенного использования земельного участка и объекта капитального строительства</w:t>
            </w:r>
          </w:p>
        </w:tc>
        <w:tc>
          <w:tcPr>
            <w:tcW w:w="2245" w:type="pct"/>
            <w:vMerge w:val="restart"/>
            <w:vAlign w:val="center"/>
          </w:tcPr>
          <w:p w14:paraId="5A773FAA" w14:textId="77777777" w:rsidR="006B01C1" w:rsidRPr="00236F43" w:rsidRDefault="006B01C1" w:rsidP="00B330A7">
            <w:pPr>
              <w:jc w:val="center"/>
              <w:rPr>
                <w:sz w:val="20"/>
                <w:szCs w:val="20"/>
              </w:rPr>
            </w:pPr>
            <w:r w:rsidRPr="00236F43">
              <w:rPr>
                <w:sz w:val="20"/>
                <w:szCs w:val="20"/>
              </w:rPr>
              <w:t>Описание вида разрешенного использования земельного участка и объекта капитального строительства</w:t>
            </w:r>
          </w:p>
        </w:tc>
      </w:tr>
      <w:tr w:rsidR="006B01C1" w:rsidRPr="00236F43" w14:paraId="77A470EF" w14:textId="77777777" w:rsidTr="0030155B">
        <w:trPr>
          <w:tblHeader/>
        </w:trPr>
        <w:tc>
          <w:tcPr>
            <w:tcW w:w="246" w:type="pct"/>
            <w:vMerge/>
          </w:tcPr>
          <w:p w14:paraId="3AD8B981" w14:textId="77777777" w:rsidR="006B01C1" w:rsidRPr="00236F43" w:rsidRDefault="006B01C1" w:rsidP="00B330A7">
            <w:pPr>
              <w:rPr>
                <w:sz w:val="20"/>
                <w:szCs w:val="20"/>
              </w:rPr>
            </w:pPr>
          </w:p>
        </w:tc>
        <w:tc>
          <w:tcPr>
            <w:tcW w:w="364" w:type="pct"/>
            <w:vAlign w:val="center"/>
          </w:tcPr>
          <w:p w14:paraId="27515ED5" w14:textId="77777777" w:rsidR="006B01C1" w:rsidRPr="00236F43" w:rsidRDefault="006B01C1" w:rsidP="00B330A7">
            <w:pPr>
              <w:jc w:val="center"/>
              <w:rPr>
                <w:sz w:val="20"/>
                <w:szCs w:val="20"/>
              </w:rPr>
            </w:pPr>
            <w:r w:rsidRPr="00236F43">
              <w:rPr>
                <w:sz w:val="20"/>
                <w:szCs w:val="20"/>
              </w:rPr>
              <w:t>Код</w:t>
            </w:r>
          </w:p>
        </w:tc>
        <w:tc>
          <w:tcPr>
            <w:tcW w:w="2145" w:type="pct"/>
            <w:vAlign w:val="center"/>
          </w:tcPr>
          <w:p w14:paraId="77AFEA77" w14:textId="77777777" w:rsidR="006B01C1" w:rsidRPr="00236F43" w:rsidRDefault="006B01C1" w:rsidP="00B330A7">
            <w:pPr>
              <w:jc w:val="center"/>
              <w:rPr>
                <w:sz w:val="20"/>
                <w:szCs w:val="20"/>
              </w:rPr>
            </w:pPr>
            <w:r w:rsidRPr="00236F43">
              <w:rPr>
                <w:sz w:val="20"/>
                <w:szCs w:val="20"/>
              </w:rPr>
              <w:t>Наименование</w:t>
            </w:r>
          </w:p>
        </w:tc>
        <w:tc>
          <w:tcPr>
            <w:tcW w:w="2245" w:type="pct"/>
            <w:vMerge/>
          </w:tcPr>
          <w:p w14:paraId="32C2D64F" w14:textId="77777777" w:rsidR="006B01C1" w:rsidRPr="00236F43" w:rsidRDefault="006B01C1" w:rsidP="00B330A7">
            <w:pPr>
              <w:rPr>
                <w:sz w:val="20"/>
                <w:szCs w:val="20"/>
              </w:rPr>
            </w:pPr>
          </w:p>
        </w:tc>
      </w:tr>
      <w:tr w:rsidR="0069085B" w:rsidRPr="00236F43" w14:paraId="4D89F79B" w14:textId="77777777" w:rsidTr="0030155B">
        <w:tblPrEx>
          <w:tblLook w:val="0080" w:firstRow="0" w:lastRow="0" w:firstColumn="1" w:lastColumn="0" w:noHBand="0" w:noVBand="0"/>
        </w:tblPrEx>
        <w:tc>
          <w:tcPr>
            <w:tcW w:w="246" w:type="pct"/>
          </w:tcPr>
          <w:p w14:paraId="7A8D71AA" w14:textId="77777777" w:rsidR="006B01C1" w:rsidRPr="00236F43" w:rsidRDefault="006B01C1" w:rsidP="0069085B">
            <w:pPr>
              <w:jc w:val="center"/>
              <w:rPr>
                <w:sz w:val="20"/>
                <w:szCs w:val="20"/>
              </w:rPr>
            </w:pPr>
            <w:r w:rsidRPr="00236F43">
              <w:rPr>
                <w:sz w:val="20"/>
                <w:szCs w:val="20"/>
              </w:rPr>
              <w:t>1</w:t>
            </w:r>
          </w:p>
        </w:tc>
        <w:tc>
          <w:tcPr>
            <w:tcW w:w="364" w:type="pct"/>
          </w:tcPr>
          <w:p w14:paraId="1F4E75E1" w14:textId="77777777" w:rsidR="006B01C1" w:rsidRPr="00236F43" w:rsidRDefault="006B01C1" w:rsidP="00B330A7">
            <w:pPr>
              <w:rPr>
                <w:sz w:val="20"/>
                <w:szCs w:val="20"/>
              </w:rPr>
            </w:pPr>
            <w:r w:rsidRPr="00236F43">
              <w:rPr>
                <w:sz w:val="20"/>
                <w:szCs w:val="20"/>
              </w:rPr>
              <w:t>3.1.1</w:t>
            </w:r>
          </w:p>
        </w:tc>
        <w:tc>
          <w:tcPr>
            <w:tcW w:w="2145" w:type="pct"/>
          </w:tcPr>
          <w:p w14:paraId="200CFA9A" w14:textId="77777777" w:rsidR="006B01C1" w:rsidRPr="00236F43" w:rsidRDefault="006B01C1" w:rsidP="00B330A7">
            <w:pPr>
              <w:autoSpaceDE w:val="0"/>
              <w:autoSpaceDN w:val="0"/>
              <w:adjustRightInd w:val="0"/>
              <w:jc w:val="both"/>
              <w:rPr>
                <w:rFonts w:eastAsia="Calibri"/>
                <w:sz w:val="20"/>
                <w:szCs w:val="20"/>
                <w:lang w:eastAsia="en-US"/>
              </w:rPr>
            </w:pPr>
            <w:r w:rsidRPr="00236F43">
              <w:rPr>
                <w:rFonts w:eastAsia="Calibri"/>
                <w:sz w:val="20"/>
                <w:szCs w:val="20"/>
                <w:lang w:eastAsia="en-US"/>
              </w:rPr>
              <w:t>Предоставление коммунальных услуг</w:t>
            </w:r>
          </w:p>
          <w:p w14:paraId="2CF6B2D3" w14:textId="77777777" w:rsidR="006B01C1" w:rsidRPr="00236F43" w:rsidRDefault="006B01C1" w:rsidP="00B330A7">
            <w:pPr>
              <w:autoSpaceDE w:val="0"/>
              <w:autoSpaceDN w:val="0"/>
              <w:adjustRightInd w:val="0"/>
              <w:jc w:val="both"/>
              <w:rPr>
                <w:sz w:val="20"/>
                <w:szCs w:val="20"/>
                <w:lang w:eastAsia="en-US"/>
              </w:rPr>
            </w:pPr>
          </w:p>
        </w:tc>
        <w:tc>
          <w:tcPr>
            <w:tcW w:w="2245" w:type="pct"/>
          </w:tcPr>
          <w:p w14:paraId="0F370A11" w14:textId="77777777" w:rsidR="006B01C1" w:rsidRPr="00236F43" w:rsidRDefault="006B01C1" w:rsidP="00B330A7">
            <w:pPr>
              <w:autoSpaceDE w:val="0"/>
              <w:autoSpaceDN w:val="0"/>
              <w:adjustRightInd w:val="0"/>
              <w:jc w:val="both"/>
              <w:rPr>
                <w:rFonts w:eastAsia="Calibri"/>
                <w:sz w:val="20"/>
                <w:szCs w:val="20"/>
                <w:lang w:eastAsia="en-US"/>
              </w:rPr>
            </w:pPr>
            <w:r w:rsidRPr="00236F43">
              <w:rPr>
                <w:rFonts w:eastAsia="Calibri"/>
                <w:sz w:val="20"/>
                <w:szCs w:val="20"/>
                <w:lang w:eastAsia="en-US"/>
              </w:rPr>
              <w:t xml:space="preserve">Размещение зданий и сооружений, обеспечивающих поставку воды, тепла, </w:t>
            </w:r>
            <w:r w:rsidRPr="00236F43">
              <w:rPr>
                <w:rFonts w:eastAsia="Calibri"/>
                <w:sz w:val="20"/>
                <w:szCs w:val="20"/>
                <w:lang w:eastAsia="en-US"/>
              </w:rPr>
              <w:lastRenderedPageBreak/>
              <w:t>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69085B" w:rsidRPr="00236F43" w14:paraId="7424AECF" w14:textId="77777777" w:rsidTr="0030155B">
        <w:tblPrEx>
          <w:tblLook w:val="0080" w:firstRow="0" w:lastRow="0" w:firstColumn="1" w:lastColumn="0" w:noHBand="0" w:noVBand="0"/>
        </w:tblPrEx>
        <w:tc>
          <w:tcPr>
            <w:tcW w:w="246" w:type="pct"/>
          </w:tcPr>
          <w:p w14:paraId="40ECCF73" w14:textId="77777777" w:rsidR="006B01C1" w:rsidRPr="00236F43" w:rsidRDefault="006B01C1" w:rsidP="0069085B">
            <w:pPr>
              <w:jc w:val="center"/>
              <w:rPr>
                <w:sz w:val="20"/>
                <w:szCs w:val="20"/>
              </w:rPr>
            </w:pPr>
            <w:r w:rsidRPr="00236F43">
              <w:rPr>
                <w:sz w:val="20"/>
                <w:szCs w:val="20"/>
              </w:rPr>
              <w:lastRenderedPageBreak/>
              <w:t>2</w:t>
            </w:r>
          </w:p>
        </w:tc>
        <w:tc>
          <w:tcPr>
            <w:tcW w:w="364" w:type="pct"/>
          </w:tcPr>
          <w:p w14:paraId="57DF35F5" w14:textId="77777777" w:rsidR="006B01C1" w:rsidRPr="00236F43" w:rsidRDefault="006B01C1" w:rsidP="00B330A7">
            <w:pPr>
              <w:rPr>
                <w:sz w:val="20"/>
                <w:szCs w:val="20"/>
              </w:rPr>
            </w:pPr>
            <w:r w:rsidRPr="00236F43">
              <w:rPr>
                <w:sz w:val="20"/>
                <w:szCs w:val="20"/>
              </w:rPr>
              <w:t>3.1.2</w:t>
            </w:r>
          </w:p>
        </w:tc>
        <w:tc>
          <w:tcPr>
            <w:tcW w:w="2145" w:type="pct"/>
          </w:tcPr>
          <w:p w14:paraId="2925E746" w14:textId="77777777" w:rsidR="006B01C1" w:rsidRPr="00236F43" w:rsidRDefault="006B01C1" w:rsidP="00B330A7">
            <w:pPr>
              <w:autoSpaceDE w:val="0"/>
              <w:autoSpaceDN w:val="0"/>
              <w:adjustRightInd w:val="0"/>
              <w:jc w:val="both"/>
              <w:rPr>
                <w:rFonts w:eastAsia="Calibri"/>
                <w:sz w:val="20"/>
                <w:szCs w:val="20"/>
                <w:lang w:eastAsia="en-US"/>
              </w:rPr>
            </w:pPr>
            <w:r w:rsidRPr="00236F43">
              <w:rPr>
                <w:rFonts w:eastAsia="Calibri"/>
                <w:sz w:val="20"/>
                <w:szCs w:val="20"/>
                <w:lang w:eastAsia="en-US"/>
              </w:rPr>
              <w:t>Административные здания организаций, обеспечивающих предоставление коммунальных услуг</w:t>
            </w:r>
          </w:p>
        </w:tc>
        <w:tc>
          <w:tcPr>
            <w:tcW w:w="2245" w:type="pct"/>
          </w:tcPr>
          <w:p w14:paraId="0B451433" w14:textId="1AEC5EA3" w:rsidR="006B01C1" w:rsidRPr="00236F43" w:rsidRDefault="006B01C1" w:rsidP="00B330A7">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зданий, предназначенных для приема физических и юридических лиц в связи с предост</w:t>
            </w:r>
            <w:r w:rsidR="00B330A7" w:rsidRPr="00236F43">
              <w:rPr>
                <w:rFonts w:eastAsia="Calibri"/>
                <w:sz w:val="20"/>
                <w:szCs w:val="20"/>
                <w:lang w:eastAsia="en-US"/>
              </w:rPr>
              <w:t>авлением им коммунальных услуг</w:t>
            </w:r>
          </w:p>
        </w:tc>
      </w:tr>
      <w:tr w:rsidR="0069085B" w:rsidRPr="00236F43" w14:paraId="06330E40" w14:textId="77777777" w:rsidTr="0030155B">
        <w:tblPrEx>
          <w:tblLook w:val="0080" w:firstRow="0" w:lastRow="0" w:firstColumn="1" w:lastColumn="0" w:noHBand="0" w:noVBand="0"/>
        </w:tblPrEx>
        <w:tc>
          <w:tcPr>
            <w:tcW w:w="246" w:type="pct"/>
          </w:tcPr>
          <w:p w14:paraId="0D9F3E7D" w14:textId="2E02D442" w:rsidR="00976421" w:rsidRPr="00236F43" w:rsidRDefault="0069085B" w:rsidP="0069085B">
            <w:pPr>
              <w:jc w:val="center"/>
              <w:rPr>
                <w:sz w:val="20"/>
                <w:szCs w:val="20"/>
              </w:rPr>
            </w:pPr>
            <w:r w:rsidRPr="00236F43">
              <w:rPr>
                <w:sz w:val="20"/>
                <w:szCs w:val="20"/>
              </w:rPr>
              <w:t>3</w:t>
            </w:r>
          </w:p>
        </w:tc>
        <w:tc>
          <w:tcPr>
            <w:tcW w:w="364" w:type="pct"/>
          </w:tcPr>
          <w:p w14:paraId="312CEFCB" w14:textId="7729003D" w:rsidR="00976421" w:rsidRPr="00236F43" w:rsidRDefault="00976421" w:rsidP="00B330A7">
            <w:pPr>
              <w:rPr>
                <w:sz w:val="20"/>
                <w:szCs w:val="20"/>
              </w:rPr>
            </w:pPr>
            <w:r w:rsidRPr="00236F43">
              <w:rPr>
                <w:sz w:val="20"/>
                <w:szCs w:val="20"/>
              </w:rPr>
              <w:t>3.2.2</w:t>
            </w:r>
          </w:p>
        </w:tc>
        <w:tc>
          <w:tcPr>
            <w:tcW w:w="2145" w:type="pct"/>
          </w:tcPr>
          <w:p w14:paraId="23F802EF" w14:textId="674FB03D" w:rsidR="00976421" w:rsidRPr="00236F43" w:rsidRDefault="00976421" w:rsidP="00B330A7">
            <w:pPr>
              <w:autoSpaceDE w:val="0"/>
              <w:autoSpaceDN w:val="0"/>
              <w:adjustRightInd w:val="0"/>
              <w:jc w:val="both"/>
              <w:rPr>
                <w:rFonts w:eastAsia="Calibri"/>
                <w:sz w:val="20"/>
                <w:szCs w:val="20"/>
                <w:lang w:eastAsia="en-US"/>
              </w:rPr>
            </w:pPr>
            <w:r w:rsidRPr="00236F43">
              <w:rPr>
                <w:rFonts w:eastAsia="Calibri"/>
                <w:sz w:val="20"/>
                <w:szCs w:val="20"/>
                <w:lang w:eastAsia="en-US"/>
              </w:rPr>
              <w:t>Оказание социальной помощи населению</w:t>
            </w:r>
          </w:p>
        </w:tc>
        <w:tc>
          <w:tcPr>
            <w:tcW w:w="2245" w:type="pct"/>
          </w:tcPr>
          <w:p w14:paraId="35E3B281" w14:textId="77777777" w:rsidR="00976421" w:rsidRPr="00236F43" w:rsidRDefault="00976421" w:rsidP="00976421">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7C954989" w14:textId="7B43D819" w:rsidR="00976421" w:rsidRPr="00236F43" w:rsidRDefault="00976421" w:rsidP="00976421">
            <w:pPr>
              <w:autoSpaceDE w:val="0"/>
              <w:autoSpaceDN w:val="0"/>
              <w:adjustRightInd w:val="0"/>
              <w:jc w:val="both"/>
              <w:rPr>
                <w:rFonts w:eastAsia="Calibri"/>
                <w:sz w:val="20"/>
                <w:szCs w:val="20"/>
                <w:lang w:eastAsia="en-US"/>
              </w:rPr>
            </w:pPr>
            <w:r w:rsidRPr="00236F43">
              <w:rPr>
                <w:rFonts w:eastAsia="Calibri"/>
                <w:sz w:val="20"/>
                <w:szCs w:val="20"/>
                <w:lang w:eastAsia="en-US"/>
              </w:rPr>
              <w:t>некоммерческих фондов, благотворительных организаций, клубов по интересам</w:t>
            </w:r>
          </w:p>
        </w:tc>
      </w:tr>
      <w:tr w:rsidR="0069085B" w:rsidRPr="00236F43" w14:paraId="4EA5527B" w14:textId="77777777" w:rsidTr="0030155B">
        <w:tblPrEx>
          <w:tblLook w:val="0080" w:firstRow="0" w:lastRow="0" w:firstColumn="1" w:lastColumn="0" w:noHBand="0" w:noVBand="0"/>
        </w:tblPrEx>
        <w:tc>
          <w:tcPr>
            <w:tcW w:w="246" w:type="pct"/>
          </w:tcPr>
          <w:p w14:paraId="3E532393" w14:textId="33C67148" w:rsidR="006B01C1" w:rsidRPr="00236F43" w:rsidRDefault="0069085B" w:rsidP="0069085B">
            <w:pPr>
              <w:jc w:val="center"/>
              <w:rPr>
                <w:sz w:val="20"/>
                <w:szCs w:val="20"/>
              </w:rPr>
            </w:pPr>
            <w:r w:rsidRPr="00236F43">
              <w:rPr>
                <w:sz w:val="20"/>
                <w:szCs w:val="20"/>
              </w:rPr>
              <w:t>4</w:t>
            </w:r>
          </w:p>
        </w:tc>
        <w:tc>
          <w:tcPr>
            <w:tcW w:w="364" w:type="pct"/>
          </w:tcPr>
          <w:p w14:paraId="1688994B" w14:textId="77777777" w:rsidR="006B01C1" w:rsidRPr="00236F43" w:rsidRDefault="006B01C1" w:rsidP="00B330A7">
            <w:pPr>
              <w:rPr>
                <w:sz w:val="20"/>
                <w:szCs w:val="20"/>
              </w:rPr>
            </w:pPr>
            <w:r w:rsidRPr="00236F43">
              <w:rPr>
                <w:sz w:val="20"/>
                <w:szCs w:val="20"/>
              </w:rPr>
              <w:t>3.2.3</w:t>
            </w:r>
          </w:p>
        </w:tc>
        <w:tc>
          <w:tcPr>
            <w:tcW w:w="2145" w:type="pct"/>
          </w:tcPr>
          <w:p w14:paraId="116D9263" w14:textId="77777777" w:rsidR="006B01C1" w:rsidRPr="00236F43" w:rsidRDefault="006B01C1" w:rsidP="00B330A7">
            <w:pPr>
              <w:autoSpaceDE w:val="0"/>
              <w:autoSpaceDN w:val="0"/>
              <w:adjustRightInd w:val="0"/>
              <w:jc w:val="both"/>
              <w:rPr>
                <w:rFonts w:eastAsia="Calibri"/>
                <w:sz w:val="20"/>
                <w:szCs w:val="20"/>
                <w:lang w:eastAsia="en-US"/>
              </w:rPr>
            </w:pPr>
            <w:r w:rsidRPr="00236F43">
              <w:rPr>
                <w:rFonts w:eastAsia="Calibri"/>
                <w:sz w:val="20"/>
                <w:szCs w:val="20"/>
                <w:lang w:eastAsia="en-US"/>
              </w:rPr>
              <w:t>Оказание услуг связи</w:t>
            </w:r>
          </w:p>
          <w:p w14:paraId="3395A606" w14:textId="77777777" w:rsidR="006B01C1" w:rsidRPr="00236F43" w:rsidRDefault="006B01C1" w:rsidP="00B330A7">
            <w:pPr>
              <w:autoSpaceDE w:val="0"/>
              <w:autoSpaceDN w:val="0"/>
              <w:adjustRightInd w:val="0"/>
              <w:jc w:val="both"/>
              <w:rPr>
                <w:rFonts w:eastAsia="Calibri"/>
                <w:sz w:val="20"/>
                <w:szCs w:val="20"/>
              </w:rPr>
            </w:pPr>
          </w:p>
        </w:tc>
        <w:tc>
          <w:tcPr>
            <w:tcW w:w="2245" w:type="pct"/>
          </w:tcPr>
          <w:p w14:paraId="0F0F07A7" w14:textId="77777777" w:rsidR="006B01C1" w:rsidRPr="00236F43" w:rsidRDefault="006B01C1" w:rsidP="00B330A7">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r>
      <w:tr w:rsidR="0069085B" w:rsidRPr="00236F43" w14:paraId="6D82F02E" w14:textId="77777777" w:rsidTr="0030155B">
        <w:tblPrEx>
          <w:tblLook w:val="0080" w:firstRow="0" w:lastRow="0" w:firstColumn="1" w:lastColumn="0" w:noHBand="0" w:noVBand="0"/>
        </w:tblPrEx>
        <w:tc>
          <w:tcPr>
            <w:tcW w:w="246" w:type="pct"/>
          </w:tcPr>
          <w:p w14:paraId="56B3C182" w14:textId="5EF4AB13" w:rsidR="00976421" w:rsidRPr="00236F43" w:rsidRDefault="0069085B" w:rsidP="0069085B">
            <w:pPr>
              <w:jc w:val="center"/>
              <w:rPr>
                <w:sz w:val="20"/>
                <w:szCs w:val="20"/>
              </w:rPr>
            </w:pPr>
            <w:r w:rsidRPr="00236F43">
              <w:rPr>
                <w:sz w:val="20"/>
                <w:szCs w:val="20"/>
              </w:rPr>
              <w:t>5</w:t>
            </w:r>
          </w:p>
        </w:tc>
        <w:tc>
          <w:tcPr>
            <w:tcW w:w="364" w:type="pct"/>
          </w:tcPr>
          <w:p w14:paraId="491378CF" w14:textId="0D2A5386" w:rsidR="00976421" w:rsidRPr="00236F43" w:rsidRDefault="00976421" w:rsidP="00B330A7">
            <w:pPr>
              <w:rPr>
                <w:sz w:val="20"/>
                <w:szCs w:val="20"/>
              </w:rPr>
            </w:pPr>
            <w:r w:rsidRPr="00236F43">
              <w:rPr>
                <w:sz w:val="20"/>
                <w:szCs w:val="20"/>
              </w:rPr>
              <w:t>3.2.4</w:t>
            </w:r>
          </w:p>
        </w:tc>
        <w:tc>
          <w:tcPr>
            <w:tcW w:w="2145" w:type="pct"/>
          </w:tcPr>
          <w:p w14:paraId="0B0E7C36" w14:textId="37AD4136" w:rsidR="00976421" w:rsidRPr="00236F43" w:rsidRDefault="00976421" w:rsidP="00B330A7">
            <w:pPr>
              <w:autoSpaceDE w:val="0"/>
              <w:autoSpaceDN w:val="0"/>
              <w:adjustRightInd w:val="0"/>
              <w:jc w:val="both"/>
              <w:rPr>
                <w:rFonts w:eastAsia="Calibri"/>
                <w:sz w:val="20"/>
                <w:szCs w:val="20"/>
                <w:lang w:eastAsia="en-US"/>
              </w:rPr>
            </w:pPr>
            <w:r w:rsidRPr="00236F43">
              <w:rPr>
                <w:rFonts w:eastAsia="Calibri"/>
                <w:sz w:val="20"/>
                <w:szCs w:val="20"/>
                <w:lang w:eastAsia="en-US"/>
              </w:rPr>
              <w:t>Общежития</w:t>
            </w:r>
          </w:p>
        </w:tc>
        <w:tc>
          <w:tcPr>
            <w:tcW w:w="2245" w:type="pct"/>
          </w:tcPr>
          <w:p w14:paraId="45BFE362" w14:textId="200659D4" w:rsidR="00976421" w:rsidRPr="00236F43" w:rsidRDefault="00976421" w:rsidP="00B330A7">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r>
      <w:tr w:rsidR="0069085B" w:rsidRPr="00236F43" w14:paraId="1ECB8B5C" w14:textId="77777777" w:rsidTr="0030155B">
        <w:tblPrEx>
          <w:tblLook w:val="0080" w:firstRow="0" w:lastRow="0" w:firstColumn="1" w:lastColumn="0" w:noHBand="0" w:noVBand="0"/>
        </w:tblPrEx>
        <w:tc>
          <w:tcPr>
            <w:tcW w:w="246" w:type="pct"/>
          </w:tcPr>
          <w:p w14:paraId="375A1718" w14:textId="0C261ABB" w:rsidR="006B01C1" w:rsidRPr="00236F43" w:rsidRDefault="0069085B" w:rsidP="0069085B">
            <w:pPr>
              <w:jc w:val="center"/>
              <w:rPr>
                <w:sz w:val="20"/>
                <w:szCs w:val="20"/>
              </w:rPr>
            </w:pPr>
            <w:r w:rsidRPr="00236F43">
              <w:rPr>
                <w:sz w:val="20"/>
                <w:szCs w:val="20"/>
              </w:rPr>
              <w:t>6</w:t>
            </w:r>
          </w:p>
        </w:tc>
        <w:tc>
          <w:tcPr>
            <w:tcW w:w="364" w:type="pct"/>
          </w:tcPr>
          <w:p w14:paraId="1634C877" w14:textId="77777777" w:rsidR="006B01C1" w:rsidRPr="00236F43" w:rsidRDefault="006B01C1" w:rsidP="00B330A7">
            <w:pPr>
              <w:rPr>
                <w:sz w:val="20"/>
                <w:szCs w:val="20"/>
              </w:rPr>
            </w:pPr>
            <w:r w:rsidRPr="00236F43">
              <w:rPr>
                <w:sz w:val="20"/>
                <w:szCs w:val="20"/>
              </w:rPr>
              <w:t>3.3</w:t>
            </w:r>
          </w:p>
        </w:tc>
        <w:tc>
          <w:tcPr>
            <w:tcW w:w="2145" w:type="pct"/>
          </w:tcPr>
          <w:p w14:paraId="01FB416B" w14:textId="77777777" w:rsidR="006B01C1" w:rsidRPr="00236F43" w:rsidRDefault="006B01C1" w:rsidP="00B330A7">
            <w:pPr>
              <w:autoSpaceDE w:val="0"/>
              <w:autoSpaceDN w:val="0"/>
              <w:adjustRightInd w:val="0"/>
              <w:jc w:val="both"/>
              <w:rPr>
                <w:rFonts w:eastAsia="Calibri"/>
                <w:sz w:val="20"/>
                <w:szCs w:val="20"/>
                <w:lang w:eastAsia="en-US"/>
              </w:rPr>
            </w:pPr>
            <w:r w:rsidRPr="00236F43">
              <w:rPr>
                <w:rFonts w:eastAsia="Calibri"/>
                <w:sz w:val="20"/>
                <w:szCs w:val="20"/>
                <w:lang w:eastAsia="en-US"/>
              </w:rPr>
              <w:t>Бытовое обслуживание</w:t>
            </w:r>
          </w:p>
          <w:p w14:paraId="1F096497" w14:textId="77777777" w:rsidR="006B01C1" w:rsidRPr="00236F43" w:rsidRDefault="006B01C1" w:rsidP="00B330A7">
            <w:pPr>
              <w:autoSpaceDE w:val="0"/>
              <w:autoSpaceDN w:val="0"/>
              <w:adjustRightInd w:val="0"/>
              <w:jc w:val="both"/>
              <w:rPr>
                <w:rFonts w:eastAsia="Calibri"/>
                <w:sz w:val="20"/>
                <w:szCs w:val="20"/>
                <w:lang w:eastAsia="en-US"/>
              </w:rPr>
            </w:pPr>
          </w:p>
        </w:tc>
        <w:tc>
          <w:tcPr>
            <w:tcW w:w="2245" w:type="pct"/>
          </w:tcPr>
          <w:p w14:paraId="4664A99B" w14:textId="77777777" w:rsidR="006B01C1" w:rsidRPr="00236F43" w:rsidRDefault="006B01C1" w:rsidP="00B330A7">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69085B" w:rsidRPr="00236F43" w14:paraId="3E39ADAC" w14:textId="77777777" w:rsidTr="0030155B">
        <w:tblPrEx>
          <w:tblLook w:val="0080" w:firstRow="0" w:lastRow="0" w:firstColumn="1" w:lastColumn="0" w:noHBand="0" w:noVBand="0"/>
        </w:tblPrEx>
        <w:trPr>
          <w:trHeight w:val="177"/>
        </w:trPr>
        <w:tc>
          <w:tcPr>
            <w:tcW w:w="246" w:type="pct"/>
          </w:tcPr>
          <w:p w14:paraId="01ADF90E" w14:textId="1512B17A" w:rsidR="000C65B8" w:rsidRPr="00236F43" w:rsidRDefault="0069085B" w:rsidP="0069085B">
            <w:pPr>
              <w:jc w:val="center"/>
              <w:rPr>
                <w:sz w:val="20"/>
                <w:szCs w:val="20"/>
              </w:rPr>
            </w:pPr>
            <w:r w:rsidRPr="00236F43">
              <w:rPr>
                <w:sz w:val="20"/>
                <w:szCs w:val="20"/>
              </w:rPr>
              <w:t>7</w:t>
            </w:r>
          </w:p>
        </w:tc>
        <w:tc>
          <w:tcPr>
            <w:tcW w:w="364" w:type="pct"/>
          </w:tcPr>
          <w:p w14:paraId="0A383D25" w14:textId="06FBD3DE" w:rsidR="000C65B8" w:rsidRPr="00236F43" w:rsidRDefault="000C65B8" w:rsidP="000C65B8">
            <w:pPr>
              <w:jc w:val="both"/>
              <w:rPr>
                <w:sz w:val="20"/>
                <w:szCs w:val="20"/>
              </w:rPr>
            </w:pPr>
            <w:r w:rsidRPr="00236F43">
              <w:rPr>
                <w:sz w:val="20"/>
                <w:szCs w:val="20"/>
              </w:rPr>
              <w:t>3.6.1</w:t>
            </w:r>
          </w:p>
        </w:tc>
        <w:tc>
          <w:tcPr>
            <w:tcW w:w="2145" w:type="pct"/>
          </w:tcPr>
          <w:p w14:paraId="05FBAEA3" w14:textId="77777777" w:rsidR="000C65B8" w:rsidRPr="00236F43" w:rsidRDefault="000C65B8" w:rsidP="000C65B8">
            <w:pPr>
              <w:autoSpaceDE w:val="0"/>
              <w:autoSpaceDN w:val="0"/>
              <w:adjustRightInd w:val="0"/>
              <w:jc w:val="both"/>
              <w:rPr>
                <w:rFonts w:eastAsia="Calibri"/>
                <w:sz w:val="20"/>
                <w:szCs w:val="20"/>
                <w:lang w:eastAsia="en-US"/>
              </w:rPr>
            </w:pPr>
            <w:r w:rsidRPr="00236F43">
              <w:rPr>
                <w:rFonts w:eastAsia="Calibri"/>
                <w:sz w:val="20"/>
                <w:szCs w:val="20"/>
                <w:lang w:eastAsia="en-US"/>
              </w:rPr>
              <w:t>Объекты культурно-досуговой деятельности</w:t>
            </w:r>
          </w:p>
          <w:p w14:paraId="349D0662" w14:textId="77777777" w:rsidR="000C65B8" w:rsidRPr="00236F43" w:rsidRDefault="000C65B8" w:rsidP="000C65B8">
            <w:pPr>
              <w:autoSpaceDE w:val="0"/>
              <w:autoSpaceDN w:val="0"/>
              <w:adjustRightInd w:val="0"/>
              <w:jc w:val="both"/>
              <w:rPr>
                <w:sz w:val="20"/>
                <w:szCs w:val="20"/>
                <w:lang w:eastAsia="en-US"/>
              </w:rPr>
            </w:pPr>
          </w:p>
        </w:tc>
        <w:tc>
          <w:tcPr>
            <w:tcW w:w="2245" w:type="pct"/>
          </w:tcPr>
          <w:p w14:paraId="070AA3C7" w14:textId="23676587" w:rsidR="000C65B8" w:rsidRPr="00236F43" w:rsidRDefault="000C65B8" w:rsidP="000C65B8">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69085B" w:rsidRPr="00236F43" w14:paraId="4EC0C296" w14:textId="77777777" w:rsidTr="0030155B">
        <w:tblPrEx>
          <w:tblLook w:val="0080" w:firstRow="0" w:lastRow="0" w:firstColumn="1" w:lastColumn="0" w:noHBand="0" w:noVBand="0"/>
        </w:tblPrEx>
        <w:trPr>
          <w:trHeight w:val="177"/>
        </w:trPr>
        <w:tc>
          <w:tcPr>
            <w:tcW w:w="246" w:type="pct"/>
          </w:tcPr>
          <w:p w14:paraId="232F5461" w14:textId="092F4341" w:rsidR="000C65B8" w:rsidRPr="00236F43" w:rsidRDefault="0069085B" w:rsidP="0069085B">
            <w:pPr>
              <w:jc w:val="center"/>
              <w:rPr>
                <w:sz w:val="20"/>
                <w:szCs w:val="20"/>
              </w:rPr>
            </w:pPr>
            <w:r w:rsidRPr="00236F43">
              <w:rPr>
                <w:sz w:val="20"/>
                <w:szCs w:val="20"/>
              </w:rPr>
              <w:t>8</w:t>
            </w:r>
          </w:p>
        </w:tc>
        <w:tc>
          <w:tcPr>
            <w:tcW w:w="364" w:type="pct"/>
          </w:tcPr>
          <w:p w14:paraId="69C4D6AA" w14:textId="314C6E56" w:rsidR="000C65B8" w:rsidRPr="00236F43" w:rsidRDefault="000C65B8" w:rsidP="000C65B8">
            <w:pPr>
              <w:jc w:val="both"/>
              <w:rPr>
                <w:sz w:val="20"/>
                <w:szCs w:val="20"/>
              </w:rPr>
            </w:pPr>
            <w:r w:rsidRPr="00236F43">
              <w:rPr>
                <w:sz w:val="20"/>
                <w:szCs w:val="20"/>
              </w:rPr>
              <w:t>3.6.2</w:t>
            </w:r>
          </w:p>
        </w:tc>
        <w:tc>
          <w:tcPr>
            <w:tcW w:w="2145" w:type="pct"/>
          </w:tcPr>
          <w:p w14:paraId="3F6C3843" w14:textId="728D4993" w:rsidR="000C65B8" w:rsidRPr="00236F43" w:rsidRDefault="000C65B8" w:rsidP="000C65B8">
            <w:pPr>
              <w:autoSpaceDE w:val="0"/>
              <w:autoSpaceDN w:val="0"/>
              <w:adjustRightInd w:val="0"/>
              <w:jc w:val="both"/>
              <w:rPr>
                <w:rFonts w:eastAsia="Calibri"/>
                <w:sz w:val="20"/>
                <w:szCs w:val="20"/>
                <w:lang w:eastAsia="en-US"/>
              </w:rPr>
            </w:pPr>
            <w:r w:rsidRPr="00236F43">
              <w:rPr>
                <w:rFonts w:eastAsia="Calibri"/>
                <w:sz w:val="20"/>
                <w:szCs w:val="20"/>
                <w:lang w:eastAsia="en-US"/>
              </w:rPr>
              <w:t>Парки культуры и отдыха</w:t>
            </w:r>
          </w:p>
        </w:tc>
        <w:tc>
          <w:tcPr>
            <w:tcW w:w="2245" w:type="pct"/>
          </w:tcPr>
          <w:p w14:paraId="35B72986" w14:textId="4DF31B76" w:rsidR="000C65B8" w:rsidRPr="00236F43" w:rsidRDefault="000C65B8" w:rsidP="000C65B8">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парков культуры и отдыха</w:t>
            </w:r>
          </w:p>
        </w:tc>
      </w:tr>
      <w:tr w:rsidR="0069085B" w:rsidRPr="00236F43" w14:paraId="7746666D" w14:textId="77777777" w:rsidTr="0030155B">
        <w:tblPrEx>
          <w:tblLook w:val="0080" w:firstRow="0" w:lastRow="0" w:firstColumn="1" w:lastColumn="0" w:noHBand="0" w:noVBand="0"/>
        </w:tblPrEx>
        <w:trPr>
          <w:trHeight w:val="1329"/>
        </w:trPr>
        <w:tc>
          <w:tcPr>
            <w:tcW w:w="246" w:type="pct"/>
          </w:tcPr>
          <w:p w14:paraId="04C9FA05" w14:textId="608CB523" w:rsidR="000C65B8" w:rsidRPr="00236F43" w:rsidRDefault="0069085B" w:rsidP="0069085B">
            <w:pPr>
              <w:jc w:val="center"/>
              <w:rPr>
                <w:sz w:val="20"/>
                <w:szCs w:val="20"/>
              </w:rPr>
            </w:pPr>
            <w:r w:rsidRPr="00236F43">
              <w:rPr>
                <w:sz w:val="20"/>
                <w:szCs w:val="20"/>
              </w:rPr>
              <w:t>9</w:t>
            </w:r>
          </w:p>
        </w:tc>
        <w:tc>
          <w:tcPr>
            <w:tcW w:w="364" w:type="pct"/>
          </w:tcPr>
          <w:p w14:paraId="53893422" w14:textId="77777777" w:rsidR="000C65B8" w:rsidRPr="00236F43" w:rsidRDefault="000C65B8" w:rsidP="000C65B8">
            <w:pPr>
              <w:jc w:val="both"/>
              <w:rPr>
                <w:sz w:val="20"/>
                <w:szCs w:val="20"/>
              </w:rPr>
            </w:pPr>
            <w:r w:rsidRPr="00236F43">
              <w:rPr>
                <w:sz w:val="20"/>
                <w:szCs w:val="20"/>
              </w:rPr>
              <w:t>3.8.1</w:t>
            </w:r>
          </w:p>
        </w:tc>
        <w:tc>
          <w:tcPr>
            <w:tcW w:w="2145" w:type="pct"/>
          </w:tcPr>
          <w:p w14:paraId="51A1DD88" w14:textId="77777777" w:rsidR="000C65B8" w:rsidRPr="00236F43" w:rsidRDefault="000C65B8" w:rsidP="000C65B8">
            <w:pPr>
              <w:autoSpaceDE w:val="0"/>
              <w:autoSpaceDN w:val="0"/>
              <w:adjustRightInd w:val="0"/>
              <w:jc w:val="both"/>
              <w:rPr>
                <w:rFonts w:eastAsia="Calibri"/>
                <w:sz w:val="20"/>
                <w:szCs w:val="20"/>
                <w:lang w:eastAsia="en-US"/>
              </w:rPr>
            </w:pPr>
            <w:r w:rsidRPr="00236F43">
              <w:rPr>
                <w:rFonts w:eastAsia="Calibri"/>
                <w:sz w:val="20"/>
                <w:szCs w:val="20"/>
                <w:lang w:eastAsia="en-US"/>
              </w:rPr>
              <w:t>Государственное управление</w:t>
            </w:r>
          </w:p>
          <w:p w14:paraId="49BC9ACC" w14:textId="77777777" w:rsidR="000C65B8" w:rsidRPr="00236F43" w:rsidRDefault="000C65B8" w:rsidP="000C65B8">
            <w:pPr>
              <w:autoSpaceDE w:val="0"/>
              <w:autoSpaceDN w:val="0"/>
              <w:adjustRightInd w:val="0"/>
              <w:rPr>
                <w:sz w:val="20"/>
                <w:szCs w:val="20"/>
                <w:lang w:eastAsia="en-US"/>
              </w:rPr>
            </w:pPr>
          </w:p>
        </w:tc>
        <w:tc>
          <w:tcPr>
            <w:tcW w:w="2245" w:type="pct"/>
          </w:tcPr>
          <w:p w14:paraId="638B6FA1" w14:textId="77777777" w:rsidR="000C65B8" w:rsidRPr="00236F43" w:rsidRDefault="000C65B8" w:rsidP="000C65B8">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r>
      <w:tr w:rsidR="0069085B" w:rsidRPr="00236F43" w14:paraId="7AB5BCD0" w14:textId="77777777" w:rsidTr="0030155B">
        <w:tblPrEx>
          <w:tblLook w:val="0080" w:firstRow="0" w:lastRow="0" w:firstColumn="1" w:lastColumn="0" w:noHBand="0" w:noVBand="0"/>
        </w:tblPrEx>
        <w:trPr>
          <w:trHeight w:val="882"/>
        </w:trPr>
        <w:tc>
          <w:tcPr>
            <w:tcW w:w="246" w:type="pct"/>
          </w:tcPr>
          <w:p w14:paraId="4C5429C0" w14:textId="110DD8A8" w:rsidR="000C65B8" w:rsidRPr="00236F43" w:rsidRDefault="0069085B" w:rsidP="0069085B">
            <w:pPr>
              <w:jc w:val="center"/>
              <w:rPr>
                <w:sz w:val="20"/>
                <w:szCs w:val="20"/>
              </w:rPr>
            </w:pPr>
            <w:r w:rsidRPr="00236F43">
              <w:rPr>
                <w:sz w:val="20"/>
                <w:szCs w:val="20"/>
              </w:rPr>
              <w:lastRenderedPageBreak/>
              <w:t>10</w:t>
            </w:r>
          </w:p>
        </w:tc>
        <w:tc>
          <w:tcPr>
            <w:tcW w:w="364" w:type="pct"/>
          </w:tcPr>
          <w:p w14:paraId="53D29140" w14:textId="29197C56" w:rsidR="000C65B8" w:rsidRPr="00236F43" w:rsidRDefault="000C65B8" w:rsidP="000C65B8">
            <w:pPr>
              <w:jc w:val="both"/>
              <w:rPr>
                <w:sz w:val="20"/>
                <w:szCs w:val="20"/>
              </w:rPr>
            </w:pPr>
            <w:r w:rsidRPr="00236F43">
              <w:rPr>
                <w:sz w:val="20"/>
                <w:szCs w:val="20"/>
              </w:rPr>
              <w:t>3.8.2</w:t>
            </w:r>
          </w:p>
        </w:tc>
        <w:tc>
          <w:tcPr>
            <w:tcW w:w="2145" w:type="pct"/>
          </w:tcPr>
          <w:p w14:paraId="501B30AC" w14:textId="0675E862" w:rsidR="000C65B8" w:rsidRPr="00236F43" w:rsidRDefault="000C65B8" w:rsidP="000C65B8">
            <w:pPr>
              <w:autoSpaceDE w:val="0"/>
              <w:autoSpaceDN w:val="0"/>
              <w:adjustRightInd w:val="0"/>
              <w:jc w:val="both"/>
              <w:rPr>
                <w:rFonts w:eastAsia="Calibri"/>
                <w:sz w:val="20"/>
                <w:szCs w:val="20"/>
                <w:lang w:eastAsia="en-US"/>
              </w:rPr>
            </w:pPr>
            <w:r w:rsidRPr="00236F43">
              <w:rPr>
                <w:rFonts w:eastAsia="Calibri"/>
                <w:sz w:val="20"/>
                <w:szCs w:val="20"/>
                <w:lang w:eastAsia="en-US"/>
              </w:rPr>
              <w:t>Представительская деятельность</w:t>
            </w:r>
          </w:p>
        </w:tc>
        <w:tc>
          <w:tcPr>
            <w:tcW w:w="2245" w:type="pct"/>
          </w:tcPr>
          <w:p w14:paraId="3E2709F4" w14:textId="4E33EAB2" w:rsidR="000C65B8" w:rsidRPr="00236F43" w:rsidRDefault="000C65B8" w:rsidP="000C65B8">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зданий, предназначенных для дипломатических представительств иностранных государств и субъектов Российской Федерации, консульских учреждений в Российской Федерации</w:t>
            </w:r>
          </w:p>
        </w:tc>
      </w:tr>
      <w:tr w:rsidR="0030155B" w:rsidRPr="00236F43" w14:paraId="49B503B4" w14:textId="77777777" w:rsidTr="0030155B">
        <w:tblPrEx>
          <w:tblLook w:val="0080" w:firstRow="0" w:lastRow="0" w:firstColumn="1" w:lastColumn="0" w:noHBand="0" w:noVBand="0"/>
        </w:tblPrEx>
        <w:trPr>
          <w:trHeight w:val="882"/>
        </w:trPr>
        <w:tc>
          <w:tcPr>
            <w:tcW w:w="246" w:type="pct"/>
          </w:tcPr>
          <w:p w14:paraId="7D4A50E9" w14:textId="420DACD5" w:rsidR="0030155B" w:rsidRPr="00236F43" w:rsidRDefault="0030155B" w:rsidP="0030155B">
            <w:pPr>
              <w:jc w:val="center"/>
              <w:rPr>
                <w:sz w:val="20"/>
                <w:szCs w:val="20"/>
              </w:rPr>
            </w:pPr>
            <w:r w:rsidRPr="00236F43">
              <w:rPr>
                <w:color w:val="000000" w:themeColor="text1"/>
                <w:sz w:val="20"/>
                <w:szCs w:val="20"/>
              </w:rPr>
              <w:t>11</w:t>
            </w:r>
          </w:p>
        </w:tc>
        <w:tc>
          <w:tcPr>
            <w:tcW w:w="364" w:type="pct"/>
          </w:tcPr>
          <w:p w14:paraId="270EE6D8" w14:textId="21AC4FFB" w:rsidR="0030155B" w:rsidRPr="00236F43" w:rsidRDefault="0030155B" w:rsidP="0030155B">
            <w:pPr>
              <w:jc w:val="both"/>
              <w:rPr>
                <w:sz w:val="20"/>
                <w:szCs w:val="20"/>
              </w:rPr>
            </w:pPr>
            <w:r w:rsidRPr="00236F43">
              <w:rPr>
                <w:color w:val="000000" w:themeColor="text1"/>
                <w:sz w:val="20"/>
                <w:szCs w:val="20"/>
              </w:rPr>
              <w:t>4.0</w:t>
            </w:r>
          </w:p>
        </w:tc>
        <w:tc>
          <w:tcPr>
            <w:tcW w:w="2145" w:type="pct"/>
          </w:tcPr>
          <w:p w14:paraId="01BAAB0A" w14:textId="6A851989" w:rsidR="0030155B" w:rsidRPr="00236F43" w:rsidRDefault="0030155B" w:rsidP="0030155B">
            <w:pPr>
              <w:autoSpaceDE w:val="0"/>
              <w:autoSpaceDN w:val="0"/>
              <w:adjustRightInd w:val="0"/>
              <w:jc w:val="both"/>
              <w:rPr>
                <w:rFonts w:eastAsia="Calibri"/>
                <w:sz w:val="20"/>
                <w:szCs w:val="20"/>
                <w:lang w:eastAsia="en-US"/>
              </w:rPr>
            </w:pPr>
            <w:r w:rsidRPr="00236F43">
              <w:rPr>
                <w:rFonts w:eastAsia="Calibri"/>
                <w:color w:val="000000" w:themeColor="text1"/>
                <w:sz w:val="20"/>
                <w:szCs w:val="20"/>
                <w:lang w:eastAsia="en-US"/>
              </w:rPr>
              <w:t>Предпринимательство</w:t>
            </w:r>
          </w:p>
        </w:tc>
        <w:tc>
          <w:tcPr>
            <w:tcW w:w="2245" w:type="pct"/>
          </w:tcPr>
          <w:p w14:paraId="71404571" w14:textId="0F31964E" w:rsidR="0030155B" w:rsidRPr="00236F43" w:rsidRDefault="0030155B" w:rsidP="0030155B">
            <w:pPr>
              <w:autoSpaceDE w:val="0"/>
              <w:autoSpaceDN w:val="0"/>
              <w:adjustRightInd w:val="0"/>
              <w:jc w:val="both"/>
              <w:rPr>
                <w:rFonts w:eastAsia="Calibri"/>
                <w:sz w:val="20"/>
                <w:szCs w:val="20"/>
                <w:lang w:eastAsia="en-US"/>
              </w:rPr>
            </w:pPr>
            <w:r w:rsidRPr="00236F43">
              <w:rPr>
                <w:rFonts w:eastAsia="Calibri"/>
                <w:color w:val="000000" w:themeColor="text1"/>
                <w:sz w:val="20"/>
                <w:szCs w:val="20"/>
                <w:lang w:eastAsia="en-US"/>
              </w:rPr>
              <w:t>Размещение объектов капитального строительства в целях извлечения прибыли на основании торговой, банковской и иной предпринимательской деятельности. Содержание данного вида разрешенного использования включает в себя содержание видов разрешенного использования, предусмотренных кодами 4.1-4.10</w:t>
            </w:r>
          </w:p>
        </w:tc>
      </w:tr>
      <w:tr w:rsidR="0030155B" w:rsidRPr="00236F43" w14:paraId="23F12090" w14:textId="77777777" w:rsidTr="0030155B">
        <w:tblPrEx>
          <w:tblLook w:val="0080" w:firstRow="0" w:lastRow="0" w:firstColumn="1" w:lastColumn="0" w:noHBand="0" w:noVBand="0"/>
        </w:tblPrEx>
        <w:tc>
          <w:tcPr>
            <w:tcW w:w="246" w:type="pct"/>
          </w:tcPr>
          <w:p w14:paraId="62D455DD" w14:textId="23B2C525" w:rsidR="0030155B" w:rsidRPr="00236F43" w:rsidRDefault="0030155B" w:rsidP="0030155B">
            <w:pPr>
              <w:jc w:val="center"/>
              <w:rPr>
                <w:sz w:val="20"/>
                <w:szCs w:val="20"/>
              </w:rPr>
            </w:pPr>
            <w:r w:rsidRPr="00236F43">
              <w:rPr>
                <w:sz w:val="20"/>
                <w:szCs w:val="20"/>
              </w:rPr>
              <w:t>12</w:t>
            </w:r>
          </w:p>
        </w:tc>
        <w:tc>
          <w:tcPr>
            <w:tcW w:w="364" w:type="pct"/>
          </w:tcPr>
          <w:p w14:paraId="06EED947" w14:textId="77777777" w:rsidR="0030155B" w:rsidRPr="00236F43" w:rsidRDefault="0030155B" w:rsidP="0030155B">
            <w:pPr>
              <w:jc w:val="both"/>
              <w:rPr>
                <w:sz w:val="20"/>
                <w:szCs w:val="20"/>
              </w:rPr>
            </w:pPr>
            <w:r w:rsidRPr="00236F43">
              <w:rPr>
                <w:sz w:val="20"/>
                <w:szCs w:val="20"/>
              </w:rPr>
              <w:t>4.1</w:t>
            </w:r>
          </w:p>
        </w:tc>
        <w:tc>
          <w:tcPr>
            <w:tcW w:w="2145" w:type="pct"/>
          </w:tcPr>
          <w:p w14:paraId="1412320B" w14:textId="77777777" w:rsidR="0030155B" w:rsidRPr="00236F43" w:rsidRDefault="0030155B" w:rsidP="0030155B">
            <w:pPr>
              <w:autoSpaceDE w:val="0"/>
              <w:autoSpaceDN w:val="0"/>
              <w:adjustRightInd w:val="0"/>
              <w:rPr>
                <w:rFonts w:eastAsia="Calibri"/>
                <w:sz w:val="20"/>
                <w:szCs w:val="20"/>
                <w:lang w:eastAsia="en-US"/>
              </w:rPr>
            </w:pPr>
            <w:r w:rsidRPr="00236F43">
              <w:rPr>
                <w:rFonts w:eastAsia="Calibri"/>
                <w:sz w:val="20"/>
                <w:szCs w:val="20"/>
                <w:lang w:eastAsia="en-US"/>
              </w:rPr>
              <w:t>Деловое управление</w:t>
            </w:r>
          </w:p>
          <w:p w14:paraId="19167AC8" w14:textId="77777777" w:rsidR="0030155B" w:rsidRPr="00236F43" w:rsidRDefault="0030155B" w:rsidP="0030155B">
            <w:pPr>
              <w:autoSpaceDE w:val="0"/>
              <w:autoSpaceDN w:val="0"/>
              <w:adjustRightInd w:val="0"/>
              <w:jc w:val="both"/>
              <w:rPr>
                <w:sz w:val="20"/>
                <w:szCs w:val="20"/>
                <w:lang w:eastAsia="en-US"/>
              </w:rPr>
            </w:pPr>
          </w:p>
        </w:tc>
        <w:tc>
          <w:tcPr>
            <w:tcW w:w="2245" w:type="pct"/>
          </w:tcPr>
          <w:p w14:paraId="0E7119A2" w14:textId="77777777" w:rsidR="0030155B" w:rsidRPr="00236F43" w:rsidRDefault="0030155B" w:rsidP="0030155B">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30155B" w:rsidRPr="00236F43" w14:paraId="06E44C00" w14:textId="77777777" w:rsidTr="0030155B">
        <w:tblPrEx>
          <w:tblLook w:val="0080" w:firstRow="0" w:lastRow="0" w:firstColumn="1" w:lastColumn="0" w:noHBand="0" w:noVBand="0"/>
        </w:tblPrEx>
        <w:tc>
          <w:tcPr>
            <w:tcW w:w="246" w:type="pct"/>
          </w:tcPr>
          <w:p w14:paraId="45278EFB" w14:textId="265BDED1" w:rsidR="0030155B" w:rsidRPr="00236F43" w:rsidRDefault="0030155B" w:rsidP="0030155B">
            <w:pPr>
              <w:jc w:val="center"/>
              <w:rPr>
                <w:sz w:val="20"/>
                <w:szCs w:val="20"/>
              </w:rPr>
            </w:pPr>
            <w:r w:rsidRPr="00236F43">
              <w:rPr>
                <w:sz w:val="20"/>
                <w:szCs w:val="20"/>
              </w:rPr>
              <w:t>13</w:t>
            </w:r>
          </w:p>
        </w:tc>
        <w:tc>
          <w:tcPr>
            <w:tcW w:w="364" w:type="pct"/>
          </w:tcPr>
          <w:p w14:paraId="19A500AA" w14:textId="77777777" w:rsidR="0030155B" w:rsidRPr="00236F43" w:rsidRDefault="0030155B" w:rsidP="0030155B">
            <w:pPr>
              <w:jc w:val="both"/>
              <w:rPr>
                <w:sz w:val="20"/>
                <w:szCs w:val="20"/>
              </w:rPr>
            </w:pPr>
            <w:r w:rsidRPr="00236F43">
              <w:rPr>
                <w:sz w:val="20"/>
                <w:szCs w:val="20"/>
              </w:rPr>
              <w:t>4.3</w:t>
            </w:r>
          </w:p>
        </w:tc>
        <w:tc>
          <w:tcPr>
            <w:tcW w:w="2145" w:type="pct"/>
          </w:tcPr>
          <w:p w14:paraId="6A172630" w14:textId="77777777" w:rsidR="0030155B" w:rsidRPr="00236F43" w:rsidRDefault="0030155B" w:rsidP="0030155B">
            <w:pPr>
              <w:autoSpaceDE w:val="0"/>
              <w:autoSpaceDN w:val="0"/>
              <w:adjustRightInd w:val="0"/>
              <w:jc w:val="both"/>
              <w:rPr>
                <w:rFonts w:eastAsia="Calibri"/>
                <w:sz w:val="20"/>
                <w:szCs w:val="20"/>
                <w:lang w:eastAsia="en-US"/>
              </w:rPr>
            </w:pPr>
            <w:r w:rsidRPr="00236F43">
              <w:rPr>
                <w:rFonts w:eastAsia="Calibri"/>
                <w:sz w:val="20"/>
                <w:szCs w:val="20"/>
                <w:lang w:eastAsia="en-US"/>
              </w:rPr>
              <w:t>Рынки</w:t>
            </w:r>
          </w:p>
          <w:p w14:paraId="1520F4A1" w14:textId="77777777" w:rsidR="0030155B" w:rsidRPr="00236F43" w:rsidRDefault="0030155B" w:rsidP="0030155B">
            <w:pPr>
              <w:autoSpaceDE w:val="0"/>
              <w:autoSpaceDN w:val="0"/>
              <w:adjustRightInd w:val="0"/>
              <w:rPr>
                <w:sz w:val="20"/>
                <w:szCs w:val="20"/>
                <w:lang w:eastAsia="en-US"/>
              </w:rPr>
            </w:pPr>
          </w:p>
        </w:tc>
        <w:tc>
          <w:tcPr>
            <w:tcW w:w="2245" w:type="pct"/>
          </w:tcPr>
          <w:p w14:paraId="2C557B43" w14:textId="77777777" w:rsidR="0030155B" w:rsidRPr="00236F43" w:rsidRDefault="0030155B" w:rsidP="0030155B">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66668AB6" w14:textId="77777777" w:rsidR="0030155B" w:rsidRPr="00236F43" w:rsidRDefault="0030155B" w:rsidP="0030155B">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гаражей и (или) стоянок для автомобилей сотрудников и посетителей рынка</w:t>
            </w:r>
          </w:p>
        </w:tc>
      </w:tr>
      <w:tr w:rsidR="0030155B" w:rsidRPr="00236F43" w14:paraId="2C6CD7F7" w14:textId="77777777" w:rsidTr="0030155B">
        <w:tblPrEx>
          <w:tblLook w:val="0080" w:firstRow="0" w:lastRow="0" w:firstColumn="1" w:lastColumn="0" w:noHBand="0" w:noVBand="0"/>
        </w:tblPrEx>
        <w:tc>
          <w:tcPr>
            <w:tcW w:w="246" w:type="pct"/>
          </w:tcPr>
          <w:p w14:paraId="7F445458" w14:textId="19F5B105" w:rsidR="0030155B" w:rsidRPr="00236F43" w:rsidRDefault="0030155B" w:rsidP="0030155B">
            <w:pPr>
              <w:jc w:val="center"/>
              <w:rPr>
                <w:sz w:val="20"/>
                <w:szCs w:val="20"/>
              </w:rPr>
            </w:pPr>
            <w:r w:rsidRPr="00236F43">
              <w:rPr>
                <w:sz w:val="20"/>
                <w:szCs w:val="20"/>
              </w:rPr>
              <w:t>14</w:t>
            </w:r>
          </w:p>
        </w:tc>
        <w:tc>
          <w:tcPr>
            <w:tcW w:w="364" w:type="pct"/>
          </w:tcPr>
          <w:p w14:paraId="7B64A495" w14:textId="77777777" w:rsidR="0030155B" w:rsidRPr="00236F43" w:rsidRDefault="0030155B" w:rsidP="0030155B">
            <w:pPr>
              <w:jc w:val="both"/>
              <w:rPr>
                <w:sz w:val="20"/>
                <w:szCs w:val="20"/>
              </w:rPr>
            </w:pPr>
            <w:r w:rsidRPr="00236F43">
              <w:rPr>
                <w:sz w:val="20"/>
                <w:szCs w:val="20"/>
              </w:rPr>
              <w:t>4.4</w:t>
            </w:r>
          </w:p>
        </w:tc>
        <w:tc>
          <w:tcPr>
            <w:tcW w:w="2145" w:type="pct"/>
          </w:tcPr>
          <w:p w14:paraId="5F0AE8A1" w14:textId="77777777" w:rsidR="0030155B" w:rsidRPr="00236F43" w:rsidRDefault="0030155B" w:rsidP="0030155B">
            <w:pPr>
              <w:autoSpaceDE w:val="0"/>
              <w:autoSpaceDN w:val="0"/>
              <w:adjustRightInd w:val="0"/>
              <w:jc w:val="both"/>
              <w:rPr>
                <w:rFonts w:eastAsia="Calibri"/>
                <w:sz w:val="20"/>
                <w:szCs w:val="20"/>
                <w:lang w:eastAsia="en-US"/>
              </w:rPr>
            </w:pPr>
            <w:r w:rsidRPr="00236F43">
              <w:rPr>
                <w:rFonts w:eastAsia="Calibri"/>
                <w:sz w:val="20"/>
                <w:szCs w:val="20"/>
                <w:lang w:eastAsia="en-US"/>
              </w:rPr>
              <w:t>Магазины</w:t>
            </w:r>
          </w:p>
          <w:p w14:paraId="408B561C" w14:textId="77777777" w:rsidR="0030155B" w:rsidRPr="00236F43" w:rsidRDefault="0030155B" w:rsidP="0030155B">
            <w:pPr>
              <w:autoSpaceDE w:val="0"/>
              <w:autoSpaceDN w:val="0"/>
              <w:adjustRightInd w:val="0"/>
              <w:jc w:val="both"/>
              <w:rPr>
                <w:sz w:val="20"/>
                <w:szCs w:val="20"/>
                <w:lang w:eastAsia="en-US"/>
              </w:rPr>
            </w:pPr>
          </w:p>
        </w:tc>
        <w:tc>
          <w:tcPr>
            <w:tcW w:w="2245" w:type="pct"/>
          </w:tcPr>
          <w:p w14:paraId="3C73400C" w14:textId="56333704" w:rsidR="0030155B" w:rsidRPr="00236F43" w:rsidRDefault="0030155B" w:rsidP="0030155B">
            <w:pPr>
              <w:autoSpaceDE w:val="0"/>
              <w:autoSpaceDN w:val="0"/>
              <w:adjustRightInd w:val="0"/>
              <w:jc w:val="both"/>
              <w:rPr>
                <w:rFonts w:eastAsia="Calibri"/>
                <w:sz w:val="20"/>
                <w:szCs w:val="20"/>
                <w:lang w:eastAsia="en-US"/>
              </w:rPr>
            </w:pPr>
            <w:r w:rsidRPr="00236F43">
              <w:rPr>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30155B" w:rsidRPr="00236F43" w14:paraId="609A35D3" w14:textId="77777777" w:rsidTr="0030155B">
        <w:tblPrEx>
          <w:tblLook w:val="0080" w:firstRow="0" w:lastRow="0" w:firstColumn="1" w:lastColumn="0" w:noHBand="0" w:noVBand="0"/>
        </w:tblPrEx>
        <w:tc>
          <w:tcPr>
            <w:tcW w:w="246" w:type="pct"/>
          </w:tcPr>
          <w:p w14:paraId="66A5DCC5" w14:textId="41FB166B" w:rsidR="0030155B" w:rsidRPr="00236F43" w:rsidRDefault="0030155B" w:rsidP="0030155B">
            <w:pPr>
              <w:jc w:val="center"/>
              <w:rPr>
                <w:sz w:val="20"/>
                <w:szCs w:val="20"/>
              </w:rPr>
            </w:pPr>
            <w:r w:rsidRPr="00236F43">
              <w:rPr>
                <w:sz w:val="20"/>
                <w:szCs w:val="20"/>
              </w:rPr>
              <w:t>15</w:t>
            </w:r>
          </w:p>
        </w:tc>
        <w:tc>
          <w:tcPr>
            <w:tcW w:w="364" w:type="pct"/>
          </w:tcPr>
          <w:p w14:paraId="04135AB2" w14:textId="77777777" w:rsidR="0030155B" w:rsidRPr="00236F43" w:rsidRDefault="0030155B" w:rsidP="0030155B">
            <w:pPr>
              <w:rPr>
                <w:sz w:val="20"/>
                <w:szCs w:val="20"/>
              </w:rPr>
            </w:pPr>
            <w:r w:rsidRPr="00236F43">
              <w:rPr>
                <w:sz w:val="20"/>
                <w:szCs w:val="20"/>
              </w:rPr>
              <w:t>4.5</w:t>
            </w:r>
          </w:p>
        </w:tc>
        <w:tc>
          <w:tcPr>
            <w:tcW w:w="2145" w:type="pct"/>
          </w:tcPr>
          <w:p w14:paraId="758B0C11" w14:textId="77777777" w:rsidR="0030155B" w:rsidRPr="00236F43" w:rsidRDefault="0030155B" w:rsidP="0030155B">
            <w:pPr>
              <w:autoSpaceDE w:val="0"/>
              <w:autoSpaceDN w:val="0"/>
              <w:adjustRightInd w:val="0"/>
              <w:jc w:val="both"/>
              <w:rPr>
                <w:rFonts w:eastAsia="Calibri"/>
                <w:sz w:val="20"/>
                <w:szCs w:val="20"/>
                <w:lang w:eastAsia="en-US"/>
              </w:rPr>
            </w:pPr>
            <w:r w:rsidRPr="00236F43">
              <w:rPr>
                <w:rFonts w:eastAsia="Calibri"/>
                <w:sz w:val="20"/>
                <w:szCs w:val="20"/>
                <w:lang w:eastAsia="en-US"/>
              </w:rPr>
              <w:t>Банковская и страховая деятельность</w:t>
            </w:r>
          </w:p>
          <w:p w14:paraId="725AEB39" w14:textId="77777777" w:rsidR="0030155B" w:rsidRPr="00236F43" w:rsidRDefault="0030155B" w:rsidP="0030155B">
            <w:pPr>
              <w:autoSpaceDE w:val="0"/>
              <w:autoSpaceDN w:val="0"/>
              <w:adjustRightInd w:val="0"/>
              <w:jc w:val="center"/>
              <w:rPr>
                <w:sz w:val="20"/>
                <w:szCs w:val="20"/>
                <w:lang w:eastAsia="en-US"/>
              </w:rPr>
            </w:pPr>
          </w:p>
        </w:tc>
        <w:tc>
          <w:tcPr>
            <w:tcW w:w="2245" w:type="pct"/>
          </w:tcPr>
          <w:p w14:paraId="24FEDE13" w14:textId="77777777" w:rsidR="0030155B" w:rsidRPr="00236F43" w:rsidRDefault="0030155B" w:rsidP="0030155B">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капитального строительства, предназначенных для размещения организаций, оказывающих банковские и страховые услуги</w:t>
            </w:r>
          </w:p>
        </w:tc>
      </w:tr>
      <w:tr w:rsidR="0030155B" w:rsidRPr="00236F43" w14:paraId="79F04AD2" w14:textId="77777777" w:rsidTr="0030155B">
        <w:tblPrEx>
          <w:tblLook w:val="0080" w:firstRow="0" w:lastRow="0" w:firstColumn="1" w:lastColumn="0" w:noHBand="0" w:noVBand="0"/>
        </w:tblPrEx>
        <w:trPr>
          <w:trHeight w:val="889"/>
        </w:trPr>
        <w:tc>
          <w:tcPr>
            <w:tcW w:w="246" w:type="pct"/>
          </w:tcPr>
          <w:p w14:paraId="170FBEF7" w14:textId="56D674C4" w:rsidR="0030155B" w:rsidRPr="00236F43" w:rsidRDefault="0030155B" w:rsidP="0030155B">
            <w:pPr>
              <w:jc w:val="center"/>
              <w:rPr>
                <w:sz w:val="20"/>
                <w:szCs w:val="20"/>
              </w:rPr>
            </w:pPr>
            <w:r w:rsidRPr="00236F43">
              <w:rPr>
                <w:sz w:val="20"/>
                <w:szCs w:val="20"/>
              </w:rPr>
              <w:t>16</w:t>
            </w:r>
          </w:p>
        </w:tc>
        <w:tc>
          <w:tcPr>
            <w:tcW w:w="364" w:type="pct"/>
          </w:tcPr>
          <w:p w14:paraId="521DBF01" w14:textId="77777777" w:rsidR="0030155B" w:rsidRPr="00236F43" w:rsidRDefault="0030155B" w:rsidP="0030155B">
            <w:pPr>
              <w:jc w:val="both"/>
              <w:rPr>
                <w:sz w:val="20"/>
                <w:szCs w:val="20"/>
              </w:rPr>
            </w:pPr>
            <w:r w:rsidRPr="00236F43">
              <w:rPr>
                <w:sz w:val="20"/>
                <w:szCs w:val="20"/>
              </w:rPr>
              <w:t>4.6</w:t>
            </w:r>
          </w:p>
        </w:tc>
        <w:tc>
          <w:tcPr>
            <w:tcW w:w="2145" w:type="pct"/>
          </w:tcPr>
          <w:p w14:paraId="5A3568D2" w14:textId="77777777" w:rsidR="0030155B" w:rsidRPr="00236F43" w:rsidRDefault="0030155B" w:rsidP="0030155B">
            <w:pPr>
              <w:autoSpaceDE w:val="0"/>
              <w:autoSpaceDN w:val="0"/>
              <w:adjustRightInd w:val="0"/>
              <w:jc w:val="both"/>
              <w:rPr>
                <w:rFonts w:eastAsia="Calibri"/>
                <w:sz w:val="20"/>
                <w:szCs w:val="20"/>
                <w:lang w:eastAsia="en-US"/>
              </w:rPr>
            </w:pPr>
            <w:r w:rsidRPr="00236F43">
              <w:rPr>
                <w:rFonts w:eastAsia="Calibri"/>
                <w:sz w:val="20"/>
                <w:szCs w:val="20"/>
                <w:lang w:eastAsia="en-US"/>
              </w:rPr>
              <w:t>Общественное питание</w:t>
            </w:r>
          </w:p>
          <w:p w14:paraId="4E0329DD" w14:textId="77777777" w:rsidR="0030155B" w:rsidRPr="00236F43" w:rsidRDefault="0030155B" w:rsidP="0030155B">
            <w:pPr>
              <w:autoSpaceDE w:val="0"/>
              <w:autoSpaceDN w:val="0"/>
              <w:adjustRightInd w:val="0"/>
              <w:jc w:val="both"/>
              <w:rPr>
                <w:sz w:val="20"/>
                <w:szCs w:val="20"/>
                <w:lang w:eastAsia="en-US"/>
              </w:rPr>
            </w:pPr>
          </w:p>
        </w:tc>
        <w:tc>
          <w:tcPr>
            <w:tcW w:w="2245" w:type="pct"/>
          </w:tcPr>
          <w:p w14:paraId="6A69DA80" w14:textId="77777777" w:rsidR="0030155B" w:rsidRPr="00236F43" w:rsidRDefault="0030155B" w:rsidP="0030155B">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30155B" w:rsidRPr="00236F43" w14:paraId="283BBB1D" w14:textId="77777777" w:rsidTr="0030155B">
        <w:tblPrEx>
          <w:tblLook w:val="0080" w:firstRow="0" w:lastRow="0" w:firstColumn="1" w:lastColumn="0" w:noHBand="0" w:noVBand="0"/>
        </w:tblPrEx>
        <w:tc>
          <w:tcPr>
            <w:tcW w:w="246" w:type="pct"/>
          </w:tcPr>
          <w:p w14:paraId="127350D4" w14:textId="502D2F23" w:rsidR="0030155B" w:rsidRPr="00236F43" w:rsidRDefault="0030155B" w:rsidP="0030155B">
            <w:pPr>
              <w:jc w:val="center"/>
              <w:rPr>
                <w:sz w:val="20"/>
                <w:szCs w:val="20"/>
              </w:rPr>
            </w:pPr>
            <w:r w:rsidRPr="00236F43">
              <w:rPr>
                <w:sz w:val="20"/>
                <w:szCs w:val="20"/>
              </w:rPr>
              <w:t>17</w:t>
            </w:r>
          </w:p>
        </w:tc>
        <w:tc>
          <w:tcPr>
            <w:tcW w:w="364" w:type="pct"/>
          </w:tcPr>
          <w:p w14:paraId="6CF09647" w14:textId="4F95E57C" w:rsidR="0030155B" w:rsidRPr="00236F43" w:rsidRDefault="0030155B" w:rsidP="0030155B">
            <w:pPr>
              <w:jc w:val="both"/>
              <w:rPr>
                <w:sz w:val="20"/>
                <w:szCs w:val="20"/>
              </w:rPr>
            </w:pPr>
            <w:r w:rsidRPr="00236F43">
              <w:rPr>
                <w:sz w:val="20"/>
                <w:szCs w:val="20"/>
              </w:rPr>
              <w:t>4.7*</w:t>
            </w:r>
          </w:p>
        </w:tc>
        <w:tc>
          <w:tcPr>
            <w:tcW w:w="2145" w:type="pct"/>
          </w:tcPr>
          <w:p w14:paraId="64C203A6" w14:textId="77777777" w:rsidR="0030155B" w:rsidRPr="00236F43" w:rsidRDefault="0030155B" w:rsidP="0030155B">
            <w:pPr>
              <w:autoSpaceDE w:val="0"/>
              <w:autoSpaceDN w:val="0"/>
              <w:adjustRightInd w:val="0"/>
              <w:jc w:val="both"/>
              <w:rPr>
                <w:rFonts w:eastAsia="Calibri"/>
                <w:sz w:val="20"/>
                <w:szCs w:val="20"/>
                <w:lang w:eastAsia="en-US"/>
              </w:rPr>
            </w:pPr>
            <w:r w:rsidRPr="00236F43">
              <w:rPr>
                <w:rFonts w:eastAsia="Calibri"/>
                <w:sz w:val="20"/>
                <w:szCs w:val="20"/>
                <w:lang w:eastAsia="en-US"/>
              </w:rPr>
              <w:t>Гостиничное обслуживание</w:t>
            </w:r>
          </w:p>
        </w:tc>
        <w:tc>
          <w:tcPr>
            <w:tcW w:w="2245" w:type="pct"/>
          </w:tcPr>
          <w:p w14:paraId="0212D9D7" w14:textId="77777777" w:rsidR="0030155B" w:rsidRPr="00236F43" w:rsidRDefault="0030155B" w:rsidP="0030155B">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гостиниц</w:t>
            </w:r>
          </w:p>
        </w:tc>
      </w:tr>
      <w:tr w:rsidR="0030155B" w:rsidRPr="00236F43" w14:paraId="498261CD" w14:textId="77777777" w:rsidTr="0030155B">
        <w:tblPrEx>
          <w:tblLook w:val="0080" w:firstRow="0" w:lastRow="0" w:firstColumn="1" w:lastColumn="0" w:noHBand="0" w:noVBand="0"/>
        </w:tblPrEx>
        <w:trPr>
          <w:trHeight w:val="411"/>
        </w:trPr>
        <w:tc>
          <w:tcPr>
            <w:tcW w:w="246" w:type="pct"/>
          </w:tcPr>
          <w:p w14:paraId="16860F3F" w14:textId="7F918257" w:rsidR="0030155B" w:rsidRPr="00236F43" w:rsidRDefault="0030155B" w:rsidP="0030155B">
            <w:pPr>
              <w:jc w:val="center"/>
              <w:rPr>
                <w:sz w:val="20"/>
                <w:szCs w:val="20"/>
              </w:rPr>
            </w:pPr>
            <w:r w:rsidRPr="00236F43">
              <w:rPr>
                <w:sz w:val="20"/>
                <w:szCs w:val="20"/>
              </w:rPr>
              <w:t>18</w:t>
            </w:r>
          </w:p>
        </w:tc>
        <w:tc>
          <w:tcPr>
            <w:tcW w:w="364" w:type="pct"/>
          </w:tcPr>
          <w:p w14:paraId="3003A7D9" w14:textId="77777777" w:rsidR="0030155B" w:rsidRPr="00236F43" w:rsidRDefault="0030155B" w:rsidP="0030155B">
            <w:pPr>
              <w:jc w:val="both"/>
              <w:rPr>
                <w:sz w:val="20"/>
                <w:szCs w:val="20"/>
              </w:rPr>
            </w:pPr>
            <w:r w:rsidRPr="00236F43">
              <w:rPr>
                <w:sz w:val="20"/>
                <w:szCs w:val="20"/>
              </w:rPr>
              <w:t>4.8.1</w:t>
            </w:r>
          </w:p>
        </w:tc>
        <w:tc>
          <w:tcPr>
            <w:tcW w:w="2145" w:type="pct"/>
          </w:tcPr>
          <w:p w14:paraId="174B0002" w14:textId="77777777" w:rsidR="0030155B" w:rsidRPr="00236F43" w:rsidRDefault="0030155B" w:rsidP="0030155B">
            <w:pPr>
              <w:autoSpaceDE w:val="0"/>
              <w:autoSpaceDN w:val="0"/>
              <w:adjustRightInd w:val="0"/>
              <w:jc w:val="both"/>
              <w:rPr>
                <w:rFonts w:eastAsia="Calibri"/>
                <w:sz w:val="20"/>
                <w:szCs w:val="20"/>
                <w:lang w:eastAsia="en-US"/>
              </w:rPr>
            </w:pPr>
            <w:r w:rsidRPr="00236F43">
              <w:rPr>
                <w:rFonts w:eastAsia="Calibri"/>
                <w:sz w:val="20"/>
                <w:szCs w:val="20"/>
                <w:lang w:eastAsia="en-US"/>
              </w:rPr>
              <w:t>Развлекательные мероприятия</w:t>
            </w:r>
          </w:p>
          <w:p w14:paraId="334C0DD7" w14:textId="77777777" w:rsidR="0030155B" w:rsidRPr="00236F43" w:rsidRDefault="0030155B" w:rsidP="0030155B">
            <w:pPr>
              <w:autoSpaceDE w:val="0"/>
              <w:autoSpaceDN w:val="0"/>
              <w:adjustRightInd w:val="0"/>
              <w:jc w:val="both"/>
              <w:rPr>
                <w:sz w:val="20"/>
                <w:szCs w:val="20"/>
                <w:lang w:eastAsia="en-US"/>
              </w:rPr>
            </w:pPr>
          </w:p>
        </w:tc>
        <w:tc>
          <w:tcPr>
            <w:tcW w:w="2245" w:type="pct"/>
          </w:tcPr>
          <w:p w14:paraId="07BBC507" w14:textId="77777777" w:rsidR="0030155B" w:rsidRPr="00236F43" w:rsidRDefault="0030155B" w:rsidP="0030155B">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r>
      <w:tr w:rsidR="0030155B" w:rsidRPr="00236F43" w14:paraId="0D10AC4A" w14:textId="77777777" w:rsidTr="0030155B">
        <w:tblPrEx>
          <w:tblLook w:val="0080" w:firstRow="0" w:lastRow="0" w:firstColumn="1" w:lastColumn="0" w:noHBand="0" w:noVBand="0"/>
        </w:tblPrEx>
        <w:trPr>
          <w:trHeight w:val="1164"/>
        </w:trPr>
        <w:tc>
          <w:tcPr>
            <w:tcW w:w="246" w:type="pct"/>
          </w:tcPr>
          <w:p w14:paraId="75F6544C" w14:textId="674C95A1" w:rsidR="0030155B" w:rsidRPr="00236F43" w:rsidRDefault="0030155B" w:rsidP="0030155B">
            <w:pPr>
              <w:jc w:val="center"/>
              <w:rPr>
                <w:sz w:val="20"/>
                <w:szCs w:val="20"/>
              </w:rPr>
            </w:pPr>
            <w:r w:rsidRPr="00236F43">
              <w:rPr>
                <w:sz w:val="20"/>
                <w:szCs w:val="20"/>
              </w:rPr>
              <w:lastRenderedPageBreak/>
              <w:t>19</w:t>
            </w:r>
          </w:p>
        </w:tc>
        <w:tc>
          <w:tcPr>
            <w:tcW w:w="364" w:type="pct"/>
          </w:tcPr>
          <w:p w14:paraId="060CDE26" w14:textId="53AE5951" w:rsidR="0030155B" w:rsidRPr="00236F43" w:rsidRDefault="0030155B" w:rsidP="0030155B">
            <w:pPr>
              <w:jc w:val="both"/>
              <w:rPr>
                <w:sz w:val="20"/>
                <w:szCs w:val="20"/>
              </w:rPr>
            </w:pPr>
            <w:r w:rsidRPr="00236F43">
              <w:rPr>
                <w:sz w:val="20"/>
                <w:szCs w:val="20"/>
              </w:rPr>
              <w:t>4.10</w:t>
            </w:r>
          </w:p>
        </w:tc>
        <w:tc>
          <w:tcPr>
            <w:tcW w:w="2145" w:type="pct"/>
          </w:tcPr>
          <w:p w14:paraId="36B31911" w14:textId="5A320D4D" w:rsidR="0030155B" w:rsidRPr="00236F43" w:rsidRDefault="0030155B" w:rsidP="0030155B">
            <w:pPr>
              <w:autoSpaceDE w:val="0"/>
              <w:autoSpaceDN w:val="0"/>
              <w:adjustRightInd w:val="0"/>
              <w:jc w:val="both"/>
              <w:rPr>
                <w:rFonts w:eastAsia="Calibri"/>
                <w:sz w:val="20"/>
                <w:szCs w:val="20"/>
                <w:lang w:eastAsia="en-US"/>
              </w:rPr>
            </w:pPr>
            <w:r w:rsidRPr="00236F43">
              <w:rPr>
                <w:rFonts w:eastAsia="Calibri"/>
                <w:sz w:val="20"/>
                <w:szCs w:val="20"/>
                <w:lang w:eastAsia="en-US"/>
              </w:rPr>
              <w:t>Выставочно-ярмарочная деятельность</w:t>
            </w:r>
          </w:p>
        </w:tc>
        <w:tc>
          <w:tcPr>
            <w:tcW w:w="2245" w:type="pct"/>
          </w:tcPr>
          <w:p w14:paraId="0FD58309" w14:textId="208E121D" w:rsidR="0030155B" w:rsidRPr="00236F43" w:rsidRDefault="0030155B" w:rsidP="0030155B">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капитального строительства, сооружений, предназначенных для осуществления выставочно-ярмарочной и конгрессной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r>
      <w:tr w:rsidR="0030155B" w:rsidRPr="00236F43" w14:paraId="176B4FDE" w14:textId="77777777" w:rsidTr="0030155B">
        <w:tblPrEx>
          <w:tblLook w:val="0080" w:firstRow="0" w:lastRow="0" w:firstColumn="1" w:lastColumn="0" w:noHBand="0" w:noVBand="0"/>
        </w:tblPrEx>
        <w:tc>
          <w:tcPr>
            <w:tcW w:w="246" w:type="pct"/>
          </w:tcPr>
          <w:p w14:paraId="0421F65B" w14:textId="4A6096A7" w:rsidR="0030155B" w:rsidRPr="00236F43" w:rsidRDefault="0030155B" w:rsidP="0030155B">
            <w:pPr>
              <w:jc w:val="center"/>
              <w:rPr>
                <w:sz w:val="20"/>
                <w:szCs w:val="20"/>
              </w:rPr>
            </w:pPr>
            <w:r w:rsidRPr="00236F43">
              <w:rPr>
                <w:sz w:val="20"/>
                <w:szCs w:val="20"/>
              </w:rPr>
              <w:t>20</w:t>
            </w:r>
          </w:p>
        </w:tc>
        <w:tc>
          <w:tcPr>
            <w:tcW w:w="364" w:type="pct"/>
          </w:tcPr>
          <w:p w14:paraId="25F4BD61" w14:textId="1C84E98C" w:rsidR="0030155B" w:rsidRPr="00236F43" w:rsidRDefault="0030155B" w:rsidP="0030155B">
            <w:pPr>
              <w:jc w:val="both"/>
              <w:rPr>
                <w:sz w:val="20"/>
                <w:szCs w:val="20"/>
              </w:rPr>
            </w:pPr>
            <w:r w:rsidRPr="00236F43">
              <w:rPr>
                <w:sz w:val="20"/>
                <w:szCs w:val="20"/>
              </w:rPr>
              <w:t>5.1.2</w:t>
            </w:r>
          </w:p>
        </w:tc>
        <w:tc>
          <w:tcPr>
            <w:tcW w:w="2145" w:type="pct"/>
          </w:tcPr>
          <w:p w14:paraId="320059C8" w14:textId="77777777" w:rsidR="0030155B" w:rsidRPr="00236F43" w:rsidRDefault="0030155B" w:rsidP="0030155B">
            <w:pPr>
              <w:autoSpaceDE w:val="0"/>
              <w:autoSpaceDN w:val="0"/>
              <w:adjustRightInd w:val="0"/>
              <w:jc w:val="both"/>
              <w:rPr>
                <w:rFonts w:eastAsia="Calibri"/>
                <w:sz w:val="20"/>
                <w:szCs w:val="20"/>
                <w:lang w:eastAsia="en-US"/>
              </w:rPr>
            </w:pPr>
            <w:r w:rsidRPr="00236F43">
              <w:rPr>
                <w:rFonts w:eastAsia="Calibri"/>
                <w:sz w:val="20"/>
                <w:szCs w:val="20"/>
                <w:lang w:eastAsia="en-US"/>
              </w:rPr>
              <w:t>Обеспечение занятий спортом в помещениях</w:t>
            </w:r>
          </w:p>
          <w:p w14:paraId="3911F9AE" w14:textId="68C2E687" w:rsidR="0030155B" w:rsidRPr="00236F43" w:rsidRDefault="0030155B" w:rsidP="0030155B">
            <w:pPr>
              <w:autoSpaceDE w:val="0"/>
              <w:autoSpaceDN w:val="0"/>
              <w:adjustRightInd w:val="0"/>
              <w:jc w:val="both"/>
              <w:rPr>
                <w:rFonts w:eastAsia="Calibri"/>
                <w:sz w:val="20"/>
                <w:szCs w:val="20"/>
                <w:lang w:eastAsia="en-US"/>
              </w:rPr>
            </w:pPr>
          </w:p>
        </w:tc>
        <w:tc>
          <w:tcPr>
            <w:tcW w:w="2245" w:type="pct"/>
          </w:tcPr>
          <w:p w14:paraId="01A44EAF" w14:textId="528110CB" w:rsidR="0030155B" w:rsidRPr="00236F43" w:rsidRDefault="0030155B" w:rsidP="0030155B">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30155B" w:rsidRPr="00236F43" w14:paraId="495D7890" w14:textId="77777777" w:rsidTr="0030155B">
        <w:tblPrEx>
          <w:tblLook w:val="0080" w:firstRow="0" w:lastRow="0" w:firstColumn="1" w:lastColumn="0" w:noHBand="0" w:noVBand="0"/>
        </w:tblPrEx>
        <w:tc>
          <w:tcPr>
            <w:tcW w:w="246" w:type="pct"/>
          </w:tcPr>
          <w:p w14:paraId="0AE3A549" w14:textId="37ECC70F" w:rsidR="0030155B" w:rsidRPr="00236F43" w:rsidRDefault="0030155B" w:rsidP="0030155B">
            <w:pPr>
              <w:jc w:val="center"/>
              <w:rPr>
                <w:sz w:val="20"/>
                <w:szCs w:val="20"/>
              </w:rPr>
            </w:pPr>
            <w:r w:rsidRPr="00236F43">
              <w:rPr>
                <w:sz w:val="20"/>
                <w:szCs w:val="20"/>
              </w:rPr>
              <w:t>21</w:t>
            </w:r>
          </w:p>
        </w:tc>
        <w:tc>
          <w:tcPr>
            <w:tcW w:w="364" w:type="pct"/>
          </w:tcPr>
          <w:p w14:paraId="5A4891E2" w14:textId="64CEFDB7" w:rsidR="0030155B" w:rsidRPr="00236F43" w:rsidRDefault="0030155B" w:rsidP="0030155B">
            <w:pPr>
              <w:jc w:val="both"/>
              <w:rPr>
                <w:sz w:val="20"/>
                <w:szCs w:val="20"/>
              </w:rPr>
            </w:pPr>
            <w:r w:rsidRPr="00236F43">
              <w:rPr>
                <w:sz w:val="20"/>
                <w:szCs w:val="20"/>
              </w:rPr>
              <w:t>5.1.3</w:t>
            </w:r>
          </w:p>
        </w:tc>
        <w:tc>
          <w:tcPr>
            <w:tcW w:w="2145" w:type="pct"/>
          </w:tcPr>
          <w:p w14:paraId="73E84BA4" w14:textId="77777777" w:rsidR="0030155B" w:rsidRPr="00236F43" w:rsidRDefault="0030155B" w:rsidP="0030155B">
            <w:pPr>
              <w:autoSpaceDE w:val="0"/>
              <w:autoSpaceDN w:val="0"/>
              <w:adjustRightInd w:val="0"/>
              <w:jc w:val="both"/>
              <w:rPr>
                <w:rFonts w:eastAsia="Calibri"/>
                <w:sz w:val="20"/>
                <w:szCs w:val="20"/>
                <w:lang w:eastAsia="en-US"/>
              </w:rPr>
            </w:pPr>
            <w:r w:rsidRPr="00236F43">
              <w:rPr>
                <w:rFonts w:eastAsia="Calibri"/>
                <w:sz w:val="20"/>
                <w:szCs w:val="20"/>
                <w:lang w:eastAsia="en-US"/>
              </w:rPr>
              <w:t>Площадки для занятий спортом</w:t>
            </w:r>
          </w:p>
          <w:p w14:paraId="13A8A1AB" w14:textId="77777777" w:rsidR="0030155B" w:rsidRPr="00236F43" w:rsidRDefault="0030155B" w:rsidP="0030155B">
            <w:pPr>
              <w:autoSpaceDE w:val="0"/>
              <w:autoSpaceDN w:val="0"/>
              <w:adjustRightInd w:val="0"/>
              <w:rPr>
                <w:sz w:val="20"/>
                <w:szCs w:val="20"/>
                <w:lang w:eastAsia="en-US"/>
              </w:rPr>
            </w:pPr>
          </w:p>
        </w:tc>
        <w:tc>
          <w:tcPr>
            <w:tcW w:w="2245" w:type="pct"/>
          </w:tcPr>
          <w:p w14:paraId="34F8D704" w14:textId="31AABD94" w:rsidR="0030155B" w:rsidRPr="00236F43" w:rsidRDefault="0030155B" w:rsidP="0030155B">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30155B" w:rsidRPr="00236F43" w14:paraId="7633CE02" w14:textId="77777777" w:rsidTr="0030155B">
        <w:tblPrEx>
          <w:tblLook w:val="0080" w:firstRow="0" w:lastRow="0" w:firstColumn="1" w:lastColumn="0" w:noHBand="0" w:noVBand="0"/>
        </w:tblPrEx>
        <w:tc>
          <w:tcPr>
            <w:tcW w:w="246" w:type="pct"/>
          </w:tcPr>
          <w:p w14:paraId="22280F61" w14:textId="5D76840E" w:rsidR="0030155B" w:rsidRPr="00236F43" w:rsidRDefault="0030155B" w:rsidP="0030155B">
            <w:pPr>
              <w:jc w:val="center"/>
              <w:rPr>
                <w:sz w:val="20"/>
                <w:szCs w:val="20"/>
              </w:rPr>
            </w:pPr>
            <w:r w:rsidRPr="00236F43">
              <w:rPr>
                <w:sz w:val="20"/>
                <w:szCs w:val="20"/>
              </w:rPr>
              <w:t>22</w:t>
            </w:r>
          </w:p>
        </w:tc>
        <w:tc>
          <w:tcPr>
            <w:tcW w:w="364" w:type="pct"/>
          </w:tcPr>
          <w:p w14:paraId="75E2CBBC" w14:textId="54FD5A34" w:rsidR="0030155B" w:rsidRPr="00236F43" w:rsidRDefault="0030155B" w:rsidP="0030155B">
            <w:pPr>
              <w:jc w:val="both"/>
              <w:rPr>
                <w:sz w:val="20"/>
                <w:szCs w:val="20"/>
              </w:rPr>
            </w:pPr>
            <w:r w:rsidRPr="00236F43">
              <w:rPr>
                <w:sz w:val="20"/>
                <w:szCs w:val="20"/>
              </w:rPr>
              <w:t>8.3</w:t>
            </w:r>
          </w:p>
        </w:tc>
        <w:tc>
          <w:tcPr>
            <w:tcW w:w="2145" w:type="pct"/>
          </w:tcPr>
          <w:p w14:paraId="167A5D1A" w14:textId="77777777" w:rsidR="0030155B" w:rsidRPr="00236F43" w:rsidRDefault="0030155B" w:rsidP="0030155B">
            <w:pPr>
              <w:autoSpaceDE w:val="0"/>
              <w:autoSpaceDN w:val="0"/>
              <w:adjustRightInd w:val="0"/>
              <w:jc w:val="both"/>
              <w:rPr>
                <w:rFonts w:eastAsia="Calibri"/>
                <w:sz w:val="20"/>
                <w:szCs w:val="20"/>
                <w:lang w:eastAsia="en-US"/>
              </w:rPr>
            </w:pPr>
            <w:r w:rsidRPr="00236F43">
              <w:rPr>
                <w:rFonts w:eastAsia="Calibri"/>
                <w:sz w:val="20"/>
                <w:szCs w:val="20"/>
                <w:lang w:eastAsia="en-US"/>
              </w:rPr>
              <w:t>Обеспечение внутреннего правопорядка</w:t>
            </w:r>
          </w:p>
          <w:p w14:paraId="18AEE0CA" w14:textId="77777777" w:rsidR="0030155B" w:rsidRPr="00236F43" w:rsidRDefault="0030155B" w:rsidP="0030155B">
            <w:pPr>
              <w:autoSpaceDE w:val="0"/>
              <w:autoSpaceDN w:val="0"/>
              <w:adjustRightInd w:val="0"/>
              <w:jc w:val="both"/>
              <w:rPr>
                <w:rFonts w:eastAsia="Calibri"/>
                <w:sz w:val="20"/>
                <w:szCs w:val="20"/>
                <w:lang w:eastAsia="en-US"/>
              </w:rPr>
            </w:pPr>
          </w:p>
        </w:tc>
        <w:tc>
          <w:tcPr>
            <w:tcW w:w="2245" w:type="pct"/>
          </w:tcPr>
          <w:p w14:paraId="6F526A9C" w14:textId="77777777" w:rsidR="0030155B" w:rsidRPr="00236F43" w:rsidRDefault="0030155B" w:rsidP="0030155B">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w:t>
            </w:r>
          </w:p>
          <w:p w14:paraId="07F251AB" w14:textId="47D0DD67" w:rsidR="0030155B" w:rsidRPr="00236F43" w:rsidRDefault="0030155B" w:rsidP="0030155B">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гражданской обороны, за исключением объектов гражданской обороны, являющихся частями производственных зданий</w:t>
            </w:r>
          </w:p>
        </w:tc>
      </w:tr>
      <w:tr w:rsidR="0030155B" w:rsidRPr="00236F43" w14:paraId="5A747619" w14:textId="77777777" w:rsidTr="0030155B">
        <w:tblPrEx>
          <w:tblLook w:val="0080" w:firstRow="0" w:lastRow="0" w:firstColumn="1" w:lastColumn="0" w:noHBand="0" w:noVBand="0"/>
        </w:tblPrEx>
        <w:tc>
          <w:tcPr>
            <w:tcW w:w="246" w:type="pct"/>
          </w:tcPr>
          <w:p w14:paraId="2ABCD56C" w14:textId="064DD54A" w:rsidR="0030155B" w:rsidRPr="00236F43" w:rsidRDefault="0030155B" w:rsidP="0030155B">
            <w:pPr>
              <w:jc w:val="center"/>
              <w:rPr>
                <w:sz w:val="20"/>
                <w:szCs w:val="20"/>
              </w:rPr>
            </w:pPr>
            <w:r w:rsidRPr="00236F43">
              <w:rPr>
                <w:sz w:val="20"/>
                <w:szCs w:val="20"/>
              </w:rPr>
              <w:t>23</w:t>
            </w:r>
          </w:p>
        </w:tc>
        <w:tc>
          <w:tcPr>
            <w:tcW w:w="364" w:type="pct"/>
          </w:tcPr>
          <w:p w14:paraId="29545279" w14:textId="40E38C0D" w:rsidR="0030155B" w:rsidRPr="00236F43" w:rsidRDefault="0030155B" w:rsidP="0030155B">
            <w:pPr>
              <w:jc w:val="both"/>
              <w:rPr>
                <w:sz w:val="20"/>
                <w:szCs w:val="20"/>
              </w:rPr>
            </w:pPr>
            <w:r w:rsidRPr="00236F43">
              <w:rPr>
                <w:sz w:val="20"/>
                <w:szCs w:val="20"/>
              </w:rPr>
              <w:t>9.3</w:t>
            </w:r>
          </w:p>
        </w:tc>
        <w:tc>
          <w:tcPr>
            <w:tcW w:w="2145" w:type="pct"/>
          </w:tcPr>
          <w:p w14:paraId="22ECB550" w14:textId="636BD291" w:rsidR="0030155B" w:rsidRPr="00236F43" w:rsidRDefault="0030155B" w:rsidP="0030155B">
            <w:pPr>
              <w:autoSpaceDE w:val="0"/>
              <w:autoSpaceDN w:val="0"/>
              <w:adjustRightInd w:val="0"/>
              <w:jc w:val="both"/>
              <w:rPr>
                <w:rFonts w:eastAsia="Calibri"/>
                <w:sz w:val="20"/>
                <w:szCs w:val="20"/>
                <w:lang w:eastAsia="en-US"/>
              </w:rPr>
            </w:pPr>
            <w:r w:rsidRPr="00236F43">
              <w:rPr>
                <w:rFonts w:eastAsia="Calibri"/>
                <w:sz w:val="20"/>
                <w:szCs w:val="20"/>
                <w:lang w:eastAsia="en-US"/>
              </w:rPr>
              <w:t>Историко-культурная деятельность</w:t>
            </w:r>
          </w:p>
        </w:tc>
        <w:tc>
          <w:tcPr>
            <w:tcW w:w="2245" w:type="pct"/>
          </w:tcPr>
          <w:p w14:paraId="2AE52FBE" w14:textId="77777777" w:rsidR="0030155B" w:rsidRPr="00236F43" w:rsidRDefault="0030155B" w:rsidP="0030155B">
            <w:pPr>
              <w:autoSpaceDE w:val="0"/>
              <w:autoSpaceDN w:val="0"/>
              <w:adjustRightInd w:val="0"/>
              <w:jc w:val="both"/>
              <w:rPr>
                <w:rFonts w:eastAsia="Calibri"/>
                <w:sz w:val="20"/>
                <w:szCs w:val="20"/>
                <w:lang w:eastAsia="en-US"/>
              </w:rPr>
            </w:pPr>
            <w:r w:rsidRPr="00236F43">
              <w:rPr>
                <w:rFonts w:eastAsia="Calibri"/>
                <w:sz w:val="20"/>
                <w:szCs w:val="20"/>
                <w:lang w:eastAsia="en-US"/>
              </w:rPr>
              <w:t>Сохранение и изучение объектов культурного наследия народов Российской Федерации (памятников истории и культуры), в том числе:</w:t>
            </w:r>
          </w:p>
          <w:p w14:paraId="6DF4913B" w14:textId="35656484" w:rsidR="0030155B" w:rsidRPr="00236F43" w:rsidRDefault="0030155B" w:rsidP="0030155B">
            <w:pPr>
              <w:autoSpaceDE w:val="0"/>
              <w:autoSpaceDN w:val="0"/>
              <w:adjustRightInd w:val="0"/>
              <w:jc w:val="both"/>
              <w:rPr>
                <w:rFonts w:eastAsia="Calibri"/>
                <w:sz w:val="20"/>
                <w:szCs w:val="20"/>
                <w:lang w:eastAsia="en-US"/>
              </w:rPr>
            </w:pPr>
            <w:r w:rsidRPr="00236F43">
              <w:rPr>
                <w:rFonts w:eastAsia="Calibri"/>
                <w:sz w:val="20"/>
                <w:szCs w:val="20"/>
                <w:lang w:eastAsia="en-US"/>
              </w:rPr>
              <w:t>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30155B" w:rsidRPr="00236F43" w14:paraId="4C8A84C0" w14:textId="77777777" w:rsidTr="0030155B">
        <w:tblPrEx>
          <w:tblLook w:val="0080" w:firstRow="0" w:lastRow="0" w:firstColumn="1" w:lastColumn="0" w:noHBand="0" w:noVBand="0"/>
        </w:tblPrEx>
        <w:tc>
          <w:tcPr>
            <w:tcW w:w="246" w:type="pct"/>
          </w:tcPr>
          <w:p w14:paraId="21E70A6D" w14:textId="4ED8FCF0" w:rsidR="0030155B" w:rsidRPr="00236F43" w:rsidRDefault="0030155B" w:rsidP="0030155B">
            <w:pPr>
              <w:jc w:val="center"/>
              <w:rPr>
                <w:sz w:val="20"/>
                <w:szCs w:val="20"/>
              </w:rPr>
            </w:pPr>
            <w:r w:rsidRPr="00236F43">
              <w:rPr>
                <w:sz w:val="20"/>
                <w:szCs w:val="20"/>
              </w:rPr>
              <w:t>24</w:t>
            </w:r>
          </w:p>
        </w:tc>
        <w:tc>
          <w:tcPr>
            <w:tcW w:w="364" w:type="pct"/>
          </w:tcPr>
          <w:p w14:paraId="3787B078" w14:textId="77777777" w:rsidR="0030155B" w:rsidRPr="00236F43" w:rsidRDefault="0030155B" w:rsidP="0030155B">
            <w:pPr>
              <w:jc w:val="both"/>
              <w:rPr>
                <w:sz w:val="20"/>
                <w:szCs w:val="20"/>
              </w:rPr>
            </w:pPr>
            <w:r w:rsidRPr="00236F43">
              <w:rPr>
                <w:sz w:val="20"/>
                <w:szCs w:val="20"/>
              </w:rPr>
              <w:t>12.0.1</w:t>
            </w:r>
          </w:p>
        </w:tc>
        <w:tc>
          <w:tcPr>
            <w:tcW w:w="2145" w:type="pct"/>
          </w:tcPr>
          <w:p w14:paraId="6B89C043" w14:textId="77777777" w:rsidR="0030155B" w:rsidRPr="00236F43" w:rsidRDefault="0030155B" w:rsidP="0030155B">
            <w:pPr>
              <w:autoSpaceDE w:val="0"/>
              <w:autoSpaceDN w:val="0"/>
              <w:adjustRightInd w:val="0"/>
              <w:jc w:val="both"/>
              <w:rPr>
                <w:rFonts w:eastAsia="Calibri"/>
                <w:sz w:val="20"/>
                <w:szCs w:val="20"/>
                <w:lang w:eastAsia="en-US"/>
              </w:rPr>
            </w:pPr>
            <w:r w:rsidRPr="00236F43">
              <w:rPr>
                <w:rFonts w:eastAsia="Calibri"/>
                <w:sz w:val="20"/>
                <w:szCs w:val="20"/>
                <w:lang w:eastAsia="en-US"/>
              </w:rPr>
              <w:t>Улично-дорожная сеть</w:t>
            </w:r>
          </w:p>
          <w:p w14:paraId="1EA1ADEC" w14:textId="77777777" w:rsidR="0030155B" w:rsidRPr="00236F43" w:rsidRDefault="0030155B" w:rsidP="0030155B">
            <w:pPr>
              <w:autoSpaceDE w:val="0"/>
              <w:autoSpaceDN w:val="0"/>
              <w:adjustRightInd w:val="0"/>
              <w:jc w:val="both"/>
              <w:rPr>
                <w:sz w:val="20"/>
                <w:szCs w:val="20"/>
                <w:lang w:eastAsia="en-US"/>
              </w:rPr>
            </w:pPr>
          </w:p>
        </w:tc>
        <w:tc>
          <w:tcPr>
            <w:tcW w:w="2245" w:type="pct"/>
          </w:tcPr>
          <w:p w14:paraId="3B99F9A5" w14:textId="77777777" w:rsidR="0030155B" w:rsidRPr="00236F43" w:rsidRDefault="0030155B" w:rsidP="0030155B">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1D0B10A6" w14:textId="77777777" w:rsidR="0030155B" w:rsidRPr="00236F43" w:rsidRDefault="0030155B" w:rsidP="0030155B">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30155B" w:rsidRPr="00236F43" w14:paraId="4A8E44D5" w14:textId="77777777" w:rsidTr="0030155B">
        <w:tblPrEx>
          <w:tblLook w:val="0080" w:firstRow="0" w:lastRow="0" w:firstColumn="1" w:lastColumn="0" w:noHBand="0" w:noVBand="0"/>
        </w:tblPrEx>
        <w:tc>
          <w:tcPr>
            <w:tcW w:w="246" w:type="pct"/>
          </w:tcPr>
          <w:p w14:paraId="7913886C" w14:textId="5B3F0FEF" w:rsidR="0030155B" w:rsidRPr="00236F43" w:rsidRDefault="0030155B" w:rsidP="0030155B">
            <w:pPr>
              <w:jc w:val="center"/>
              <w:rPr>
                <w:sz w:val="20"/>
                <w:szCs w:val="20"/>
              </w:rPr>
            </w:pPr>
            <w:r w:rsidRPr="00236F43">
              <w:rPr>
                <w:sz w:val="20"/>
                <w:szCs w:val="20"/>
              </w:rPr>
              <w:t>25</w:t>
            </w:r>
          </w:p>
        </w:tc>
        <w:tc>
          <w:tcPr>
            <w:tcW w:w="364" w:type="pct"/>
          </w:tcPr>
          <w:p w14:paraId="7D658CCB" w14:textId="77777777" w:rsidR="0030155B" w:rsidRPr="00236F43" w:rsidRDefault="0030155B" w:rsidP="0030155B">
            <w:pPr>
              <w:jc w:val="both"/>
              <w:rPr>
                <w:sz w:val="20"/>
                <w:szCs w:val="20"/>
              </w:rPr>
            </w:pPr>
            <w:r w:rsidRPr="00236F43">
              <w:rPr>
                <w:sz w:val="20"/>
                <w:szCs w:val="20"/>
              </w:rPr>
              <w:t>12.0.2</w:t>
            </w:r>
          </w:p>
        </w:tc>
        <w:tc>
          <w:tcPr>
            <w:tcW w:w="2145" w:type="pct"/>
          </w:tcPr>
          <w:p w14:paraId="3BD747CD" w14:textId="77777777" w:rsidR="0030155B" w:rsidRPr="00236F43" w:rsidRDefault="0030155B" w:rsidP="0030155B">
            <w:pPr>
              <w:autoSpaceDE w:val="0"/>
              <w:autoSpaceDN w:val="0"/>
              <w:adjustRightInd w:val="0"/>
              <w:jc w:val="both"/>
              <w:rPr>
                <w:rFonts w:eastAsia="Calibri"/>
                <w:sz w:val="20"/>
                <w:szCs w:val="20"/>
                <w:lang w:eastAsia="en-US"/>
              </w:rPr>
            </w:pPr>
            <w:r w:rsidRPr="00236F43">
              <w:rPr>
                <w:rFonts w:eastAsia="Calibri"/>
                <w:sz w:val="20"/>
                <w:szCs w:val="20"/>
                <w:lang w:eastAsia="en-US"/>
              </w:rPr>
              <w:t>Благоустройство территории</w:t>
            </w:r>
          </w:p>
          <w:p w14:paraId="4CEA4748" w14:textId="77777777" w:rsidR="0030155B" w:rsidRPr="00236F43" w:rsidRDefault="0030155B" w:rsidP="0030155B">
            <w:pPr>
              <w:autoSpaceDE w:val="0"/>
              <w:autoSpaceDN w:val="0"/>
              <w:adjustRightInd w:val="0"/>
              <w:jc w:val="both"/>
              <w:rPr>
                <w:sz w:val="20"/>
                <w:szCs w:val="20"/>
                <w:lang w:eastAsia="en-US"/>
              </w:rPr>
            </w:pPr>
          </w:p>
        </w:tc>
        <w:tc>
          <w:tcPr>
            <w:tcW w:w="2245" w:type="pct"/>
          </w:tcPr>
          <w:p w14:paraId="52BD7DC1" w14:textId="77777777" w:rsidR="0030155B" w:rsidRPr="00236F43" w:rsidRDefault="0030155B" w:rsidP="0030155B">
            <w:pPr>
              <w:autoSpaceDE w:val="0"/>
              <w:autoSpaceDN w:val="0"/>
              <w:adjustRightInd w:val="0"/>
              <w:jc w:val="both"/>
              <w:rPr>
                <w:rFonts w:eastAsia="Calibri"/>
                <w:sz w:val="20"/>
                <w:szCs w:val="20"/>
                <w:lang w:eastAsia="en-US"/>
              </w:rPr>
            </w:pPr>
            <w:r w:rsidRPr="00236F43">
              <w:rPr>
                <w:rFonts w:eastAsia="Calibri"/>
                <w:sz w:val="20"/>
                <w:szCs w:val="20"/>
                <w:lang w:eastAsia="en-US"/>
              </w:rPr>
              <w:t xml:space="preserve">Размещение декоративных, технических, планировочных, конструктивных устройств, </w:t>
            </w:r>
            <w:r w:rsidRPr="00236F43">
              <w:rPr>
                <w:rFonts w:eastAsia="Calibri"/>
                <w:sz w:val="20"/>
                <w:szCs w:val="20"/>
                <w:lang w:eastAsia="en-US"/>
              </w:rPr>
              <w:lastRenderedPageBreak/>
              <w:t>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6473CD" w:rsidRPr="00236F43" w14:paraId="605F7868" w14:textId="77777777" w:rsidTr="0030155B">
        <w:tblPrEx>
          <w:tblLook w:val="0080" w:firstRow="0" w:lastRow="0" w:firstColumn="1" w:lastColumn="0" w:noHBand="0" w:noVBand="0"/>
        </w:tblPrEx>
        <w:tc>
          <w:tcPr>
            <w:tcW w:w="610" w:type="pct"/>
            <w:gridSpan w:val="2"/>
          </w:tcPr>
          <w:p w14:paraId="66DB13F3" w14:textId="16997D9F" w:rsidR="006473CD" w:rsidRPr="00236F43" w:rsidRDefault="006473CD" w:rsidP="006473CD">
            <w:pPr>
              <w:jc w:val="both"/>
              <w:rPr>
                <w:sz w:val="20"/>
                <w:szCs w:val="20"/>
              </w:rPr>
            </w:pPr>
            <w:r w:rsidRPr="00236F43">
              <w:rPr>
                <w:color w:val="000000" w:themeColor="text1"/>
                <w:sz w:val="20"/>
                <w:szCs w:val="20"/>
              </w:rPr>
              <w:lastRenderedPageBreak/>
              <w:t>Код 4.7 «Гостиничное обслуживание»*</w:t>
            </w:r>
          </w:p>
        </w:tc>
        <w:tc>
          <w:tcPr>
            <w:tcW w:w="4390" w:type="pct"/>
            <w:gridSpan w:val="2"/>
          </w:tcPr>
          <w:p w14:paraId="1974FDBA" w14:textId="77777777" w:rsidR="006473CD" w:rsidRPr="00236F43" w:rsidRDefault="006473CD" w:rsidP="006473CD">
            <w:pPr>
              <w:jc w:val="both"/>
              <w:rPr>
                <w:color w:val="000000" w:themeColor="text1"/>
                <w:sz w:val="20"/>
                <w:szCs w:val="20"/>
              </w:rPr>
            </w:pPr>
            <w:r w:rsidRPr="00236F43">
              <w:rPr>
                <w:color w:val="000000" w:themeColor="text1"/>
                <w:sz w:val="20"/>
                <w:szCs w:val="20"/>
              </w:rPr>
              <w:t>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апарт-отели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7B7C0883" w14:textId="38368E8E" w:rsidR="006473CD" w:rsidRPr="00236F43" w:rsidRDefault="006473CD" w:rsidP="006473CD">
            <w:pPr>
              <w:autoSpaceDE w:val="0"/>
              <w:autoSpaceDN w:val="0"/>
              <w:adjustRightInd w:val="0"/>
              <w:jc w:val="both"/>
              <w:rPr>
                <w:rFonts w:eastAsia="Calibri"/>
                <w:sz w:val="20"/>
                <w:szCs w:val="20"/>
                <w:lang w:eastAsia="en-US"/>
              </w:rPr>
            </w:pPr>
            <w:r w:rsidRPr="00236F43">
              <w:rPr>
                <w:color w:val="000000" w:themeColor="text1"/>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6C7E5686" w14:textId="7EAC1C23" w:rsidR="006B01C1" w:rsidRPr="00236F43" w:rsidRDefault="006B01C1" w:rsidP="00B330A7">
      <w:pPr>
        <w:autoSpaceDE w:val="0"/>
        <w:autoSpaceDN w:val="0"/>
        <w:adjustRightInd w:val="0"/>
        <w:spacing w:before="240" w:after="240" w:line="276" w:lineRule="auto"/>
        <w:ind w:firstLine="709"/>
        <w:jc w:val="both"/>
        <w:rPr>
          <w:b/>
        </w:rPr>
      </w:pPr>
      <w:r w:rsidRPr="00236F43">
        <w:rPr>
          <w:b/>
        </w:rPr>
        <w:t>Перечень вспомогательных видов разрешенного использования объектов капитального строительства и земельных участков</w:t>
      </w:r>
      <w:r w:rsidR="0069085B" w:rsidRPr="00236F43">
        <w:rPr>
          <w:b/>
        </w:rPr>
        <w:t>*</w:t>
      </w:r>
    </w:p>
    <w:p w14:paraId="7B4277A5" w14:textId="77777777" w:rsidR="006B01C1" w:rsidRPr="00236F43" w:rsidRDefault="006B01C1" w:rsidP="006B01C1">
      <w:pPr>
        <w:autoSpaceDE w:val="0"/>
        <w:autoSpaceDN w:val="0"/>
        <w:adjustRightInd w:val="0"/>
        <w:ind w:left="709"/>
        <w:jc w:val="right"/>
        <w:outlineLvl w:val="3"/>
        <w:rPr>
          <w:lang w:eastAsia="en-US"/>
        </w:rPr>
      </w:pPr>
      <w:r w:rsidRPr="00236F43">
        <w:rPr>
          <w:lang w:eastAsia="en-US"/>
        </w:rPr>
        <w:t xml:space="preserve">Таблица </w:t>
      </w:r>
      <w:r w:rsidRPr="00236F43">
        <w:rPr>
          <w:lang w:eastAsia="en-US"/>
        </w:rPr>
        <w:fldChar w:fldCharType="begin"/>
      </w:r>
      <w:r w:rsidRPr="00236F43">
        <w:rPr>
          <w:lang w:eastAsia="en-US"/>
        </w:rPr>
        <w:instrText xml:space="preserve"> SEQ Таблица \* ARABIC </w:instrText>
      </w:r>
      <w:r w:rsidRPr="00236F43">
        <w:rPr>
          <w:lang w:eastAsia="en-US"/>
        </w:rPr>
        <w:fldChar w:fldCharType="separate"/>
      </w:r>
      <w:r w:rsidR="00393CCA" w:rsidRPr="00236F43">
        <w:rPr>
          <w:noProof/>
          <w:lang w:eastAsia="en-US"/>
        </w:rPr>
        <w:t>20</w:t>
      </w:r>
      <w:r w:rsidRPr="00236F4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8"/>
        <w:gridCol w:w="1043"/>
        <w:gridCol w:w="3432"/>
        <w:gridCol w:w="4766"/>
      </w:tblGrid>
      <w:tr w:rsidR="006B01C1" w:rsidRPr="00236F43" w14:paraId="4E6B1CA0" w14:textId="77777777" w:rsidTr="00B330A7">
        <w:tc>
          <w:tcPr>
            <w:tcW w:w="304" w:type="pct"/>
            <w:vMerge w:val="restart"/>
            <w:vAlign w:val="center"/>
          </w:tcPr>
          <w:p w14:paraId="3FF4ED94" w14:textId="77777777" w:rsidR="006B01C1" w:rsidRPr="00236F43" w:rsidRDefault="006B01C1" w:rsidP="006B01C1">
            <w:pPr>
              <w:jc w:val="center"/>
              <w:rPr>
                <w:sz w:val="20"/>
                <w:szCs w:val="20"/>
              </w:rPr>
            </w:pPr>
            <w:r w:rsidRPr="00236F43">
              <w:rPr>
                <w:sz w:val="20"/>
                <w:szCs w:val="20"/>
              </w:rPr>
              <w:t>№ п/п</w:t>
            </w:r>
          </w:p>
        </w:tc>
        <w:tc>
          <w:tcPr>
            <w:tcW w:w="2274" w:type="pct"/>
            <w:gridSpan w:val="2"/>
            <w:vAlign w:val="center"/>
          </w:tcPr>
          <w:p w14:paraId="324B0B54" w14:textId="77777777" w:rsidR="006B01C1" w:rsidRPr="00236F43" w:rsidRDefault="006B01C1" w:rsidP="006B01C1">
            <w:pPr>
              <w:jc w:val="center"/>
              <w:rPr>
                <w:sz w:val="20"/>
                <w:szCs w:val="20"/>
              </w:rPr>
            </w:pPr>
            <w:r w:rsidRPr="00236F43">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03FE50B7" w14:textId="77777777" w:rsidR="006B01C1" w:rsidRPr="00236F43" w:rsidRDefault="006B01C1" w:rsidP="006B01C1">
            <w:pPr>
              <w:jc w:val="center"/>
              <w:rPr>
                <w:sz w:val="20"/>
                <w:szCs w:val="20"/>
              </w:rPr>
            </w:pPr>
            <w:r w:rsidRPr="00236F43">
              <w:rPr>
                <w:sz w:val="20"/>
                <w:szCs w:val="20"/>
              </w:rPr>
              <w:t>Описание вида разрешенного использования земельного участка и объекта капитального строительства</w:t>
            </w:r>
          </w:p>
        </w:tc>
      </w:tr>
      <w:tr w:rsidR="006B01C1" w:rsidRPr="00236F43" w14:paraId="728F22B8" w14:textId="77777777" w:rsidTr="00B330A7">
        <w:tc>
          <w:tcPr>
            <w:tcW w:w="304" w:type="pct"/>
            <w:vMerge/>
          </w:tcPr>
          <w:p w14:paraId="7E35FD0A" w14:textId="77777777" w:rsidR="006B01C1" w:rsidRPr="00236F43" w:rsidRDefault="006B01C1" w:rsidP="006B01C1">
            <w:pPr>
              <w:rPr>
                <w:sz w:val="20"/>
                <w:szCs w:val="20"/>
              </w:rPr>
            </w:pPr>
          </w:p>
        </w:tc>
        <w:tc>
          <w:tcPr>
            <w:tcW w:w="530" w:type="pct"/>
            <w:vAlign w:val="center"/>
          </w:tcPr>
          <w:p w14:paraId="78395D71" w14:textId="77777777" w:rsidR="006B01C1" w:rsidRPr="00236F43" w:rsidRDefault="006B01C1" w:rsidP="006B01C1">
            <w:pPr>
              <w:jc w:val="center"/>
              <w:rPr>
                <w:sz w:val="20"/>
                <w:szCs w:val="20"/>
              </w:rPr>
            </w:pPr>
            <w:r w:rsidRPr="00236F43">
              <w:rPr>
                <w:sz w:val="20"/>
                <w:szCs w:val="20"/>
              </w:rPr>
              <w:t>Код</w:t>
            </w:r>
          </w:p>
        </w:tc>
        <w:tc>
          <w:tcPr>
            <w:tcW w:w="1744" w:type="pct"/>
            <w:vAlign w:val="center"/>
          </w:tcPr>
          <w:p w14:paraId="4BC2BF25" w14:textId="77777777" w:rsidR="006B01C1" w:rsidRPr="00236F43" w:rsidRDefault="006B01C1" w:rsidP="006B01C1">
            <w:pPr>
              <w:jc w:val="center"/>
              <w:rPr>
                <w:sz w:val="20"/>
                <w:szCs w:val="20"/>
              </w:rPr>
            </w:pPr>
            <w:r w:rsidRPr="00236F43">
              <w:rPr>
                <w:sz w:val="20"/>
                <w:szCs w:val="20"/>
              </w:rPr>
              <w:t>Наименование</w:t>
            </w:r>
          </w:p>
        </w:tc>
        <w:tc>
          <w:tcPr>
            <w:tcW w:w="2422" w:type="pct"/>
            <w:vMerge/>
          </w:tcPr>
          <w:p w14:paraId="092BDB77" w14:textId="77777777" w:rsidR="006B01C1" w:rsidRPr="00236F43" w:rsidRDefault="006B01C1" w:rsidP="006B01C1">
            <w:pPr>
              <w:rPr>
                <w:sz w:val="20"/>
                <w:szCs w:val="20"/>
              </w:rPr>
            </w:pPr>
          </w:p>
        </w:tc>
      </w:tr>
      <w:tr w:rsidR="006B01C1" w:rsidRPr="00236F43" w14:paraId="51365117" w14:textId="77777777" w:rsidTr="00B330A7">
        <w:tblPrEx>
          <w:tblLook w:val="0080" w:firstRow="0" w:lastRow="0" w:firstColumn="1" w:lastColumn="0" w:noHBand="0" w:noVBand="0"/>
        </w:tblPrEx>
        <w:tc>
          <w:tcPr>
            <w:tcW w:w="304" w:type="pct"/>
          </w:tcPr>
          <w:p w14:paraId="7833D969" w14:textId="77777777" w:rsidR="006B01C1" w:rsidRPr="00236F43" w:rsidRDefault="006B01C1" w:rsidP="006B01C1">
            <w:pPr>
              <w:jc w:val="center"/>
              <w:rPr>
                <w:sz w:val="20"/>
                <w:szCs w:val="20"/>
              </w:rPr>
            </w:pPr>
            <w:r w:rsidRPr="00236F43">
              <w:rPr>
                <w:sz w:val="20"/>
                <w:szCs w:val="20"/>
              </w:rPr>
              <w:t>1</w:t>
            </w:r>
          </w:p>
        </w:tc>
        <w:tc>
          <w:tcPr>
            <w:tcW w:w="530" w:type="pct"/>
          </w:tcPr>
          <w:p w14:paraId="782898FD" w14:textId="77777777" w:rsidR="006B01C1" w:rsidRPr="00236F43" w:rsidRDefault="006B01C1" w:rsidP="006B01C1">
            <w:pPr>
              <w:jc w:val="both"/>
              <w:rPr>
                <w:sz w:val="20"/>
                <w:szCs w:val="20"/>
              </w:rPr>
            </w:pPr>
            <w:r w:rsidRPr="00236F43">
              <w:rPr>
                <w:sz w:val="20"/>
                <w:szCs w:val="20"/>
              </w:rPr>
              <w:t>4.9</w:t>
            </w:r>
          </w:p>
        </w:tc>
        <w:tc>
          <w:tcPr>
            <w:tcW w:w="1744" w:type="pct"/>
          </w:tcPr>
          <w:p w14:paraId="488207E3" w14:textId="77777777" w:rsidR="006B01C1" w:rsidRPr="00236F43" w:rsidRDefault="006B01C1" w:rsidP="006B01C1">
            <w:pPr>
              <w:autoSpaceDE w:val="0"/>
              <w:autoSpaceDN w:val="0"/>
              <w:adjustRightInd w:val="0"/>
              <w:rPr>
                <w:sz w:val="20"/>
                <w:szCs w:val="20"/>
                <w:lang w:eastAsia="en-US"/>
              </w:rPr>
            </w:pPr>
            <w:r w:rsidRPr="00236F43">
              <w:rPr>
                <w:sz w:val="20"/>
                <w:szCs w:val="20"/>
                <w:lang w:eastAsia="en-US"/>
              </w:rPr>
              <w:t>Служебные гаражи</w:t>
            </w:r>
          </w:p>
          <w:p w14:paraId="3F75718C" w14:textId="77777777" w:rsidR="006B01C1" w:rsidRPr="00236F43" w:rsidRDefault="006B01C1" w:rsidP="006B01C1">
            <w:pPr>
              <w:autoSpaceDE w:val="0"/>
              <w:autoSpaceDN w:val="0"/>
              <w:adjustRightInd w:val="0"/>
              <w:rPr>
                <w:sz w:val="20"/>
                <w:szCs w:val="20"/>
                <w:lang w:eastAsia="en-US"/>
              </w:rPr>
            </w:pPr>
          </w:p>
        </w:tc>
        <w:tc>
          <w:tcPr>
            <w:tcW w:w="2422" w:type="pct"/>
          </w:tcPr>
          <w:p w14:paraId="1791D8C9" w14:textId="77777777" w:rsidR="006B01C1" w:rsidRPr="00236F43" w:rsidRDefault="006B01C1" w:rsidP="006B01C1">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304248" w:rsidRPr="00236F43" w14:paraId="12142EF4" w14:textId="77777777" w:rsidTr="00B330A7">
        <w:tblPrEx>
          <w:tblLook w:val="0080" w:firstRow="0" w:lastRow="0" w:firstColumn="1" w:lastColumn="0" w:noHBand="0" w:noVBand="0"/>
        </w:tblPrEx>
        <w:tc>
          <w:tcPr>
            <w:tcW w:w="304" w:type="pct"/>
          </w:tcPr>
          <w:p w14:paraId="1BC64CD8" w14:textId="0CE51B55" w:rsidR="00304248" w:rsidRPr="00236F43" w:rsidRDefault="00304248" w:rsidP="006B01C1">
            <w:pPr>
              <w:jc w:val="center"/>
              <w:rPr>
                <w:sz w:val="20"/>
                <w:szCs w:val="20"/>
              </w:rPr>
            </w:pPr>
            <w:r w:rsidRPr="00236F43">
              <w:rPr>
                <w:sz w:val="20"/>
                <w:szCs w:val="20"/>
              </w:rPr>
              <w:t>2</w:t>
            </w:r>
          </w:p>
        </w:tc>
        <w:tc>
          <w:tcPr>
            <w:tcW w:w="530" w:type="pct"/>
          </w:tcPr>
          <w:p w14:paraId="217EBECE" w14:textId="35BD83FE" w:rsidR="00304248" w:rsidRPr="00236F43" w:rsidRDefault="00304248" w:rsidP="006B01C1">
            <w:pPr>
              <w:jc w:val="both"/>
              <w:rPr>
                <w:sz w:val="20"/>
                <w:szCs w:val="20"/>
              </w:rPr>
            </w:pPr>
            <w:r w:rsidRPr="00236F43">
              <w:rPr>
                <w:sz w:val="20"/>
                <w:szCs w:val="20"/>
              </w:rPr>
              <w:t>4.9.2</w:t>
            </w:r>
          </w:p>
        </w:tc>
        <w:tc>
          <w:tcPr>
            <w:tcW w:w="1744" w:type="pct"/>
          </w:tcPr>
          <w:p w14:paraId="166AB17E" w14:textId="51908813" w:rsidR="00304248" w:rsidRPr="00236F43" w:rsidRDefault="00304248" w:rsidP="006B01C1">
            <w:pPr>
              <w:autoSpaceDE w:val="0"/>
              <w:autoSpaceDN w:val="0"/>
              <w:adjustRightInd w:val="0"/>
              <w:rPr>
                <w:sz w:val="20"/>
                <w:szCs w:val="20"/>
                <w:lang w:eastAsia="en-US"/>
              </w:rPr>
            </w:pPr>
            <w:r w:rsidRPr="00236F43">
              <w:rPr>
                <w:sz w:val="20"/>
                <w:szCs w:val="20"/>
                <w:lang w:eastAsia="en-US"/>
              </w:rPr>
              <w:t>Стоянка транспортных средств</w:t>
            </w:r>
          </w:p>
        </w:tc>
        <w:tc>
          <w:tcPr>
            <w:tcW w:w="2422" w:type="pct"/>
          </w:tcPr>
          <w:p w14:paraId="1627DB49" w14:textId="18479328" w:rsidR="00304248" w:rsidRPr="00236F43" w:rsidRDefault="00304248" w:rsidP="006B01C1">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bl>
    <w:p w14:paraId="122FEA4D" w14:textId="77777777" w:rsidR="0069085B" w:rsidRPr="00236F43" w:rsidRDefault="0069085B" w:rsidP="0069085B">
      <w:pPr>
        <w:autoSpaceDE w:val="0"/>
        <w:autoSpaceDN w:val="0"/>
        <w:adjustRightInd w:val="0"/>
        <w:spacing w:before="120" w:after="120" w:line="276" w:lineRule="auto"/>
        <w:ind w:firstLine="709"/>
        <w:jc w:val="both"/>
      </w:pPr>
      <w:r w:rsidRPr="00236F43">
        <w:t xml:space="preserve">Примечание: </w:t>
      </w:r>
    </w:p>
    <w:p w14:paraId="533C4A63" w14:textId="62F16FDD" w:rsidR="0069085B" w:rsidRPr="00236F43" w:rsidRDefault="0069085B" w:rsidP="0069085B">
      <w:pPr>
        <w:pStyle w:val="ac"/>
        <w:autoSpaceDE w:val="0"/>
        <w:autoSpaceDN w:val="0"/>
        <w:adjustRightInd w:val="0"/>
        <w:spacing w:before="120" w:after="120" w:line="276" w:lineRule="auto"/>
        <w:ind w:left="0" w:firstLine="709"/>
        <w:contextualSpacing w:val="0"/>
        <w:jc w:val="both"/>
      </w:pPr>
      <w:r w:rsidRPr="00236F43">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BE5350" w:rsidRPr="00236F43">
        <w:t>174</w:t>
      </w:r>
      <w:r w:rsidRPr="00236F43">
        <w:t xml:space="preserve"> настоящих правил.</w:t>
      </w:r>
    </w:p>
    <w:p w14:paraId="2BD1B06E" w14:textId="791764F6" w:rsidR="006B01C1" w:rsidRPr="00236F43" w:rsidRDefault="006B01C1" w:rsidP="00B330A7">
      <w:pPr>
        <w:autoSpaceDE w:val="0"/>
        <w:autoSpaceDN w:val="0"/>
        <w:adjustRightInd w:val="0"/>
        <w:spacing w:before="240" w:after="240" w:line="276" w:lineRule="auto"/>
        <w:ind w:firstLine="709"/>
        <w:jc w:val="both"/>
        <w:rPr>
          <w:b/>
        </w:rPr>
      </w:pPr>
      <w:r w:rsidRPr="00236F43">
        <w:rPr>
          <w:b/>
        </w:rPr>
        <w:t>Перечень условно разрешенных видов разрешенного использования объектов капитального строительства и земельных участков</w:t>
      </w:r>
      <w:r w:rsidR="006A4024" w:rsidRPr="00236F43">
        <w:rPr>
          <w:b/>
        </w:rPr>
        <w:t>**</w:t>
      </w:r>
    </w:p>
    <w:p w14:paraId="535879EC" w14:textId="77777777" w:rsidR="006B01C1" w:rsidRPr="00236F43" w:rsidRDefault="006B01C1" w:rsidP="006B01C1">
      <w:pPr>
        <w:autoSpaceDE w:val="0"/>
        <w:autoSpaceDN w:val="0"/>
        <w:adjustRightInd w:val="0"/>
        <w:ind w:left="709"/>
        <w:jc w:val="right"/>
        <w:outlineLvl w:val="3"/>
        <w:rPr>
          <w:lang w:eastAsia="en-US"/>
        </w:rPr>
      </w:pPr>
      <w:r w:rsidRPr="00236F43">
        <w:rPr>
          <w:lang w:eastAsia="en-US"/>
        </w:rPr>
        <w:t xml:space="preserve">Таблица </w:t>
      </w:r>
      <w:r w:rsidRPr="00236F43">
        <w:rPr>
          <w:lang w:eastAsia="en-US"/>
        </w:rPr>
        <w:fldChar w:fldCharType="begin"/>
      </w:r>
      <w:r w:rsidRPr="00236F43">
        <w:rPr>
          <w:lang w:eastAsia="en-US"/>
        </w:rPr>
        <w:instrText xml:space="preserve"> SEQ Таблица \* ARABIC </w:instrText>
      </w:r>
      <w:r w:rsidRPr="00236F43">
        <w:rPr>
          <w:lang w:eastAsia="en-US"/>
        </w:rPr>
        <w:fldChar w:fldCharType="separate"/>
      </w:r>
      <w:r w:rsidR="00393CCA" w:rsidRPr="00236F43">
        <w:rPr>
          <w:noProof/>
          <w:lang w:eastAsia="en-US"/>
        </w:rPr>
        <w:t>21</w:t>
      </w:r>
      <w:r w:rsidRPr="00236F4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26"/>
        <w:gridCol w:w="1012"/>
        <w:gridCol w:w="3964"/>
        <w:gridCol w:w="4237"/>
      </w:tblGrid>
      <w:tr w:rsidR="006B01C1" w:rsidRPr="00236F43" w14:paraId="2844EC0F" w14:textId="77777777" w:rsidTr="006473CD">
        <w:trPr>
          <w:tblHeader/>
        </w:trPr>
        <w:tc>
          <w:tcPr>
            <w:tcW w:w="246" w:type="pct"/>
            <w:vMerge w:val="restart"/>
            <w:vAlign w:val="center"/>
          </w:tcPr>
          <w:p w14:paraId="044A41DB" w14:textId="77777777" w:rsidR="006B01C1" w:rsidRPr="00236F43" w:rsidRDefault="006B01C1" w:rsidP="00B330A7">
            <w:pPr>
              <w:jc w:val="center"/>
              <w:rPr>
                <w:sz w:val="20"/>
                <w:szCs w:val="20"/>
              </w:rPr>
            </w:pPr>
            <w:r w:rsidRPr="00236F43">
              <w:rPr>
                <w:sz w:val="20"/>
                <w:szCs w:val="20"/>
              </w:rPr>
              <w:lastRenderedPageBreak/>
              <w:t>№ п/п</w:t>
            </w:r>
          </w:p>
        </w:tc>
        <w:tc>
          <w:tcPr>
            <w:tcW w:w="2507" w:type="pct"/>
            <w:gridSpan w:val="2"/>
            <w:vAlign w:val="center"/>
          </w:tcPr>
          <w:p w14:paraId="2FCD3059" w14:textId="77777777" w:rsidR="006B01C1" w:rsidRPr="00236F43" w:rsidRDefault="006B01C1" w:rsidP="00B330A7">
            <w:pPr>
              <w:jc w:val="center"/>
              <w:rPr>
                <w:sz w:val="20"/>
                <w:szCs w:val="20"/>
              </w:rPr>
            </w:pPr>
            <w:r w:rsidRPr="00236F43">
              <w:rPr>
                <w:sz w:val="20"/>
                <w:szCs w:val="20"/>
              </w:rPr>
              <w:t>Вид разрешенного использования земельного участка и объекта капитального строительства</w:t>
            </w:r>
          </w:p>
        </w:tc>
        <w:tc>
          <w:tcPr>
            <w:tcW w:w="2247" w:type="pct"/>
            <w:vMerge w:val="restart"/>
            <w:vAlign w:val="center"/>
          </w:tcPr>
          <w:p w14:paraId="6DC48C3D" w14:textId="77777777" w:rsidR="006B01C1" w:rsidRPr="00236F43" w:rsidRDefault="006B01C1" w:rsidP="00B330A7">
            <w:pPr>
              <w:jc w:val="center"/>
              <w:rPr>
                <w:sz w:val="20"/>
                <w:szCs w:val="20"/>
              </w:rPr>
            </w:pPr>
            <w:r w:rsidRPr="00236F43">
              <w:rPr>
                <w:sz w:val="20"/>
                <w:szCs w:val="20"/>
              </w:rPr>
              <w:t>Описание вида разрешенного использования земельного участка и объекта капитального строительства</w:t>
            </w:r>
          </w:p>
        </w:tc>
      </w:tr>
      <w:tr w:rsidR="006B01C1" w:rsidRPr="00236F43" w14:paraId="6603973C" w14:textId="77777777" w:rsidTr="006473CD">
        <w:trPr>
          <w:tblHeader/>
        </w:trPr>
        <w:tc>
          <w:tcPr>
            <w:tcW w:w="246" w:type="pct"/>
            <w:vMerge/>
          </w:tcPr>
          <w:p w14:paraId="7720C480" w14:textId="77777777" w:rsidR="006B01C1" w:rsidRPr="00236F43" w:rsidRDefault="006B01C1" w:rsidP="00B330A7">
            <w:pPr>
              <w:rPr>
                <w:sz w:val="20"/>
                <w:szCs w:val="20"/>
              </w:rPr>
            </w:pPr>
          </w:p>
        </w:tc>
        <w:tc>
          <w:tcPr>
            <w:tcW w:w="398" w:type="pct"/>
            <w:vAlign w:val="center"/>
          </w:tcPr>
          <w:p w14:paraId="3F1F6686" w14:textId="77777777" w:rsidR="006B01C1" w:rsidRPr="00236F43" w:rsidRDefault="006B01C1" w:rsidP="00B330A7">
            <w:pPr>
              <w:jc w:val="center"/>
              <w:rPr>
                <w:sz w:val="20"/>
                <w:szCs w:val="20"/>
              </w:rPr>
            </w:pPr>
            <w:r w:rsidRPr="00236F43">
              <w:rPr>
                <w:sz w:val="20"/>
                <w:szCs w:val="20"/>
              </w:rPr>
              <w:t>Код</w:t>
            </w:r>
          </w:p>
        </w:tc>
        <w:tc>
          <w:tcPr>
            <w:tcW w:w="2109" w:type="pct"/>
            <w:vAlign w:val="center"/>
          </w:tcPr>
          <w:p w14:paraId="32ACFE9E" w14:textId="77777777" w:rsidR="006B01C1" w:rsidRPr="00236F43" w:rsidRDefault="006B01C1" w:rsidP="00B330A7">
            <w:pPr>
              <w:jc w:val="center"/>
              <w:rPr>
                <w:sz w:val="20"/>
                <w:szCs w:val="20"/>
              </w:rPr>
            </w:pPr>
            <w:r w:rsidRPr="00236F43">
              <w:rPr>
                <w:sz w:val="20"/>
                <w:szCs w:val="20"/>
              </w:rPr>
              <w:t>Наименование</w:t>
            </w:r>
          </w:p>
        </w:tc>
        <w:tc>
          <w:tcPr>
            <w:tcW w:w="2247" w:type="pct"/>
            <w:vMerge/>
          </w:tcPr>
          <w:p w14:paraId="31B0C85E" w14:textId="77777777" w:rsidR="006B01C1" w:rsidRPr="00236F43" w:rsidRDefault="006B01C1" w:rsidP="00B330A7">
            <w:pPr>
              <w:rPr>
                <w:sz w:val="20"/>
                <w:szCs w:val="20"/>
              </w:rPr>
            </w:pPr>
          </w:p>
        </w:tc>
      </w:tr>
      <w:tr w:rsidR="0069085B" w:rsidRPr="00236F43" w14:paraId="72B4DC63" w14:textId="77777777" w:rsidTr="006473CD">
        <w:tblPrEx>
          <w:tblLook w:val="0080" w:firstRow="0" w:lastRow="0" w:firstColumn="1" w:lastColumn="0" w:noHBand="0" w:noVBand="0"/>
        </w:tblPrEx>
        <w:trPr>
          <w:trHeight w:val="1300"/>
        </w:trPr>
        <w:tc>
          <w:tcPr>
            <w:tcW w:w="246" w:type="pct"/>
          </w:tcPr>
          <w:p w14:paraId="487B4BDF" w14:textId="16C73975" w:rsidR="0069085B" w:rsidRPr="00236F43" w:rsidRDefault="0069085B" w:rsidP="000C65B8">
            <w:pPr>
              <w:jc w:val="center"/>
              <w:rPr>
                <w:sz w:val="20"/>
                <w:szCs w:val="20"/>
              </w:rPr>
            </w:pPr>
            <w:r w:rsidRPr="00236F43">
              <w:rPr>
                <w:sz w:val="20"/>
                <w:szCs w:val="20"/>
              </w:rPr>
              <w:t>1</w:t>
            </w:r>
          </w:p>
        </w:tc>
        <w:tc>
          <w:tcPr>
            <w:tcW w:w="398" w:type="pct"/>
          </w:tcPr>
          <w:p w14:paraId="3D1A771D" w14:textId="1F77A4F3" w:rsidR="0069085B" w:rsidRPr="00236F43" w:rsidRDefault="0069085B" w:rsidP="000C65B8">
            <w:pPr>
              <w:jc w:val="both"/>
              <w:rPr>
                <w:sz w:val="20"/>
                <w:szCs w:val="20"/>
              </w:rPr>
            </w:pPr>
            <w:r w:rsidRPr="00236F43">
              <w:rPr>
                <w:sz w:val="20"/>
                <w:szCs w:val="20"/>
              </w:rPr>
              <w:t>2.7.1</w:t>
            </w:r>
          </w:p>
        </w:tc>
        <w:tc>
          <w:tcPr>
            <w:tcW w:w="2109" w:type="pct"/>
          </w:tcPr>
          <w:p w14:paraId="3B5869DA" w14:textId="36C29EAB" w:rsidR="0069085B" w:rsidRPr="00236F43" w:rsidRDefault="0069085B" w:rsidP="000C65B8">
            <w:pPr>
              <w:autoSpaceDE w:val="0"/>
              <w:autoSpaceDN w:val="0"/>
              <w:adjustRightInd w:val="0"/>
              <w:jc w:val="both"/>
              <w:rPr>
                <w:rFonts w:eastAsia="Calibri"/>
                <w:sz w:val="20"/>
                <w:szCs w:val="20"/>
                <w:lang w:eastAsia="en-US"/>
              </w:rPr>
            </w:pPr>
            <w:r w:rsidRPr="00236F43">
              <w:rPr>
                <w:rFonts w:eastAsia="Calibri"/>
                <w:sz w:val="20"/>
                <w:szCs w:val="20"/>
                <w:lang w:eastAsia="en-US"/>
              </w:rPr>
              <w:t>Хранение автотранспорта</w:t>
            </w:r>
          </w:p>
        </w:tc>
        <w:tc>
          <w:tcPr>
            <w:tcW w:w="2247" w:type="pct"/>
          </w:tcPr>
          <w:p w14:paraId="49E1B3A0" w14:textId="0537771E" w:rsidR="0069085B" w:rsidRPr="00236F43" w:rsidRDefault="0069085B" w:rsidP="000C65B8">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кодами 2.7.2, 4.9</w:t>
            </w:r>
          </w:p>
        </w:tc>
      </w:tr>
      <w:tr w:rsidR="0069085B" w:rsidRPr="00236F43" w14:paraId="6F463E82" w14:textId="77777777" w:rsidTr="006473CD">
        <w:tblPrEx>
          <w:tblLook w:val="0080" w:firstRow="0" w:lastRow="0" w:firstColumn="1" w:lastColumn="0" w:noHBand="0" w:noVBand="0"/>
        </w:tblPrEx>
        <w:trPr>
          <w:trHeight w:val="1300"/>
        </w:trPr>
        <w:tc>
          <w:tcPr>
            <w:tcW w:w="246" w:type="pct"/>
          </w:tcPr>
          <w:p w14:paraId="649BA98B" w14:textId="73F3F938" w:rsidR="000C65B8" w:rsidRPr="00236F43" w:rsidRDefault="0069085B" w:rsidP="000C65B8">
            <w:pPr>
              <w:jc w:val="center"/>
              <w:rPr>
                <w:sz w:val="20"/>
                <w:szCs w:val="20"/>
              </w:rPr>
            </w:pPr>
            <w:r w:rsidRPr="00236F43">
              <w:rPr>
                <w:sz w:val="20"/>
                <w:szCs w:val="20"/>
              </w:rPr>
              <w:t>2</w:t>
            </w:r>
          </w:p>
        </w:tc>
        <w:tc>
          <w:tcPr>
            <w:tcW w:w="398" w:type="pct"/>
          </w:tcPr>
          <w:p w14:paraId="42C41429" w14:textId="7F6E6794" w:rsidR="000C65B8" w:rsidRPr="00236F43" w:rsidRDefault="000C65B8" w:rsidP="000C65B8">
            <w:pPr>
              <w:jc w:val="both"/>
              <w:rPr>
                <w:sz w:val="20"/>
                <w:szCs w:val="20"/>
              </w:rPr>
            </w:pPr>
            <w:r w:rsidRPr="00236F43">
              <w:rPr>
                <w:sz w:val="20"/>
                <w:szCs w:val="20"/>
              </w:rPr>
              <w:t>3.2.1</w:t>
            </w:r>
          </w:p>
        </w:tc>
        <w:tc>
          <w:tcPr>
            <w:tcW w:w="2109" w:type="pct"/>
          </w:tcPr>
          <w:p w14:paraId="77463A7D" w14:textId="49889DD7" w:rsidR="000C65B8" w:rsidRPr="00236F43" w:rsidRDefault="000C65B8" w:rsidP="000C65B8">
            <w:pPr>
              <w:autoSpaceDE w:val="0"/>
              <w:autoSpaceDN w:val="0"/>
              <w:adjustRightInd w:val="0"/>
              <w:jc w:val="both"/>
              <w:rPr>
                <w:rFonts w:eastAsia="Calibri"/>
                <w:sz w:val="20"/>
                <w:szCs w:val="20"/>
                <w:lang w:eastAsia="en-US"/>
              </w:rPr>
            </w:pPr>
            <w:r w:rsidRPr="00236F43">
              <w:rPr>
                <w:rFonts w:eastAsia="Calibri"/>
                <w:sz w:val="20"/>
                <w:szCs w:val="20"/>
                <w:lang w:eastAsia="en-US"/>
              </w:rPr>
              <w:t>Дома социального обслуживания</w:t>
            </w:r>
          </w:p>
        </w:tc>
        <w:tc>
          <w:tcPr>
            <w:tcW w:w="2247" w:type="pct"/>
          </w:tcPr>
          <w:p w14:paraId="191C0B5D" w14:textId="77777777" w:rsidR="000C65B8" w:rsidRPr="00236F43" w:rsidRDefault="000C65B8" w:rsidP="000C65B8">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зданий, предназначенных для размещения домов престарелых, домов ребенка, детских домов, пунктов ночлега для бездомных граждан;</w:t>
            </w:r>
          </w:p>
          <w:p w14:paraId="5C3EC631" w14:textId="63ECA27C" w:rsidR="000C65B8" w:rsidRPr="00236F43" w:rsidRDefault="000C65B8" w:rsidP="000C65B8">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капитального строительства для временного размещения вынужденных переселенцев, лиц, признанных беженцами</w:t>
            </w:r>
          </w:p>
        </w:tc>
      </w:tr>
      <w:tr w:rsidR="000C65B8" w:rsidRPr="00236F43" w14:paraId="6905F6ED" w14:textId="77777777" w:rsidTr="006473CD">
        <w:tblPrEx>
          <w:tblLook w:val="0080" w:firstRow="0" w:lastRow="0" w:firstColumn="1" w:lastColumn="0" w:noHBand="0" w:noVBand="0"/>
        </w:tblPrEx>
        <w:trPr>
          <w:trHeight w:val="1502"/>
        </w:trPr>
        <w:tc>
          <w:tcPr>
            <w:tcW w:w="246" w:type="pct"/>
          </w:tcPr>
          <w:p w14:paraId="32CDD7E0" w14:textId="0DCC90ED" w:rsidR="000C65B8" w:rsidRPr="00236F43" w:rsidRDefault="0069085B" w:rsidP="000C65B8">
            <w:pPr>
              <w:jc w:val="center"/>
              <w:rPr>
                <w:sz w:val="20"/>
                <w:szCs w:val="20"/>
              </w:rPr>
            </w:pPr>
            <w:r w:rsidRPr="00236F43">
              <w:rPr>
                <w:sz w:val="20"/>
                <w:szCs w:val="20"/>
              </w:rPr>
              <w:t>3</w:t>
            </w:r>
          </w:p>
        </w:tc>
        <w:tc>
          <w:tcPr>
            <w:tcW w:w="398" w:type="pct"/>
          </w:tcPr>
          <w:p w14:paraId="1DDF889D" w14:textId="47A05773" w:rsidR="000C65B8" w:rsidRPr="00236F43" w:rsidRDefault="000C65B8" w:rsidP="000C65B8">
            <w:pPr>
              <w:jc w:val="both"/>
              <w:rPr>
                <w:sz w:val="20"/>
                <w:szCs w:val="20"/>
              </w:rPr>
            </w:pPr>
            <w:r w:rsidRPr="00236F43">
              <w:rPr>
                <w:sz w:val="20"/>
                <w:szCs w:val="20"/>
              </w:rPr>
              <w:t>3.4.1</w:t>
            </w:r>
          </w:p>
        </w:tc>
        <w:tc>
          <w:tcPr>
            <w:tcW w:w="2109" w:type="pct"/>
          </w:tcPr>
          <w:p w14:paraId="6D47A91F" w14:textId="77777777" w:rsidR="000C65B8" w:rsidRPr="00236F43" w:rsidRDefault="000C65B8" w:rsidP="000C65B8">
            <w:pPr>
              <w:autoSpaceDE w:val="0"/>
              <w:autoSpaceDN w:val="0"/>
              <w:adjustRightInd w:val="0"/>
              <w:jc w:val="both"/>
              <w:rPr>
                <w:rFonts w:eastAsia="Calibri"/>
                <w:sz w:val="20"/>
                <w:szCs w:val="20"/>
                <w:lang w:eastAsia="en-US"/>
              </w:rPr>
            </w:pPr>
            <w:r w:rsidRPr="00236F43">
              <w:rPr>
                <w:rFonts w:eastAsia="Calibri"/>
                <w:sz w:val="20"/>
                <w:szCs w:val="20"/>
                <w:lang w:eastAsia="en-US"/>
              </w:rPr>
              <w:t>Амбулаторно-поликлиническое обслуживание</w:t>
            </w:r>
          </w:p>
          <w:p w14:paraId="4F41C58F" w14:textId="77777777" w:rsidR="000C65B8" w:rsidRPr="00236F43" w:rsidRDefault="000C65B8" w:rsidP="000C65B8">
            <w:pPr>
              <w:autoSpaceDE w:val="0"/>
              <w:autoSpaceDN w:val="0"/>
              <w:adjustRightInd w:val="0"/>
              <w:rPr>
                <w:sz w:val="20"/>
                <w:szCs w:val="20"/>
                <w:lang w:eastAsia="en-US"/>
              </w:rPr>
            </w:pPr>
          </w:p>
        </w:tc>
        <w:tc>
          <w:tcPr>
            <w:tcW w:w="2247" w:type="pct"/>
          </w:tcPr>
          <w:p w14:paraId="514BEE68" w14:textId="58E38203" w:rsidR="000C65B8" w:rsidRPr="00236F43" w:rsidRDefault="000C65B8" w:rsidP="000C65B8">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69085B" w:rsidRPr="00236F43" w14:paraId="474C0874" w14:textId="77777777" w:rsidTr="006473CD">
        <w:tblPrEx>
          <w:tblLook w:val="0080" w:firstRow="0" w:lastRow="0" w:firstColumn="1" w:lastColumn="0" w:noHBand="0" w:noVBand="0"/>
        </w:tblPrEx>
        <w:trPr>
          <w:trHeight w:val="1647"/>
        </w:trPr>
        <w:tc>
          <w:tcPr>
            <w:tcW w:w="246" w:type="pct"/>
          </w:tcPr>
          <w:p w14:paraId="24DED890" w14:textId="7BE07EE1" w:rsidR="000C65B8" w:rsidRPr="00236F43" w:rsidRDefault="0069085B" w:rsidP="000C65B8">
            <w:pPr>
              <w:jc w:val="center"/>
              <w:rPr>
                <w:sz w:val="20"/>
                <w:szCs w:val="20"/>
              </w:rPr>
            </w:pPr>
            <w:r w:rsidRPr="00236F43">
              <w:rPr>
                <w:sz w:val="20"/>
                <w:szCs w:val="20"/>
              </w:rPr>
              <w:t>4</w:t>
            </w:r>
          </w:p>
        </w:tc>
        <w:tc>
          <w:tcPr>
            <w:tcW w:w="398" w:type="pct"/>
          </w:tcPr>
          <w:p w14:paraId="1426C676" w14:textId="04BF66EF" w:rsidR="000C65B8" w:rsidRPr="00236F43" w:rsidRDefault="000C65B8" w:rsidP="000C65B8">
            <w:pPr>
              <w:jc w:val="both"/>
              <w:rPr>
                <w:sz w:val="20"/>
                <w:szCs w:val="20"/>
              </w:rPr>
            </w:pPr>
            <w:r w:rsidRPr="00236F43">
              <w:rPr>
                <w:sz w:val="20"/>
                <w:szCs w:val="20"/>
              </w:rPr>
              <w:t>3.4.2</w:t>
            </w:r>
          </w:p>
        </w:tc>
        <w:tc>
          <w:tcPr>
            <w:tcW w:w="2109" w:type="pct"/>
          </w:tcPr>
          <w:p w14:paraId="240A14BF" w14:textId="3DDC972C" w:rsidR="000C65B8" w:rsidRPr="00236F43" w:rsidRDefault="000C65B8" w:rsidP="000C65B8">
            <w:pPr>
              <w:autoSpaceDE w:val="0"/>
              <w:autoSpaceDN w:val="0"/>
              <w:adjustRightInd w:val="0"/>
              <w:rPr>
                <w:sz w:val="20"/>
                <w:szCs w:val="20"/>
                <w:lang w:eastAsia="en-US"/>
              </w:rPr>
            </w:pPr>
            <w:r w:rsidRPr="00236F43">
              <w:rPr>
                <w:rFonts w:eastAsia="Calibri"/>
                <w:sz w:val="20"/>
                <w:szCs w:val="20"/>
                <w:lang w:eastAsia="en-US"/>
              </w:rPr>
              <w:t>Стационарное медицинское обслуживание</w:t>
            </w:r>
          </w:p>
        </w:tc>
        <w:tc>
          <w:tcPr>
            <w:tcW w:w="2247" w:type="pct"/>
          </w:tcPr>
          <w:p w14:paraId="685A2739" w14:textId="77777777" w:rsidR="000C65B8" w:rsidRPr="00236F43" w:rsidRDefault="000C65B8" w:rsidP="000C65B8">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14:paraId="659F9C48" w14:textId="77777777" w:rsidR="000C65B8" w:rsidRPr="00236F43" w:rsidRDefault="000C65B8" w:rsidP="000C65B8">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станций скорой помощи;</w:t>
            </w:r>
          </w:p>
          <w:p w14:paraId="31CAAC98" w14:textId="373B698C" w:rsidR="000C65B8" w:rsidRPr="00236F43" w:rsidRDefault="000C65B8" w:rsidP="000C65B8">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площадок санитарной авиации</w:t>
            </w:r>
          </w:p>
        </w:tc>
      </w:tr>
      <w:tr w:rsidR="0069085B" w:rsidRPr="00236F43" w14:paraId="30F8F39F" w14:textId="77777777" w:rsidTr="006473CD">
        <w:tblPrEx>
          <w:tblLook w:val="0080" w:firstRow="0" w:lastRow="0" w:firstColumn="1" w:lastColumn="0" w:noHBand="0" w:noVBand="0"/>
        </w:tblPrEx>
        <w:trPr>
          <w:trHeight w:val="840"/>
        </w:trPr>
        <w:tc>
          <w:tcPr>
            <w:tcW w:w="246" w:type="pct"/>
          </w:tcPr>
          <w:p w14:paraId="74E28A52" w14:textId="6E707313" w:rsidR="000C65B8" w:rsidRPr="00236F43" w:rsidRDefault="0069085B" w:rsidP="000C65B8">
            <w:pPr>
              <w:jc w:val="center"/>
              <w:rPr>
                <w:sz w:val="20"/>
                <w:szCs w:val="20"/>
              </w:rPr>
            </w:pPr>
            <w:r w:rsidRPr="00236F43">
              <w:rPr>
                <w:sz w:val="20"/>
                <w:szCs w:val="20"/>
              </w:rPr>
              <w:t>5</w:t>
            </w:r>
          </w:p>
        </w:tc>
        <w:tc>
          <w:tcPr>
            <w:tcW w:w="398" w:type="pct"/>
          </w:tcPr>
          <w:p w14:paraId="31E1633A" w14:textId="59A6DD4C" w:rsidR="000C65B8" w:rsidRPr="00236F43" w:rsidRDefault="000C65B8" w:rsidP="000C65B8">
            <w:pPr>
              <w:jc w:val="both"/>
              <w:rPr>
                <w:sz w:val="20"/>
                <w:szCs w:val="20"/>
              </w:rPr>
            </w:pPr>
            <w:r w:rsidRPr="00236F43">
              <w:rPr>
                <w:sz w:val="20"/>
                <w:szCs w:val="20"/>
              </w:rPr>
              <w:t>3.4.3</w:t>
            </w:r>
          </w:p>
        </w:tc>
        <w:tc>
          <w:tcPr>
            <w:tcW w:w="2109" w:type="pct"/>
          </w:tcPr>
          <w:p w14:paraId="2EA8703A" w14:textId="3C214C54" w:rsidR="000C65B8" w:rsidRPr="00236F43" w:rsidRDefault="000C65B8" w:rsidP="000C65B8">
            <w:pPr>
              <w:autoSpaceDE w:val="0"/>
              <w:autoSpaceDN w:val="0"/>
              <w:adjustRightInd w:val="0"/>
              <w:rPr>
                <w:rFonts w:eastAsia="Calibri"/>
                <w:sz w:val="20"/>
                <w:szCs w:val="20"/>
                <w:lang w:eastAsia="en-US"/>
              </w:rPr>
            </w:pPr>
            <w:r w:rsidRPr="00236F43">
              <w:rPr>
                <w:rFonts w:eastAsia="Calibri"/>
                <w:sz w:val="20"/>
                <w:szCs w:val="20"/>
                <w:lang w:eastAsia="en-US"/>
              </w:rPr>
              <w:t>Медицинские организации особого назначения</w:t>
            </w:r>
          </w:p>
        </w:tc>
        <w:tc>
          <w:tcPr>
            <w:tcW w:w="2247" w:type="pct"/>
          </w:tcPr>
          <w:p w14:paraId="0EE637D7" w14:textId="69876210" w:rsidR="000C65B8" w:rsidRPr="00236F43" w:rsidRDefault="000C65B8" w:rsidP="000C65B8">
            <w:pPr>
              <w:tabs>
                <w:tab w:val="left" w:pos="1152"/>
              </w:tabs>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капитального строительства для размещения медицинских организаций, осуществляющих проведение судебно-медицинской и патолого-анатомической экспертизы (морги)</w:t>
            </w:r>
            <w:r w:rsidRPr="00236F43">
              <w:rPr>
                <w:rFonts w:eastAsia="Calibri"/>
                <w:sz w:val="20"/>
                <w:szCs w:val="20"/>
                <w:lang w:eastAsia="en-US"/>
              </w:rPr>
              <w:tab/>
            </w:r>
          </w:p>
        </w:tc>
      </w:tr>
      <w:tr w:rsidR="0069085B" w:rsidRPr="00236F43" w14:paraId="4DBC8A7B" w14:textId="77777777" w:rsidTr="006473CD">
        <w:tblPrEx>
          <w:tblLook w:val="0080" w:firstRow="0" w:lastRow="0" w:firstColumn="1" w:lastColumn="0" w:noHBand="0" w:noVBand="0"/>
        </w:tblPrEx>
        <w:trPr>
          <w:trHeight w:val="127"/>
        </w:trPr>
        <w:tc>
          <w:tcPr>
            <w:tcW w:w="246" w:type="pct"/>
          </w:tcPr>
          <w:p w14:paraId="791A3AF4" w14:textId="6AFB8B1F" w:rsidR="000C65B8" w:rsidRPr="00236F43" w:rsidRDefault="0069085B" w:rsidP="000C65B8">
            <w:pPr>
              <w:jc w:val="center"/>
              <w:rPr>
                <w:sz w:val="20"/>
                <w:szCs w:val="20"/>
              </w:rPr>
            </w:pPr>
            <w:r w:rsidRPr="00236F43">
              <w:rPr>
                <w:sz w:val="20"/>
                <w:szCs w:val="20"/>
              </w:rPr>
              <w:t>6</w:t>
            </w:r>
          </w:p>
        </w:tc>
        <w:tc>
          <w:tcPr>
            <w:tcW w:w="398" w:type="pct"/>
          </w:tcPr>
          <w:p w14:paraId="7E549D38" w14:textId="58E7167F" w:rsidR="000C65B8" w:rsidRPr="00236F43" w:rsidRDefault="000C65B8" w:rsidP="000C65B8">
            <w:pPr>
              <w:jc w:val="both"/>
              <w:rPr>
                <w:sz w:val="20"/>
                <w:szCs w:val="20"/>
              </w:rPr>
            </w:pPr>
            <w:r w:rsidRPr="00236F43">
              <w:rPr>
                <w:sz w:val="20"/>
                <w:szCs w:val="20"/>
              </w:rPr>
              <w:t>3.5.1</w:t>
            </w:r>
          </w:p>
        </w:tc>
        <w:tc>
          <w:tcPr>
            <w:tcW w:w="2109" w:type="pct"/>
          </w:tcPr>
          <w:p w14:paraId="0F2073D8" w14:textId="49DE51AC" w:rsidR="000C65B8" w:rsidRPr="00236F43" w:rsidRDefault="000C65B8" w:rsidP="000C65B8">
            <w:pPr>
              <w:autoSpaceDE w:val="0"/>
              <w:autoSpaceDN w:val="0"/>
              <w:adjustRightInd w:val="0"/>
              <w:rPr>
                <w:rFonts w:eastAsia="Calibri"/>
                <w:sz w:val="20"/>
                <w:szCs w:val="20"/>
                <w:lang w:eastAsia="en-US"/>
              </w:rPr>
            </w:pPr>
            <w:r w:rsidRPr="00236F43">
              <w:rPr>
                <w:rFonts w:eastAsia="Calibri"/>
                <w:sz w:val="20"/>
                <w:szCs w:val="20"/>
                <w:lang w:eastAsia="en-US"/>
              </w:rPr>
              <w:t>Дошкольное, начальное и среднее общее образование</w:t>
            </w:r>
          </w:p>
        </w:tc>
        <w:tc>
          <w:tcPr>
            <w:tcW w:w="2247" w:type="pct"/>
          </w:tcPr>
          <w:p w14:paraId="6B08DABE" w14:textId="065CE627" w:rsidR="000C65B8" w:rsidRPr="00236F43" w:rsidRDefault="000C65B8" w:rsidP="000C65B8">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69085B" w:rsidRPr="00236F43" w14:paraId="15F2CF30" w14:textId="77777777" w:rsidTr="006473CD">
        <w:tblPrEx>
          <w:tblLook w:val="0080" w:firstRow="0" w:lastRow="0" w:firstColumn="1" w:lastColumn="0" w:noHBand="0" w:noVBand="0"/>
        </w:tblPrEx>
        <w:trPr>
          <w:trHeight w:val="1647"/>
        </w:trPr>
        <w:tc>
          <w:tcPr>
            <w:tcW w:w="246" w:type="pct"/>
          </w:tcPr>
          <w:p w14:paraId="60962663" w14:textId="6285D0FD" w:rsidR="000C65B8" w:rsidRPr="00236F43" w:rsidRDefault="0069085B" w:rsidP="000C65B8">
            <w:pPr>
              <w:jc w:val="center"/>
              <w:rPr>
                <w:sz w:val="20"/>
                <w:szCs w:val="20"/>
              </w:rPr>
            </w:pPr>
            <w:r w:rsidRPr="00236F43">
              <w:rPr>
                <w:sz w:val="20"/>
                <w:szCs w:val="20"/>
              </w:rPr>
              <w:t>7</w:t>
            </w:r>
          </w:p>
        </w:tc>
        <w:tc>
          <w:tcPr>
            <w:tcW w:w="398" w:type="pct"/>
          </w:tcPr>
          <w:p w14:paraId="7B4BA0CB" w14:textId="1F033117" w:rsidR="000C65B8" w:rsidRPr="00236F43" w:rsidRDefault="000C65B8" w:rsidP="000C65B8">
            <w:pPr>
              <w:jc w:val="both"/>
              <w:rPr>
                <w:sz w:val="20"/>
                <w:szCs w:val="20"/>
              </w:rPr>
            </w:pPr>
            <w:r w:rsidRPr="00236F43">
              <w:rPr>
                <w:sz w:val="20"/>
                <w:szCs w:val="20"/>
              </w:rPr>
              <w:t>3.5.2</w:t>
            </w:r>
          </w:p>
        </w:tc>
        <w:tc>
          <w:tcPr>
            <w:tcW w:w="2109" w:type="pct"/>
          </w:tcPr>
          <w:p w14:paraId="1F647D1D" w14:textId="1A208391" w:rsidR="000C65B8" w:rsidRPr="00236F43" w:rsidRDefault="000C65B8" w:rsidP="000C65B8">
            <w:pPr>
              <w:autoSpaceDE w:val="0"/>
              <w:autoSpaceDN w:val="0"/>
              <w:adjustRightInd w:val="0"/>
              <w:rPr>
                <w:rFonts w:eastAsia="Calibri"/>
                <w:sz w:val="20"/>
                <w:szCs w:val="20"/>
                <w:lang w:eastAsia="en-US"/>
              </w:rPr>
            </w:pPr>
            <w:r w:rsidRPr="00236F43">
              <w:rPr>
                <w:rFonts w:eastAsia="Calibri"/>
                <w:sz w:val="20"/>
                <w:szCs w:val="20"/>
                <w:lang w:eastAsia="en-US"/>
              </w:rPr>
              <w:t>Среднее и высшее профессиональное образование</w:t>
            </w:r>
          </w:p>
        </w:tc>
        <w:tc>
          <w:tcPr>
            <w:tcW w:w="2247" w:type="pct"/>
          </w:tcPr>
          <w:p w14:paraId="6D2094A1" w14:textId="1ABDBAA1" w:rsidR="000C65B8" w:rsidRPr="00236F43" w:rsidRDefault="000C65B8" w:rsidP="000C65B8">
            <w:pPr>
              <w:autoSpaceDE w:val="0"/>
              <w:autoSpaceDN w:val="0"/>
              <w:adjustRightInd w:val="0"/>
              <w:jc w:val="both"/>
              <w:rPr>
                <w:rFonts w:eastAsia="Calibri"/>
                <w:sz w:val="20"/>
                <w:szCs w:val="20"/>
                <w:lang w:eastAsia="en-US"/>
              </w:rPr>
            </w:pPr>
            <w:r w:rsidRPr="00236F43">
              <w:rPr>
                <w:rFonts w:eastAsia="Calibri"/>
                <w:sz w:val="20"/>
                <w:szCs w:val="20"/>
                <w:lang w:eastAsia="en-US"/>
              </w:rPr>
              <w:t xml:space="preserve">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w:t>
            </w:r>
            <w:r w:rsidRPr="00236F43">
              <w:rPr>
                <w:rFonts w:eastAsia="Calibri"/>
                <w:sz w:val="20"/>
                <w:szCs w:val="20"/>
                <w:lang w:eastAsia="en-US"/>
              </w:rPr>
              <w:lastRenderedPageBreak/>
              <w:t>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69085B" w:rsidRPr="00236F43" w14:paraId="581BD903" w14:textId="77777777" w:rsidTr="006473CD">
        <w:tblPrEx>
          <w:tblLook w:val="0080" w:firstRow="0" w:lastRow="0" w:firstColumn="1" w:lastColumn="0" w:noHBand="0" w:noVBand="0"/>
        </w:tblPrEx>
        <w:trPr>
          <w:trHeight w:val="836"/>
        </w:trPr>
        <w:tc>
          <w:tcPr>
            <w:tcW w:w="246" w:type="pct"/>
          </w:tcPr>
          <w:p w14:paraId="71190CDF" w14:textId="42AF66A2" w:rsidR="000C65B8" w:rsidRPr="00236F43" w:rsidRDefault="0069085B" w:rsidP="000C65B8">
            <w:pPr>
              <w:jc w:val="center"/>
              <w:rPr>
                <w:sz w:val="20"/>
                <w:szCs w:val="20"/>
              </w:rPr>
            </w:pPr>
            <w:r w:rsidRPr="00236F43">
              <w:rPr>
                <w:sz w:val="20"/>
                <w:szCs w:val="20"/>
              </w:rPr>
              <w:lastRenderedPageBreak/>
              <w:t>8</w:t>
            </w:r>
          </w:p>
        </w:tc>
        <w:tc>
          <w:tcPr>
            <w:tcW w:w="398" w:type="pct"/>
          </w:tcPr>
          <w:p w14:paraId="690FB83A" w14:textId="0C625902" w:rsidR="000C65B8" w:rsidRPr="00236F43" w:rsidRDefault="000C65B8" w:rsidP="000C65B8">
            <w:pPr>
              <w:jc w:val="both"/>
              <w:rPr>
                <w:sz w:val="20"/>
                <w:szCs w:val="20"/>
              </w:rPr>
            </w:pPr>
            <w:r w:rsidRPr="00236F43">
              <w:rPr>
                <w:sz w:val="20"/>
                <w:szCs w:val="20"/>
              </w:rPr>
              <w:t>3.6.3</w:t>
            </w:r>
          </w:p>
        </w:tc>
        <w:tc>
          <w:tcPr>
            <w:tcW w:w="2109" w:type="pct"/>
          </w:tcPr>
          <w:p w14:paraId="1B1B7498" w14:textId="5CAA58F9" w:rsidR="000C65B8" w:rsidRPr="00236F43" w:rsidRDefault="000C65B8" w:rsidP="000C65B8">
            <w:pPr>
              <w:autoSpaceDE w:val="0"/>
              <w:autoSpaceDN w:val="0"/>
              <w:adjustRightInd w:val="0"/>
              <w:rPr>
                <w:rFonts w:eastAsia="Calibri"/>
                <w:sz w:val="20"/>
                <w:szCs w:val="20"/>
                <w:lang w:eastAsia="en-US"/>
              </w:rPr>
            </w:pPr>
            <w:r w:rsidRPr="00236F43">
              <w:rPr>
                <w:rFonts w:eastAsia="Calibri"/>
                <w:sz w:val="20"/>
                <w:szCs w:val="20"/>
                <w:lang w:eastAsia="en-US"/>
              </w:rPr>
              <w:t>Цирки и зверинцы</w:t>
            </w:r>
          </w:p>
        </w:tc>
        <w:tc>
          <w:tcPr>
            <w:tcW w:w="2247" w:type="pct"/>
          </w:tcPr>
          <w:p w14:paraId="0754B7CD" w14:textId="0B6885FB" w:rsidR="000C65B8" w:rsidRPr="00236F43" w:rsidRDefault="000C65B8" w:rsidP="000C65B8">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r>
      <w:tr w:rsidR="0069085B" w:rsidRPr="00236F43" w14:paraId="4F5EA43C" w14:textId="77777777" w:rsidTr="006473CD">
        <w:tblPrEx>
          <w:tblLook w:val="0080" w:firstRow="0" w:lastRow="0" w:firstColumn="1" w:lastColumn="0" w:noHBand="0" w:noVBand="0"/>
        </w:tblPrEx>
        <w:trPr>
          <w:trHeight w:val="928"/>
        </w:trPr>
        <w:tc>
          <w:tcPr>
            <w:tcW w:w="246" w:type="pct"/>
          </w:tcPr>
          <w:p w14:paraId="4AED1DAF" w14:textId="6BE24B12" w:rsidR="000C65B8" w:rsidRPr="00236F43" w:rsidRDefault="0069085B" w:rsidP="000C65B8">
            <w:pPr>
              <w:jc w:val="center"/>
              <w:rPr>
                <w:sz w:val="20"/>
                <w:szCs w:val="20"/>
              </w:rPr>
            </w:pPr>
            <w:r w:rsidRPr="00236F43">
              <w:rPr>
                <w:sz w:val="20"/>
                <w:szCs w:val="20"/>
              </w:rPr>
              <w:t>9</w:t>
            </w:r>
          </w:p>
        </w:tc>
        <w:tc>
          <w:tcPr>
            <w:tcW w:w="398" w:type="pct"/>
          </w:tcPr>
          <w:p w14:paraId="0598B0B9" w14:textId="77777777" w:rsidR="000C65B8" w:rsidRPr="00236F43" w:rsidRDefault="000C65B8" w:rsidP="000C65B8">
            <w:pPr>
              <w:jc w:val="both"/>
              <w:rPr>
                <w:sz w:val="20"/>
                <w:szCs w:val="20"/>
              </w:rPr>
            </w:pPr>
            <w:r w:rsidRPr="00236F43">
              <w:rPr>
                <w:sz w:val="20"/>
                <w:szCs w:val="20"/>
              </w:rPr>
              <w:t>3.7.1</w:t>
            </w:r>
          </w:p>
        </w:tc>
        <w:tc>
          <w:tcPr>
            <w:tcW w:w="2109" w:type="pct"/>
          </w:tcPr>
          <w:p w14:paraId="4DC05D22" w14:textId="77777777" w:rsidR="000C65B8" w:rsidRPr="00236F43" w:rsidRDefault="000C65B8" w:rsidP="000C65B8">
            <w:pPr>
              <w:autoSpaceDE w:val="0"/>
              <w:autoSpaceDN w:val="0"/>
              <w:adjustRightInd w:val="0"/>
              <w:jc w:val="both"/>
              <w:rPr>
                <w:rFonts w:eastAsia="Calibri"/>
                <w:sz w:val="20"/>
                <w:szCs w:val="20"/>
                <w:lang w:eastAsia="en-US"/>
              </w:rPr>
            </w:pPr>
            <w:r w:rsidRPr="00236F43">
              <w:rPr>
                <w:rFonts w:eastAsia="Calibri"/>
                <w:sz w:val="20"/>
                <w:szCs w:val="20"/>
                <w:lang w:eastAsia="en-US"/>
              </w:rPr>
              <w:t>Осуществление религиозных обрядов</w:t>
            </w:r>
          </w:p>
          <w:p w14:paraId="67C1B678" w14:textId="77777777" w:rsidR="000C65B8" w:rsidRPr="00236F43" w:rsidRDefault="000C65B8" w:rsidP="000C65B8">
            <w:pPr>
              <w:autoSpaceDE w:val="0"/>
              <w:autoSpaceDN w:val="0"/>
              <w:adjustRightInd w:val="0"/>
              <w:rPr>
                <w:sz w:val="20"/>
                <w:szCs w:val="20"/>
                <w:lang w:eastAsia="en-US"/>
              </w:rPr>
            </w:pPr>
          </w:p>
        </w:tc>
        <w:tc>
          <w:tcPr>
            <w:tcW w:w="2247" w:type="pct"/>
          </w:tcPr>
          <w:p w14:paraId="0D8200A0" w14:textId="77777777" w:rsidR="000C65B8" w:rsidRPr="00236F43" w:rsidRDefault="000C65B8" w:rsidP="000C65B8">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8919EC" w:rsidRPr="00236F43" w14:paraId="28FF48FB" w14:textId="77777777" w:rsidTr="006473CD">
        <w:tblPrEx>
          <w:tblLook w:val="0080" w:firstRow="0" w:lastRow="0" w:firstColumn="1" w:lastColumn="0" w:noHBand="0" w:noVBand="0"/>
        </w:tblPrEx>
        <w:trPr>
          <w:trHeight w:val="1735"/>
        </w:trPr>
        <w:tc>
          <w:tcPr>
            <w:tcW w:w="246" w:type="pct"/>
          </w:tcPr>
          <w:p w14:paraId="7CCF6EC8" w14:textId="7A7DEF6E" w:rsidR="000C65B8" w:rsidRPr="00236F43" w:rsidRDefault="0069085B" w:rsidP="000C65B8">
            <w:pPr>
              <w:jc w:val="center"/>
              <w:rPr>
                <w:sz w:val="20"/>
                <w:szCs w:val="20"/>
              </w:rPr>
            </w:pPr>
            <w:r w:rsidRPr="00236F43">
              <w:rPr>
                <w:sz w:val="20"/>
                <w:szCs w:val="20"/>
              </w:rPr>
              <w:t>10</w:t>
            </w:r>
          </w:p>
        </w:tc>
        <w:tc>
          <w:tcPr>
            <w:tcW w:w="398" w:type="pct"/>
          </w:tcPr>
          <w:p w14:paraId="3CD9D875" w14:textId="77777777" w:rsidR="000C65B8" w:rsidRPr="00236F43" w:rsidRDefault="000C65B8" w:rsidP="000C65B8">
            <w:pPr>
              <w:jc w:val="both"/>
              <w:rPr>
                <w:sz w:val="20"/>
                <w:szCs w:val="20"/>
              </w:rPr>
            </w:pPr>
            <w:r w:rsidRPr="00236F43">
              <w:rPr>
                <w:sz w:val="20"/>
                <w:szCs w:val="20"/>
              </w:rPr>
              <w:t>3.7.2</w:t>
            </w:r>
          </w:p>
        </w:tc>
        <w:tc>
          <w:tcPr>
            <w:tcW w:w="2109" w:type="pct"/>
          </w:tcPr>
          <w:p w14:paraId="0C51C644" w14:textId="77777777" w:rsidR="000C65B8" w:rsidRPr="00236F43" w:rsidRDefault="000C65B8" w:rsidP="000C65B8">
            <w:pPr>
              <w:autoSpaceDE w:val="0"/>
              <w:autoSpaceDN w:val="0"/>
              <w:adjustRightInd w:val="0"/>
              <w:jc w:val="both"/>
              <w:rPr>
                <w:rFonts w:eastAsia="Calibri"/>
                <w:sz w:val="20"/>
                <w:szCs w:val="20"/>
                <w:lang w:eastAsia="en-US"/>
              </w:rPr>
            </w:pPr>
            <w:r w:rsidRPr="00236F43">
              <w:rPr>
                <w:rFonts w:eastAsia="Calibri"/>
                <w:sz w:val="20"/>
                <w:szCs w:val="20"/>
                <w:lang w:eastAsia="en-US"/>
              </w:rPr>
              <w:t>Религиозное управление и образование</w:t>
            </w:r>
          </w:p>
          <w:p w14:paraId="382FD64D" w14:textId="77777777" w:rsidR="000C65B8" w:rsidRPr="00236F43" w:rsidRDefault="000C65B8" w:rsidP="000C65B8">
            <w:pPr>
              <w:autoSpaceDE w:val="0"/>
              <w:autoSpaceDN w:val="0"/>
              <w:adjustRightInd w:val="0"/>
              <w:rPr>
                <w:sz w:val="20"/>
                <w:szCs w:val="20"/>
                <w:lang w:eastAsia="en-US"/>
              </w:rPr>
            </w:pPr>
          </w:p>
        </w:tc>
        <w:tc>
          <w:tcPr>
            <w:tcW w:w="2247" w:type="pct"/>
          </w:tcPr>
          <w:p w14:paraId="1E3D1946" w14:textId="77777777" w:rsidR="000C65B8" w:rsidRPr="00236F43" w:rsidRDefault="000C65B8" w:rsidP="000C65B8">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r>
      <w:tr w:rsidR="0069085B" w:rsidRPr="00236F43" w14:paraId="3F37A679" w14:textId="77777777" w:rsidTr="006473CD">
        <w:tblPrEx>
          <w:tblLook w:val="0080" w:firstRow="0" w:lastRow="0" w:firstColumn="1" w:lastColumn="0" w:noHBand="0" w:noVBand="0"/>
        </w:tblPrEx>
        <w:trPr>
          <w:trHeight w:val="1735"/>
        </w:trPr>
        <w:tc>
          <w:tcPr>
            <w:tcW w:w="246" w:type="pct"/>
          </w:tcPr>
          <w:p w14:paraId="29E90652" w14:textId="675A799A" w:rsidR="0069085B" w:rsidRPr="00236F43" w:rsidRDefault="0069085B" w:rsidP="008919EC">
            <w:pPr>
              <w:jc w:val="center"/>
              <w:rPr>
                <w:sz w:val="20"/>
                <w:szCs w:val="20"/>
              </w:rPr>
            </w:pPr>
            <w:r w:rsidRPr="00236F43">
              <w:rPr>
                <w:sz w:val="20"/>
                <w:szCs w:val="20"/>
              </w:rPr>
              <w:t>1</w:t>
            </w:r>
            <w:r w:rsidR="008919EC" w:rsidRPr="00236F43">
              <w:rPr>
                <w:sz w:val="20"/>
                <w:szCs w:val="20"/>
              </w:rPr>
              <w:t>1</w:t>
            </w:r>
          </w:p>
        </w:tc>
        <w:tc>
          <w:tcPr>
            <w:tcW w:w="398" w:type="pct"/>
          </w:tcPr>
          <w:p w14:paraId="6BA43813" w14:textId="5715D2B6" w:rsidR="0069085B" w:rsidRPr="00236F43" w:rsidRDefault="0069085B" w:rsidP="0069085B">
            <w:pPr>
              <w:jc w:val="both"/>
              <w:rPr>
                <w:sz w:val="20"/>
                <w:szCs w:val="20"/>
              </w:rPr>
            </w:pPr>
            <w:r w:rsidRPr="00236F43">
              <w:rPr>
                <w:sz w:val="20"/>
                <w:szCs w:val="20"/>
              </w:rPr>
              <w:t>3.9.1</w:t>
            </w:r>
          </w:p>
        </w:tc>
        <w:tc>
          <w:tcPr>
            <w:tcW w:w="2109" w:type="pct"/>
          </w:tcPr>
          <w:p w14:paraId="16082B43" w14:textId="7B416F33" w:rsidR="0069085B" w:rsidRPr="00236F43" w:rsidRDefault="0069085B" w:rsidP="0069085B">
            <w:pPr>
              <w:autoSpaceDE w:val="0"/>
              <w:autoSpaceDN w:val="0"/>
              <w:adjustRightInd w:val="0"/>
              <w:jc w:val="both"/>
              <w:rPr>
                <w:rFonts w:eastAsia="Calibri"/>
                <w:sz w:val="20"/>
                <w:szCs w:val="20"/>
                <w:lang w:eastAsia="en-US"/>
              </w:rPr>
            </w:pPr>
            <w:r w:rsidRPr="00236F43">
              <w:rPr>
                <w:rFonts w:eastAsia="Calibri"/>
                <w:sz w:val="20"/>
                <w:szCs w:val="20"/>
                <w:lang w:eastAsia="en-US"/>
              </w:rPr>
              <w:t>Обеспечение деятельности в области гидрометеорологии и смежных с ней областях</w:t>
            </w:r>
          </w:p>
        </w:tc>
        <w:tc>
          <w:tcPr>
            <w:tcW w:w="2247" w:type="pct"/>
          </w:tcPr>
          <w:p w14:paraId="527074A4" w14:textId="1853E4A0" w:rsidR="0069085B" w:rsidRPr="00236F43" w:rsidRDefault="0069085B" w:rsidP="0069085B">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r>
      <w:tr w:rsidR="0069085B" w:rsidRPr="00236F43" w14:paraId="016D25FF" w14:textId="77777777" w:rsidTr="006473CD">
        <w:tblPrEx>
          <w:tblLook w:val="0080" w:firstRow="0" w:lastRow="0" w:firstColumn="1" w:lastColumn="0" w:noHBand="0" w:noVBand="0"/>
        </w:tblPrEx>
        <w:trPr>
          <w:trHeight w:val="1364"/>
        </w:trPr>
        <w:tc>
          <w:tcPr>
            <w:tcW w:w="246" w:type="pct"/>
          </w:tcPr>
          <w:p w14:paraId="7C93FFAA" w14:textId="06DAB2A4" w:rsidR="0069085B" w:rsidRPr="00236F43" w:rsidRDefault="0069085B" w:rsidP="008919EC">
            <w:pPr>
              <w:jc w:val="center"/>
              <w:rPr>
                <w:sz w:val="20"/>
                <w:szCs w:val="20"/>
              </w:rPr>
            </w:pPr>
            <w:r w:rsidRPr="00236F43">
              <w:rPr>
                <w:sz w:val="20"/>
                <w:szCs w:val="20"/>
              </w:rPr>
              <w:t>1</w:t>
            </w:r>
            <w:r w:rsidR="008919EC" w:rsidRPr="00236F43">
              <w:rPr>
                <w:sz w:val="20"/>
                <w:szCs w:val="20"/>
              </w:rPr>
              <w:t>2</w:t>
            </w:r>
          </w:p>
        </w:tc>
        <w:tc>
          <w:tcPr>
            <w:tcW w:w="398" w:type="pct"/>
          </w:tcPr>
          <w:p w14:paraId="54C42414" w14:textId="1108A395" w:rsidR="0069085B" w:rsidRPr="00236F43" w:rsidRDefault="0069085B" w:rsidP="0069085B">
            <w:pPr>
              <w:jc w:val="both"/>
              <w:rPr>
                <w:sz w:val="20"/>
                <w:szCs w:val="20"/>
              </w:rPr>
            </w:pPr>
            <w:r w:rsidRPr="00236F43">
              <w:rPr>
                <w:sz w:val="20"/>
                <w:szCs w:val="20"/>
              </w:rPr>
              <w:t>3.9.2</w:t>
            </w:r>
          </w:p>
        </w:tc>
        <w:tc>
          <w:tcPr>
            <w:tcW w:w="2109" w:type="pct"/>
          </w:tcPr>
          <w:p w14:paraId="03A905D6" w14:textId="1378468D" w:rsidR="0069085B" w:rsidRPr="00236F43" w:rsidRDefault="0069085B" w:rsidP="0069085B">
            <w:pPr>
              <w:autoSpaceDE w:val="0"/>
              <w:autoSpaceDN w:val="0"/>
              <w:adjustRightInd w:val="0"/>
              <w:jc w:val="both"/>
              <w:rPr>
                <w:rFonts w:eastAsia="Calibri"/>
                <w:sz w:val="20"/>
                <w:szCs w:val="20"/>
                <w:lang w:eastAsia="en-US"/>
              </w:rPr>
            </w:pPr>
            <w:r w:rsidRPr="00236F43">
              <w:rPr>
                <w:rFonts w:eastAsia="Calibri"/>
                <w:sz w:val="20"/>
                <w:szCs w:val="20"/>
                <w:lang w:eastAsia="en-US"/>
              </w:rPr>
              <w:t>Проведение научных исследований</w:t>
            </w:r>
          </w:p>
        </w:tc>
        <w:tc>
          <w:tcPr>
            <w:tcW w:w="2247" w:type="pct"/>
          </w:tcPr>
          <w:p w14:paraId="06518BCF" w14:textId="08374447" w:rsidR="0069085B" w:rsidRPr="00236F43" w:rsidRDefault="0069085B" w:rsidP="0069085B">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r>
      <w:tr w:rsidR="0069085B" w:rsidRPr="00236F43" w14:paraId="581DB492" w14:textId="77777777" w:rsidTr="006473CD">
        <w:tblPrEx>
          <w:tblLook w:val="0080" w:firstRow="0" w:lastRow="0" w:firstColumn="1" w:lastColumn="0" w:noHBand="0" w:noVBand="0"/>
        </w:tblPrEx>
        <w:trPr>
          <w:trHeight w:val="1735"/>
        </w:trPr>
        <w:tc>
          <w:tcPr>
            <w:tcW w:w="246" w:type="pct"/>
          </w:tcPr>
          <w:p w14:paraId="3C7F888D" w14:textId="254EF73E" w:rsidR="0069085B" w:rsidRPr="00236F43" w:rsidRDefault="0069085B" w:rsidP="008919EC">
            <w:pPr>
              <w:jc w:val="center"/>
              <w:rPr>
                <w:sz w:val="20"/>
                <w:szCs w:val="20"/>
              </w:rPr>
            </w:pPr>
            <w:r w:rsidRPr="00236F43">
              <w:rPr>
                <w:sz w:val="20"/>
                <w:szCs w:val="20"/>
              </w:rPr>
              <w:t>1</w:t>
            </w:r>
            <w:r w:rsidR="008919EC" w:rsidRPr="00236F43">
              <w:rPr>
                <w:sz w:val="20"/>
                <w:szCs w:val="20"/>
              </w:rPr>
              <w:t>3</w:t>
            </w:r>
          </w:p>
        </w:tc>
        <w:tc>
          <w:tcPr>
            <w:tcW w:w="398" w:type="pct"/>
          </w:tcPr>
          <w:p w14:paraId="03A64EFC" w14:textId="63C9C21E" w:rsidR="0069085B" w:rsidRPr="00236F43" w:rsidRDefault="0069085B" w:rsidP="0069085B">
            <w:pPr>
              <w:jc w:val="both"/>
              <w:rPr>
                <w:sz w:val="20"/>
                <w:szCs w:val="20"/>
              </w:rPr>
            </w:pPr>
            <w:r w:rsidRPr="00236F43">
              <w:rPr>
                <w:sz w:val="20"/>
                <w:szCs w:val="20"/>
              </w:rPr>
              <w:t>3.9.3</w:t>
            </w:r>
          </w:p>
        </w:tc>
        <w:tc>
          <w:tcPr>
            <w:tcW w:w="2109" w:type="pct"/>
          </w:tcPr>
          <w:p w14:paraId="1E30D125" w14:textId="4E28F55B" w:rsidR="0069085B" w:rsidRPr="00236F43" w:rsidRDefault="0069085B" w:rsidP="0069085B">
            <w:pPr>
              <w:autoSpaceDE w:val="0"/>
              <w:autoSpaceDN w:val="0"/>
              <w:adjustRightInd w:val="0"/>
              <w:jc w:val="both"/>
              <w:rPr>
                <w:rFonts w:eastAsia="Calibri"/>
                <w:sz w:val="20"/>
                <w:szCs w:val="20"/>
                <w:lang w:eastAsia="en-US"/>
              </w:rPr>
            </w:pPr>
            <w:r w:rsidRPr="00236F43">
              <w:rPr>
                <w:rFonts w:eastAsia="Calibri"/>
                <w:sz w:val="20"/>
                <w:szCs w:val="20"/>
                <w:lang w:eastAsia="en-US"/>
              </w:rPr>
              <w:t>Проведение научных испытаний</w:t>
            </w:r>
          </w:p>
        </w:tc>
        <w:tc>
          <w:tcPr>
            <w:tcW w:w="2247" w:type="pct"/>
          </w:tcPr>
          <w:p w14:paraId="51D449BD" w14:textId="14597296" w:rsidR="0069085B" w:rsidRPr="00236F43" w:rsidRDefault="0069085B" w:rsidP="0069085B">
            <w:pPr>
              <w:autoSpaceDE w:val="0"/>
              <w:autoSpaceDN w:val="0"/>
              <w:adjustRightInd w:val="0"/>
              <w:jc w:val="both"/>
              <w:rPr>
                <w:rFonts w:eastAsia="Calibri"/>
                <w:sz w:val="20"/>
                <w:szCs w:val="20"/>
                <w:lang w:eastAsia="en-US"/>
              </w:rPr>
            </w:pPr>
            <w:r w:rsidRPr="00236F43">
              <w:rPr>
                <w:rFonts w:eastAsia="Calibri"/>
                <w:sz w:val="20"/>
                <w:szCs w:val="20"/>
                <w:lang w:eastAsia="en-US"/>
              </w:rPr>
              <w:t xml:space="preserve">Размещение зданий и сооружений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получения </w:t>
            </w:r>
            <w:r w:rsidRPr="00236F43">
              <w:rPr>
                <w:rFonts w:eastAsia="Calibri"/>
                <w:sz w:val="20"/>
                <w:szCs w:val="20"/>
                <w:lang w:eastAsia="en-US"/>
              </w:rPr>
              <w:lastRenderedPageBreak/>
              <w:t>ценных с научной точки зрения образцов растительного и животного мира</w:t>
            </w:r>
          </w:p>
        </w:tc>
      </w:tr>
      <w:tr w:rsidR="008919EC" w:rsidRPr="00236F43" w14:paraId="7D68223B" w14:textId="77777777" w:rsidTr="006473CD">
        <w:tblPrEx>
          <w:tblLook w:val="0080" w:firstRow="0" w:lastRow="0" w:firstColumn="1" w:lastColumn="0" w:noHBand="0" w:noVBand="0"/>
        </w:tblPrEx>
        <w:trPr>
          <w:trHeight w:val="697"/>
        </w:trPr>
        <w:tc>
          <w:tcPr>
            <w:tcW w:w="246" w:type="pct"/>
          </w:tcPr>
          <w:p w14:paraId="649F81A6" w14:textId="194F21B0" w:rsidR="0069085B" w:rsidRPr="00236F43" w:rsidRDefault="0069085B" w:rsidP="008919EC">
            <w:pPr>
              <w:jc w:val="center"/>
              <w:rPr>
                <w:sz w:val="20"/>
                <w:szCs w:val="20"/>
              </w:rPr>
            </w:pPr>
            <w:r w:rsidRPr="00236F43">
              <w:rPr>
                <w:sz w:val="20"/>
                <w:szCs w:val="20"/>
              </w:rPr>
              <w:lastRenderedPageBreak/>
              <w:t>1</w:t>
            </w:r>
            <w:r w:rsidR="008919EC" w:rsidRPr="00236F43">
              <w:rPr>
                <w:sz w:val="20"/>
                <w:szCs w:val="20"/>
              </w:rPr>
              <w:t>4</w:t>
            </w:r>
          </w:p>
        </w:tc>
        <w:tc>
          <w:tcPr>
            <w:tcW w:w="398" w:type="pct"/>
          </w:tcPr>
          <w:p w14:paraId="563DAD8C" w14:textId="77777777" w:rsidR="0069085B" w:rsidRPr="00236F43" w:rsidRDefault="0069085B" w:rsidP="0069085B">
            <w:pPr>
              <w:jc w:val="both"/>
              <w:rPr>
                <w:sz w:val="20"/>
                <w:szCs w:val="20"/>
              </w:rPr>
            </w:pPr>
            <w:r w:rsidRPr="00236F43">
              <w:rPr>
                <w:sz w:val="20"/>
                <w:szCs w:val="20"/>
              </w:rPr>
              <w:t>3.10.1</w:t>
            </w:r>
          </w:p>
        </w:tc>
        <w:tc>
          <w:tcPr>
            <w:tcW w:w="2109" w:type="pct"/>
          </w:tcPr>
          <w:p w14:paraId="1737B173" w14:textId="77777777" w:rsidR="0069085B" w:rsidRPr="00236F43" w:rsidRDefault="0069085B" w:rsidP="0069085B">
            <w:pPr>
              <w:autoSpaceDE w:val="0"/>
              <w:autoSpaceDN w:val="0"/>
              <w:adjustRightInd w:val="0"/>
              <w:jc w:val="both"/>
              <w:rPr>
                <w:rFonts w:eastAsia="Calibri"/>
                <w:sz w:val="20"/>
                <w:szCs w:val="20"/>
                <w:lang w:eastAsia="en-US"/>
              </w:rPr>
            </w:pPr>
            <w:r w:rsidRPr="00236F43">
              <w:rPr>
                <w:rFonts w:eastAsia="Calibri"/>
                <w:sz w:val="20"/>
                <w:szCs w:val="20"/>
                <w:lang w:eastAsia="en-US"/>
              </w:rPr>
              <w:t>Амбулаторное ветеринарное обслуживание</w:t>
            </w:r>
          </w:p>
          <w:p w14:paraId="4E9F373B" w14:textId="77777777" w:rsidR="0069085B" w:rsidRPr="00236F43" w:rsidRDefault="0069085B" w:rsidP="0069085B">
            <w:pPr>
              <w:autoSpaceDE w:val="0"/>
              <w:autoSpaceDN w:val="0"/>
              <w:adjustRightInd w:val="0"/>
              <w:rPr>
                <w:sz w:val="20"/>
                <w:szCs w:val="20"/>
                <w:lang w:eastAsia="en-US"/>
              </w:rPr>
            </w:pPr>
          </w:p>
        </w:tc>
        <w:tc>
          <w:tcPr>
            <w:tcW w:w="2247" w:type="pct"/>
          </w:tcPr>
          <w:p w14:paraId="4D16C3F3" w14:textId="77777777" w:rsidR="0069085B" w:rsidRPr="00236F43" w:rsidRDefault="0069085B" w:rsidP="0069085B">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капитального строительства, предназначенных для оказания ветеринарных услуг без содержания животных</w:t>
            </w:r>
          </w:p>
        </w:tc>
      </w:tr>
      <w:tr w:rsidR="008919EC" w:rsidRPr="00236F43" w14:paraId="39F5CB18" w14:textId="77777777" w:rsidTr="006473CD">
        <w:tblPrEx>
          <w:tblLook w:val="0080" w:firstRow="0" w:lastRow="0" w:firstColumn="1" w:lastColumn="0" w:noHBand="0" w:noVBand="0"/>
        </w:tblPrEx>
        <w:trPr>
          <w:trHeight w:val="697"/>
        </w:trPr>
        <w:tc>
          <w:tcPr>
            <w:tcW w:w="246" w:type="pct"/>
          </w:tcPr>
          <w:p w14:paraId="3899EFFD" w14:textId="30257298" w:rsidR="0069085B" w:rsidRPr="00236F43" w:rsidRDefault="0069085B" w:rsidP="008919EC">
            <w:pPr>
              <w:jc w:val="center"/>
              <w:rPr>
                <w:sz w:val="20"/>
                <w:szCs w:val="20"/>
              </w:rPr>
            </w:pPr>
            <w:r w:rsidRPr="00236F43">
              <w:rPr>
                <w:sz w:val="20"/>
                <w:szCs w:val="20"/>
              </w:rPr>
              <w:t>1</w:t>
            </w:r>
            <w:r w:rsidR="008919EC" w:rsidRPr="00236F43">
              <w:rPr>
                <w:sz w:val="20"/>
                <w:szCs w:val="20"/>
              </w:rPr>
              <w:t>5</w:t>
            </w:r>
          </w:p>
        </w:tc>
        <w:tc>
          <w:tcPr>
            <w:tcW w:w="398" w:type="pct"/>
          </w:tcPr>
          <w:p w14:paraId="04989D20" w14:textId="333F6BD5" w:rsidR="0069085B" w:rsidRPr="00236F43" w:rsidRDefault="0069085B" w:rsidP="0069085B">
            <w:pPr>
              <w:jc w:val="both"/>
              <w:rPr>
                <w:sz w:val="20"/>
                <w:szCs w:val="20"/>
              </w:rPr>
            </w:pPr>
            <w:r w:rsidRPr="00236F43">
              <w:rPr>
                <w:sz w:val="20"/>
                <w:szCs w:val="20"/>
              </w:rPr>
              <w:t>4.2</w:t>
            </w:r>
          </w:p>
        </w:tc>
        <w:tc>
          <w:tcPr>
            <w:tcW w:w="2109" w:type="pct"/>
          </w:tcPr>
          <w:p w14:paraId="23189BA4" w14:textId="77777777" w:rsidR="0069085B" w:rsidRPr="00236F43" w:rsidRDefault="0069085B" w:rsidP="0069085B">
            <w:pPr>
              <w:autoSpaceDE w:val="0"/>
              <w:autoSpaceDN w:val="0"/>
              <w:adjustRightInd w:val="0"/>
              <w:jc w:val="both"/>
              <w:rPr>
                <w:rFonts w:eastAsia="Calibri"/>
                <w:sz w:val="20"/>
                <w:szCs w:val="20"/>
                <w:lang w:eastAsia="en-US"/>
              </w:rPr>
            </w:pPr>
            <w:r w:rsidRPr="00236F43">
              <w:rPr>
                <w:rFonts w:eastAsia="Calibri"/>
                <w:sz w:val="20"/>
                <w:szCs w:val="20"/>
                <w:lang w:eastAsia="en-US"/>
              </w:rPr>
              <w:t>Объекты торговли (торговые центры, торгово-развлекательные центры (комплексы)</w:t>
            </w:r>
          </w:p>
          <w:p w14:paraId="6DD0816E" w14:textId="77777777" w:rsidR="0069085B" w:rsidRPr="00236F43" w:rsidRDefault="0069085B" w:rsidP="0069085B">
            <w:pPr>
              <w:autoSpaceDE w:val="0"/>
              <w:autoSpaceDN w:val="0"/>
              <w:adjustRightInd w:val="0"/>
              <w:jc w:val="both"/>
              <w:rPr>
                <w:rFonts w:eastAsia="Calibri"/>
                <w:sz w:val="20"/>
                <w:szCs w:val="20"/>
                <w:lang w:eastAsia="en-US"/>
              </w:rPr>
            </w:pPr>
          </w:p>
        </w:tc>
        <w:tc>
          <w:tcPr>
            <w:tcW w:w="2247" w:type="pct"/>
          </w:tcPr>
          <w:p w14:paraId="73024AA0" w14:textId="0217A8D4" w:rsidR="0069085B" w:rsidRPr="00236F43" w:rsidRDefault="0069085B" w:rsidP="0069085B">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4.6, 4.8 - 4.8.2 Классификатора; размещение гаражей и (или) стоянок для автомобилей сотрудников и посетителей торгового центра</w:t>
            </w:r>
          </w:p>
        </w:tc>
      </w:tr>
      <w:tr w:rsidR="008919EC" w:rsidRPr="00236F43" w14:paraId="7FC3654D" w14:textId="77777777" w:rsidTr="006473CD">
        <w:tblPrEx>
          <w:tblLook w:val="0080" w:firstRow="0" w:lastRow="0" w:firstColumn="1" w:lastColumn="0" w:noHBand="0" w:noVBand="0"/>
        </w:tblPrEx>
        <w:trPr>
          <w:trHeight w:val="697"/>
        </w:trPr>
        <w:tc>
          <w:tcPr>
            <w:tcW w:w="246" w:type="pct"/>
          </w:tcPr>
          <w:p w14:paraId="33354AC4" w14:textId="7A3242B2" w:rsidR="008919EC" w:rsidRPr="00236F43" w:rsidRDefault="008919EC" w:rsidP="008919EC">
            <w:pPr>
              <w:jc w:val="center"/>
              <w:rPr>
                <w:sz w:val="20"/>
                <w:szCs w:val="20"/>
              </w:rPr>
            </w:pPr>
            <w:r w:rsidRPr="00236F43">
              <w:rPr>
                <w:sz w:val="20"/>
                <w:szCs w:val="20"/>
              </w:rPr>
              <w:t>16</w:t>
            </w:r>
          </w:p>
        </w:tc>
        <w:tc>
          <w:tcPr>
            <w:tcW w:w="398" w:type="pct"/>
          </w:tcPr>
          <w:p w14:paraId="1E820D2F" w14:textId="6F40ED24" w:rsidR="008919EC" w:rsidRPr="00236F43" w:rsidRDefault="008919EC" w:rsidP="008919EC">
            <w:pPr>
              <w:jc w:val="both"/>
              <w:rPr>
                <w:sz w:val="20"/>
                <w:szCs w:val="20"/>
              </w:rPr>
            </w:pPr>
            <w:r w:rsidRPr="00236F43">
              <w:rPr>
                <w:sz w:val="20"/>
                <w:szCs w:val="20"/>
              </w:rPr>
              <w:t>4.8.2</w:t>
            </w:r>
          </w:p>
        </w:tc>
        <w:tc>
          <w:tcPr>
            <w:tcW w:w="2109" w:type="pct"/>
          </w:tcPr>
          <w:p w14:paraId="7E407E97" w14:textId="28D67F08" w:rsidR="008919EC" w:rsidRPr="00236F43" w:rsidRDefault="008919EC" w:rsidP="008919EC">
            <w:pPr>
              <w:autoSpaceDE w:val="0"/>
              <w:autoSpaceDN w:val="0"/>
              <w:adjustRightInd w:val="0"/>
              <w:jc w:val="both"/>
              <w:rPr>
                <w:rFonts w:eastAsia="Calibri"/>
                <w:sz w:val="20"/>
                <w:szCs w:val="20"/>
                <w:lang w:eastAsia="en-US"/>
              </w:rPr>
            </w:pPr>
            <w:r w:rsidRPr="00236F43">
              <w:rPr>
                <w:rFonts w:eastAsia="Calibri"/>
                <w:sz w:val="20"/>
                <w:szCs w:val="20"/>
                <w:lang w:eastAsia="en-US"/>
              </w:rPr>
              <w:t>Проведение азартных игр</w:t>
            </w:r>
          </w:p>
        </w:tc>
        <w:tc>
          <w:tcPr>
            <w:tcW w:w="2247" w:type="pct"/>
          </w:tcPr>
          <w:p w14:paraId="0B4561BE" w14:textId="47D4209C" w:rsidR="008919EC" w:rsidRPr="00236F43" w:rsidRDefault="008919EC" w:rsidP="008919EC">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зданий и сооружений, предназначенных для размещения букмекерских контор, тотализаторов, их пунктов приема ставок вне игорных зон</w:t>
            </w:r>
          </w:p>
        </w:tc>
      </w:tr>
      <w:tr w:rsidR="008919EC" w:rsidRPr="00236F43" w14:paraId="42946572" w14:textId="77777777" w:rsidTr="006473CD">
        <w:tblPrEx>
          <w:tblLook w:val="0080" w:firstRow="0" w:lastRow="0" w:firstColumn="1" w:lastColumn="0" w:noHBand="0" w:noVBand="0"/>
        </w:tblPrEx>
        <w:trPr>
          <w:trHeight w:val="697"/>
        </w:trPr>
        <w:tc>
          <w:tcPr>
            <w:tcW w:w="246" w:type="pct"/>
          </w:tcPr>
          <w:p w14:paraId="022ED79B" w14:textId="23DFB777" w:rsidR="008919EC" w:rsidRPr="00236F43" w:rsidRDefault="008919EC" w:rsidP="008919EC">
            <w:pPr>
              <w:jc w:val="center"/>
              <w:rPr>
                <w:sz w:val="20"/>
                <w:szCs w:val="20"/>
              </w:rPr>
            </w:pPr>
            <w:r w:rsidRPr="00236F43">
              <w:rPr>
                <w:sz w:val="20"/>
                <w:szCs w:val="20"/>
              </w:rPr>
              <w:t>17</w:t>
            </w:r>
          </w:p>
        </w:tc>
        <w:tc>
          <w:tcPr>
            <w:tcW w:w="398" w:type="pct"/>
          </w:tcPr>
          <w:p w14:paraId="5A1219A4" w14:textId="399F7EED" w:rsidR="008919EC" w:rsidRPr="00236F43" w:rsidRDefault="008919EC" w:rsidP="008919EC">
            <w:pPr>
              <w:jc w:val="both"/>
              <w:rPr>
                <w:sz w:val="20"/>
                <w:szCs w:val="20"/>
              </w:rPr>
            </w:pPr>
            <w:r w:rsidRPr="00236F43">
              <w:rPr>
                <w:sz w:val="20"/>
                <w:szCs w:val="20"/>
              </w:rPr>
              <w:t>4.8.3</w:t>
            </w:r>
          </w:p>
        </w:tc>
        <w:tc>
          <w:tcPr>
            <w:tcW w:w="2109" w:type="pct"/>
          </w:tcPr>
          <w:p w14:paraId="036E9B99" w14:textId="36D5195F" w:rsidR="008919EC" w:rsidRPr="00236F43" w:rsidRDefault="008919EC" w:rsidP="008919EC">
            <w:pPr>
              <w:autoSpaceDE w:val="0"/>
              <w:autoSpaceDN w:val="0"/>
              <w:adjustRightInd w:val="0"/>
              <w:jc w:val="both"/>
              <w:rPr>
                <w:rFonts w:eastAsia="Calibri"/>
                <w:sz w:val="20"/>
                <w:szCs w:val="20"/>
                <w:lang w:eastAsia="en-US"/>
              </w:rPr>
            </w:pPr>
            <w:r w:rsidRPr="00236F43">
              <w:rPr>
                <w:rFonts w:eastAsia="Calibri"/>
                <w:sz w:val="20"/>
                <w:szCs w:val="20"/>
                <w:lang w:eastAsia="en-US"/>
              </w:rPr>
              <w:t>Проведение азартных игр в игорных зонах</w:t>
            </w:r>
          </w:p>
        </w:tc>
        <w:tc>
          <w:tcPr>
            <w:tcW w:w="2247" w:type="pct"/>
          </w:tcPr>
          <w:p w14:paraId="45540018" w14:textId="283B3219" w:rsidR="008919EC" w:rsidRPr="00236F43" w:rsidRDefault="008919EC" w:rsidP="008919EC">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зданий и сооружений в игорных зонах, где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r>
      <w:tr w:rsidR="008919EC" w:rsidRPr="00236F43" w14:paraId="0583706F" w14:textId="77777777" w:rsidTr="006473CD">
        <w:tblPrEx>
          <w:tblLook w:val="0080" w:firstRow="0" w:lastRow="0" w:firstColumn="1" w:lastColumn="0" w:noHBand="0" w:noVBand="0"/>
        </w:tblPrEx>
        <w:trPr>
          <w:trHeight w:val="697"/>
        </w:trPr>
        <w:tc>
          <w:tcPr>
            <w:tcW w:w="246" w:type="pct"/>
          </w:tcPr>
          <w:p w14:paraId="27073AD5" w14:textId="5C9B3821" w:rsidR="008919EC" w:rsidRPr="00236F43" w:rsidRDefault="008919EC" w:rsidP="008919EC">
            <w:pPr>
              <w:jc w:val="center"/>
              <w:rPr>
                <w:sz w:val="20"/>
                <w:szCs w:val="20"/>
              </w:rPr>
            </w:pPr>
            <w:r w:rsidRPr="00236F43">
              <w:rPr>
                <w:sz w:val="20"/>
                <w:szCs w:val="20"/>
              </w:rPr>
              <w:t>18</w:t>
            </w:r>
          </w:p>
        </w:tc>
        <w:tc>
          <w:tcPr>
            <w:tcW w:w="398" w:type="pct"/>
          </w:tcPr>
          <w:p w14:paraId="5B68BFD7" w14:textId="3EE6C90A" w:rsidR="008919EC" w:rsidRPr="00236F43" w:rsidRDefault="008919EC" w:rsidP="008919EC">
            <w:pPr>
              <w:jc w:val="both"/>
              <w:rPr>
                <w:sz w:val="20"/>
                <w:szCs w:val="20"/>
              </w:rPr>
            </w:pPr>
            <w:r w:rsidRPr="00236F43">
              <w:rPr>
                <w:sz w:val="20"/>
                <w:szCs w:val="20"/>
              </w:rPr>
              <w:t>4.9.1.1</w:t>
            </w:r>
          </w:p>
        </w:tc>
        <w:tc>
          <w:tcPr>
            <w:tcW w:w="2109" w:type="pct"/>
          </w:tcPr>
          <w:p w14:paraId="5C94795D" w14:textId="64F460C4" w:rsidR="008919EC" w:rsidRPr="00236F43" w:rsidRDefault="008919EC" w:rsidP="008919EC">
            <w:pPr>
              <w:autoSpaceDE w:val="0"/>
              <w:autoSpaceDN w:val="0"/>
              <w:adjustRightInd w:val="0"/>
              <w:jc w:val="both"/>
              <w:rPr>
                <w:rFonts w:eastAsia="Calibri"/>
                <w:sz w:val="20"/>
                <w:szCs w:val="20"/>
                <w:lang w:eastAsia="en-US"/>
              </w:rPr>
            </w:pPr>
            <w:r w:rsidRPr="00236F43">
              <w:rPr>
                <w:rFonts w:eastAsia="Calibri"/>
                <w:sz w:val="20"/>
                <w:szCs w:val="20"/>
                <w:lang w:eastAsia="en-US"/>
              </w:rPr>
              <w:t>Заправка транспортных средств</w:t>
            </w:r>
          </w:p>
        </w:tc>
        <w:tc>
          <w:tcPr>
            <w:tcW w:w="2247" w:type="pct"/>
          </w:tcPr>
          <w:p w14:paraId="4700D1F5" w14:textId="2A27E52F" w:rsidR="008919EC" w:rsidRPr="00236F43" w:rsidRDefault="008919EC" w:rsidP="008919EC">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8919EC" w:rsidRPr="00236F43" w14:paraId="4CC916E5" w14:textId="77777777" w:rsidTr="006473CD">
        <w:tblPrEx>
          <w:tblLook w:val="0080" w:firstRow="0" w:lastRow="0" w:firstColumn="1" w:lastColumn="0" w:noHBand="0" w:noVBand="0"/>
        </w:tblPrEx>
        <w:trPr>
          <w:trHeight w:val="697"/>
        </w:trPr>
        <w:tc>
          <w:tcPr>
            <w:tcW w:w="246" w:type="pct"/>
          </w:tcPr>
          <w:p w14:paraId="54087635" w14:textId="2D972FAF" w:rsidR="008919EC" w:rsidRPr="00236F43" w:rsidRDefault="008919EC" w:rsidP="008919EC">
            <w:pPr>
              <w:jc w:val="center"/>
              <w:rPr>
                <w:sz w:val="20"/>
                <w:szCs w:val="20"/>
              </w:rPr>
            </w:pPr>
            <w:r w:rsidRPr="00236F43">
              <w:rPr>
                <w:sz w:val="20"/>
                <w:szCs w:val="20"/>
              </w:rPr>
              <w:t>19</w:t>
            </w:r>
          </w:p>
        </w:tc>
        <w:tc>
          <w:tcPr>
            <w:tcW w:w="398" w:type="pct"/>
          </w:tcPr>
          <w:p w14:paraId="63ABBA06" w14:textId="36BB5C86" w:rsidR="008919EC" w:rsidRPr="00236F43" w:rsidRDefault="008919EC" w:rsidP="008919EC">
            <w:pPr>
              <w:jc w:val="both"/>
              <w:rPr>
                <w:sz w:val="20"/>
                <w:szCs w:val="20"/>
              </w:rPr>
            </w:pPr>
            <w:r w:rsidRPr="00236F43">
              <w:rPr>
                <w:sz w:val="20"/>
                <w:szCs w:val="20"/>
              </w:rPr>
              <w:t>4.9.1.2</w:t>
            </w:r>
          </w:p>
        </w:tc>
        <w:tc>
          <w:tcPr>
            <w:tcW w:w="2109" w:type="pct"/>
          </w:tcPr>
          <w:p w14:paraId="4E0C722A" w14:textId="465C1713" w:rsidR="008919EC" w:rsidRPr="00236F43" w:rsidRDefault="008919EC" w:rsidP="008919EC">
            <w:pPr>
              <w:tabs>
                <w:tab w:val="left" w:pos="960"/>
              </w:tabs>
              <w:autoSpaceDE w:val="0"/>
              <w:autoSpaceDN w:val="0"/>
              <w:adjustRightInd w:val="0"/>
              <w:jc w:val="both"/>
              <w:rPr>
                <w:rFonts w:eastAsia="Calibri"/>
                <w:sz w:val="20"/>
                <w:szCs w:val="20"/>
                <w:lang w:eastAsia="en-US"/>
              </w:rPr>
            </w:pPr>
            <w:r w:rsidRPr="00236F43">
              <w:rPr>
                <w:rFonts w:eastAsia="Calibri"/>
                <w:sz w:val="20"/>
                <w:szCs w:val="20"/>
                <w:lang w:eastAsia="en-US"/>
              </w:rPr>
              <w:t>Обеспечение дорожного отдыха</w:t>
            </w:r>
            <w:r w:rsidRPr="00236F43">
              <w:rPr>
                <w:rFonts w:eastAsia="Calibri"/>
                <w:sz w:val="20"/>
                <w:szCs w:val="20"/>
                <w:lang w:eastAsia="en-US"/>
              </w:rPr>
              <w:tab/>
            </w:r>
          </w:p>
        </w:tc>
        <w:tc>
          <w:tcPr>
            <w:tcW w:w="2247" w:type="pct"/>
          </w:tcPr>
          <w:p w14:paraId="4E848402" w14:textId="5A243A03" w:rsidR="008919EC" w:rsidRPr="00236F43" w:rsidRDefault="008919EC" w:rsidP="008919EC">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r>
      <w:tr w:rsidR="008919EC" w:rsidRPr="00236F43" w14:paraId="32F03438" w14:textId="77777777" w:rsidTr="006473CD">
        <w:tblPrEx>
          <w:tblLook w:val="0080" w:firstRow="0" w:lastRow="0" w:firstColumn="1" w:lastColumn="0" w:noHBand="0" w:noVBand="0"/>
        </w:tblPrEx>
        <w:trPr>
          <w:trHeight w:val="312"/>
        </w:trPr>
        <w:tc>
          <w:tcPr>
            <w:tcW w:w="246" w:type="pct"/>
          </w:tcPr>
          <w:p w14:paraId="1EF63349" w14:textId="3FE93DC8" w:rsidR="008919EC" w:rsidRPr="00236F43" w:rsidRDefault="008919EC" w:rsidP="008919EC">
            <w:pPr>
              <w:jc w:val="center"/>
              <w:rPr>
                <w:sz w:val="20"/>
                <w:szCs w:val="20"/>
              </w:rPr>
            </w:pPr>
            <w:r w:rsidRPr="00236F43">
              <w:rPr>
                <w:sz w:val="20"/>
                <w:szCs w:val="20"/>
              </w:rPr>
              <w:t>20</w:t>
            </w:r>
          </w:p>
        </w:tc>
        <w:tc>
          <w:tcPr>
            <w:tcW w:w="398" w:type="pct"/>
          </w:tcPr>
          <w:p w14:paraId="661A491D" w14:textId="77777777" w:rsidR="008919EC" w:rsidRPr="00236F43" w:rsidRDefault="008919EC" w:rsidP="008919EC">
            <w:pPr>
              <w:jc w:val="both"/>
              <w:rPr>
                <w:sz w:val="20"/>
                <w:szCs w:val="20"/>
              </w:rPr>
            </w:pPr>
            <w:r w:rsidRPr="00236F43">
              <w:rPr>
                <w:sz w:val="20"/>
                <w:szCs w:val="20"/>
              </w:rPr>
              <w:t>4.9.1.3</w:t>
            </w:r>
          </w:p>
        </w:tc>
        <w:tc>
          <w:tcPr>
            <w:tcW w:w="2109" w:type="pct"/>
          </w:tcPr>
          <w:p w14:paraId="1973D652" w14:textId="77777777" w:rsidR="008919EC" w:rsidRPr="00236F43" w:rsidRDefault="008919EC" w:rsidP="008919EC">
            <w:pPr>
              <w:autoSpaceDE w:val="0"/>
              <w:autoSpaceDN w:val="0"/>
              <w:adjustRightInd w:val="0"/>
              <w:jc w:val="both"/>
              <w:rPr>
                <w:rFonts w:eastAsia="Calibri"/>
                <w:sz w:val="20"/>
                <w:szCs w:val="20"/>
                <w:lang w:eastAsia="en-US"/>
              </w:rPr>
            </w:pPr>
            <w:r w:rsidRPr="00236F43">
              <w:rPr>
                <w:rFonts w:eastAsia="Calibri"/>
                <w:sz w:val="20"/>
                <w:szCs w:val="20"/>
                <w:lang w:eastAsia="en-US"/>
              </w:rPr>
              <w:t>Автомобильные мойки</w:t>
            </w:r>
          </w:p>
          <w:p w14:paraId="0BF1DA24" w14:textId="77777777" w:rsidR="008919EC" w:rsidRPr="00236F43" w:rsidRDefault="008919EC" w:rsidP="008919EC">
            <w:pPr>
              <w:autoSpaceDE w:val="0"/>
              <w:autoSpaceDN w:val="0"/>
              <w:adjustRightInd w:val="0"/>
              <w:jc w:val="both"/>
              <w:rPr>
                <w:sz w:val="20"/>
                <w:szCs w:val="20"/>
                <w:lang w:eastAsia="en-US"/>
              </w:rPr>
            </w:pPr>
          </w:p>
        </w:tc>
        <w:tc>
          <w:tcPr>
            <w:tcW w:w="2247" w:type="pct"/>
          </w:tcPr>
          <w:p w14:paraId="584A3C17" w14:textId="77777777" w:rsidR="008919EC" w:rsidRPr="00236F43" w:rsidRDefault="008919EC" w:rsidP="008919EC">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автомобильных моек, а также размещение магазинов сопутствующей торговли</w:t>
            </w:r>
          </w:p>
        </w:tc>
      </w:tr>
      <w:tr w:rsidR="008919EC" w:rsidRPr="00236F43" w14:paraId="7338D5E5" w14:textId="77777777" w:rsidTr="006473CD">
        <w:tblPrEx>
          <w:tblLook w:val="0080" w:firstRow="0" w:lastRow="0" w:firstColumn="1" w:lastColumn="0" w:noHBand="0" w:noVBand="0"/>
        </w:tblPrEx>
        <w:trPr>
          <w:trHeight w:val="697"/>
        </w:trPr>
        <w:tc>
          <w:tcPr>
            <w:tcW w:w="246" w:type="pct"/>
          </w:tcPr>
          <w:p w14:paraId="44101778" w14:textId="39F27291" w:rsidR="008919EC" w:rsidRPr="00236F43" w:rsidRDefault="008919EC" w:rsidP="008919EC">
            <w:pPr>
              <w:jc w:val="center"/>
              <w:rPr>
                <w:sz w:val="20"/>
                <w:szCs w:val="20"/>
              </w:rPr>
            </w:pPr>
            <w:r w:rsidRPr="00236F43">
              <w:rPr>
                <w:sz w:val="20"/>
                <w:szCs w:val="20"/>
              </w:rPr>
              <w:t>21</w:t>
            </w:r>
          </w:p>
        </w:tc>
        <w:tc>
          <w:tcPr>
            <w:tcW w:w="398" w:type="pct"/>
          </w:tcPr>
          <w:p w14:paraId="3861293E" w14:textId="77777777" w:rsidR="008919EC" w:rsidRPr="00236F43" w:rsidRDefault="008919EC" w:rsidP="008919EC">
            <w:pPr>
              <w:jc w:val="both"/>
              <w:rPr>
                <w:sz w:val="20"/>
                <w:szCs w:val="20"/>
              </w:rPr>
            </w:pPr>
            <w:r w:rsidRPr="00236F43">
              <w:rPr>
                <w:sz w:val="20"/>
                <w:szCs w:val="20"/>
              </w:rPr>
              <w:t>4.9.1.4</w:t>
            </w:r>
          </w:p>
        </w:tc>
        <w:tc>
          <w:tcPr>
            <w:tcW w:w="2109" w:type="pct"/>
          </w:tcPr>
          <w:p w14:paraId="0277F06A" w14:textId="77777777" w:rsidR="008919EC" w:rsidRPr="00236F43" w:rsidRDefault="008919EC" w:rsidP="008919EC">
            <w:pPr>
              <w:autoSpaceDE w:val="0"/>
              <w:autoSpaceDN w:val="0"/>
              <w:adjustRightInd w:val="0"/>
              <w:jc w:val="both"/>
              <w:rPr>
                <w:rFonts w:eastAsia="Calibri"/>
                <w:sz w:val="20"/>
                <w:szCs w:val="20"/>
                <w:lang w:eastAsia="en-US"/>
              </w:rPr>
            </w:pPr>
            <w:r w:rsidRPr="00236F43">
              <w:rPr>
                <w:rFonts w:eastAsia="Calibri"/>
                <w:sz w:val="20"/>
                <w:szCs w:val="20"/>
                <w:lang w:eastAsia="en-US"/>
              </w:rPr>
              <w:t>Ремонт автомобилей</w:t>
            </w:r>
          </w:p>
          <w:p w14:paraId="4E4ED186" w14:textId="77777777" w:rsidR="008919EC" w:rsidRPr="00236F43" w:rsidRDefault="008919EC" w:rsidP="008919EC">
            <w:pPr>
              <w:autoSpaceDE w:val="0"/>
              <w:autoSpaceDN w:val="0"/>
              <w:adjustRightInd w:val="0"/>
              <w:jc w:val="both"/>
              <w:rPr>
                <w:sz w:val="20"/>
                <w:szCs w:val="20"/>
                <w:lang w:eastAsia="en-US"/>
              </w:rPr>
            </w:pPr>
          </w:p>
        </w:tc>
        <w:tc>
          <w:tcPr>
            <w:tcW w:w="2247" w:type="pct"/>
          </w:tcPr>
          <w:p w14:paraId="40C8D24E" w14:textId="77777777" w:rsidR="008919EC" w:rsidRPr="00236F43" w:rsidRDefault="008919EC" w:rsidP="008919EC">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8919EC" w:rsidRPr="00236F43" w14:paraId="45A36B90" w14:textId="77777777" w:rsidTr="006473CD">
        <w:tblPrEx>
          <w:tblLook w:val="0080" w:firstRow="0" w:lastRow="0" w:firstColumn="1" w:lastColumn="0" w:noHBand="0" w:noVBand="0"/>
        </w:tblPrEx>
        <w:trPr>
          <w:trHeight w:val="711"/>
        </w:trPr>
        <w:tc>
          <w:tcPr>
            <w:tcW w:w="246" w:type="pct"/>
          </w:tcPr>
          <w:p w14:paraId="6672B10B" w14:textId="5BED616D" w:rsidR="008919EC" w:rsidRPr="00236F43" w:rsidRDefault="008919EC" w:rsidP="00E46333">
            <w:pPr>
              <w:jc w:val="center"/>
              <w:rPr>
                <w:sz w:val="20"/>
                <w:szCs w:val="20"/>
              </w:rPr>
            </w:pPr>
            <w:r w:rsidRPr="00236F43">
              <w:rPr>
                <w:sz w:val="20"/>
                <w:szCs w:val="20"/>
              </w:rPr>
              <w:t>2</w:t>
            </w:r>
            <w:r w:rsidR="00E46333" w:rsidRPr="00236F43">
              <w:rPr>
                <w:sz w:val="20"/>
                <w:szCs w:val="20"/>
              </w:rPr>
              <w:t>2</w:t>
            </w:r>
          </w:p>
        </w:tc>
        <w:tc>
          <w:tcPr>
            <w:tcW w:w="398" w:type="pct"/>
          </w:tcPr>
          <w:p w14:paraId="58FEE0C4" w14:textId="5CF9C85C" w:rsidR="008919EC" w:rsidRPr="00236F43" w:rsidRDefault="008919EC" w:rsidP="008919EC">
            <w:pPr>
              <w:jc w:val="both"/>
              <w:rPr>
                <w:sz w:val="20"/>
                <w:szCs w:val="20"/>
              </w:rPr>
            </w:pPr>
            <w:r w:rsidRPr="00236F43">
              <w:rPr>
                <w:sz w:val="20"/>
                <w:szCs w:val="20"/>
              </w:rPr>
              <w:t>5.2.1</w:t>
            </w:r>
            <w:r w:rsidR="00E46333" w:rsidRPr="00236F43">
              <w:rPr>
                <w:sz w:val="20"/>
                <w:szCs w:val="20"/>
              </w:rPr>
              <w:t>*</w:t>
            </w:r>
          </w:p>
        </w:tc>
        <w:tc>
          <w:tcPr>
            <w:tcW w:w="2109" w:type="pct"/>
          </w:tcPr>
          <w:p w14:paraId="69F165D0" w14:textId="6F4EFB1C" w:rsidR="008919EC" w:rsidRPr="00236F43" w:rsidRDefault="008919EC" w:rsidP="008919EC">
            <w:pPr>
              <w:autoSpaceDE w:val="0"/>
              <w:autoSpaceDN w:val="0"/>
              <w:adjustRightInd w:val="0"/>
              <w:rPr>
                <w:sz w:val="20"/>
                <w:szCs w:val="20"/>
                <w:lang w:eastAsia="en-US"/>
              </w:rPr>
            </w:pPr>
            <w:r w:rsidRPr="00236F43">
              <w:rPr>
                <w:sz w:val="20"/>
                <w:szCs w:val="20"/>
                <w:lang w:eastAsia="en-US"/>
              </w:rPr>
              <w:t>Туристическое обслуживание</w:t>
            </w:r>
          </w:p>
        </w:tc>
        <w:tc>
          <w:tcPr>
            <w:tcW w:w="2247" w:type="pct"/>
          </w:tcPr>
          <w:p w14:paraId="631C2778" w14:textId="77777777" w:rsidR="008919EC" w:rsidRPr="00236F43" w:rsidRDefault="008919EC" w:rsidP="008919EC">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пансионатов, гостиниц, кемпингов, домов отдыха, не оказывающих услуги по лечению;</w:t>
            </w:r>
          </w:p>
          <w:p w14:paraId="6CDBC1B7" w14:textId="4A23133D" w:rsidR="008919EC" w:rsidRPr="00236F43" w:rsidRDefault="008919EC" w:rsidP="008919EC">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детских лагерей</w:t>
            </w:r>
          </w:p>
        </w:tc>
      </w:tr>
      <w:tr w:rsidR="008919EC" w:rsidRPr="00236F43" w14:paraId="618A22EF" w14:textId="77777777" w:rsidTr="006473CD">
        <w:tblPrEx>
          <w:tblLook w:val="0080" w:firstRow="0" w:lastRow="0" w:firstColumn="1" w:lastColumn="0" w:noHBand="0" w:noVBand="0"/>
        </w:tblPrEx>
        <w:trPr>
          <w:trHeight w:val="995"/>
        </w:trPr>
        <w:tc>
          <w:tcPr>
            <w:tcW w:w="246" w:type="pct"/>
          </w:tcPr>
          <w:p w14:paraId="0683C608" w14:textId="17596EBB" w:rsidR="008919EC" w:rsidRPr="00236F43" w:rsidRDefault="008919EC" w:rsidP="00E46333">
            <w:pPr>
              <w:jc w:val="center"/>
              <w:rPr>
                <w:sz w:val="20"/>
                <w:szCs w:val="20"/>
              </w:rPr>
            </w:pPr>
            <w:r w:rsidRPr="00236F43">
              <w:rPr>
                <w:sz w:val="20"/>
                <w:szCs w:val="20"/>
              </w:rPr>
              <w:lastRenderedPageBreak/>
              <w:t>2</w:t>
            </w:r>
            <w:r w:rsidR="00E46333" w:rsidRPr="00236F43">
              <w:rPr>
                <w:sz w:val="20"/>
                <w:szCs w:val="20"/>
              </w:rPr>
              <w:t>3</w:t>
            </w:r>
          </w:p>
        </w:tc>
        <w:tc>
          <w:tcPr>
            <w:tcW w:w="398" w:type="pct"/>
          </w:tcPr>
          <w:p w14:paraId="0850D4E9" w14:textId="153B878C" w:rsidR="008919EC" w:rsidRPr="00236F43" w:rsidRDefault="008919EC" w:rsidP="008919EC">
            <w:pPr>
              <w:jc w:val="both"/>
              <w:rPr>
                <w:sz w:val="20"/>
                <w:szCs w:val="20"/>
              </w:rPr>
            </w:pPr>
            <w:r w:rsidRPr="00236F43">
              <w:rPr>
                <w:sz w:val="20"/>
                <w:szCs w:val="20"/>
              </w:rPr>
              <w:t>6.4</w:t>
            </w:r>
          </w:p>
        </w:tc>
        <w:tc>
          <w:tcPr>
            <w:tcW w:w="2109" w:type="pct"/>
          </w:tcPr>
          <w:p w14:paraId="2004A45F" w14:textId="27CBBF4B" w:rsidR="008919EC" w:rsidRPr="00236F43" w:rsidRDefault="008919EC" w:rsidP="008919EC">
            <w:pPr>
              <w:autoSpaceDE w:val="0"/>
              <w:autoSpaceDN w:val="0"/>
              <w:adjustRightInd w:val="0"/>
              <w:jc w:val="both"/>
              <w:rPr>
                <w:rFonts w:eastAsia="Calibri"/>
                <w:sz w:val="20"/>
                <w:szCs w:val="20"/>
                <w:lang w:eastAsia="en-US"/>
              </w:rPr>
            </w:pPr>
            <w:r w:rsidRPr="00236F43">
              <w:rPr>
                <w:rFonts w:eastAsia="Calibri"/>
                <w:sz w:val="20"/>
                <w:szCs w:val="20"/>
                <w:lang w:eastAsia="en-US"/>
              </w:rPr>
              <w:t>Пищевая промышленность</w:t>
            </w:r>
          </w:p>
        </w:tc>
        <w:tc>
          <w:tcPr>
            <w:tcW w:w="2247" w:type="pct"/>
          </w:tcPr>
          <w:p w14:paraId="6D228D0D" w14:textId="4E766FA2" w:rsidR="008919EC" w:rsidRPr="00236F43" w:rsidRDefault="008919EC" w:rsidP="008919EC">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r>
      <w:tr w:rsidR="008919EC" w:rsidRPr="00236F43" w14:paraId="7A1B181A" w14:textId="77777777" w:rsidTr="006473CD">
        <w:tblPrEx>
          <w:tblLook w:val="0080" w:firstRow="0" w:lastRow="0" w:firstColumn="1" w:lastColumn="0" w:noHBand="0" w:noVBand="0"/>
        </w:tblPrEx>
        <w:trPr>
          <w:trHeight w:val="995"/>
        </w:trPr>
        <w:tc>
          <w:tcPr>
            <w:tcW w:w="246" w:type="pct"/>
          </w:tcPr>
          <w:p w14:paraId="4462BD4E" w14:textId="0A4E88E9" w:rsidR="008919EC" w:rsidRPr="00236F43" w:rsidRDefault="008919EC" w:rsidP="00E46333">
            <w:pPr>
              <w:jc w:val="center"/>
              <w:rPr>
                <w:sz w:val="20"/>
                <w:szCs w:val="20"/>
              </w:rPr>
            </w:pPr>
            <w:r w:rsidRPr="00236F43">
              <w:rPr>
                <w:sz w:val="20"/>
                <w:szCs w:val="20"/>
              </w:rPr>
              <w:t>2</w:t>
            </w:r>
            <w:r w:rsidR="00E46333" w:rsidRPr="00236F43">
              <w:rPr>
                <w:sz w:val="20"/>
                <w:szCs w:val="20"/>
              </w:rPr>
              <w:t>4</w:t>
            </w:r>
          </w:p>
        </w:tc>
        <w:tc>
          <w:tcPr>
            <w:tcW w:w="398" w:type="pct"/>
          </w:tcPr>
          <w:p w14:paraId="1B052910" w14:textId="7C789E9E" w:rsidR="008919EC" w:rsidRPr="00236F43" w:rsidRDefault="008919EC" w:rsidP="008919EC">
            <w:pPr>
              <w:jc w:val="both"/>
              <w:rPr>
                <w:sz w:val="20"/>
                <w:szCs w:val="20"/>
              </w:rPr>
            </w:pPr>
            <w:r w:rsidRPr="00236F43">
              <w:rPr>
                <w:sz w:val="20"/>
                <w:szCs w:val="20"/>
              </w:rPr>
              <w:t>6.11</w:t>
            </w:r>
          </w:p>
        </w:tc>
        <w:tc>
          <w:tcPr>
            <w:tcW w:w="2109" w:type="pct"/>
          </w:tcPr>
          <w:p w14:paraId="3005087B" w14:textId="2878EDD6" w:rsidR="008919EC" w:rsidRPr="00236F43" w:rsidRDefault="008919EC" w:rsidP="008919EC">
            <w:pPr>
              <w:autoSpaceDE w:val="0"/>
              <w:autoSpaceDN w:val="0"/>
              <w:adjustRightInd w:val="0"/>
              <w:jc w:val="both"/>
              <w:rPr>
                <w:rFonts w:eastAsia="Calibri"/>
                <w:sz w:val="20"/>
                <w:szCs w:val="20"/>
                <w:lang w:eastAsia="en-US"/>
              </w:rPr>
            </w:pPr>
            <w:r w:rsidRPr="00236F43">
              <w:rPr>
                <w:rFonts w:eastAsia="Calibri"/>
                <w:sz w:val="20"/>
                <w:szCs w:val="20"/>
                <w:lang w:eastAsia="en-US"/>
              </w:rPr>
              <w:t>Целлюлозно-бумажная промышленность</w:t>
            </w:r>
          </w:p>
        </w:tc>
        <w:tc>
          <w:tcPr>
            <w:tcW w:w="2247" w:type="pct"/>
          </w:tcPr>
          <w:p w14:paraId="4C231CF7" w14:textId="0D9C6834" w:rsidR="008919EC" w:rsidRPr="00236F43" w:rsidRDefault="008919EC" w:rsidP="008919EC">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r>
      <w:tr w:rsidR="008919EC" w:rsidRPr="00236F43" w14:paraId="7795EE8B" w14:textId="77777777" w:rsidTr="006473CD">
        <w:tblPrEx>
          <w:tblLook w:val="0080" w:firstRow="0" w:lastRow="0" w:firstColumn="1" w:lastColumn="0" w:noHBand="0" w:noVBand="0"/>
        </w:tblPrEx>
        <w:trPr>
          <w:trHeight w:val="995"/>
        </w:trPr>
        <w:tc>
          <w:tcPr>
            <w:tcW w:w="246" w:type="pct"/>
          </w:tcPr>
          <w:p w14:paraId="4580CFE2" w14:textId="169DA80A" w:rsidR="008919EC" w:rsidRPr="00236F43" w:rsidRDefault="008919EC" w:rsidP="00E46333">
            <w:pPr>
              <w:jc w:val="center"/>
              <w:rPr>
                <w:sz w:val="20"/>
                <w:szCs w:val="20"/>
              </w:rPr>
            </w:pPr>
            <w:r w:rsidRPr="00236F43">
              <w:rPr>
                <w:sz w:val="20"/>
                <w:szCs w:val="20"/>
              </w:rPr>
              <w:t>2</w:t>
            </w:r>
            <w:r w:rsidR="00E46333" w:rsidRPr="00236F43">
              <w:rPr>
                <w:sz w:val="20"/>
                <w:szCs w:val="20"/>
              </w:rPr>
              <w:t>5</w:t>
            </w:r>
          </w:p>
        </w:tc>
        <w:tc>
          <w:tcPr>
            <w:tcW w:w="398" w:type="pct"/>
          </w:tcPr>
          <w:p w14:paraId="2318499F" w14:textId="596C0E86" w:rsidR="008919EC" w:rsidRPr="00236F43" w:rsidRDefault="008919EC" w:rsidP="008919EC">
            <w:pPr>
              <w:jc w:val="both"/>
              <w:rPr>
                <w:sz w:val="20"/>
                <w:szCs w:val="20"/>
              </w:rPr>
            </w:pPr>
            <w:r w:rsidRPr="00236F43">
              <w:rPr>
                <w:sz w:val="20"/>
                <w:szCs w:val="20"/>
              </w:rPr>
              <w:t>7.2.2</w:t>
            </w:r>
          </w:p>
        </w:tc>
        <w:tc>
          <w:tcPr>
            <w:tcW w:w="2109" w:type="pct"/>
          </w:tcPr>
          <w:p w14:paraId="05A238BA" w14:textId="6D428B8D" w:rsidR="008919EC" w:rsidRPr="00236F43" w:rsidRDefault="008919EC" w:rsidP="008919EC">
            <w:pPr>
              <w:autoSpaceDE w:val="0"/>
              <w:autoSpaceDN w:val="0"/>
              <w:adjustRightInd w:val="0"/>
              <w:jc w:val="both"/>
              <w:rPr>
                <w:rFonts w:eastAsia="Calibri"/>
                <w:sz w:val="20"/>
                <w:szCs w:val="20"/>
                <w:lang w:eastAsia="en-US"/>
              </w:rPr>
            </w:pPr>
            <w:r w:rsidRPr="00236F43">
              <w:rPr>
                <w:rFonts w:eastAsia="Calibri"/>
                <w:sz w:val="20"/>
                <w:szCs w:val="20"/>
                <w:lang w:eastAsia="en-US"/>
              </w:rPr>
              <w:t>Обслуживание перевозок пассажиров</w:t>
            </w:r>
          </w:p>
        </w:tc>
        <w:tc>
          <w:tcPr>
            <w:tcW w:w="2247" w:type="pct"/>
          </w:tcPr>
          <w:p w14:paraId="3B66F370" w14:textId="78D3E7DB" w:rsidR="008919EC" w:rsidRPr="00236F43" w:rsidRDefault="008919EC" w:rsidP="008919EC">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r>
      <w:tr w:rsidR="008919EC" w:rsidRPr="00236F43" w14:paraId="4151E0A8" w14:textId="77777777" w:rsidTr="006473CD">
        <w:tblPrEx>
          <w:tblLook w:val="0080" w:firstRow="0" w:lastRow="0" w:firstColumn="1" w:lastColumn="0" w:noHBand="0" w:noVBand="0"/>
        </w:tblPrEx>
        <w:trPr>
          <w:trHeight w:val="481"/>
        </w:trPr>
        <w:tc>
          <w:tcPr>
            <w:tcW w:w="246" w:type="pct"/>
          </w:tcPr>
          <w:p w14:paraId="261F34B6" w14:textId="0CDE2458" w:rsidR="008919EC" w:rsidRPr="00236F43" w:rsidRDefault="008919EC" w:rsidP="00E46333">
            <w:pPr>
              <w:jc w:val="center"/>
              <w:rPr>
                <w:sz w:val="20"/>
                <w:szCs w:val="20"/>
              </w:rPr>
            </w:pPr>
            <w:r w:rsidRPr="00236F43">
              <w:rPr>
                <w:sz w:val="20"/>
                <w:szCs w:val="20"/>
              </w:rPr>
              <w:t>2</w:t>
            </w:r>
            <w:r w:rsidR="00E46333" w:rsidRPr="00236F43">
              <w:rPr>
                <w:sz w:val="20"/>
                <w:szCs w:val="20"/>
              </w:rPr>
              <w:t>6</w:t>
            </w:r>
          </w:p>
        </w:tc>
        <w:tc>
          <w:tcPr>
            <w:tcW w:w="398" w:type="pct"/>
          </w:tcPr>
          <w:p w14:paraId="1635F5A6" w14:textId="21761DFF" w:rsidR="008919EC" w:rsidRPr="00236F43" w:rsidRDefault="008919EC" w:rsidP="008919EC">
            <w:pPr>
              <w:jc w:val="both"/>
              <w:rPr>
                <w:sz w:val="20"/>
                <w:szCs w:val="20"/>
              </w:rPr>
            </w:pPr>
            <w:r w:rsidRPr="00236F43">
              <w:rPr>
                <w:sz w:val="20"/>
                <w:szCs w:val="20"/>
              </w:rPr>
              <w:t>7.2.3</w:t>
            </w:r>
          </w:p>
        </w:tc>
        <w:tc>
          <w:tcPr>
            <w:tcW w:w="2109" w:type="pct"/>
          </w:tcPr>
          <w:p w14:paraId="2F1D9861" w14:textId="6FB921DF" w:rsidR="008919EC" w:rsidRPr="00236F43" w:rsidRDefault="008919EC" w:rsidP="008919EC">
            <w:pPr>
              <w:autoSpaceDE w:val="0"/>
              <w:autoSpaceDN w:val="0"/>
              <w:adjustRightInd w:val="0"/>
              <w:jc w:val="both"/>
              <w:rPr>
                <w:rFonts w:eastAsia="Calibri"/>
                <w:sz w:val="20"/>
                <w:szCs w:val="20"/>
                <w:lang w:eastAsia="en-US"/>
              </w:rPr>
            </w:pPr>
            <w:r w:rsidRPr="00236F43">
              <w:rPr>
                <w:rFonts w:eastAsia="Calibri"/>
                <w:sz w:val="20"/>
                <w:szCs w:val="20"/>
                <w:lang w:eastAsia="en-US"/>
              </w:rPr>
              <w:t>Стоянки транспорта общего пользования</w:t>
            </w:r>
          </w:p>
        </w:tc>
        <w:tc>
          <w:tcPr>
            <w:tcW w:w="2247" w:type="pct"/>
          </w:tcPr>
          <w:p w14:paraId="1D6B881F" w14:textId="3D2D53CD" w:rsidR="008919EC" w:rsidRPr="00236F43" w:rsidRDefault="008919EC" w:rsidP="008919EC">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r w:rsidR="006473CD" w:rsidRPr="00236F43" w14:paraId="2D844EE8" w14:textId="77777777" w:rsidTr="006473CD">
        <w:tblPrEx>
          <w:tblLook w:val="0080" w:firstRow="0" w:lastRow="0" w:firstColumn="1" w:lastColumn="0" w:noHBand="0" w:noVBand="0"/>
        </w:tblPrEx>
        <w:trPr>
          <w:trHeight w:val="481"/>
        </w:trPr>
        <w:tc>
          <w:tcPr>
            <w:tcW w:w="644" w:type="pct"/>
            <w:gridSpan w:val="2"/>
          </w:tcPr>
          <w:p w14:paraId="31360B63" w14:textId="077AFC06" w:rsidR="006473CD" w:rsidRPr="00236F43" w:rsidRDefault="006473CD" w:rsidP="006473CD">
            <w:pPr>
              <w:jc w:val="both"/>
              <w:rPr>
                <w:sz w:val="20"/>
                <w:szCs w:val="20"/>
              </w:rPr>
            </w:pPr>
            <w:r w:rsidRPr="00236F43">
              <w:rPr>
                <w:color w:val="000000" w:themeColor="text1"/>
                <w:sz w:val="20"/>
                <w:szCs w:val="20"/>
              </w:rPr>
              <w:t>Код 5.2.1 «Туристическое обслуживание»*</w:t>
            </w:r>
          </w:p>
        </w:tc>
        <w:tc>
          <w:tcPr>
            <w:tcW w:w="4356" w:type="pct"/>
            <w:gridSpan w:val="2"/>
          </w:tcPr>
          <w:p w14:paraId="1423255C" w14:textId="77777777" w:rsidR="006473CD" w:rsidRPr="00236F43" w:rsidRDefault="006473CD" w:rsidP="006473CD">
            <w:pPr>
              <w:jc w:val="both"/>
              <w:rPr>
                <w:color w:val="000000" w:themeColor="text1"/>
                <w:sz w:val="20"/>
                <w:szCs w:val="20"/>
              </w:rPr>
            </w:pPr>
            <w:r w:rsidRPr="00236F43">
              <w:rPr>
                <w:color w:val="000000" w:themeColor="text1"/>
                <w:sz w:val="20"/>
                <w:szCs w:val="20"/>
              </w:rPr>
              <w:t>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апарт-отели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4BA5AA55" w14:textId="235CF039" w:rsidR="006473CD" w:rsidRPr="00236F43" w:rsidRDefault="006473CD" w:rsidP="006473CD">
            <w:pPr>
              <w:autoSpaceDE w:val="0"/>
              <w:autoSpaceDN w:val="0"/>
              <w:adjustRightInd w:val="0"/>
              <w:jc w:val="both"/>
              <w:rPr>
                <w:rFonts w:eastAsia="Calibri"/>
                <w:sz w:val="20"/>
                <w:szCs w:val="20"/>
                <w:lang w:eastAsia="en-US"/>
              </w:rPr>
            </w:pPr>
            <w:r w:rsidRPr="00236F43">
              <w:rPr>
                <w:color w:val="000000" w:themeColor="text1"/>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77F41CE5" w14:textId="77777777" w:rsidR="006A4024" w:rsidRPr="00236F43" w:rsidRDefault="006A4024" w:rsidP="006A4024">
      <w:pPr>
        <w:autoSpaceDE w:val="0"/>
        <w:autoSpaceDN w:val="0"/>
        <w:adjustRightInd w:val="0"/>
        <w:spacing w:before="120" w:after="120" w:line="276" w:lineRule="auto"/>
        <w:ind w:firstLine="709"/>
        <w:jc w:val="both"/>
      </w:pPr>
      <w:r w:rsidRPr="00236F43">
        <w:t xml:space="preserve">Примечание: </w:t>
      </w:r>
    </w:p>
    <w:p w14:paraId="6B058688" w14:textId="0F3E0346" w:rsidR="006A4024" w:rsidRPr="00236F43" w:rsidRDefault="006A4024" w:rsidP="006A4024">
      <w:pPr>
        <w:autoSpaceDE w:val="0"/>
        <w:autoSpaceDN w:val="0"/>
        <w:adjustRightInd w:val="0"/>
        <w:spacing w:before="120" w:after="120" w:line="276" w:lineRule="auto"/>
        <w:ind w:firstLine="709"/>
        <w:jc w:val="both"/>
      </w:pPr>
      <w:r w:rsidRPr="00236F43">
        <w:t xml:space="preserve">** с учетом соблюдения требований пункта 1 части </w:t>
      </w:r>
      <w:r w:rsidR="00D7565D" w:rsidRPr="00236F43">
        <w:t>176</w:t>
      </w:r>
      <w:r w:rsidRPr="00236F43">
        <w:t xml:space="preserve"> настоящих правил.</w:t>
      </w:r>
    </w:p>
    <w:p w14:paraId="2BC56770" w14:textId="5984F3C4" w:rsidR="00BF60AE" w:rsidRPr="00236F43" w:rsidRDefault="00BF60AE" w:rsidP="006A4024">
      <w:pPr>
        <w:autoSpaceDE w:val="0"/>
        <w:autoSpaceDN w:val="0"/>
        <w:adjustRightInd w:val="0"/>
        <w:spacing w:before="120" w:after="120" w:line="276" w:lineRule="auto"/>
        <w:ind w:firstLine="709"/>
        <w:jc w:val="both"/>
      </w:pPr>
      <w:r w:rsidRPr="00236F43">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4E15D5AE" w14:textId="77777777" w:rsidR="006B01C1" w:rsidRPr="00236F43" w:rsidRDefault="006B01C1" w:rsidP="00B330A7">
      <w:pPr>
        <w:autoSpaceDE w:val="0"/>
        <w:autoSpaceDN w:val="0"/>
        <w:adjustRightInd w:val="0"/>
        <w:spacing w:before="240" w:after="240" w:line="276" w:lineRule="auto"/>
        <w:ind w:firstLine="709"/>
        <w:jc w:val="both"/>
        <w:rPr>
          <w:b/>
        </w:rPr>
      </w:pPr>
      <w:r w:rsidRPr="00236F43">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7A795EAC" w14:textId="77777777" w:rsidR="006A4024" w:rsidRPr="00236F43" w:rsidRDefault="006B01C1" w:rsidP="006B01C1">
      <w:pPr>
        <w:autoSpaceDE w:val="0"/>
        <w:autoSpaceDN w:val="0"/>
        <w:adjustRightInd w:val="0"/>
        <w:ind w:left="709"/>
        <w:jc w:val="right"/>
        <w:outlineLvl w:val="3"/>
        <w:rPr>
          <w:lang w:eastAsia="en-US"/>
        </w:rPr>
      </w:pPr>
      <w:r w:rsidRPr="00236F43">
        <w:rPr>
          <w:lang w:eastAsia="en-US"/>
        </w:rPr>
        <w:t xml:space="preserve">Таблица </w:t>
      </w:r>
      <w:r w:rsidRPr="00236F43">
        <w:rPr>
          <w:lang w:eastAsia="en-US"/>
        </w:rPr>
        <w:fldChar w:fldCharType="begin"/>
      </w:r>
      <w:r w:rsidRPr="00236F43">
        <w:rPr>
          <w:lang w:eastAsia="en-US"/>
        </w:rPr>
        <w:instrText xml:space="preserve"> SEQ Таблица \* ARABIC </w:instrText>
      </w:r>
      <w:r w:rsidRPr="00236F43">
        <w:rPr>
          <w:lang w:eastAsia="en-US"/>
        </w:rPr>
        <w:fldChar w:fldCharType="separate"/>
      </w:r>
      <w:r w:rsidR="00393CCA" w:rsidRPr="00236F43">
        <w:rPr>
          <w:noProof/>
          <w:lang w:eastAsia="en-US"/>
        </w:rPr>
        <w:t>22</w:t>
      </w:r>
      <w:r w:rsidRPr="00236F43">
        <w:rPr>
          <w:lang w:eastAsia="en-US"/>
        </w:rPr>
        <w:fldChar w:fldCharType="end"/>
      </w:r>
    </w:p>
    <w:tbl>
      <w:tblPr>
        <w:tblStyle w:val="af3"/>
        <w:tblW w:w="5000" w:type="pct"/>
        <w:tblLook w:val="04A0" w:firstRow="1" w:lastRow="0" w:firstColumn="1" w:lastColumn="0" w:noHBand="0" w:noVBand="1"/>
      </w:tblPr>
      <w:tblGrid>
        <w:gridCol w:w="659"/>
        <w:gridCol w:w="3190"/>
        <w:gridCol w:w="5990"/>
      </w:tblGrid>
      <w:tr w:rsidR="006A4024" w:rsidRPr="00236F43" w14:paraId="712FEF38" w14:textId="77777777" w:rsidTr="00FC36BF">
        <w:trPr>
          <w:tblHeader/>
        </w:trPr>
        <w:tc>
          <w:tcPr>
            <w:tcW w:w="335" w:type="pct"/>
            <w:vAlign w:val="center"/>
          </w:tcPr>
          <w:p w14:paraId="1D31D696" w14:textId="77777777" w:rsidR="006A4024" w:rsidRPr="00236F43" w:rsidRDefault="006A4024" w:rsidP="00FC36BF">
            <w:pPr>
              <w:autoSpaceDE w:val="0"/>
              <w:autoSpaceDN w:val="0"/>
              <w:adjustRightInd w:val="0"/>
              <w:jc w:val="center"/>
              <w:rPr>
                <w:sz w:val="20"/>
                <w:szCs w:val="22"/>
                <w:lang w:eastAsia="en-US"/>
              </w:rPr>
            </w:pPr>
            <w:r w:rsidRPr="00236F43">
              <w:rPr>
                <w:sz w:val="20"/>
                <w:szCs w:val="22"/>
                <w:lang w:eastAsia="en-US"/>
              </w:rPr>
              <w:lastRenderedPageBreak/>
              <w:t>№ п/п</w:t>
            </w:r>
          </w:p>
        </w:tc>
        <w:tc>
          <w:tcPr>
            <w:tcW w:w="1621" w:type="pct"/>
            <w:vAlign w:val="center"/>
          </w:tcPr>
          <w:p w14:paraId="1C01F3C3" w14:textId="77777777" w:rsidR="006A4024" w:rsidRPr="00236F43" w:rsidRDefault="006A4024" w:rsidP="00FC36BF">
            <w:pPr>
              <w:autoSpaceDE w:val="0"/>
              <w:autoSpaceDN w:val="0"/>
              <w:adjustRightInd w:val="0"/>
              <w:jc w:val="center"/>
              <w:rPr>
                <w:sz w:val="20"/>
                <w:szCs w:val="22"/>
                <w:lang w:eastAsia="en-US"/>
              </w:rPr>
            </w:pPr>
            <w:r w:rsidRPr="00236F43">
              <w:rPr>
                <w:sz w:val="20"/>
                <w:szCs w:val="22"/>
                <w:lang w:eastAsia="en-US"/>
              </w:rPr>
              <w:t>Наименование показателя</w:t>
            </w:r>
          </w:p>
        </w:tc>
        <w:tc>
          <w:tcPr>
            <w:tcW w:w="3044" w:type="pct"/>
            <w:vAlign w:val="center"/>
          </w:tcPr>
          <w:p w14:paraId="11F14D52" w14:textId="77777777" w:rsidR="006A4024" w:rsidRPr="00236F43" w:rsidRDefault="006A4024" w:rsidP="00FC36BF">
            <w:pPr>
              <w:autoSpaceDE w:val="0"/>
              <w:autoSpaceDN w:val="0"/>
              <w:adjustRightInd w:val="0"/>
              <w:jc w:val="center"/>
              <w:rPr>
                <w:sz w:val="20"/>
                <w:szCs w:val="22"/>
                <w:lang w:eastAsia="en-US"/>
              </w:rPr>
            </w:pPr>
            <w:r w:rsidRPr="00236F43">
              <w:rPr>
                <w:sz w:val="20"/>
                <w:szCs w:val="22"/>
                <w:lang w:eastAsia="en-US"/>
              </w:rPr>
              <w:t>Значение, единица измерения, дополнительные условия</w:t>
            </w:r>
          </w:p>
        </w:tc>
      </w:tr>
      <w:tr w:rsidR="006A4024" w:rsidRPr="00236F43" w14:paraId="20507B62" w14:textId="77777777" w:rsidTr="00FC36BF">
        <w:tc>
          <w:tcPr>
            <w:tcW w:w="335" w:type="pct"/>
          </w:tcPr>
          <w:p w14:paraId="56F92C88" w14:textId="77777777" w:rsidR="006A4024" w:rsidRPr="00236F43" w:rsidRDefault="006A4024" w:rsidP="00FC36BF">
            <w:pPr>
              <w:autoSpaceDE w:val="0"/>
              <w:autoSpaceDN w:val="0"/>
              <w:adjustRightInd w:val="0"/>
              <w:jc w:val="both"/>
              <w:rPr>
                <w:sz w:val="20"/>
                <w:szCs w:val="22"/>
                <w:lang w:eastAsia="en-US"/>
              </w:rPr>
            </w:pPr>
            <w:r w:rsidRPr="00236F43">
              <w:rPr>
                <w:sz w:val="20"/>
                <w:szCs w:val="22"/>
                <w:lang w:eastAsia="en-US"/>
              </w:rPr>
              <w:t>1</w:t>
            </w:r>
          </w:p>
        </w:tc>
        <w:tc>
          <w:tcPr>
            <w:tcW w:w="1621" w:type="pct"/>
          </w:tcPr>
          <w:p w14:paraId="302E3A8B" w14:textId="77777777" w:rsidR="006A4024" w:rsidRPr="00236F43" w:rsidRDefault="006A4024" w:rsidP="00FC36BF">
            <w:pPr>
              <w:autoSpaceDE w:val="0"/>
              <w:autoSpaceDN w:val="0"/>
              <w:adjustRightInd w:val="0"/>
              <w:jc w:val="both"/>
              <w:rPr>
                <w:sz w:val="20"/>
                <w:szCs w:val="22"/>
                <w:lang w:eastAsia="en-US"/>
              </w:rPr>
            </w:pPr>
            <w:r w:rsidRPr="00236F43">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07FD6D23" w14:textId="7AC3BB07" w:rsidR="006A4024" w:rsidRPr="00236F43" w:rsidRDefault="006A4024" w:rsidP="00FC36BF">
            <w:pPr>
              <w:autoSpaceDE w:val="0"/>
              <w:autoSpaceDN w:val="0"/>
              <w:adjustRightInd w:val="0"/>
              <w:jc w:val="both"/>
              <w:rPr>
                <w:rFonts w:eastAsia="Calibri"/>
                <w:sz w:val="20"/>
                <w:szCs w:val="22"/>
              </w:rPr>
            </w:pPr>
            <w:r w:rsidRPr="00236F43">
              <w:rPr>
                <w:sz w:val="20"/>
                <w:szCs w:val="22"/>
                <w:lang w:eastAsia="en-US"/>
              </w:rPr>
              <w:t xml:space="preserve">не подлежат установлению и определяются в соответствии с частью </w:t>
            </w:r>
            <w:r w:rsidR="00D7565D" w:rsidRPr="00236F43">
              <w:rPr>
                <w:sz w:val="20"/>
                <w:szCs w:val="22"/>
                <w:lang w:eastAsia="en-US"/>
              </w:rPr>
              <w:t>182</w:t>
            </w:r>
            <w:r w:rsidRPr="00236F43">
              <w:rPr>
                <w:sz w:val="20"/>
                <w:szCs w:val="22"/>
                <w:lang w:eastAsia="en-US"/>
              </w:rPr>
              <w:t xml:space="preserve"> настоящих правил.</w:t>
            </w:r>
          </w:p>
        </w:tc>
      </w:tr>
      <w:tr w:rsidR="006A4024" w:rsidRPr="00236F43" w14:paraId="0A2525D9" w14:textId="77777777" w:rsidTr="00FC36BF">
        <w:tc>
          <w:tcPr>
            <w:tcW w:w="335" w:type="pct"/>
          </w:tcPr>
          <w:p w14:paraId="4A9A23C3" w14:textId="77777777" w:rsidR="006A4024" w:rsidRPr="00236F43" w:rsidRDefault="006A4024" w:rsidP="00FC36BF">
            <w:pPr>
              <w:autoSpaceDE w:val="0"/>
              <w:autoSpaceDN w:val="0"/>
              <w:adjustRightInd w:val="0"/>
              <w:jc w:val="both"/>
              <w:rPr>
                <w:sz w:val="20"/>
                <w:szCs w:val="22"/>
                <w:lang w:eastAsia="en-US"/>
              </w:rPr>
            </w:pPr>
            <w:r w:rsidRPr="00236F43">
              <w:rPr>
                <w:sz w:val="20"/>
                <w:szCs w:val="22"/>
                <w:lang w:eastAsia="en-US"/>
              </w:rPr>
              <w:t>2</w:t>
            </w:r>
          </w:p>
        </w:tc>
        <w:tc>
          <w:tcPr>
            <w:tcW w:w="1621" w:type="pct"/>
          </w:tcPr>
          <w:p w14:paraId="165ABC6B" w14:textId="77777777" w:rsidR="006A4024" w:rsidRPr="00236F43" w:rsidRDefault="006A4024" w:rsidP="00FC36BF">
            <w:pPr>
              <w:autoSpaceDE w:val="0"/>
              <w:autoSpaceDN w:val="0"/>
              <w:adjustRightInd w:val="0"/>
              <w:jc w:val="both"/>
              <w:rPr>
                <w:sz w:val="20"/>
                <w:szCs w:val="22"/>
                <w:lang w:eastAsia="en-US"/>
              </w:rPr>
            </w:pPr>
            <w:r w:rsidRPr="00236F43">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31FB20C6" w14:textId="325B7878" w:rsidR="006A4024" w:rsidRPr="00236F43" w:rsidRDefault="006A4024" w:rsidP="00FC36BF">
            <w:pPr>
              <w:autoSpaceDE w:val="0"/>
              <w:autoSpaceDN w:val="0"/>
              <w:adjustRightInd w:val="0"/>
              <w:jc w:val="both"/>
              <w:rPr>
                <w:sz w:val="20"/>
                <w:szCs w:val="22"/>
                <w:lang w:eastAsia="en-US"/>
              </w:rPr>
            </w:pPr>
            <w:r w:rsidRPr="00236F43">
              <w:rPr>
                <w:sz w:val="20"/>
                <w:szCs w:val="22"/>
                <w:lang w:eastAsia="en-US"/>
              </w:rPr>
              <w:t xml:space="preserve">в соответствии с частью </w:t>
            </w:r>
            <w:r w:rsidR="00D7565D" w:rsidRPr="00236F43">
              <w:rPr>
                <w:sz w:val="20"/>
                <w:szCs w:val="22"/>
                <w:lang w:eastAsia="en-US"/>
              </w:rPr>
              <w:t>178</w:t>
            </w:r>
            <w:r w:rsidRPr="00236F43">
              <w:rPr>
                <w:sz w:val="20"/>
                <w:szCs w:val="22"/>
                <w:lang w:eastAsia="en-US"/>
              </w:rPr>
              <w:t xml:space="preserve"> настоящих правил</w:t>
            </w:r>
          </w:p>
        </w:tc>
      </w:tr>
      <w:tr w:rsidR="006A4024" w:rsidRPr="00236F43" w14:paraId="2A662416" w14:textId="77777777" w:rsidTr="00FC36BF">
        <w:tc>
          <w:tcPr>
            <w:tcW w:w="335" w:type="pct"/>
          </w:tcPr>
          <w:p w14:paraId="4E29A81C" w14:textId="77777777" w:rsidR="006A4024" w:rsidRPr="00236F43" w:rsidRDefault="006A4024" w:rsidP="00FC36BF">
            <w:pPr>
              <w:autoSpaceDE w:val="0"/>
              <w:autoSpaceDN w:val="0"/>
              <w:adjustRightInd w:val="0"/>
              <w:jc w:val="both"/>
              <w:rPr>
                <w:sz w:val="20"/>
                <w:szCs w:val="22"/>
                <w:lang w:eastAsia="en-US"/>
              </w:rPr>
            </w:pPr>
            <w:r w:rsidRPr="00236F43">
              <w:rPr>
                <w:sz w:val="20"/>
                <w:szCs w:val="22"/>
                <w:lang w:eastAsia="en-US"/>
              </w:rPr>
              <w:t>3</w:t>
            </w:r>
          </w:p>
        </w:tc>
        <w:tc>
          <w:tcPr>
            <w:tcW w:w="1621" w:type="pct"/>
          </w:tcPr>
          <w:p w14:paraId="2F230F71" w14:textId="77777777" w:rsidR="006A4024" w:rsidRPr="00236F43" w:rsidRDefault="006A4024" w:rsidP="00FC36BF">
            <w:pPr>
              <w:autoSpaceDE w:val="0"/>
              <w:autoSpaceDN w:val="0"/>
              <w:adjustRightInd w:val="0"/>
              <w:jc w:val="both"/>
              <w:rPr>
                <w:sz w:val="20"/>
                <w:szCs w:val="22"/>
                <w:lang w:eastAsia="en-US"/>
              </w:rPr>
            </w:pPr>
            <w:r w:rsidRPr="00236F43">
              <w:rPr>
                <w:sz w:val="20"/>
                <w:szCs w:val="22"/>
                <w:lang w:eastAsia="en-US"/>
              </w:rPr>
              <w:t>Предельное количество этажей или предельная высота зданий, строений, сооружений</w:t>
            </w:r>
          </w:p>
        </w:tc>
        <w:tc>
          <w:tcPr>
            <w:tcW w:w="3044" w:type="pct"/>
          </w:tcPr>
          <w:p w14:paraId="6F1430A6" w14:textId="1A0B916E" w:rsidR="006A4024" w:rsidRPr="00236F43" w:rsidRDefault="006A4024" w:rsidP="00FC36BF">
            <w:pPr>
              <w:autoSpaceDE w:val="0"/>
              <w:autoSpaceDN w:val="0"/>
              <w:adjustRightInd w:val="0"/>
              <w:jc w:val="both"/>
              <w:rPr>
                <w:sz w:val="20"/>
                <w:szCs w:val="22"/>
                <w:lang w:eastAsia="en-US"/>
              </w:rPr>
            </w:pPr>
            <w:r w:rsidRPr="00236F43">
              <w:rPr>
                <w:sz w:val="20"/>
                <w:szCs w:val="22"/>
                <w:lang w:eastAsia="en-US"/>
              </w:rPr>
              <w:t>3.1. предельное количество этажей надземной части зданий, строений, сооружений на земельных участках – 5.</w:t>
            </w:r>
          </w:p>
          <w:p w14:paraId="749B3EE5" w14:textId="77777777" w:rsidR="006A4024" w:rsidRPr="00236F43" w:rsidRDefault="006A4024" w:rsidP="00FC36BF">
            <w:pPr>
              <w:autoSpaceDE w:val="0"/>
              <w:autoSpaceDN w:val="0"/>
              <w:adjustRightInd w:val="0"/>
              <w:jc w:val="both"/>
              <w:rPr>
                <w:sz w:val="20"/>
                <w:szCs w:val="22"/>
                <w:lang w:eastAsia="en-US"/>
              </w:rPr>
            </w:pPr>
            <w:r w:rsidRPr="00236F43">
              <w:rPr>
                <w:sz w:val="20"/>
                <w:szCs w:val="22"/>
                <w:lang w:eastAsia="en-US"/>
              </w:rPr>
              <w:t xml:space="preserve">3.2. предельная высота зданий, строений, сооружений: </w:t>
            </w:r>
          </w:p>
          <w:p w14:paraId="02C8DB4B" w14:textId="3926E497" w:rsidR="006A4024" w:rsidRPr="00236F43" w:rsidRDefault="006A4024" w:rsidP="00FC36BF">
            <w:pPr>
              <w:autoSpaceDE w:val="0"/>
              <w:autoSpaceDN w:val="0"/>
              <w:adjustRightInd w:val="0"/>
              <w:jc w:val="both"/>
              <w:rPr>
                <w:sz w:val="20"/>
                <w:szCs w:val="22"/>
                <w:lang w:eastAsia="en-US"/>
              </w:rPr>
            </w:pPr>
            <w:r w:rsidRPr="00236F43">
              <w:rPr>
                <w:sz w:val="20"/>
                <w:szCs w:val="22"/>
                <w:lang w:eastAsia="en-US"/>
              </w:rPr>
              <w:t xml:space="preserve">- основных и условно разрешенных видов использования на земельных участках – не более 24 м в коньке кровли; </w:t>
            </w:r>
          </w:p>
          <w:p w14:paraId="6E9188B6" w14:textId="30A019F7" w:rsidR="006A4024" w:rsidRPr="00236F43" w:rsidRDefault="006A4024" w:rsidP="00FC36BF">
            <w:pPr>
              <w:autoSpaceDE w:val="0"/>
              <w:autoSpaceDN w:val="0"/>
              <w:adjustRightInd w:val="0"/>
              <w:jc w:val="both"/>
              <w:rPr>
                <w:sz w:val="20"/>
                <w:szCs w:val="22"/>
                <w:lang w:eastAsia="en-US"/>
              </w:rPr>
            </w:pPr>
            <w:r w:rsidRPr="00236F43">
              <w:rPr>
                <w:sz w:val="20"/>
                <w:szCs w:val="22"/>
                <w:lang w:eastAsia="en-US"/>
              </w:rPr>
              <w:t xml:space="preserve">- вспомогательных видов разрешенного использования на земельных участках – не более 4 м в коньке кровли; </w:t>
            </w:r>
          </w:p>
          <w:p w14:paraId="60369E5C" w14:textId="77777777" w:rsidR="006A4024" w:rsidRPr="00236F43" w:rsidRDefault="006A4024" w:rsidP="00FC36BF">
            <w:pPr>
              <w:autoSpaceDE w:val="0"/>
              <w:autoSpaceDN w:val="0"/>
              <w:adjustRightInd w:val="0"/>
              <w:jc w:val="both"/>
              <w:rPr>
                <w:sz w:val="20"/>
                <w:szCs w:val="22"/>
                <w:lang w:eastAsia="en-US"/>
              </w:rPr>
            </w:pPr>
            <w:r w:rsidRPr="00236F43">
              <w:rPr>
                <w:sz w:val="20"/>
                <w:szCs w:val="22"/>
                <w:lang w:eastAsia="en-US"/>
              </w:rPr>
              <w:t>Исключение: шпили, башни, флагштоки – без ограничения.</w:t>
            </w:r>
          </w:p>
        </w:tc>
      </w:tr>
      <w:tr w:rsidR="006A4024" w:rsidRPr="00236F43" w14:paraId="22290180" w14:textId="77777777" w:rsidTr="00FC36BF">
        <w:tc>
          <w:tcPr>
            <w:tcW w:w="335" w:type="pct"/>
          </w:tcPr>
          <w:p w14:paraId="2B8332B7" w14:textId="77777777" w:rsidR="006A4024" w:rsidRPr="00236F43" w:rsidRDefault="006A4024" w:rsidP="00FC36BF">
            <w:pPr>
              <w:autoSpaceDE w:val="0"/>
              <w:autoSpaceDN w:val="0"/>
              <w:adjustRightInd w:val="0"/>
              <w:jc w:val="both"/>
              <w:rPr>
                <w:sz w:val="20"/>
                <w:szCs w:val="22"/>
                <w:lang w:eastAsia="en-US"/>
              </w:rPr>
            </w:pPr>
            <w:r w:rsidRPr="00236F43">
              <w:rPr>
                <w:sz w:val="20"/>
                <w:szCs w:val="22"/>
                <w:lang w:eastAsia="en-US"/>
              </w:rPr>
              <w:t>4</w:t>
            </w:r>
          </w:p>
        </w:tc>
        <w:tc>
          <w:tcPr>
            <w:tcW w:w="1621" w:type="pct"/>
          </w:tcPr>
          <w:p w14:paraId="633D5E56" w14:textId="77777777" w:rsidR="006A4024" w:rsidRPr="00236F43" w:rsidRDefault="006A4024" w:rsidP="00FC36BF">
            <w:pPr>
              <w:autoSpaceDE w:val="0"/>
              <w:autoSpaceDN w:val="0"/>
              <w:adjustRightInd w:val="0"/>
              <w:jc w:val="both"/>
              <w:rPr>
                <w:sz w:val="20"/>
                <w:szCs w:val="22"/>
                <w:lang w:eastAsia="en-US"/>
              </w:rPr>
            </w:pPr>
            <w:r w:rsidRPr="00236F43">
              <w:rPr>
                <w:sz w:val="20"/>
                <w:szCs w:val="22"/>
                <w:lang w:eastAsia="en-US"/>
              </w:rPr>
              <w:t>Максимальный процент застройки в границах земельного участка</w:t>
            </w:r>
          </w:p>
        </w:tc>
        <w:tc>
          <w:tcPr>
            <w:tcW w:w="3044" w:type="pct"/>
          </w:tcPr>
          <w:p w14:paraId="4458EA80" w14:textId="31796DD3" w:rsidR="006A4024" w:rsidRPr="00236F43" w:rsidRDefault="006A4024" w:rsidP="00FC36BF">
            <w:pPr>
              <w:autoSpaceDE w:val="0"/>
              <w:autoSpaceDN w:val="0"/>
              <w:adjustRightInd w:val="0"/>
              <w:jc w:val="both"/>
              <w:rPr>
                <w:sz w:val="20"/>
                <w:szCs w:val="22"/>
                <w:lang w:eastAsia="en-US"/>
              </w:rPr>
            </w:pPr>
            <w:r w:rsidRPr="00236F43">
              <w:rPr>
                <w:sz w:val="20"/>
                <w:szCs w:val="22"/>
                <w:lang w:eastAsia="en-US"/>
              </w:rPr>
              <w:t xml:space="preserve">в соответствии с частью </w:t>
            </w:r>
            <w:r w:rsidR="00D7565D" w:rsidRPr="00236F43">
              <w:rPr>
                <w:sz w:val="20"/>
                <w:szCs w:val="22"/>
                <w:lang w:eastAsia="en-US"/>
              </w:rPr>
              <w:t>179</w:t>
            </w:r>
            <w:r w:rsidRPr="00236F43">
              <w:rPr>
                <w:sz w:val="20"/>
                <w:szCs w:val="22"/>
                <w:lang w:eastAsia="en-US"/>
              </w:rPr>
              <w:t xml:space="preserve"> настоящих правил</w:t>
            </w:r>
          </w:p>
        </w:tc>
      </w:tr>
      <w:tr w:rsidR="006A4024" w:rsidRPr="00236F43" w14:paraId="173B7B30" w14:textId="77777777" w:rsidTr="00FC36BF">
        <w:tc>
          <w:tcPr>
            <w:tcW w:w="335" w:type="pct"/>
          </w:tcPr>
          <w:p w14:paraId="1A2B4C8A" w14:textId="77777777" w:rsidR="006A4024" w:rsidRPr="00236F43" w:rsidRDefault="006A4024" w:rsidP="00FC36BF">
            <w:pPr>
              <w:autoSpaceDE w:val="0"/>
              <w:autoSpaceDN w:val="0"/>
              <w:adjustRightInd w:val="0"/>
              <w:jc w:val="both"/>
              <w:rPr>
                <w:sz w:val="20"/>
                <w:szCs w:val="22"/>
                <w:lang w:eastAsia="en-US"/>
              </w:rPr>
            </w:pPr>
            <w:r w:rsidRPr="00236F43">
              <w:rPr>
                <w:sz w:val="20"/>
                <w:szCs w:val="22"/>
                <w:lang w:eastAsia="en-US"/>
              </w:rPr>
              <w:t>5</w:t>
            </w:r>
          </w:p>
        </w:tc>
        <w:tc>
          <w:tcPr>
            <w:tcW w:w="1621" w:type="pct"/>
          </w:tcPr>
          <w:p w14:paraId="0A241716" w14:textId="77777777" w:rsidR="006A4024" w:rsidRPr="00236F43" w:rsidRDefault="006A4024" w:rsidP="00FC36BF">
            <w:pPr>
              <w:autoSpaceDE w:val="0"/>
              <w:autoSpaceDN w:val="0"/>
              <w:adjustRightInd w:val="0"/>
              <w:jc w:val="both"/>
              <w:rPr>
                <w:sz w:val="20"/>
                <w:szCs w:val="22"/>
                <w:lang w:eastAsia="en-US"/>
              </w:rPr>
            </w:pPr>
            <w:r w:rsidRPr="00236F43">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25966F60" w14:textId="77777777" w:rsidR="006A4024" w:rsidRPr="00236F43" w:rsidRDefault="006A4024" w:rsidP="00FC36BF">
            <w:pPr>
              <w:autoSpaceDE w:val="0"/>
              <w:autoSpaceDN w:val="0"/>
              <w:adjustRightInd w:val="0"/>
              <w:jc w:val="both"/>
              <w:rPr>
                <w:sz w:val="20"/>
                <w:szCs w:val="22"/>
                <w:lang w:eastAsia="en-US"/>
              </w:rPr>
            </w:pPr>
            <w:r w:rsidRPr="00236F43">
              <w:rPr>
                <w:sz w:val="20"/>
                <w:szCs w:val="22"/>
                <w:lang w:eastAsia="en-US"/>
              </w:rPr>
              <w:t>V</w:t>
            </w:r>
          </w:p>
        </w:tc>
      </w:tr>
      <w:tr w:rsidR="006A4024" w:rsidRPr="00236F43" w14:paraId="7100C0FE" w14:textId="77777777" w:rsidTr="00FC36BF">
        <w:tc>
          <w:tcPr>
            <w:tcW w:w="335" w:type="pct"/>
          </w:tcPr>
          <w:p w14:paraId="5FF19496" w14:textId="77777777" w:rsidR="006A4024" w:rsidRPr="00236F43" w:rsidRDefault="006A4024" w:rsidP="00FC36BF">
            <w:pPr>
              <w:autoSpaceDE w:val="0"/>
              <w:autoSpaceDN w:val="0"/>
              <w:adjustRightInd w:val="0"/>
              <w:jc w:val="both"/>
              <w:rPr>
                <w:sz w:val="20"/>
                <w:szCs w:val="22"/>
                <w:lang w:eastAsia="en-US"/>
              </w:rPr>
            </w:pPr>
            <w:r w:rsidRPr="00236F43">
              <w:rPr>
                <w:sz w:val="20"/>
                <w:szCs w:val="22"/>
                <w:lang w:eastAsia="en-US"/>
              </w:rPr>
              <w:t>6</w:t>
            </w:r>
          </w:p>
        </w:tc>
        <w:tc>
          <w:tcPr>
            <w:tcW w:w="1621" w:type="pct"/>
          </w:tcPr>
          <w:p w14:paraId="51DE2884" w14:textId="657C7328" w:rsidR="006A4024" w:rsidRPr="00236F43" w:rsidRDefault="006A4024" w:rsidP="006A4024">
            <w:pPr>
              <w:autoSpaceDE w:val="0"/>
              <w:autoSpaceDN w:val="0"/>
              <w:adjustRightInd w:val="0"/>
              <w:jc w:val="both"/>
              <w:rPr>
                <w:sz w:val="20"/>
                <w:szCs w:val="22"/>
                <w:lang w:eastAsia="en-US"/>
              </w:rPr>
            </w:pPr>
            <w:r w:rsidRPr="00236F43">
              <w:rPr>
                <w:sz w:val="20"/>
                <w:szCs w:val="22"/>
                <w:lang w:eastAsia="en-US"/>
              </w:rPr>
              <w:t>Максимальная общая площадь объектов капитального строительства вспомогательных видов разрешенного использования на земельных участках</w:t>
            </w:r>
          </w:p>
        </w:tc>
        <w:tc>
          <w:tcPr>
            <w:tcW w:w="3044" w:type="pct"/>
          </w:tcPr>
          <w:p w14:paraId="52C52A9E" w14:textId="77777777" w:rsidR="006A4024" w:rsidRPr="00236F43" w:rsidRDefault="006A4024" w:rsidP="00FC36BF">
            <w:pPr>
              <w:autoSpaceDE w:val="0"/>
              <w:autoSpaceDN w:val="0"/>
              <w:adjustRightInd w:val="0"/>
              <w:jc w:val="both"/>
              <w:rPr>
                <w:sz w:val="20"/>
                <w:szCs w:val="22"/>
                <w:lang w:eastAsia="en-US"/>
              </w:rPr>
            </w:pPr>
            <w:r w:rsidRPr="00236F43">
              <w:rPr>
                <w:sz w:val="20"/>
                <w:szCs w:val="22"/>
                <w:lang w:eastAsia="en-US"/>
              </w:rPr>
              <w:t>300 кв. м.</w:t>
            </w:r>
          </w:p>
        </w:tc>
      </w:tr>
      <w:tr w:rsidR="006A4024" w:rsidRPr="00236F43" w14:paraId="37644ED8" w14:textId="77777777" w:rsidTr="00FC36BF">
        <w:tc>
          <w:tcPr>
            <w:tcW w:w="335" w:type="pct"/>
          </w:tcPr>
          <w:p w14:paraId="44F8C90F" w14:textId="77777777" w:rsidR="006A4024" w:rsidRPr="00236F43" w:rsidRDefault="006A4024" w:rsidP="00FC36BF">
            <w:pPr>
              <w:autoSpaceDE w:val="0"/>
              <w:autoSpaceDN w:val="0"/>
              <w:adjustRightInd w:val="0"/>
              <w:jc w:val="both"/>
              <w:rPr>
                <w:sz w:val="20"/>
                <w:szCs w:val="22"/>
                <w:lang w:eastAsia="en-US"/>
              </w:rPr>
            </w:pPr>
            <w:r w:rsidRPr="00236F43">
              <w:rPr>
                <w:sz w:val="20"/>
                <w:szCs w:val="22"/>
                <w:lang w:eastAsia="en-US"/>
              </w:rPr>
              <w:t>7</w:t>
            </w:r>
          </w:p>
        </w:tc>
        <w:tc>
          <w:tcPr>
            <w:tcW w:w="1621" w:type="pct"/>
          </w:tcPr>
          <w:p w14:paraId="174616CC" w14:textId="77777777" w:rsidR="006A4024" w:rsidRPr="00236F43" w:rsidRDefault="006A4024" w:rsidP="00FC36BF">
            <w:pPr>
              <w:autoSpaceDE w:val="0"/>
              <w:autoSpaceDN w:val="0"/>
              <w:adjustRightInd w:val="0"/>
              <w:jc w:val="both"/>
              <w:rPr>
                <w:sz w:val="20"/>
                <w:szCs w:val="22"/>
                <w:lang w:eastAsia="en-US"/>
              </w:rPr>
            </w:pPr>
            <w:r w:rsidRPr="00236F43">
              <w:rPr>
                <w:sz w:val="20"/>
                <w:szCs w:val="22"/>
                <w:lang w:eastAsia="en-US"/>
              </w:rPr>
              <w:t>Минимальное количество машино-мест для хранения индивидуального транспорта</w:t>
            </w:r>
          </w:p>
        </w:tc>
        <w:tc>
          <w:tcPr>
            <w:tcW w:w="3044" w:type="pct"/>
          </w:tcPr>
          <w:p w14:paraId="76E55B7C" w14:textId="4C9E6817" w:rsidR="006A4024" w:rsidRPr="00236F43" w:rsidRDefault="006A4024" w:rsidP="00FC36BF">
            <w:pPr>
              <w:autoSpaceDE w:val="0"/>
              <w:autoSpaceDN w:val="0"/>
              <w:adjustRightInd w:val="0"/>
              <w:jc w:val="both"/>
              <w:rPr>
                <w:sz w:val="20"/>
                <w:szCs w:val="22"/>
                <w:lang w:eastAsia="en-US"/>
              </w:rPr>
            </w:pPr>
            <w:r w:rsidRPr="00236F43">
              <w:rPr>
                <w:sz w:val="20"/>
                <w:szCs w:val="22"/>
                <w:lang w:eastAsia="en-US"/>
              </w:rPr>
              <w:t xml:space="preserve">в соответствии с частью </w:t>
            </w:r>
            <w:r w:rsidR="00D7565D" w:rsidRPr="00236F43">
              <w:rPr>
                <w:sz w:val="20"/>
                <w:szCs w:val="22"/>
                <w:lang w:eastAsia="en-US"/>
              </w:rPr>
              <w:t>180</w:t>
            </w:r>
            <w:r w:rsidRPr="00236F43">
              <w:rPr>
                <w:sz w:val="20"/>
                <w:szCs w:val="22"/>
                <w:lang w:eastAsia="en-US"/>
              </w:rPr>
              <w:t xml:space="preserve"> настоящих правил</w:t>
            </w:r>
          </w:p>
          <w:p w14:paraId="57F399E8" w14:textId="77777777" w:rsidR="006A4024" w:rsidRPr="00236F43" w:rsidRDefault="006A4024" w:rsidP="00FC36BF">
            <w:pPr>
              <w:autoSpaceDE w:val="0"/>
              <w:autoSpaceDN w:val="0"/>
              <w:adjustRightInd w:val="0"/>
              <w:jc w:val="both"/>
              <w:rPr>
                <w:sz w:val="20"/>
                <w:szCs w:val="22"/>
                <w:lang w:eastAsia="en-US"/>
              </w:rPr>
            </w:pPr>
          </w:p>
        </w:tc>
      </w:tr>
      <w:tr w:rsidR="006A4024" w:rsidRPr="00236F43" w14:paraId="198ACAB0" w14:textId="77777777" w:rsidTr="00FC36BF">
        <w:tc>
          <w:tcPr>
            <w:tcW w:w="335" w:type="pct"/>
          </w:tcPr>
          <w:p w14:paraId="1E318E16" w14:textId="77777777" w:rsidR="006A4024" w:rsidRPr="00236F43" w:rsidRDefault="006A4024" w:rsidP="00FC36BF">
            <w:pPr>
              <w:autoSpaceDE w:val="0"/>
              <w:autoSpaceDN w:val="0"/>
              <w:adjustRightInd w:val="0"/>
              <w:jc w:val="both"/>
              <w:rPr>
                <w:sz w:val="20"/>
                <w:szCs w:val="22"/>
                <w:lang w:eastAsia="en-US"/>
              </w:rPr>
            </w:pPr>
            <w:r w:rsidRPr="00236F43">
              <w:rPr>
                <w:sz w:val="20"/>
                <w:szCs w:val="22"/>
                <w:lang w:eastAsia="en-US"/>
              </w:rPr>
              <w:t>8</w:t>
            </w:r>
          </w:p>
        </w:tc>
        <w:tc>
          <w:tcPr>
            <w:tcW w:w="1621" w:type="pct"/>
          </w:tcPr>
          <w:p w14:paraId="6E249EC2" w14:textId="77777777" w:rsidR="006A4024" w:rsidRPr="00236F43" w:rsidRDefault="006A4024" w:rsidP="00FC36BF">
            <w:pPr>
              <w:autoSpaceDE w:val="0"/>
              <w:autoSpaceDN w:val="0"/>
              <w:adjustRightInd w:val="0"/>
              <w:jc w:val="both"/>
              <w:rPr>
                <w:sz w:val="20"/>
                <w:szCs w:val="22"/>
                <w:lang w:eastAsia="en-US"/>
              </w:rPr>
            </w:pPr>
            <w:r w:rsidRPr="00236F43">
              <w:rPr>
                <w:sz w:val="20"/>
                <w:szCs w:val="22"/>
                <w:lang w:eastAsia="en-US"/>
              </w:rPr>
              <w:t>Максимальная высота ограждения земельных участков</w:t>
            </w:r>
          </w:p>
        </w:tc>
        <w:tc>
          <w:tcPr>
            <w:tcW w:w="3044" w:type="pct"/>
          </w:tcPr>
          <w:p w14:paraId="0DEB5E3C" w14:textId="643331B4" w:rsidR="006A4024" w:rsidRPr="00236F43" w:rsidRDefault="006A4024" w:rsidP="00FC36BF">
            <w:pPr>
              <w:autoSpaceDE w:val="0"/>
              <w:autoSpaceDN w:val="0"/>
              <w:adjustRightInd w:val="0"/>
              <w:jc w:val="both"/>
              <w:rPr>
                <w:sz w:val="20"/>
                <w:szCs w:val="22"/>
                <w:lang w:eastAsia="en-US"/>
              </w:rPr>
            </w:pPr>
            <w:r w:rsidRPr="00236F43">
              <w:rPr>
                <w:sz w:val="20"/>
                <w:szCs w:val="22"/>
                <w:lang w:eastAsia="en-US"/>
              </w:rPr>
              <w:t xml:space="preserve">в соответствии с частью </w:t>
            </w:r>
            <w:r w:rsidR="00D7565D" w:rsidRPr="00236F43">
              <w:rPr>
                <w:sz w:val="20"/>
                <w:szCs w:val="22"/>
                <w:lang w:eastAsia="en-US"/>
              </w:rPr>
              <w:t>181</w:t>
            </w:r>
            <w:r w:rsidRPr="00236F43">
              <w:rPr>
                <w:sz w:val="20"/>
                <w:szCs w:val="22"/>
                <w:lang w:eastAsia="en-US"/>
              </w:rPr>
              <w:t xml:space="preserve"> настоящих правил</w:t>
            </w:r>
          </w:p>
        </w:tc>
      </w:tr>
      <w:tr w:rsidR="00BF60AE" w:rsidRPr="00236F43" w14:paraId="7255955E" w14:textId="77777777" w:rsidTr="00BF60AE">
        <w:tc>
          <w:tcPr>
            <w:tcW w:w="5000" w:type="pct"/>
            <w:gridSpan w:val="3"/>
          </w:tcPr>
          <w:p w14:paraId="520058A5" w14:textId="74A021E5" w:rsidR="00BF60AE" w:rsidRPr="00236F43" w:rsidRDefault="00F42EC5" w:rsidP="00F42EC5">
            <w:pPr>
              <w:autoSpaceDE w:val="0"/>
              <w:autoSpaceDN w:val="0"/>
              <w:adjustRightInd w:val="0"/>
              <w:jc w:val="both"/>
              <w:rPr>
                <w:sz w:val="20"/>
                <w:szCs w:val="22"/>
                <w:lang w:eastAsia="en-US"/>
              </w:rPr>
            </w:pPr>
            <w:r w:rsidRPr="00236F43">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170473F7" w14:textId="77777777" w:rsidR="006B01C1" w:rsidRPr="00236F43" w:rsidRDefault="006B01C1" w:rsidP="00CD1D39">
      <w:pPr>
        <w:numPr>
          <w:ilvl w:val="0"/>
          <w:numId w:val="8"/>
        </w:numPr>
        <w:tabs>
          <w:tab w:val="left" w:pos="1276"/>
        </w:tabs>
        <w:autoSpaceDE w:val="0"/>
        <w:autoSpaceDN w:val="0"/>
        <w:adjustRightInd w:val="0"/>
        <w:spacing w:before="120" w:after="120" w:line="276" w:lineRule="auto"/>
        <w:contextualSpacing/>
        <w:jc w:val="both"/>
      </w:pPr>
      <w:r w:rsidRPr="00236F43">
        <w:t>Парковки, необходимые для обслуживания объектов, размещаются в границах отведенного земельного участка.</w:t>
      </w:r>
    </w:p>
    <w:p w14:paraId="08DE2476" w14:textId="77777777" w:rsidR="006B01C1" w:rsidRPr="00236F43" w:rsidRDefault="006B01C1" w:rsidP="00CD1D39">
      <w:pPr>
        <w:numPr>
          <w:ilvl w:val="0"/>
          <w:numId w:val="8"/>
        </w:numPr>
        <w:tabs>
          <w:tab w:val="left" w:pos="1276"/>
        </w:tabs>
        <w:autoSpaceDE w:val="0"/>
        <w:autoSpaceDN w:val="0"/>
        <w:adjustRightInd w:val="0"/>
        <w:spacing w:before="120" w:after="120" w:line="276" w:lineRule="auto"/>
        <w:contextualSpacing/>
        <w:jc w:val="both"/>
      </w:pPr>
      <w:r w:rsidRPr="00236F43">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4D296AA7" w14:textId="77777777" w:rsidR="006B01C1" w:rsidRPr="00236F43" w:rsidRDefault="006B01C1" w:rsidP="00CD1D39">
      <w:pPr>
        <w:numPr>
          <w:ilvl w:val="0"/>
          <w:numId w:val="8"/>
        </w:numPr>
        <w:tabs>
          <w:tab w:val="left" w:pos="1276"/>
        </w:tabs>
        <w:autoSpaceDE w:val="0"/>
        <w:autoSpaceDN w:val="0"/>
        <w:adjustRightInd w:val="0"/>
        <w:spacing w:before="120" w:after="120" w:line="276" w:lineRule="auto"/>
        <w:contextualSpacing/>
        <w:jc w:val="both"/>
      </w:pPr>
      <w:r w:rsidRPr="00236F43">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01CAC335" w14:textId="74EA723D" w:rsidR="006A4024" w:rsidRPr="00236F43" w:rsidRDefault="006A4024" w:rsidP="006A4024">
      <w:pPr>
        <w:numPr>
          <w:ilvl w:val="0"/>
          <w:numId w:val="8"/>
        </w:numPr>
        <w:tabs>
          <w:tab w:val="left" w:pos="1276"/>
        </w:tabs>
        <w:autoSpaceDE w:val="0"/>
        <w:autoSpaceDN w:val="0"/>
        <w:adjustRightInd w:val="0"/>
        <w:spacing w:before="120" w:after="120" w:line="276" w:lineRule="auto"/>
        <w:contextualSpacing/>
        <w:jc w:val="both"/>
      </w:pPr>
      <w:r w:rsidRPr="00236F43">
        <w:t xml:space="preserve">Ограничения использования земельных участков и объектов капитального строительства указаны в главе 2 раздела </w:t>
      </w:r>
      <w:r w:rsidRPr="00236F43">
        <w:rPr>
          <w:lang w:val="en-US"/>
        </w:rPr>
        <w:t>III</w:t>
      </w:r>
      <w:r w:rsidRPr="00236F43">
        <w:t xml:space="preserve"> настоящих правил.</w:t>
      </w:r>
    </w:p>
    <w:p w14:paraId="11F6CDB1" w14:textId="0FD58F8E" w:rsidR="00D72550" w:rsidRPr="00236F43" w:rsidRDefault="00D72550" w:rsidP="00D72550">
      <w:pPr>
        <w:keepNext/>
        <w:keepLines/>
        <w:spacing w:before="240" w:after="240" w:line="276" w:lineRule="auto"/>
        <w:ind w:firstLine="709"/>
        <w:jc w:val="both"/>
        <w:outlineLvl w:val="2"/>
        <w:rPr>
          <w:b/>
          <w:bCs/>
        </w:rPr>
      </w:pPr>
      <w:bookmarkStart w:id="156" w:name="_Toc185252901"/>
      <w:bookmarkStart w:id="157" w:name="_Toc1636633"/>
      <w:r w:rsidRPr="00236F43">
        <w:rPr>
          <w:b/>
          <w:bCs/>
        </w:rPr>
        <w:lastRenderedPageBreak/>
        <w:t>1.3.</w:t>
      </w:r>
      <w:r w:rsidR="004254A8" w:rsidRPr="00236F43">
        <w:rPr>
          <w:b/>
          <w:bCs/>
        </w:rPr>
        <w:t>2</w:t>
      </w:r>
      <w:r w:rsidRPr="00236F43">
        <w:rPr>
          <w:b/>
          <w:bCs/>
        </w:rPr>
        <w:t xml:space="preserve"> Зона размещения объектов здравоохранения (О3</w:t>
      </w:r>
      <w:r w:rsidR="00F672FB" w:rsidRPr="00236F43">
        <w:rPr>
          <w:b/>
          <w:bCs/>
        </w:rPr>
        <w:t>-1 – О3-</w:t>
      </w:r>
      <w:r w:rsidR="00850A57" w:rsidRPr="00236F43">
        <w:rPr>
          <w:b/>
          <w:bCs/>
        </w:rPr>
        <w:t>3</w:t>
      </w:r>
      <w:r w:rsidRPr="00236F43">
        <w:rPr>
          <w:b/>
          <w:bCs/>
        </w:rPr>
        <w:t>)</w:t>
      </w:r>
      <w:bookmarkEnd w:id="156"/>
    </w:p>
    <w:p w14:paraId="443DABBC" w14:textId="6BE249F9" w:rsidR="00D72550" w:rsidRPr="00236F43" w:rsidRDefault="00FC36BF" w:rsidP="00D72550">
      <w:pPr>
        <w:numPr>
          <w:ilvl w:val="0"/>
          <w:numId w:val="8"/>
        </w:numPr>
        <w:tabs>
          <w:tab w:val="left" w:pos="1276"/>
        </w:tabs>
        <w:autoSpaceDE w:val="0"/>
        <w:autoSpaceDN w:val="0"/>
        <w:adjustRightInd w:val="0"/>
        <w:spacing w:before="120" w:after="120" w:line="276" w:lineRule="auto"/>
        <w:contextualSpacing/>
        <w:jc w:val="both"/>
      </w:pPr>
      <w:r w:rsidRPr="00236F43">
        <w:t>Зона объектов здравоохранения выделена для обеспечения правовых условий использования, строительства и реконструкции объектов здравоохранения и объектов, связанных с ними.</w:t>
      </w:r>
    </w:p>
    <w:p w14:paraId="0CF225A0" w14:textId="77777777" w:rsidR="00D72550" w:rsidRPr="00236F43" w:rsidRDefault="00D72550" w:rsidP="00D72550">
      <w:pPr>
        <w:autoSpaceDE w:val="0"/>
        <w:autoSpaceDN w:val="0"/>
        <w:adjustRightInd w:val="0"/>
        <w:spacing w:before="240" w:after="240" w:line="276" w:lineRule="auto"/>
        <w:ind w:firstLine="709"/>
        <w:jc w:val="both"/>
        <w:rPr>
          <w:b/>
        </w:rPr>
      </w:pPr>
      <w:r w:rsidRPr="00236F43">
        <w:rPr>
          <w:b/>
        </w:rPr>
        <w:t>Перечень основных видов разрешенного использования объектов капитального строительства и земельных участков</w:t>
      </w:r>
    </w:p>
    <w:p w14:paraId="3A988BD8" w14:textId="77777777" w:rsidR="00D72550" w:rsidRPr="00236F43" w:rsidRDefault="00D72550" w:rsidP="00D72550">
      <w:pPr>
        <w:autoSpaceDE w:val="0"/>
        <w:autoSpaceDN w:val="0"/>
        <w:adjustRightInd w:val="0"/>
        <w:ind w:left="709"/>
        <w:jc w:val="right"/>
        <w:outlineLvl w:val="3"/>
        <w:rPr>
          <w:lang w:eastAsia="en-US"/>
        </w:rPr>
      </w:pPr>
      <w:r w:rsidRPr="00236F43">
        <w:rPr>
          <w:lang w:eastAsia="en-US"/>
        </w:rPr>
        <w:t xml:space="preserve">Таблица </w:t>
      </w:r>
      <w:r w:rsidRPr="00236F43">
        <w:rPr>
          <w:lang w:eastAsia="en-US"/>
        </w:rPr>
        <w:fldChar w:fldCharType="begin"/>
      </w:r>
      <w:r w:rsidRPr="00236F43">
        <w:rPr>
          <w:lang w:eastAsia="en-US"/>
        </w:rPr>
        <w:instrText xml:space="preserve"> SEQ Таблица \* ARABIC </w:instrText>
      </w:r>
      <w:r w:rsidRPr="00236F43">
        <w:rPr>
          <w:lang w:eastAsia="en-US"/>
        </w:rPr>
        <w:fldChar w:fldCharType="separate"/>
      </w:r>
      <w:r w:rsidR="00393CCA" w:rsidRPr="00236F43">
        <w:rPr>
          <w:noProof/>
          <w:lang w:eastAsia="en-US"/>
        </w:rPr>
        <w:t>23</w:t>
      </w:r>
      <w:r w:rsidRPr="00236F4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51"/>
        <w:gridCol w:w="846"/>
        <w:gridCol w:w="2710"/>
        <w:gridCol w:w="5732"/>
      </w:tblGrid>
      <w:tr w:rsidR="00D72550" w:rsidRPr="00236F43" w14:paraId="789EF8C9" w14:textId="77777777" w:rsidTr="00D72550">
        <w:trPr>
          <w:tblHeader/>
        </w:trPr>
        <w:tc>
          <w:tcPr>
            <w:tcW w:w="280" w:type="pct"/>
            <w:vMerge w:val="restart"/>
            <w:vAlign w:val="center"/>
          </w:tcPr>
          <w:p w14:paraId="0939C360" w14:textId="77777777" w:rsidR="00D72550" w:rsidRPr="00236F43" w:rsidRDefault="00D72550" w:rsidP="00D72550">
            <w:pPr>
              <w:jc w:val="center"/>
              <w:rPr>
                <w:sz w:val="20"/>
                <w:szCs w:val="20"/>
              </w:rPr>
            </w:pPr>
            <w:r w:rsidRPr="00236F43">
              <w:rPr>
                <w:sz w:val="20"/>
                <w:szCs w:val="20"/>
              </w:rPr>
              <w:t>№ п/п</w:t>
            </w:r>
          </w:p>
        </w:tc>
        <w:tc>
          <w:tcPr>
            <w:tcW w:w="1807" w:type="pct"/>
            <w:gridSpan w:val="2"/>
            <w:vAlign w:val="center"/>
          </w:tcPr>
          <w:p w14:paraId="0808EE8E" w14:textId="77777777" w:rsidR="00D72550" w:rsidRPr="00236F43" w:rsidRDefault="00D72550" w:rsidP="00D72550">
            <w:pPr>
              <w:jc w:val="center"/>
              <w:rPr>
                <w:sz w:val="20"/>
                <w:szCs w:val="20"/>
              </w:rPr>
            </w:pPr>
            <w:r w:rsidRPr="00236F43">
              <w:rPr>
                <w:sz w:val="20"/>
                <w:szCs w:val="20"/>
              </w:rPr>
              <w:t>Вид разрешенного использования земельного участка и объекта капитального строительства</w:t>
            </w:r>
          </w:p>
        </w:tc>
        <w:tc>
          <w:tcPr>
            <w:tcW w:w="2913" w:type="pct"/>
            <w:vMerge w:val="restart"/>
            <w:vAlign w:val="center"/>
          </w:tcPr>
          <w:p w14:paraId="59B4654C" w14:textId="77777777" w:rsidR="00D72550" w:rsidRPr="00236F43" w:rsidRDefault="00D72550" w:rsidP="00D72550">
            <w:pPr>
              <w:jc w:val="center"/>
              <w:rPr>
                <w:sz w:val="20"/>
                <w:szCs w:val="20"/>
              </w:rPr>
            </w:pPr>
            <w:r w:rsidRPr="00236F43">
              <w:rPr>
                <w:sz w:val="20"/>
                <w:szCs w:val="20"/>
              </w:rPr>
              <w:t>Описание вида разрешенного использования земельного участка и объекта капитального строительства</w:t>
            </w:r>
          </w:p>
        </w:tc>
      </w:tr>
      <w:tr w:rsidR="00D72550" w:rsidRPr="00236F43" w14:paraId="0BEAFA4E" w14:textId="77777777" w:rsidTr="00D72550">
        <w:trPr>
          <w:tblHeader/>
        </w:trPr>
        <w:tc>
          <w:tcPr>
            <w:tcW w:w="280" w:type="pct"/>
            <w:vMerge/>
          </w:tcPr>
          <w:p w14:paraId="05BB319B" w14:textId="77777777" w:rsidR="00D72550" w:rsidRPr="00236F43" w:rsidRDefault="00D72550" w:rsidP="00D72550">
            <w:pPr>
              <w:rPr>
                <w:sz w:val="20"/>
                <w:szCs w:val="20"/>
              </w:rPr>
            </w:pPr>
          </w:p>
        </w:tc>
        <w:tc>
          <w:tcPr>
            <w:tcW w:w="430" w:type="pct"/>
            <w:vAlign w:val="center"/>
          </w:tcPr>
          <w:p w14:paraId="796AC113" w14:textId="77777777" w:rsidR="00D72550" w:rsidRPr="00236F43" w:rsidRDefault="00D72550" w:rsidP="00D72550">
            <w:pPr>
              <w:jc w:val="center"/>
              <w:rPr>
                <w:sz w:val="20"/>
                <w:szCs w:val="20"/>
              </w:rPr>
            </w:pPr>
            <w:r w:rsidRPr="00236F43">
              <w:rPr>
                <w:sz w:val="20"/>
                <w:szCs w:val="20"/>
              </w:rPr>
              <w:t>Код</w:t>
            </w:r>
          </w:p>
        </w:tc>
        <w:tc>
          <w:tcPr>
            <w:tcW w:w="1377" w:type="pct"/>
            <w:vAlign w:val="center"/>
          </w:tcPr>
          <w:p w14:paraId="0F7DF7D5" w14:textId="77777777" w:rsidR="00D72550" w:rsidRPr="00236F43" w:rsidRDefault="00D72550" w:rsidP="00D72550">
            <w:pPr>
              <w:jc w:val="center"/>
              <w:rPr>
                <w:sz w:val="20"/>
                <w:szCs w:val="20"/>
              </w:rPr>
            </w:pPr>
            <w:r w:rsidRPr="00236F43">
              <w:rPr>
                <w:sz w:val="20"/>
                <w:szCs w:val="20"/>
              </w:rPr>
              <w:t>Наименование</w:t>
            </w:r>
          </w:p>
        </w:tc>
        <w:tc>
          <w:tcPr>
            <w:tcW w:w="2913" w:type="pct"/>
            <w:vMerge/>
          </w:tcPr>
          <w:p w14:paraId="6E9958A7" w14:textId="77777777" w:rsidR="00D72550" w:rsidRPr="00236F43" w:rsidRDefault="00D72550" w:rsidP="00D72550">
            <w:pPr>
              <w:rPr>
                <w:sz w:val="20"/>
                <w:szCs w:val="20"/>
              </w:rPr>
            </w:pPr>
          </w:p>
        </w:tc>
      </w:tr>
      <w:tr w:rsidR="00D72550" w:rsidRPr="00236F43" w14:paraId="0AFDED69" w14:textId="77777777" w:rsidTr="00D72550">
        <w:tblPrEx>
          <w:tblLook w:val="0080" w:firstRow="0" w:lastRow="0" w:firstColumn="1" w:lastColumn="0" w:noHBand="0" w:noVBand="0"/>
        </w:tblPrEx>
        <w:trPr>
          <w:trHeight w:val="1378"/>
        </w:trPr>
        <w:tc>
          <w:tcPr>
            <w:tcW w:w="280" w:type="pct"/>
          </w:tcPr>
          <w:p w14:paraId="161782E7" w14:textId="3B33EBB2" w:rsidR="00D72550" w:rsidRPr="00236F43" w:rsidRDefault="00D72550" w:rsidP="00D72550">
            <w:pPr>
              <w:jc w:val="center"/>
              <w:rPr>
                <w:sz w:val="20"/>
                <w:szCs w:val="20"/>
              </w:rPr>
            </w:pPr>
            <w:r w:rsidRPr="00236F43">
              <w:rPr>
                <w:sz w:val="20"/>
                <w:szCs w:val="20"/>
              </w:rPr>
              <w:t>1</w:t>
            </w:r>
          </w:p>
        </w:tc>
        <w:tc>
          <w:tcPr>
            <w:tcW w:w="430" w:type="pct"/>
          </w:tcPr>
          <w:p w14:paraId="1F05A638" w14:textId="77777777" w:rsidR="00D72550" w:rsidRPr="00236F43" w:rsidRDefault="00D72550" w:rsidP="00D72550">
            <w:pPr>
              <w:jc w:val="center"/>
              <w:rPr>
                <w:sz w:val="20"/>
                <w:szCs w:val="20"/>
              </w:rPr>
            </w:pPr>
            <w:r w:rsidRPr="00236F43">
              <w:rPr>
                <w:sz w:val="20"/>
                <w:szCs w:val="20"/>
              </w:rPr>
              <w:t>3.4.1</w:t>
            </w:r>
          </w:p>
        </w:tc>
        <w:tc>
          <w:tcPr>
            <w:tcW w:w="1377" w:type="pct"/>
          </w:tcPr>
          <w:p w14:paraId="36C68511" w14:textId="77777777" w:rsidR="00D72550" w:rsidRPr="00236F43" w:rsidRDefault="00D72550" w:rsidP="00D72550">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Амбулаторно-поликлиническое обслуживание</w:t>
            </w:r>
          </w:p>
          <w:p w14:paraId="78EBA507" w14:textId="77777777" w:rsidR="00D72550" w:rsidRPr="00236F43" w:rsidRDefault="00D72550" w:rsidP="00D72550">
            <w:pPr>
              <w:autoSpaceDE w:val="0"/>
              <w:autoSpaceDN w:val="0"/>
              <w:adjustRightInd w:val="0"/>
              <w:jc w:val="both"/>
              <w:rPr>
                <w:sz w:val="20"/>
                <w:szCs w:val="20"/>
                <w:lang w:eastAsia="en-US"/>
              </w:rPr>
            </w:pPr>
          </w:p>
        </w:tc>
        <w:tc>
          <w:tcPr>
            <w:tcW w:w="2913" w:type="pct"/>
          </w:tcPr>
          <w:p w14:paraId="0327052B" w14:textId="77777777" w:rsidR="00D72550" w:rsidRPr="00236F43" w:rsidRDefault="00D72550" w:rsidP="00D72550">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D72550" w:rsidRPr="00236F43" w14:paraId="00F2A051" w14:textId="77777777" w:rsidTr="00D72550">
        <w:tblPrEx>
          <w:tblLook w:val="0080" w:firstRow="0" w:lastRow="0" w:firstColumn="1" w:lastColumn="0" w:noHBand="0" w:noVBand="0"/>
        </w:tblPrEx>
        <w:trPr>
          <w:trHeight w:val="1621"/>
        </w:trPr>
        <w:tc>
          <w:tcPr>
            <w:tcW w:w="280" w:type="pct"/>
          </w:tcPr>
          <w:p w14:paraId="4A897DC2" w14:textId="7CB64B1E" w:rsidR="00D72550" w:rsidRPr="00236F43" w:rsidRDefault="00D72550" w:rsidP="00D72550">
            <w:pPr>
              <w:jc w:val="center"/>
              <w:rPr>
                <w:sz w:val="20"/>
                <w:szCs w:val="20"/>
              </w:rPr>
            </w:pPr>
            <w:r w:rsidRPr="00236F43">
              <w:rPr>
                <w:sz w:val="20"/>
                <w:szCs w:val="20"/>
              </w:rPr>
              <w:t>2</w:t>
            </w:r>
          </w:p>
        </w:tc>
        <w:tc>
          <w:tcPr>
            <w:tcW w:w="430" w:type="pct"/>
          </w:tcPr>
          <w:p w14:paraId="17AA572F" w14:textId="77777777" w:rsidR="00D72550" w:rsidRPr="00236F43" w:rsidRDefault="00D72550" w:rsidP="00D72550">
            <w:pPr>
              <w:jc w:val="center"/>
              <w:rPr>
                <w:sz w:val="20"/>
                <w:szCs w:val="20"/>
              </w:rPr>
            </w:pPr>
            <w:r w:rsidRPr="00236F43">
              <w:rPr>
                <w:sz w:val="20"/>
                <w:szCs w:val="20"/>
              </w:rPr>
              <w:t>3.4.2</w:t>
            </w:r>
          </w:p>
        </w:tc>
        <w:tc>
          <w:tcPr>
            <w:tcW w:w="1377" w:type="pct"/>
          </w:tcPr>
          <w:p w14:paraId="7CDF56D9" w14:textId="77777777" w:rsidR="00D72550" w:rsidRPr="00236F43" w:rsidRDefault="00D72550" w:rsidP="00D72550">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Стационарное медицинское обслуживание</w:t>
            </w:r>
          </w:p>
          <w:p w14:paraId="1F13CC8D" w14:textId="77777777" w:rsidR="00D72550" w:rsidRPr="00236F43" w:rsidRDefault="00D72550" w:rsidP="00D72550">
            <w:pPr>
              <w:autoSpaceDE w:val="0"/>
              <w:autoSpaceDN w:val="0"/>
              <w:adjustRightInd w:val="0"/>
              <w:jc w:val="both"/>
              <w:rPr>
                <w:sz w:val="20"/>
                <w:szCs w:val="20"/>
                <w:lang w:eastAsia="en-US"/>
              </w:rPr>
            </w:pPr>
          </w:p>
        </w:tc>
        <w:tc>
          <w:tcPr>
            <w:tcW w:w="2913" w:type="pct"/>
          </w:tcPr>
          <w:p w14:paraId="559B11AA" w14:textId="77777777" w:rsidR="00D72550" w:rsidRPr="00236F43" w:rsidRDefault="00D72550" w:rsidP="00D72550">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14:paraId="39019BCC" w14:textId="77777777" w:rsidR="00D72550" w:rsidRPr="00236F43" w:rsidRDefault="00D72550" w:rsidP="00D72550">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размещение станций скорой помощи;</w:t>
            </w:r>
          </w:p>
          <w:p w14:paraId="0DC2B050" w14:textId="77777777" w:rsidR="00D72550" w:rsidRPr="00236F43" w:rsidRDefault="00D72550" w:rsidP="00D72550">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размещение площадок санитарной авиации</w:t>
            </w:r>
          </w:p>
        </w:tc>
      </w:tr>
      <w:tr w:rsidR="00D72550" w:rsidRPr="00236F43" w14:paraId="5050D47C" w14:textId="77777777" w:rsidTr="00D72550">
        <w:tblPrEx>
          <w:tblLook w:val="0080" w:firstRow="0" w:lastRow="0" w:firstColumn="1" w:lastColumn="0" w:noHBand="0" w:noVBand="0"/>
        </w:tblPrEx>
        <w:trPr>
          <w:trHeight w:val="553"/>
        </w:trPr>
        <w:tc>
          <w:tcPr>
            <w:tcW w:w="280" w:type="pct"/>
          </w:tcPr>
          <w:p w14:paraId="76FD0031" w14:textId="7CE892A8" w:rsidR="00D72550" w:rsidRPr="00236F43" w:rsidRDefault="00D72550" w:rsidP="00D72550">
            <w:pPr>
              <w:jc w:val="center"/>
              <w:rPr>
                <w:sz w:val="20"/>
                <w:szCs w:val="20"/>
              </w:rPr>
            </w:pPr>
            <w:r w:rsidRPr="00236F43">
              <w:rPr>
                <w:sz w:val="20"/>
                <w:szCs w:val="20"/>
              </w:rPr>
              <w:t>3</w:t>
            </w:r>
          </w:p>
        </w:tc>
        <w:tc>
          <w:tcPr>
            <w:tcW w:w="430" w:type="pct"/>
          </w:tcPr>
          <w:p w14:paraId="62FD3D8E" w14:textId="77777777" w:rsidR="00D72550" w:rsidRPr="00236F43" w:rsidRDefault="00D72550" w:rsidP="00D72550">
            <w:pPr>
              <w:jc w:val="center"/>
              <w:rPr>
                <w:sz w:val="20"/>
                <w:szCs w:val="20"/>
              </w:rPr>
            </w:pPr>
            <w:r w:rsidRPr="00236F43">
              <w:rPr>
                <w:sz w:val="20"/>
                <w:szCs w:val="20"/>
              </w:rPr>
              <w:t>3.4.3</w:t>
            </w:r>
          </w:p>
        </w:tc>
        <w:tc>
          <w:tcPr>
            <w:tcW w:w="1377" w:type="pct"/>
          </w:tcPr>
          <w:p w14:paraId="282F493A" w14:textId="77777777" w:rsidR="00D72550" w:rsidRPr="00236F43" w:rsidRDefault="00D72550" w:rsidP="00D72550">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Медицинские организации особого назначения</w:t>
            </w:r>
          </w:p>
          <w:p w14:paraId="39190B57" w14:textId="77777777" w:rsidR="00D72550" w:rsidRPr="00236F43" w:rsidRDefault="00D72550" w:rsidP="00D72550">
            <w:pPr>
              <w:autoSpaceDE w:val="0"/>
              <w:autoSpaceDN w:val="0"/>
              <w:adjustRightInd w:val="0"/>
              <w:jc w:val="both"/>
              <w:rPr>
                <w:sz w:val="20"/>
                <w:szCs w:val="20"/>
                <w:lang w:eastAsia="en-US"/>
              </w:rPr>
            </w:pPr>
          </w:p>
        </w:tc>
        <w:tc>
          <w:tcPr>
            <w:tcW w:w="2913" w:type="pct"/>
          </w:tcPr>
          <w:p w14:paraId="10D4D735" w14:textId="77777777" w:rsidR="00D72550" w:rsidRPr="00236F43" w:rsidRDefault="00D72550" w:rsidP="00D72550">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Размещение объектов капитального строительства для размещения медицинских организаций, осуществляющих проведение судебно-медицинской и патолого-анатомической экспертизы (морги)</w:t>
            </w:r>
          </w:p>
        </w:tc>
      </w:tr>
      <w:tr w:rsidR="00D72550" w:rsidRPr="00236F43" w14:paraId="3B397091" w14:textId="77777777" w:rsidTr="00D72550">
        <w:tblPrEx>
          <w:tblLook w:val="0080" w:firstRow="0" w:lastRow="0" w:firstColumn="1" w:lastColumn="0" w:noHBand="0" w:noVBand="0"/>
        </w:tblPrEx>
        <w:trPr>
          <w:trHeight w:val="933"/>
        </w:trPr>
        <w:tc>
          <w:tcPr>
            <w:tcW w:w="280" w:type="pct"/>
          </w:tcPr>
          <w:p w14:paraId="1DB555B1" w14:textId="570C8A49" w:rsidR="00D72550" w:rsidRPr="00236F43" w:rsidRDefault="00D72550" w:rsidP="00D72550">
            <w:pPr>
              <w:jc w:val="center"/>
              <w:rPr>
                <w:sz w:val="20"/>
                <w:szCs w:val="20"/>
              </w:rPr>
            </w:pPr>
            <w:r w:rsidRPr="00236F43">
              <w:rPr>
                <w:sz w:val="20"/>
                <w:szCs w:val="20"/>
              </w:rPr>
              <w:t>4</w:t>
            </w:r>
          </w:p>
        </w:tc>
        <w:tc>
          <w:tcPr>
            <w:tcW w:w="430" w:type="pct"/>
          </w:tcPr>
          <w:p w14:paraId="50A5177B" w14:textId="0E8E635B" w:rsidR="00D72550" w:rsidRPr="00236F43" w:rsidRDefault="00D72550" w:rsidP="00D72550">
            <w:pPr>
              <w:jc w:val="center"/>
              <w:rPr>
                <w:sz w:val="20"/>
                <w:szCs w:val="20"/>
              </w:rPr>
            </w:pPr>
            <w:r w:rsidRPr="00236F43">
              <w:rPr>
                <w:sz w:val="20"/>
                <w:szCs w:val="20"/>
              </w:rPr>
              <w:t>9.2.1</w:t>
            </w:r>
          </w:p>
        </w:tc>
        <w:tc>
          <w:tcPr>
            <w:tcW w:w="1377" w:type="pct"/>
          </w:tcPr>
          <w:p w14:paraId="68829BA7" w14:textId="40629826" w:rsidR="00D72550" w:rsidRPr="00236F43" w:rsidRDefault="00D72550" w:rsidP="00D72550">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Санаторная деятельность</w:t>
            </w:r>
          </w:p>
        </w:tc>
        <w:tc>
          <w:tcPr>
            <w:tcW w:w="2913" w:type="pct"/>
          </w:tcPr>
          <w:p w14:paraId="0E4C5D69" w14:textId="77777777" w:rsidR="00D72550" w:rsidRPr="00236F43" w:rsidRDefault="00D72550" w:rsidP="00D72550">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Размещение санаториев, профилакториев, бальнеологических лечебниц, грязелечебниц, обеспечивающих оказание услуги по лечению и оздоровлению населения;</w:t>
            </w:r>
          </w:p>
          <w:p w14:paraId="22A84E5A" w14:textId="77777777" w:rsidR="00D72550" w:rsidRPr="00236F43" w:rsidRDefault="00D72550" w:rsidP="00D72550">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обустройство лечебно-оздоровительных местностей (пляжи, бюветы, места добычи целебной грязи);</w:t>
            </w:r>
          </w:p>
          <w:p w14:paraId="759A4AEE" w14:textId="2DD297EE" w:rsidR="00D72550" w:rsidRPr="00236F43" w:rsidRDefault="00D72550" w:rsidP="00D72550">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размещение лечебно-оздоровительных лагерей</w:t>
            </w:r>
          </w:p>
        </w:tc>
      </w:tr>
      <w:tr w:rsidR="00D72550" w:rsidRPr="00236F43" w14:paraId="6430B872" w14:textId="77777777" w:rsidTr="00D72550">
        <w:tblPrEx>
          <w:tblLook w:val="0080" w:firstRow="0" w:lastRow="0" w:firstColumn="1" w:lastColumn="0" w:noHBand="0" w:noVBand="0"/>
        </w:tblPrEx>
        <w:tc>
          <w:tcPr>
            <w:tcW w:w="280" w:type="pct"/>
          </w:tcPr>
          <w:p w14:paraId="47F476C8" w14:textId="77777777" w:rsidR="00D72550" w:rsidRPr="00236F43" w:rsidRDefault="00D72550" w:rsidP="00D72550">
            <w:pPr>
              <w:jc w:val="center"/>
              <w:rPr>
                <w:sz w:val="20"/>
                <w:szCs w:val="20"/>
              </w:rPr>
            </w:pPr>
            <w:r w:rsidRPr="00236F43">
              <w:rPr>
                <w:sz w:val="20"/>
                <w:szCs w:val="20"/>
              </w:rPr>
              <w:t>5</w:t>
            </w:r>
          </w:p>
        </w:tc>
        <w:tc>
          <w:tcPr>
            <w:tcW w:w="430" w:type="pct"/>
          </w:tcPr>
          <w:p w14:paraId="087DB96A" w14:textId="77777777" w:rsidR="00D72550" w:rsidRPr="00236F43" w:rsidRDefault="00D72550" w:rsidP="00D72550">
            <w:pPr>
              <w:jc w:val="both"/>
              <w:rPr>
                <w:sz w:val="20"/>
                <w:szCs w:val="20"/>
              </w:rPr>
            </w:pPr>
            <w:r w:rsidRPr="00236F43">
              <w:rPr>
                <w:sz w:val="20"/>
                <w:szCs w:val="20"/>
              </w:rPr>
              <w:t>12.0.1</w:t>
            </w:r>
          </w:p>
        </w:tc>
        <w:tc>
          <w:tcPr>
            <w:tcW w:w="1377" w:type="pct"/>
          </w:tcPr>
          <w:p w14:paraId="5A3EDA6B" w14:textId="77777777" w:rsidR="00D72550" w:rsidRPr="00236F43" w:rsidRDefault="00D72550" w:rsidP="00D72550">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Улично-дорожная сеть</w:t>
            </w:r>
          </w:p>
          <w:p w14:paraId="384E1C94" w14:textId="77777777" w:rsidR="00D72550" w:rsidRPr="00236F43" w:rsidRDefault="00D72550" w:rsidP="00D72550">
            <w:pPr>
              <w:autoSpaceDE w:val="0"/>
              <w:autoSpaceDN w:val="0"/>
              <w:adjustRightInd w:val="0"/>
              <w:jc w:val="both"/>
              <w:rPr>
                <w:sz w:val="20"/>
                <w:szCs w:val="20"/>
                <w:lang w:eastAsia="en-US"/>
              </w:rPr>
            </w:pPr>
          </w:p>
        </w:tc>
        <w:tc>
          <w:tcPr>
            <w:tcW w:w="2913" w:type="pct"/>
          </w:tcPr>
          <w:p w14:paraId="27AB2E36" w14:textId="77777777" w:rsidR="00D72550" w:rsidRPr="00236F43" w:rsidRDefault="00D72550" w:rsidP="00D72550">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6D189C4A" w14:textId="77777777" w:rsidR="00D72550" w:rsidRPr="00236F43" w:rsidRDefault="00D72550" w:rsidP="00D72550">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D72550" w:rsidRPr="00236F43" w14:paraId="7869A25D" w14:textId="77777777" w:rsidTr="00D72550">
        <w:tblPrEx>
          <w:tblLook w:val="0080" w:firstRow="0" w:lastRow="0" w:firstColumn="1" w:lastColumn="0" w:noHBand="0" w:noVBand="0"/>
        </w:tblPrEx>
        <w:tc>
          <w:tcPr>
            <w:tcW w:w="280" w:type="pct"/>
          </w:tcPr>
          <w:p w14:paraId="3C20C71B" w14:textId="77777777" w:rsidR="00D72550" w:rsidRPr="00236F43" w:rsidRDefault="00D72550" w:rsidP="00D72550">
            <w:pPr>
              <w:jc w:val="center"/>
              <w:rPr>
                <w:sz w:val="20"/>
                <w:szCs w:val="20"/>
              </w:rPr>
            </w:pPr>
            <w:r w:rsidRPr="00236F43">
              <w:rPr>
                <w:sz w:val="20"/>
                <w:szCs w:val="20"/>
              </w:rPr>
              <w:t>6</w:t>
            </w:r>
          </w:p>
        </w:tc>
        <w:tc>
          <w:tcPr>
            <w:tcW w:w="430" w:type="pct"/>
          </w:tcPr>
          <w:p w14:paraId="50831A8B" w14:textId="77777777" w:rsidR="00D72550" w:rsidRPr="00236F43" w:rsidRDefault="00D72550" w:rsidP="00D72550">
            <w:pPr>
              <w:jc w:val="both"/>
              <w:rPr>
                <w:sz w:val="20"/>
                <w:szCs w:val="20"/>
              </w:rPr>
            </w:pPr>
            <w:r w:rsidRPr="00236F43">
              <w:rPr>
                <w:sz w:val="20"/>
                <w:szCs w:val="20"/>
              </w:rPr>
              <w:t>12.0.2</w:t>
            </w:r>
          </w:p>
        </w:tc>
        <w:tc>
          <w:tcPr>
            <w:tcW w:w="1377" w:type="pct"/>
          </w:tcPr>
          <w:p w14:paraId="509E2821" w14:textId="77777777" w:rsidR="00D72550" w:rsidRPr="00236F43" w:rsidRDefault="00D72550" w:rsidP="00D72550">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Благоустройство территории</w:t>
            </w:r>
          </w:p>
          <w:p w14:paraId="5E764776" w14:textId="77777777" w:rsidR="00D72550" w:rsidRPr="00236F43" w:rsidRDefault="00D72550" w:rsidP="00D72550">
            <w:pPr>
              <w:autoSpaceDE w:val="0"/>
              <w:autoSpaceDN w:val="0"/>
              <w:adjustRightInd w:val="0"/>
              <w:jc w:val="both"/>
              <w:rPr>
                <w:sz w:val="20"/>
                <w:szCs w:val="20"/>
                <w:lang w:eastAsia="en-US"/>
              </w:rPr>
            </w:pPr>
          </w:p>
        </w:tc>
        <w:tc>
          <w:tcPr>
            <w:tcW w:w="2913" w:type="pct"/>
          </w:tcPr>
          <w:p w14:paraId="7AA07306" w14:textId="77777777" w:rsidR="00D72550" w:rsidRPr="00236F43" w:rsidRDefault="00D72550" w:rsidP="00D72550">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5FF3B13A" w14:textId="77777777" w:rsidR="00D72550" w:rsidRPr="00236F43" w:rsidRDefault="00D72550" w:rsidP="00D72550">
      <w:pPr>
        <w:autoSpaceDE w:val="0"/>
        <w:autoSpaceDN w:val="0"/>
        <w:adjustRightInd w:val="0"/>
        <w:spacing w:before="240" w:after="240" w:line="276" w:lineRule="auto"/>
        <w:ind w:firstLine="709"/>
        <w:jc w:val="both"/>
        <w:rPr>
          <w:b/>
        </w:rPr>
      </w:pPr>
      <w:r w:rsidRPr="00236F43">
        <w:rPr>
          <w:b/>
        </w:rPr>
        <w:t>Перечень вспомогательных видов разрешенного использования объектов капитального строительства и земельных участков*</w:t>
      </w:r>
    </w:p>
    <w:p w14:paraId="22E2E15A" w14:textId="77777777" w:rsidR="00D72550" w:rsidRPr="00236F43" w:rsidRDefault="00D72550" w:rsidP="00D72550">
      <w:pPr>
        <w:autoSpaceDE w:val="0"/>
        <w:autoSpaceDN w:val="0"/>
        <w:adjustRightInd w:val="0"/>
        <w:ind w:left="709"/>
        <w:jc w:val="right"/>
        <w:outlineLvl w:val="3"/>
        <w:rPr>
          <w:lang w:eastAsia="en-US"/>
        </w:rPr>
      </w:pPr>
      <w:r w:rsidRPr="00236F43">
        <w:rPr>
          <w:lang w:eastAsia="en-US"/>
        </w:rPr>
        <w:lastRenderedPageBreak/>
        <w:t xml:space="preserve">Таблица </w:t>
      </w:r>
      <w:r w:rsidRPr="00236F43">
        <w:rPr>
          <w:lang w:eastAsia="en-US"/>
        </w:rPr>
        <w:fldChar w:fldCharType="begin"/>
      </w:r>
      <w:r w:rsidRPr="00236F43">
        <w:rPr>
          <w:lang w:eastAsia="en-US"/>
        </w:rPr>
        <w:instrText xml:space="preserve"> SEQ Таблица \* ARABIC </w:instrText>
      </w:r>
      <w:r w:rsidRPr="00236F43">
        <w:rPr>
          <w:lang w:eastAsia="en-US"/>
        </w:rPr>
        <w:fldChar w:fldCharType="separate"/>
      </w:r>
      <w:r w:rsidR="00393CCA" w:rsidRPr="00236F43">
        <w:rPr>
          <w:noProof/>
          <w:lang w:eastAsia="en-US"/>
        </w:rPr>
        <w:t>24</w:t>
      </w:r>
      <w:r w:rsidRPr="00236F4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8"/>
        <w:gridCol w:w="1043"/>
        <w:gridCol w:w="3432"/>
        <w:gridCol w:w="4766"/>
      </w:tblGrid>
      <w:tr w:rsidR="00D72550" w:rsidRPr="00236F43" w14:paraId="6D323348" w14:textId="77777777" w:rsidTr="00FC36BF">
        <w:trPr>
          <w:tblHeader/>
        </w:trPr>
        <w:tc>
          <w:tcPr>
            <w:tcW w:w="304" w:type="pct"/>
            <w:vMerge w:val="restart"/>
            <w:vAlign w:val="center"/>
          </w:tcPr>
          <w:p w14:paraId="74EC0705" w14:textId="77777777" w:rsidR="00D72550" w:rsidRPr="00236F43" w:rsidRDefault="00D72550" w:rsidP="00FC36BF">
            <w:pPr>
              <w:jc w:val="center"/>
              <w:rPr>
                <w:sz w:val="20"/>
                <w:szCs w:val="20"/>
              </w:rPr>
            </w:pPr>
            <w:r w:rsidRPr="00236F43">
              <w:rPr>
                <w:sz w:val="20"/>
                <w:szCs w:val="20"/>
              </w:rPr>
              <w:t>№ п/п</w:t>
            </w:r>
          </w:p>
        </w:tc>
        <w:tc>
          <w:tcPr>
            <w:tcW w:w="2274" w:type="pct"/>
            <w:gridSpan w:val="2"/>
            <w:vAlign w:val="center"/>
          </w:tcPr>
          <w:p w14:paraId="1DD6360B" w14:textId="77777777" w:rsidR="00D72550" w:rsidRPr="00236F43" w:rsidRDefault="00D72550" w:rsidP="00FC36BF">
            <w:pPr>
              <w:jc w:val="center"/>
              <w:rPr>
                <w:sz w:val="20"/>
                <w:szCs w:val="20"/>
              </w:rPr>
            </w:pPr>
            <w:r w:rsidRPr="00236F43">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3DE3F4C6" w14:textId="77777777" w:rsidR="00D72550" w:rsidRPr="00236F43" w:rsidRDefault="00D72550" w:rsidP="00FC36BF">
            <w:pPr>
              <w:jc w:val="center"/>
              <w:rPr>
                <w:sz w:val="20"/>
                <w:szCs w:val="20"/>
              </w:rPr>
            </w:pPr>
            <w:r w:rsidRPr="00236F43">
              <w:rPr>
                <w:sz w:val="20"/>
                <w:szCs w:val="20"/>
              </w:rPr>
              <w:t>Описание вида разрешенного использования земельного участка и объекта капитального строительства</w:t>
            </w:r>
          </w:p>
        </w:tc>
      </w:tr>
      <w:tr w:rsidR="00D72550" w:rsidRPr="00236F43" w14:paraId="2266CDC8" w14:textId="77777777" w:rsidTr="00FC36BF">
        <w:trPr>
          <w:tblHeader/>
        </w:trPr>
        <w:tc>
          <w:tcPr>
            <w:tcW w:w="304" w:type="pct"/>
            <w:vMerge/>
          </w:tcPr>
          <w:p w14:paraId="39E64BD1" w14:textId="77777777" w:rsidR="00D72550" w:rsidRPr="00236F43" w:rsidRDefault="00D72550" w:rsidP="00FC36BF">
            <w:pPr>
              <w:rPr>
                <w:sz w:val="20"/>
                <w:szCs w:val="20"/>
              </w:rPr>
            </w:pPr>
          </w:p>
        </w:tc>
        <w:tc>
          <w:tcPr>
            <w:tcW w:w="530" w:type="pct"/>
            <w:vAlign w:val="center"/>
          </w:tcPr>
          <w:p w14:paraId="52F751BD" w14:textId="77777777" w:rsidR="00D72550" w:rsidRPr="00236F43" w:rsidRDefault="00D72550" w:rsidP="00FC36BF">
            <w:pPr>
              <w:jc w:val="center"/>
              <w:rPr>
                <w:sz w:val="20"/>
                <w:szCs w:val="20"/>
              </w:rPr>
            </w:pPr>
            <w:r w:rsidRPr="00236F43">
              <w:rPr>
                <w:sz w:val="20"/>
                <w:szCs w:val="20"/>
              </w:rPr>
              <w:t>Код</w:t>
            </w:r>
          </w:p>
        </w:tc>
        <w:tc>
          <w:tcPr>
            <w:tcW w:w="1744" w:type="pct"/>
            <w:vAlign w:val="center"/>
          </w:tcPr>
          <w:p w14:paraId="75079E11" w14:textId="77777777" w:rsidR="00D72550" w:rsidRPr="00236F43" w:rsidRDefault="00D72550" w:rsidP="00FC36BF">
            <w:pPr>
              <w:jc w:val="center"/>
              <w:rPr>
                <w:sz w:val="20"/>
                <w:szCs w:val="20"/>
              </w:rPr>
            </w:pPr>
            <w:r w:rsidRPr="00236F43">
              <w:rPr>
                <w:sz w:val="20"/>
                <w:szCs w:val="20"/>
              </w:rPr>
              <w:t>Наименование</w:t>
            </w:r>
          </w:p>
        </w:tc>
        <w:tc>
          <w:tcPr>
            <w:tcW w:w="2422" w:type="pct"/>
            <w:vMerge/>
          </w:tcPr>
          <w:p w14:paraId="4047ED49" w14:textId="77777777" w:rsidR="00D72550" w:rsidRPr="00236F43" w:rsidRDefault="00D72550" w:rsidP="00FC36BF">
            <w:pPr>
              <w:rPr>
                <w:sz w:val="20"/>
                <w:szCs w:val="20"/>
              </w:rPr>
            </w:pPr>
          </w:p>
        </w:tc>
      </w:tr>
      <w:tr w:rsidR="00D72550" w:rsidRPr="00236F43" w14:paraId="180DCFC0" w14:textId="77777777" w:rsidTr="00FC36BF">
        <w:tblPrEx>
          <w:tblLook w:val="0080" w:firstRow="0" w:lastRow="0" w:firstColumn="1" w:lastColumn="0" w:noHBand="0" w:noVBand="0"/>
        </w:tblPrEx>
        <w:tc>
          <w:tcPr>
            <w:tcW w:w="304" w:type="pct"/>
          </w:tcPr>
          <w:p w14:paraId="5CF13757" w14:textId="77777777" w:rsidR="00D72550" w:rsidRPr="00236F43" w:rsidRDefault="00D72550" w:rsidP="00FC36BF">
            <w:pPr>
              <w:jc w:val="center"/>
              <w:rPr>
                <w:sz w:val="20"/>
                <w:szCs w:val="20"/>
              </w:rPr>
            </w:pPr>
            <w:r w:rsidRPr="00236F43">
              <w:rPr>
                <w:sz w:val="20"/>
                <w:szCs w:val="20"/>
              </w:rPr>
              <w:t>1</w:t>
            </w:r>
          </w:p>
        </w:tc>
        <w:tc>
          <w:tcPr>
            <w:tcW w:w="530" w:type="pct"/>
          </w:tcPr>
          <w:p w14:paraId="2CE4DB99" w14:textId="77777777" w:rsidR="00D72550" w:rsidRPr="00236F43" w:rsidRDefault="00D72550" w:rsidP="00FC36BF">
            <w:pPr>
              <w:jc w:val="both"/>
              <w:rPr>
                <w:sz w:val="20"/>
                <w:szCs w:val="20"/>
              </w:rPr>
            </w:pPr>
            <w:r w:rsidRPr="00236F43">
              <w:rPr>
                <w:sz w:val="20"/>
                <w:szCs w:val="20"/>
              </w:rPr>
              <w:t>3.1.1</w:t>
            </w:r>
          </w:p>
        </w:tc>
        <w:tc>
          <w:tcPr>
            <w:tcW w:w="1744" w:type="pct"/>
          </w:tcPr>
          <w:p w14:paraId="62C95200" w14:textId="77777777" w:rsidR="00D72550" w:rsidRPr="00236F43" w:rsidRDefault="00D72550" w:rsidP="00FC36BF">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Предоставление коммунальных услуг</w:t>
            </w:r>
          </w:p>
          <w:p w14:paraId="605BA689" w14:textId="77777777" w:rsidR="00D72550" w:rsidRPr="00236F43" w:rsidRDefault="00D72550" w:rsidP="00FC36BF">
            <w:pPr>
              <w:autoSpaceDE w:val="0"/>
              <w:autoSpaceDN w:val="0"/>
              <w:adjustRightInd w:val="0"/>
              <w:rPr>
                <w:sz w:val="20"/>
                <w:szCs w:val="20"/>
                <w:lang w:eastAsia="en-US"/>
              </w:rPr>
            </w:pPr>
          </w:p>
        </w:tc>
        <w:tc>
          <w:tcPr>
            <w:tcW w:w="2422" w:type="pct"/>
          </w:tcPr>
          <w:p w14:paraId="3710BC1F" w14:textId="77777777" w:rsidR="00D72550" w:rsidRPr="00236F43" w:rsidRDefault="00D72550" w:rsidP="00FC36BF">
            <w:pPr>
              <w:autoSpaceDE w:val="0"/>
              <w:autoSpaceDN w:val="0"/>
              <w:adjustRightInd w:val="0"/>
              <w:jc w:val="both"/>
              <w:rPr>
                <w:rFonts w:eastAsia="Calibri"/>
                <w:sz w:val="20"/>
                <w:szCs w:val="20"/>
                <w:lang w:eastAsia="en-US"/>
              </w:rPr>
            </w:pPr>
            <w:r w:rsidRPr="00236F43">
              <w:rPr>
                <w:rFonts w:eastAsiaTheme="minorHAns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D72550" w:rsidRPr="00236F43" w14:paraId="15CFBE2C" w14:textId="77777777" w:rsidTr="00FC36BF">
        <w:tblPrEx>
          <w:tblLook w:val="0080" w:firstRow="0" w:lastRow="0" w:firstColumn="1" w:lastColumn="0" w:noHBand="0" w:noVBand="0"/>
        </w:tblPrEx>
        <w:tc>
          <w:tcPr>
            <w:tcW w:w="304" w:type="pct"/>
          </w:tcPr>
          <w:p w14:paraId="62C7DF57" w14:textId="57917943" w:rsidR="00D72550" w:rsidRPr="00236F43" w:rsidRDefault="00D72550" w:rsidP="00D72550">
            <w:pPr>
              <w:jc w:val="center"/>
              <w:rPr>
                <w:sz w:val="20"/>
                <w:szCs w:val="20"/>
              </w:rPr>
            </w:pPr>
            <w:r w:rsidRPr="00236F43">
              <w:rPr>
                <w:sz w:val="20"/>
                <w:szCs w:val="20"/>
              </w:rPr>
              <w:t>2</w:t>
            </w:r>
          </w:p>
        </w:tc>
        <w:tc>
          <w:tcPr>
            <w:tcW w:w="530" w:type="pct"/>
          </w:tcPr>
          <w:p w14:paraId="28D00AC9" w14:textId="2E77EB50" w:rsidR="00D72550" w:rsidRPr="00236F43" w:rsidRDefault="00D72550" w:rsidP="00D72550">
            <w:pPr>
              <w:jc w:val="both"/>
              <w:rPr>
                <w:sz w:val="20"/>
                <w:szCs w:val="20"/>
              </w:rPr>
            </w:pPr>
            <w:r w:rsidRPr="00236F43">
              <w:rPr>
                <w:sz w:val="20"/>
                <w:szCs w:val="20"/>
              </w:rPr>
              <w:t>3.7.1</w:t>
            </w:r>
          </w:p>
        </w:tc>
        <w:tc>
          <w:tcPr>
            <w:tcW w:w="1744" w:type="pct"/>
          </w:tcPr>
          <w:p w14:paraId="503A965D" w14:textId="4752424F" w:rsidR="00D72550" w:rsidRPr="00236F43" w:rsidRDefault="00D72550" w:rsidP="00D72550">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Осуществление религиозных обрядов</w:t>
            </w:r>
          </w:p>
        </w:tc>
        <w:tc>
          <w:tcPr>
            <w:tcW w:w="2422" w:type="pct"/>
          </w:tcPr>
          <w:p w14:paraId="72A7435A" w14:textId="59327F9B" w:rsidR="00D72550" w:rsidRPr="00236F43" w:rsidRDefault="00D72550" w:rsidP="00D72550">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D72550" w:rsidRPr="00236F43" w14:paraId="5DED9F83" w14:textId="77777777" w:rsidTr="00FC36BF">
        <w:tblPrEx>
          <w:tblLook w:val="0080" w:firstRow="0" w:lastRow="0" w:firstColumn="1" w:lastColumn="0" w:noHBand="0" w:noVBand="0"/>
        </w:tblPrEx>
        <w:tc>
          <w:tcPr>
            <w:tcW w:w="304" w:type="pct"/>
          </w:tcPr>
          <w:p w14:paraId="1708A5FC" w14:textId="02E5F668" w:rsidR="00D72550" w:rsidRPr="00236F43" w:rsidRDefault="00D72550" w:rsidP="00D72550">
            <w:pPr>
              <w:jc w:val="center"/>
              <w:rPr>
                <w:sz w:val="20"/>
                <w:szCs w:val="20"/>
              </w:rPr>
            </w:pPr>
            <w:r w:rsidRPr="00236F43">
              <w:rPr>
                <w:sz w:val="20"/>
                <w:szCs w:val="20"/>
              </w:rPr>
              <w:t>3</w:t>
            </w:r>
          </w:p>
        </w:tc>
        <w:tc>
          <w:tcPr>
            <w:tcW w:w="530" w:type="pct"/>
          </w:tcPr>
          <w:p w14:paraId="41D47835" w14:textId="498B323B" w:rsidR="00D72550" w:rsidRPr="00236F43" w:rsidRDefault="00D72550" w:rsidP="00D72550">
            <w:pPr>
              <w:jc w:val="both"/>
              <w:rPr>
                <w:sz w:val="20"/>
                <w:szCs w:val="20"/>
              </w:rPr>
            </w:pPr>
            <w:r w:rsidRPr="00236F43">
              <w:rPr>
                <w:sz w:val="20"/>
                <w:szCs w:val="20"/>
              </w:rPr>
              <w:t>4.4</w:t>
            </w:r>
          </w:p>
        </w:tc>
        <w:tc>
          <w:tcPr>
            <w:tcW w:w="1744" w:type="pct"/>
          </w:tcPr>
          <w:p w14:paraId="0F1463EC" w14:textId="44A71474" w:rsidR="00D72550" w:rsidRPr="00236F43" w:rsidRDefault="00D72550" w:rsidP="00D72550">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Магазины</w:t>
            </w:r>
          </w:p>
        </w:tc>
        <w:tc>
          <w:tcPr>
            <w:tcW w:w="2422" w:type="pct"/>
          </w:tcPr>
          <w:p w14:paraId="1C49FFF8" w14:textId="71AFB29D" w:rsidR="00D72550" w:rsidRPr="00236F43" w:rsidRDefault="00D72550" w:rsidP="00D72550">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D72550" w:rsidRPr="00236F43" w14:paraId="712A9FE9" w14:textId="77777777" w:rsidTr="00FC36BF">
        <w:tblPrEx>
          <w:tblLook w:val="0080" w:firstRow="0" w:lastRow="0" w:firstColumn="1" w:lastColumn="0" w:noHBand="0" w:noVBand="0"/>
        </w:tblPrEx>
        <w:tc>
          <w:tcPr>
            <w:tcW w:w="304" w:type="pct"/>
          </w:tcPr>
          <w:p w14:paraId="1D7D1570" w14:textId="4B2A98F2" w:rsidR="00D72550" w:rsidRPr="00236F43" w:rsidRDefault="00D72550" w:rsidP="00D72550">
            <w:pPr>
              <w:jc w:val="center"/>
              <w:rPr>
                <w:sz w:val="20"/>
                <w:szCs w:val="20"/>
              </w:rPr>
            </w:pPr>
            <w:r w:rsidRPr="00236F43">
              <w:rPr>
                <w:sz w:val="20"/>
                <w:szCs w:val="20"/>
              </w:rPr>
              <w:t>4</w:t>
            </w:r>
          </w:p>
        </w:tc>
        <w:tc>
          <w:tcPr>
            <w:tcW w:w="530" w:type="pct"/>
          </w:tcPr>
          <w:p w14:paraId="62AC2FD2" w14:textId="7C12D6EC" w:rsidR="00D72550" w:rsidRPr="00236F43" w:rsidRDefault="00D72550" w:rsidP="00D72550">
            <w:pPr>
              <w:jc w:val="both"/>
              <w:rPr>
                <w:sz w:val="20"/>
                <w:szCs w:val="20"/>
              </w:rPr>
            </w:pPr>
            <w:r w:rsidRPr="00236F43">
              <w:rPr>
                <w:sz w:val="20"/>
                <w:szCs w:val="20"/>
              </w:rPr>
              <w:t>4.6</w:t>
            </w:r>
          </w:p>
        </w:tc>
        <w:tc>
          <w:tcPr>
            <w:tcW w:w="1744" w:type="pct"/>
          </w:tcPr>
          <w:p w14:paraId="02B365BB" w14:textId="4D0453BA" w:rsidR="00D72550" w:rsidRPr="00236F43" w:rsidRDefault="00D72550" w:rsidP="00D72550">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Общественное питание</w:t>
            </w:r>
          </w:p>
        </w:tc>
        <w:tc>
          <w:tcPr>
            <w:tcW w:w="2422" w:type="pct"/>
          </w:tcPr>
          <w:p w14:paraId="375273A0" w14:textId="4820500E" w:rsidR="00D72550" w:rsidRPr="00236F43" w:rsidRDefault="00D72550" w:rsidP="00D72550">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D72550" w:rsidRPr="00236F43" w14:paraId="45B994FF" w14:textId="77777777" w:rsidTr="00FC36BF">
        <w:tblPrEx>
          <w:tblLook w:val="0080" w:firstRow="0" w:lastRow="0" w:firstColumn="1" w:lastColumn="0" w:noHBand="0" w:noVBand="0"/>
        </w:tblPrEx>
        <w:tc>
          <w:tcPr>
            <w:tcW w:w="304" w:type="pct"/>
          </w:tcPr>
          <w:p w14:paraId="64E7AE19" w14:textId="4693E679" w:rsidR="00D72550" w:rsidRPr="00236F43" w:rsidRDefault="00D72550" w:rsidP="00D72550">
            <w:pPr>
              <w:jc w:val="center"/>
              <w:rPr>
                <w:sz w:val="20"/>
                <w:szCs w:val="20"/>
              </w:rPr>
            </w:pPr>
            <w:r w:rsidRPr="00236F43">
              <w:rPr>
                <w:sz w:val="20"/>
                <w:szCs w:val="20"/>
              </w:rPr>
              <w:t>5</w:t>
            </w:r>
          </w:p>
        </w:tc>
        <w:tc>
          <w:tcPr>
            <w:tcW w:w="530" w:type="pct"/>
          </w:tcPr>
          <w:p w14:paraId="270EDB83" w14:textId="77777777" w:rsidR="00D72550" w:rsidRPr="00236F43" w:rsidRDefault="00D72550" w:rsidP="00D72550">
            <w:pPr>
              <w:jc w:val="both"/>
              <w:rPr>
                <w:sz w:val="20"/>
                <w:szCs w:val="20"/>
              </w:rPr>
            </w:pPr>
            <w:r w:rsidRPr="00236F43">
              <w:rPr>
                <w:sz w:val="20"/>
                <w:szCs w:val="20"/>
              </w:rPr>
              <w:t>4.9</w:t>
            </w:r>
          </w:p>
        </w:tc>
        <w:tc>
          <w:tcPr>
            <w:tcW w:w="1744" w:type="pct"/>
          </w:tcPr>
          <w:p w14:paraId="0007EFAF" w14:textId="77777777" w:rsidR="00D72550" w:rsidRPr="00236F43" w:rsidRDefault="00D72550" w:rsidP="00D72550">
            <w:pPr>
              <w:autoSpaceDE w:val="0"/>
              <w:autoSpaceDN w:val="0"/>
              <w:adjustRightInd w:val="0"/>
              <w:rPr>
                <w:sz w:val="20"/>
                <w:szCs w:val="20"/>
                <w:lang w:eastAsia="en-US"/>
              </w:rPr>
            </w:pPr>
            <w:r w:rsidRPr="00236F43">
              <w:rPr>
                <w:sz w:val="20"/>
                <w:szCs w:val="20"/>
                <w:lang w:eastAsia="en-US"/>
              </w:rPr>
              <w:t>Служебные гаражи</w:t>
            </w:r>
          </w:p>
          <w:p w14:paraId="4B82BDCD" w14:textId="77777777" w:rsidR="00D72550" w:rsidRPr="00236F43" w:rsidRDefault="00D72550" w:rsidP="00D72550">
            <w:pPr>
              <w:autoSpaceDE w:val="0"/>
              <w:autoSpaceDN w:val="0"/>
              <w:adjustRightInd w:val="0"/>
              <w:rPr>
                <w:sz w:val="20"/>
                <w:szCs w:val="20"/>
                <w:lang w:eastAsia="en-US"/>
              </w:rPr>
            </w:pPr>
          </w:p>
        </w:tc>
        <w:tc>
          <w:tcPr>
            <w:tcW w:w="2422" w:type="pct"/>
          </w:tcPr>
          <w:p w14:paraId="71B84846" w14:textId="77777777" w:rsidR="00D72550" w:rsidRPr="00236F43" w:rsidRDefault="00D72550" w:rsidP="00D72550">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2C1514" w:rsidRPr="00236F43" w14:paraId="1FA5865C" w14:textId="77777777" w:rsidTr="00FC36BF">
        <w:tblPrEx>
          <w:tblLook w:val="0080" w:firstRow="0" w:lastRow="0" w:firstColumn="1" w:lastColumn="0" w:noHBand="0" w:noVBand="0"/>
        </w:tblPrEx>
        <w:tc>
          <w:tcPr>
            <w:tcW w:w="304" w:type="pct"/>
          </w:tcPr>
          <w:p w14:paraId="792CD896" w14:textId="28718DDA" w:rsidR="002C1514" w:rsidRPr="00236F43" w:rsidRDefault="002C1514" w:rsidP="002C1514">
            <w:pPr>
              <w:jc w:val="center"/>
              <w:rPr>
                <w:sz w:val="20"/>
                <w:szCs w:val="20"/>
              </w:rPr>
            </w:pPr>
            <w:r w:rsidRPr="00236F43">
              <w:rPr>
                <w:sz w:val="20"/>
                <w:szCs w:val="20"/>
              </w:rPr>
              <w:t>6</w:t>
            </w:r>
          </w:p>
        </w:tc>
        <w:tc>
          <w:tcPr>
            <w:tcW w:w="530" w:type="pct"/>
          </w:tcPr>
          <w:p w14:paraId="487DE236" w14:textId="14E386BB" w:rsidR="002C1514" w:rsidRPr="00236F43" w:rsidRDefault="002C1514" w:rsidP="002C1514">
            <w:pPr>
              <w:jc w:val="both"/>
              <w:rPr>
                <w:sz w:val="20"/>
                <w:szCs w:val="20"/>
              </w:rPr>
            </w:pPr>
            <w:r w:rsidRPr="00236F43">
              <w:rPr>
                <w:sz w:val="20"/>
                <w:szCs w:val="20"/>
              </w:rPr>
              <w:t>4.9.2</w:t>
            </w:r>
          </w:p>
        </w:tc>
        <w:tc>
          <w:tcPr>
            <w:tcW w:w="1744" w:type="pct"/>
          </w:tcPr>
          <w:p w14:paraId="205C04DD" w14:textId="77B47B1D" w:rsidR="002C1514" w:rsidRPr="00236F43" w:rsidRDefault="002C1514" w:rsidP="002C1514">
            <w:pPr>
              <w:autoSpaceDE w:val="0"/>
              <w:autoSpaceDN w:val="0"/>
              <w:adjustRightInd w:val="0"/>
              <w:rPr>
                <w:sz w:val="20"/>
                <w:szCs w:val="20"/>
                <w:lang w:eastAsia="en-US"/>
              </w:rPr>
            </w:pPr>
            <w:r w:rsidRPr="00236F43">
              <w:rPr>
                <w:sz w:val="20"/>
                <w:szCs w:val="20"/>
                <w:lang w:eastAsia="en-US"/>
              </w:rPr>
              <w:t>Стоянка транспортных средств</w:t>
            </w:r>
          </w:p>
        </w:tc>
        <w:tc>
          <w:tcPr>
            <w:tcW w:w="2422" w:type="pct"/>
          </w:tcPr>
          <w:p w14:paraId="0533648F" w14:textId="61E3F6CD" w:rsidR="002C1514" w:rsidRPr="00236F43" w:rsidRDefault="002C1514" w:rsidP="002C1514">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2C1514" w:rsidRPr="00236F43" w14:paraId="593CC94F" w14:textId="77777777" w:rsidTr="00FC36BF">
        <w:tblPrEx>
          <w:tblLook w:val="0080" w:firstRow="0" w:lastRow="0" w:firstColumn="1" w:lastColumn="0" w:noHBand="0" w:noVBand="0"/>
        </w:tblPrEx>
        <w:tc>
          <w:tcPr>
            <w:tcW w:w="304" w:type="pct"/>
          </w:tcPr>
          <w:p w14:paraId="00E84CFF" w14:textId="0209E550" w:rsidR="002C1514" w:rsidRPr="00236F43" w:rsidRDefault="002C1514" w:rsidP="002C1514">
            <w:pPr>
              <w:jc w:val="center"/>
              <w:rPr>
                <w:sz w:val="20"/>
                <w:szCs w:val="20"/>
              </w:rPr>
            </w:pPr>
            <w:r w:rsidRPr="00236F43">
              <w:rPr>
                <w:sz w:val="20"/>
                <w:szCs w:val="20"/>
              </w:rPr>
              <w:t>7</w:t>
            </w:r>
          </w:p>
        </w:tc>
        <w:tc>
          <w:tcPr>
            <w:tcW w:w="530" w:type="pct"/>
          </w:tcPr>
          <w:p w14:paraId="6ADE7E64" w14:textId="4A89371B" w:rsidR="002C1514" w:rsidRPr="00236F43" w:rsidRDefault="002C1514" w:rsidP="002C1514">
            <w:pPr>
              <w:jc w:val="both"/>
              <w:rPr>
                <w:sz w:val="20"/>
                <w:szCs w:val="20"/>
              </w:rPr>
            </w:pPr>
            <w:r w:rsidRPr="00236F43">
              <w:rPr>
                <w:sz w:val="20"/>
                <w:szCs w:val="20"/>
              </w:rPr>
              <w:t>8.3</w:t>
            </w:r>
          </w:p>
        </w:tc>
        <w:tc>
          <w:tcPr>
            <w:tcW w:w="1744" w:type="pct"/>
          </w:tcPr>
          <w:p w14:paraId="74A3C587" w14:textId="384195B0" w:rsidR="002C1514" w:rsidRPr="00236F43" w:rsidRDefault="002C1514" w:rsidP="002C1514">
            <w:pPr>
              <w:autoSpaceDE w:val="0"/>
              <w:autoSpaceDN w:val="0"/>
              <w:adjustRightInd w:val="0"/>
              <w:rPr>
                <w:sz w:val="20"/>
                <w:szCs w:val="20"/>
                <w:lang w:eastAsia="en-US"/>
              </w:rPr>
            </w:pPr>
            <w:r w:rsidRPr="00236F43">
              <w:rPr>
                <w:sz w:val="20"/>
                <w:szCs w:val="20"/>
                <w:lang w:eastAsia="en-US"/>
              </w:rPr>
              <w:t>Обеспечение внутреннего правопорядка</w:t>
            </w:r>
          </w:p>
        </w:tc>
        <w:tc>
          <w:tcPr>
            <w:tcW w:w="2422" w:type="pct"/>
          </w:tcPr>
          <w:p w14:paraId="49DDB385" w14:textId="1539702F" w:rsidR="002C1514" w:rsidRPr="00236F43" w:rsidRDefault="002C1514" w:rsidP="002C1514">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bl>
    <w:p w14:paraId="7B95E64E" w14:textId="77777777" w:rsidR="00D72550" w:rsidRPr="00236F43" w:rsidRDefault="00D72550" w:rsidP="00D72550">
      <w:pPr>
        <w:autoSpaceDE w:val="0"/>
        <w:autoSpaceDN w:val="0"/>
        <w:adjustRightInd w:val="0"/>
        <w:spacing w:before="120" w:after="120" w:line="276" w:lineRule="auto"/>
        <w:ind w:firstLine="709"/>
        <w:jc w:val="both"/>
      </w:pPr>
      <w:r w:rsidRPr="00236F43">
        <w:t xml:space="preserve">Примечание: </w:t>
      </w:r>
    </w:p>
    <w:p w14:paraId="40B13F36" w14:textId="11846958" w:rsidR="00D72550" w:rsidRPr="00236F43" w:rsidRDefault="00D72550" w:rsidP="00D72550">
      <w:pPr>
        <w:autoSpaceDE w:val="0"/>
        <w:autoSpaceDN w:val="0"/>
        <w:adjustRightInd w:val="0"/>
        <w:spacing w:before="240" w:after="240" w:line="276" w:lineRule="auto"/>
        <w:ind w:firstLine="709"/>
        <w:jc w:val="both"/>
      </w:pPr>
      <w:r w:rsidRPr="00236F43">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BE5350" w:rsidRPr="00236F43">
        <w:t>174</w:t>
      </w:r>
      <w:r w:rsidRPr="00236F43">
        <w:t xml:space="preserve"> настоящих правил.</w:t>
      </w:r>
    </w:p>
    <w:p w14:paraId="6AD2E4A3" w14:textId="14A113A4" w:rsidR="00D72550" w:rsidRPr="00236F43" w:rsidRDefault="00D72550" w:rsidP="00D72550">
      <w:pPr>
        <w:autoSpaceDE w:val="0"/>
        <w:autoSpaceDN w:val="0"/>
        <w:adjustRightInd w:val="0"/>
        <w:spacing w:before="240" w:after="240" w:line="276" w:lineRule="auto"/>
        <w:ind w:firstLine="709"/>
        <w:jc w:val="both"/>
        <w:rPr>
          <w:b/>
        </w:rPr>
      </w:pPr>
      <w:r w:rsidRPr="00236F43">
        <w:rPr>
          <w:b/>
        </w:rPr>
        <w:t>Перечень условно разрешенных видов разрешенного использования объектов капитального строительства и земельных участков**</w:t>
      </w:r>
    </w:p>
    <w:p w14:paraId="5FBBBE48" w14:textId="44DD8363" w:rsidR="00D72550" w:rsidRPr="00236F43" w:rsidRDefault="00D72550" w:rsidP="00D72550">
      <w:pPr>
        <w:autoSpaceDE w:val="0"/>
        <w:autoSpaceDN w:val="0"/>
        <w:adjustRightInd w:val="0"/>
        <w:ind w:left="709"/>
        <w:jc w:val="right"/>
        <w:outlineLvl w:val="3"/>
        <w:rPr>
          <w:lang w:eastAsia="en-US"/>
        </w:rPr>
      </w:pPr>
      <w:r w:rsidRPr="00236F43">
        <w:rPr>
          <w:lang w:eastAsia="en-US"/>
        </w:rPr>
        <w:t xml:space="preserve">Таблица </w:t>
      </w:r>
      <w:r w:rsidRPr="00236F43">
        <w:rPr>
          <w:lang w:eastAsia="en-US"/>
        </w:rPr>
        <w:fldChar w:fldCharType="begin"/>
      </w:r>
      <w:r w:rsidRPr="00236F43">
        <w:rPr>
          <w:lang w:eastAsia="en-US"/>
        </w:rPr>
        <w:instrText xml:space="preserve"> SEQ Таблица \* ARABIC </w:instrText>
      </w:r>
      <w:r w:rsidRPr="00236F43">
        <w:rPr>
          <w:lang w:eastAsia="en-US"/>
        </w:rPr>
        <w:fldChar w:fldCharType="separate"/>
      </w:r>
      <w:r w:rsidR="00393CCA" w:rsidRPr="00236F43">
        <w:rPr>
          <w:noProof/>
          <w:lang w:eastAsia="en-US"/>
        </w:rPr>
        <w:t>25</w:t>
      </w:r>
      <w:r w:rsidRPr="00236F4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8"/>
        <w:gridCol w:w="1043"/>
        <w:gridCol w:w="3432"/>
        <w:gridCol w:w="4766"/>
      </w:tblGrid>
      <w:tr w:rsidR="00D72550" w:rsidRPr="00236F43" w14:paraId="77E6AAA7" w14:textId="77777777" w:rsidTr="00FC36BF">
        <w:trPr>
          <w:tblHeader/>
        </w:trPr>
        <w:tc>
          <w:tcPr>
            <w:tcW w:w="304" w:type="pct"/>
            <w:vMerge w:val="restart"/>
            <w:vAlign w:val="center"/>
          </w:tcPr>
          <w:p w14:paraId="5FACB6E3" w14:textId="77777777" w:rsidR="00D72550" w:rsidRPr="00236F43" w:rsidRDefault="00D72550" w:rsidP="00FC36BF">
            <w:pPr>
              <w:jc w:val="center"/>
              <w:rPr>
                <w:sz w:val="20"/>
                <w:szCs w:val="20"/>
              </w:rPr>
            </w:pPr>
            <w:r w:rsidRPr="00236F43">
              <w:rPr>
                <w:sz w:val="20"/>
                <w:szCs w:val="20"/>
              </w:rPr>
              <w:t>№ п/п</w:t>
            </w:r>
          </w:p>
        </w:tc>
        <w:tc>
          <w:tcPr>
            <w:tcW w:w="2274" w:type="pct"/>
            <w:gridSpan w:val="2"/>
            <w:vAlign w:val="center"/>
          </w:tcPr>
          <w:p w14:paraId="7FF114A7" w14:textId="77777777" w:rsidR="00D72550" w:rsidRPr="00236F43" w:rsidRDefault="00D72550" w:rsidP="00FC36BF">
            <w:pPr>
              <w:jc w:val="center"/>
              <w:rPr>
                <w:sz w:val="20"/>
                <w:szCs w:val="20"/>
              </w:rPr>
            </w:pPr>
            <w:r w:rsidRPr="00236F43">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5EB243FA" w14:textId="77777777" w:rsidR="00D72550" w:rsidRPr="00236F43" w:rsidRDefault="00D72550" w:rsidP="00FC36BF">
            <w:pPr>
              <w:jc w:val="center"/>
              <w:rPr>
                <w:sz w:val="20"/>
                <w:szCs w:val="20"/>
              </w:rPr>
            </w:pPr>
            <w:r w:rsidRPr="00236F43">
              <w:rPr>
                <w:sz w:val="20"/>
                <w:szCs w:val="20"/>
              </w:rPr>
              <w:t xml:space="preserve">Описание вида разрешенного использования земельного участка и объекта капитального </w:t>
            </w:r>
            <w:r w:rsidRPr="00236F43">
              <w:rPr>
                <w:sz w:val="20"/>
                <w:szCs w:val="20"/>
              </w:rPr>
              <w:lastRenderedPageBreak/>
              <w:t>строительства</w:t>
            </w:r>
          </w:p>
        </w:tc>
      </w:tr>
      <w:tr w:rsidR="00D72550" w:rsidRPr="00236F43" w14:paraId="75765D20" w14:textId="77777777" w:rsidTr="00FC36BF">
        <w:trPr>
          <w:tblHeader/>
        </w:trPr>
        <w:tc>
          <w:tcPr>
            <w:tcW w:w="304" w:type="pct"/>
            <w:vMerge/>
          </w:tcPr>
          <w:p w14:paraId="672DCAE4" w14:textId="77777777" w:rsidR="00D72550" w:rsidRPr="00236F43" w:rsidRDefault="00D72550" w:rsidP="00FC36BF">
            <w:pPr>
              <w:rPr>
                <w:sz w:val="20"/>
                <w:szCs w:val="20"/>
              </w:rPr>
            </w:pPr>
          </w:p>
        </w:tc>
        <w:tc>
          <w:tcPr>
            <w:tcW w:w="530" w:type="pct"/>
            <w:vAlign w:val="center"/>
          </w:tcPr>
          <w:p w14:paraId="62CD8157" w14:textId="77777777" w:rsidR="00D72550" w:rsidRPr="00236F43" w:rsidRDefault="00D72550" w:rsidP="00FC36BF">
            <w:pPr>
              <w:jc w:val="center"/>
              <w:rPr>
                <w:sz w:val="20"/>
                <w:szCs w:val="20"/>
              </w:rPr>
            </w:pPr>
            <w:r w:rsidRPr="00236F43">
              <w:rPr>
                <w:sz w:val="20"/>
                <w:szCs w:val="20"/>
              </w:rPr>
              <w:t>Код</w:t>
            </w:r>
          </w:p>
        </w:tc>
        <w:tc>
          <w:tcPr>
            <w:tcW w:w="1744" w:type="pct"/>
            <w:vAlign w:val="center"/>
          </w:tcPr>
          <w:p w14:paraId="00E7D1C2" w14:textId="77777777" w:rsidR="00D72550" w:rsidRPr="00236F43" w:rsidRDefault="00D72550" w:rsidP="00FC36BF">
            <w:pPr>
              <w:jc w:val="center"/>
              <w:rPr>
                <w:sz w:val="20"/>
                <w:szCs w:val="20"/>
              </w:rPr>
            </w:pPr>
            <w:r w:rsidRPr="00236F43">
              <w:rPr>
                <w:sz w:val="20"/>
                <w:szCs w:val="20"/>
              </w:rPr>
              <w:t>Наименование</w:t>
            </w:r>
          </w:p>
        </w:tc>
        <w:tc>
          <w:tcPr>
            <w:tcW w:w="2422" w:type="pct"/>
            <w:vMerge/>
          </w:tcPr>
          <w:p w14:paraId="5866A936" w14:textId="77777777" w:rsidR="00D72550" w:rsidRPr="00236F43" w:rsidRDefault="00D72550" w:rsidP="00FC36BF">
            <w:pPr>
              <w:rPr>
                <w:sz w:val="20"/>
                <w:szCs w:val="20"/>
              </w:rPr>
            </w:pPr>
          </w:p>
        </w:tc>
      </w:tr>
      <w:tr w:rsidR="00D72550" w:rsidRPr="00236F43" w14:paraId="00BE541C" w14:textId="77777777" w:rsidTr="00FC36BF">
        <w:tblPrEx>
          <w:tblLook w:val="0080" w:firstRow="0" w:lastRow="0" w:firstColumn="1" w:lastColumn="0" w:noHBand="0" w:noVBand="0"/>
        </w:tblPrEx>
        <w:tc>
          <w:tcPr>
            <w:tcW w:w="304" w:type="pct"/>
          </w:tcPr>
          <w:p w14:paraId="58DF7821" w14:textId="77777777" w:rsidR="00D72550" w:rsidRPr="00236F43" w:rsidRDefault="00D72550" w:rsidP="00FC36BF">
            <w:pPr>
              <w:jc w:val="center"/>
              <w:rPr>
                <w:sz w:val="20"/>
                <w:szCs w:val="20"/>
              </w:rPr>
            </w:pPr>
            <w:r w:rsidRPr="00236F43">
              <w:rPr>
                <w:sz w:val="20"/>
                <w:szCs w:val="20"/>
              </w:rPr>
              <w:t>1</w:t>
            </w:r>
          </w:p>
        </w:tc>
        <w:tc>
          <w:tcPr>
            <w:tcW w:w="530" w:type="pct"/>
          </w:tcPr>
          <w:p w14:paraId="10106C39" w14:textId="5DFEDDF7" w:rsidR="00D72550" w:rsidRPr="00236F43" w:rsidRDefault="00D72550" w:rsidP="00FC36BF">
            <w:pPr>
              <w:jc w:val="both"/>
              <w:rPr>
                <w:sz w:val="20"/>
                <w:szCs w:val="20"/>
              </w:rPr>
            </w:pPr>
            <w:r w:rsidRPr="00236F43">
              <w:rPr>
                <w:sz w:val="20"/>
                <w:szCs w:val="20"/>
              </w:rPr>
              <w:t>2.7.1</w:t>
            </w:r>
          </w:p>
        </w:tc>
        <w:tc>
          <w:tcPr>
            <w:tcW w:w="1744" w:type="pct"/>
          </w:tcPr>
          <w:p w14:paraId="6A60C614" w14:textId="76435D89" w:rsidR="00D72550" w:rsidRPr="00236F43" w:rsidRDefault="00D72550" w:rsidP="00FC36BF">
            <w:pPr>
              <w:autoSpaceDE w:val="0"/>
              <w:autoSpaceDN w:val="0"/>
              <w:adjustRightInd w:val="0"/>
              <w:rPr>
                <w:sz w:val="20"/>
                <w:szCs w:val="20"/>
                <w:lang w:eastAsia="en-US"/>
              </w:rPr>
            </w:pPr>
            <w:r w:rsidRPr="00236F43">
              <w:rPr>
                <w:sz w:val="20"/>
                <w:szCs w:val="20"/>
                <w:lang w:eastAsia="en-US"/>
              </w:rPr>
              <w:t>Хранение автотранспорта</w:t>
            </w:r>
          </w:p>
        </w:tc>
        <w:tc>
          <w:tcPr>
            <w:tcW w:w="2422" w:type="pct"/>
          </w:tcPr>
          <w:p w14:paraId="1D9BE574" w14:textId="4587CA01" w:rsidR="00D72550" w:rsidRPr="00236F43" w:rsidRDefault="00D72550" w:rsidP="00FC36BF">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кодами 2.7.2, 4.9</w:t>
            </w:r>
          </w:p>
        </w:tc>
      </w:tr>
      <w:tr w:rsidR="00D72550" w:rsidRPr="00236F43" w14:paraId="6DE2E6C4" w14:textId="77777777" w:rsidTr="00FC36BF">
        <w:tblPrEx>
          <w:tblLook w:val="0080" w:firstRow="0" w:lastRow="0" w:firstColumn="1" w:lastColumn="0" w:noHBand="0" w:noVBand="0"/>
        </w:tblPrEx>
        <w:tc>
          <w:tcPr>
            <w:tcW w:w="304" w:type="pct"/>
          </w:tcPr>
          <w:p w14:paraId="20AD55CB" w14:textId="77777777" w:rsidR="00D72550" w:rsidRPr="00236F43" w:rsidRDefault="00D72550" w:rsidP="00D72550">
            <w:pPr>
              <w:jc w:val="center"/>
              <w:rPr>
                <w:sz w:val="20"/>
                <w:szCs w:val="20"/>
              </w:rPr>
            </w:pPr>
            <w:r w:rsidRPr="00236F43">
              <w:rPr>
                <w:sz w:val="20"/>
                <w:szCs w:val="20"/>
              </w:rPr>
              <w:t>2</w:t>
            </w:r>
          </w:p>
        </w:tc>
        <w:tc>
          <w:tcPr>
            <w:tcW w:w="530" w:type="pct"/>
          </w:tcPr>
          <w:p w14:paraId="34C11940" w14:textId="112F95E9" w:rsidR="00D72550" w:rsidRPr="00236F43" w:rsidRDefault="00D72550" w:rsidP="00D72550">
            <w:pPr>
              <w:jc w:val="both"/>
              <w:rPr>
                <w:sz w:val="20"/>
                <w:szCs w:val="20"/>
              </w:rPr>
            </w:pPr>
            <w:r w:rsidRPr="00236F43">
              <w:rPr>
                <w:sz w:val="20"/>
                <w:szCs w:val="20"/>
              </w:rPr>
              <w:t>3.2.1</w:t>
            </w:r>
          </w:p>
        </w:tc>
        <w:tc>
          <w:tcPr>
            <w:tcW w:w="1744" w:type="pct"/>
          </w:tcPr>
          <w:p w14:paraId="6EF27CAF" w14:textId="63F97B4E" w:rsidR="00D72550" w:rsidRPr="00236F43" w:rsidRDefault="00D72550" w:rsidP="00D72550">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Дома социального обслуживания</w:t>
            </w:r>
          </w:p>
        </w:tc>
        <w:tc>
          <w:tcPr>
            <w:tcW w:w="2422" w:type="pct"/>
          </w:tcPr>
          <w:p w14:paraId="46339744" w14:textId="77777777" w:rsidR="00D72550" w:rsidRPr="00236F43" w:rsidRDefault="00D72550" w:rsidP="00D72550">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Размещение зданий, предназначенных для размещения домов престарелых, домов ребенка, детских домов, пунктов ночлега для бездомных граждан;</w:t>
            </w:r>
          </w:p>
          <w:p w14:paraId="67A63241" w14:textId="443EE372" w:rsidR="00D72550" w:rsidRPr="00236F43" w:rsidRDefault="00D72550" w:rsidP="00D72550">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размещение объектов капитального строительства для временного размещения вынужденных переселенцев, лиц, признанных беженцами</w:t>
            </w:r>
          </w:p>
        </w:tc>
      </w:tr>
      <w:tr w:rsidR="00D72550" w:rsidRPr="00236F43" w14:paraId="662064E0" w14:textId="77777777" w:rsidTr="00FC36BF">
        <w:tblPrEx>
          <w:tblLook w:val="0080" w:firstRow="0" w:lastRow="0" w:firstColumn="1" w:lastColumn="0" w:noHBand="0" w:noVBand="0"/>
        </w:tblPrEx>
        <w:tc>
          <w:tcPr>
            <w:tcW w:w="304" w:type="pct"/>
          </w:tcPr>
          <w:p w14:paraId="34BBD069" w14:textId="77777777" w:rsidR="00D72550" w:rsidRPr="00236F43" w:rsidRDefault="00D72550" w:rsidP="00D72550">
            <w:pPr>
              <w:jc w:val="center"/>
              <w:rPr>
                <w:sz w:val="20"/>
                <w:szCs w:val="20"/>
              </w:rPr>
            </w:pPr>
            <w:r w:rsidRPr="00236F43">
              <w:rPr>
                <w:sz w:val="20"/>
                <w:szCs w:val="20"/>
              </w:rPr>
              <w:t>3</w:t>
            </w:r>
          </w:p>
        </w:tc>
        <w:tc>
          <w:tcPr>
            <w:tcW w:w="530" w:type="pct"/>
          </w:tcPr>
          <w:p w14:paraId="24371281" w14:textId="6996D6F2" w:rsidR="00D72550" w:rsidRPr="00236F43" w:rsidRDefault="00D72550" w:rsidP="00D72550">
            <w:pPr>
              <w:jc w:val="both"/>
              <w:rPr>
                <w:sz w:val="20"/>
                <w:szCs w:val="20"/>
              </w:rPr>
            </w:pPr>
            <w:r w:rsidRPr="00236F43">
              <w:rPr>
                <w:sz w:val="20"/>
                <w:szCs w:val="20"/>
              </w:rPr>
              <w:t>3.2.2</w:t>
            </w:r>
          </w:p>
        </w:tc>
        <w:tc>
          <w:tcPr>
            <w:tcW w:w="1744" w:type="pct"/>
          </w:tcPr>
          <w:p w14:paraId="6FCDA7D7" w14:textId="6BEBF461" w:rsidR="00D72550" w:rsidRPr="00236F43" w:rsidRDefault="00D72550" w:rsidP="00D72550">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Оказание социальной помощи населению</w:t>
            </w:r>
          </w:p>
        </w:tc>
        <w:tc>
          <w:tcPr>
            <w:tcW w:w="2422" w:type="pct"/>
          </w:tcPr>
          <w:p w14:paraId="5F8B111E" w14:textId="77777777" w:rsidR="00D72550" w:rsidRPr="00236F43" w:rsidRDefault="00D72550" w:rsidP="00D72550">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3FACE029" w14:textId="751CA4AE" w:rsidR="00D72550" w:rsidRPr="00236F43" w:rsidRDefault="00D72550" w:rsidP="00D72550">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некоммерческих фондов, благотворительных организаций, клубов по интересам</w:t>
            </w:r>
          </w:p>
        </w:tc>
      </w:tr>
      <w:tr w:rsidR="00D72550" w:rsidRPr="00236F43" w14:paraId="7F6F2760" w14:textId="77777777" w:rsidTr="00FC36BF">
        <w:tblPrEx>
          <w:tblLook w:val="0080" w:firstRow="0" w:lastRow="0" w:firstColumn="1" w:lastColumn="0" w:noHBand="0" w:noVBand="0"/>
        </w:tblPrEx>
        <w:tc>
          <w:tcPr>
            <w:tcW w:w="304" w:type="pct"/>
          </w:tcPr>
          <w:p w14:paraId="03CAD95E" w14:textId="77777777" w:rsidR="00D72550" w:rsidRPr="00236F43" w:rsidRDefault="00D72550" w:rsidP="00D72550">
            <w:pPr>
              <w:jc w:val="center"/>
              <w:rPr>
                <w:sz w:val="20"/>
                <w:szCs w:val="20"/>
              </w:rPr>
            </w:pPr>
            <w:r w:rsidRPr="00236F43">
              <w:rPr>
                <w:sz w:val="20"/>
                <w:szCs w:val="20"/>
              </w:rPr>
              <w:t>4</w:t>
            </w:r>
          </w:p>
        </w:tc>
        <w:tc>
          <w:tcPr>
            <w:tcW w:w="530" w:type="pct"/>
          </w:tcPr>
          <w:p w14:paraId="1801A585" w14:textId="5AC0FC4F" w:rsidR="00D72550" w:rsidRPr="00236F43" w:rsidRDefault="00D72550" w:rsidP="00D72550">
            <w:pPr>
              <w:jc w:val="both"/>
              <w:rPr>
                <w:sz w:val="20"/>
                <w:szCs w:val="20"/>
              </w:rPr>
            </w:pPr>
            <w:r w:rsidRPr="00236F43">
              <w:rPr>
                <w:sz w:val="20"/>
                <w:szCs w:val="20"/>
              </w:rPr>
              <w:t>3.3</w:t>
            </w:r>
          </w:p>
        </w:tc>
        <w:tc>
          <w:tcPr>
            <w:tcW w:w="1744" w:type="pct"/>
          </w:tcPr>
          <w:p w14:paraId="1237A5E7" w14:textId="0144B0FE" w:rsidR="00D72550" w:rsidRPr="00236F43" w:rsidRDefault="00D72550" w:rsidP="00D72550">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Бытовое обслуживание</w:t>
            </w:r>
          </w:p>
        </w:tc>
        <w:tc>
          <w:tcPr>
            <w:tcW w:w="2422" w:type="pct"/>
          </w:tcPr>
          <w:p w14:paraId="7BE44670" w14:textId="0FFAC09F" w:rsidR="00D72550" w:rsidRPr="00236F43" w:rsidRDefault="00D72550" w:rsidP="00D72550">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D72550" w:rsidRPr="00236F43" w14:paraId="2F98FBC8" w14:textId="77777777" w:rsidTr="00FC36BF">
        <w:tblPrEx>
          <w:tblLook w:val="0080" w:firstRow="0" w:lastRow="0" w:firstColumn="1" w:lastColumn="0" w:noHBand="0" w:noVBand="0"/>
        </w:tblPrEx>
        <w:tc>
          <w:tcPr>
            <w:tcW w:w="304" w:type="pct"/>
          </w:tcPr>
          <w:p w14:paraId="66469545" w14:textId="77777777" w:rsidR="00D72550" w:rsidRPr="00236F43" w:rsidRDefault="00D72550" w:rsidP="00D72550">
            <w:pPr>
              <w:jc w:val="center"/>
              <w:rPr>
                <w:sz w:val="20"/>
                <w:szCs w:val="20"/>
              </w:rPr>
            </w:pPr>
            <w:r w:rsidRPr="00236F43">
              <w:rPr>
                <w:sz w:val="20"/>
                <w:szCs w:val="20"/>
              </w:rPr>
              <w:t>5</w:t>
            </w:r>
          </w:p>
        </w:tc>
        <w:tc>
          <w:tcPr>
            <w:tcW w:w="530" w:type="pct"/>
          </w:tcPr>
          <w:p w14:paraId="3CD95A99" w14:textId="389C448E" w:rsidR="00D72550" w:rsidRPr="00236F43" w:rsidRDefault="00D72550" w:rsidP="00D72550">
            <w:pPr>
              <w:jc w:val="both"/>
              <w:rPr>
                <w:sz w:val="20"/>
                <w:szCs w:val="20"/>
              </w:rPr>
            </w:pPr>
            <w:r w:rsidRPr="00236F43">
              <w:rPr>
                <w:sz w:val="20"/>
                <w:szCs w:val="20"/>
              </w:rPr>
              <w:t>3.9.2</w:t>
            </w:r>
          </w:p>
        </w:tc>
        <w:tc>
          <w:tcPr>
            <w:tcW w:w="1744" w:type="pct"/>
          </w:tcPr>
          <w:p w14:paraId="29EE1F59" w14:textId="403D09CA" w:rsidR="00D72550" w:rsidRPr="00236F43" w:rsidRDefault="00D72550" w:rsidP="00D72550">
            <w:pPr>
              <w:autoSpaceDE w:val="0"/>
              <w:autoSpaceDN w:val="0"/>
              <w:adjustRightInd w:val="0"/>
              <w:rPr>
                <w:sz w:val="20"/>
                <w:szCs w:val="20"/>
                <w:lang w:eastAsia="en-US"/>
              </w:rPr>
            </w:pPr>
            <w:r w:rsidRPr="00236F43">
              <w:rPr>
                <w:sz w:val="20"/>
                <w:szCs w:val="20"/>
                <w:lang w:eastAsia="en-US"/>
              </w:rPr>
              <w:t>Проведение научных исследований</w:t>
            </w:r>
          </w:p>
        </w:tc>
        <w:tc>
          <w:tcPr>
            <w:tcW w:w="2422" w:type="pct"/>
          </w:tcPr>
          <w:p w14:paraId="2F356CBB" w14:textId="671BB3E0" w:rsidR="00D72550" w:rsidRPr="00236F43" w:rsidRDefault="00D72550" w:rsidP="00D72550">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r>
    </w:tbl>
    <w:p w14:paraId="267C11CB" w14:textId="77777777" w:rsidR="00D72550" w:rsidRPr="00236F43" w:rsidRDefault="00D72550" w:rsidP="00D72550">
      <w:pPr>
        <w:autoSpaceDE w:val="0"/>
        <w:autoSpaceDN w:val="0"/>
        <w:adjustRightInd w:val="0"/>
        <w:spacing w:before="120" w:after="120" w:line="276" w:lineRule="auto"/>
        <w:ind w:firstLine="709"/>
        <w:jc w:val="both"/>
      </w:pPr>
      <w:r w:rsidRPr="00236F43">
        <w:t xml:space="preserve">Примечание: </w:t>
      </w:r>
    </w:p>
    <w:p w14:paraId="00C36C12" w14:textId="62EDC692" w:rsidR="00D72550" w:rsidRPr="00236F43" w:rsidRDefault="00D72550" w:rsidP="00D72550">
      <w:pPr>
        <w:autoSpaceDE w:val="0"/>
        <w:autoSpaceDN w:val="0"/>
        <w:adjustRightInd w:val="0"/>
        <w:spacing w:before="120" w:after="120" w:line="276" w:lineRule="auto"/>
        <w:ind w:firstLine="709"/>
        <w:jc w:val="both"/>
      </w:pPr>
      <w:r w:rsidRPr="00236F43">
        <w:t xml:space="preserve">** с учетом соблюдения требований пункта 1 части </w:t>
      </w:r>
      <w:r w:rsidR="00D7565D" w:rsidRPr="00236F43">
        <w:t>176</w:t>
      </w:r>
      <w:r w:rsidRPr="00236F43">
        <w:t xml:space="preserve"> настоящих правил.</w:t>
      </w:r>
    </w:p>
    <w:p w14:paraId="5ABE431A" w14:textId="22210C02" w:rsidR="00BF60AE" w:rsidRPr="00236F43" w:rsidRDefault="00BF60AE" w:rsidP="00D72550">
      <w:pPr>
        <w:autoSpaceDE w:val="0"/>
        <w:autoSpaceDN w:val="0"/>
        <w:adjustRightInd w:val="0"/>
        <w:spacing w:before="120" w:after="120" w:line="276" w:lineRule="auto"/>
        <w:ind w:firstLine="709"/>
        <w:jc w:val="both"/>
      </w:pPr>
      <w:r w:rsidRPr="00236F43">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379A423E" w14:textId="77777777" w:rsidR="00D72550" w:rsidRPr="00236F43" w:rsidRDefault="00D72550" w:rsidP="00D72550">
      <w:pPr>
        <w:autoSpaceDE w:val="0"/>
        <w:autoSpaceDN w:val="0"/>
        <w:adjustRightInd w:val="0"/>
        <w:spacing w:before="240" w:after="240" w:line="276" w:lineRule="auto"/>
        <w:ind w:firstLine="709"/>
        <w:jc w:val="both"/>
        <w:rPr>
          <w:b/>
        </w:rPr>
      </w:pPr>
      <w:r w:rsidRPr="00236F43">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33EC1645" w14:textId="77777777" w:rsidR="00D72550" w:rsidRPr="00236F43" w:rsidRDefault="00D72550" w:rsidP="00D72550">
      <w:pPr>
        <w:keepNext/>
        <w:jc w:val="right"/>
        <w:outlineLvl w:val="3"/>
        <w:rPr>
          <w:bCs/>
        </w:rPr>
      </w:pPr>
      <w:r w:rsidRPr="00236F43">
        <w:rPr>
          <w:bCs/>
        </w:rPr>
        <w:t xml:space="preserve">Таблица </w:t>
      </w:r>
      <w:r w:rsidRPr="00236F43">
        <w:rPr>
          <w:bCs/>
        </w:rPr>
        <w:fldChar w:fldCharType="begin"/>
      </w:r>
      <w:r w:rsidRPr="00236F43">
        <w:rPr>
          <w:bCs/>
        </w:rPr>
        <w:instrText xml:space="preserve"> SEQ Таблица \* ARABIC </w:instrText>
      </w:r>
      <w:r w:rsidRPr="00236F43">
        <w:rPr>
          <w:bCs/>
        </w:rPr>
        <w:fldChar w:fldCharType="separate"/>
      </w:r>
      <w:r w:rsidR="00393CCA" w:rsidRPr="00236F43">
        <w:rPr>
          <w:bCs/>
          <w:noProof/>
        </w:rPr>
        <w:t>26</w:t>
      </w:r>
      <w:r w:rsidRPr="00236F43">
        <w:rPr>
          <w:bCs/>
        </w:rPr>
        <w:fldChar w:fldCharType="end"/>
      </w:r>
    </w:p>
    <w:tbl>
      <w:tblPr>
        <w:tblStyle w:val="af3"/>
        <w:tblW w:w="5000" w:type="pct"/>
        <w:tblLook w:val="04A0" w:firstRow="1" w:lastRow="0" w:firstColumn="1" w:lastColumn="0" w:noHBand="0" w:noVBand="1"/>
      </w:tblPr>
      <w:tblGrid>
        <w:gridCol w:w="659"/>
        <w:gridCol w:w="3190"/>
        <w:gridCol w:w="5990"/>
      </w:tblGrid>
      <w:tr w:rsidR="00D72550" w:rsidRPr="00236F43" w14:paraId="6A95BEC6" w14:textId="77777777" w:rsidTr="00FC36BF">
        <w:trPr>
          <w:tblHeader/>
        </w:trPr>
        <w:tc>
          <w:tcPr>
            <w:tcW w:w="335" w:type="pct"/>
            <w:vAlign w:val="center"/>
          </w:tcPr>
          <w:p w14:paraId="031F356E" w14:textId="77777777" w:rsidR="00D72550" w:rsidRPr="00236F43" w:rsidRDefault="00D72550" w:rsidP="00FC36BF">
            <w:pPr>
              <w:autoSpaceDE w:val="0"/>
              <w:autoSpaceDN w:val="0"/>
              <w:adjustRightInd w:val="0"/>
              <w:jc w:val="center"/>
              <w:rPr>
                <w:sz w:val="20"/>
                <w:szCs w:val="22"/>
                <w:lang w:eastAsia="en-US"/>
              </w:rPr>
            </w:pPr>
            <w:r w:rsidRPr="00236F43">
              <w:rPr>
                <w:sz w:val="20"/>
                <w:szCs w:val="22"/>
                <w:lang w:eastAsia="en-US"/>
              </w:rPr>
              <w:t>№ п/п</w:t>
            </w:r>
          </w:p>
        </w:tc>
        <w:tc>
          <w:tcPr>
            <w:tcW w:w="1621" w:type="pct"/>
            <w:vAlign w:val="center"/>
          </w:tcPr>
          <w:p w14:paraId="5F5160B3" w14:textId="77777777" w:rsidR="00D72550" w:rsidRPr="00236F43" w:rsidRDefault="00D72550" w:rsidP="00FC36BF">
            <w:pPr>
              <w:autoSpaceDE w:val="0"/>
              <w:autoSpaceDN w:val="0"/>
              <w:adjustRightInd w:val="0"/>
              <w:jc w:val="center"/>
              <w:rPr>
                <w:sz w:val="20"/>
                <w:szCs w:val="22"/>
                <w:lang w:eastAsia="en-US"/>
              </w:rPr>
            </w:pPr>
            <w:r w:rsidRPr="00236F43">
              <w:rPr>
                <w:sz w:val="20"/>
                <w:szCs w:val="22"/>
                <w:lang w:eastAsia="en-US"/>
              </w:rPr>
              <w:t>Наименование показателя</w:t>
            </w:r>
          </w:p>
        </w:tc>
        <w:tc>
          <w:tcPr>
            <w:tcW w:w="3044" w:type="pct"/>
            <w:vAlign w:val="center"/>
          </w:tcPr>
          <w:p w14:paraId="4FF7A585" w14:textId="77777777" w:rsidR="00D72550" w:rsidRPr="00236F43" w:rsidRDefault="00D72550" w:rsidP="00FC36BF">
            <w:pPr>
              <w:autoSpaceDE w:val="0"/>
              <w:autoSpaceDN w:val="0"/>
              <w:adjustRightInd w:val="0"/>
              <w:jc w:val="center"/>
              <w:rPr>
                <w:sz w:val="20"/>
                <w:szCs w:val="22"/>
                <w:lang w:eastAsia="en-US"/>
              </w:rPr>
            </w:pPr>
            <w:r w:rsidRPr="00236F43">
              <w:rPr>
                <w:sz w:val="20"/>
                <w:szCs w:val="22"/>
                <w:lang w:eastAsia="en-US"/>
              </w:rPr>
              <w:t>Значение, единица измерения, дополнительные условия</w:t>
            </w:r>
          </w:p>
        </w:tc>
      </w:tr>
      <w:tr w:rsidR="00D72550" w:rsidRPr="00236F43" w14:paraId="4C2EA907" w14:textId="77777777" w:rsidTr="00FC36BF">
        <w:tc>
          <w:tcPr>
            <w:tcW w:w="335" w:type="pct"/>
          </w:tcPr>
          <w:p w14:paraId="0DC49B82" w14:textId="77777777" w:rsidR="00D72550" w:rsidRPr="00236F43" w:rsidRDefault="00D72550" w:rsidP="00FC36BF">
            <w:pPr>
              <w:autoSpaceDE w:val="0"/>
              <w:autoSpaceDN w:val="0"/>
              <w:adjustRightInd w:val="0"/>
              <w:jc w:val="both"/>
              <w:rPr>
                <w:sz w:val="20"/>
                <w:szCs w:val="22"/>
                <w:lang w:eastAsia="en-US"/>
              </w:rPr>
            </w:pPr>
            <w:r w:rsidRPr="00236F43">
              <w:rPr>
                <w:sz w:val="20"/>
                <w:szCs w:val="22"/>
                <w:lang w:eastAsia="en-US"/>
              </w:rPr>
              <w:t>1</w:t>
            </w:r>
          </w:p>
        </w:tc>
        <w:tc>
          <w:tcPr>
            <w:tcW w:w="1621" w:type="pct"/>
          </w:tcPr>
          <w:p w14:paraId="4A8E7B14" w14:textId="77777777" w:rsidR="00D72550" w:rsidRPr="00236F43" w:rsidRDefault="00D72550" w:rsidP="00FC36BF">
            <w:pPr>
              <w:autoSpaceDE w:val="0"/>
              <w:autoSpaceDN w:val="0"/>
              <w:adjustRightInd w:val="0"/>
              <w:jc w:val="both"/>
              <w:rPr>
                <w:sz w:val="20"/>
                <w:szCs w:val="22"/>
                <w:lang w:eastAsia="en-US"/>
              </w:rPr>
            </w:pPr>
            <w:r w:rsidRPr="00236F43">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57149896" w14:textId="6B0E4B11" w:rsidR="00D72550" w:rsidRPr="00236F43" w:rsidRDefault="00D72550" w:rsidP="00FC36BF">
            <w:pPr>
              <w:autoSpaceDE w:val="0"/>
              <w:autoSpaceDN w:val="0"/>
              <w:adjustRightInd w:val="0"/>
              <w:jc w:val="both"/>
              <w:rPr>
                <w:rFonts w:eastAsia="Calibri"/>
                <w:sz w:val="20"/>
                <w:szCs w:val="22"/>
              </w:rPr>
            </w:pPr>
            <w:r w:rsidRPr="00236F43">
              <w:rPr>
                <w:sz w:val="20"/>
                <w:szCs w:val="22"/>
                <w:lang w:eastAsia="en-US"/>
              </w:rPr>
              <w:t xml:space="preserve">не подлежат установлению и определяются в соответствии с частью </w:t>
            </w:r>
            <w:r w:rsidR="00D7565D" w:rsidRPr="00236F43">
              <w:rPr>
                <w:sz w:val="20"/>
                <w:szCs w:val="22"/>
                <w:lang w:eastAsia="en-US"/>
              </w:rPr>
              <w:t>182</w:t>
            </w:r>
            <w:r w:rsidRPr="00236F43">
              <w:rPr>
                <w:sz w:val="20"/>
                <w:szCs w:val="22"/>
                <w:lang w:eastAsia="en-US"/>
              </w:rPr>
              <w:t xml:space="preserve"> настоящих правил.</w:t>
            </w:r>
          </w:p>
        </w:tc>
      </w:tr>
      <w:tr w:rsidR="00D72550" w:rsidRPr="00236F43" w14:paraId="248D496B" w14:textId="77777777" w:rsidTr="00FC36BF">
        <w:tc>
          <w:tcPr>
            <w:tcW w:w="335" w:type="pct"/>
          </w:tcPr>
          <w:p w14:paraId="35175905" w14:textId="77777777" w:rsidR="00D72550" w:rsidRPr="00236F43" w:rsidRDefault="00D72550" w:rsidP="00FC36BF">
            <w:pPr>
              <w:autoSpaceDE w:val="0"/>
              <w:autoSpaceDN w:val="0"/>
              <w:adjustRightInd w:val="0"/>
              <w:jc w:val="both"/>
              <w:rPr>
                <w:sz w:val="20"/>
                <w:szCs w:val="22"/>
                <w:lang w:eastAsia="en-US"/>
              </w:rPr>
            </w:pPr>
            <w:r w:rsidRPr="00236F43">
              <w:rPr>
                <w:sz w:val="20"/>
                <w:szCs w:val="22"/>
                <w:lang w:eastAsia="en-US"/>
              </w:rPr>
              <w:t>2</w:t>
            </w:r>
          </w:p>
        </w:tc>
        <w:tc>
          <w:tcPr>
            <w:tcW w:w="1621" w:type="pct"/>
          </w:tcPr>
          <w:p w14:paraId="5BBEE8BC" w14:textId="77777777" w:rsidR="00D72550" w:rsidRPr="00236F43" w:rsidRDefault="00D72550" w:rsidP="00FC36BF">
            <w:pPr>
              <w:autoSpaceDE w:val="0"/>
              <w:autoSpaceDN w:val="0"/>
              <w:adjustRightInd w:val="0"/>
              <w:jc w:val="both"/>
              <w:rPr>
                <w:sz w:val="20"/>
                <w:szCs w:val="22"/>
                <w:lang w:eastAsia="en-US"/>
              </w:rPr>
            </w:pPr>
            <w:r w:rsidRPr="00236F43">
              <w:rPr>
                <w:sz w:val="20"/>
                <w:szCs w:val="22"/>
                <w:lang w:eastAsia="en-US"/>
              </w:rPr>
              <w:t xml:space="preserve">Минимальные отступы от границ </w:t>
            </w:r>
            <w:r w:rsidRPr="00236F43">
              <w:rPr>
                <w:sz w:val="20"/>
                <w:szCs w:val="22"/>
                <w:lang w:eastAsia="en-US"/>
              </w:rPr>
              <w:lastRenderedPageBreak/>
              <w:t>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45F35EEB" w14:textId="213E59AC" w:rsidR="00D72550" w:rsidRPr="00236F43" w:rsidRDefault="00D72550" w:rsidP="00FC36BF">
            <w:pPr>
              <w:autoSpaceDE w:val="0"/>
              <w:autoSpaceDN w:val="0"/>
              <w:adjustRightInd w:val="0"/>
              <w:jc w:val="both"/>
              <w:rPr>
                <w:sz w:val="20"/>
                <w:szCs w:val="22"/>
                <w:lang w:eastAsia="en-US"/>
              </w:rPr>
            </w:pPr>
            <w:r w:rsidRPr="00236F43">
              <w:rPr>
                <w:sz w:val="20"/>
                <w:szCs w:val="22"/>
                <w:lang w:eastAsia="en-US"/>
              </w:rPr>
              <w:lastRenderedPageBreak/>
              <w:t xml:space="preserve">в соответствии с частью </w:t>
            </w:r>
            <w:r w:rsidR="00D7565D" w:rsidRPr="00236F43">
              <w:rPr>
                <w:sz w:val="20"/>
                <w:szCs w:val="22"/>
                <w:lang w:eastAsia="en-US"/>
              </w:rPr>
              <w:t>178</w:t>
            </w:r>
            <w:r w:rsidRPr="00236F43">
              <w:rPr>
                <w:sz w:val="20"/>
                <w:szCs w:val="22"/>
                <w:lang w:eastAsia="en-US"/>
              </w:rPr>
              <w:t xml:space="preserve"> настоящих правил</w:t>
            </w:r>
          </w:p>
        </w:tc>
      </w:tr>
      <w:tr w:rsidR="00D72550" w:rsidRPr="00236F43" w14:paraId="6D642E41" w14:textId="77777777" w:rsidTr="00FC36BF">
        <w:tc>
          <w:tcPr>
            <w:tcW w:w="335" w:type="pct"/>
          </w:tcPr>
          <w:p w14:paraId="5B4664DD" w14:textId="77777777" w:rsidR="00D72550" w:rsidRPr="00236F43" w:rsidRDefault="00D72550" w:rsidP="00FC36BF">
            <w:pPr>
              <w:autoSpaceDE w:val="0"/>
              <w:autoSpaceDN w:val="0"/>
              <w:adjustRightInd w:val="0"/>
              <w:jc w:val="both"/>
              <w:rPr>
                <w:sz w:val="20"/>
                <w:szCs w:val="22"/>
                <w:lang w:eastAsia="en-US"/>
              </w:rPr>
            </w:pPr>
            <w:r w:rsidRPr="00236F43">
              <w:rPr>
                <w:sz w:val="20"/>
                <w:szCs w:val="22"/>
                <w:lang w:eastAsia="en-US"/>
              </w:rPr>
              <w:t>3</w:t>
            </w:r>
          </w:p>
        </w:tc>
        <w:tc>
          <w:tcPr>
            <w:tcW w:w="1621" w:type="pct"/>
          </w:tcPr>
          <w:p w14:paraId="369847B4" w14:textId="77777777" w:rsidR="00D72550" w:rsidRPr="00236F43" w:rsidRDefault="00D72550" w:rsidP="00FC36BF">
            <w:pPr>
              <w:autoSpaceDE w:val="0"/>
              <w:autoSpaceDN w:val="0"/>
              <w:adjustRightInd w:val="0"/>
              <w:jc w:val="both"/>
              <w:rPr>
                <w:sz w:val="20"/>
                <w:szCs w:val="22"/>
                <w:lang w:eastAsia="en-US"/>
              </w:rPr>
            </w:pPr>
            <w:r w:rsidRPr="00236F43">
              <w:rPr>
                <w:sz w:val="20"/>
                <w:szCs w:val="22"/>
                <w:lang w:eastAsia="en-US"/>
              </w:rPr>
              <w:t>Предельное количество этажей или предельная высота зданий, строений, сооружений</w:t>
            </w:r>
          </w:p>
        </w:tc>
        <w:tc>
          <w:tcPr>
            <w:tcW w:w="3044" w:type="pct"/>
          </w:tcPr>
          <w:p w14:paraId="0B03A0EE" w14:textId="77777777" w:rsidR="00D72550" w:rsidRPr="00236F43" w:rsidRDefault="00D72550" w:rsidP="00FC36BF">
            <w:pPr>
              <w:autoSpaceDE w:val="0"/>
              <w:autoSpaceDN w:val="0"/>
              <w:adjustRightInd w:val="0"/>
              <w:jc w:val="both"/>
              <w:rPr>
                <w:sz w:val="20"/>
                <w:szCs w:val="22"/>
                <w:lang w:eastAsia="en-US"/>
              </w:rPr>
            </w:pPr>
            <w:r w:rsidRPr="00236F43">
              <w:rPr>
                <w:sz w:val="20"/>
                <w:szCs w:val="22"/>
                <w:lang w:eastAsia="en-US"/>
              </w:rPr>
              <w:t>3.1. предельное количество этажей надземной части зданий, строений, сооружений на земельных участках – 4.</w:t>
            </w:r>
          </w:p>
          <w:p w14:paraId="25418A74" w14:textId="77777777" w:rsidR="00D72550" w:rsidRPr="00236F43" w:rsidRDefault="00D72550" w:rsidP="00FC36BF">
            <w:pPr>
              <w:autoSpaceDE w:val="0"/>
              <w:autoSpaceDN w:val="0"/>
              <w:adjustRightInd w:val="0"/>
              <w:jc w:val="both"/>
              <w:rPr>
                <w:sz w:val="20"/>
                <w:szCs w:val="22"/>
                <w:lang w:eastAsia="en-US"/>
              </w:rPr>
            </w:pPr>
            <w:r w:rsidRPr="00236F43">
              <w:rPr>
                <w:sz w:val="20"/>
                <w:szCs w:val="22"/>
                <w:lang w:eastAsia="en-US"/>
              </w:rPr>
              <w:t xml:space="preserve">3.2. предельная высота зданий, строений, сооружений: </w:t>
            </w:r>
          </w:p>
          <w:p w14:paraId="5E693C43" w14:textId="21A0C6AC" w:rsidR="00D72550" w:rsidRPr="00236F43" w:rsidRDefault="00D72550" w:rsidP="00FC36BF">
            <w:pPr>
              <w:autoSpaceDE w:val="0"/>
              <w:autoSpaceDN w:val="0"/>
              <w:adjustRightInd w:val="0"/>
              <w:jc w:val="both"/>
              <w:rPr>
                <w:sz w:val="20"/>
                <w:szCs w:val="22"/>
                <w:lang w:eastAsia="en-US"/>
              </w:rPr>
            </w:pPr>
            <w:r w:rsidRPr="00236F43">
              <w:rPr>
                <w:sz w:val="20"/>
                <w:szCs w:val="22"/>
                <w:lang w:eastAsia="en-US"/>
              </w:rPr>
              <w:t xml:space="preserve">- основных </w:t>
            </w:r>
            <w:r w:rsidR="00F11D4C" w:rsidRPr="00236F43">
              <w:rPr>
                <w:sz w:val="20"/>
                <w:szCs w:val="22"/>
                <w:lang w:eastAsia="en-US"/>
              </w:rPr>
              <w:t xml:space="preserve">и условно разрешенных </w:t>
            </w:r>
            <w:r w:rsidRPr="00236F43">
              <w:rPr>
                <w:sz w:val="20"/>
                <w:szCs w:val="22"/>
                <w:lang w:eastAsia="en-US"/>
              </w:rPr>
              <w:t xml:space="preserve">видов </w:t>
            </w:r>
            <w:r w:rsidR="00F11D4C" w:rsidRPr="00236F43">
              <w:rPr>
                <w:sz w:val="20"/>
                <w:szCs w:val="22"/>
                <w:lang w:eastAsia="en-US"/>
              </w:rPr>
              <w:t xml:space="preserve">разрешенного </w:t>
            </w:r>
            <w:r w:rsidRPr="00236F43">
              <w:rPr>
                <w:sz w:val="20"/>
                <w:szCs w:val="22"/>
                <w:lang w:eastAsia="en-US"/>
              </w:rPr>
              <w:t xml:space="preserve">использования на земельных участках – не более 21 м в коньке кровли; </w:t>
            </w:r>
          </w:p>
          <w:p w14:paraId="0639B20E" w14:textId="77777777" w:rsidR="00D72550" w:rsidRPr="00236F43" w:rsidRDefault="00D72550" w:rsidP="00FC36BF">
            <w:pPr>
              <w:autoSpaceDE w:val="0"/>
              <w:autoSpaceDN w:val="0"/>
              <w:adjustRightInd w:val="0"/>
              <w:jc w:val="both"/>
              <w:rPr>
                <w:sz w:val="20"/>
                <w:szCs w:val="22"/>
                <w:lang w:eastAsia="en-US"/>
              </w:rPr>
            </w:pPr>
            <w:r w:rsidRPr="00236F43">
              <w:rPr>
                <w:sz w:val="20"/>
                <w:szCs w:val="22"/>
                <w:lang w:eastAsia="en-US"/>
              </w:rPr>
              <w:t xml:space="preserve">- вспомогательных видов разрешенного использования на земельных участках – не более 12 м в коньке кровли; </w:t>
            </w:r>
          </w:p>
          <w:p w14:paraId="6E708326" w14:textId="77777777" w:rsidR="00D72550" w:rsidRPr="00236F43" w:rsidRDefault="00D72550" w:rsidP="00FC36BF">
            <w:pPr>
              <w:autoSpaceDE w:val="0"/>
              <w:autoSpaceDN w:val="0"/>
              <w:adjustRightInd w:val="0"/>
              <w:jc w:val="both"/>
              <w:rPr>
                <w:sz w:val="20"/>
                <w:szCs w:val="22"/>
                <w:lang w:eastAsia="en-US"/>
              </w:rPr>
            </w:pPr>
            <w:r w:rsidRPr="00236F43">
              <w:rPr>
                <w:sz w:val="20"/>
                <w:szCs w:val="22"/>
                <w:lang w:eastAsia="en-US"/>
              </w:rPr>
              <w:t>Исключение: шпили, башни, флагштоки – без ограничения.</w:t>
            </w:r>
          </w:p>
        </w:tc>
      </w:tr>
      <w:tr w:rsidR="00D72550" w:rsidRPr="00236F43" w14:paraId="50666B0B" w14:textId="77777777" w:rsidTr="00FC36BF">
        <w:tc>
          <w:tcPr>
            <w:tcW w:w="335" w:type="pct"/>
          </w:tcPr>
          <w:p w14:paraId="374F71B8" w14:textId="77777777" w:rsidR="00D72550" w:rsidRPr="00236F43" w:rsidRDefault="00D72550" w:rsidP="00FC36BF">
            <w:pPr>
              <w:autoSpaceDE w:val="0"/>
              <w:autoSpaceDN w:val="0"/>
              <w:adjustRightInd w:val="0"/>
              <w:jc w:val="both"/>
              <w:rPr>
                <w:sz w:val="20"/>
                <w:szCs w:val="22"/>
                <w:lang w:eastAsia="en-US"/>
              </w:rPr>
            </w:pPr>
            <w:r w:rsidRPr="00236F43">
              <w:rPr>
                <w:sz w:val="20"/>
                <w:szCs w:val="22"/>
                <w:lang w:eastAsia="en-US"/>
              </w:rPr>
              <w:t>4</w:t>
            </w:r>
          </w:p>
        </w:tc>
        <w:tc>
          <w:tcPr>
            <w:tcW w:w="1621" w:type="pct"/>
          </w:tcPr>
          <w:p w14:paraId="7DCA6E4A" w14:textId="77777777" w:rsidR="00D72550" w:rsidRPr="00236F43" w:rsidRDefault="00D72550" w:rsidP="00FC36BF">
            <w:pPr>
              <w:autoSpaceDE w:val="0"/>
              <w:autoSpaceDN w:val="0"/>
              <w:adjustRightInd w:val="0"/>
              <w:jc w:val="both"/>
              <w:rPr>
                <w:sz w:val="20"/>
                <w:szCs w:val="22"/>
                <w:lang w:eastAsia="en-US"/>
              </w:rPr>
            </w:pPr>
            <w:r w:rsidRPr="00236F43">
              <w:rPr>
                <w:sz w:val="20"/>
                <w:szCs w:val="22"/>
                <w:lang w:eastAsia="en-US"/>
              </w:rPr>
              <w:t>Максимальный процент застройки в границах земельного участка</w:t>
            </w:r>
          </w:p>
        </w:tc>
        <w:tc>
          <w:tcPr>
            <w:tcW w:w="3044" w:type="pct"/>
          </w:tcPr>
          <w:p w14:paraId="59F613E7" w14:textId="6514DE60" w:rsidR="00D72550" w:rsidRPr="00236F43" w:rsidRDefault="00D72550" w:rsidP="00FC36BF">
            <w:pPr>
              <w:autoSpaceDE w:val="0"/>
              <w:autoSpaceDN w:val="0"/>
              <w:adjustRightInd w:val="0"/>
              <w:jc w:val="both"/>
              <w:rPr>
                <w:sz w:val="20"/>
                <w:szCs w:val="22"/>
                <w:lang w:eastAsia="en-US"/>
              </w:rPr>
            </w:pPr>
            <w:r w:rsidRPr="00236F43">
              <w:rPr>
                <w:sz w:val="20"/>
                <w:szCs w:val="22"/>
                <w:lang w:eastAsia="en-US"/>
              </w:rPr>
              <w:t xml:space="preserve">в соответствии с частью </w:t>
            </w:r>
            <w:r w:rsidR="00D7565D" w:rsidRPr="00236F43">
              <w:rPr>
                <w:sz w:val="20"/>
                <w:szCs w:val="22"/>
                <w:lang w:eastAsia="en-US"/>
              </w:rPr>
              <w:t>179</w:t>
            </w:r>
            <w:r w:rsidRPr="00236F43">
              <w:rPr>
                <w:sz w:val="20"/>
                <w:szCs w:val="22"/>
                <w:lang w:eastAsia="en-US"/>
              </w:rPr>
              <w:t xml:space="preserve"> настоящих правил</w:t>
            </w:r>
          </w:p>
        </w:tc>
      </w:tr>
      <w:tr w:rsidR="00D72550" w:rsidRPr="00236F43" w14:paraId="1C51B199" w14:textId="77777777" w:rsidTr="00FC36BF">
        <w:tc>
          <w:tcPr>
            <w:tcW w:w="335" w:type="pct"/>
          </w:tcPr>
          <w:p w14:paraId="042574F1" w14:textId="77777777" w:rsidR="00D72550" w:rsidRPr="00236F43" w:rsidRDefault="00D72550" w:rsidP="00FC36BF">
            <w:pPr>
              <w:autoSpaceDE w:val="0"/>
              <w:autoSpaceDN w:val="0"/>
              <w:adjustRightInd w:val="0"/>
              <w:jc w:val="both"/>
              <w:rPr>
                <w:sz w:val="20"/>
                <w:szCs w:val="22"/>
                <w:lang w:eastAsia="en-US"/>
              </w:rPr>
            </w:pPr>
            <w:r w:rsidRPr="00236F43">
              <w:rPr>
                <w:sz w:val="20"/>
                <w:szCs w:val="22"/>
                <w:lang w:eastAsia="en-US"/>
              </w:rPr>
              <w:t>5</w:t>
            </w:r>
          </w:p>
        </w:tc>
        <w:tc>
          <w:tcPr>
            <w:tcW w:w="1621" w:type="pct"/>
          </w:tcPr>
          <w:p w14:paraId="2C040344" w14:textId="77777777" w:rsidR="00D72550" w:rsidRPr="00236F43" w:rsidRDefault="00D72550" w:rsidP="00FC36BF">
            <w:pPr>
              <w:autoSpaceDE w:val="0"/>
              <w:autoSpaceDN w:val="0"/>
              <w:adjustRightInd w:val="0"/>
              <w:jc w:val="both"/>
              <w:rPr>
                <w:sz w:val="20"/>
                <w:szCs w:val="22"/>
                <w:lang w:eastAsia="en-US"/>
              </w:rPr>
            </w:pPr>
            <w:r w:rsidRPr="00236F43">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30FE06A5" w14:textId="77777777" w:rsidR="00D72550" w:rsidRPr="00236F43" w:rsidRDefault="00D72550" w:rsidP="00FC36BF">
            <w:pPr>
              <w:autoSpaceDE w:val="0"/>
              <w:autoSpaceDN w:val="0"/>
              <w:adjustRightInd w:val="0"/>
              <w:jc w:val="both"/>
              <w:rPr>
                <w:sz w:val="20"/>
                <w:szCs w:val="22"/>
                <w:lang w:eastAsia="en-US"/>
              </w:rPr>
            </w:pPr>
            <w:r w:rsidRPr="00236F43">
              <w:rPr>
                <w:sz w:val="20"/>
                <w:szCs w:val="22"/>
                <w:lang w:eastAsia="en-US"/>
              </w:rPr>
              <w:t>V</w:t>
            </w:r>
          </w:p>
        </w:tc>
      </w:tr>
      <w:tr w:rsidR="00D72550" w:rsidRPr="00236F43" w14:paraId="7D3C2CB7" w14:textId="77777777" w:rsidTr="00FC36BF">
        <w:tc>
          <w:tcPr>
            <w:tcW w:w="335" w:type="pct"/>
          </w:tcPr>
          <w:p w14:paraId="0702C760" w14:textId="5878A838" w:rsidR="00D72550" w:rsidRPr="00236F43" w:rsidRDefault="00D72550" w:rsidP="00FC36BF">
            <w:pPr>
              <w:autoSpaceDE w:val="0"/>
              <w:autoSpaceDN w:val="0"/>
              <w:adjustRightInd w:val="0"/>
              <w:jc w:val="both"/>
              <w:rPr>
                <w:sz w:val="20"/>
                <w:szCs w:val="22"/>
                <w:lang w:eastAsia="en-US"/>
              </w:rPr>
            </w:pPr>
            <w:r w:rsidRPr="00236F43">
              <w:rPr>
                <w:sz w:val="20"/>
                <w:szCs w:val="22"/>
                <w:lang w:eastAsia="en-US"/>
              </w:rPr>
              <w:t>6</w:t>
            </w:r>
          </w:p>
        </w:tc>
        <w:tc>
          <w:tcPr>
            <w:tcW w:w="1621" w:type="pct"/>
          </w:tcPr>
          <w:p w14:paraId="10A7536B" w14:textId="77777777" w:rsidR="00D72550" w:rsidRPr="00236F43" w:rsidRDefault="00D72550" w:rsidP="00FC36BF">
            <w:pPr>
              <w:autoSpaceDE w:val="0"/>
              <w:autoSpaceDN w:val="0"/>
              <w:adjustRightInd w:val="0"/>
              <w:jc w:val="both"/>
              <w:rPr>
                <w:sz w:val="20"/>
                <w:szCs w:val="22"/>
                <w:lang w:eastAsia="en-US"/>
              </w:rPr>
            </w:pPr>
            <w:r w:rsidRPr="00236F43">
              <w:rPr>
                <w:sz w:val="20"/>
                <w:szCs w:val="22"/>
                <w:lang w:eastAsia="en-US"/>
              </w:rPr>
              <w:t>Минимальное количество машино-мест для хранения индивидуального транспорта</w:t>
            </w:r>
          </w:p>
        </w:tc>
        <w:tc>
          <w:tcPr>
            <w:tcW w:w="3044" w:type="pct"/>
          </w:tcPr>
          <w:p w14:paraId="7E37E36B" w14:textId="0DE2BA2D" w:rsidR="00D72550" w:rsidRPr="00236F43" w:rsidRDefault="00D72550" w:rsidP="00FC36BF">
            <w:pPr>
              <w:autoSpaceDE w:val="0"/>
              <w:autoSpaceDN w:val="0"/>
              <w:adjustRightInd w:val="0"/>
              <w:jc w:val="both"/>
              <w:rPr>
                <w:sz w:val="20"/>
                <w:szCs w:val="22"/>
                <w:lang w:eastAsia="en-US"/>
              </w:rPr>
            </w:pPr>
            <w:r w:rsidRPr="00236F43">
              <w:rPr>
                <w:sz w:val="20"/>
                <w:szCs w:val="22"/>
                <w:lang w:eastAsia="en-US"/>
              </w:rPr>
              <w:t xml:space="preserve">в соответствии с частью </w:t>
            </w:r>
            <w:r w:rsidR="00D7565D" w:rsidRPr="00236F43">
              <w:rPr>
                <w:sz w:val="20"/>
                <w:szCs w:val="22"/>
                <w:lang w:eastAsia="en-US"/>
              </w:rPr>
              <w:t>180</w:t>
            </w:r>
            <w:r w:rsidRPr="00236F43">
              <w:rPr>
                <w:sz w:val="20"/>
                <w:szCs w:val="22"/>
                <w:lang w:eastAsia="en-US"/>
              </w:rPr>
              <w:t xml:space="preserve"> настоящих правил</w:t>
            </w:r>
          </w:p>
          <w:p w14:paraId="411C7EE0" w14:textId="77777777" w:rsidR="00D72550" w:rsidRPr="00236F43" w:rsidRDefault="00D72550" w:rsidP="00FC36BF">
            <w:pPr>
              <w:autoSpaceDE w:val="0"/>
              <w:autoSpaceDN w:val="0"/>
              <w:adjustRightInd w:val="0"/>
              <w:jc w:val="both"/>
              <w:rPr>
                <w:sz w:val="20"/>
                <w:szCs w:val="22"/>
                <w:lang w:eastAsia="en-US"/>
              </w:rPr>
            </w:pPr>
          </w:p>
        </w:tc>
      </w:tr>
      <w:tr w:rsidR="00D72550" w:rsidRPr="00236F43" w14:paraId="4F7FF73E" w14:textId="77777777" w:rsidTr="00FC36BF">
        <w:tc>
          <w:tcPr>
            <w:tcW w:w="335" w:type="pct"/>
          </w:tcPr>
          <w:p w14:paraId="088C646A" w14:textId="7F807FAD" w:rsidR="00D72550" w:rsidRPr="00236F43" w:rsidRDefault="00D72550" w:rsidP="00FC36BF">
            <w:pPr>
              <w:autoSpaceDE w:val="0"/>
              <w:autoSpaceDN w:val="0"/>
              <w:adjustRightInd w:val="0"/>
              <w:jc w:val="both"/>
              <w:rPr>
                <w:sz w:val="20"/>
                <w:szCs w:val="22"/>
                <w:lang w:eastAsia="en-US"/>
              </w:rPr>
            </w:pPr>
            <w:r w:rsidRPr="00236F43">
              <w:rPr>
                <w:sz w:val="20"/>
                <w:szCs w:val="22"/>
                <w:lang w:eastAsia="en-US"/>
              </w:rPr>
              <w:t>7</w:t>
            </w:r>
          </w:p>
        </w:tc>
        <w:tc>
          <w:tcPr>
            <w:tcW w:w="1621" w:type="pct"/>
          </w:tcPr>
          <w:p w14:paraId="0CF4FAC5" w14:textId="77777777" w:rsidR="00D72550" w:rsidRPr="00236F43" w:rsidRDefault="00D72550" w:rsidP="00FC36BF">
            <w:pPr>
              <w:autoSpaceDE w:val="0"/>
              <w:autoSpaceDN w:val="0"/>
              <w:adjustRightInd w:val="0"/>
              <w:jc w:val="both"/>
              <w:rPr>
                <w:sz w:val="20"/>
                <w:szCs w:val="22"/>
                <w:lang w:eastAsia="en-US"/>
              </w:rPr>
            </w:pPr>
            <w:r w:rsidRPr="00236F43">
              <w:rPr>
                <w:sz w:val="20"/>
                <w:szCs w:val="22"/>
                <w:lang w:eastAsia="en-US"/>
              </w:rPr>
              <w:t>Максимальная высота ограждения земельных участков</w:t>
            </w:r>
          </w:p>
        </w:tc>
        <w:tc>
          <w:tcPr>
            <w:tcW w:w="3044" w:type="pct"/>
          </w:tcPr>
          <w:p w14:paraId="2D451D40" w14:textId="6C683920" w:rsidR="00D72550" w:rsidRPr="00236F43" w:rsidRDefault="00D72550" w:rsidP="00FC36BF">
            <w:pPr>
              <w:autoSpaceDE w:val="0"/>
              <w:autoSpaceDN w:val="0"/>
              <w:adjustRightInd w:val="0"/>
              <w:jc w:val="both"/>
              <w:rPr>
                <w:sz w:val="20"/>
                <w:szCs w:val="22"/>
                <w:lang w:eastAsia="en-US"/>
              </w:rPr>
            </w:pPr>
            <w:r w:rsidRPr="00236F43">
              <w:rPr>
                <w:sz w:val="20"/>
                <w:szCs w:val="22"/>
                <w:lang w:eastAsia="en-US"/>
              </w:rPr>
              <w:t xml:space="preserve">в соответствии с частью </w:t>
            </w:r>
            <w:r w:rsidR="00D7565D" w:rsidRPr="00236F43">
              <w:rPr>
                <w:sz w:val="20"/>
                <w:szCs w:val="22"/>
                <w:lang w:eastAsia="en-US"/>
              </w:rPr>
              <w:t>181</w:t>
            </w:r>
            <w:r w:rsidRPr="00236F43">
              <w:rPr>
                <w:sz w:val="20"/>
                <w:szCs w:val="22"/>
                <w:lang w:eastAsia="en-US"/>
              </w:rPr>
              <w:t xml:space="preserve"> настоящих правил</w:t>
            </w:r>
          </w:p>
        </w:tc>
      </w:tr>
      <w:tr w:rsidR="00BF60AE" w:rsidRPr="00236F43" w14:paraId="0D9BD32B" w14:textId="77777777" w:rsidTr="00BF60AE">
        <w:tc>
          <w:tcPr>
            <w:tcW w:w="5000" w:type="pct"/>
            <w:gridSpan w:val="3"/>
          </w:tcPr>
          <w:p w14:paraId="32B2BA24" w14:textId="1289813B" w:rsidR="00BF60AE" w:rsidRPr="00236F43" w:rsidRDefault="00F42EC5" w:rsidP="00F42EC5">
            <w:pPr>
              <w:autoSpaceDE w:val="0"/>
              <w:autoSpaceDN w:val="0"/>
              <w:adjustRightInd w:val="0"/>
              <w:jc w:val="both"/>
              <w:rPr>
                <w:sz w:val="20"/>
                <w:szCs w:val="22"/>
                <w:lang w:eastAsia="en-US"/>
              </w:rPr>
            </w:pPr>
            <w:r w:rsidRPr="00236F43">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7B3CDAF0" w14:textId="77777777" w:rsidR="00D72550" w:rsidRPr="00236F43" w:rsidRDefault="00D72550" w:rsidP="00D72550">
      <w:pPr>
        <w:numPr>
          <w:ilvl w:val="0"/>
          <w:numId w:val="8"/>
        </w:numPr>
        <w:tabs>
          <w:tab w:val="left" w:pos="1276"/>
        </w:tabs>
        <w:autoSpaceDE w:val="0"/>
        <w:autoSpaceDN w:val="0"/>
        <w:adjustRightInd w:val="0"/>
        <w:spacing w:before="120" w:after="120" w:line="276" w:lineRule="auto"/>
        <w:contextualSpacing/>
        <w:jc w:val="both"/>
      </w:pPr>
      <w:r w:rsidRPr="00236F43">
        <w:t>Парковки, необходимые для обслуживания объектов, размещаются в границах отведенного земельного участка.</w:t>
      </w:r>
    </w:p>
    <w:p w14:paraId="68A82C16" w14:textId="77777777" w:rsidR="00D72550" w:rsidRPr="00236F43" w:rsidRDefault="00D72550" w:rsidP="00D72550">
      <w:pPr>
        <w:numPr>
          <w:ilvl w:val="0"/>
          <w:numId w:val="8"/>
        </w:numPr>
        <w:tabs>
          <w:tab w:val="left" w:pos="1276"/>
        </w:tabs>
        <w:autoSpaceDE w:val="0"/>
        <w:autoSpaceDN w:val="0"/>
        <w:adjustRightInd w:val="0"/>
        <w:spacing w:before="120" w:after="120" w:line="276" w:lineRule="auto"/>
        <w:contextualSpacing/>
        <w:jc w:val="both"/>
      </w:pPr>
      <w:r w:rsidRPr="00236F43">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05616F24" w14:textId="77777777" w:rsidR="00D72550" w:rsidRPr="00236F43" w:rsidRDefault="00D72550" w:rsidP="00D72550">
      <w:pPr>
        <w:numPr>
          <w:ilvl w:val="0"/>
          <w:numId w:val="8"/>
        </w:numPr>
        <w:tabs>
          <w:tab w:val="left" w:pos="1276"/>
        </w:tabs>
        <w:autoSpaceDE w:val="0"/>
        <w:autoSpaceDN w:val="0"/>
        <w:adjustRightInd w:val="0"/>
        <w:spacing w:before="120" w:after="120" w:line="276" w:lineRule="auto"/>
        <w:contextualSpacing/>
        <w:jc w:val="both"/>
      </w:pPr>
      <w:r w:rsidRPr="00236F43">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19832126" w14:textId="05F178AC" w:rsidR="00D72550" w:rsidRPr="00236F43" w:rsidRDefault="00D72550" w:rsidP="00D72550">
      <w:pPr>
        <w:numPr>
          <w:ilvl w:val="0"/>
          <w:numId w:val="8"/>
        </w:numPr>
        <w:tabs>
          <w:tab w:val="left" w:pos="1276"/>
        </w:tabs>
        <w:autoSpaceDE w:val="0"/>
        <w:autoSpaceDN w:val="0"/>
        <w:adjustRightInd w:val="0"/>
        <w:spacing w:before="120" w:after="120" w:line="276" w:lineRule="auto"/>
        <w:contextualSpacing/>
        <w:jc w:val="both"/>
      </w:pPr>
      <w:r w:rsidRPr="00236F43">
        <w:t xml:space="preserve">Ограничения использования земельных участков и объектов капитального строительства указаны в главе 2 раздела </w:t>
      </w:r>
      <w:r w:rsidRPr="00236F43">
        <w:rPr>
          <w:lang w:val="en-US"/>
        </w:rPr>
        <w:t>III</w:t>
      </w:r>
      <w:r w:rsidRPr="00236F43">
        <w:t xml:space="preserve"> настоящих правил.</w:t>
      </w:r>
    </w:p>
    <w:p w14:paraId="2A34B372" w14:textId="24D10DBA" w:rsidR="00FC36BF" w:rsidRPr="00236F43" w:rsidRDefault="00FC36BF" w:rsidP="00FC36BF">
      <w:pPr>
        <w:keepNext/>
        <w:keepLines/>
        <w:spacing w:before="240" w:after="240" w:line="276" w:lineRule="auto"/>
        <w:ind w:firstLine="709"/>
        <w:jc w:val="both"/>
        <w:outlineLvl w:val="2"/>
        <w:rPr>
          <w:b/>
          <w:bCs/>
        </w:rPr>
      </w:pPr>
      <w:bookmarkStart w:id="158" w:name="_Toc185252902"/>
      <w:r w:rsidRPr="00236F43">
        <w:rPr>
          <w:b/>
          <w:bCs/>
        </w:rPr>
        <w:t>1.3.</w:t>
      </w:r>
      <w:r w:rsidR="004254A8" w:rsidRPr="00236F43">
        <w:rPr>
          <w:b/>
          <w:bCs/>
        </w:rPr>
        <w:t>3</w:t>
      </w:r>
      <w:r w:rsidRPr="00236F43">
        <w:rPr>
          <w:b/>
          <w:bCs/>
        </w:rPr>
        <w:t xml:space="preserve"> Зона размещения объектов образования и просвещения (О4</w:t>
      </w:r>
      <w:r w:rsidR="00850A57" w:rsidRPr="00236F43">
        <w:rPr>
          <w:b/>
          <w:bCs/>
        </w:rPr>
        <w:t>-1 – О4-3</w:t>
      </w:r>
      <w:r w:rsidRPr="00236F43">
        <w:rPr>
          <w:b/>
          <w:bCs/>
        </w:rPr>
        <w:t>)</w:t>
      </w:r>
      <w:bookmarkEnd w:id="158"/>
    </w:p>
    <w:p w14:paraId="42D4D822" w14:textId="74F34684" w:rsidR="00FC36BF" w:rsidRPr="00236F43"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236F43">
        <w:t>Зона размещения объектов образования и просвещения выделена для обеспечения правовых условий использования, строительства и реконструкции объектов капитального строительства, предназначенных для воспитания, образования и просвещения, с включением объектов инженерной инфраструктуры, а также обслуживающих объектов.</w:t>
      </w:r>
    </w:p>
    <w:p w14:paraId="7A746145" w14:textId="77777777" w:rsidR="00FC36BF" w:rsidRPr="00236F43" w:rsidRDefault="00FC36BF" w:rsidP="00FC36BF">
      <w:pPr>
        <w:autoSpaceDE w:val="0"/>
        <w:autoSpaceDN w:val="0"/>
        <w:adjustRightInd w:val="0"/>
        <w:spacing w:before="240" w:after="240" w:line="276" w:lineRule="auto"/>
        <w:ind w:firstLine="709"/>
        <w:jc w:val="both"/>
        <w:rPr>
          <w:b/>
        </w:rPr>
      </w:pPr>
      <w:r w:rsidRPr="00236F43">
        <w:rPr>
          <w:b/>
        </w:rPr>
        <w:t>Перечень основных видов разрешенного использования объектов капитального строительства и земельных участков</w:t>
      </w:r>
    </w:p>
    <w:p w14:paraId="5DC49ADC" w14:textId="77777777" w:rsidR="00FC36BF" w:rsidRPr="00236F43" w:rsidRDefault="00FC36BF" w:rsidP="00FC36BF">
      <w:pPr>
        <w:autoSpaceDE w:val="0"/>
        <w:autoSpaceDN w:val="0"/>
        <w:adjustRightInd w:val="0"/>
        <w:ind w:left="709"/>
        <w:jc w:val="right"/>
        <w:outlineLvl w:val="3"/>
        <w:rPr>
          <w:lang w:eastAsia="en-US"/>
        </w:rPr>
      </w:pPr>
      <w:r w:rsidRPr="00236F43">
        <w:rPr>
          <w:lang w:eastAsia="en-US"/>
        </w:rPr>
        <w:lastRenderedPageBreak/>
        <w:t xml:space="preserve">Таблица </w:t>
      </w:r>
      <w:r w:rsidRPr="00236F43">
        <w:rPr>
          <w:lang w:eastAsia="en-US"/>
        </w:rPr>
        <w:fldChar w:fldCharType="begin"/>
      </w:r>
      <w:r w:rsidRPr="00236F43">
        <w:rPr>
          <w:lang w:eastAsia="en-US"/>
        </w:rPr>
        <w:instrText xml:space="preserve"> SEQ Таблица \* ARABIC </w:instrText>
      </w:r>
      <w:r w:rsidRPr="00236F43">
        <w:rPr>
          <w:lang w:eastAsia="en-US"/>
        </w:rPr>
        <w:fldChar w:fldCharType="separate"/>
      </w:r>
      <w:r w:rsidR="00393CCA" w:rsidRPr="00236F43">
        <w:rPr>
          <w:noProof/>
          <w:lang w:eastAsia="en-US"/>
        </w:rPr>
        <w:t>27</w:t>
      </w:r>
      <w:r w:rsidRPr="00236F4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51"/>
        <w:gridCol w:w="846"/>
        <w:gridCol w:w="2710"/>
        <w:gridCol w:w="5732"/>
      </w:tblGrid>
      <w:tr w:rsidR="00FC36BF" w:rsidRPr="00236F43" w14:paraId="332F76C8" w14:textId="77777777" w:rsidTr="00FC36BF">
        <w:trPr>
          <w:tblHeader/>
        </w:trPr>
        <w:tc>
          <w:tcPr>
            <w:tcW w:w="280" w:type="pct"/>
            <w:vMerge w:val="restart"/>
            <w:vAlign w:val="center"/>
          </w:tcPr>
          <w:p w14:paraId="5A75E16E" w14:textId="77777777" w:rsidR="00FC36BF" w:rsidRPr="00236F43" w:rsidRDefault="00FC36BF" w:rsidP="00FC36BF">
            <w:pPr>
              <w:jc w:val="center"/>
              <w:rPr>
                <w:sz w:val="20"/>
                <w:szCs w:val="20"/>
              </w:rPr>
            </w:pPr>
            <w:r w:rsidRPr="00236F43">
              <w:rPr>
                <w:sz w:val="20"/>
                <w:szCs w:val="20"/>
              </w:rPr>
              <w:t>№ п/п</w:t>
            </w:r>
          </w:p>
        </w:tc>
        <w:tc>
          <w:tcPr>
            <w:tcW w:w="1807" w:type="pct"/>
            <w:gridSpan w:val="2"/>
            <w:vAlign w:val="center"/>
          </w:tcPr>
          <w:p w14:paraId="77562E4C" w14:textId="77777777" w:rsidR="00FC36BF" w:rsidRPr="00236F43" w:rsidRDefault="00FC36BF" w:rsidP="00FC36BF">
            <w:pPr>
              <w:jc w:val="center"/>
              <w:rPr>
                <w:sz w:val="20"/>
                <w:szCs w:val="20"/>
              </w:rPr>
            </w:pPr>
            <w:r w:rsidRPr="00236F43">
              <w:rPr>
                <w:sz w:val="20"/>
                <w:szCs w:val="20"/>
              </w:rPr>
              <w:t>Вид разрешенного использования земельного участка и объекта капитального строительства</w:t>
            </w:r>
          </w:p>
        </w:tc>
        <w:tc>
          <w:tcPr>
            <w:tcW w:w="2913" w:type="pct"/>
            <w:vMerge w:val="restart"/>
            <w:vAlign w:val="center"/>
          </w:tcPr>
          <w:p w14:paraId="403B04AF" w14:textId="77777777" w:rsidR="00FC36BF" w:rsidRPr="00236F43" w:rsidRDefault="00FC36BF" w:rsidP="00FC36BF">
            <w:pPr>
              <w:jc w:val="center"/>
              <w:rPr>
                <w:sz w:val="20"/>
                <w:szCs w:val="20"/>
              </w:rPr>
            </w:pPr>
            <w:r w:rsidRPr="00236F43">
              <w:rPr>
                <w:sz w:val="20"/>
                <w:szCs w:val="20"/>
              </w:rPr>
              <w:t>Описание вида разрешенного использования земельного участка и объекта капитального строительства</w:t>
            </w:r>
          </w:p>
        </w:tc>
      </w:tr>
      <w:tr w:rsidR="00FC36BF" w:rsidRPr="00236F43" w14:paraId="532C24E8" w14:textId="77777777" w:rsidTr="00FC36BF">
        <w:trPr>
          <w:tblHeader/>
        </w:trPr>
        <w:tc>
          <w:tcPr>
            <w:tcW w:w="280" w:type="pct"/>
            <w:vMerge/>
          </w:tcPr>
          <w:p w14:paraId="3EEC9BE4" w14:textId="77777777" w:rsidR="00FC36BF" w:rsidRPr="00236F43" w:rsidRDefault="00FC36BF" w:rsidP="00FC36BF">
            <w:pPr>
              <w:rPr>
                <w:sz w:val="20"/>
                <w:szCs w:val="20"/>
              </w:rPr>
            </w:pPr>
          </w:p>
        </w:tc>
        <w:tc>
          <w:tcPr>
            <w:tcW w:w="430" w:type="pct"/>
            <w:vAlign w:val="center"/>
          </w:tcPr>
          <w:p w14:paraId="16254D60" w14:textId="77777777" w:rsidR="00FC36BF" w:rsidRPr="00236F43" w:rsidRDefault="00FC36BF" w:rsidP="00FC36BF">
            <w:pPr>
              <w:jc w:val="center"/>
              <w:rPr>
                <w:sz w:val="20"/>
                <w:szCs w:val="20"/>
              </w:rPr>
            </w:pPr>
            <w:r w:rsidRPr="00236F43">
              <w:rPr>
                <w:sz w:val="20"/>
                <w:szCs w:val="20"/>
              </w:rPr>
              <w:t>Код</w:t>
            </w:r>
          </w:p>
        </w:tc>
        <w:tc>
          <w:tcPr>
            <w:tcW w:w="1377" w:type="pct"/>
            <w:vAlign w:val="center"/>
          </w:tcPr>
          <w:p w14:paraId="301623A8" w14:textId="77777777" w:rsidR="00FC36BF" w:rsidRPr="00236F43" w:rsidRDefault="00FC36BF" w:rsidP="00FC36BF">
            <w:pPr>
              <w:jc w:val="center"/>
              <w:rPr>
                <w:sz w:val="20"/>
                <w:szCs w:val="20"/>
              </w:rPr>
            </w:pPr>
            <w:r w:rsidRPr="00236F43">
              <w:rPr>
                <w:sz w:val="20"/>
                <w:szCs w:val="20"/>
              </w:rPr>
              <w:t>Наименование</w:t>
            </w:r>
          </w:p>
        </w:tc>
        <w:tc>
          <w:tcPr>
            <w:tcW w:w="2913" w:type="pct"/>
            <w:vMerge/>
          </w:tcPr>
          <w:p w14:paraId="5C62BE52" w14:textId="77777777" w:rsidR="00FC36BF" w:rsidRPr="00236F43" w:rsidRDefault="00FC36BF" w:rsidP="00FC36BF">
            <w:pPr>
              <w:rPr>
                <w:sz w:val="20"/>
                <w:szCs w:val="20"/>
              </w:rPr>
            </w:pPr>
          </w:p>
        </w:tc>
      </w:tr>
      <w:tr w:rsidR="00FC36BF" w:rsidRPr="00236F43" w14:paraId="4F7FB63D" w14:textId="77777777" w:rsidTr="00FC36BF">
        <w:tblPrEx>
          <w:tblLook w:val="0080" w:firstRow="0" w:lastRow="0" w:firstColumn="1" w:lastColumn="0" w:noHBand="0" w:noVBand="0"/>
        </w:tblPrEx>
        <w:trPr>
          <w:trHeight w:val="1028"/>
        </w:trPr>
        <w:tc>
          <w:tcPr>
            <w:tcW w:w="280" w:type="pct"/>
          </w:tcPr>
          <w:p w14:paraId="5F90BF4E" w14:textId="3B13AE44" w:rsidR="00FC36BF" w:rsidRPr="00236F43" w:rsidRDefault="00FC36BF" w:rsidP="00FC36BF">
            <w:pPr>
              <w:jc w:val="center"/>
              <w:rPr>
                <w:sz w:val="20"/>
                <w:szCs w:val="20"/>
              </w:rPr>
            </w:pPr>
            <w:r w:rsidRPr="00236F43">
              <w:rPr>
                <w:sz w:val="20"/>
                <w:szCs w:val="20"/>
              </w:rPr>
              <w:t>1</w:t>
            </w:r>
          </w:p>
        </w:tc>
        <w:tc>
          <w:tcPr>
            <w:tcW w:w="430" w:type="pct"/>
          </w:tcPr>
          <w:p w14:paraId="4F080A2C" w14:textId="17EEDCCE" w:rsidR="00FC36BF" w:rsidRPr="00236F43" w:rsidRDefault="00FC36BF" w:rsidP="00FC36BF">
            <w:pPr>
              <w:jc w:val="center"/>
              <w:rPr>
                <w:sz w:val="20"/>
                <w:szCs w:val="20"/>
              </w:rPr>
            </w:pPr>
            <w:r w:rsidRPr="00236F43">
              <w:rPr>
                <w:sz w:val="20"/>
                <w:szCs w:val="20"/>
              </w:rPr>
              <w:t>3.2.4</w:t>
            </w:r>
          </w:p>
        </w:tc>
        <w:tc>
          <w:tcPr>
            <w:tcW w:w="1377" w:type="pct"/>
          </w:tcPr>
          <w:p w14:paraId="41997638" w14:textId="77777777" w:rsidR="00FC36BF" w:rsidRPr="00236F43" w:rsidRDefault="00FC36BF" w:rsidP="00FC36BF">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Общежития</w:t>
            </w:r>
          </w:p>
          <w:p w14:paraId="472D11E4" w14:textId="77777777" w:rsidR="00FC36BF" w:rsidRPr="00236F43" w:rsidRDefault="00FC36BF" w:rsidP="00FC36BF">
            <w:pPr>
              <w:autoSpaceDE w:val="0"/>
              <w:autoSpaceDN w:val="0"/>
              <w:adjustRightInd w:val="0"/>
              <w:jc w:val="both"/>
              <w:rPr>
                <w:sz w:val="20"/>
                <w:szCs w:val="20"/>
                <w:lang w:eastAsia="en-US"/>
              </w:rPr>
            </w:pPr>
          </w:p>
        </w:tc>
        <w:tc>
          <w:tcPr>
            <w:tcW w:w="2913" w:type="pct"/>
          </w:tcPr>
          <w:p w14:paraId="271443F4" w14:textId="71951D7E" w:rsidR="00FC36BF" w:rsidRPr="00236F43" w:rsidRDefault="00FC36BF" w:rsidP="00FC36BF">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r>
      <w:tr w:rsidR="00FC36BF" w:rsidRPr="00236F43" w14:paraId="7F2439E7" w14:textId="77777777" w:rsidTr="00FC36BF">
        <w:tblPrEx>
          <w:tblLook w:val="0080" w:firstRow="0" w:lastRow="0" w:firstColumn="1" w:lastColumn="0" w:noHBand="0" w:noVBand="0"/>
        </w:tblPrEx>
        <w:trPr>
          <w:trHeight w:val="1621"/>
        </w:trPr>
        <w:tc>
          <w:tcPr>
            <w:tcW w:w="280" w:type="pct"/>
          </w:tcPr>
          <w:p w14:paraId="717F30C0" w14:textId="169BC229" w:rsidR="00FC36BF" w:rsidRPr="00236F43" w:rsidRDefault="00FC36BF" w:rsidP="00FC36BF">
            <w:pPr>
              <w:jc w:val="center"/>
              <w:rPr>
                <w:sz w:val="20"/>
                <w:szCs w:val="20"/>
              </w:rPr>
            </w:pPr>
            <w:r w:rsidRPr="00236F43">
              <w:rPr>
                <w:sz w:val="20"/>
                <w:szCs w:val="20"/>
              </w:rPr>
              <w:t>2</w:t>
            </w:r>
          </w:p>
        </w:tc>
        <w:tc>
          <w:tcPr>
            <w:tcW w:w="430" w:type="pct"/>
          </w:tcPr>
          <w:p w14:paraId="377E39D9" w14:textId="3D4058E1" w:rsidR="00FC36BF" w:rsidRPr="00236F43" w:rsidRDefault="00FC36BF" w:rsidP="00FC36BF">
            <w:pPr>
              <w:jc w:val="center"/>
              <w:rPr>
                <w:sz w:val="20"/>
                <w:szCs w:val="20"/>
              </w:rPr>
            </w:pPr>
            <w:r w:rsidRPr="00236F43">
              <w:rPr>
                <w:sz w:val="20"/>
                <w:szCs w:val="20"/>
              </w:rPr>
              <w:t>3.5.1</w:t>
            </w:r>
          </w:p>
        </w:tc>
        <w:tc>
          <w:tcPr>
            <w:tcW w:w="1377" w:type="pct"/>
          </w:tcPr>
          <w:p w14:paraId="011E6FA4" w14:textId="689E8288" w:rsidR="00FC36BF" w:rsidRPr="00236F43" w:rsidRDefault="00FC36BF" w:rsidP="00FC36BF">
            <w:pPr>
              <w:autoSpaceDE w:val="0"/>
              <w:autoSpaceDN w:val="0"/>
              <w:adjustRightInd w:val="0"/>
              <w:jc w:val="both"/>
              <w:rPr>
                <w:sz w:val="20"/>
                <w:szCs w:val="20"/>
                <w:lang w:eastAsia="en-US"/>
              </w:rPr>
            </w:pPr>
            <w:r w:rsidRPr="00236F43">
              <w:rPr>
                <w:sz w:val="20"/>
                <w:szCs w:val="20"/>
                <w:lang w:eastAsia="en-US"/>
              </w:rPr>
              <w:t>Дошкольное, начальное и среднее</w:t>
            </w:r>
            <w:r w:rsidRPr="00236F43">
              <w:rPr>
                <w:bCs/>
                <w:sz w:val="20"/>
                <w:szCs w:val="20"/>
                <w:lang w:eastAsia="en-US"/>
              </w:rPr>
              <w:t xml:space="preserve"> общее образование</w:t>
            </w:r>
          </w:p>
        </w:tc>
        <w:tc>
          <w:tcPr>
            <w:tcW w:w="2913" w:type="pct"/>
          </w:tcPr>
          <w:p w14:paraId="49CAAB8E" w14:textId="1171F45C" w:rsidR="00FC36BF" w:rsidRPr="00236F43" w:rsidRDefault="00FC36BF" w:rsidP="00FC36BF">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FC36BF" w:rsidRPr="00236F43" w14:paraId="11EA6CD3" w14:textId="77777777" w:rsidTr="00FC36BF">
        <w:tblPrEx>
          <w:tblLook w:val="0080" w:firstRow="0" w:lastRow="0" w:firstColumn="1" w:lastColumn="0" w:noHBand="0" w:noVBand="0"/>
        </w:tblPrEx>
        <w:trPr>
          <w:trHeight w:val="553"/>
        </w:trPr>
        <w:tc>
          <w:tcPr>
            <w:tcW w:w="280" w:type="pct"/>
          </w:tcPr>
          <w:p w14:paraId="2BCE5286" w14:textId="408E17D7" w:rsidR="00FC36BF" w:rsidRPr="00236F43" w:rsidRDefault="00FC36BF" w:rsidP="00FC36BF">
            <w:pPr>
              <w:jc w:val="center"/>
              <w:rPr>
                <w:sz w:val="20"/>
                <w:szCs w:val="20"/>
              </w:rPr>
            </w:pPr>
            <w:r w:rsidRPr="00236F43">
              <w:rPr>
                <w:sz w:val="20"/>
                <w:szCs w:val="20"/>
              </w:rPr>
              <w:t>3</w:t>
            </w:r>
          </w:p>
        </w:tc>
        <w:tc>
          <w:tcPr>
            <w:tcW w:w="430" w:type="pct"/>
          </w:tcPr>
          <w:p w14:paraId="25409F0C" w14:textId="6B5C292D" w:rsidR="00FC36BF" w:rsidRPr="00236F43" w:rsidRDefault="00FC36BF" w:rsidP="00FC36BF">
            <w:pPr>
              <w:jc w:val="center"/>
              <w:rPr>
                <w:sz w:val="20"/>
                <w:szCs w:val="20"/>
              </w:rPr>
            </w:pPr>
            <w:r w:rsidRPr="00236F43">
              <w:rPr>
                <w:sz w:val="20"/>
                <w:szCs w:val="20"/>
              </w:rPr>
              <w:t>3.5.2</w:t>
            </w:r>
          </w:p>
        </w:tc>
        <w:tc>
          <w:tcPr>
            <w:tcW w:w="1377" w:type="pct"/>
          </w:tcPr>
          <w:p w14:paraId="2C95FB7A" w14:textId="49A4A3C6" w:rsidR="00FC36BF" w:rsidRPr="00236F43" w:rsidRDefault="00FC36BF" w:rsidP="00FC36BF">
            <w:pPr>
              <w:autoSpaceDE w:val="0"/>
              <w:autoSpaceDN w:val="0"/>
              <w:adjustRightInd w:val="0"/>
              <w:jc w:val="both"/>
              <w:rPr>
                <w:sz w:val="20"/>
                <w:szCs w:val="20"/>
                <w:lang w:eastAsia="en-US"/>
              </w:rPr>
            </w:pPr>
            <w:r w:rsidRPr="00236F43">
              <w:rPr>
                <w:sz w:val="20"/>
                <w:szCs w:val="20"/>
                <w:lang w:eastAsia="en-US"/>
              </w:rPr>
              <w:t>Среднее и высшее профессиональное образование</w:t>
            </w:r>
          </w:p>
        </w:tc>
        <w:tc>
          <w:tcPr>
            <w:tcW w:w="2913" w:type="pct"/>
          </w:tcPr>
          <w:p w14:paraId="10DD3943" w14:textId="46E40CFE" w:rsidR="00FC36BF" w:rsidRPr="00236F43" w:rsidRDefault="00FC36BF" w:rsidP="00FC36BF">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FC36BF" w:rsidRPr="00236F43" w14:paraId="57B6512D" w14:textId="77777777" w:rsidTr="00FC36BF">
        <w:tblPrEx>
          <w:tblLook w:val="0080" w:firstRow="0" w:lastRow="0" w:firstColumn="1" w:lastColumn="0" w:noHBand="0" w:noVBand="0"/>
        </w:tblPrEx>
        <w:tc>
          <w:tcPr>
            <w:tcW w:w="280" w:type="pct"/>
          </w:tcPr>
          <w:p w14:paraId="1FFE820B" w14:textId="77777777" w:rsidR="00FC36BF" w:rsidRPr="00236F43" w:rsidRDefault="00FC36BF" w:rsidP="00FC36BF">
            <w:pPr>
              <w:jc w:val="center"/>
              <w:rPr>
                <w:sz w:val="20"/>
                <w:szCs w:val="20"/>
              </w:rPr>
            </w:pPr>
            <w:r w:rsidRPr="00236F43">
              <w:rPr>
                <w:sz w:val="20"/>
                <w:szCs w:val="20"/>
              </w:rPr>
              <w:t>5</w:t>
            </w:r>
          </w:p>
        </w:tc>
        <w:tc>
          <w:tcPr>
            <w:tcW w:w="430" w:type="pct"/>
          </w:tcPr>
          <w:p w14:paraId="01CF96B3" w14:textId="77777777" w:rsidR="00FC36BF" w:rsidRPr="00236F43" w:rsidRDefault="00FC36BF" w:rsidP="00FC36BF">
            <w:pPr>
              <w:jc w:val="both"/>
              <w:rPr>
                <w:sz w:val="20"/>
                <w:szCs w:val="20"/>
              </w:rPr>
            </w:pPr>
            <w:r w:rsidRPr="00236F43">
              <w:rPr>
                <w:sz w:val="20"/>
                <w:szCs w:val="20"/>
              </w:rPr>
              <w:t>12.0.1</w:t>
            </w:r>
          </w:p>
        </w:tc>
        <w:tc>
          <w:tcPr>
            <w:tcW w:w="1377" w:type="pct"/>
          </w:tcPr>
          <w:p w14:paraId="13D4F512" w14:textId="77777777" w:rsidR="00FC36BF" w:rsidRPr="00236F43" w:rsidRDefault="00FC36BF" w:rsidP="00FC36BF">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Улично-дорожная сеть</w:t>
            </w:r>
          </w:p>
          <w:p w14:paraId="6BCA752D" w14:textId="77777777" w:rsidR="00FC36BF" w:rsidRPr="00236F43" w:rsidRDefault="00FC36BF" w:rsidP="00FC36BF">
            <w:pPr>
              <w:autoSpaceDE w:val="0"/>
              <w:autoSpaceDN w:val="0"/>
              <w:adjustRightInd w:val="0"/>
              <w:jc w:val="both"/>
              <w:rPr>
                <w:sz w:val="20"/>
                <w:szCs w:val="20"/>
                <w:lang w:eastAsia="en-US"/>
              </w:rPr>
            </w:pPr>
          </w:p>
        </w:tc>
        <w:tc>
          <w:tcPr>
            <w:tcW w:w="2913" w:type="pct"/>
          </w:tcPr>
          <w:p w14:paraId="50FE34AF" w14:textId="77777777" w:rsidR="00FC36BF" w:rsidRPr="00236F43" w:rsidRDefault="00FC36BF" w:rsidP="00FC36BF">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433808CC" w14:textId="77777777" w:rsidR="00FC36BF" w:rsidRPr="00236F43" w:rsidRDefault="00FC36BF" w:rsidP="00FC36BF">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FC36BF" w:rsidRPr="00236F43" w14:paraId="5815E543" w14:textId="77777777" w:rsidTr="00FC36BF">
        <w:tblPrEx>
          <w:tblLook w:val="0080" w:firstRow="0" w:lastRow="0" w:firstColumn="1" w:lastColumn="0" w:noHBand="0" w:noVBand="0"/>
        </w:tblPrEx>
        <w:tc>
          <w:tcPr>
            <w:tcW w:w="280" w:type="pct"/>
          </w:tcPr>
          <w:p w14:paraId="085507BD" w14:textId="77777777" w:rsidR="00FC36BF" w:rsidRPr="00236F43" w:rsidRDefault="00FC36BF" w:rsidP="00FC36BF">
            <w:pPr>
              <w:jc w:val="center"/>
              <w:rPr>
                <w:sz w:val="20"/>
                <w:szCs w:val="20"/>
              </w:rPr>
            </w:pPr>
            <w:r w:rsidRPr="00236F43">
              <w:rPr>
                <w:sz w:val="20"/>
                <w:szCs w:val="20"/>
              </w:rPr>
              <w:t>6</w:t>
            </w:r>
          </w:p>
        </w:tc>
        <w:tc>
          <w:tcPr>
            <w:tcW w:w="430" w:type="pct"/>
          </w:tcPr>
          <w:p w14:paraId="41168FB6" w14:textId="77777777" w:rsidR="00FC36BF" w:rsidRPr="00236F43" w:rsidRDefault="00FC36BF" w:rsidP="00FC36BF">
            <w:pPr>
              <w:jc w:val="both"/>
              <w:rPr>
                <w:sz w:val="20"/>
                <w:szCs w:val="20"/>
              </w:rPr>
            </w:pPr>
            <w:r w:rsidRPr="00236F43">
              <w:rPr>
                <w:sz w:val="20"/>
                <w:szCs w:val="20"/>
              </w:rPr>
              <w:t>12.0.2</w:t>
            </w:r>
          </w:p>
        </w:tc>
        <w:tc>
          <w:tcPr>
            <w:tcW w:w="1377" w:type="pct"/>
          </w:tcPr>
          <w:p w14:paraId="19941FD9" w14:textId="77777777" w:rsidR="00FC36BF" w:rsidRPr="00236F43" w:rsidRDefault="00FC36BF" w:rsidP="00FC36BF">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Благоустройство территории</w:t>
            </w:r>
          </w:p>
          <w:p w14:paraId="62967C6E" w14:textId="77777777" w:rsidR="00FC36BF" w:rsidRPr="00236F43" w:rsidRDefault="00FC36BF" w:rsidP="00FC36BF">
            <w:pPr>
              <w:autoSpaceDE w:val="0"/>
              <w:autoSpaceDN w:val="0"/>
              <w:adjustRightInd w:val="0"/>
              <w:jc w:val="both"/>
              <w:rPr>
                <w:sz w:val="20"/>
                <w:szCs w:val="20"/>
                <w:lang w:eastAsia="en-US"/>
              </w:rPr>
            </w:pPr>
          </w:p>
        </w:tc>
        <w:tc>
          <w:tcPr>
            <w:tcW w:w="2913" w:type="pct"/>
          </w:tcPr>
          <w:p w14:paraId="4230756E" w14:textId="77777777" w:rsidR="00FC36BF" w:rsidRPr="00236F43" w:rsidRDefault="00FC36BF" w:rsidP="00FC36BF">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5B090F2F" w14:textId="77777777" w:rsidR="00FC36BF" w:rsidRPr="00236F43" w:rsidRDefault="00FC36BF" w:rsidP="00FC36BF">
      <w:pPr>
        <w:autoSpaceDE w:val="0"/>
        <w:autoSpaceDN w:val="0"/>
        <w:adjustRightInd w:val="0"/>
        <w:spacing w:before="240" w:after="240" w:line="276" w:lineRule="auto"/>
        <w:ind w:firstLine="709"/>
        <w:jc w:val="both"/>
        <w:rPr>
          <w:b/>
        </w:rPr>
      </w:pPr>
      <w:r w:rsidRPr="00236F43">
        <w:rPr>
          <w:b/>
        </w:rPr>
        <w:t>Перечень вспомогательных видов разрешенного использования объектов капитального строительства и земельных участков*</w:t>
      </w:r>
    </w:p>
    <w:p w14:paraId="059861BC" w14:textId="77777777" w:rsidR="00FC36BF" w:rsidRPr="00236F43" w:rsidRDefault="00FC36BF" w:rsidP="00FC36BF">
      <w:pPr>
        <w:autoSpaceDE w:val="0"/>
        <w:autoSpaceDN w:val="0"/>
        <w:adjustRightInd w:val="0"/>
        <w:ind w:left="709"/>
        <w:jc w:val="right"/>
        <w:outlineLvl w:val="3"/>
        <w:rPr>
          <w:lang w:eastAsia="en-US"/>
        </w:rPr>
      </w:pPr>
      <w:r w:rsidRPr="00236F43">
        <w:rPr>
          <w:lang w:eastAsia="en-US"/>
        </w:rPr>
        <w:t xml:space="preserve">Таблица </w:t>
      </w:r>
      <w:r w:rsidRPr="00236F43">
        <w:rPr>
          <w:lang w:eastAsia="en-US"/>
        </w:rPr>
        <w:fldChar w:fldCharType="begin"/>
      </w:r>
      <w:r w:rsidRPr="00236F43">
        <w:rPr>
          <w:lang w:eastAsia="en-US"/>
        </w:rPr>
        <w:instrText xml:space="preserve"> SEQ Таблица \* ARABIC </w:instrText>
      </w:r>
      <w:r w:rsidRPr="00236F43">
        <w:rPr>
          <w:lang w:eastAsia="en-US"/>
        </w:rPr>
        <w:fldChar w:fldCharType="separate"/>
      </w:r>
      <w:r w:rsidR="00393CCA" w:rsidRPr="00236F43">
        <w:rPr>
          <w:noProof/>
          <w:lang w:eastAsia="en-US"/>
        </w:rPr>
        <w:t>28</w:t>
      </w:r>
      <w:r w:rsidRPr="00236F4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8"/>
        <w:gridCol w:w="1043"/>
        <w:gridCol w:w="3432"/>
        <w:gridCol w:w="4766"/>
      </w:tblGrid>
      <w:tr w:rsidR="00FC36BF" w:rsidRPr="00236F43" w14:paraId="43A17013" w14:textId="77777777" w:rsidTr="00FC36BF">
        <w:trPr>
          <w:tblHeader/>
        </w:trPr>
        <w:tc>
          <w:tcPr>
            <w:tcW w:w="304" w:type="pct"/>
            <w:vMerge w:val="restart"/>
            <w:vAlign w:val="center"/>
          </w:tcPr>
          <w:p w14:paraId="41EA0CBD" w14:textId="77777777" w:rsidR="00FC36BF" w:rsidRPr="00236F43" w:rsidRDefault="00FC36BF" w:rsidP="00FC36BF">
            <w:pPr>
              <w:jc w:val="center"/>
              <w:rPr>
                <w:sz w:val="20"/>
                <w:szCs w:val="20"/>
              </w:rPr>
            </w:pPr>
            <w:r w:rsidRPr="00236F43">
              <w:rPr>
                <w:sz w:val="20"/>
                <w:szCs w:val="20"/>
              </w:rPr>
              <w:t>№ п/п</w:t>
            </w:r>
          </w:p>
        </w:tc>
        <w:tc>
          <w:tcPr>
            <w:tcW w:w="2274" w:type="pct"/>
            <w:gridSpan w:val="2"/>
            <w:vAlign w:val="center"/>
          </w:tcPr>
          <w:p w14:paraId="4AF78547" w14:textId="77777777" w:rsidR="00FC36BF" w:rsidRPr="00236F43" w:rsidRDefault="00FC36BF" w:rsidP="00FC36BF">
            <w:pPr>
              <w:jc w:val="center"/>
              <w:rPr>
                <w:sz w:val="20"/>
                <w:szCs w:val="20"/>
              </w:rPr>
            </w:pPr>
            <w:r w:rsidRPr="00236F43">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14C0CDBC" w14:textId="77777777" w:rsidR="00FC36BF" w:rsidRPr="00236F43" w:rsidRDefault="00FC36BF" w:rsidP="00FC36BF">
            <w:pPr>
              <w:jc w:val="center"/>
              <w:rPr>
                <w:sz w:val="20"/>
                <w:szCs w:val="20"/>
              </w:rPr>
            </w:pPr>
            <w:r w:rsidRPr="00236F43">
              <w:rPr>
                <w:sz w:val="20"/>
                <w:szCs w:val="20"/>
              </w:rPr>
              <w:t>Описание вида разрешенного использования земельного участка и объекта капитального строительства</w:t>
            </w:r>
          </w:p>
        </w:tc>
      </w:tr>
      <w:tr w:rsidR="00FC36BF" w:rsidRPr="00236F43" w14:paraId="07BBD437" w14:textId="77777777" w:rsidTr="00FC36BF">
        <w:trPr>
          <w:tblHeader/>
        </w:trPr>
        <w:tc>
          <w:tcPr>
            <w:tcW w:w="304" w:type="pct"/>
            <w:vMerge/>
          </w:tcPr>
          <w:p w14:paraId="23556D62" w14:textId="77777777" w:rsidR="00FC36BF" w:rsidRPr="00236F43" w:rsidRDefault="00FC36BF" w:rsidP="00FC36BF">
            <w:pPr>
              <w:rPr>
                <w:sz w:val="20"/>
                <w:szCs w:val="20"/>
              </w:rPr>
            </w:pPr>
          </w:p>
        </w:tc>
        <w:tc>
          <w:tcPr>
            <w:tcW w:w="530" w:type="pct"/>
            <w:vAlign w:val="center"/>
          </w:tcPr>
          <w:p w14:paraId="1F521255" w14:textId="77777777" w:rsidR="00FC36BF" w:rsidRPr="00236F43" w:rsidRDefault="00FC36BF" w:rsidP="00FC36BF">
            <w:pPr>
              <w:jc w:val="center"/>
              <w:rPr>
                <w:sz w:val="20"/>
                <w:szCs w:val="20"/>
              </w:rPr>
            </w:pPr>
            <w:r w:rsidRPr="00236F43">
              <w:rPr>
                <w:sz w:val="20"/>
                <w:szCs w:val="20"/>
              </w:rPr>
              <w:t>Код</w:t>
            </w:r>
          </w:p>
        </w:tc>
        <w:tc>
          <w:tcPr>
            <w:tcW w:w="1744" w:type="pct"/>
            <w:vAlign w:val="center"/>
          </w:tcPr>
          <w:p w14:paraId="2A961688" w14:textId="77777777" w:rsidR="00FC36BF" w:rsidRPr="00236F43" w:rsidRDefault="00FC36BF" w:rsidP="00FC36BF">
            <w:pPr>
              <w:jc w:val="center"/>
              <w:rPr>
                <w:sz w:val="20"/>
                <w:szCs w:val="20"/>
              </w:rPr>
            </w:pPr>
            <w:r w:rsidRPr="00236F43">
              <w:rPr>
                <w:sz w:val="20"/>
                <w:szCs w:val="20"/>
              </w:rPr>
              <w:t>Наименование</w:t>
            </w:r>
          </w:p>
        </w:tc>
        <w:tc>
          <w:tcPr>
            <w:tcW w:w="2422" w:type="pct"/>
            <w:vMerge/>
          </w:tcPr>
          <w:p w14:paraId="5AEB161A" w14:textId="77777777" w:rsidR="00FC36BF" w:rsidRPr="00236F43" w:rsidRDefault="00FC36BF" w:rsidP="00FC36BF">
            <w:pPr>
              <w:rPr>
                <w:sz w:val="20"/>
                <w:szCs w:val="20"/>
              </w:rPr>
            </w:pPr>
          </w:p>
        </w:tc>
      </w:tr>
      <w:tr w:rsidR="00FC36BF" w:rsidRPr="00236F43" w14:paraId="753B576B" w14:textId="77777777" w:rsidTr="00FC36BF">
        <w:tblPrEx>
          <w:tblLook w:val="0080" w:firstRow="0" w:lastRow="0" w:firstColumn="1" w:lastColumn="0" w:noHBand="0" w:noVBand="0"/>
        </w:tblPrEx>
        <w:tc>
          <w:tcPr>
            <w:tcW w:w="304" w:type="pct"/>
          </w:tcPr>
          <w:p w14:paraId="4BC9039E" w14:textId="77777777" w:rsidR="00FC36BF" w:rsidRPr="00236F43" w:rsidRDefault="00FC36BF" w:rsidP="00FC36BF">
            <w:pPr>
              <w:jc w:val="center"/>
              <w:rPr>
                <w:sz w:val="20"/>
                <w:szCs w:val="20"/>
              </w:rPr>
            </w:pPr>
            <w:r w:rsidRPr="00236F43">
              <w:rPr>
                <w:sz w:val="20"/>
                <w:szCs w:val="20"/>
              </w:rPr>
              <w:t>1</w:t>
            </w:r>
          </w:p>
        </w:tc>
        <w:tc>
          <w:tcPr>
            <w:tcW w:w="530" w:type="pct"/>
          </w:tcPr>
          <w:p w14:paraId="799CA2BB" w14:textId="77777777" w:rsidR="00FC36BF" w:rsidRPr="00236F43" w:rsidRDefault="00FC36BF" w:rsidP="00FC36BF">
            <w:pPr>
              <w:jc w:val="both"/>
              <w:rPr>
                <w:sz w:val="20"/>
                <w:szCs w:val="20"/>
              </w:rPr>
            </w:pPr>
            <w:r w:rsidRPr="00236F43">
              <w:rPr>
                <w:sz w:val="20"/>
                <w:szCs w:val="20"/>
              </w:rPr>
              <w:t>3.1.1</w:t>
            </w:r>
          </w:p>
        </w:tc>
        <w:tc>
          <w:tcPr>
            <w:tcW w:w="1744" w:type="pct"/>
          </w:tcPr>
          <w:p w14:paraId="091BD413" w14:textId="77777777" w:rsidR="00FC36BF" w:rsidRPr="00236F43" w:rsidRDefault="00FC36BF" w:rsidP="00FC36BF">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Предоставление коммунальных услуг</w:t>
            </w:r>
          </w:p>
          <w:p w14:paraId="0BA3A55D" w14:textId="77777777" w:rsidR="00FC36BF" w:rsidRPr="00236F43" w:rsidRDefault="00FC36BF" w:rsidP="00FC36BF">
            <w:pPr>
              <w:autoSpaceDE w:val="0"/>
              <w:autoSpaceDN w:val="0"/>
              <w:adjustRightInd w:val="0"/>
              <w:rPr>
                <w:sz w:val="20"/>
                <w:szCs w:val="20"/>
                <w:lang w:eastAsia="en-US"/>
              </w:rPr>
            </w:pPr>
          </w:p>
        </w:tc>
        <w:tc>
          <w:tcPr>
            <w:tcW w:w="2422" w:type="pct"/>
          </w:tcPr>
          <w:p w14:paraId="200B86B3" w14:textId="77777777" w:rsidR="00FC36BF" w:rsidRPr="00236F43" w:rsidRDefault="00FC36BF" w:rsidP="00FC36BF">
            <w:pPr>
              <w:autoSpaceDE w:val="0"/>
              <w:autoSpaceDN w:val="0"/>
              <w:adjustRightInd w:val="0"/>
              <w:jc w:val="both"/>
              <w:rPr>
                <w:rFonts w:eastAsia="Calibri"/>
                <w:sz w:val="20"/>
                <w:szCs w:val="20"/>
                <w:lang w:eastAsia="en-US"/>
              </w:rPr>
            </w:pPr>
            <w:r w:rsidRPr="00236F43">
              <w:rPr>
                <w:rFonts w:eastAsiaTheme="minorHAnsi"/>
                <w:sz w:val="20"/>
                <w:szCs w:val="20"/>
                <w:lang w:eastAsia="en-US"/>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w:t>
            </w:r>
            <w:r w:rsidRPr="00236F43">
              <w:rPr>
                <w:rFonts w:eastAsiaTheme="minorHAnsi"/>
                <w:sz w:val="20"/>
                <w:szCs w:val="20"/>
                <w:lang w:eastAsia="en-US"/>
              </w:rPr>
              <w:lastRenderedPageBreak/>
              <w:t>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FC36BF" w:rsidRPr="00236F43" w14:paraId="381BA16E" w14:textId="77777777" w:rsidTr="00FC36BF">
        <w:tblPrEx>
          <w:tblLook w:val="0080" w:firstRow="0" w:lastRow="0" w:firstColumn="1" w:lastColumn="0" w:noHBand="0" w:noVBand="0"/>
        </w:tblPrEx>
        <w:tc>
          <w:tcPr>
            <w:tcW w:w="304" w:type="pct"/>
          </w:tcPr>
          <w:p w14:paraId="1318DBBC" w14:textId="77777777" w:rsidR="00FC36BF" w:rsidRPr="00236F43" w:rsidRDefault="00FC36BF" w:rsidP="00FC36BF">
            <w:pPr>
              <w:jc w:val="center"/>
              <w:rPr>
                <w:sz w:val="20"/>
                <w:szCs w:val="20"/>
              </w:rPr>
            </w:pPr>
            <w:r w:rsidRPr="00236F43">
              <w:rPr>
                <w:sz w:val="20"/>
                <w:szCs w:val="20"/>
              </w:rPr>
              <w:lastRenderedPageBreak/>
              <w:t>5</w:t>
            </w:r>
          </w:p>
        </w:tc>
        <w:tc>
          <w:tcPr>
            <w:tcW w:w="530" w:type="pct"/>
          </w:tcPr>
          <w:p w14:paraId="3BB27272" w14:textId="77777777" w:rsidR="00FC36BF" w:rsidRPr="00236F43" w:rsidRDefault="00FC36BF" w:rsidP="00FC36BF">
            <w:pPr>
              <w:jc w:val="both"/>
              <w:rPr>
                <w:sz w:val="20"/>
                <w:szCs w:val="20"/>
              </w:rPr>
            </w:pPr>
            <w:r w:rsidRPr="00236F43">
              <w:rPr>
                <w:sz w:val="20"/>
                <w:szCs w:val="20"/>
              </w:rPr>
              <w:t>4.9</w:t>
            </w:r>
          </w:p>
        </w:tc>
        <w:tc>
          <w:tcPr>
            <w:tcW w:w="1744" w:type="pct"/>
          </w:tcPr>
          <w:p w14:paraId="47DD4D44" w14:textId="77777777" w:rsidR="00FC36BF" w:rsidRPr="00236F43" w:rsidRDefault="00FC36BF" w:rsidP="00FC36BF">
            <w:pPr>
              <w:autoSpaceDE w:val="0"/>
              <w:autoSpaceDN w:val="0"/>
              <w:adjustRightInd w:val="0"/>
              <w:rPr>
                <w:sz w:val="20"/>
                <w:szCs w:val="20"/>
                <w:lang w:eastAsia="en-US"/>
              </w:rPr>
            </w:pPr>
            <w:r w:rsidRPr="00236F43">
              <w:rPr>
                <w:sz w:val="20"/>
                <w:szCs w:val="20"/>
                <w:lang w:eastAsia="en-US"/>
              </w:rPr>
              <w:t>Служебные гаражи</w:t>
            </w:r>
          </w:p>
          <w:p w14:paraId="0FE9F8FB" w14:textId="77777777" w:rsidR="00FC36BF" w:rsidRPr="00236F43" w:rsidRDefault="00FC36BF" w:rsidP="00FC36BF">
            <w:pPr>
              <w:autoSpaceDE w:val="0"/>
              <w:autoSpaceDN w:val="0"/>
              <w:adjustRightInd w:val="0"/>
              <w:rPr>
                <w:sz w:val="20"/>
                <w:szCs w:val="20"/>
                <w:lang w:eastAsia="en-US"/>
              </w:rPr>
            </w:pPr>
          </w:p>
        </w:tc>
        <w:tc>
          <w:tcPr>
            <w:tcW w:w="2422" w:type="pct"/>
          </w:tcPr>
          <w:p w14:paraId="1E016F68" w14:textId="77777777" w:rsidR="00FC36BF" w:rsidRPr="00236F43" w:rsidRDefault="00FC36BF" w:rsidP="00FC36BF">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2C1514" w:rsidRPr="00236F43" w14:paraId="70CCE7AF" w14:textId="77777777" w:rsidTr="00FC36BF">
        <w:tblPrEx>
          <w:tblLook w:val="0080" w:firstRow="0" w:lastRow="0" w:firstColumn="1" w:lastColumn="0" w:noHBand="0" w:noVBand="0"/>
        </w:tblPrEx>
        <w:tc>
          <w:tcPr>
            <w:tcW w:w="304" w:type="pct"/>
          </w:tcPr>
          <w:p w14:paraId="77DE9BF1" w14:textId="172E44C1" w:rsidR="002C1514" w:rsidRPr="00236F43" w:rsidRDefault="002C1514" w:rsidP="002C1514">
            <w:pPr>
              <w:jc w:val="center"/>
              <w:rPr>
                <w:sz w:val="20"/>
                <w:szCs w:val="20"/>
              </w:rPr>
            </w:pPr>
            <w:r w:rsidRPr="00236F43">
              <w:rPr>
                <w:sz w:val="20"/>
                <w:szCs w:val="20"/>
              </w:rPr>
              <w:t>6</w:t>
            </w:r>
          </w:p>
        </w:tc>
        <w:tc>
          <w:tcPr>
            <w:tcW w:w="530" w:type="pct"/>
          </w:tcPr>
          <w:p w14:paraId="3211554D" w14:textId="01FD27EB" w:rsidR="002C1514" w:rsidRPr="00236F43" w:rsidRDefault="002C1514" w:rsidP="002C1514">
            <w:pPr>
              <w:jc w:val="both"/>
              <w:rPr>
                <w:sz w:val="20"/>
                <w:szCs w:val="20"/>
              </w:rPr>
            </w:pPr>
            <w:r w:rsidRPr="00236F43">
              <w:rPr>
                <w:sz w:val="20"/>
                <w:szCs w:val="20"/>
              </w:rPr>
              <w:t>4.9.2</w:t>
            </w:r>
          </w:p>
        </w:tc>
        <w:tc>
          <w:tcPr>
            <w:tcW w:w="1744" w:type="pct"/>
          </w:tcPr>
          <w:p w14:paraId="5E02426A" w14:textId="67F10D01" w:rsidR="002C1514" w:rsidRPr="00236F43" w:rsidRDefault="002C1514" w:rsidP="002C1514">
            <w:pPr>
              <w:autoSpaceDE w:val="0"/>
              <w:autoSpaceDN w:val="0"/>
              <w:adjustRightInd w:val="0"/>
              <w:rPr>
                <w:sz w:val="20"/>
                <w:szCs w:val="20"/>
                <w:lang w:eastAsia="en-US"/>
              </w:rPr>
            </w:pPr>
            <w:r w:rsidRPr="00236F43">
              <w:rPr>
                <w:sz w:val="20"/>
                <w:szCs w:val="20"/>
                <w:lang w:eastAsia="en-US"/>
              </w:rPr>
              <w:t>Стоянка транспортных средств</w:t>
            </w:r>
          </w:p>
        </w:tc>
        <w:tc>
          <w:tcPr>
            <w:tcW w:w="2422" w:type="pct"/>
          </w:tcPr>
          <w:p w14:paraId="17BAB560" w14:textId="258CDDC4" w:rsidR="002C1514" w:rsidRPr="00236F43" w:rsidRDefault="002C1514" w:rsidP="002C1514">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2C1514" w:rsidRPr="00236F43" w14:paraId="10181EA7" w14:textId="77777777" w:rsidTr="00FC36BF">
        <w:tblPrEx>
          <w:tblLook w:val="0080" w:firstRow="0" w:lastRow="0" w:firstColumn="1" w:lastColumn="0" w:noHBand="0" w:noVBand="0"/>
        </w:tblPrEx>
        <w:tc>
          <w:tcPr>
            <w:tcW w:w="304" w:type="pct"/>
          </w:tcPr>
          <w:p w14:paraId="170CB8BA" w14:textId="40CD9DB9" w:rsidR="002C1514" w:rsidRPr="00236F43" w:rsidRDefault="002C1514" w:rsidP="002C1514">
            <w:pPr>
              <w:jc w:val="center"/>
              <w:rPr>
                <w:sz w:val="20"/>
                <w:szCs w:val="20"/>
              </w:rPr>
            </w:pPr>
            <w:r w:rsidRPr="00236F43">
              <w:rPr>
                <w:sz w:val="20"/>
                <w:szCs w:val="20"/>
              </w:rPr>
              <w:t>7</w:t>
            </w:r>
          </w:p>
        </w:tc>
        <w:tc>
          <w:tcPr>
            <w:tcW w:w="530" w:type="pct"/>
          </w:tcPr>
          <w:p w14:paraId="5E178126" w14:textId="77777777" w:rsidR="002C1514" w:rsidRPr="00236F43" w:rsidRDefault="002C1514" w:rsidP="002C1514">
            <w:pPr>
              <w:jc w:val="both"/>
              <w:rPr>
                <w:sz w:val="20"/>
                <w:szCs w:val="20"/>
              </w:rPr>
            </w:pPr>
            <w:r w:rsidRPr="00236F43">
              <w:rPr>
                <w:sz w:val="20"/>
                <w:szCs w:val="20"/>
              </w:rPr>
              <w:t>8.3</w:t>
            </w:r>
          </w:p>
        </w:tc>
        <w:tc>
          <w:tcPr>
            <w:tcW w:w="1744" w:type="pct"/>
          </w:tcPr>
          <w:p w14:paraId="46C276E1" w14:textId="77777777" w:rsidR="002C1514" w:rsidRPr="00236F43" w:rsidRDefault="002C1514" w:rsidP="002C1514">
            <w:pPr>
              <w:autoSpaceDE w:val="0"/>
              <w:autoSpaceDN w:val="0"/>
              <w:adjustRightInd w:val="0"/>
              <w:rPr>
                <w:sz w:val="20"/>
                <w:szCs w:val="20"/>
                <w:lang w:eastAsia="en-US"/>
              </w:rPr>
            </w:pPr>
            <w:r w:rsidRPr="00236F43">
              <w:rPr>
                <w:sz w:val="20"/>
                <w:szCs w:val="20"/>
                <w:lang w:eastAsia="en-US"/>
              </w:rPr>
              <w:t>Обеспечение внутреннего правопорядка</w:t>
            </w:r>
          </w:p>
        </w:tc>
        <w:tc>
          <w:tcPr>
            <w:tcW w:w="2422" w:type="pct"/>
          </w:tcPr>
          <w:p w14:paraId="2D577B0B" w14:textId="77777777" w:rsidR="002C1514" w:rsidRPr="00236F43" w:rsidRDefault="002C1514" w:rsidP="002C1514">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bl>
    <w:p w14:paraId="085CB55A" w14:textId="77777777" w:rsidR="00FC36BF" w:rsidRPr="00236F43" w:rsidRDefault="00FC36BF" w:rsidP="00FC36BF">
      <w:pPr>
        <w:autoSpaceDE w:val="0"/>
        <w:autoSpaceDN w:val="0"/>
        <w:adjustRightInd w:val="0"/>
        <w:spacing w:before="120" w:after="120" w:line="276" w:lineRule="auto"/>
        <w:ind w:firstLine="709"/>
        <w:jc w:val="both"/>
      </w:pPr>
      <w:r w:rsidRPr="00236F43">
        <w:t xml:space="preserve">Примечание: </w:t>
      </w:r>
    </w:p>
    <w:p w14:paraId="67A5F883" w14:textId="2884231E" w:rsidR="00FC36BF" w:rsidRPr="00236F43" w:rsidRDefault="00FC36BF" w:rsidP="00FC36BF">
      <w:pPr>
        <w:autoSpaceDE w:val="0"/>
        <w:autoSpaceDN w:val="0"/>
        <w:adjustRightInd w:val="0"/>
        <w:spacing w:before="120" w:after="120" w:line="276" w:lineRule="auto"/>
        <w:ind w:firstLine="709"/>
        <w:jc w:val="both"/>
      </w:pPr>
      <w:r w:rsidRPr="00236F43">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BE5350" w:rsidRPr="00236F43">
        <w:t>174</w:t>
      </w:r>
      <w:r w:rsidRPr="00236F43">
        <w:t xml:space="preserve"> настоящих правил.</w:t>
      </w:r>
    </w:p>
    <w:p w14:paraId="653BA9FB" w14:textId="77777777" w:rsidR="00FC36BF" w:rsidRPr="00236F43" w:rsidRDefault="00FC36BF" w:rsidP="00FC36BF">
      <w:pPr>
        <w:autoSpaceDE w:val="0"/>
        <w:autoSpaceDN w:val="0"/>
        <w:adjustRightInd w:val="0"/>
        <w:spacing w:before="240" w:after="240" w:line="276" w:lineRule="auto"/>
        <w:ind w:firstLine="709"/>
        <w:jc w:val="both"/>
        <w:rPr>
          <w:b/>
        </w:rPr>
      </w:pPr>
      <w:r w:rsidRPr="00236F43">
        <w:rPr>
          <w:b/>
        </w:rPr>
        <w:t>Перечень условно разрешенных видов разрешенного использования объектов капитального строительства и земельных участков**</w:t>
      </w:r>
    </w:p>
    <w:p w14:paraId="3CF4EDB5" w14:textId="77777777" w:rsidR="00FC36BF" w:rsidRPr="00236F43" w:rsidRDefault="00FC36BF" w:rsidP="00FC36BF">
      <w:pPr>
        <w:autoSpaceDE w:val="0"/>
        <w:autoSpaceDN w:val="0"/>
        <w:adjustRightInd w:val="0"/>
        <w:ind w:left="709"/>
        <w:jc w:val="right"/>
        <w:outlineLvl w:val="3"/>
        <w:rPr>
          <w:lang w:eastAsia="en-US"/>
        </w:rPr>
      </w:pPr>
      <w:r w:rsidRPr="00236F43">
        <w:rPr>
          <w:lang w:eastAsia="en-US"/>
        </w:rPr>
        <w:t xml:space="preserve">Таблица </w:t>
      </w:r>
      <w:r w:rsidRPr="00236F43">
        <w:rPr>
          <w:lang w:eastAsia="en-US"/>
        </w:rPr>
        <w:fldChar w:fldCharType="begin"/>
      </w:r>
      <w:r w:rsidRPr="00236F43">
        <w:rPr>
          <w:lang w:eastAsia="en-US"/>
        </w:rPr>
        <w:instrText xml:space="preserve"> SEQ Таблица \* ARABIC </w:instrText>
      </w:r>
      <w:r w:rsidRPr="00236F43">
        <w:rPr>
          <w:lang w:eastAsia="en-US"/>
        </w:rPr>
        <w:fldChar w:fldCharType="separate"/>
      </w:r>
      <w:r w:rsidR="00393CCA" w:rsidRPr="00236F43">
        <w:rPr>
          <w:noProof/>
          <w:lang w:eastAsia="en-US"/>
        </w:rPr>
        <w:t>29</w:t>
      </w:r>
      <w:r w:rsidRPr="00236F4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8"/>
        <w:gridCol w:w="1043"/>
        <w:gridCol w:w="3432"/>
        <w:gridCol w:w="4766"/>
      </w:tblGrid>
      <w:tr w:rsidR="00FC36BF" w:rsidRPr="00236F43" w14:paraId="18C8E4AF" w14:textId="77777777" w:rsidTr="00FC36BF">
        <w:trPr>
          <w:tblHeader/>
        </w:trPr>
        <w:tc>
          <w:tcPr>
            <w:tcW w:w="304" w:type="pct"/>
            <w:vMerge w:val="restart"/>
            <w:vAlign w:val="center"/>
          </w:tcPr>
          <w:p w14:paraId="1B500555" w14:textId="77777777" w:rsidR="00FC36BF" w:rsidRPr="00236F43" w:rsidRDefault="00FC36BF" w:rsidP="00FC36BF">
            <w:pPr>
              <w:jc w:val="center"/>
              <w:rPr>
                <w:sz w:val="20"/>
                <w:szCs w:val="20"/>
              </w:rPr>
            </w:pPr>
            <w:r w:rsidRPr="00236F43">
              <w:rPr>
                <w:sz w:val="20"/>
                <w:szCs w:val="20"/>
              </w:rPr>
              <w:t>№ п/п</w:t>
            </w:r>
          </w:p>
        </w:tc>
        <w:tc>
          <w:tcPr>
            <w:tcW w:w="2274" w:type="pct"/>
            <w:gridSpan w:val="2"/>
            <w:vAlign w:val="center"/>
          </w:tcPr>
          <w:p w14:paraId="67E959C7" w14:textId="77777777" w:rsidR="00FC36BF" w:rsidRPr="00236F43" w:rsidRDefault="00FC36BF" w:rsidP="00FC36BF">
            <w:pPr>
              <w:jc w:val="center"/>
              <w:rPr>
                <w:sz w:val="20"/>
                <w:szCs w:val="20"/>
              </w:rPr>
            </w:pPr>
            <w:r w:rsidRPr="00236F43">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7E262791" w14:textId="77777777" w:rsidR="00FC36BF" w:rsidRPr="00236F43" w:rsidRDefault="00FC36BF" w:rsidP="00FC36BF">
            <w:pPr>
              <w:jc w:val="center"/>
              <w:rPr>
                <w:sz w:val="20"/>
                <w:szCs w:val="20"/>
              </w:rPr>
            </w:pPr>
            <w:r w:rsidRPr="00236F43">
              <w:rPr>
                <w:sz w:val="20"/>
                <w:szCs w:val="20"/>
              </w:rPr>
              <w:t>Описание вида разрешенного использования земельного участка и объекта капитального строительства</w:t>
            </w:r>
          </w:p>
        </w:tc>
      </w:tr>
      <w:tr w:rsidR="00FC36BF" w:rsidRPr="00236F43" w14:paraId="14E17EF5" w14:textId="77777777" w:rsidTr="00FC36BF">
        <w:trPr>
          <w:tblHeader/>
        </w:trPr>
        <w:tc>
          <w:tcPr>
            <w:tcW w:w="304" w:type="pct"/>
            <w:vMerge/>
          </w:tcPr>
          <w:p w14:paraId="6DF9BC8D" w14:textId="77777777" w:rsidR="00FC36BF" w:rsidRPr="00236F43" w:rsidRDefault="00FC36BF" w:rsidP="00FC36BF">
            <w:pPr>
              <w:rPr>
                <w:sz w:val="20"/>
                <w:szCs w:val="20"/>
              </w:rPr>
            </w:pPr>
          </w:p>
        </w:tc>
        <w:tc>
          <w:tcPr>
            <w:tcW w:w="530" w:type="pct"/>
            <w:vAlign w:val="center"/>
          </w:tcPr>
          <w:p w14:paraId="20C36928" w14:textId="77777777" w:rsidR="00FC36BF" w:rsidRPr="00236F43" w:rsidRDefault="00FC36BF" w:rsidP="00FC36BF">
            <w:pPr>
              <w:jc w:val="center"/>
              <w:rPr>
                <w:sz w:val="20"/>
                <w:szCs w:val="20"/>
              </w:rPr>
            </w:pPr>
            <w:r w:rsidRPr="00236F43">
              <w:rPr>
                <w:sz w:val="20"/>
                <w:szCs w:val="20"/>
              </w:rPr>
              <w:t>Код</w:t>
            </w:r>
          </w:p>
        </w:tc>
        <w:tc>
          <w:tcPr>
            <w:tcW w:w="1744" w:type="pct"/>
            <w:vAlign w:val="center"/>
          </w:tcPr>
          <w:p w14:paraId="03A5E7CC" w14:textId="77777777" w:rsidR="00FC36BF" w:rsidRPr="00236F43" w:rsidRDefault="00FC36BF" w:rsidP="00FC36BF">
            <w:pPr>
              <w:jc w:val="center"/>
              <w:rPr>
                <w:sz w:val="20"/>
                <w:szCs w:val="20"/>
              </w:rPr>
            </w:pPr>
            <w:r w:rsidRPr="00236F43">
              <w:rPr>
                <w:sz w:val="20"/>
                <w:szCs w:val="20"/>
              </w:rPr>
              <w:t>Наименование</w:t>
            </w:r>
          </w:p>
        </w:tc>
        <w:tc>
          <w:tcPr>
            <w:tcW w:w="2422" w:type="pct"/>
            <w:vMerge/>
          </w:tcPr>
          <w:p w14:paraId="0EBA1C6F" w14:textId="77777777" w:rsidR="00FC36BF" w:rsidRPr="00236F43" w:rsidRDefault="00FC36BF" w:rsidP="00FC36BF">
            <w:pPr>
              <w:rPr>
                <w:sz w:val="20"/>
                <w:szCs w:val="20"/>
              </w:rPr>
            </w:pPr>
          </w:p>
        </w:tc>
      </w:tr>
      <w:tr w:rsidR="00FC36BF" w:rsidRPr="00236F43" w14:paraId="549BBD58" w14:textId="77777777" w:rsidTr="00FC36BF">
        <w:tblPrEx>
          <w:tblLook w:val="0080" w:firstRow="0" w:lastRow="0" w:firstColumn="1" w:lastColumn="0" w:noHBand="0" w:noVBand="0"/>
        </w:tblPrEx>
        <w:tc>
          <w:tcPr>
            <w:tcW w:w="304" w:type="pct"/>
          </w:tcPr>
          <w:p w14:paraId="29D02C10" w14:textId="77777777" w:rsidR="00FC36BF" w:rsidRPr="00236F43" w:rsidRDefault="00FC36BF" w:rsidP="00FC36BF">
            <w:pPr>
              <w:jc w:val="center"/>
              <w:rPr>
                <w:sz w:val="20"/>
                <w:szCs w:val="20"/>
              </w:rPr>
            </w:pPr>
            <w:r w:rsidRPr="00236F43">
              <w:rPr>
                <w:sz w:val="20"/>
                <w:szCs w:val="20"/>
              </w:rPr>
              <w:t>1</w:t>
            </w:r>
          </w:p>
        </w:tc>
        <w:tc>
          <w:tcPr>
            <w:tcW w:w="530" w:type="pct"/>
          </w:tcPr>
          <w:p w14:paraId="323717FD" w14:textId="33FE517B" w:rsidR="00FC36BF" w:rsidRPr="00236F43" w:rsidRDefault="00FC36BF" w:rsidP="00FC36BF">
            <w:pPr>
              <w:jc w:val="both"/>
              <w:rPr>
                <w:sz w:val="20"/>
                <w:szCs w:val="20"/>
              </w:rPr>
            </w:pPr>
            <w:r w:rsidRPr="00236F43">
              <w:rPr>
                <w:sz w:val="20"/>
                <w:szCs w:val="20"/>
              </w:rPr>
              <w:t>3.6.1</w:t>
            </w:r>
          </w:p>
        </w:tc>
        <w:tc>
          <w:tcPr>
            <w:tcW w:w="1744" w:type="pct"/>
          </w:tcPr>
          <w:p w14:paraId="06A004E7" w14:textId="5C2657A6" w:rsidR="00FC36BF" w:rsidRPr="00236F43" w:rsidRDefault="00FC36BF" w:rsidP="00FC36BF">
            <w:pPr>
              <w:autoSpaceDE w:val="0"/>
              <w:autoSpaceDN w:val="0"/>
              <w:adjustRightInd w:val="0"/>
              <w:rPr>
                <w:sz w:val="20"/>
                <w:szCs w:val="20"/>
                <w:lang w:eastAsia="en-US"/>
              </w:rPr>
            </w:pPr>
            <w:r w:rsidRPr="00236F43">
              <w:rPr>
                <w:sz w:val="20"/>
                <w:szCs w:val="20"/>
                <w:lang w:eastAsia="en-US"/>
              </w:rPr>
              <w:t>Объекты культурно-досуговой деятельности</w:t>
            </w:r>
          </w:p>
        </w:tc>
        <w:tc>
          <w:tcPr>
            <w:tcW w:w="2422" w:type="pct"/>
          </w:tcPr>
          <w:p w14:paraId="43E8CA0A" w14:textId="049E5227" w:rsidR="00FC36BF" w:rsidRPr="00236F43" w:rsidRDefault="00FC36BF" w:rsidP="00FC36BF">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FC36BF" w:rsidRPr="00236F43" w14:paraId="2D3595EA" w14:textId="77777777" w:rsidTr="00FC36BF">
        <w:tblPrEx>
          <w:tblLook w:val="0080" w:firstRow="0" w:lastRow="0" w:firstColumn="1" w:lastColumn="0" w:noHBand="0" w:noVBand="0"/>
        </w:tblPrEx>
        <w:tc>
          <w:tcPr>
            <w:tcW w:w="304" w:type="pct"/>
          </w:tcPr>
          <w:p w14:paraId="4FA40580" w14:textId="3F542259" w:rsidR="00FC36BF" w:rsidRPr="00236F43" w:rsidRDefault="00FC36BF" w:rsidP="00FC36BF">
            <w:pPr>
              <w:jc w:val="center"/>
              <w:rPr>
                <w:sz w:val="20"/>
                <w:szCs w:val="20"/>
              </w:rPr>
            </w:pPr>
            <w:r w:rsidRPr="00236F43">
              <w:rPr>
                <w:sz w:val="20"/>
                <w:szCs w:val="20"/>
              </w:rPr>
              <w:t>2</w:t>
            </w:r>
          </w:p>
        </w:tc>
        <w:tc>
          <w:tcPr>
            <w:tcW w:w="530" w:type="pct"/>
          </w:tcPr>
          <w:p w14:paraId="6273CED9" w14:textId="77777777" w:rsidR="00FC36BF" w:rsidRPr="00236F43" w:rsidRDefault="00FC36BF" w:rsidP="00FC36BF">
            <w:pPr>
              <w:jc w:val="both"/>
              <w:rPr>
                <w:sz w:val="20"/>
                <w:szCs w:val="20"/>
              </w:rPr>
            </w:pPr>
            <w:r w:rsidRPr="00236F43">
              <w:rPr>
                <w:sz w:val="20"/>
                <w:szCs w:val="20"/>
              </w:rPr>
              <w:t>3.9.2</w:t>
            </w:r>
          </w:p>
        </w:tc>
        <w:tc>
          <w:tcPr>
            <w:tcW w:w="1744" w:type="pct"/>
          </w:tcPr>
          <w:p w14:paraId="0FD34263" w14:textId="77777777" w:rsidR="00FC36BF" w:rsidRPr="00236F43" w:rsidRDefault="00FC36BF" w:rsidP="00FC36BF">
            <w:pPr>
              <w:autoSpaceDE w:val="0"/>
              <w:autoSpaceDN w:val="0"/>
              <w:adjustRightInd w:val="0"/>
              <w:rPr>
                <w:sz w:val="20"/>
                <w:szCs w:val="20"/>
                <w:lang w:eastAsia="en-US"/>
              </w:rPr>
            </w:pPr>
            <w:r w:rsidRPr="00236F43">
              <w:rPr>
                <w:sz w:val="20"/>
                <w:szCs w:val="20"/>
                <w:lang w:eastAsia="en-US"/>
              </w:rPr>
              <w:t>Проведение научных исследований</w:t>
            </w:r>
          </w:p>
        </w:tc>
        <w:tc>
          <w:tcPr>
            <w:tcW w:w="2422" w:type="pct"/>
          </w:tcPr>
          <w:p w14:paraId="36A6847E" w14:textId="77777777" w:rsidR="00FC36BF" w:rsidRPr="00236F43" w:rsidRDefault="00FC36BF" w:rsidP="00FC36BF">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r>
      <w:tr w:rsidR="00FC36BF" w:rsidRPr="00236F43" w14:paraId="26284FD2" w14:textId="77777777" w:rsidTr="00FC36BF">
        <w:tblPrEx>
          <w:tblLook w:val="0080" w:firstRow="0" w:lastRow="0" w:firstColumn="1" w:lastColumn="0" w:noHBand="0" w:noVBand="0"/>
        </w:tblPrEx>
        <w:tc>
          <w:tcPr>
            <w:tcW w:w="304" w:type="pct"/>
          </w:tcPr>
          <w:p w14:paraId="544C05EF" w14:textId="19B68CCC" w:rsidR="00FC36BF" w:rsidRPr="00236F43" w:rsidRDefault="00FC36BF" w:rsidP="00FC36BF">
            <w:pPr>
              <w:jc w:val="center"/>
              <w:rPr>
                <w:sz w:val="20"/>
                <w:szCs w:val="20"/>
              </w:rPr>
            </w:pPr>
            <w:r w:rsidRPr="00236F43">
              <w:rPr>
                <w:sz w:val="20"/>
                <w:szCs w:val="20"/>
              </w:rPr>
              <w:t>3</w:t>
            </w:r>
          </w:p>
        </w:tc>
        <w:tc>
          <w:tcPr>
            <w:tcW w:w="530" w:type="pct"/>
          </w:tcPr>
          <w:p w14:paraId="038C7380" w14:textId="738AF757" w:rsidR="00FC36BF" w:rsidRPr="00236F43" w:rsidRDefault="00FC36BF" w:rsidP="00FC36BF">
            <w:pPr>
              <w:jc w:val="both"/>
              <w:rPr>
                <w:sz w:val="20"/>
                <w:szCs w:val="20"/>
              </w:rPr>
            </w:pPr>
            <w:r w:rsidRPr="00236F43">
              <w:rPr>
                <w:sz w:val="20"/>
                <w:szCs w:val="20"/>
              </w:rPr>
              <w:t>5.1.2</w:t>
            </w:r>
          </w:p>
        </w:tc>
        <w:tc>
          <w:tcPr>
            <w:tcW w:w="1744" w:type="pct"/>
          </w:tcPr>
          <w:p w14:paraId="3E37A887" w14:textId="3EADDD44" w:rsidR="00FC36BF" w:rsidRPr="00236F43" w:rsidRDefault="00FC36BF" w:rsidP="00FC36BF">
            <w:pPr>
              <w:autoSpaceDE w:val="0"/>
              <w:autoSpaceDN w:val="0"/>
              <w:adjustRightInd w:val="0"/>
              <w:rPr>
                <w:sz w:val="20"/>
                <w:szCs w:val="20"/>
                <w:lang w:eastAsia="en-US"/>
              </w:rPr>
            </w:pPr>
            <w:r w:rsidRPr="00236F43">
              <w:rPr>
                <w:sz w:val="20"/>
                <w:szCs w:val="20"/>
                <w:lang w:eastAsia="en-US"/>
              </w:rPr>
              <w:t>Обеспечение занятий спортом в помещениях</w:t>
            </w:r>
          </w:p>
        </w:tc>
        <w:tc>
          <w:tcPr>
            <w:tcW w:w="2422" w:type="pct"/>
          </w:tcPr>
          <w:p w14:paraId="78491144" w14:textId="2D363C32" w:rsidR="00FC36BF" w:rsidRPr="00236F43" w:rsidRDefault="00FC36BF" w:rsidP="00FC36BF">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FC36BF" w:rsidRPr="00236F43" w14:paraId="5F0D483F" w14:textId="77777777" w:rsidTr="00FC36BF">
        <w:tblPrEx>
          <w:tblLook w:val="0080" w:firstRow="0" w:lastRow="0" w:firstColumn="1" w:lastColumn="0" w:noHBand="0" w:noVBand="0"/>
        </w:tblPrEx>
        <w:tc>
          <w:tcPr>
            <w:tcW w:w="304" w:type="pct"/>
          </w:tcPr>
          <w:p w14:paraId="725B3705" w14:textId="0B442722" w:rsidR="00FC36BF" w:rsidRPr="00236F43" w:rsidRDefault="00FC36BF" w:rsidP="00FC36BF">
            <w:pPr>
              <w:jc w:val="center"/>
              <w:rPr>
                <w:sz w:val="20"/>
                <w:szCs w:val="20"/>
              </w:rPr>
            </w:pPr>
            <w:r w:rsidRPr="00236F43">
              <w:rPr>
                <w:sz w:val="20"/>
                <w:szCs w:val="20"/>
              </w:rPr>
              <w:t>4</w:t>
            </w:r>
          </w:p>
        </w:tc>
        <w:tc>
          <w:tcPr>
            <w:tcW w:w="530" w:type="pct"/>
          </w:tcPr>
          <w:p w14:paraId="305AB434" w14:textId="1B997234" w:rsidR="00FC36BF" w:rsidRPr="00236F43" w:rsidRDefault="00FC36BF" w:rsidP="00FC36BF">
            <w:pPr>
              <w:jc w:val="both"/>
              <w:rPr>
                <w:sz w:val="20"/>
                <w:szCs w:val="20"/>
              </w:rPr>
            </w:pPr>
            <w:r w:rsidRPr="00236F43">
              <w:rPr>
                <w:sz w:val="20"/>
                <w:szCs w:val="20"/>
              </w:rPr>
              <w:t>5.1.3</w:t>
            </w:r>
          </w:p>
        </w:tc>
        <w:tc>
          <w:tcPr>
            <w:tcW w:w="1744" w:type="pct"/>
          </w:tcPr>
          <w:p w14:paraId="22BFEC42" w14:textId="36DDE4EA" w:rsidR="00FC36BF" w:rsidRPr="00236F43" w:rsidRDefault="00FC36BF" w:rsidP="00FC36BF">
            <w:pPr>
              <w:autoSpaceDE w:val="0"/>
              <w:autoSpaceDN w:val="0"/>
              <w:adjustRightInd w:val="0"/>
              <w:rPr>
                <w:sz w:val="20"/>
                <w:szCs w:val="20"/>
                <w:lang w:eastAsia="en-US"/>
              </w:rPr>
            </w:pPr>
            <w:r w:rsidRPr="00236F43">
              <w:rPr>
                <w:sz w:val="20"/>
                <w:szCs w:val="20"/>
                <w:lang w:eastAsia="en-US"/>
              </w:rPr>
              <w:t>Площадки для занятий спортом</w:t>
            </w:r>
          </w:p>
        </w:tc>
        <w:tc>
          <w:tcPr>
            <w:tcW w:w="2422" w:type="pct"/>
          </w:tcPr>
          <w:p w14:paraId="37D770C0" w14:textId="52462FF1" w:rsidR="00FC36BF" w:rsidRPr="00236F43" w:rsidRDefault="00FC36BF" w:rsidP="00FC36BF">
            <w:pPr>
              <w:autoSpaceDE w:val="0"/>
              <w:autoSpaceDN w:val="0"/>
              <w:adjustRightInd w:val="0"/>
              <w:jc w:val="both"/>
              <w:rPr>
                <w:rFonts w:eastAsia="Calibri"/>
                <w:sz w:val="20"/>
                <w:szCs w:val="20"/>
                <w:lang w:eastAsia="en-US"/>
              </w:rPr>
            </w:pPr>
            <w:r w:rsidRPr="00236F43">
              <w:rPr>
                <w:rFonts w:eastAsia="Calibri"/>
                <w:sz w:val="20"/>
                <w:szCs w:val="20"/>
                <w:lang w:eastAsia="en-US"/>
              </w:rPr>
              <w:t xml:space="preserve">Размещение площадок для занятия спортом и физкультурой на открытом воздухе (физкультурные площадки, беговые дорожки, поля для спортивной </w:t>
            </w:r>
            <w:r w:rsidRPr="00236F43">
              <w:rPr>
                <w:rFonts w:eastAsia="Calibri"/>
                <w:sz w:val="20"/>
                <w:szCs w:val="20"/>
                <w:lang w:eastAsia="en-US"/>
              </w:rPr>
              <w:lastRenderedPageBreak/>
              <w:t>игры)</w:t>
            </w:r>
          </w:p>
        </w:tc>
      </w:tr>
    </w:tbl>
    <w:p w14:paraId="7BC4F810" w14:textId="77777777" w:rsidR="00FC36BF" w:rsidRPr="00236F43" w:rsidRDefault="00FC36BF" w:rsidP="00FC36BF">
      <w:pPr>
        <w:autoSpaceDE w:val="0"/>
        <w:autoSpaceDN w:val="0"/>
        <w:adjustRightInd w:val="0"/>
        <w:spacing w:before="120" w:after="120" w:line="276" w:lineRule="auto"/>
        <w:ind w:firstLine="709"/>
        <w:jc w:val="both"/>
      </w:pPr>
      <w:r w:rsidRPr="00236F43">
        <w:lastRenderedPageBreak/>
        <w:t xml:space="preserve">Примечание: </w:t>
      </w:r>
    </w:p>
    <w:p w14:paraId="4E6D77A5" w14:textId="10B3CC80" w:rsidR="00FC36BF" w:rsidRPr="00236F43" w:rsidRDefault="00FC36BF" w:rsidP="00FC36BF">
      <w:pPr>
        <w:autoSpaceDE w:val="0"/>
        <w:autoSpaceDN w:val="0"/>
        <w:adjustRightInd w:val="0"/>
        <w:spacing w:before="120" w:after="120" w:line="276" w:lineRule="auto"/>
        <w:ind w:firstLine="709"/>
        <w:jc w:val="both"/>
      </w:pPr>
      <w:r w:rsidRPr="00236F43">
        <w:t xml:space="preserve">** с учетом соблюдения требований пункта 1 части </w:t>
      </w:r>
      <w:r w:rsidR="00D7565D" w:rsidRPr="00236F43">
        <w:t>176</w:t>
      </w:r>
      <w:r w:rsidRPr="00236F43">
        <w:t xml:space="preserve"> настоящих правил.</w:t>
      </w:r>
    </w:p>
    <w:p w14:paraId="0EF63A34" w14:textId="401E1CDA" w:rsidR="00BF60AE" w:rsidRPr="00236F43" w:rsidRDefault="00BF60AE" w:rsidP="00FC36BF">
      <w:pPr>
        <w:autoSpaceDE w:val="0"/>
        <w:autoSpaceDN w:val="0"/>
        <w:adjustRightInd w:val="0"/>
        <w:spacing w:before="120" w:after="120" w:line="276" w:lineRule="auto"/>
        <w:ind w:firstLine="709"/>
        <w:jc w:val="both"/>
      </w:pPr>
      <w:r w:rsidRPr="00236F43">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5893DC44" w14:textId="77777777" w:rsidR="00FC36BF" w:rsidRPr="00236F43" w:rsidRDefault="00FC36BF" w:rsidP="00FC36BF">
      <w:pPr>
        <w:autoSpaceDE w:val="0"/>
        <w:autoSpaceDN w:val="0"/>
        <w:adjustRightInd w:val="0"/>
        <w:spacing w:before="240" w:after="240" w:line="276" w:lineRule="auto"/>
        <w:ind w:firstLine="709"/>
        <w:jc w:val="both"/>
        <w:rPr>
          <w:b/>
        </w:rPr>
      </w:pPr>
      <w:r w:rsidRPr="00236F43">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3B76090D" w14:textId="77777777" w:rsidR="00FC36BF" w:rsidRPr="00236F43" w:rsidRDefault="00FC36BF" w:rsidP="00FC36BF">
      <w:pPr>
        <w:keepNext/>
        <w:jc w:val="right"/>
        <w:outlineLvl w:val="3"/>
        <w:rPr>
          <w:bCs/>
        </w:rPr>
      </w:pPr>
      <w:r w:rsidRPr="00236F43">
        <w:rPr>
          <w:bCs/>
        </w:rPr>
        <w:t xml:space="preserve">Таблица </w:t>
      </w:r>
      <w:r w:rsidRPr="00236F43">
        <w:rPr>
          <w:bCs/>
        </w:rPr>
        <w:fldChar w:fldCharType="begin"/>
      </w:r>
      <w:r w:rsidRPr="00236F43">
        <w:rPr>
          <w:bCs/>
        </w:rPr>
        <w:instrText xml:space="preserve"> SEQ Таблица \* ARABIC </w:instrText>
      </w:r>
      <w:r w:rsidRPr="00236F43">
        <w:rPr>
          <w:bCs/>
        </w:rPr>
        <w:fldChar w:fldCharType="separate"/>
      </w:r>
      <w:r w:rsidR="00393CCA" w:rsidRPr="00236F43">
        <w:rPr>
          <w:bCs/>
          <w:noProof/>
        </w:rPr>
        <w:t>30</w:t>
      </w:r>
      <w:r w:rsidRPr="00236F43">
        <w:rPr>
          <w:bCs/>
        </w:rPr>
        <w:fldChar w:fldCharType="end"/>
      </w:r>
    </w:p>
    <w:tbl>
      <w:tblPr>
        <w:tblStyle w:val="af3"/>
        <w:tblW w:w="5000" w:type="pct"/>
        <w:tblLook w:val="04A0" w:firstRow="1" w:lastRow="0" w:firstColumn="1" w:lastColumn="0" w:noHBand="0" w:noVBand="1"/>
      </w:tblPr>
      <w:tblGrid>
        <w:gridCol w:w="659"/>
        <w:gridCol w:w="3190"/>
        <w:gridCol w:w="5990"/>
      </w:tblGrid>
      <w:tr w:rsidR="00FC36BF" w:rsidRPr="00236F43" w14:paraId="25E44F52" w14:textId="77777777" w:rsidTr="00FC36BF">
        <w:trPr>
          <w:tblHeader/>
        </w:trPr>
        <w:tc>
          <w:tcPr>
            <w:tcW w:w="335" w:type="pct"/>
            <w:vAlign w:val="center"/>
          </w:tcPr>
          <w:p w14:paraId="3A46043A" w14:textId="77777777" w:rsidR="00FC36BF" w:rsidRPr="00236F43" w:rsidRDefault="00FC36BF" w:rsidP="00FC36BF">
            <w:pPr>
              <w:autoSpaceDE w:val="0"/>
              <w:autoSpaceDN w:val="0"/>
              <w:adjustRightInd w:val="0"/>
              <w:jc w:val="center"/>
              <w:rPr>
                <w:sz w:val="20"/>
                <w:szCs w:val="22"/>
                <w:lang w:eastAsia="en-US"/>
              </w:rPr>
            </w:pPr>
            <w:r w:rsidRPr="00236F43">
              <w:rPr>
                <w:sz w:val="20"/>
                <w:szCs w:val="22"/>
                <w:lang w:eastAsia="en-US"/>
              </w:rPr>
              <w:t>№ п/п</w:t>
            </w:r>
          </w:p>
        </w:tc>
        <w:tc>
          <w:tcPr>
            <w:tcW w:w="1621" w:type="pct"/>
            <w:vAlign w:val="center"/>
          </w:tcPr>
          <w:p w14:paraId="2B1CEA02" w14:textId="77777777" w:rsidR="00FC36BF" w:rsidRPr="00236F43" w:rsidRDefault="00FC36BF" w:rsidP="00FC36BF">
            <w:pPr>
              <w:autoSpaceDE w:val="0"/>
              <w:autoSpaceDN w:val="0"/>
              <w:adjustRightInd w:val="0"/>
              <w:jc w:val="center"/>
              <w:rPr>
                <w:sz w:val="20"/>
                <w:szCs w:val="22"/>
                <w:lang w:eastAsia="en-US"/>
              </w:rPr>
            </w:pPr>
            <w:r w:rsidRPr="00236F43">
              <w:rPr>
                <w:sz w:val="20"/>
                <w:szCs w:val="22"/>
                <w:lang w:eastAsia="en-US"/>
              </w:rPr>
              <w:t>Наименование показателя</w:t>
            </w:r>
          </w:p>
        </w:tc>
        <w:tc>
          <w:tcPr>
            <w:tcW w:w="3044" w:type="pct"/>
            <w:vAlign w:val="center"/>
          </w:tcPr>
          <w:p w14:paraId="0F4A0667" w14:textId="77777777" w:rsidR="00FC36BF" w:rsidRPr="00236F43" w:rsidRDefault="00FC36BF" w:rsidP="00FC36BF">
            <w:pPr>
              <w:autoSpaceDE w:val="0"/>
              <w:autoSpaceDN w:val="0"/>
              <w:adjustRightInd w:val="0"/>
              <w:jc w:val="center"/>
              <w:rPr>
                <w:sz w:val="20"/>
                <w:szCs w:val="22"/>
                <w:lang w:eastAsia="en-US"/>
              </w:rPr>
            </w:pPr>
            <w:r w:rsidRPr="00236F43">
              <w:rPr>
                <w:sz w:val="20"/>
                <w:szCs w:val="22"/>
                <w:lang w:eastAsia="en-US"/>
              </w:rPr>
              <w:t>Значение, единица измерения, дополнительные условия</w:t>
            </w:r>
          </w:p>
        </w:tc>
      </w:tr>
      <w:tr w:rsidR="00FC36BF" w:rsidRPr="00236F43" w14:paraId="6834D1FB" w14:textId="77777777" w:rsidTr="00FC36BF">
        <w:tc>
          <w:tcPr>
            <w:tcW w:w="335" w:type="pct"/>
          </w:tcPr>
          <w:p w14:paraId="42C3D594" w14:textId="77777777" w:rsidR="00FC36BF" w:rsidRPr="00236F43" w:rsidRDefault="00FC36BF" w:rsidP="00FC36BF">
            <w:pPr>
              <w:autoSpaceDE w:val="0"/>
              <w:autoSpaceDN w:val="0"/>
              <w:adjustRightInd w:val="0"/>
              <w:jc w:val="both"/>
              <w:rPr>
                <w:sz w:val="20"/>
                <w:szCs w:val="22"/>
                <w:lang w:eastAsia="en-US"/>
              </w:rPr>
            </w:pPr>
            <w:r w:rsidRPr="00236F43">
              <w:rPr>
                <w:sz w:val="20"/>
                <w:szCs w:val="22"/>
                <w:lang w:eastAsia="en-US"/>
              </w:rPr>
              <w:t>1</w:t>
            </w:r>
          </w:p>
        </w:tc>
        <w:tc>
          <w:tcPr>
            <w:tcW w:w="1621" w:type="pct"/>
          </w:tcPr>
          <w:p w14:paraId="6DE571F8" w14:textId="77777777" w:rsidR="00FC36BF" w:rsidRPr="00236F43" w:rsidRDefault="00FC36BF" w:rsidP="00FC36BF">
            <w:pPr>
              <w:autoSpaceDE w:val="0"/>
              <w:autoSpaceDN w:val="0"/>
              <w:adjustRightInd w:val="0"/>
              <w:jc w:val="both"/>
              <w:rPr>
                <w:sz w:val="20"/>
                <w:szCs w:val="22"/>
                <w:lang w:eastAsia="en-US"/>
              </w:rPr>
            </w:pPr>
            <w:r w:rsidRPr="00236F43">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165223D1" w14:textId="4E2CC50D" w:rsidR="00FC36BF" w:rsidRPr="00236F43" w:rsidRDefault="00FC36BF" w:rsidP="00FC36BF">
            <w:pPr>
              <w:autoSpaceDE w:val="0"/>
              <w:autoSpaceDN w:val="0"/>
              <w:adjustRightInd w:val="0"/>
              <w:jc w:val="both"/>
              <w:rPr>
                <w:rFonts w:eastAsia="Calibri"/>
                <w:sz w:val="20"/>
                <w:szCs w:val="22"/>
              </w:rPr>
            </w:pPr>
            <w:r w:rsidRPr="00236F43">
              <w:rPr>
                <w:sz w:val="20"/>
                <w:szCs w:val="22"/>
                <w:lang w:eastAsia="en-US"/>
              </w:rPr>
              <w:t xml:space="preserve">не подлежат установлению и определяются в соответствии с частью </w:t>
            </w:r>
            <w:r w:rsidR="00D7565D" w:rsidRPr="00236F43">
              <w:rPr>
                <w:sz w:val="20"/>
                <w:szCs w:val="22"/>
                <w:lang w:eastAsia="en-US"/>
              </w:rPr>
              <w:t>182</w:t>
            </w:r>
            <w:r w:rsidRPr="00236F43">
              <w:rPr>
                <w:sz w:val="20"/>
                <w:szCs w:val="22"/>
                <w:lang w:eastAsia="en-US"/>
              </w:rPr>
              <w:t xml:space="preserve"> настоящих правил.</w:t>
            </w:r>
          </w:p>
        </w:tc>
      </w:tr>
      <w:tr w:rsidR="00FC36BF" w:rsidRPr="00236F43" w14:paraId="4881DA0F" w14:textId="77777777" w:rsidTr="00FC36BF">
        <w:tc>
          <w:tcPr>
            <w:tcW w:w="335" w:type="pct"/>
          </w:tcPr>
          <w:p w14:paraId="4D6867D8" w14:textId="77777777" w:rsidR="00FC36BF" w:rsidRPr="00236F43" w:rsidRDefault="00FC36BF" w:rsidP="00FC36BF">
            <w:pPr>
              <w:autoSpaceDE w:val="0"/>
              <w:autoSpaceDN w:val="0"/>
              <w:adjustRightInd w:val="0"/>
              <w:jc w:val="both"/>
              <w:rPr>
                <w:sz w:val="20"/>
                <w:szCs w:val="22"/>
                <w:lang w:eastAsia="en-US"/>
              </w:rPr>
            </w:pPr>
            <w:r w:rsidRPr="00236F43">
              <w:rPr>
                <w:sz w:val="20"/>
                <w:szCs w:val="22"/>
                <w:lang w:eastAsia="en-US"/>
              </w:rPr>
              <w:t>2</w:t>
            </w:r>
          </w:p>
        </w:tc>
        <w:tc>
          <w:tcPr>
            <w:tcW w:w="1621" w:type="pct"/>
          </w:tcPr>
          <w:p w14:paraId="3964A542" w14:textId="77777777" w:rsidR="00FC36BF" w:rsidRPr="00236F43" w:rsidRDefault="00FC36BF" w:rsidP="00FC36BF">
            <w:pPr>
              <w:autoSpaceDE w:val="0"/>
              <w:autoSpaceDN w:val="0"/>
              <w:adjustRightInd w:val="0"/>
              <w:jc w:val="both"/>
              <w:rPr>
                <w:sz w:val="20"/>
                <w:szCs w:val="22"/>
                <w:lang w:eastAsia="en-US"/>
              </w:rPr>
            </w:pPr>
            <w:r w:rsidRPr="00236F43">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65249C02" w14:textId="39C162E6" w:rsidR="00FC36BF" w:rsidRPr="00236F43" w:rsidRDefault="00FC36BF" w:rsidP="00FC36BF">
            <w:pPr>
              <w:autoSpaceDE w:val="0"/>
              <w:autoSpaceDN w:val="0"/>
              <w:adjustRightInd w:val="0"/>
              <w:jc w:val="both"/>
              <w:rPr>
                <w:sz w:val="20"/>
                <w:szCs w:val="22"/>
                <w:lang w:eastAsia="en-US"/>
              </w:rPr>
            </w:pPr>
            <w:r w:rsidRPr="00236F43">
              <w:rPr>
                <w:sz w:val="20"/>
                <w:szCs w:val="22"/>
                <w:lang w:eastAsia="en-US"/>
              </w:rPr>
              <w:t xml:space="preserve">в соответствии с частью </w:t>
            </w:r>
            <w:r w:rsidR="00D7565D" w:rsidRPr="00236F43">
              <w:rPr>
                <w:sz w:val="20"/>
                <w:szCs w:val="22"/>
                <w:lang w:eastAsia="en-US"/>
              </w:rPr>
              <w:t>178</w:t>
            </w:r>
            <w:r w:rsidRPr="00236F43">
              <w:rPr>
                <w:sz w:val="20"/>
                <w:szCs w:val="22"/>
                <w:lang w:eastAsia="en-US"/>
              </w:rPr>
              <w:t xml:space="preserve"> настоящих правил</w:t>
            </w:r>
          </w:p>
        </w:tc>
      </w:tr>
      <w:tr w:rsidR="00FC36BF" w:rsidRPr="00236F43" w14:paraId="590D4D66" w14:textId="77777777" w:rsidTr="00FC36BF">
        <w:tc>
          <w:tcPr>
            <w:tcW w:w="335" w:type="pct"/>
          </w:tcPr>
          <w:p w14:paraId="3897496A" w14:textId="77777777" w:rsidR="00FC36BF" w:rsidRPr="00236F43" w:rsidRDefault="00FC36BF" w:rsidP="00FC36BF">
            <w:pPr>
              <w:autoSpaceDE w:val="0"/>
              <w:autoSpaceDN w:val="0"/>
              <w:adjustRightInd w:val="0"/>
              <w:jc w:val="both"/>
              <w:rPr>
                <w:sz w:val="20"/>
                <w:szCs w:val="22"/>
                <w:lang w:eastAsia="en-US"/>
              </w:rPr>
            </w:pPr>
            <w:r w:rsidRPr="00236F43">
              <w:rPr>
                <w:sz w:val="20"/>
                <w:szCs w:val="22"/>
                <w:lang w:eastAsia="en-US"/>
              </w:rPr>
              <w:t>3</w:t>
            </w:r>
          </w:p>
        </w:tc>
        <w:tc>
          <w:tcPr>
            <w:tcW w:w="1621" w:type="pct"/>
          </w:tcPr>
          <w:p w14:paraId="1EE84ACA" w14:textId="77777777" w:rsidR="00FC36BF" w:rsidRPr="00236F43" w:rsidRDefault="00FC36BF" w:rsidP="00FC36BF">
            <w:pPr>
              <w:autoSpaceDE w:val="0"/>
              <w:autoSpaceDN w:val="0"/>
              <w:adjustRightInd w:val="0"/>
              <w:jc w:val="both"/>
              <w:rPr>
                <w:sz w:val="20"/>
                <w:szCs w:val="22"/>
                <w:lang w:eastAsia="en-US"/>
              </w:rPr>
            </w:pPr>
            <w:r w:rsidRPr="00236F43">
              <w:rPr>
                <w:sz w:val="20"/>
                <w:szCs w:val="22"/>
                <w:lang w:eastAsia="en-US"/>
              </w:rPr>
              <w:t>Предельное количество этажей или предельная высота зданий, строений, сооружений</w:t>
            </w:r>
          </w:p>
        </w:tc>
        <w:tc>
          <w:tcPr>
            <w:tcW w:w="3044" w:type="pct"/>
          </w:tcPr>
          <w:p w14:paraId="5089F4B5" w14:textId="2FB49B32" w:rsidR="00FC36BF" w:rsidRPr="00236F43" w:rsidRDefault="00FC36BF" w:rsidP="00FC36BF">
            <w:pPr>
              <w:autoSpaceDE w:val="0"/>
              <w:autoSpaceDN w:val="0"/>
              <w:adjustRightInd w:val="0"/>
              <w:jc w:val="both"/>
              <w:rPr>
                <w:sz w:val="20"/>
                <w:szCs w:val="22"/>
                <w:lang w:eastAsia="en-US"/>
              </w:rPr>
            </w:pPr>
            <w:r w:rsidRPr="00236F43">
              <w:rPr>
                <w:sz w:val="20"/>
                <w:szCs w:val="22"/>
                <w:lang w:eastAsia="en-US"/>
              </w:rPr>
              <w:t>предельное количество этажей надземной части зданий, строений, сооружений на земельных участках – 4.</w:t>
            </w:r>
          </w:p>
          <w:p w14:paraId="3030BE9D" w14:textId="2B9C8C06" w:rsidR="00FC36BF" w:rsidRPr="00236F43" w:rsidRDefault="00FC36BF" w:rsidP="00FC36BF">
            <w:pPr>
              <w:autoSpaceDE w:val="0"/>
              <w:autoSpaceDN w:val="0"/>
              <w:adjustRightInd w:val="0"/>
              <w:jc w:val="both"/>
              <w:rPr>
                <w:sz w:val="20"/>
                <w:szCs w:val="22"/>
                <w:lang w:eastAsia="en-US"/>
              </w:rPr>
            </w:pPr>
          </w:p>
        </w:tc>
      </w:tr>
      <w:tr w:rsidR="00FC36BF" w:rsidRPr="00236F43" w14:paraId="370E41FC" w14:textId="77777777" w:rsidTr="00FC36BF">
        <w:tc>
          <w:tcPr>
            <w:tcW w:w="335" w:type="pct"/>
          </w:tcPr>
          <w:p w14:paraId="6E5F1D04" w14:textId="77777777" w:rsidR="00FC36BF" w:rsidRPr="00236F43" w:rsidRDefault="00FC36BF" w:rsidP="00FC36BF">
            <w:pPr>
              <w:autoSpaceDE w:val="0"/>
              <w:autoSpaceDN w:val="0"/>
              <w:adjustRightInd w:val="0"/>
              <w:jc w:val="both"/>
              <w:rPr>
                <w:sz w:val="20"/>
                <w:szCs w:val="22"/>
                <w:lang w:eastAsia="en-US"/>
              </w:rPr>
            </w:pPr>
            <w:r w:rsidRPr="00236F43">
              <w:rPr>
                <w:sz w:val="20"/>
                <w:szCs w:val="22"/>
                <w:lang w:eastAsia="en-US"/>
              </w:rPr>
              <w:t>4</w:t>
            </w:r>
          </w:p>
        </w:tc>
        <w:tc>
          <w:tcPr>
            <w:tcW w:w="1621" w:type="pct"/>
          </w:tcPr>
          <w:p w14:paraId="51E90FEC" w14:textId="77777777" w:rsidR="00FC36BF" w:rsidRPr="00236F43" w:rsidRDefault="00FC36BF" w:rsidP="00FC36BF">
            <w:pPr>
              <w:autoSpaceDE w:val="0"/>
              <w:autoSpaceDN w:val="0"/>
              <w:adjustRightInd w:val="0"/>
              <w:jc w:val="both"/>
              <w:rPr>
                <w:sz w:val="20"/>
                <w:szCs w:val="22"/>
                <w:lang w:eastAsia="en-US"/>
              </w:rPr>
            </w:pPr>
            <w:r w:rsidRPr="00236F43">
              <w:rPr>
                <w:sz w:val="20"/>
                <w:szCs w:val="22"/>
                <w:lang w:eastAsia="en-US"/>
              </w:rPr>
              <w:t>Максимальный процент застройки в границах земельного участка</w:t>
            </w:r>
          </w:p>
        </w:tc>
        <w:tc>
          <w:tcPr>
            <w:tcW w:w="3044" w:type="pct"/>
          </w:tcPr>
          <w:p w14:paraId="7514B91B" w14:textId="67CA064E" w:rsidR="00FC36BF" w:rsidRPr="00236F43" w:rsidRDefault="00FC36BF" w:rsidP="00FC36BF">
            <w:pPr>
              <w:autoSpaceDE w:val="0"/>
              <w:autoSpaceDN w:val="0"/>
              <w:adjustRightInd w:val="0"/>
              <w:jc w:val="both"/>
              <w:rPr>
                <w:sz w:val="20"/>
                <w:szCs w:val="22"/>
                <w:lang w:eastAsia="en-US"/>
              </w:rPr>
            </w:pPr>
            <w:r w:rsidRPr="00236F43">
              <w:rPr>
                <w:sz w:val="20"/>
                <w:szCs w:val="22"/>
                <w:lang w:eastAsia="en-US"/>
              </w:rPr>
              <w:t xml:space="preserve">в соответствии с частью </w:t>
            </w:r>
            <w:r w:rsidR="00D7565D" w:rsidRPr="00236F43">
              <w:rPr>
                <w:sz w:val="20"/>
                <w:szCs w:val="22"/>
                <w:lang w:eastAsia="en-US"/>
              </w:rPr>
              <w:t>179</w:t>
            </w:r>
            <w:r w:rsidRPr="00236F43">
              <w:rPr>
                <w:sz w:val="20"/>
                <w:szCs w:val="22"/>
                <w:lang w:eastAsia="en-US"/>
              </w:rPr>
              <w:t xml:space="preserve"> настоящих правил</w:t>
            </w:r>
          </w:p>
        </w:tc>
      </w:tr>
      <w:tr w:rsidR="00FC36BF" w:rsidRPr="00236F43" w14:paraId="0F2A86F3" w14:textId="77777777" w:rsidTr="00FC36BF">
        <w:tc>
          <w:tcPr>
            <w:tcW w:w="335" w:type="pct"/>
          </w:tcPr>
          <w:p w14:paraId="39064015" w14:textId="77777777" w:rsidR="00FC36BF" w:rsidRPr="00236F43" w:rsidRDefault="00FC36BF" w:rsidP="00FC36BF">
            <w:pPr>
              <w:autoSpaceDE w:val="0"/>
              <w:autoSpaceDN w:val="0"/>
              <w:adjustRightInd w:val="0"/>
              <w:jc w:val="both"/>
              <w:rPr>
                <w:sz w:val="20"/>
                <w:szCs w:val="22"/>
                <w:lang w:eastAsia="en-US"/>
              </w:rPr>
            </w:pPr>
            <w:r w:rsidRPr="00236F43">
              <w:rPr>
                <w:sz w:val="20"/>
                <w:szCs w:val="22"/>
                <w:lang w:eastAsia="en-US"/>
              </w:rPr>
              <w:t>5</w:t>
            </w:r>
          </w:p>
        </w:tc>
        <w:tc>
          <w:tcPr>
            <w:tcW w:w="1621" w:type="pct"/>
          </w:tcPr>
          <w:p w14:paraId="3FD52FCF" w14:textId="77777777" w:rsidR="00FC36BF" w:rsidRPr="00236F43" w:rsidRDefault="00FC36BF" w:rsidP="00FC36BF">
            <w:pPr>
              <w:autoSpaceDE w:val="0"/>
              <w:autoSpaceDN w:val="0"/>
              <w:adjustRightInd w:val="0"/>
              <w:jc w:val="both"/>
              <w:rPr>
                <w:sz w:val="20"/>
                <w:szCs w:val="22"/>
                <w:lang w:eastAsia="en-US"/>
              </w:rPr>
            </w:pPr>
            <w:r w:rsidRPr="00236F43">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7097EB4B" w14:textId="77777777" w:rsidR="00FC36BF" w:rsidRPr="00236F43" w:rsidRDefault="00FC36BF" w:rsidP="00FC36BF">
            <w:pPr>
              <w:autoSpaceDE w:val="0"/>
              <w:autoSpaceDN w:val="0"/>
              <w:adjustRightInd w:val="0"/>
              <w:jc w:val="both"/>
              <w:rPr>
                <w:sz w:val="20"/>
                <w:szCs w:val="22"/>
                <w:lang w:eastAsia="en-US"/>
              </w:rPr>
            </w:pPr>
            <w:r w:rsidRPr="00236F43">
              <w:rPr>
                <w:sz w:val="20"/>
                <w:szCs w:val="22"/>
                <w:lang w:eastAsia="en-US"/>
              </w:rPr>
              <w:t>V</w:t>
            </w:r>
          </w:p>
        </w:tc>
      </w:tr>
      <w:tr w:rsidR="00FC36BF" w:rsidRPr="00236F43" w14:paraId="15BCF689" w14:textId="77777777" w:rsidTr="00FC36BF">
        <w:tc>
          <w:tcPr>
            <w:tcW w:w="335" w:type="pct"/>
          </w:tcPr>
          <w:p w14:paraId="6FC470B8" w14:textId="0D4AA5B0" w:rsidR="00FC36BF" w:rsidRPr="00236F43" w:rsidRDefault="00FC36BF" w:rsidP="00FC36BF">
            <w:pPr>
              <w:autoSpaceDE w:val="0"/>
              <w:autoSpaceDN w:val="0"/>
              <w:adjustRightInd w:val="0"/>
              <w:jc w:val="both"/>
              <w:rPr>
                <w:sz w:val="20"/>
                <w:szCs w:val="22"/>
                <w:lang w:eastAsia="en-US"/>
              </w:rPr>
            </w:pPr>
            <w:r w:rsidRPr="00236F43">
              <w:rPr>
                <w:sz w:val="20"/>
                <w:szCs w:val="22"/>
                <w:lang w:eastAsia="en-US"/>
              </w:rPr>
              <w:t>6</w:t>
            </w:r>
          </w:p>
        </w:tc>
        <w:tc>
          <w:tcPr>
            <w:tcW w:w="1621" w:type="pct"/>
          </w:tcPr>
          <w:p w14:paraId="5E2531A9" w14:textId="37EAAAC2" w:rsidR="00FC36BF" w:rsidRPr="00236F43" w:rsidRDefault="00FC36BF" w:rsidP="00FC36BF">
            <w:pPr>
              <w:autoSpaceDE w:val="0"/>
              <w:autoSpaceDN w:val="0"/>
              <w:adjustRightInd w:val="0"/>
              <w:jc w:val="both"/>
              <w:rPr>
                <w:sz w:val="20"/>
                <w:szCs w:val="22"/>
              </w:rPr>
            </w:pPr>
            <w:r w:rsidRPr="00236F43">
              <w:rPr>
                <w:sz w:val="20"/>
                <w:szCs w:val="22"/>
              </w:rPr>
              <w:t>Максимальная общая площадь объектов капитального строительства вспомогательных видов разрешенного использования, на земельных участках</w:t>
            </w:r>
          </w:p>
        </w:tc>
        <w:tc>
          <w:tcPr>
            <w:tcW w:w="3044" w:type="pct"/>
          </w:tcPr>
          <w:p w14:paraId="53EF131C" w14:textId="40A599EF" w:rsidR="00FC36BF" w:rsidRPr="00236F43" w:rsidRDefault="00FC36BF" w:rsidP="00FC36BF">
            <w:pPr>
              <w:autoSpaceDE w:val="0"/>
              <w:autoSpaceDN w:val="0"/>
              <w:adjustRightInd w:val="0"/>
              <w:jc w:val="both"/>
              <w:rPr>
                <w:sz w:val="20"/>
                <w:szCs w:val="22"/>
                <w:lang w:eastAsia="en-US"/>
              </w:rPr>
            </w:pPr>
            <w:r w:rsidRPr="00236F43">
              <w:rPr>
                <w:sz w:val="20"/>
                <w:szCs w:val="22"/>
                <w:lang w:eastAsia="en-US"/>
              </w:rPr>
              <w:t>2000 кв. м</w:t>
            </w:r>
          </w:p>
        </w:tc>
      </w:tr>
      <w:tr w:rsidR="00FC36BF" w:rsidRPr="00236F43" w14:paraId="6DC5111A" w14:textId="77777777" w:rsidTr="00FC36BF">
        <w:tc>
          <w:tcPr>
            <w:tcW w:w="335" w:type="pct"/>
          </w:tcPr>
          <w:p w14:paraId="6D87BE90" w14:textId="6B340C30" w:rsidR="00FC36BF" w:rsidRPr="00236F43" w:rsidRDefault="00FC36BF" w:rsidP="00FC36BF">
            <w:pPr>
              <w:autoSpaceDE w:val="0"/>
              <w:autoSpaceDN w:val="0"/>
              <w:adjustRightInd w:val="0"/>
              <w:jc w:val="both"/>
              <w:rPr>
                <w:sz w:val="20"/>
                <w:szCs w:val="22"/>
                <w:lang w:eastAsia="en-US"/>
              </w:rPr>
            </w:pPr>
            <w:r w:rsidRPr="00236F43">
              <w:rPr>
                <w:sz w:val="20"/>
                <w:szCs w:val="22"/>
                <w:lang w:eastAsia="en-US"/>
              </w:rPr>
              <w:t>7</w:t>
            </w:r>
          </w:p>
        </w:tc>
        <w:tc>
          <w:tcPr>
            <w:tcW w:w="1621" w:type="pct"/>
          </w:tcPr>
          <w:p w14:paraId="0BA6938D" w14:textId="77777777" w:rsidR="00FC36BF" w:rsidRPr="00236F43" w:rsidRDefault="00FC36BF" w:rsidP="00FC36BF">
            <w:pPr>
              <w:autoSpaceDE w:val="0"/>
              <w:autoSpaceDN w:val="0"/>
              <w:adjustRightInd w:val="0"/>
              <w:jc w:val="both"/>
              <w:rPr>
                <w:sz w:val="20"/>
                <w:szCs w:val="22"/>
                <w:lang w:eastAsia="en-US"/>
              </w:rPr>
            </w:pPr>
            <w:r w:rsidRPr="00236F43">
              <w:rPr>
                <w:sz w:val="20"/>
                <w:szCs w:val="22"/>
                <w:lang w:eastAsia="en-US"/>
              </w:rPr>
              <w:t>Минимальное количество машино-мест для хранения индивидуального транспорта</w:t>
            </w:r>
          </w:p>
        </w:tc>
        <w:tc>
          <w:tcPr>
            <w:tcW w:w="3044" w:type="pct"/>
          </w:tcPr>
          <w:p w14:paraId="107737CE" w14:textId="65CE3683" w:rsidR="00FC36BF" w:rsidRPr="00236F43" w:rsidRDefault="00FC36BF" w:rsidP="00FC36BF">
            <w:pPr>
              <w:autoSpaceDE w:val="0"/>
              <w:autoSpaceDN w:val="0"/>
              <w:adjustRightInd w:val="0"/>
              <w:jc w:val="both"/>
              <w:rPr>
                <w:sz w:val="20"/>
                <w:szCs w:val="22"/>
                <w:lang w:eastAsia="en-US"/>
              </w:rPr>
            </w:pPr>
            <w:r w:rsidRPr="00236F43">
              <w:rPr>
                <w:sz w:val="20"/>
                <w:szCs w:val="22"/>
                <w:lang w:eastAsia="en-US"/>
              </w:rPr>
              <w:t xml:space="preserve">в соответствии с частью </w:t>
            </w:r>
            <w:r w:rsidR="00D7565D" w:rsidRPr="00236F43">
              <w:rPr>
                <w:sz w:val="20"/>
                <w:szCs w:val="22"/>
                <w:lang w:eastAsia="en-US"/>
              </w:rPr>
              <w:t>180</w:t>
            </w:r>
            <w:r w:rsidRPr="00236F43">
              <w:rPr>
                <w:sz w:val="20"/>
                <w:szCs w:val="22"/>
                <w:lang w:eastAsia="en-US"/>
              </w:rPr>
              <w:t xml:space="preserve"> настоящих правил</w:t>
            </w:r>
          </w:p>
          <w:p w14:paraId="48A49A6D" w14:textId="77777777" w:rsidR="00FC36BF" w:rsidRPr="00236F43" w:rsidRDefault="00FC36BF" w:rsidP="00FC36BF">
            <w:pPr>
              <w:autoSpaceDE w:val="0"/>
              <w:autoSpaceDN w:val="0"/>
              <w:adjustRightInd w:val="0"/>
              <w:jc w:val="both"/>
              <w:rPr>
                <w:sz w:val="20"/>
                <w:szCs w:val="22"/>
                <w:lang w:eastAsia="en-US"/>
              </w:rPr>
            </w:pPr>
          </w:p>
        </w:tc>
      </w:tr>
      <w:tr w:rsidR="00FC36BF" w:rsidRPr="00236F43" w14:paraId="4FC144B2" w14:textId="77777777" w:rsidTr="00FC36BF">
        <w:tc>
          <w:tcPr>
            <w:tcW w:w="335" w:type="pct"/>
          </w:tcPr>
          <w:p w14:paraId="3C2DF38E" w14:textId="798F6B88" w:rsidR="00FC36BF" w:rsidRPr="00236F43" w:rsidRDefault="00FC36BF" w:rsidP="00FC36BF">
            <w:pPr>
              <w:autoSpaceDE w:val="0"/>
              <w:autoSpaceDN w:val="0"/>
              <w:adjustRightInd w:val="0"/>
              <w:jc w:val="both"/>
              <w:rPr>
                <w:sz w:val="20"/>
                <w:szCs w:val="22"/>
                <w:lang w:eastAsia="en-US"/>
              </w:rPr>
            </w:pPr>
            <w:r w:rsidRPr="00236F43">
              <w:rPr>
                <w:sz w:val="20"/>
                <w:szCs w:val="22"/>
                <w:lang w:eastAsia="en-US"/>
              </w:rPr>
              <w:t>8</w:t>
            </w:r>
          </w:p>
        </w:tc>
        <w:tc>
          <w:tcPr>
            <w:tcW w:w="1621" w:type="pct"/>
          </w:tcPr>
          <w:p w14:paraId="49E551A5" w14:textId="77777777" w:rsidR="00FC36BF" w:rsidRPr="00236F43" w:rsidRDefault="00FC36BF" w:rsidP="00FC36BF">
            <w:pPr>
              <w:autoSpaceDE w:val="0"/>
              <w:autoSpaceDN w:val="0"/>
              <w:adjustRightInd w:val="0"/>
              <w:jc w:val="both"/>
              <w:rPr>
                <w:sz w:val="20"/>
                <w:szCs w:val="22"/>
                <w:lang w:eastAsia="en-US"/>
              </w:rPr>
            </w:pPr>
            <w:r w:rsidRPr="00236F43">
              <w:rPr>
                <w:sz w:val="20"/>
                <w:szCs w:val="22"/>
                <w:lang w:eastAsia="en-US"/>
              </w:rPr>
              <w:t>Максимальная высота ограждения земельных участков</w:t>
            </w:r>
          </w:p>
        </w:tc>
        <w:tc>
          <w:tcPr>
            <w:tcW w:w="3044" w:type="pct"/>
          </w:tcPr>
          <w:p w14:paraId="7D7A1695" w14:textId="26B5AFFB" w:rsidR="00FC36BF" w:rsidRPr="00236F43" w:rsidRDefault="00FC36BF" w:rsidP="00FC36BF">
            <w:pPr>
              <w:autoSpaceDE w:val="0"/>
              <w:autoSpaceDN w:val="0"/>
              <w:adjustRightInd w:val="0"/>
              <w:jc w:val="both"/>
              <w:rPr>
                <w:sz w:val="20"/>
                <w:szCs w:val="22"/>
                <w:lang w:eastAsia="en-US"/>
              </w:rPr>
            </w:pPr>
            <w:r w:rsidRPr="00236F43">
              <w:rPr>
                <w:sz w:val="20"/>
                <w:szCs w:val="22"/>
                <w:lang w:eastAsia="en-US"/>
              </w:rPr>
              <w:t xml:space="preserve">в соответствии с частью </w:t>
            </w:r>
            <w:r w:rsidR="00D7565D" w:rsidRPr="00236F43">
              <w:rPr>
                <w:sz w:val="20"/>
                <w:szCs w:val="22"/>
                <w:lang w:eastAsia="en-US"/>
              </w:rPr>
              <w:t>181</w:t>
            </w:r>
            <w:r w:rsidRPr="00236F43">
              <w:rPr>
                <w:sz w:val="20"/>
                <w:szCs w:val="22"/>
                <w:lang w:eastAsia="en-US"/>
              </w:rPr>
              <w:t xml:space="preserve"> настоящих правил</w:t>
            </w:r>
          </w:p>
        </w:tc>
      </w:tr>
      <w:tr w:rsidR="00BF60AE" w:rsidRPr="00236F43" w14:paraId="74F523AB" w14:textId="77777777" w:rsidTr="00BF60AE">
        <w:tc>
          <w:tcPr>
            <w:tcW w:w="5000" w:type="pct"/>
            <w:gridSpan w:val="3"/>
          </w:tcPr>
          <w:p w14:paraId="43001367" w14:textId="7F634133" w:rsidR="00BF60AE" w:rsidRPr="00236F43" w:rsidRDefault="00F42EC5" w:rsidP="00F42EC5">
            <w:pPr>
              <w:autoSpaceDE w:val="0"/>
              <w:autoSpaceDN w:val="0"/>
              <w:adjustRightInd w:val="0"/>
              <w:jc w:val="both"/>
              <w:rPr>
                <w:sz w:val="20"/>
                <w:szCs w:val="22"/>
                <w:lang w:eastAsia="en-US"/>
              </w:rPr>
            </w:pPr>
            <w:r w:rsidRPr="00236F43">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4475302A" w14:textId="77777777" w:rsidR="00FC36BF" w:rsidRPr="00236F43"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236F43">
        <w:lastRenderedPageBreak/>
        <w:t>Парковки, необходимые для обслуживания объектов, размещаются в границах отведенного земельного участка.</w:t>
      </w:r>
    </w:p>
    <w:p w14:paraId="5EC58A61" w14:textId="77777777" w:rsidR="00FC36BF" w:rsidRPr="00236F43"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236F43">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42E3D9CD" w14:textId="77777777" w:rsidR="00FC36BF" w:rsidRPr="00236F43"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236F43">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23722486" w14:textId="3A275674" w:rsidR="00FC36BF" w:rsidRPr="00236F43"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236F43">
        <w:t xml:space="preserve">Ограничения использования земельных участков и объектов капитального строительства указаны в главе 2 раздела </w:t>
      </w:r>
      <w:r w:rsidRPr="00236F43">
        <w:rPr>
          <w:lang w:val="en-US"/>
        </w:rPr>
        <w:t>III</w:t>
      </w:r>
      <w:r w:rsidRPr="00236F43">
        <w:t xml:space="preserve"> настоящих правил.</w:t>
      </w:r>
    </w:p>
    <w:p w14:paraId="1B94F247" w14:textId="4CD1D2F4" w:rsidR="00FC36BF" w:rsidRPr="00236F43" w:rsidRDefault="00FC36BF" w:rsidP="00FC36BF">
      <w:pPr>
        <w:keepNext/>
        <w:keepLines/>
        <w:spacing w:before="240" w:after="240" w:line="276" w:lineRule="auto"/>
        <w:ind w:firstLine="709"/>
        <w:jc w:val="both"/>
        <w:outlineLvl w:val="2"/>
        <w:rPr>
          <w:b/>
          <w:bCs/>
        </w:rPr>
      </w:pPr>
      <w:bookmarkStart w:id="159" w:name="_Toc185252903"/>
      <w:r w:rsidRPr="00236F43">
        <w:rPr>
          <w:b/>
          <w:bCs/>
        </w:rPr>
        <w:t>1.3.</w:t>
      </w:r>
      <w:r w:rsidR="004254A8" w:rsidRPr="00236F43">
        <w:rPr>
          <w:b/>
          <w:bCs/>
        </w:rPr>
        <w:t>4</w:t>
      </w:r>
      <w:r w:rsidRPr="00236F43">
        <w:rPr>
          <w:b/>
          <w:bCs/>
        </w:rPr>
        <w:t xml:space="preserve"> Зона размещения объектов культурно-досуговой деятельности (О5</w:t>
      </w:r>
      <w:r w:rsidR="00046F3A" w:rsidRPr="00236F43">
        <w:rPr>
          <w:b/>
          <w:bCs/>
        </w:rPr>
        <w:t>-1</w:t>
      </w:r>
      <w:r w:rsidRPr="00236F43">
        <w:rPr>
          <w:b/>
          <w:bCs/>
        </w:rPr>
        <w:t>)</w:t>
      </w:r>
      <w:bookmarkEnd w:id="159"/>
    </w:p>
    <w:p w14:paraId="3C1F5473" w14:textId="32BC0396" w:rsidR="00FC36BF" w:rsidRPr="00236F43"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236F43">
        <w:t>Зона размещения объектов культурно-досуговой деятельности выделена для обеспечения правовых условий использования, строительства и реконструкции культурно-досуговых, культурно-просветительских и театрально-зрелищных объектов, с включением объектов инженерной инфраструктуры, а также обслуживающих объектов.</w:t>
      </w:r>
    </w:p>
    <w:p w14:paraId="18F7A4A2" w14:textId="77777777" w:rsidR="00FC36BF" w:rsidRPr="00236F43" w:rsidRDefault="00FC36BF" w:rsidP="00FC36BF">
      <w:pPr>
        <w:autoSpaceDE w:val="0"/>
        <w:autoSpaceDN w:val="0"/>
        <w:adjustRightInd w:val="0"/>
        <w:spacing w:before="240" w:after="240" w:line="276" w:lineRule="auto"/>
        <w:ind w:firstLine="709"/>
        <w:jc w:val="both"/>
        <w:rPr>
          <w:b/>
        </w:rPr>
      </w:pPr>
      <w:r w:rsidRPr="00236F43">
        <w:rPr>
          <w:b/>
        </w:rPr>
        <w:t>Перечень основных видов разрешенного использования объектов капитального строительства и земельных участков</w:t>
      </w:r>
    </w:p>
    <w:p w14:paraId="6F73A10F" w14:textId="77777777" w:rsidR="00FC36BF" w:rsidRPr="00236F43" w:rsidRDefault="00FC36BF" w:rsidP="00FC36BF">
      <w:pPr>
        <w:autoSpaceDE w:val="0"/>
        <w:autoSpaceDN w:val="0"/>
        <w:adjustRightInd w:val="0"/>
        <w:ind w:left="709"/>
        <w:jc w:val="right"/>
        <w:outlineLvl w:val="3"/>
        <w:rPr>
          <w:lang w:eastAsia="en-US"/>
        </w:rPr>
      </w:pPr>
      <w:r w:rsidRPr="00236F43">
        <w:rPr>
          <w:lang w:eastAsia="en-US"/>
        </w:rPr>
        <w:t xml:space="preserve">Таблица </w:t>
      </w:r>
      <w:r w:rsidRPr="00236F43">
        <w:rPr>
          <w:lang w:eastAsia="en-US"/>
        </w:rPr>
        <w:fldChar w:fldCharType="begin"/>
      </w:r>
      <w:r w:rsidRPr="00236F43">
        <w:rPr>
          <w:lang w:eastAsia="en-US"/>
        </w:rPr>
        <w:instrText xml:space="preserve"> SEQ Таблица \* ARABIC </w:instrText>
      </w:r>
      <w:r w:rsidRPr="00236F43">
        <w:rPr>
          <w:lang w:eastAsia="en-US"/>
        </w:rPr>
        <w:fldChar w:fldCharType="separate"/>
      </w:r>
      <w:r w:rsidR="00393CCA" w:rsidRPr="00236F43">
        <w:rPr>
          <w:noProof/>
          <w:lang w:eastAsia="en-US"/>
        </w:rPr>
        <w:t>31</w:t>
      </w:r>
      <w:r w:rsidRPr="00236F4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51"/>
        <w:gridCol w:w="846"/>
        <w:gridCol w:w="2710"/>
        <w:gridCol w:w="5732"/>
      </w:tblGrid>
      <w:tr w:rsidR="00FC36BF" w:rsidRPr="00236F43" w14:paraId="69819F86" w14:textId="77777777" w:rsidTr="00FC36BF">
        <w:trPr>
          <w:tblHeader/>
        </w:trPr>
        <w:tc>
          <w:tcPr>
            <w:tcW w:w="280" w:type="pct"/>
            <w:vMerge w:val="restart"/>
            <w:vAlign w:val="center"/>
          </w:tcPr>
          <w:p w14:paraId="41F69DDB" w14:textId="77777777" w:rsidR="00FC36BF" w:rsidRPr="00236F43" w:rsidRDefault="00FC36BF" w:rsidP="00FC36BF">
            <w:pPr>
              <w:jc w:val="center"/>
              <w:rPr>
                <w:sz w:val="20"/>
                <w:szCs w:val="20"/>
              </w:rPr>
            </w:pPr>
            <w:r w:rsidRPr="00236F43">
              <w:rPr>
                <w:sz w:val="20"/>
                <w:szCs w:val="20"/>
              </w:rPr>
              <w:t>№ п/п</w:t>
            </w:r>
          </w:p>
        </w:tc>
        <w:tc>
          <w:tcPr>
            <w:tcW w:w="1807" w:type="pct"/>
            <w:gridSpan w:val="2"/>
            <w:vAlign w:val="center"/>
          </w:tcPr>
          <w:p w14:paraId="2D12B97F" w14:textId="77777777" w:rsidR="00FC36BF" w:rsidRPr="00236F43" w:rsidRDefault="00FC36BF" w:rsidP="00FC36BF">
            <w:pPr>
              <w:jc w:val="center"/>
              <w:rPr>
                <w:sz w:val="20"/>
                <w:szCs w:val="20"/>
              </w:rPr>
            </w:pPr>
            <w:r w:rsidRPr="00236F43">
              <w:rPr>
                <w:sz w:val="20"/>
                <w:szCs w:val="20"/>
              </w:rPr>
              <w:t>Вид разрешенного использования земельного участка и объекта капитального строительства</w:t>
            </w:r>
          </w:p>
        </w:tc>
        <w:tc>
          <w:tcPr>
            <w:tcW w:w="2913" w:type="pct"/>
            <w:vMerge w:val="restart"/>
            <w:vAlign w:val="center"/>
          </w:tcPr>
          <w:p w14:paraId="4262F5EF" w14:textId="77777777" w:rsidR="00FC36BF" w:rsidRPr="00236F43" w:rsidRDefault="00FC36BF" w:rsidP="00FC36BF">
            <w:pPr>
              <w:jc w:val="center"/>
              <w:rPr>
                <w:sz w:val="20"/>
                <w:szCs w:val="20"/>
              </w:rPr>
            </w:pPr>
            <w:r w:rsidRPr="00236F43">
              <w:rPr>
                <w:sz w:val="20"/>
                <w:szCs w:val="20"/>
              </w:rPr>
              <w:t>Описание вида разрешенного использования земельного участка и объекта капитального строительства</w:t>
            </w:r>
          </w:p>
        </w:tc>
      </w:tr>
      <w:tr w:rsidR="00FC36BF" w:rsidRPr="00236F43" w14:paraId="4B4E628B" w14:textId="77777777" w:rsidTr="00FC36BF">
        <w:trPr>
          <w:tblHeader/>
        </w:trPr>
        <w:tc>
          <w:tcPr>
            <w:tcW w:w="280" w:type="pct"/>
            <w:vMerge/>
          </w:tcPr>
          <w:p w14:paraId="2CD1BF62" w14:textId="77777777" w:rsidR="00FC36BF" w:rsidRPr="00236F43" w:rsidRDefault="00FC36BF" w:rsidP="00FC36BF">
            <w:pPr>
              <w:rPr>
                <w:sz w:val="20"/>
                <w:szCs w:val="20"/>
              </w:rPr>
            </w:pPr>
          </w:p>
        </w:tc>
        <w:tc>
          <w:tcPr>
            <w:tcW w:w="430" w:type="pct"/>
            <w:vAlign w:val="center"/>
          </w:tcPr>
          <w:p w14:paraId="05A7D511" w14:textId="77777777" w:rsidR="00FC36BF" w:rsidRPr="00236F43" w:rsidRDefault="00FC36BF" w:rsidP="00FC36BF">
            <w:pPr>
              <w:jc w:val="center"/>
              <w:rPr>
                <w:sz w:val="20"/>
                <w:szCs w:val="20"/>
              </w:rPr>
            </w:pPr>
            <w:r w:rsidRPr="00236F43">
              <w:rPr>
                <w:sz w:val="20"/>
                <w:szCs w:val="20"/>
              </w:rPr>
              <w:t>Код</w:t>
            </w:r>
          </w:p>
        </w:tc>
        <w:tc>
          <w:tcPr>
            <w:tcW w:w="1377" w:type="pct"/>
            <w:vAlign w:val="center"/>
          </w:tcPr>
          <w:p w14:paraId="12A5A513" w14:textId="77777777" w:rsidR="00FC36BF" w:rsidRPr="00236F43" w:rsidRDefault="00FC36BF" w:rsidP="00FC36BF">
            <w:pPr>
              <w:jc w:val="center"/>
              <w:rPr>
                <w:sz w:val="20"/>
                <w:szCs w:val="20"/>
              </w:rPr>
            </w:pPr>
            <w:r w:rsidRPr="00236F43">
              <w:rPr>
                <w:sz w:val="20"/>
                <w:szCs w:val="20"/>
              </w:rPr>
              <w:t>Наименование</w:t>
            </w:r>
          </w:p>
        </w:tc>
        <w:tc>
          <w:tcPr>
            <w:tcW w:w="2913" w:type="pct"/>
            <w:vMerge/>
          </w:tcPr>
          <w:p w14:paraId="77BA90B5" w14:textId="77777777" w:rsidR="00FC36BF" w:rsidRPr="00236F43" w:rsidRDefault="00FC36BF" w:rsidP="00FC36BF">
            <w:pPr>
              <w:rPr>
                <w:sz w:val="20"/>
                <w:szCs w:val="20"/>
              </w:rPr>
            </w:pPr>
          </w:p>
        </w:tc>
      </w:tr>
      <w:tr w:rsidR="00FC36BF" w:rsidRPr="00236F43" w14:paraId="1839AB9A" w14:textId="77777777" w:rsidTr="00FC36BF">
        <w:tblPrEx>
          <w:tblLook w:val="0080" w:firstRow="0" w:lastRow="0" w:firstColumn="1" w:lastColumn="0" w:noHBand="0" w:noVBand="0"/>
        </w:tblPrEx>
        <w:trPr>
          <w:trHeight w:val="886"/>
        </w:trPr>
        <w:tc>
          <w:tcPr>
            <w:tcW w:w="280" w:type="pct"/>
          </w:tcPr>
          <w:p w14:paraId="192752D4" w14:textId="77777777" w:rsidR="00FC36BF" w:rsidRPr="00236F43" w:rsidRDefault="00FC36BF" w:rsidP="00FC36BF">
            <w:pPr>
              <w:jc w:val="center"/>
              <w:rPr>
                <w:sz w:val="20"/>
                <w:szCs w:val="20"/>
              </w:rPr>
            </w:pPr>
            <w:r w:rsidRPr="00236F43">
              <w:rPr>
                <w:sz w:val="20"/>
                <w:szCs w:val="20"/>
              </w:rPr>
              <w:t>1</w:t>
            </w:r>
          </w:p>
        </w:tc>
        <w:tc>
          <w:tcPr>
            <w:tcW w:w="430" w:type="pct"/>
          </w:tcPr>
          <w:p w14:paraId="14A14AD0" w14:textId="75D33BD3" w:rsidR="00FC36BF" w:rsidRPr="00236F43" w:rsidRDefault="00FC36BF" w:rsidP="00FC36BF">
            <w:pPr>
              <w:jc w:val="center"/>
              <w:rPr>
                <w:sz w:val="20"/>
                <w:szCs w:val="20"/>
              </w:rPr>
            </w:pPr>
            <w:r w:rsidRPr="00236F43">
              <w:rPr>
                <w:sz w:val="20"/>
                <w:szCs w:val="20"/>
              </w:rPr>
              <w:t>3.6.1</w:t>
            </w:r>
          </w:p>
        </w:tc>
        <w:tc>
          <w:tcPr>
            <w:tcW w:w="1377" w:type="pct"/>
          </w:tcPr>
          <w:p w14:paraId="7912B1AA" w14:textId="381FFA31" w:rsidR="00FC36BF" w:rsidRPr="00236F43" w:rsidRDefault="00FC36BF" w:rsidP="00FC36BF">
            <w:pPr>
              <w:autoSpaceDE w:val="0"/>
              <w:autoSpaceDN w:val="0"/>
              <w:adjustRightInd w:val="0"/>
              <w:jc w:val="both"/>
              <w:rPr>
                <w:sz w:val="20"/>
                <w:szCs w:val="20"/>
                <w:lang w:eastAsia="en-US"/>
              </w:rPr>
            </w:pPr>
            <w:r w:rsidRPr="00236F43">
              <w:rPr>
                <w:sz w:val="20"/>
                <w:szCs w:val="20"/>
                <w:lang w:eastAsia="en-US"/>
              </w:rPr>
              <w:t>Объекты культурно-досуговой деятельности</w:t>
            </w:r>
          </w:p>
        </w:tc>
        <w:tc>
          <w:tcPr>
            <w:tcW w:w="2913" w:type="pct"/>
          </w:tcPr>
          <w:p w14:paraId="5D36BE91" w14:textId="368E444E" w:rsidR="00FC36BF" w:rsidRPr="00236F43" w:rsidRDefault="00FC36BF" w:rsidP="00FC36BF">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FC36BF" w:rsidRPr="00236F43" w14:paraId="0B3DD1A4" w14:textId="77777777" w:rsidTr="00FC36BF">
        <w:tblPrEx>
          <w:tblLook w:val="0080" w:firstRow="0" w:lastRow="0" w:firstColumn="1" w:lastColumn="0" w:noHBand="0" w:noVBand="0"/>
        </w:tblPrEx>
        <w:trPr>
          <w:trHeight w:val="92"/>
        </w:trPr>
        <w:tc>
          <w:tcPr>
            <w:tcW w:w="280" w:type="pct"/>
          </w:tcPr>
          <w:p w14:paraId="7778EE23" w14:textId="77777777" w:rsidR="00FC36BF" w:rsidRPr="00236F43" w:rsidRDefault="00FC36BF" w:rsidP="00FC36BF">
            <w:pPr>
              <w:jc w:val="center"/>
              <w:rPr>
                <w:sz w:val="20"/>
                <w:szCs w:val="20"/>
              </w:rPr>
            </w:pPr>
            <w:r w:rsidRPr="00236F43">
              <w:rPr>
                <w:sz w:val="20"/>
                <w:szCs w:val="20"/>
              </w:rPr>
              <w:t>2</w:t>
            </w:r>
          </w:p>
        </w:tc>
        <w:tc>
          <w:tcPr>
            <w:tcW w:w="430" w:type="pct"/>
          </w:tcPr>
          <w:p w14:paraId="7554A195" w14:textId="6979DED0" w:rsidR="00FC36BF" w:rsidRPr="00236F43" w:rsidRDefault="00FC36BF" w:rsidP="00FC36BF">
            <w:pPr>
              <w:jc w:val="center"/>
              <w:rPr>
                <w:sz w:val="20"/>
                <w:szCs w:val="20"/>
              </w:rPr>
            </w:pPr>
            <w:r w:rsidRPr="00236F43">
              <w:rPr>
                <w:sz w:val="20"/>
                <w:szCs w:val="20"/>
              </w:rPr>
              <w:t>3.6.2</w:t>
            </w:r>
          </w:p>
        </w:tc>
        <w:tc>
          <w:tcPr>
            <w:tcW w:w="1377" w:type="pct"/>
          </w:tcPr>
          <w:p w14:paraId="4AC7CE7C" w14:textId="3B21D139" w:rsidR="00FC36BF" w:rsidRPr="00236F43" w:rsidRDefault="00FC36BF" w:rsidP="00FC36BF">
            <w:pPr>
              <w:autoSpaceDE w:val="0"/>
              <w:autoSpaceDN w:val="0"/>
              <w:adjustRightInd w:val="0"/>
              <w:jc w:val="both"/>
              <w:rPr>
                <w:sz w:val="20"/>
                <w:szCs w:val="20"/>
                <w:lang w:eastAsia="en-US"/>
              </w:rPr>
            </w:pPr>
            <w:r w:rsidRPr="00236F43">
              <w:rPr>
                <w:sz w:val="20"/>
                <w:szCs w:val="20"/>
                <w:lang w:eastAsia="en-US"/>
              </w:rPr>
              <w:t>Парки культуры и отдыха</w:t>
            </w:r>
          </w:p>
        </w:tc>
        <w:tc>
          <w:tcPr>
            <w:tcW w:w="2913" w:type="pct"/>
          </w:tcPr>
          <w:p w14:paraId="6E49408A" w14:textId="0C610FA9" w:rsidR="00FC36BF" w:rsidRPr="00236F43" w:rsidRDefault="00FC36BF" w:rsidP="00FC36BF">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Размещение парков культуры и отдыха</w:t>
            </w:r>
          </w:p>
        </w:tc>
      </w:tr>
      <w:tr w:rsidR="00FC36BF" w:rsidRPr="00236F43" w14:paraId="442EA975" w14:textId="77777777" w:rsidTr="00FC36BF">
        <w:tblPrEx>
          <w:tblLook w:val="0080" w:firstRow="0" w:lastRow="0" w:firstColumn="1" w:lastColumn="0" w:noHBand="0" w:noVBand="0"/>
        </w:tblPrEx>
        <w:trPr>
          <w:trHeight w:val="553"/>
        </w:trPr>
        <w:tc>
          <w:tcPr>
            <w:tcW w:w="280" w:type="pct"/>
          </w:tcPr>
          <w:p w14:paraId="5DA03C72" w14:textId="77777777" w:rsidR="00FC36BF" w:rsidRPr="00236F43" w:rsidRDefault="00FC36BF" w:rsidP="00FC36BF">
            <w:pPr>
              <w:jc w:val="center"/>
              <w:rPr>
                <w:sz w:val="20"/>
                <w:szCs w:val="20"/>
              </w:rPr>
            </w:pPr>
            <w:r w:rsidRPr="00236F43">
              <w:rPr>
                <w:sz w:val="20"/>
                <w:szCs w:val="20"/>
              </w:rPr>
              <w:t>3</w:t>
            </w:r>
          </w:p>
        </w:tc>
        <w:tc>
          <w:tcPr>
            <w:tcW w:w="430" w:type="pct"/>
          </w:tcPr>
          <w:p w14:paraId="673BC045" w14:textId="3C87B069" w:rsidR="00FC36BF" w:rsidRPr="00236F43" w:rsidRDefault="00FC36BF" w:rsidP="00FC36BF">
            <w:pPr>
              <w:jc w:val="center"/>
              <w:rPr>
                <w:sz w:val="20"/>
                <w:szCs w:val="20"/>
              </w:rPr>
            </w:pPr>
            <w:r w:rsidRPr="00236F43">
              <w:rPr>
                <w:sz w:val="20"/>
                <w:szCs w:val="20"/>
              </w:rPr>
              <w:t>3.6.3</w:t>
            </w:r>
          </w:p>
        </w:tc>
        <w:tc>
          <w:tcPr>
            <w:tcW w:w="1377" w:type="pct"/>
          </w:tcPr>
          <w:p w14:paraId="7A4C159E" w14:textId="7E95EF70" w:rsidR="00FC36BF" w:rsidRPr="00236F43" w:rsidRDefault="00FC36BF" w:rsidP="00FC36BF">
            <w:pPr>
              <w:autoSpaceDE w:val="0"/>
              <w:autoSpaceDN w:val="0"/>
              <w:adjustRightInd w:val="0"/>
              <w:jc w:val="both"/>
              <w:rPr>
                <w:sz w:val="20"/>
                <w:szCs w:val="20"/>
                <w:lang w:eastAsia="en-US"/>
              </w:rPr>
            </w:pPr>
            <w:r w:rsidRPr="00236F43">
              <w:rPr>
                <w:sz w:val="20"/>
                <w:szCs w:val="20"/>
                <w:lang w:eastAsia="en-US"/>
              </w:rPr>
              <w:t>Цирки и зверинцы</w:t>
            </w:r>
          </w:p>
        </w:tc>
        <w:tc>
          <w:tcPr>
            <w:tcW w:w="2913" w:type="pct"/>
          </w:tcPr>
          <w:p w14:paraId="53E64695" w14:textId="34E8AADA" w:rsidR="00FC36BF" w:rsidRPr="00236F43" w:rsidRDefault="00FC36BF" w:rsidP="00FC36BF">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r>
      <w:tr w:rsidR="00FC36BF" w:rsidRPr="00236F43" w14:paraId="4EEFD6A6" w14:textId="77777777" w:rsidTr="00FC36BF">
        <w:tblPrEx>
          <w:tblLook w:val="0080" w:firstRow="0" w:lastRow="0" w:firstColumn="1" w:lastColumn="0" w:noHBand="0" w:noVBand="0"/>
        </w:tblPrEx>
        <w:tc>
          <w:tcPr>
            <w:tcW w:w="280" w:type="pct"/>
          </w:tcPr>
          <w:p w14:paraId="4D27B37D" w14:textId="370EFC01" w:rsidR="00FC36BF" w:rsidRPr="00236F43" w:rsidRDefault="00FC36BF" w:rsidP="00FC36BF">
            <w:pPr>
              <w:jc w:val="center"/>
              <w:rPr>
                <w:sz w:val="20"/>
                <w:szCs w:val="20"/>
              </w:rPr>
            </w:pPr>
            <w:r w:rsidRPr="00236F43">
              <w:rPr>
                <w:sz w:val="20"/>
                <w:szCs w:val="20"/>
              </w:rPr>
              <w:t>4</w:t>
            </w:r>
          </w:p>
        </w:tc>
        <w:tc>
          <w:tcPr>
            <w:tcW w:w="430" w:type="pct"/>
          </w:tcPr>
          <w:p w14:paraId="071D8EEA" w14:textId="77777777" w:rsidR="00FC36BF" w:rsidRPr="00236F43" w:rsidRDefault="00FC36BF" w:rsidP="00FC36BF">
            <w:pPr>
              <w:jc w:val="both"/>
              <w:rPr>
                <w:sz w:val="20"/>
                <w:szCs w:val="20"/>
              </w:rPr>
            </w:pPr>
            <w:r w:rsidRPr="00236F43">
              <w:rPr>
                <w:sz w:val="20"/>
                <w:szCs w:val="20"/>
              </w:rPr>
              <w:t>12.0.1</w:t>
            </w:r>
          </w:p>
        </w:tc>
        <w:tc>
          <w:tcPr>
            <w:tcW w:w="1377" w:type="pct"/>
          </w:tcPr>
          <w:p w14:paraId="14006BF2" w14:textId="77777777" w:rsidR="00FC36BF" w:rsidRPr="00236F43" w:rsidRDefault="00FC36BF" w:rsidP="00FC36BF">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Улично-дорожная сеть</w:t>
            </w:r>
          </w:p>
          <w:p w14:paraId="6F39DA95" w14:textId="77777777" w:rsidR="00FC36BF" w:rsidRPr="00236F43" w:rsidRDefault="00FC36BF" w:rsidP="00FC36BF">
            <w:pPr>
              <w:autoSpaceDE w:val="0"/>
              <w:autoSpaceDN w:val="0"/>
              <w:adjustRightInd w:val="0"/>
              <w:jc w:val="both"/>
              <w:rPr>
                <w:sz w:val="20"/>
                <w:szCs w:val="20"/>
                <w:lang w:eastAsia="en-US"/>
              </w:rPr>
            </w:pPr>
          </w:p>
        </w:tc>
        <w:tc>
          <w:tcPr>
            <w:tcW w:w="2913" w:type="pct"/>
          </w:tcPr>
          <w:p w14:paraId="198384C3" w14:textId="77777777" w:rsidR="00FC36BF" w:rsidRPr="00236F43" w:rsidRDefault="00FC36BF" w:rsidP="00FC36BF">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6588DF6A" w14:textId="77777777" w:rsidR="00FC36BF" w:rsidRPr="00236F43" w:rsidRDefault="00FC36BF" w:rsidP="00FC36BF">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FC36BF" w:rsidRPr="00236F43" w14:paraId="082777FA" w14:textId="77777777" w:rsidTr="00FC36BF">
        <w:tblPrEx>
          <w:tblLook w:val="0080" w:firstRow="0" w:lastRow="0" w:firstColumn="1" w:lastColumn="0" w:noHBand="0" w:noVBand="0"/>
        </w:tblPrEx>
        <w:tc>
          <w:tcPr>
            <w:tcW w:w="280" w:type="pct"/>
          </w:tcPr>
          <w:p w14:paraId="620A82C8" w14:textId="28C0798B" w:rsidR="00FC36BF" w:rsidRPr="00236F43" w:rsidRDefault="00FC36BF" w:rsidP="00FC36BF">
            <w:pPr>
              <w:jc w:val="center"/>
              <w:rPr>
                <w:sz w:val="20"/>
                <w:szCs w:val="20"/>
              </w:rPr>
            </w:pPr>
            <w:r w:rsidRPr="00236F43">
              <w:rPr>
                <w:sz w:val="20"/>
                <w:szCs w:val="20"/>
              </w:rPr>
              <w:t>5</w:t>
            </w:r>
          </w:p>
        </w:tc>
        <w:tc>
          <w:tcPr>
            <w:tcW w:w="430" w:type="pct"/>
          </w:tcPr>
          <w:p w14:paraId="484822C0" w14:textId="77777777" w:rsidR="00FC36BF" w:rsidRPr="00236F43" w:rsidRDefault="00FC36BF" w:rsidP="00FC36BF">
            <w:pPr>
              <w:jc w:val="both"/>
              <w:rPr>
                <w:sz w:val="20"/>
                <w:szCs w:val="20"/>
              </w:rPr>
            </w:pPr>
            <w:r w:rsidRPr="00236F43">
              <w:rPr>
                <w:sz w:val="20"/>
                <w:szCs w:val="20"/>
              </w:rPr>
              <w:t>12.0.2</w:t>
            </w:r>
          </w:p>
        </w:tc>
        <w:tc>
          <w:tcPr>
            <w:tcW w:w="1377" w:type="pct"/>
          </w:tcPr>
          <w:p w14:paraId="1269EF67" w14:textId="77777777" w:rsidR="00FC36BF" w:rsidRPr="00236F43" w:rsidRDefault="00FC36BF" w:rsidP="00FC36BF">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Благоустройство территории</w:t>
            </w:r>
          </w:p>
          <w:p w14:paraId="0511F91F" w14:textId="77777777" w:rsidR="00FC36BF" w:rsidRPr="00236F43" w:rsidRDefault="00FC36BF" w:rsidP="00FC36BF">
            <w:pPr>
              <w:autoSpaceDE w:val="0"/>
              <w:autoSpaceDN w:val="0"/>
              <w:adjustRightInd w:val="0"/>
              <w:jc w:val="both"/>
              <w:rPr>
                <w:sz w:val="20"/>
                <w:szCs w:val="20"/>
                <w:lang w:eastAsia="en-US"/>
              </w:rPr>
            </w:pPr>
          </w:p>
        </w:tc>
        <w:tc>
          <w:tcPr>
            <w:tcW w:w="2913" w:type="pct"/>
          </w:tcPr>
          <w:p w14:paraId="1D8EBE4E" w14:textId="77777777" w:rsidR="00FC36BF" w:rsidRPr="00236F43" w:rsidRDefault="00FC36BF" w:rsidP="00FC36BF">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6D3269CA" w14:textId="77777777" w:rsidR="00FC36BF" w:rsidRPr="00236F43" w:rsidRDefault="00FC36BF" w:rsidP="00FC36BF">
      <w:pPr>
        <w:autoSpaceDE w:val="0"/>
        <w:autoSpaceDN w:val="0"/>
        <w:adjustRightInd w:val="0"/>
        <w:spacing w:before="240" w:after="240" w:line="276" w:lineRule="auto"/>
        <w:ind w:firstLine="709"/>
        <w:jc w:val="both"/>
        <w:rPr>
          <w:b/>
        </w:rPr>
      </w:pPr>
      <w:r w:rsidRPr="00236F43">
        <w:rPr>
          <w:b/>
        </w:rPr>
        <w:lastRenderedPageBreak/>
        <w:t>Перечень вспомогательных видов разрешенного использования объектов капитального строительства и земельных участков*</w:t>
      </w:r>
    </w:p>
    <w:p w14:paraId="42115E86" w14:textId="77777777" w:rsidR="00FC36BF" w:rsidRPr="00236F43" w:rsidRDefault="00FC36BF" w:rsidP="00FC36BF">
      <w:pPr>
        <w:autoSpaceDE w:val="0"/>
        <w:autoSpaceDN w:val="0"/>
        <w:adjustRightInd w:val="0"/>
        <w:ind w:left="709"/>
        <w:jc w:val="right"/>
        <w:outlineLvl w:val="3"/>
        <w:rPr>
          <w:lang w:eastAsia="en-US"/>
        </w:rPr>
      </w:pPr>
      <w:r w:rsidRPr="00236F43">
        <w:rPr>
          <w:lang w:eastAsia="en-US"/>
        </w:rPr>
        <w:t xml:space="preserve">Таблица </w:t>
      </w:r>
      <w:r w:rsidRPr="00236F43">
        <w:rPr>
          <w:lang w:eastAsia="en-US"/>
        </w:rPr>
        <w:fldChar w:fldCharType="begin"/>
      </w:r>
      <w:r w:rsidRPr="00236F43">
        <w:rPr>
          <w:lang w:eastAsia="en-US"/>
        </w:rPr>
        <w:instrText xml:space="preserve"> SEQ Таблица \* ARABIC </w:instrText>
      </w:r>
      <w:r w:rsidRPr="00236F43">
        <w:rPr>
          <w:lang w:eastAsia="en-US"/>
        </w:rPr>
        <w:fldChar w:fldCharType="separate"/>
      </w:r>
      <w:r w:rsidR="00393CCA" w:rsidRPr="00236F43">
        <w:rPr>
          <w:noProof/>
          <w:lang w:eastAsia="en-US"/>
        </w:rPr>
        <w:t>32</w:t>
      </w:r>
      <w:r w:rsidRPr="00236F4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8"/>
        <w:gridCol w:w="1043"/>
        <w:gridCol w:w="3432"/>
        <w:gridCol w:w="4766"/>
      </w:tblGrid>
      <w:tr w:rsidR="00FC36BF" w:rsidRPr="00236F43" w14:paraId="1B9FDB29" w14:textId="77777777" w:rsidTr="00FC36BF">
        <w:trPr>
          <w:tblHeader/>
        </w:trPr>
        <w:tc>
          <w:tcPr>
            <w:tcW w:w="304" w:type="pct"/>
            <w:vMerge w:val="restart"/>
            <w:vAlign w:val="center"/>
          </w:tcPr>
          <w:p w14:paraId="2F640323" w14:textId="77777777" w:rsidR="00FC36BF" w:rsidRPr="00236F43" w:rsidRDefault="00FC36BF" w:rsidP="00FC36BF">
            <w:pPr>
              <w:jc w:val="center"/>
              <w:rPr>
                <w:sz w:val="20"/>
                <w:szCs w:val="20"/>
              </w:rPr>
            </w:pPr>
            <w:r w:rsidRPr="00236F43">
              <w:rPr>
                <w:sz w:val="20"/>
                <w:szCs w:val="20"/>
              </w:rPr>
              <w:t>№ п/п</w:t>
            </w:r>
          </w:p>
        </w:tc>
        <w:tc>
          <w:tcPr>
            <w:tcW w:w="2274" w:type="pct"/>
            <w:gridSpan w:val="2"/>
            <w:vAlign w:val="center"/>
          </w:tcPr>
          <w:p w14:paraId="2AD921FE" w14:textId="77777777" w:rsidR="00FC36BF" w:rsidRPr="00236F43" w:rsidRDefault="00FC36BF" w:rsidP="00FC36BF">
            <w:pPr>
              <w:jc w:val="center"/>
              <w:rPr>
                <w:sz w:val="20"/>
                <w:szCs w:val="20"/>
              </w:rPr>
            </w:pPr>
            <w:r w:rsidRPr="00236F43">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66F9E3AA" w14:textId="77777777" w:rsidR="00FC36BF" w:rsidRPr="00236F43" w:rsidRDefault="00FC36BF" w:rsidP="00FC36BF">
            <w:pPr>
              <w:jc w:val="center"/>
              <w:rPr>
                <w:sz w:val="20"/>
                <w:szCs w:val="20"/>
              </w:rPr>
            </w:pPr>
            <w:r w:rsidRPr="00236F43">
              <w:rPr>
                <w:sz w:val="20"/>
                <w:szCs w:val="20"/>
              </w:rPr>
              <w:t>Описание вида разрешенного использования земельного участка и объекта капитального строительства</w:t>
            </w:r>
          </w:p>
        </w:tc>
      </w:tr>
      <w:tr w:rsidR="00FC36BF" w:rsidRPr="00236F43" w14:paraId="5658A2F9" w14:textId="77777777" w:rsidTr="00FC36BF">
        <w:trPr>
          <w:tblHeader/>
        </w:trPr>
        <w:tc>
          <w:tcPr>
            <w:tcW w:w="304" w:type="pct"/>
            <w:vMerge/>
          </w:tcPr>
          <w:p w14:paraId="5EA764AC" w14:textId="77777777" w:rsidR="00FC36BF" w:rsidRPr="00236F43" w:rsidRDefault="00FC36BF" w:rsidP="00FC36BF">
            <w:pPr>
              <w:rPr>
                <w:sz w:val="20"/>
                <w:szCs w:val="20"/>
              </w:rPr>
            </w:pPr>
          </w:p>
        </w:tc>
        <w:tc>
          <w:tcPr>
            <w:tcW w:w="530" w:type="pct"/>
            <w:vAlign w:val="center"/>
          </w:tcPr>
          <w:p w14:paraId="56CDFDD7" w14:textId="77777777" w:rsidR="00FC36BF" w:rsidRPr="00236F43" w:rsidRDefault="00FC36BF" w:rsidP="00FC36BF">
            <w:pPr>
              <w:jc w:val="center"/>
              <w:rPr>
                <w:sz w:val="20"/>
                <w:szCs w:val="20"/>
              </w:rPr>
            </w:pPr>
            <w:r w:rsidRPr="00236F43">
              <w:rPr>
                <w:sz w:val="20"/>
                <w:szCs w:val="20"/>
              </w:rPr>
              <w:t>Код</w:t>
            </w:r>
          </w:p>
        </w:tc>
        <w:tc>
          <w:tcPr>
            <w:tcW w:w="1744" w:type="pct"/>
            <w:vAlign w:val="center"/>
          </w:tcPr>
          <w:p w14:paraId="378FF567" w14:textId="77777777" w:rsidR="00FC36BF" w:rsidRPr="00236F43" w:rsidRDefault="00FC36BF" w:rsidP="00FC36BF">
            <w:pPr>
              <w:jc w:val="center"/>
              <w:rPr>
                <w:sz w:val="20"/>
                <w:szCs w:val="20"/>
              </w:rPr>
            </w:pPr>
            <w:r w:rsidRPr="00236F43">
              <w:rPr>
                <w:sz w:val="20"/>
                <w:szCs w:val="20"/>
              </w:rPr>
              <w:t>Наименование</w:t>
            </w:r>
          </w:p>
        </w:tc>
        <w:tc>
          <w:tcPr>
            <w:tcW w:w="2422" w:type="pct"/>
            <w:vMerge/>
          </w:tcPr>
          <w:p w14:paraId="28C63128" w14:textId="77777777" w:rsidR="00FC36BF" w:rsidRPr="00236F43" w:rsidRDefault="00FC36BF" w:rsidP="00FC36BF">
            <w:pPr>
              <w:rPr>
                <w:sz w:val="20"/>
                <w:szCs w:val="20"/>
              </w:rPr>
            </w:pPr>
          </w:p>
        </w:tc>
      </w:tr>
      <w:tr w:rsidR="00FC36BF" w:rsidRPr="00236F43" w14:paraId="5C9B5994" w14:textId="77777777" w:rsidTr="00FC36BF">
        <w:tblPrEx>
          <w:tblLook w:val="0080" w:firstRow="0" w:lastRow="0" w:firstColumn="1" w:lastColumn="0" w:noHBand="0" w:noVBand="0"/>
        </w:tblPrEx>
        <w:tc>
          <w:tcPr>
            <w:tcW w:w="304" w:type="pct"/>
          </w:tcPr>
          <w:p w14:paraId="21710353" w14:textId="77777777" w:rsidR="00FC36BF" w:rsidRPr="00236F43" w:rsidRDefault="00FC36BF" w:rsidP="00FC36BF">
            <w:pPr>
              <w:jc w:val="center"/>
              <w:rPr>
                <w:sz w:val="20"/>
                <w:szCs w:val="20"/>
              </w:rPr>
            </w:pPr>
            <w:r w:rsidRPr="00236F43">
              <w:rPr>
                <w:sz w:val="20"/>
                <w:szCs w:val="20"/>
              </w:rPr>
              <w:t>1</w:t>
            </w:r>
          </w:p>
        </w:tc>
        <w:tc>
          <w:tcPr>
            <w:tcW w:w="530" w:type="pct"/>
          </w:tcPr>
          <w:p w14:paraId="07994AF7" w14:textId="77777777" w:rsidR="00FC36BF" w:rsidRPr="00236F43" w:rsidRDefault="00FC36BF" w:rsidP="00FC36BF">
            <w:pPr>
              <w:jc w:val="both"/>
              <w:rPr>
                <w:sz w:val="20"/>
                <w:szCs w:val="20"/>
              </w:rPr>
            </w:pPr>
            <w:r w:rsidRPr="00236F43">
              <w:rPr>
                <w:sz w:val="20"/>
                <w:szCs w:val="20"/>
              </w:rPr>
              <w:t>3.1.1</w:t>
            </w:r>
          </w:p>
        </w:tc>
        <w:tc>
          <w:tcPr>
            <w:tcW w:w="1744" w:type="pct"/>
          </w:tcPr>
          <w:p w14:paraId="1EDDA7F8" w14:textId="77777777" w:rsidR="00FC36BF" w:rsidRPr="00236F43" w:rsidRDefault="00FC36BF" w:rsidP="00FC36BF">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Предоставление коммунальных услуг</w:t>
            </w:r>
          </w:p>
          <w:p w14:paraId="38819E73" w14:textId="77777777" w:rsidR="00FC36BF" w:rsidRPr="00236F43" w:rsidRDefault="00FC36BF" w:rsidP="00FC36BF">
            <w:pPr>
              <w:autoSpaceDE w:val="0"/>
              <w:autoSpaceDN w:val="0"/>
              <w:adjustRightInd w:val="0"/>
              <w:rPr>
                <w:sz w:val="20"/>
                <w:szCs w:val="20"/>
                <w:lang w:eastAsia="en-US"/>
              </w:rPr>
            </w:pPr>
          </w:p>
        </w:tc>
        <w:tc>
          <w:tcPr>
            <w:tcW w:w="2422" w:type="pct"/>
          </w:tcPr>
          <w:p w14:paraId="5FA874F2" w14:textId="77777777" w:rsidR="00FC36BF" w:rsidRPr="00236F43" w:rsidRDefault="00FC36BF" w:rsidP="00FC36BF">
            <w:pPr>
              <w:autoSpaceDE w:val="0"/>
              <w:autoSpaceDN w:val="0"/>
              <w:adjustRightInd w:val="0"/>
              <w:jc w:val="both"/>
              <w:rPr>
                <w:rFonts w:eastAsia="Calibri"/>
                <w:sz w:val="20"/>
                <w:szCs w:val="20"/>
                <w:lang w:eastAsia="en-US"/>
              </w:rPr>
            </w:pPr>
            <w:r w:rsidRPr="00236F43">
              <w:rPr>
                <w:rFonts w:eastAsiaTheme="minorHAns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FC36BF" w:rsidRPr="00236F43" w14:paraId="1201C8FF" w14:textId="77777777" w:rsidTr="00FC36BF">
        <w:tblPrEx>
          <w:tblLook w:val="0080" w:firstRow="0" w:lastRow="0" w:firstColumn="1" w:lastColumn="0" w:noHBand="0" w:noVBand="0"/>
        </w:tblPrEx>
        <w:tc>
          <w:tcPr>
            <w:tcW w:w="304" w:type="pct"/>
          </w:tcPr>
          <w:p w14:paraId="4EC871A9" w14:textId="6B8C3FAB" w:rsidR="00FC36BF" w:rsidRPr="00236F43" w:rsidRDefault="002C1514" w:rsidP="00FC36BF">
            <w:pPr>
              <w:jc w:val="center"/>
              <w:rPr>
                <w:sz w:val="20"/>
                <w:szCs w:val="20"/>
              </w:rPr>
            </w:pPr>
            <w:r w:rsidRPr="00236F43">
              <w:rPr>
                <w:sz w:val="20"/>
                <w:szCs w:val="20"/>
              </w:rPr>
              <w:t>2</w:t>
            </w:r>
          </w:p>
        </w:tc>
        <w:tc>
          <w:tcPr>
            <w:tcW w:w="530" w:type="pct"/>
          </w:tcPr>
          <w:p w14:paraId="7ABD33A3" w14:textId="77777777" w:rsidR="00FC36BF" w:rsidRPr="00236F43" w:rsidRDefault="00FC36BF" w:rsidP="00FC36BF">
            <w:pPr>
              <w:jc w:val="both"/>
              <w:rPr>
                <w:sz w:val="20"/>
                <w:szCs w:val="20"/>
              </w:rPr>
            </w:pPr>
            <w:r w:rsidRPr="00236F43">
              <w:rPr>
                <w:sz w:val="20"/>
                <w:szCs w:val="20"/>
              </w:rPr>
              <w:t>4.9</w:t>
            </w:r>
          </w:p>
        </w:tc>
        <w:tc>
          <w:tcPr>
            <w:tcW w:w="1744" w:type="pct"/>
          </w:tcPr>
          <w:p w14:paraId="4772ECD9" w14:textId="77777777" w:rsidR="00FC36BF" w:rsidRPr="00236F43" w:rsidRDefault="00FC36BF" w:rsidP="00FC36BF">
            <w:pPr>
              <w:autoSpaceDE w:val="0"/>
              <w:autoSpaceDN w:val="0"/>
              <w:adjustRightInd w:val="0"/>
              <w:rPr>
                <w:sz w:val="20"/>
                <w:szCs w:val="20"/>
                <w:lang w:eastAsia="en-US"/>
              </w:rPr>
            </w:pPr>
            <w:r w:rsidRPr="00236F43">
              <w:rPr>
                <w:sz w:val="20"/>
                <w:szCs w:val="20"/>
                <w:lang w:eastAsia="en-US"/>
              </w:rPr>
              <w:t>Служебные гаражи</w:t>
            </w:r>
          </w:p>
          <w:p w14:paraId="1EF52BC2" w14:textId="77777777" w:rsidR="00FC36BF" w:rsidRPr="00236F43" w:rsidRDefault="00FC36BF" w:rsidP="00FC36BF">
            <w:pPr>
              <w:autoSpaceDE w:val="0"/>
              <w:autoSpaceDN w:val="0"/>
              <w:adjustRightInd w:val="0"/>
              <w:rPr>
                <w:sz w:val="20"/>
                <w:szCs w:val="20"/>
                <w:lang w:eastAsia="en-US"/>
              </w:rPr>
            </w:pPr>
          </w:p>
        </w:tc>
        <w:tc>
          <w:tcPr>
            <w:tcW w:w="2422" w:type="pct"/>
          </w:tcPr>
          <w:p w14:paraId="3E9C6CAC" w14:textId="77777777" w:rsidR="00FC36BF" w:rsidRPr="00236F43" w:rsidRDefault="00FC36BF" w:rsidP="00FC36BF">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2C1514" w:rsidRPr="00236F43" w14:paraId="3CBC12FB" w14:textId="77777777" w:rsidTr="00FC36BF">
        <w:tblPrEx>
          <w:tblLook w:val="0080" w:firstRow="0" w:lastRow="0" w:firstColumn="1" w:lastColumn="0" w:noHBand="0" w:noVBand="0"/>
        </w:tblPrEx>
        <w:tc>
          <w:tcPr>
            <w:tcW w:w="304" w:type="pct"/>
          </w:tcPr>
          <w:p w14:paraId="6E364333" w14:textId="2C0CAC51" w:rsidR="002C1514" w:rsidRPr="00236F43" w:rsidRDefault="002C1514" w:rsidP="002C1514">
            <w:pPr>
              <w:jc w:val="center"/>
              <w:rPr>
                <w:sz w:val="20"/>
                <w:szCs w:val="20"/>
              </w:rPr>
            </w:pPr>
            <w:r w:rsidRPr="00236F43">
              <w:rPr>
                <w:sz w:val="20"/>
                <w:szCs w:val="20"/>
              </w:rPr>
              <w:t>3</w:t>
            </w:r>
          </w:p>
        </w:tc>
        <w:tc>
          <w:tcPr>
            <w:tcW w:w="530" w:type="pct"/>
          </w:tcPr>
          <w:p w14:paraId="32BCDC43" w14:textId="0A73890B" w:rsidR="002C1514" w:rsidRPr="00236F43" w:rsidRDefault="002C1514" w:rsidP="002C1514">
            <w:pPr>
              <w:jc w:val="both"/>
              <w:rPr>
                <w:sz w:val="20"/>
                <w:szCs w:val="20"/>
              </w:rPr>
            </w:pPr>
            <w:r w:rsidRPr="00236F43">
              <w:rPr>
                <w:sz w:val="20"/>
                <w:szCs w:val="20"/>
              </w:rPr>
              <w:t>4.9.2</w:t>
            </w:r>
          </w:p>
        </w:tc>
        <w:tc>
          <w:tcPr>
            <w:tcW w:w="1744" w:type="pct"/>
          </w:tcPr>
          <w:p w14:paraId="125ABD00" w14:textId="0D5D3195" w:rsidR="002C1514" w:rsidRPr="00236F43" w:rsidRDefault="002C1514" w:rsidP="002C1514">
            <w:pPr>
              <w:autoSpaceDE w:val="0"/>
              <w:autoSpaceDN w:val="0"/>
              <w:adjustRightInd w:val="0"/>
              <w:rPr>
                <w:sz w:val="20"/>
                <w:szCs w:val="20"/>
                <w:lang w:eastAsia="en-US"/>
              </w:rPr>
            </w:pPr>
            <w:r w:rsidRPr="00236F43">
              <w:rPr>
                <w:sz w:val="20"/>
                <w:szCs w:val="20"/>
                <w:lang w:eastAsia="en-US"/>
              </w:rPr>
              <w:t>Стоянка транспортных средств</w:t>
            </w:r>
          </w:p>
        </w:tc>
        <w:tc>
          <w:tcPr>
            <w:tcW w:w="2422" w:type="pct"/>
          </w:tcPr>
          <w:p w14:paraId="3E11677E" w14:textId="4B43D8A7" w:rsidR="002C1514" w:rsidRPr="00236F43" w:rsidRDefault="002C1514" w:rsidP="002C1514">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2C1514" w:rsidRPr="00236F43" w14:paraId="433C73FC" w14:textId="77777777" w:rsidTr="00FC36BF">
        <w:tblPrEx>
          <w:tblLook w:val="0080" w:firstRow="0" w:lastRow="0" w:firstColumn="1" w:lastColumn="0" w:noHBand="0" w:noVBand="0"/>
        </w:tblPrEx>
        <w:tc>
          <w:tcPr>
            <w:tcW w:w="304" w:type="pct"/>
          </w:tcPr>
          <w:p w14:paraId="69888F30" w14:textId="6DA7F75F" w:rsidR="002C1514" w:rsidRPr="00236F43" w:rsidRDefault="002C1514" w:rsidP="002C1514">
            <w:pPr>
              <w:jc w:val="center"/>
              <w:rPr>
                <w:sz w:val="20"/>
                <w:szCs w:val="20"/>
              </w:rPr>
            </w:pPr>
            <w:r w:rsidRPr="00236F43">
              <w:rPr>
                <w:sz w:val="20"/>
                <w:szCs w:val="20"/>
              </w:rPr>
              <w:t>4</w:t>
            </w:r>
          </w:p>
        </w:tc>
        <w:tc>
          <w:tcPr>
            <w:tcW w:w="530" w:type="pct"/>
          </w:tcPr>
          <w:p w14:paraId="36EA1940" w14:textId="77777777" w:rsidR="002C1514" w:rsidRPr="00236F43" w:rsidRDefault="002C1514" w:rsidP="002C1514">
            <w:pPr>
              <w:jc w:val="both"/>
              <w:rPr>
                <w:sz w:val="20"/>
                <w:szCs w:val="20"/>
              </w:rPr>
            </w:pPr>
            <w:r w:rsidRPr="00236F43">
              <w:rPr>
                <w:sz w:val="20"/>
                <w:szCs w:val="20"/>
              </w:rPr>
              <w:t>8.3</w:t>
            </w:r>
          </w:p>
        </w:tc>
        <w:tc>
          <w:tcPr>
            <w:tcW w:w="1744" w:type="pct"/>
          </w:tcPr>
          <w:p w14:paraId="4DD78CE8" w14:textId="77777777" w:rsidR="002C1514" w:rsidRPr="00236F43" w:rsidRDefault="002C1514" w:rsidP="002C1514">
            <w:pPr>
              <w:autoSpaceDE w:val="0"/>
              <w:autoSpaceDN w:val="0"/>
              <w:adjustRightInd w:val="0"/>
              <w:rPr>
                <w:sz w:val="20"/>
                <w:szCs w:val="20"/>
                <w:lang w:eastAsia="en-US"/>
              </w:rPr>
            </w:pPr>
            <w:r w:rsidRPr="00236F43">
              <w:rPr>
                <w:sz w:val="20"/>
                <w:szCs w:val="20"/>
                <w:lang w:eastAsia="en-US"/>
              </w:rPr>
              <w:t>Обеспечение внутреннего правопорядка</w:t>
            </w:r>
          </w:p>
        </w:tc>
        <w:tc>
          <w:tcPr>
            <w:tcW w:w="2422" w:type="pct"/>
          </w:tcPr>
          <w:p w14:paraId="61458642" w14:textId="77777777" w:rsidR="002C1514" w:rsidRPr="00236F43" w:rsidRDefault="002C1514" w:rsidP="002C1514">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bl>
    <w:p w14:paraId="013A5481" w14:textId="77777777" w:rsidR="00FC36BF" w:rsidRPr="00236F43" w:rsidRDefault="00FC36BF" w:rsidP="00FC36BF">
      <w:pPr>
        <w:autoSpaceDE w:val="0"/>
        <w:autoSpaceDN w:val="0"/>
        <w:adjustRightInd w:val="0"/>
        <w:spacing w:before="120" w:after="120" w:line="276" w:lineRule="auto"/>
        <w:ind w:firstLine="709"/>
        <w:jc w:val="both"/>
      </w:pPr>
      <w:r w:rsidRPr="00236F43">
        <w:t xml:space="preserve">Примечание: </w:t>
      </w:r>
    </w:p>
    <w:p w14:paraId="35C8970E" w14:textId="7B08FAC4" w:rsidR="00FC36BF" w:rsidRPr="00236F43" w:rsidRDefault="00FC36BF" w:rsidP="00FC36BF">
      <w:pPr>
        <w:autoSpaceDE w:val="0"/>
        <w:autoSpaceDN w:val="0"/>
        <w:adjustRightInd w:val="0"/>
        <w:spacing w:before="120" w:after="120" w:line="276" w:lineRule="auto"/>
        <w:ind w:firstLine="709"/>
        <w:jc w:val="both"/>
      </w:pPr>
      <w:r w:rsidRPr="00236F43">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BE5350" w:rsidRPr="00236F43">
        <w:t>174</w:t>
      </w:r>
      <w:r w:rsidRPr="00236F43">
        <w:t xml:space="preserve"> настоящих правил.</w:t>
      </w:r>
    </w:p>
    <w:p w14:paraId="6B57C4C8" w14:textId="77777777" w:rsidR="00FC36BF" w:rsidRPr="00236F43" w:rsidRDefault="00FC36BF" w:rsidP="00FC36BF">
      <w:pPr>
        <w:autoSpaceDE w:val="0"/>
        <w:autoSpaceDN w:val="0"/>
        <w:adjustRightInd w:val="0"/>
        <w:spacing w:before="240" w:after="240" w:line="276" w:lineRule="auto"/>
        <w:ind w:firstLine="709"/>
        <w:jc w:val="both"/>
        <w:rPr>
          <w:b/>
        </w:rPr>
      </w:pPr>
      <w:r w:rsidRPr="00236F43">
        <w:rPr>
          <w:b/>
        </w:rPr>
        <w:t>Перечень условно разрешенных видов разрешенного использования объектов капитального строительства и земельных участков**</w:t>
      </w:r>
    </w:p>
    <w:p w14:paraId="21252A03" w14:textId="77777777" w:rsidR="00FC36BF" w:rsidRPr="00236F43" w:rsidRDefault="00FC36BF" w:rsidP="00FC36BF">
      <w:pPr>
        <w:autoSpaceDE w:val="0"/>
        <w:autoSpaceDN w:val="0"/>
        <w:adjustRightInd w:val="0"/>
        <w:ind w:left="709"/>
        <w:jc w:val="right"/>
        <w:outlineLvl w:val="3"/>
        <w:rPr>
          <w:lang w:eastAsia="en-US"/>
        </w:rPr>
      </w:pPr>
      <w:r w:rsidRPr="00236F43">
        <w:rPr>
          <w:lang w:eastAsia="en-US"/>
        </w:rPr>
        <w:t xml:space="preserve">Таблица </w:t>
      </w:r>
      <w:r w:rsidRPr="00236F43">
        <w:rPr>
          <w:lang w:eastAsia="en-US"/>
        </w:rPr>
        <w:fldChar w:fldCharType="begin"/>
      </w:r>
      <w:r w:rsidRPr="00236F43">
        <w:rPr>
          <w:lang w:eastAsia="en-US"/>
        </w:rPr>
        <w:instrText xml:space="preserve"> SEQ Таблица \* ARABIC </w:instrText>
      </w:r>
      <w:r w:rsidRPr="00236F43">
        <w:rPr>
          <w:lang w:eastAsia="en-US"/>
        </w:rPr>
        <w:fldChar w:fldCharType="separate"/>
      </w:r>
      <w:r w:rsidR="00393CCA" w:rsidRPr="00236F43">
        <w:rPr>
          <w:noProof/>
          <w:lang w:eastAsia="en-US"/>
        </w:rPr>
        <w:t>33</w:t>
      </w:r>
      <w:r w:rsidRPr="00236F4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8"/>
        <w:gridCol w:w="1043"/>
        <w:gridCol w:w="3432"/>
        <w:gridCol w:w="4766"/>
      </w:tblGrid>
      <w:tr w:rsidR="00FC36BF" w:rsidRPr="00236F43" w14:paraId="55A6CA7D" w14:textId="77777777" w:rsidTr="00FC36BF">
        <w:trPr>
          <w:tblHeader/>
        </w:trPr>
        <w:tc>
          <w:tcPr>
            <w:tcW w:w="304" w:type="pct"/>
            <w:vMerge w:val="restart"/>
            <w:vAlign w:val="center"/>
          </w:tcPr>
          <w:p w14:paraId="29C98A96" w14:textId="77777777" w:rsidR="00FC36BF" w:rsidRPr="00236F43" w:rsidRDefault="00FC36BF" w:rsidP="00FC36BF">
            <w:pPr>
              <w:jc w:val="center"/>
              <w:rPr>
                <w:sz w:val="20"/>
                <w:szCs w:val="20"/>
              </w:rPr>
            </w:pPr>
            <w:r w:rsidRPr="00236F43">
              <w:rPr>
                <w:sz w:val="20"/>
                <w:szCs w:val="20"/>
              </w:rPr>
              <w:t>№ п/п</w:t>
            </w:r>
          </w:p>
        </w:tc>
        <w:tc>
          <w:tcPr>
            <w:tcW w:w="2274" w:type="pct"/>
            <w:gridSpan w:val="2"/>
            <w:vAlign w:val="center"/>
          </w:tcPr>
          <w:p w14:paraId="33D659A2" w14:textId="77777777" w:rsidR="00FC36BF" w:rsidRPr="00236F43" w:rsidRDefault="00FC36BF" w:rsidP="00FC36BF">
            <w:pPr>
              <w:jc w:val="center"/>
              <w:rPr>
                <w:sz w:val="20"/>
                <w:szCs w:val="20"/>
              </w:rPr>
            </w:pPr>
            <w:r w:rsidRPr="00236F43">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41397E15" w14:textId="77777777" w:rsidR="00FC36BF" w:rsidRPr="00236F43" w:rsidRDefault="00FC36BF" w:rsidP="00FC36BF">
            <w:pPr>
              <w:jc w:val="center"/>
              <w:rPr>
                <w:sz w:val="20"/>
                <w:szCs w:val="20"/>
              </w:rPr>
            </w:pPr>
            <w:r w:rsidRPr="00236F43">
              <w:rPr>
                <w:sz w:val="20"/>
                <w:szCs w:val="20"/>
              </w:rPr>
              <w:t>Описание вида разрешенного использования земельного участка и объекта капитального строительства</w:t>
            </w:r>
          </w:p>
        </w:tc>
      </w:tr>
      <w:tr w:rsidR="00FC36BF" w:rsidRPr="00236F43" w14:paraId="441867D4" w14:textId="77777777" w:rsidTr="00FC36BF">
        <w:trPr>
          <w:tblHeader/>
        </w:trPr>
        <w:tc>
          <w:tcPr>
            <w:tcW w:w="304" w:type="pct"/>
            <w:vMerge/>
          </w:tcPr>
          <w:p w14:paraId="7AB2F599" w14:textId="77777777" w:rsidR="00FC36BF" w:rsidRPr="00236F43" w:rsidRDefault="00FC36BF" w:rsidP="00FC36BF">
            <w:pPr>
              <w:rPr>
                <w:sz w:val="20"/>
                <w:szCs w:val="20"/>
              </w:rPr>
            </w:pPr>
          </w:p>
        </w:tc>
        <w:tc>
          <w:tcPr>
            <w:tcW w:w="530" w:type="pct"/>
            <w:vAlign w:val="center"/>
          </w:tcPr>
          <w:p w14:paraId="3E84E6C4" w14:textId="77777777" w:rsidR="00FC36BF" w:rsidRPr="00236F43" w:rsidRDefault="00FC36BF" w:rsidP="00FC36BF">
            <w:pPr>
              <w:jc w:val="center"/>
              <w:rPr>
                <w:sz w:val="20"/>
                <w:szCs w:val="20"/>
              </w:rPr>
            </w:pPr>
            <w:r w:rsidRPr="00236F43">
              <w:rPr>
                <w:sz w:val="20"/>
                <w:szCs w:val="20"/>
              </w:rPr>
              <w:t>Код</w:t>
            </w:r>
          </w:p>
        </w:tc>
        <w:tc>
          <w:tcPr>
            <w:tcW w:w="1744" w:type="pct"/>
            <w:vAlign w:val="center"/>
          </w:tcPr>
          <w:p w14:paraId="0B95D488" w14:textId="77777777" w:rsidR="00FC36BF" w:rsidRPr="00236F43" w:rsidRDefault="00FC36BF" w:rsidP="00FC36BF">
            <w:pPr>
              <w:jc w:val="center"/>
              <w:rPr>
                <w:sz w:val="20"/>
                <w:szCs w:val="20"/>
              </w:rPr>
            </w:pPr>
            <w:r w:rsidRPr="00236F43">
              <w:rPr>
                <w:sz w:val="20"/>
                <w:szCs w:val="20"/>
              </w:rPr>
              <w:t>Наименование</w:t>
            </w:r>
          </w:p>
        </w:tc>
        <w:tc>
          <w:tcPr>
            <w:tcW w:w="2422" w:type="pct"/>
            <w:vMerge/>
          </w:tcPr>
          <w:p w14:paraId="0E072B65" w14:textId="77777777" w:rsidR="00FC36BF" w:rsidRPr="00236F43" w:rsidRDefault="00FC36BF" w:rsidP="00FC36BF">
            <w:pPr>
              <w:rPr>
                <w:sz w:val="20"/>
                <w:szCs w:val="20"/>
              </w:rPr>
            </w:pPr>
          </w:p>
        </w:tc>
      </w:tr>
      <w:tr w:rsidR="00FC36BF" w:rsidRPr="00236F43" w14:paraId="0374C63B" w14:textId="77777777" w:rsidTr="00FC36BF">
        <w:tblPrEx>
          <w:tblLook w:val="0080" w:firstRow="0" w:lastRow="0" w:firstColumn="1" w:lastColumn="0" w:noHBand="0" w:noVBand="0"/>
        </w:tblPrEx>
        <w:tc>
          <w:tcPr>
            <w:tcW w:w="304" w:type="pct"/>
          </w:tcPr>
          <w:p w14:paraId="77541B4F" w14:textId="5631949F" w:rsidR="00FC36BF" w:rsidRPr="00236F43" w:rsidRDefault="00FC36BF" w:rsidP="00FC36BF">
            <w:pPr>
              <w:jc w:val="center"/>
              <w:rPr>
                <w:sz w:val="20"/>
                <w:szCs w:val="20"/>
              </w:rPr>
            </w:pPr>
            <w:r w:rsidRPr="00236F43">
              <w:rPr>
                <w:sz w:val="20"/>
                <w:szCs w:val="20"/>
              </w:rPr>
              <w:t>1</w:t>
            </w:r>
          </w:p>
        </w:tc>
        <w:tc>
          <w:tcPr>
            <w:tcW w:w="530" w:type="pct"/>
          </w:tcPr>
          <w:p w14:paraId="70A8AA18" w14:textId="1D1969D3" w:rsidR="00FC36BF" w:rsidRPr="00236F43" w:rsidRDefault="00FC36BF" w:rsidP="00FC36BF">
            <w:pPr>
              <w:jc w:val="both"/>
              <w:rPr>
                <w:sz w:val="20"/>
                <w:szCs w:val="20"/>
              </w:rPr>
            </w:pPr>
            <w:r w:rsidRPr="00236F43">
              <w:rPr>
                <w:sz w:val="20"/>
                <w:szCs w:val="20"/>
              </w:rPr>
              <w:t>5.1.1</w:t>
            </w:r>
          </w:p>
        </w:tc>
        <w:tc>
          <w:tcPr>
            <w:tcW w:w="1744" w:type="pct"/>
          </w:tcPr>
          <w:p w14:paraId="04BE1166" w14:textId="77777777" w:rsidR="00FC36BF" w:rsidRPr="00236F43" w:rsidRDefault="00FC36BF" w:rsidP="00FC36BF">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Обеспечение спортивно-зрелищных мероприятий</w:t>
            </w:r>
          </w:p>
          <w:p w14:paraId="1192596D" w14:textId="72FD915A" w:rsidR="00FC36BF" w:rsidRPr="00236F43" w:rsidRDefault="00FC36BF" w:rsidP="00FC36BF">
            <w:pPr>
              <w:autoSpaceDE w:val="0"/>
              <w:autoSpaceDN w:val="0"/>
              <w:adjustRightInd w:val="0"/>
              <w:rPr>
                <w:sz w:val="20"/>
                <w:szCs w:val="20"/>
                <w:lang w:eastAsia="en-US"/>
              </w:rPr>
            </w:pPr>
          </w:p>
        </w:tc>
        <w:tc>
          <w:tcPr>
            <w:tcW w:w="2422" w:type="pct"/>
          </w:tcPr>
          <w:p w14:paraId="367D6412" w14:textId="58BAFE36" w:rsidR="00FC36BF" w:rsidRPr="00236F43" w:rsidRDefault="00FC36BF" w:rsidP="00FC36BF">
            <w:pPr>
              <w:autoSpaceDE w:val="0"/>
              <w:autoSpaceDN w:val="0"/>
              <w:adjustRightInd w:val="0"/>
              <w:jc w:val="both"/>
              <w:rPr>
                <w:rFonts w:eastAsia="Calibri"/>
                <w:sz w:val="20"/>
                <w:szCs w:val="20"/>
                <w:lang w:eastAsia="en-US"/>
              </w:rPr>
            </w:pPr>
            <w:r w:rsidRPr="00236F43">
              <w:rPr>
                <w:rFonts w:eastAsiaTheme="minorHAnsi"/>
                <w:sz w:val="20"/>
                <w:szCs w:val="20"/>
                <w:lang w:eastAsia="en-US"/>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r>
      <w:tr w:rsidR="00FC36BF" w:rsidRPr="00236F43" w14:paraId="54DBB475" w14:textId="77777777" w:rsidTr="00FC36BF">
        <w:tblPrEx>
          <w:tblLook w:val="0080" w:firstRow="0" w:lastRow="0" w:firstColumn="1" w:lastColumn="0" w:noHBand="0" w:noVBand="0"/>
        </w:tblPrEx>
        <w:tc>
          <w:tcPr>
            <w:tcW w:w="304" w:type="pct"/>
          </w:tcPr>
          <w:p w14:paraId="31E5880C" w14:textId="4ABCF3CF" w:rsidR="00FC36BF" w:rsidRPr="00236F43" w:rsidRDefault="00FC36BF" w:rsidP="00FC36BF">
            <w:pPr>
              <w:jc w:val="center"/>
              <w:rPr>
                <w:sz w:val="20"/>
                <w:szCs w:val="20"/>
              </w:rPr>
            </w:pPr>
            <w:r w:rsidRPr="00236F43">
              <w:rPr>
                <w:sz w:val="20"/>
                <w:szCs w:val="20"/>
              </w:rPr>
              <w:t>2</w:t>
            </w:r>
          </w:p>
        </w:tc>
        <w:tc>
          <w:tcPr>
            <w:tcW w:w="530" w:type="pct"/>
          </w:tcPr>
          <w:p w14:paraId="4DA0FA31" w14:textId="796C8D32" w:rsidR="00FC36BF" w:rsidRPr="00236F43" w:rsidRDefault="00FC36BF" w:rsidP="00FC36BF">
            <w:pPr>
              <w:jc w:val="both"/>
              <w:rPr>
                <w:sz w:val="20"/>
                <w:szCs w:val="20"/>
              </w:rPr>
            </w:pPr>
            <w:r w:rsidRPr="00236F43">
              <w:rPr>
                <w:sz w:val="20"/>
                <w:szCs w:val="20"/>
              </w:rPr>
              <w:t>5.1.2</w:t>
            </w:r>
          </w:p>
        </w:tc>
        <w:tc>
          <w:tcPr>
            <w:tcW w:w="1744" w:type="pct"/>
          </w:tcPr>
          <w:p w14:paraId="2949A642" w14:textId="77777777" w:rsidR="00FC36BF" w:rsidRPr="00236F43" w:rsidRDefault="00FC36BF" w:rsidP="00FC36BF">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Обеспечение занятий спортом в помещениях</w:t>
            </w:r>
          </w:p>
          <w:p w14:paraId="33AB0EBB" w14:textId="5471B56B" w:rsidR="00FC36BF" w:rsidRPr="00236F43" w:rsidRDefault="00FC36BF" w:rsidP="00FC36BF">
            <w:pPr>
              <w:autoSpaceDE w:val="0"/>
              <w:autoSpaceDN w:val="0"/>
              <w:adjustRightInd w:val="0"/>
              <w:rPr>
                <w:sz w:val="20"/>
                <w:szCs w:val="20"/>
                <w:lang w:eastAsia="en-US"/>
              </w:rPr>
            </w:pPr>
          </w:p>
        </w:tc>
        <w:tc>
          <w:tcPr>
            <w:tcW w:w="2422" w:type="pct"/>
          </w:tcPr>
          <w:p w14:paraId="4460E91C" w14:textId="76A7850D" w:rsidR="00FC36BF" w:rsidRPr="00236F43" w:rsidRDefault="00FC36BF" w:rsidP="00FC36BF">
            <w:pPr>
              <w:autoSpaceDE w:val="0"/>
              <w:autoSpaceDN w:val="0"/>
              <w:adjustRightInd w:val="0"/>
              <w:jc w:val="both"/>
              <w:rPr>
                <w:rFonts w:eastAsia="Calibri"/>
                <w:sz w:val="20"/>
                <w:szCs w:val="20"/>
                <w:lang w:eastAsia="en-US"/>
              </w:rPr>
            </w:pPr>
            <w:r w:rsidRPr="00236F43">
              <w:rPr>
                <w:rFonts w:eastAsiaTheme="minorHAnsi"/>
                <w:sz w:val="20"/>
                <w:szCs w:val="20"/>
                <w:lang w:eastAsia="en-US"/>
              </w:rPr>
              <w:lastRenderedPageBreak/>
              <w:t xml:space="preserve">Размещение спортивных клубов, спортивных залов, бассейнов, физкультурно-оздоровительных </w:t>
            </w:r>
            <w:r w:rsidRPr="00236F43">
              <w:rPr>
                <w:rFonts w:eastAsiaTheme="minorHAnsi"/>
                <w:sz w:val="20"/>
                <w:szCs w:val="20"/>
                <w:lang w:eastAsia="en-US"/>
              </w:rPr>
              <w:lastRenderedPageBreak/>
              <w:t>комплексов в зданиях и сооружениях</w:t>
            </w:r>
          </w:p>
        </w:tc>
      </w:tr>
      <w:tr w:rsidR="00FC36BF" w:rsidRPr="00236F43" w14:paraId="58270E7A" w14:textId="77777777" w:rsidTr="00FC36BF">
        <w:tblPrEx>
          <w:tblLook w:val="0080" w:firstRow="0" w:lastRow="0" w:firstColumn="1" w:lastColumn="0" w:noHBand="0" w:noVBand="0"/>
        </w:tblPrEx>
        <w:tc>
          <w:tcPr>
            <w:tcW w:w="304" w:type="pct"/>
          </w:tcPr>
          <w:p w14:paraId="0BA6CBD1" w14:textId="396DCAFB" w:rsidR="00FC36BF" w:rsidRPr="00236F43" w:rsidRDefault="00FC36BF" w:rsidP="00FC36BF">
            <w:pPr>
              <w:jc w:val="center"/>
              <w:rPr>
                <w:sz w:val="20"/>
                <w:szCs w:val="20"/>
              </w:rPr>
            </w:pPr>
            <w:r w:rsidRPr="00236F43">
              <w:rPr>
                <w:sz w:val="20"/>
                <w:szCs w:val="20"/>
              </w:rPr>
              <w:lastRenderedPageBreak/>
              <w:t>3</w:t>
            </w:r>
          </w:p>
        </w:tc>
        <w:tc>
          <w:tcPr>
            <w:tcW w:w="530" w:type="pct"/>
          </w:tcPr>
          <w:p w14:paraId="18E5C634" w14:textId="53E43E0D" w:rsidR="00FC36BF" w:rsidRPr="00236F43" w:rsidRDefault="00FC36BF" w:rsidP="00FC36BF">
            <w:pPr>
              <w:jc w:val="both"/>
              <w:rPr>
                <w:sz w:val="20"/>
                <w:szCs w:val="20"/>
              </w:rPr>
            </w:pPr>
            <w:r w:rsidRPr="00236F43">
              <w:rPr>
                <w:sz w:val="20"/>
                <w:szCs w:val="20"/>
              </w:rPr>
              <w:t>5.1.3</w:t>
            </w:r>
          </w:p>
        </w:tc>
        <w:tc>
          <w:tcPr>
            <w:tcW w:w="1744" w:type="pct"/>
          </w:tcPr>
          <w:p w14:paraId="455A7DC0" w14:textId="77777777" w:rsidR="00FC36BF" w:rsidRPr="00236F43" w:rsidRDefault="00FC36BF" w:rsidP="00FC36BF">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Площадки для занятий спортом</w:t>
            </w:r>
          </w:p>
          <w:p w14:paraId="41F171FC" w14:textId="762D5D20" w:rsidR="00FC36BF" w:rsidRPr="00236F43" w:rsidRDefault="00FC36BF" w:rsidP="00FC36BF">
            <w:pPr>
              <w:autoSpaceDE w:val="0"/>
              <w:autoSpaceDN w:val="0"/>
              <w:adjustRightInd w:val="0"/>
              <w:rPr>
                <w:sz w:val="20"/>
                <w:szCs w:val="20"/>
                <w:lang w:eastAsia="en-US"/>
              </w:rPr>
            </w:pPr>
          </w:p>
        </w:tc>
        <w:tc>
          <w:tcPr>
            <w:tcW w:w="2422" w:type="pct"/>
          </w:tcPr>
          <w:p w14:paraId="66AEBA1E" w14:textId="2B4B64E0" w:rsidR="00FC36BF" w:rsidRPr="00236F43" w:rsidRDefault="00FC36BF" w:rsidP="00FC36BF">
            <w:pPr>
              <w:autoSpaceDE w:val="0"/>
              <w:autoSpaceDN w:val="0"/>
              <w:adjustRightInd w:val="0"/>
              <w:jc w:val="both"/>
              <w:rPr>
                <w:rFonts w:eastAsia="Calibri"/>
                <w:sz w:val="20"/>
                <w:szCs w:val="20"/>
                <w:lang w:eastAsia="en-US"/>
              </w:rPr>
            </w:pPr>
            <w:r w:rsidRPr="00236F43">
              <w:rPr>
                <w:rFonts w:eastAsiaTheme="minorHAns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FC36BF" w:rsidRPr="00236F43" w14:paraId="5A539048" w14:textId="77777777" w:rsidTr="00FC36BF">
        <w:tblPrEx>
          <w:tblLook w:val="0080" w:firstRow="0" w:lastRow="0" w:firstColumn="1" w:lastColumn="0" w:noHBand="0" w:noVBand="0"/>
        </w:tblPrEx>
        <w:tc>
          <w:tcPr>
            <w:tcW w:w="304" w:type="pct"/>
          </w:tcPr>
          <w:p w14:paraId="6D6348A4" w14:textId="1F724E55" w:rsidR="00FC36BF" w:rsidRPr="00236F43" w:rsidRDefault="00FC36BF" w:rsidP="00FC36BF">
            <w:pPr>
              <w:jc w:val="center"/>
              <w:rPr>
                <w:sz w:val="20"/>
                <w:szCs w:val="20"/>
              </w:rPr>
            </w:pPr>
            <w:r w:rsidRPr="00236F43">
              <w:rPr>
                <w:sz w:val="20"/>
                <w:szCs w:val="20"/>
              </w:rPr>
              <w:t>4</w:t>
            </w:r>
          </w:p>
        </w:tc>
        <w:tc>
          <w:tcPr>
            <w:tcW w:w="530" w:type="pct"/>
          </w:tcPr>
          <w:p w14:paraId="14E6B21E" w14:textId="002AE449" w:rsidR="00FC36BF" w:rsidRPr="00236F43" w:rsidRDefault="00FC36BF" w:rsidP="00FC36BF">
            <w:pPr>
              <w:jc w:val="both"/>
              <w:rPr>
                <w:sz w:val="20"/>
                <w:szCs w:val="20"/>
              </w:rPr>
            </w:pPr>
            <w:r w:rsidRPr="00236F43">
              <w:rPr>
                <w:sz w:val="20"/>
                <w:szCs w:val="20"/>
              </w:rPr>
              <w:t>5.1.4</w:t>
            </w:r>
          </w:p>
        </w:tc>
        <w:tc>
          <w:tcPr>
            <w:tcW w:w="1744" w:type="pct"/>
          </w:tcPr>
          <w:p w14:paraId="5E9A30B0" w14:textId="77777777" w:rsidR="00FC36BF" w:rsidRPr="00236F43" w:rsidRDefault="00FC36BF" w:rsidP="00FC36BF">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Оборудованные площадки для занятий спортом</w:t>
            </w:r>
          </w:p>
          <w:p w14:paraId="714BEA29" w14:textId="088482CA" w:rsidR="00FC36BF" w:rsidRPr="00236F43" w:rsidRDefault="00FC36BF" w:rsidP="00FC36BF">
            <w:pPr>
              <w:autoSpaceDE w:val="0"/>
              <w:autoSpaceDN w:val="0"/>
              <w:adjustRightInd w:val="0"/>
              <w:rPr>
                <w:sz w:val="20"/>
                <w:szCs w:val="20"/>
                <w:lang w:eastAsia="en-US"/>
              </w:rPr>
            </w:pPr>
          </w:p>
        </w:tc>
        <w:tc>
          <w:tcPr>
            <w:tcW w:w="2422" w:type="pct"/>
          </w:tcPr>
          <w:p w14:paraId="086308C1" w14:textId="36C473F0" w:rsidR="00FC36BF" w:rsidRPr="00236F43" w:rsidRDefault="00FC36BF" w:rsidP="00FC36BF">
            <w:pPr>
              <w:autoSpaceDE w:val="0"/>
              <w:autoSpaceDN w:val="0"/>
              <w:adjustRightInd w:val="0"/>
              <w:jc w:val="both"/>
              <w:rPr>
                <w:rFonts w:eastAsia="Calibri"/>
                <w:sz w:val="20"/>
                <w:szCs w:val="20"/>
                <w:lang w:eastAsia="en-US"/>
              </w:rPr>
            </w:pPr>
            <w:r w:rsidRPr="00236F43">
              <w:rPr>
                <w:rFonts w:eastAsiaTheme="minorHAnsi"/>
                <w:sz w:val="20"/>
                <w:szCs w:val="20"/>
                <w:lang w:eastAsia="en-US"/>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r>
    </w:tbl>
    <w:p w14:paraId="52D2EE86" w14:textId="77777777" w:rsidR="00FC36BF" w:rsidRPr="00236F43" w:rsidRDefault="00FC36BF" w:rsidP="00FC36BF">
      <w:pPr>
        <w:autoSpaceDE w:val="0"/>
        <w:autoSpaceDN w:val="0"/>
        <w:adjustRightInd w:val="0"/>
        <w:spacing w:before="120" w:after="120" w:line="276" w:lineRule="auto"/>
        <w:ind w:firstLine="709"/>
        <w:jc w:val="both"/>
      </w:pPr>
      <w:r w:rsidRPr="00236F43">
        <w:t xml:space="preserve">Примечание: </w:t>
      </w:r>
    </w:p>
    <w:p w14:paraId="011578C1" w14:textId="3F6A37B3" w:rsidR="00FC36BF" w:rsidRPr="00236F43" w:rsidRDefault="00FC36BF" w:rsidP="00FC36BF">
      <w:pPr>
        <w:autoSpaceDE w:val="0"/>
        <w:autoSpaceDN w:val="0"/>
        <w:adjustRightInd w:val="0"/>
        <w:spacing w:before="120" w:after="120" w:line="276" w:lineRule="auto"/>
        <w:ind w:firstLine="709"/>
        <w:jc w:val="both"/>
      </w:pPr>
      <w:r w:rsidRPr="00236F43">
        <w:t xml:space="preserve">** с учетом соблюдения требований пункта 1 части </w:t>
      </w:r>
      <w:r w:rsidR="00D7565D" w:rsidRPr="00236F43">
        <w:t>176</w:t>
      </w:r>
      <w:r w:rsidRPr="00236F43">
        <w:t xml:space="preserve"> настоящих правил.</w:t>
      </w:r>
    </w:p>
    <w:p w14:paraId="01DF3D2E" w14:textId="7DCF68E6" w:rsidR="00BF60AE" w:rsidRPr="00236F43" w:rsidRDefault="00BF60AE" w:rsidP="00FC36BF">
      <w:pPr>
        <w:autoSpaceDE w:val="0"/>
        <w:autoSpaceDN w:val="0"/>
        <w:adjustRightInd w:val="0"/>
        <w:spacing w:before="120" w:after="120" w:line="276" w:lineRule="auto"/>
        <w:ind w:firstLine="709"/>
        <w:jc w:val="both"/>
      </w:pPr>
      <w:r w:rsidRPr="00236F43">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2FC63112" w14:textId="77777777" w:rsidR="00FC36BF" w:rsidRPr="00236F43" w:rsidRDefault="00FC36BF" w:rsidP="00FC36BF">
      <w:pPr>
        <w:autoSpaceDE w:val="0"/>
        <w:autoSpaceDN w:val="0"/>
        <w:adjustRightInd w:val="0"/>
        <w:spacing w:before="240" w:after="240" w:line="276" w:lineRule="auto"/>
        <w:ind w:firstLine="709"/>
        <w:jc w:val="both"/>
        <w:rPr>
          <w:b/>
        </w:rPr>
      </w:pPr>
      <w:r w:rsidRPr="00236F43">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615558C7" w14:textId="77777777" w:rsidR="00FC36BF" w:rsidRPr="00236F43" w:rsidRDefault="00FC36BF" w:rsidP="00FC36BF">
      <w:pPr>
        <w:keepNext/>
        <w:jc w:val="right"/>
        <w:outlineLvl w:val="3"/>
        <w:rPr>
          <w:bCs/>
        </w:rPr>
      </w:pPr>
      <w:r w:rsidRPr="00236F43">
        <w:rPr>
          <w:bCs/>
        </w:rPr>
        <w:t xml:space="preserve">Таблица </w:t>
      </w:r>
      <w:r w:rsidRPr="00236F43">
        <w:rPr>
          <w:bCs/>
        </w:rPr>
        <w:fldChar w:fldCharType="begin"/>
      </w:r>
      <w:r w:rsidRPr="00236F43">
        <w:rPr>
          <w:bCs/>
        </w:rPr>
        <w:instrText xml:space="preserve"> SEQ Таблица \* ARABIC </w:instrText>
      </w:r>
      <w:r w:rsidRPr="00236F43">
        <w:rPr>
          <w:bCs/>
        </w:rPr>
        <w:fldChar w:fldCharType="separate"/>
      </w:r>
      <w:r w:rsidR="00393CCA" w:rsidRPr="00236F43">
        <w:rPr>
          <w:bCs/>
          <w:noProof/>
        </w:rPr>
        <w:t>34</w:t>
      </w:r>
      <w:r w:rsidRPr="00236F43">
        <w:rPr>
          <w:bCs/>
        </w:rPr>
        <w:fldChar w:fldCharType="end"/>
      </w:r>
    </w:p>
    <w:tbl>
      <w:tblPr>
        <w:tblStyle w:val="af3"/>
        <w:tblW w:w="5000" w:type="pct"/>
        <w:tblLook w:val="04A0" w:firstRow="1" w:lastRow="0" w:firstColumn="1" w:lastColumn="0" w:noHBand="0" w:noVBand="1"/>
      </w:tblPr>
      <w:tblGrid>
        <w:gridCol w:w="659"/>
        <w:gridCol w:w="3190"/>
        <w:gridCol w:w="5990"/>
      </w:tblGrid>
      <w:tr w:rsidR="00FC36BF" w:rsidRPr="00236F43" w14:paraId="30B0751E" w14:textId="77777777" w:rsidTr="00FC36BF">
        <w:trPr>
          <w:tblHeader/>
        </w:trPr>
        <w:tc>
          <w:tcPr>
            <w:tcW w:w="335" w:type="pct"/>
            <w:vAlign w:val="center"/>
          </w:tcPr>
          <w:p w14:paraId="223BBC73" w14:textId="77777777" w:rsidR="00FC36BF" w:rsidRPr="00236F43" w:rsidRDefault="00FC36BF" w:rsidP="00FC36BF">
            <w:pPr>
              <w:autoSpaceDE w:val="0"/>
              <w:autoSpaceDN w:val="0"/>
              <w:adjustRightInd w:val="0"/>
              <w:jc w:val="center"/>
              <w:rPr>
                <w:sz w:val="20"/>
                <w:szCs w:val="22"/>
                <w:lang w:eastAsia="en-US"/>
              </w:rPr>
            </w:pPr>
            <w:r w:rsidRPr="00236F43">
              <w:rPr>
                <w:sz w:val="20"/>
                <w:szCs w:val="22"/>
                <w:lang w:eastAsia="en-US"/>
              </w:rPr>
              <w:t>№ п/п</w:t>
            </w:r>
          </w:p>
        </w:tc>
        <w:tc>
          <w:tcPr>
            <w:tcW w:w="1621" w:type="pct"/>
            <w:vAlign w:val="center"/>
          </w:tcPr>
          <w:p w14:paraId="68B94404" w14:textId="77777777" w:rsidR="00FC36BF" w:rsidRPr="00236F43" w:rsidRDefault="00FC36BF" w:rsidP="00FC36BF">
            <w:pPr>
              <w:autoSpaceDE w:val="0"/>
              <w:autoSpaceDN w:val="0"/>
              <w:adjustRightInd w:val="0"/>
              <w:jc w:val="center"/>
              <w:rPr>
                <w:sz w:val="20"/>
                <w:szCs w:val="22"/>
                <w:lang w:eastAsia="en-US"/>
              </w:rPr>
            </w:pPr>
            <w:r w:rsidRPr="00236F43">
              <w:rPr>
                <w:sz w:val="20"/>
                <w:szCs w:val="22"/>
                <w:lang w:eastAsia="en-US"/>
              </w:rPr>
              <w:t>Наименование показателя</w:t>
            </w:r>
          </w:p>
        </w:tc>
        <w:tc>
          <w:tcPr>
            <w:tcW w:w="3044" w:type="pct"/>
            <w:vAlign w:val="center"/>
          </w:tcPr>
          <w:p w14:paraId="26734F28" w14:textId="77777777" w:rsidR="00FC36BF" w:rsidRPr="00236F43" w:rsidRDefault="00FC36BF" w:rsidP="00FC36BF">
            <w:pPr>
              <w:autoSpaceDE w:val="0"/>
              <w:autoSpaceDN w:val="0"/>
              <w:adjustRightInd w:val="0"/>
              <w:jc w:val="center"/>
              <w:rPr>
                <w:sz w:val="20"/>
                <w:szCs w:val="22"/>
                <w:lang w:eastAsia="en-US"/>
              </w:rPr>
            </w:pPr>
            <w:r w:rsidRPr="00236F43">
              <w:rPr>
                <w:sz w:val="20"/>
                <w:szCs w:val="22"/>
                <w:lang w:eastAsia="en-US"/>
              </w:rPr>
              <w:t>Значение, единица измерения, дополнительные условия</w:t>
            </w:r>
          </w:p>
        </w:tc>
      </w:tr>
      <w:tr w:rsidR="00FC36BF" w:rsidRPr="00236F43" w14:paraId="3B4F73AA" w14:textId="77777777" w:rsidTr="00FC36BF">
        <w:tc>
          <w:tcPr>
            <w:tcW w:w="335" w:type="pct"/>
          </w:tcPr>
          <w:p w14:paraId="7C89D397" w14:textId="77777777" w:rsidR="00FC36BF" w:rsidRPr="00236F43" w:rsidRDefault="00FC36BF" w:rsidP="00FC36BF">
            <w:pPr>
              <w:autoSpaceDE w:val="0"/>
              <w:autoSpaceDN w:val="0"/>
              <w:adjustRightInd w:val="0"/>
              <w:jc w:val="both"/>
              <w:rPr>
                <w:sz w:val="20"/>
                <w:szCs w:val="22"/>
                <w:lang w:eastAsia="en-US"/>
              </w:rPr>
            </w:pPr>
            <w:r w:rsidRPr="00236F43">
              <w:rPr>
                <w:sz w:val="20"/>
                <w:szCs w:val="22"/>
                <w:lang w:eastAsia="en-US"/>
              </w:rPr>
              <w:t>1</w:t>
            </w:r>
          </w:p>
        </w:tc>
        <w:tc>
          <w:tcPr>
            <w:tcW w:w="1621" w:type="pct"/>
          </w:tcPr>
          <w:p w14:paraId="4E8743F0" w14:textId="77777777" w:rsidR="00FC36BF" w:rsidRPr="00236F43" w:rsidRDefault="00FC36BF" w:rsidP="00FC36BF">
            <w:pPr>
              <w:autoSpaceDE w:val="0"/>
              <w:autoSpaceDN w:val="0"/>
              <w:adjustRightInd w:val="0"/>
              <w:jc w:val="both"/>
              <w:rPr>
                <w:sz w:val="20"/>
                <w:szCs w:val="22"/>
                <w:lang w:eastAsia="en-US"/>
              </w:rPr>
            </w:pPr>
            <w:r w:rsidRPr="00236F43">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3646203C" w14:textId="0E282F0B" w:rsidR="00FC36BF" w:rsidRPr="00236F43" w:rsidRDefault="00FC36BF" w:rsidP="00FC36BF">
            <w:pPr>
              <w:autoSpaceDE w:val="0"/>
              <w:autoSpaceDN w:val="0"/>
              <w:adjustRightInd w:val="0"/>
              <w:jc w:val="both"/>
              <w:rPr>
                <w:rFonts w:eastAsia="Calibri"/>
                <w:sz w:val="20"/>
                <w:szCs w:val="22"/>
              </w:rPr>
            </w:pPr>
            <w:r w:rsidRPr="00236F43">
              <w:rPr>
                <w:sz w:val="20"/>
                <w:szCs w:val="22"/>
                <w:lang w:eastAsia="en-US"/>
              </w:rPr>
              <w:t xml:space="preserve">не подлежат установлению и определяются в соответствии с частью </w:t>
            </w:r>
            <w:r w:rsidR="00D7565D" w:rsidRPr="00236F43">
              <w:rPr>
                <w:sz w:val="20"/>
                <w:szCs w:val="22"/>
                <w:lang w:eastAsia="en-US"/>
              </w:rPr>
              <w:t>182</w:t>
            </w:r>
            <w:r w:rsidRPr="00236F43">
              <w:rPr>
                <w:sz w:val="20"/>
                <w:szCs w:val="22"/>
                <w:lang w:eastAsia="en-US"/>
              </w:rPr>
              <w:t xml:space="preserve"> настоящих правил.</w:t>
            </w:r>
          </w:p>
        </w:tc>
      </w:tr>
      <w:tr w:rsidR="00FC36BF" w:rsidRPr="00236F43" w14:paraId="33EAF937" w14:textId="77777777" w:rsidTr="00FC36BF">
        <w:tc>
          <w:tcPr>
            <w:tcW w:w="335" w:type="pct"/>
          </w:tcPr>
          <w:p w14:paraId="721520BD" w14:textId="77777777" w:rsidR="00FC36BF" w:rsidRPr="00236F43" w:rsidRDefault="00FC36BF" w:rsidP="00FC36BF">
            <w:pPr>
              <w:autoSpaceDE w:val="0"/>
              <w:autoSpaceDN w:val="0"/>
              <w:adjustRightInd w:val="0"/>
              <w:jc w:val="both"/>
              <w:rPr>
                <w:sz w:val="20"/>
                <w:szCs w:val="22"/>
                <w:lang w:eastAsia="en-US"/>
              </w:rPr>
            </w:pPr>
            <w:r w:rsidRPr="00236F43">
              <w:rPr>
                <w:sz w:val="20"/>
                <w:szCs w:val="22"/>
                <w:lang w:eastAsia="en-US"/>
              </w:rPr>
              <w:t>2</w:t>
            </w:r>
          </w:p>
        </w:tc>
        <w:tc>
          <w:tcPr>
            <w:tcW w:w="1621" w:type="pct"/>
          </w:tcPr>
          <w:p w14:paraId="2F95E6A7" w14:textId="77777777" w:rsidR="00FC36BF" w:rsidRPr="00236F43" w:rsidRDefault="00FC36BF" w:rsidP="00FC36BF">
            <w:pPr>
              <w:autoSpaceDE w:val="0"/>
              <w:autoSpaceDN w:val="0"/>
              <w:adjustRightInd w:val="0"/>
              <w:jc w:val="both"/>
              <w:rPr>
                <w:sz w:val="20"/>
                <w:szCs w:val="22"/>
                <w:lang w:eastAsia="en-US"/>
              </w:rPr>
            </w:pPr>
            <w:r w:rsidRPr="00236F43">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24BE4F0A" w14:textId="3B65EBAD" w:rsidR="00FC36BF" w:rsidRPr="00236F43" w:rsidRDefault="00FC36BF" w:rsidP="00FC36BF">
            <w:pPr>
              <w:autoSpaceDE w:val="0"/>
              <w:autoSpaceDN w:val="0"/>
              <w:adjustRightInd w:val="0"/>
              <w:jc w:val="both"/>
              <w:rPr>
                <w:sz w:val="20"/>
                <w:szCs w:val="22"/>
                <w:lang w:eastAsia="en-US"/>
              </w:rPr>
            </w:pPr>
            <w:r w:rsidRPr="00236F43">
              <w:rPr>
                <w:sz w:val="20"/>
                <w:szCs w:val="22"/>
                <w:lang w:eastAsia="en-US"/>
              </w:rPr>
              <w:t xml:space="preserve">в соответствии с частью </w:t>
            </w:r>
            <w:r w:rsidR="00D7565D" w:rsidRPr="00236F43">
              <w:rPr>
                <w:sz w:val="20"/>
                <w:szCs w:val="22"/>
                <w:lang w:eastAsia="en-US"/>
              </w:rPr>
              <w:t>178</w:t>
            </w:r>
            <w:r w:rsidRPr="00236F43">
              <w:rPr>
                <w:sz w:val="20"/>
                <w:szCs w:val="22"/>
                <w:lang w:eastAsia="en-US"/>
              </w:rPr>
              <w:t xml:space="preserve"> настоящих правил</w:t>
            </w:r>
          </w:p>
        </w:tc>
      </w:tr>
      <w:tr w:rsidR="00FC36BF" w:rsidRPr="00236F43" w14:paraId="0FB43212" w14:textId="77777777" w:rsidTr="00FC36BF">
        <w:tc>
          <w:tcPr>
            <w:tcW w:w="335" w:type="pct"/>
          </w:tcPr>
          <w:p w14:paraId="586790DD" w14:textId="77777777" w:rsidR="00FC36BF" w:rsidRPr="00236F43" w:rsidRDefault="00FC36BF" w:rsidP="00FC36BF">
            <w:pPr>
              <w:autoSpaceDE w:val="0"/>
              <w:autoSpaceDN w:val="0"/>
              <w:adjustRightInd w:val="0"/>
              <w:jc w:val="both"/>
              <w:rPr>
                <w:sz w:val="20"/>
                <w:szCs w:val="22"/>
                <w:lang w:eastAsia="en-US"/>
              </w:rPr>
            </w:pPr>
            <w:r w:rsidRPr="00236F43">
              <w:rPr>
                <w:sz w:val="20"/>
                <w:szCs w:val="22"/>
                <w:lang w:eastAsia="en-US"/>
              </w:rPr>
              <w:t>3</w:t>
            </w:r>
          </w:p>
        </w:tc>
        <w:tc>
          <w:tcPr>
            <w:tcW w:w="1621" w:type="pct"/>
          </w:tcPr>
          <w:p w14:paraId="182D5EFB" w14:textId="77777777" w:rsidR="00FC36BF" w:rsidRPr="00236F43" w:rsidRDefault="00FC36BF" w:rsidP="00FC36BF">
            <w:pPr>
              <w:autoSpaceDE w:val="0"/>
              <w:autoSpaceDN w:val="0"/>
              <w:adjustRightInd w:val="0"/>
              <w:jc w:val="both"/>
              <w:rPr>
                <w:sz w:val="20"/>
                <w:szCs w:val="22"/>
                <w:lang w:eastAsia="en-US"/>
              </w:rPr>
            </w:pPr>
            <w:r w:rsidRPr="00236F43">
              <w:rPr>
                <w:sz w:val="20"/>
                <w:szCs w:val="22"/>
                <w:lang w:eastAsia="en-US"/>
              </w:rPr>
              <w:t>Предельное количество этажей или предельная высота зданий, строений, сооружений</w:t>
            </w:r>
          </w:p>
        </w:tc>
        <w:tc>
          <w:tcPr>
            <w:tcW w:w="3044" w:type="pct"/>
          </w:tcPr>
          <w:p w14:paraId="1165F6A7" w14:textId="6C68F17E" w:rsidR="00FC36BF" w:rsidRPr="00236F43" w:rsidRDefault="00FC36BF" w:rsidP="00FC36BF">
            <w:pPr>
              <w:autoSpaceDE w:val="0"/>
              <w:autoSpaceDN w:val="0"/>
              <w:adjustRightInd w:val="0"/>
              <w:jc w:val="both"/>
              <w:rPr>
                <w:sz w:val="20"/>
                <w:szCs w:val="22"/>
                <w:lang w:eastAsia="en-US"/>
              </w:rPr>
            </w:pPr>
            <w:r w:rsidRPr="00236F43">
              <w:rPr>
                <w:sz w:val="20"/>
                <w:szCs w:val="22"/>
                <w:lang w:eastAsia="en-US"/>
              </w:rPr>
              <w:t xml:space="preserve">не подлежат установлению и определяются в соответствии с частью </w:t>
            </w:r>
            <w:r w:rsidR="00D7565D" w:rsidRPr="00236F43">
              <w:rPr>
                <w:sz w:val="20"/>
                <w:szCs w:val="22"/>
                <w:lang w:eastAsia="en-US"/>
              </w:rPr>
              <w:t>182</w:t>
            </w:r>
            <w:r w:rsidRPr="00236F43">
              <w:rPr>
                <w:sz w:val="20"/>
                <w:szCs w:val="22"/>
                <w:lang w:eastAsia="en-US"/>
              </w:rPr>
              <w:t xml:space="preserve"> настоящих правил </w:t>
            </w:r>
          </w:p>
        </w:tc>
      </w:tr>
      <w:tr w:rsidR="00FC36BF" w:rsidRPr="00236F43" w14:paraId="6C95FD93" w14:textId="77777777" w:rsidTr="00FC36BF">
        <w:tc>
          <w:tcPr>
            <w:tcW w:w="335" w:type="pct"/>
          </w:tcPr>
          <w:p w14:paraId="0EF1A85F" w14:textId="77777777" w:rsidR="00FC36BF" w:rsidRPr="00236F43" w:rsidRDefault="00FC36BF" w:rsidP="00FC36BF">
            <w:pPr>
              <w:autoSpaceDE w:val="0"/>
              <w:autoSpaceDN w:val="0"/>
              <w:adjustRightInd w:val="0"/>
              <w:jc w:val="both"/>
              <w:rPr>
                <w:sz w:val="20"/>
                <w:szCs w:val="22"/>
                <w:lang w:eastAsia="en-US"/>
              </w:rPr>
            </w:pPr>
            <w:r w:rsidRPr="00236F43">
              <w:rPr>
                <w:sz w:val="20"/>
                <w:szCs w:val="22"/>
                <w:lang w:eastAsia="en-US"/>
              </w:rPr>
              <w:t>4</w:t>
            </w:r>
          </w:p>
        </w:tc>
        <w:tc>
          <w:tcPr>
            <w:tcW w:w="1621" w:type="pct"/>
          </w:tcPr>
          <w:p w14:paraId="67D4F118" w14:textId="77777777" w:rsidR="00FC36BF" w:rsidRPr="00236F43" w:rsidRDefault="00FC36BF" w:rsidP="00FC36BF">
            <w:pPr>
              <w:autoSpaceDE w:val="0"/>
              <w:autoSpaceDN w:val="0"/>
              <w:adjustRightInd w:val="0"/>
              <w:jc w:val="both"/>
              <w:rPr>
                <w:sz w:val="20"/>
                <w:szCs w:val="22"/>
                <w:lang w:eastAsia="en-US"/>
              </w:rPr>
            </w:pPr>
            <w:r w:rsidRPr="00236F43">
              <w:rPr>
                <w:sz w:val="20"/>
                <w:szCs w:val="22"/>
                <w:lang w:eastAsia="en-US"/>
              </w:rPr>
              <w:t>Максимальный процент застройки в границах земельного участка</w:t>
            </w:r>
          </w:p>
        </w:tc>
        <w:tc>
          <w:tcPr>
            <w:tcW w:w="3044" w:type="pct"/>
          </w:tcPr>
          <w:p w14:paraId="6F32027A" w14:textId="3677DD28" w:rsidR="00FC36BF" w:rsidRPr="00236F43" w:rsidRDefault="00FC36BF" w:rsidP="00FC36BF">
            <w:pPr>
              <w:autoSpaceDE w:val="0"/>
              <w:autoSpaceDN w:val="0"/>
              <w:adjustRightInd w:val="0"/>
              <w:jc w:val="both"/>
              <w:rPr>
                <w:sz w:val="20"/>
                <w:szCs w:val="22"/>
                <w:lang w:eastAsia="en-US"/>
              </w:rPr>
            </w:pPr>
            <w:r w:rsidRPr="00236F43">
              <w:rPr>
                <w:sz w:val="20"/>
                <w:szCs w:val="22"/>
                <w:lang w:eastAsia="en-US"/>
              </w:rPr>
              <w:t xml:space="preserve">в соответствии с частью </w:t>
            </w:r>
            <w:r w:rsidR="00D7565D" w:rsidRPr="00236F43">
              <w:rPr>
                <w:sz w:val="20"/>
                <w:szCs w:val="22"/>
                <w:lang w:eastAsia="en-US"/>
              </w:rPr>
              <w:t>179</w:t>
            </w:r>
            <w:r w:rsidRPr="00236F43">
              <w:rPr>
                <w:sz w:val="20"/>
                <w:szCs w:val="22"/>
                <w:lang w:eastAsia="en-US"/>
              </w:rPr>
              <w:t xml:space="preserve"> настоящих правил</w:t>
            </w:r>
          </w:p>
        </w:tc>
      </w:tr>
      <w:tr w:rsidR="00FC36BF" w:rsidRPr="00236F43" w14:paraId="01AB7BD7" w14:textId="77777777" w:rsidTr="00FC36BF">
        <w:tc>
          <w:tcPr>
            <w:tcW w:w="335" w:type="pct"/>
          </w:tcPr>
          <w:p w14:paraId="512DE8F6" w14:textId="77777777" w:rsidR="00FC36BF" w:rsidRPr="00236F43" w:rsidRDefault="00FC36BF" w:rsidP="00FC36BF">
            <w:pPr>
              <w:autoSpaceDE w:val="0"/>
              <w:autoSpaceDN w:val="0"/>
              <w:adjustRightInd w:val="0"/>
              <w:jc w:val="both"/>
              <w:rPr>
                <w:sz w:val="20"/>
                <w:szCs w:val="22"/>
                <w:lang w:eastAsia="en-US"/>
              </w:rPr>
            </w:pPr>
            <w:r w:rsidRPr="00236F43">
              <w:rPr>
                <w:sz w:val="20"/>
                <w:szCs w:val="22"/>
                <w:lang w:eastAsia="en-US"/>
              </w:rPr>
              <w:t>5</w:t>
            </w:r>
          </w:p>
        </w:tc>
        <w:tc>
          <w:tcPr>
            <w:tcW w:w="1621" w:type="pct"/>
          </w:tcPr>
          <w:p w14:paraId="694F093F" w14:textId="77777777" w:rsidR="00FC36BF" w:rsidRPr="00236F43" w:rsidRDefault="00FC36BF" w:rsidP="00FC36BF">
            <w:pPr>
              <w:autoSpaceDE w:val="0"/>
              <w:autoSpaceDN w:val="0"/>
              <w:adjustRightInd w:val="0"/>
              <w:jc w:val="both"/>
              <w:rPr>
                <w:sz w:val="20"/>
                <w:szCs w:val="22"/>
                <w:lang w:eastAsia="en-US"/>
              </w:rPr>
            </w:pPr>
            <w:r w:rsidRPr="00236F43">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18229499" w14:textId="77777777" w:rsidR="00FC36BF" w:rsidRPr="00236F43" w:rsidRDefault="00FC36BF" w:rsidP="00FC36BF">
            <w:pPr>
              <w:autoSpaceDE w:val="0"/>
              <w:autoSpaceDN w:val="0"/>
              <w:adjustRightInd w:val="0"/>
              <w:jc w:val="both"/>
              <w:rPr>
                <w:sz w:val="20"/>
                <w:szCs w:val="22"/>
                <w:lang w:eastAsia="en-US"/>
              </w:rPr>
            </w:pPr>
            <w:r w:rsidRPr="00236F43">
              <w:rPr>
                <w:sz w:val="20"/>
                <w:szCs w:val="22"/>
                <w:lang w:eastAsia="en-US"/>
              </w:rPr>
              <w:t>V</w:t>
            </w:r>
          </w:p>
        </w:tc>
      </w:tr>
      <w:tr w:rsidR="00FC36BF" w:rsidRPr="00236F43" w14:paraId="66BD116A" w14:textId="77777777" w:rsidTr="00FC36BF">
        <w:tc>
          <w:tcPr>
            <w:tcW w:w="335" w:type="pct"/>
          </w:tcPr>
          <w:p w14:paraId="2ABA9ACF" w14:textId="77777777" w:rsidR="00FC36BF" w:rsidRPr="00236F43" w:rsidRDefault="00FC36BF" w:rsidP="00FC36BF">
            <w:pPr>
              <w:autoSpaceDE w:val="0"/>
              <w:autoSpaceDN w:val="0"/>
              <w:adjustRightInd w:val="0"/>
              <w:jc w:val="both"/>
              <w:rPr>
                <w:sz w:val="20"/>
                <w:szCs w:val="22"/>
                <w:lang w:eastAsia="en-US"/>
              </w:rPr>
            </w:pPr>
            <w:r w:rsidRPr="00236F43">
              <w:rPr>
                <w:sz w:val="20"/>
                <w:szCs w:val="22"/>
                <w:lang w:eastAsia="en-US"/>
              </w:rPr>
              <w:t>6</w:t>
            </w:r>
          </w:p>
        </w:tc>
        <w:tc>
          <w:tcPr>
            <w:tcW w:w="1621" w:type="pct"/>
          </w:tcPr>
          <w:p w14:paraId="53D1B76A" w14:textId="77777777" w:rsidR="00FC36BF" w:rsidRPr="00236F43" w:rsidRDefault="00FC36BF" w:rsidP="00FC36BF">
            <w:pPr>
              <w:autoSpaceDE w:val="0"/>
              <w:autoSpaceDN w:val="0"/>
              <w:adjustRightInd w:val="0"/>
              <w:jc w:val="both"/>
              <w:rPr>
                <w:sz w:val="20"/>
                <w:szCs w:val="22"/>
              </w:rPr>
            </w:pPr>
            <w:r w:rsidRPr="00236F43">
              <w:rPr>
                <w:sz w:val="20"/>
                <w:szCs w:val="22"/>
              </w:rPr>
              <w:t>Максимальная общая площадь объектов капитального строительства вспомогательных видов разрешенного использования, на земельных участках</w:t>
            </w:r>
          </w:p>
        </w:tc>
        <w:tc>
          <w:tcPr>
            <w:tcW w:w="3044" w:type="pct"/>
          </w:tcPr>
          <w:p w14:paraId="2F76418A" w14:textId="77777777" w:rsidR="00FC36BF" w:rsidRPr="00236F43" w:rsidRDefault="00FC36BF" w:rsidP="00FC36BF">
            <w:pPr>
              <w:autoSpaceDE w:val="0"/>
              <w:autoSpaceDN w:val="0"/>
              <w:adjustRightInd w:val="0"/>
              <w:jc w:val="both"/>
              <w:rPr>
                <w:sz w:val="20"/>
                <w:szCs w:val="22"/>
                <w:lang w:eastAsia="en-US"/>
              </w:rPr>
            </w:pPr>
            <w:r w:rsidRPr="00236F43">
              <w:rPr>
                <w:sz w:val="20"/>
                <w:szCs w:val="22"/>
                <w:lang w:eastAsia="en-US"/>
              </w:rPr>
              <w:t>2000 кв. м</w:t>
            </w:r>
          </w:p>
        </w:tc>
      </w:tr>
      <w:tr w:rsidR="00FC36BF" w:rsidRPr="00236F43" w14:paraId="6B99D4F1" w14:textId="77777777" w:rsidTr="00FC36BF">
        <w:tc>
          <w:tcPr>
            <w:tcW w:w="335" w:type="pct"/>
          </w:tcPr>
          <w:p w14:paraId="7E51F7E1" w14:textId="77777777" w:rsidR="00FC36BF" w:rsidRPr="00236F43" w:rsidRDefault="00FC36BF" w:rsidP="00FC36BF">
            <w:pPr>
              <w:autoSpaceDE w:val="0"/>
              <w:autoSpaceDN w:val="0"/>
              <w:adjustRightInd w:val="0"/>
              <w:jc w:val="both"/>
              <w:rPr>
                <w:sz w:val="20"/>
                <w:szCs w:val="22"/>
                <w:lang w:eastAsia="en-US"/>
              </w:rPr>
            </w:pPr>
            <w:r w:rsidRPr="00236F43">
              <w:rPr>
                <w:sz w:val="20"/>
                <w:szCs w:val="22"/>
                <w:lang w:eastAsia="en-US"/>
              </w:rPr>
              <w:t>7</w:t>
            </w:r>
          </w:p>
        </w:tc>
        <w:tc>
          <w:tcPr>
            <w:tcW w:w="1621" w:type="pct"/>
          </w:tcPr>
          <w:p w14:paraId="299F73EB" w14:textId="77777777" w:rsidR="00FC36BF" w:rsidRPr="00236F43" w:rsidRDefault="00FC36BF" w:rsidP="00FC36BF">
            <w:pPr>
              <w:autoSpaceDE w:val="0"/>
              <w:autoSpaceDN w:val="0"/>
              <w:adjustRightInd w:val="0"/>
              <w:jc w:val="both"/>
              <w:rPr>
                <w:sz w:val="20"/>
                <w:szCs w:val="22"/>
                <w:lang w:eastAsia="en-US"/>
              </w:rPr>
            </w:pPr>
            <w:r w:rsidRPr="00236F43">
              <w:rPr>
                <w:sz w:val="20"/>
                <w:szCs w:val="22"/>
                <w:lang w:eastAsia="en-US"/>
              </w:rPr>
              <w:t xml:space="preserve">Минимальное количество машино-мест для хранения </w:t>
            </w:r>
            <w:r w:rsidRPr="00236F43">
              <w:rPr>
                <w:sz w:val="20"/>
                <w:szCs w:val="22"/>
                <w:lang w:eastAsia="en-US"/>
              </w:rPr>
              <w:lastRenderedPageBreak/>
              <w:t>индивидуального транспорта</w:t>
            </w:r>
          </w:p>
        </w:tc>
        <w:tc>
          <w:tcPr>
            <w:tcW w:w="3044" w:type="pct"/>
          </w:tcPr>
          <w:p w14:paraId="652EB78A" w14:textId="3F14E115" w:rsidR="00FC36BF" w:rsidRPr="00236F43" w:rsidRDefault="00FC36BF" w:rsidP="00FC36BF">
            <w:pPr>
              <w:autoSpaceDE w:val="0"/>
              <w:autoSpaceDN w:val="0"/>
              <w:adjustRightInd w:val="0"/>
              <w:jc w:val="both"/>
              <w:rPr>
                <w:sz w:val="20"/>
                <w:szCs w:val="22"/>
                <w:lang w:eastAsia="en-US"/>
              </w:rPr>
            </w:pPr>
            <w:r w:rsidRPr="00236F43">
              <w:rPr>
                <w:sz w:val="20"/>
                <w:szCs w:val="22"/>
                <w:lang w:eastAsia="en-US"/>
              </w:rPr>
              <w:lastRenderedPageBreak/>
              <w:t xml:space="preserve">в соответствии с частью </w:t>
            </w:r>
            <w:r w:rsidR="00D7565D" w:rsidRPr="00236F43">
              <w:rPr>
                <w:sz w:val="20"/>
                <w:szCs w:val="22"/>
                <w:lang w:eastAsia="en-US"/>
              </w:rPr>
              <w:t>180</w:t>
            </w:r>
            <w:r w:rsidRPr="00236F43">
              <w:rPr>
                <w:sz w:val="20"/>
                <w:szCs w:val="22"/>
                <w:lang w:eastAsia="en-US"/>
              </w:rPr>
              <w:t xml:space="preserve"> настоящих правил</w:t>
            </w:r>
          </w:p>
          <w:p w14:paraId="4C4419AD" w14:textId="77777777" w:rsidR="00FC36BF" w:rsidRPr="00236F43" w:rsidRDefault="00FC36BF" w:rsidP="00FC36BF">
            <w:pPr>
              <w:autoSpaceDE w:val="0"/>
              <w:autoSpaceDN w:val="0"/>
              <w:adjustRightInd w:val="0"/>
              <w:jc w:val="both"/>
              <w:rPr>
                <w:sz w:val="20"/>
                <w:szCs w:val="22"/>
                <w:lang w:eastAsia="en-US"/>
              </w:rPr>
            </w:pPr>
          </w:p>
        </w:tc>
      </w:tr>
      <w:tr w:rsidR="00FC36BF" w:rsidRPr="00236F43" w14:paraId="59C8C253" w14:textId="77777777" w:rsidTr="00FC36BF">
        <w:tc>
          <w:tcPr>
            <w:tcW w:w="335" w:type="pct"/>
          </w:tcPr>
          <w:p w14:paraId="078B0C41" w14:textId="77777777" w:rsidR="00FC36BF" w:rsidRPr="00236F43" w:rsidRDefault="00FC36BF" w:rsidP="00FC36BF">
            <w:pPr>
              <w:autoSpaceDE w:val="0"/>
              <w:autoSpaceDN w:val="0"/>
              <w:adjustRightInd w:val="0"/>
              <w:jc w:val="both"/>
              <w:rPr>
                <w:sz w:val="20"/>
                <w:szCs w:val="22"/>
                <w:lang w:eastAsia="en-US"/>
              </w:rPr>
            </w:pPr>
            <w:r w:rsidRPr="00236F43">
              <w:rPr>
                <w:sz w:val="20"/>
                <w:szCs w:val="22"/>
                <w:lang w:eastAsia="en-US"/>
              </w:rPr>
              <w:t>8</w:t>
            </w:r>
          </w:p>
        </w:tc>
        <w:tc>
          <w:tcPr>
            <w:tcW w:w="1621" w:type="pct"/>
          </w:tcPr>
          <w:p w14:paraId="7C61BFE6" w14:textId="77777777" w:rsidR="00FC36BF" w:rsidRPr="00236F43" w:rsidRDefault="00FC36BF" w:rsidP="00FC36BF">
            <w:pPr>
              <w:autoSpaceDE w:val="0"/>
              <w:autoSpaceDN w:val="0"/>
              <w:adjustRightInd w:val="0"/>
              <w:jc w:val="both"/>
              <w:rPr>
                <w:sz w:val="20"/>
                <w:szCs w:val="22"/>
                <w:lang w:eastAsia="en-US"/>
              </w:rPr>
            </w:pPr>
            <w:r w:rsidRPr="00236F43">
              <w:rPr>
                <w:sz w:val="20"/>
                <w:szCs w:val="22"/>
                <w:lang w:eastAsia="en-US"/>
              </w:rPr>
              <w:t>Максимальная высота ограждения земельных участков</w:t>
            </w:r>
          </w:p>
        </w:tc>
        <w:tc>
          <w:tcPr>
            <w:tcW w:w="3044" w:type="pct"/>
          </w:tcPr>
          <w:p w14:paraId="4D0BD3CA" w14:textId="0F7975CA" w:rsidR="00FC36BF" w:rsidRPr="00236F43" w:rsidRDefault="00FC36BF" w:rsidP="00FC36BF">
            <w:pPr>
              <w:autoSpaceDE w:val="0"/>
              <w:autoSpaceDN w:val="0"/>
              <w:adjustRightInd w:val="0"/>
              <w:jc w:val="both"/>
              <w:rPr>
                <w:sz w:val="20"/>
                <w:szCs w:val="22"/>
                <w:lang w:eastAsia="en-US"/>
              </w:rPr>
            </w:pPr>
            <w:r w:rsidRPr="00236F43">
              <w:rPr>
                <w:sz w:val="20"/>
                <w:szCs w:val="22"/>
                <w:lang w:eastAsia="en-US"/>
              </w:rPr>
              <w:t xml:space="preserve">в соответствии с частью </w:t>
            </w:r>
            <w:r w:rsidR="00D7565D" w:rsidRPr="00236F43">
              <w:rPr>
                <w:sz w:val="20"/>
                <w:szCs w:val="22"/>
                <w:lang w:eastAsia="en-US"/>
              </w:rPr>
              <w:t>181</w:t>
            </w:r>
            <w:r w:rsidRPr="00236F43">
              <w:rPr>
                <w:sz w:val="20"/>
                <w:szCs w:val="22"/>
                <w:lang w:eastAsia="en-US"/>
              </w:rPr>
              <w:t xml:space="preserve"> настоящих правил</w:t>
            </w:r>
          </w:p>
        </w:tc>
      </w:tr>
      <w:tr w:rsidR="00BF60AE" w:rsidRPr="00236F43" w14:paraId="61EB99A3" w14:textId="77777777" w:rsidTr="00BF60AE">
        <w:tc>
          <w:tcPr>
            <w:tcW w:w="5000" w:type="pct"/>
            <w:gridSpan w:val="3"/>
          </w:tcPr>
          <w:p w14:paraId="21F8D40C" w14:textId="02E35F1B" w:rsidR="00BF60AE" w:rsidRPr="00236F43" w:rsidRDefault="00F42EC5" w:rsidP="00F42EC5">
            <w:pPr>
              <w:autoSpaceDE w:val="0"/>
              <w:autoSpaceDN w:val="0"/>
              <w:adjustRightInd w:val="0"/>
              <w:jc w:val="both"/>
              <w:rPr>
                <w:sz w:val="20"/>
                <w:szCs w:val="22"/>
                <w:lang w:eastAsia="en-US"/>
              </w:rPr>
            </w:pPr>
            <w:r w:rsidRPr="00236F43">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05D3D11C" w14:textId="77777777" w:rsidR="00FC36BF" w:rsidRPr="00236F43"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236F43">
        <w:t>Парковки, необходимые для обслуживания объектов, размещаются в границах отведенного земельного участка.</w:t>
      </w:r>
    </w:p>
    <w:p w14:paraId="2A09C251" w14:textId="77777777" w:rsidR="00FC36BF" w:rsidRPr="00236F43"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236F43">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68BD6965" w14:textId="77777777" w:rsidR="00FC36BF" w:rsidRPr="00236F43"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236F43">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4AAF4E75" w14:textId="458143EC" w:rsidR="00FC36BF" w:rsidRPr="00236F43"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236F43">
        <w:t xml:space="preserve">Ограничения использования земельных участков и объектов капитального строительства указаны в главе 2 раздела </w:t>
      </w:r>
      <w:r w:rsidRPr="00236F43">
        <w:rPr>
          <w:lang w:val="en-US"/>
        </w:rPr>
        <w:t>III</w:t>
      </w:r>
      <w:r w:rsidRPr="00236F43">
        <w:t xml:space="preserve"> настоящих правил.</w:t>
      </w:r>
    </w:p>
    <w:p w14:paraId="7ECE9D4B" w14:textId="3E795327" w:rsidR="00FC36BF" w:rsidRPr="00236F43" w:rsidRDefault="00FC36BF" w:rsidP="00FC36BF">
      <w:pPr>
        <w:keepNext/>
        <w:keepLines/>
        <w:spacing w:before="240" w:after="240" w:line="276" w:lineRule="auto"/>
        <w:ind w:firstLine="709"/>
        <w:jc w:val="both"/>
        <w:outlineLvl w:val="2"/>
        <w:rPr>
          <w:b/>
          <w:bCs/>
        </w:rPr>
      </w:pPr>
      <w:bookmarkStart w:id="160" w:name="_Toc185252904"/>
      <w:r w:rsidRPr="00236F43">
        <w:rPr>
          <w:b/>
          <w:bCs/>
        </w:rPr>
        <w:t>1.3.</w:t>
      </w:r>
      <w:r w:rsidR="004254A8" w:rsidRPr="00236F43">
        <w:rPr>
          <w:b/>
          <w:bCs/>
        </w:rPr>
        <w:t>5</w:t>
      </w:r>
      <w:r w:rsidRPr="00236F43">
        <w:rPr>
          <w:b/>
          <w:bCs/>
        </w:rPr>
        <w:t xml:space="preserve"> Зона размещения объектов религиозного назначения (О6</w:t>
      </w:r>
      <w:r w:rsidR="000873B1" w:rsidRPr="00236F43">
        <w:rPr>
          <w:b/>
          <w:bCs/>
        </w:rPr>
        <w:t>-1 – О6-4</w:t>
      </w:r>
      <w:r w:rsidRPr="00236F43">
        <w:rPr>
          <w:b/>
          <w:bCs/>
        </w:rPr>
        <w:t>)</w:t>
      </w:r>
      <w:bookmarkEnd w:id="160"/>
    </w:p>
    <w:p w14:paraId="57753E9E" w14:textId="467A8B77" w:rsidR="00FC36BF" w:rsidRPr="00236F43"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236F43">
        <w:t>Зона размещения объектов религиозного назначения выделена для обеспечения правовых условий использования, строительства и реконструкции культовых объектов с включением объектов инженерной инфраструктуры, а также обслуживающих объектов.</w:t>
      </w:r>
    </w:p>
    <w:p w14:paraId="47F01913" w14:textId="77777777" w:rsidR="00FC36BF" w:rsidRPr="00236F43" w:rsidRDefault="00FC36BF" w:rsidP="00FC36BF">
      <w:pPr>
        <w:autoSpaceDE w:val="0"/>
        <w:autoSpaceDN w:val="0"/>
        <w:adjustRightInd w:val="0"/>
        <w:spacing w:before="240" w:after="240" w:line="276" w:lineRule="auto"/>
        <w:ind w:firstLine="709"/>
        <w:jc w:val="both"/>
        <w:rPr>
          <w:b/>
        </w:rPr>
      </w:pPr>
      <w:r w:rsidRPr="00236F43">
        <w:rPr>
          <w:b/>
        </w:rPr>
        <w:t>Перечень основных видов разрешенного использования объектов капитального строительства и земельных участков</w:t>
      </w:r>
    </w:p>
    <w:p w14:paraId="60FEDA66" w14:textId="77777777" w:rsidR="00FC36BF" w:rsidRPr="00236F43" w:rsidRDefault="00FC36BF" w:rsidP="00FC36BF">
      <w:pPr>
        <w:autoSpaceDE w:val="0"/>
        <w:autoSpaceDN w:val="0"/>
        <w:adjustRightInd w:val="0"/>
        <w:ind w:left="709"/>
        <w:jc w:val="right"/>
        <w:outlineLvl w:val="3"/>
        <w:rPr>
          <w:lang w:eastAsia="en-US"/>
        </w:rPr>
      </w:pPr>
      <w:r w:rsidRPr="00236F43">
        <w:rPr>
          <w:lang w:eastAsia="en-US"/>
        </w:rPr>
        <w:t xml:space="preserve">Таблица </w:t>
      </w:r>
      <w:r w:rsidRPr="00236F43">
        <w:rPr>
          <w:lang w:eastAsia="en-US"/>
        </w:rPr>
        <w:fldChar w:fldCharType="begin"/>
      </w:r>
      <w:r w:rsidRPr="00236F43">
        <w:rPr>
          <w:lang w:eastAsia="en-US"/>
        </w:rPr>
        <w:instrText xml:space="preserve"> SEQ Таблица \* ARABIC </w:instrText>
      </w:r>
      <w:r w:rsidRPr="00236F43">
        <w:rPr>
          <w:lang w:eastAsia="en-US"/>
        </w:rPr>
        <w:fldChar w:fldCharType="separate"/>
      </w:r>
      <w:r w:rsidR="00393CCA" w:rsidRPr="00236F43">
        <w:rPr>
          <w:noProof/>
          <w:lang w:eastAsia="en-US"/>
        </w:rPr>
        <w:t>35</w:t>
      </w:r>
      <w:r w:rsidRPr="00236F4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51"/>
        <w:gridCol w:w="846"/>
        <w:gridCol w:w="2710"/>
        <w:gridCol w:w="5732"/>
      </w:tblGrid>
      <w:tr w:rsidR="00FC36BF" w:rsidRPr="00236F43" w14:paraId="6BE44DB1" w14:textId="77777777" w:rsidTr="00FC36BF">
        <w:trPr>
          <w:tblHeader/>
        </w:trPr>
        <w:tc>
          <w:tcPr>
            <w:tcW w:w="280" w:type="pct"/>
            <w:vMerge w:val="restart"/>
            <w:vAlign w:val="center"/>
          </w:tcPr>
          <w:p w14:paraId="2C0D557F" w14:textId="77777777" w:rsidR="00FC36BF" w:rsidRPr="00236F43" w:rsidRDefault="00FC36BF" w:rsidP="00FC36BF">
            <w:pPr>
              <w:jc w:val="center"/>
              <w:rPr>
                <w:sz w:val="20"/>
                <w:szCs w:val="20"/>
              </w:rPr>
            </w:pPr>
            <w:r w:rsidRPr="00236F43">
              <w:rPr>
                <w:sz w:val="20"/>
                <w:szCs w:val="20"/>
              </w:rPr>
              <w:t>№ п/п</w:t>
            </w:r>
          </w:p>
        </w:tc>
        <w:tc>
          <w:tcPr>
            <w:tcW w:w="1807" w:type="pct"/>
            <w:gridSpan w:val="2"/>
            <w:vAlign w:val="center"/>
          </w:tcPr>
          <w:p w14:paraId="1695A5D5" w14:textId="77777777" w:rsidR="00FC36BF" w:rsidRPr="00236F43" w:rsidRDefault="00FC36BF" w:rsidP="00FC36BF">
            <w:pPr>
              <w:jc w:val="center"/>
              <w:rPr>
                <w:sz w:val="20"/>
                <w:szCs w:val="20"/>
              </w:rPr>
            </w:pPr>
            <w:r w:rsidRPr="00236F43">
              <w:rPr>
                <w:sz w:val="20"/>
                <w:szCs w:val="20"/>
              </w:rPr>
              <w:t>Вид разрешенного использования земельного участка и объекта капитального строительства</w:t>
            </w:r>
          </w:p>
        </w:tc>
        <w:tc>
          <w:tcPr>
            <w:tcW w:w="2913" w:type="pct"/>
            <w:vMerge w:val="restart"/>
            <w:vAlign w:val="center"/>
          </w:tcPr>
          <w:p w14:paraId="060794CE" w14:textId="77777777" w:rsidR="00FC36BF" w:rsidRPr="00236F43" w:rsidRDefault="00FC36BF" w:rsidP="00FC36BF">
            <w:pPr>
              <w:jc w:val="center"/>
              <w:rPr>
                <w:sz w:val="20"/>
                <w:szCs w:val="20"/>
              </w:rPr>
            </w:pPr>
            <w:r w:rsidRPr="00236F43">
              <w:rPr>
                <w:sz w:val="20"/>
                <w:szCs w:val="20"/>
              </w:rPr>
              <w:t>Описание вида разрешенного использования земельного участка и объекта капитального строительства</w:t>
            </w:r>
          </w:p>
        </w:tc>
      </w:tr>
      <w:tr w:rsidR="00FC36BF" w:rsidRPr="00236F43" w14:paraId="66DEDF07" w14:textId="77777777" w:rsidTr="00FC36BF">
        <w:trPr>
          <w:tblHeader/>
        </w:trPr>
        <w:tc>
          <w:tcPr>
            <w:tcW w:w="280" w:type="pct"/>
            <w:vMerge/>
          </w:tcPr>
          <w:p w14:paraId="30857B9C" w14:textId="77777777" w:rsidR="00FC36BF" w:rsidRPr="00236F43" w:rsidRDefault="00FC36BF" w:rsidP="00FC36BF">
            <w:pPr>
              <w:rPr>
                <w:sz w:val="20"/>
                <w:szCs w:val="20"/>
              </w:rPr>
            </w:pPr>
          </w:p>
        </w:tc>
        <w:tc>
          <w:tcPr>
            <w:tcW w:w="430" w:type="pct"/>
            <w:vAlign w:val="center"/>
          </w:tcPr>
          <w:p w14:paraId="0BE3D057" w14:textId="77777777" w:rsidR="00FC36BF" w:rsidRPr="00236F43" w:rsidRDefault="00FC36BF" w:rsidP="00FC36BF">
            <w:pPr>
              <w:jc w:val="center"/>
              <w:rPr>
                <w:sz w:val="20"/>
                <w:szCs w:val="20"/>
              </w:rPr>
            </w:pPr>
            <w:r w:rsidRPr="00236F43">
              <w:rPr>
                <w:sz w:val="20"/>
                <w:szCs w:val="20"/>
              </w:rPr>
              <w:t>Код</w:t>
            </w:r>
          </w:p>
        </w:tc>
        <w:tc>
          <w:tcPr>
            <w:tcW w:w="1377" w:type="pct"/>
            <w:vAlign w:val="center"/>
          </w:tcPr>
          <w:p w14:paraId="3DBC43B7" w14:textId="77777777" w:rsidR="00FC36BF" w:rsidRPr="00236F43" w:rsidRDefault="00FC36BF" w:rsidP="00FC36BF">
            <w:pPr>
              <w:jc w:val="center"/>
              <w:rPr>
                <w:sz w:val="20"/>
                <w:szCs w:val="20"/>
              </w:rPr>
            </w:pPr>
            <w:r w:rsidRPr="00236F43">
              <w:rPr>
                <w:sz w:val="20"/>
                <w:szCs w:val="20"/>
              </w:rPr>
              <w:t>Наименование</w:t>
            </w:r>
          </w:p>
        </w:tc>
        <w:tc>
          <w:tcPr>
            <w:tcW w:w="2913" w:type="pct"/>
            <w:vMerge/>
          </w:tcPr>
          <w:p w14:paraId="7A7EA077" w14:textId="77777777" w:rsidR="00FC36BF" w:rsidRPr="00236F43" w:rsidRDefault="00FC36BF" w:rsidP="00FC36BF">
            <w:pPr>
              <w:rPr>
                <w:sz w:val="20"/>
                <w:szCs w:val="20"/>
              </w:rPr>
            </w:pPr>
          </w:p>
        </w:tc>
      </w:tr>
      <w:tr w:rsidR="00FC36BF" w:rsidRPr="00236F43" w14:paraId="1471C1E8" w14:textId="77777777" w:rsidTr="00FC36BF">
        <w:tblPrEx>
          <w:tblLook w:val="0080" w:firstRow="0" w:lastRow="0" w:firstColumn="1" w:lastColumn="0" w:noHBand="0" w:noVBand="0"/>
        </w:tblPrEx>
        <w:trPr>
          <w:trHeight w:val="868"/>
        </w:trPr>
        <w:tc>
          <w:tcPr>
            <w:tcW w:w="280" w:type="pct"/>
          </w:tcPr>
          <w:p w14:paraId="0F1EFBAB" w14:textId="77777777" w:rsidR="00FC36BF" w:rsidRPr="00236F43" w:rsidRDefault="00FC36BF" w:rsidP="00FC36BF">
            <w:pPr>
              <w:jc w:val="center"/>
              <w:rPr>
                <w:sz w:val="20"/>
                <w:szCs w:val="20"/>
              </w:rPr>
            </w:pPr>
            <w:r w:rsidRPr="00236F43">
              <w:rPr>
                <w:sz w:val="20"/>
                <w:szCs w:val="20"/>
              </w:rPr>
              <w:t>1</w:t>
            </w:r>
          </w:p>
        </w:tc>
        <w:tc>
          <w:tcPr>
            <w:tcW w:w="430" w:type="pct"/>
          </w:tcPr>
          <w:p w14:paraId="32A986B8" w14:textId="075B7656" w:rsidR="00FC36BF" w:rsidRPr="00236F43" w:rsidRDefault="00FC36BF" w:rsidP="00FC36BF">
            <w:pPr>
              <w:jc w:val="center"/>
              <w:rPr>
                <w:sz w:val="20"/>
                <w:szCs w:val="20"/>
              </w:rPr>
            </w:pPr>
            <w:r w:rsidRPr="00236F43">
              <w:rPr>
                <w:sz w:val="20"/>
                <w:szCs w:val="20"/>
              </w:rPr>
              <w:t>3.7.1</w:t>
            </w:r>
          </w:p>
        </w:tc>
        <w:tc>
          <w:tcPr>
            <w:tcW w:w="1377" w:type="pct"/>
          </w:tcPr>
          <w:p w14:paraId="2CA21224" w14:textId="6FB12A61" w:rsidR="00FC36BF" w:rsidRPr="00236F43" w:rsidRDefault="00FC36BF" w:rsidP="00FC36BF">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Осуществление религиозных обрядов</w:t>
            </w:r>
          </w:p>
          <w:p w14:paraId="609ECBFD" w14:textId="77777777" w:rsidR="00FC36BF" w:rsidRPr="00236F43" w:rsidRDefault="00FC36BF" w:rsidP="00FC36BF">
            <w:pPr>
              <w:autoSpaceDE w:val="0"/>
              <w:autoSpaceDN w:val="0"/>
              <w:adjustRightInd w:val="0"/>
              <w:jc w:val="both"/>
              <w:rPr>
                <w:sz w:val="20"/>
                <w:szCs w:val="20"/>
                <w:lang w:eastAsia="en-US"/>
              </w:rPr>
            </w:pPr>
          </w:p>
        </w:tc>
        <w:tc>
          <w:tcPr>
            <w:tcW w:w="2913" w:type="pct"/>
          </w:tcPr>
          <w:p w14:paraId="47048BBE" w14:textId="2C859CCC" w:rsidR="00FC36BF" w:rsidRPr="00236F43" w:rsidRDefault="00FC36BF" w:rsidP="00FC36BF">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FC36BF" w:rsidRPr="00236F43" w14:paraId="64F9DF87" w14:textId="77777777" w:rsidTr="00F402D5">
        <w:tblPrEx>
          <w:tblLook w:val="0080" w:firstRow="0" w:lastRow="0" w:firstColumn="1" w:lastColumn="0" w:noHBand="0" w:noVBand="0"/>
        </w:tblPrEx>
        <w:trPr>
          <w:trHeight w:val="1364"/>
        </w:trPr>
        <w:tc>
          <w:tcPr>
            <w:tcW w:w="280" w:type="pct"/>
          </w:tcPr>
          <w:p w14:paraId="6B289880" w14:textId="77777777" w:rsidR="00FC36BF" w:rsidRPr="00236F43" w:rsidRDefault="00FC36BF" w:rsidP="00FC36BF">
            <w:pPr>
              <w:jc w:val="center"/>
              <w:rPr>
                <w:sz w:val="20"/>
                <w:szCs w:val="20"/>
              </w:rPr>
            </w:pPr>
            <w:r w:rsidRPr="00236F43">
              <w:rPr>
                <w:sz w:val="20"/>
                <w:szCs w:val="20"/>
              </w:rPr>
              <w:t>2</w:t>
            </w:r>
          </w:p>
        </w:tc>
        <w:tc>
          <w:tcPr>
            <w:tcW w:w="430" w:type="pct"/>
          </w:tcPr>
          <w:p w14:paraId="0F6F61AF" w14:textId="154C980A" w:rsidR="00FC36BF" w:rsidRPr="00236F43" w:rsidRDefault="00FC36BF" w:rsidP="00FC36BF">
            <w:pPr>
              <w:jc w:val="center"/>
              <w:rPr>
                <w:sz w:val="20"/>
                <w:szCs w:val="20"/>
              </w:rPr>
            </w:pPr>
            <w:r w:rsidRPr="00236F43">
              <w:rPr>
                <w:sz w:val="20"/>
                <w:szCs w:val="20"/>
              </w:rPr>
              <w:t>3.7.2</w:t>
            </w:r>
          </w:p>
        </w:tc>
        <w:tc>
          <w:tcPr>
            <w:tcW w:w="1377" w:type="pct"/>
          </w:tcPr>
          <w:p w14:paraId="3F0341BA" w14:textId="3B7B172E" w:rsidR="00FC36BF" w:rsidRPr="00236F43" w:rsidRDefault="00F402D5" w:rsidP="00FC36BF">
            <w:pPr>
              <w:autoSpaceDE w:val="0"/>
              <w:autoSpaceDN w:val="0"/>
              <w:adjustRightInd w:val="0"/>
              <w:jc w:val="both"/>
              <w:rPr>
                <w:sz w:val="20"/>
                <w:szCs w:val="20"/>
                <w:lang w:eastAsia="en-US"/>
              </w:rPr>
            </w:pPr>
            <w:r w:rsidRPr="00236F43">
              <w:rPr>
                <w:sz w:val="20"/>
                <w:szCs w:val="20"/>
                <w:lang w:eastAsia="en-US"/>
              </w:rPr>
              <w:t>Религиозное управление и образование</w:t>
            </w:r>
          </w:p>
        </w:tc>
        <w:tc>
          <w:tcPr>
            <w:tcW w:w="2913" w:type="pct"/>
          </w:tcPr>
          <w:p w14:paraId="7AFD5D86" w14:textId="0DFDCFED" w:rsidR="00FC36BF" w:rsidRPr="00236F43" w:rsidRDefault="00F402D5" w:rsidP="00FC36BF">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r>
      <w:tr w:rsidR="00FC36BF" w:rsidRPr="00236F43" w14:paraId="48A6EE8B" w14:textId="77777777" w:rsidTr="00FC36BF">
        <w:tblPrEx>
          <w:tblLook w:val="0080" w:firstRow="0" w:lastRow="0" w:firstColumn="1" w:lastColumn="0" w:noHBand="0" w:noVBand="0"/>
        </w:tblPrEx>
        <w:trPr>
          <w:trHeight w:val="553"/>
        </w:trPr>
        <w:tc>
          <w:tcPr>
            <w:tcW w:w="280" w:type="pct"/>
          </w:tcPr>
          <w:p w14:paraId="61013600" w14:textId="77777777" w:rsidR="00FC36BF" w:rsidRPr="00236F43" w:rsidRDefault="00FC36BF" w:rsidP="00FC36BF">
            <w:pPr>
              <w:jc w:val="center"/>
              <w:rPr>
                <w:sz w:val="20"/>
                <w:szCs w:val="20"/>
              </w:rPr>
            </w:pPr>
            <w:r w:rsidRPr="00236F43">
              <w:rPr>
                <w:sz w:val="20"/>
                <w:szCs w:val="20"/>
              </w:rPr>
              <w:t>3</w:t>
            </w:r>
          </w:p>
        </w:tc>
        <w:tc>
          <w:tcPr>
            <w:tcW w:w="430" w:type="pct"/>
          </w:tcPr>
          <w:p w14:paraId="068196CA" w14:textId="3774AADD" w:rsidR="00FC36BF" w:rsidRPr="00236F43" w:rsidRDefault="00FC36BF" w:rsidP="00FC36BF">
            <w:pPr>
              <w:jc w:val="center"/>
              <w:rPr>
                <w:sz w:val="20"/>
                <w:szCs w:val="20"/>
              </w:rPr>
            </w:pPr>
            <w:r w:rsidRPr="00236F43">
              <w:rPr>
                <w:sz w:val="20"/>
                <w:szCs w:val="20"/>
              </w:rPr>
              <w:t>9.3</w:t>
            </w:r>
          </w:p>
        </w:tc>
        <w:tc>
          <w:tcPr>
            <w:tcW w:w="1377" w:type="pct"/>
          </w:tcPr>
          <w:p w14:paraId="34826F5E" w14:textId="5C9E2D45" w:rsidR="00FC36BF" w:rsidRPr="00236F43" w:rsidRDefault="00F402D5" w:rsidP="00FC36BF">
            <w:pPr>
              <w:autoSpaceDE w:val="0"/>
              <w:autoSpaceDN w:val="0"/>
              <w:adjustRightInd w:val="0"/>
              <w:jc w:val="both"/>
              <w:rPr>
                <w:sz w:val="20"/>
                <w:szCs w:val="20"/>
                <w:lang w:eastAsia="en-US"/>
              </w:rPr>
            </w:pPr>
            <w:r w:rsidRPr="00236F43">
              <w:rPr>
                <w:sz w:val="20"/>
                <w:szCs w:val="20"/>
                <w:lang w:eastAsia="en-US"/>
              </w:rPr>
              <w:t>Историко-культурная деятельность</w:t>
            </w:r>
          </w:p>
        </w:tc>
        <w:tc>
          <w:tcPr>
            <w:tcW w:w="2913" w:type="pct"/>
          </w:tcPr>
          <w:p w14:paraId="0FFBBA46" w14:textId="77777777" w:rsidR="00F402D5" w:rsidRPr="00236F43" w:rsidRDefault="00F402D5" w:rsidP="00F402D5">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Сохранение и изучение объектов культурного наследия народов Российской Федерации (памятников истории и культуры), в том числе:</w:t>
            </w:r>
          </w:p>
          <w:p w14:paraId="0AF73488" w14:textId="4725C42E" w:rsidR="00FC36BF" w:rsidRPr="00236F43" w:rsidRDefault="00F402D5" w:rsidP="00F402D5">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FC36BF" w:rsidRPr="00236F43" w14:paraId="02FD1E90" w14:textId="77777777" w:rsidTr="00FC36BF">
        <w:tblPrEx>
          <w:tblLook w:val="0080" w:firstRow="0" w:lastRow="0" w:firstColumn="1" w:lastColumn="0" w:noHBand="0" w:noVBand="0"/>
        </w:tblPrEx>
        <w:tc>
          <w:tcPr>
            <w:tcW w:w="280" w:type="pct"/>
          </w:tcPr>
          <w:p w14:paraId="471A199F" w14:textId="77777777" w:rsidR="00FC36BF" w:rsidRPr="00236F43" w:rsidRDefault="00FC36BF" w:rsidP="00FC36BF">
            <w:pPr>
              <w:jc w:val="center"/>
              <w:rPr>
                <w:sz w:val="20"/>
                <w:szCs w:val="20"/>
              </w:rPr>
            </w:pPr>
            <w:r w:rsidRPr="00236F43">
              <w:rPr>
                <w:sz w:val="20"/>
                <w:szCs w:val="20"/>
              </w:rPr>
              <w:t>5</w:t>
            </w:r>
          </w:p>
        </w:tc>
        <w:tc>
          <w:tcPr>
            <w:tcW w:w="430" w:type="pct"/>
          </w:tcPr>
          <w:p w14:paraId="4F55BB68" w14:textId="77777777" w:rsidR="00FC36BF" w:rsidRPr="00236F43" w:rsidRDefault="00FC36BF" w:rsidP="00FC36BF">
            <w:pPr>
              <w:jc w:val="both"/>
              <w:rPr>
                <w:sz w:val="20"/>
                <w:szCs w:val="20"/>
              </w:rPr>
            </w:pPr>
            <w:r w:rsidRPr="00236F43">
              <w:rPr>
                <w:sz w:val="20"/>
                <w:szCs w:val="20"/>
              </w:rPr>
              <w:t>12.0.1</w:t>
            </w:r>
          </w:p>
        </w:tc>
        <w:tc>
          <w:tcPr>
            <w:tcW w:w="1377" w:type="pct"/>
          </w:tcPr>
          <w:p w14:paraId="27036C09" w14:textId="77777777" w:rsidR="00FC36BF" w:rsidRPr="00236F43" w:rsidRDefault="00FC36BF" w:rsidP="00FC36BF">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Улично-дорожная сеть</w:t>
            </w:r>
          </w:p>
          <w:p w14:paraId="49545449" w14:textId="77777777" w:rsidR="00FC36BF" w:rsidRPr="00236F43" w:rsidRDefault="00FC36BF" w:rsidP="00FC36BF">
            <w:pPr>
              <w:autoSpaceDE w:val="0"/>
              <w:autoSpaceDN w:val="0"/>
              <w:adjustRightInd w:val="0"/>
              <w:jc w:val="both"/>
              <w:rPr>
                <w:sz w:val="20"/>
                <w:szCs w:val="20"/>
                <w:lang w:eastAsia="en-US"/>
              </w:rPr>
            </w:pPr>
          </w:p>
        </w:tc>
        <w:tc>
          <w:tcPr>
            <w:tcW w:w="2913" w:type="pct"/>
          </w:tcPr>
          <w:p w14:paraId="43324524" w14:textId="77777777" w:rsidR="00FC36BF" w:rsidRPr="00236F43" w:rsidRDefault="00FC36BF" w:rsidP="00FC36BF">
            <w:pPr>
              <w:autoSpaceDE w:val="0"/>
              <w:autoSpaceDN w:val="0"/>
              <w:adjustRightInd w:val="0"/>
              <w:jc w:val="both"/>
              <w:rPr>
                <w:rFonts w:eastAsiaTheme="minorHAnsi"/>
                <w:sz w:val="20"/>
                <w:szCs w:val="20"/>
                <w:lang w:eastAsia="en-US"/>
              </w:rPr>
            </w:pPr>
            <w:r w:rsidRPr="00236F43">
              <w:rPr>
                <w:rFonts w:eastAsiaTheme="minorHAnsi"/>
                <w:sz w:val="20"/>
                <w:szCs w:val="20"/>
                <w:lang w:eastAsia="en-US"/>
              </w:rPr>
              <w:lastRenderedPageBreak/>
              <w:t xml:space="preserve">Размещение объектов улично-дорожной сети: автомобильных </w:t>
            </w:r>
            <w:r w:rsidRPr="00236F43">
              <w:rPr>
                <w:rFonts w:eastAsiaTheme="minorHAnsi"/>
                <w:sz w:val="20"/>
                <w:szCs w:val="20"/>
                <w:lang w:eastAsia="en-US"/>
              </w:rPr>
              <w:lastRenderedPageBreak/>
              <w:t>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7A9360FF" w14:textId="77777777" w:rsidR="00FC36BF" w:rsidRPr="00236F43" w:rsidRDefault="00FC36BF" w:rsidP="00FC36BF">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FC36BF" w:rsidRPr="00236F43" w14:paraId="5575F736" w14:textId="77777777" w:rsidTr="00FC36BF">
        <w:tblPrEx>
          <w:tblLook w:val="0080" w:firstRow="0" w:lastRow="0" w:firstColumn="1" w:lastColumn="0" w:noHBand="0" w:noVBand="0"/>
        </w:tblPrEx>
        <w:tc>
          <w:tcPr>
            <w:tcW w:w="280" w:type="pct"/>
          </w:tcPr>
          <w:p w14:paraId="438A1A9B" w14:textId="77777777" w:rsidR="00FC36BF" w:rsidRPr="00236F43" w:rsidRDefault="00FC36BF" w:rsidP="00FC36BF">
            <w:pPr>
              <w:jc w:val="center"/>
              <w:rPr>
                <w:sz w:val="20"/>
                <w:szCs w:val="20"/>
              </w:rPr>
            </w:pPr>
            <w:r w:rsidRPr="00236F43">
              <w:rPr>
                <w:sz w:val="20"/>
                <w:szCs w:val="20"/>
              </w:rPr>
              <w:lastRenderedPageBreak/>
              <w:t>6</w:t>
            </w:r>
          </w:p>
        </w:tc>
        <w:tc>
          <w:tcPr>
            <w:tcW w:w="430" w:type="pct"/>
          </w:tcPr>
          <w:p w14:paraId="242B912B" w14:textId="77777777" w:rsidR="00FC36BF" w:rsidRPr="00236F43" w:rsidRDefault="00FC36BF" w:rsidP="00FC36BF">
            <w:pPr>
              <w:jc w:val="both"/>
              <w:rPr>
                <w:sz w:val="20"/>
                <w:szCs w:val="20"/>
              </w:rPr>
            </w:pPr>
            <w:r w:rsidRPr="00236F43">
              <w:rPr>
                <w:sz w:val="20"/>
                <w:szCs w:val="20"/>
              </w:rPr>
              <w:t>12.0.2</w:t>
            </w:r>
          </w:p>
        </w:tc>
        <w:tc>
          <w:tcPr>
            <w:tcW w:w="1377" w:type="pct"/>
          </w:tcPr>
          <w:p w14:paraId="366CD578" w14:textId="77777777" w:rsidR="00FC36BF" w:rsidRPr="00236F43" w:rsidRDefault="00FC36BF" w:rsidP="00FC36BF">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Благоустройство территории</w:t>
            </w:r>
          </w:p>
          <w:p w14:paraId="084634F0" w14:textId="77777777" w:rsidR="00FC36BF" w:rsidRPr="00236F43" w:rsidRDefault="00FC36BF" w:rsidP="00FC36BF">
            <w:pPr>
              <w:autoSpaceDE w:val="0"/>
              <w:autoSpaceDN w:val="0"/>
              <w:adjustRightInd w:val="0"/>
              <w:jc w:val="both"/>
              <w:rPr>
                <w:sz w:val="20"/>
                <w:szCs w:val="20"/>
                <w:lang w:eastAsia="en-US"/>
              </w:rPr>
            </w:pPr>
          </w:p>
        </w:tc>
        <w:tc>
          <w:tcPr>
            <w:tcW w:w="2913" w:type="pct"/>
          </w:tcPr>
          <w:p w14:paraId="08699496" w14:textId="77777777" w:rsidR="00FC36BF" w:rsidRPr="00236F43" w:rsidRDefault="00FC36BF" w:rsidP="00FC36BF">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2999BFB7" w14:textId="77777777" w:rsidR="00FC36BF" w:rsidRPr="00236F43" w:rsidRDefault="00FC36BF" w:rsidP="00FC36BF">
      <w:pPr>
        <w:autoSpaceDE w:val="0"/>
        <w:autoSpaceDN w:val="0"/>
        <w:adjustRightInd w:val="0"/>
        <w:spacing w:before="240" w:after="240" w:line="276" w:lineRule="auto"/>
        <w:ind w:firstLine="709"/>
        <w:jc w:val="both"/>
        <w:rPr>
          <w:b/>
        </w:rPr>
      </w:pPr>
      <w:r w:rsidRPr="00236F43">
        <w:rPr>
          <w:b/>
        </w:rPr>
        <w:t>Перечень вспомогательных видов разрешенного использования объектов капитального строительства и земельных участков*</w:t>
      </w:r>
    </w:p>
    <w:p w14:paraId="0A5C94F1" w14:textId="77777777" w:rsidR="00FC36BF" w:rsidRPr="00236F43" w:rsidRDefault="00FC36BF" w:rsidP="00FC36BF">
      <w:pPr>
        <w:autoSpaceDE w:val="0"/>
        <w:autoSpaceDN w:val="0"/>
        <w:adjustRightInd w:val="0"/>
        <w:ind w:left="709"/>
        <w:jc w:val="right"/>
        <w:outlineLvl w:val="3"/>
        <w:rPr>
          <w:lang w:eastAsia="en-US"/>
        </w:rPr>
      </w:pPr>
      <w:r w:rsidRPr="00236F43">
        <w:rPr>
          <w:lang w:eastAsia="en-US"/>
        </w:rPr>
        <w:t xml:space="preserve">Таблица </w:t>
      </w:r>
      <w:r w:rsidRPr="00236F43">
        <w:rPr>
          <w:lang w:eastAsia="en-US"/>
        </w:rPr>
        <w:fldChar w:fldCharType="begin"/>
      </w:r>
      <w:r w:rsidRPr="00236F43">
        <w:rPr>
          <w:lang w:eastAsia="en-US"/>
        </w:rPr>
        <w:instrText xml:space="preserve"> SEQ Таблица \* ARABIC </w:instrText>
      </w:r>
      <w:r w:rsidRPr="00236F43">
        <w:rPr>
          <w:lang w:eastAsia="en-US"/>
        </w:rPr>
        <w:fldChar w:fldCharType="separate"/>
      </w:r>
      <w:r w:rsidR="00393CCA" w:rsidRPr="00236F43">
        <w:rPr>
          <w:noProof/>
          <w:lang w:eastAsia="en-US"/>
        </w:rPr>
        <w:t>36</w:t>
      </w:r>
      <w:r w:rsidRPr="00236F4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79"/>
        <w:gridCol w:w="859"/>
        <w:gridCol w:w="4013"/>
        <w:gridCol w:w="4188"/>
      </w:tblGrid>
      <w:tr w:rsidR="00FC36BF" w:rsidRPr="00236F43" w14:paraId="5675B446" w14:textId="77777777" w:rsidTr="00AC464A">
        <w:trPr>
          <w:tblHeader/>
        </w:trPr>
        <w:tc>
          <w:tcPr>
            <w:tcW w:w="284" w:type="pct"/>
            <w:vMerge w:val="restart"/>
            <w:vAlign w:val="center"/>
          </w:tcPr>
          <w:p w14:paraId="1CCAA3A4" w14:textId="77777777" w:rsidR="00FC36BF" w:rsidRPr="00236F43" w:rsidRDefault="00FC36BF" w:rsidP="00FC36BF">
            <w:pPr>
              <w:jc w:val="center"/>
              <w:rPr>
                <w:sz w:val="20"/>
                <w:szCs w:val="20"/>
              </w:rPr>
            </w:pPr>
            <w:r w:rsidRPr="00236F43">
              <w:rPr>
                <w:sz w:val="20"/>
                <w:szCs w:val="20"/>
              </w:rPr>
              <w:t>№ п/п</w:t>
            </w:r>
          </w:p>
        </w:tc>
        <w:tc>
          <w:tcPr>
            <w:tcW w:w="2470" w:type="pct"/>
            <w:gridSpan w:val="2"/>
            <w:vAlign w:val="center"/>
          </w:tcPr>
          <w:p w14:paraId="24F48600" w14:textId="77777777" w:rsidR="00FC36BF" w:rsidRPr="00236F43" w:rsidRDefault="00FC36BF" w:rsidP="00FC36BF">
            <w:pPr>
              <w:jc w:val="center"/>
              <w:rPr>
                <w:sz w:val="20"/>
                <w:szCs w:val="20"/>
              </w:rPr>
            </w:pPr>
            <w:r w:rsidRPr="00236F43">
              <w:rPr>
                <w:sz w:val="20"/>
                <w:szCs w:val="20"/>
              </w:rPr>
              <w:t>Вид разрешенного использования земельного участка и объекта капитального строительства</w:t>
            </w:r>
          </w:p>
        </w:tc>
        <w:tc>
          <w:tcPr>
            <w:tcW w:w="2246" w:type="pct"/>
            <w:vMerge w:val="restart"/>
            <w:vAlign w:val="center"/>
          </w:tcPr>
          <w:p w14:paraId="53C5630C" w14:textId="77777777" w:rsidR="00FC36BF" w:rsidRPr="00236F43" w:rsidRDefault="00FC36BF" w:rsidP="00FC36BF">
            <w:pPr>
              <w:jc w:val="center"/>
              <w:rPr>
                <w:sz w:val="20"/>
                <w:szCs w:val="20"/>
              </w:rPr>
            </w:pPr>
            <w:r w:rsidRPr="00236F43">
              <w:rPr>
                <w:sz w:val="20"/>
                <w:szCs w:val="20"/>
              </w:rPr>
              <w:t>Описание вида разрешенного использования земельного участка и объекта капитального строительства</w:t>
            </w:r>
          </w:p>
        </w:tc>
      </w:tr>
      <w:tr w:rsidR="00FC36BF" w:rsidRPr="00236F43" w14:paraId="1CA8F14D" w14:textId="77777777" w:rsidTr="00AC464A">
        <w:trPr>
          <w:tblHeader/>
        </w:trPr>
        <w:tc>
          <w:tcPr>
            <w:tcW w:w="284" w:type="pct"/>
            <w:vMerge/>
          </w:tcPr>
          <w:p w14:paraId="7C91D75D" w14:textId="77777777" w:rsidR="00FC36BF" w:rsidRPr="00236F43" w:rsidRDefault="00FC36BF" w:rsidP="00FC36BF">
            <w:pPr>
              <w:rPr>
                <w:sz w:val="20"/>
                <w:szCs w:val="20"/>
              </w:rPr>
            </w:pPr>
          </w:p>
        </w:tc>
        <w:tc>
          <w:tcPr>
            <w:tcW w:w="313" w:type="pct"/>
            <w:vAlign w:val="center"/>
          </w:tcPr>
          <w:p w14:paraId="0200073F" w14:textId="77777777" w:rsidR="00FC36BF" w:rsidRPr="00236F43" w:rsidRDefault="00FC36BF" w:rsidP="00FC36BF">
            <w:pPr>
              <w:jc w:val="center"/>
              <w:rPr>
                <w:sz w:val="20"/>
                <w:szCs w:val="20"/>
              </w:rPr>
            </w:pPr>
            <w:r w:rsidRPr="00236F43">
              <w:rPr>
                <w:sz w:val="20"/>
                <w:szCs w:val="20"/>
              </w:rPr>
              <w:t>Код</w:t>
            </w:r>
          </w:p>
        </w:tc>
        <w:tc>
          <w:tcPr>
            <w:tcW w:w="2157" w:type="pct"/>
            <w:vAlign w:val="center"/>
          </w:tcPr>
          <w:p w14:paraId="5622A41F" w14:textId="77777777" w:rsidR="00FC36BF" w:rsidRPr="00236F43" w:rsidRDefault="00FC36BF" w:rsidP="00FC36BF">
            <w:pPr>
              <w:jc w:val="center"/>
              <w:rPr>
                <w:sz w:val="20"/>
                <w:szCs w:val="20"/>
              </w:rPr>
            </w:pPr>
            <w:r w:rsidRPr="00236F43">
              <w:rPr>
                <w:sz w:val="20"/>
                <w:szCs w:val="20"/>
              </w:rPr>
              <w:t>Наименование</w:t>
            </w:r>
          </w:p>
        </w:tc>
        <w:tc>
          <w:tcPr>
            <w:tcW w:w="2246" w:type="pct"/>
            <w:vMerge/>
          </w:tcPr>
          <w:p w14:paraId="09FF27DD" w14:textId="77777777" w:rsidR="00FC36BF" w:rsidRPr="00236F43" w:rsidRDefault="00FC36BF" w:rsidP="00FC36BF">
            <w:pPr>
              <w:rPr>
                <w:sz w:val="20"/>
                <w:szCs w:val="20"/>
              </w:rPr>
            </w:pPr>
          </w:p>
        </w:tc>
      </w:tr>
      <w:tr w:rsidR="00FC36BF" w:rsidRPr="00236F43" w14:paraId="6BA00F65" w14:textId="77777777" w:rsidTr="00AC464A">
        <w:tblPrEx>
          <w:tblLook w:val="0080" w:firstRow="0" w:lastRow="0" w:firstColumn="1" w:lastColumn="0" w:noHBand="0" w:noVBand="0"/>
        </w:tblPrEx>
        <w:tc>
          <w:tcPr>
            <w:tcW w:w="284" w:type="pct"/>
          </w:tcPr>
          <w:p w14:paraId="183DCA4D" w14:textId="77777777" w:rsidR="00FC36BF" w:rsidRPr="00236F43" w:rsidRDefault="00FC36BF" w:rsidP="00FC36BF">
            <w:pPr>
              <w:jc w:val="center"/>
              <w:rPr>
                <w:sz w:val="20"/>
                <w:szCs w:val="20"/>
              </w:rPr>
            </w:pPr>
            <w:r w:rsidRPr="00236F43">
              <w:rPr>
                <w:sz w:val="20"/>
                <w:szCs w:val="20"/>
              </w:rPr>
              <w:t>1</w:t>
            </w:r>
          </w:p>
        </w:tc>
        <w:tc>
          <w:tcPr>
            <w:tcW w:w="313" w:type="pct"/>
          </w:tcPr>
          <w:p w14:paraId="1586AFB6" w14:textId="77777777" w:rsidR="00FC36BF" w:rsidRPr="00236F43" w:rsidRDefault="00FC36BF" w:rsidP="00FC36BF">
            <w:pPr>
              <w:jc w:val="both"/>
              <w:rPr>
                <w:sz w:val="20"/>
                <w:szCs w:val="20"/>
              </w:rPr>
            </w:pPr>
            <w:r w:rsidRPr="00236F43">
              <w:rPr>
                <w:sz w:val="20"/>
                <w:szCs w:val="20"/>
              </w:rPr>
              <w:t>3.1.1</w:t>
            </w:r>
          </w:p>
        </w:tc>
        <w:tc>
          <w:tcPr>
            <w:tcW w:w="2157" w:type="pct"/>
          </w:tcPr>
          <w:p w14:paraId="6B0F9462" w14:textId="77777777" w:rsidR="00FC36BF" w:rsidRPr="00236F43" w:rsidRDefault="00FC36BF" w:rsidP="00FC36BF">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Предоставление коммунальных услуг</w:t>
            </w:r>
          </w:p>
          <w:p w14:paraId="4FBC6771" w14:textId="77777777" w:rsidR="00FC36BF" w:rsidRPr="00236F43" w:rsidRDefault="00FC36BF" w:rsidP="00FC36BF">
            <w:pPr>
              <w:autoSpaceDE w:val="0"/>
              <w:autoSpaceDN w:val="0"/>
              <w:adjustRightInd w:val="0"/>
              <w:rPr>
                <w:sz w:val="20"/>
                <w:szCs w:val="20"/>
                <w:lang w:eastAsia="en-US"/>
              </w:rPr>
            </w:pPr>
          </w:p>
        </w:tc>
        <w:tc>
          <w:tcPr>
            <w:tcW w:w="2246" w:type="pct"/>
          </w:tcPr>
          <w:p w14:paraId="09D92D00" w14:textId="77777777" w:rsidR="00FC36BF" w:rsidRPr="00236F43" w:rsidRDefault="00FC36BF" w:rsidP="00FC36BF">
            <w:pPr>
              <w:autoSpaceDE w:val="0"/>
              <w:autoSpaceDN w:val="0"/>
              <w:adjustRightInd w:val="0"/>
              <w:jc w:val="both"/>
              <w:rPr>
                <w:rFonts w:eastAsia="Calibri"/>
                <w:sz w:val="20"/>
                <w:szCs w:val="20"/>
                <w:lang w:eastAsia="en-US"/>
              </w:rPr>
            </w:pPr>
            <w:r w:rsidRPr="00236F43">
              <w:rPr>
                <w:rFonts w:eastAsiaTheme="minorHAns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F402D5" w:rsidRPr="00236F43" w14:paraId="6ED8D409" w14:textId="77777777" w:rsidTr="00AC464A">
        <w:tblPrEx>
          <w:tblLook w:val="0080" w:firstRow="0" w:lastRow="0" w:firstColumn="1" w:lastColumn="0" w:noHBand="0" w:noVBand="0"/>
        </w:tblPrEx>
        <w:tc>
          <w:tcPr>
            <w:tcW w:w="284" w:type="pct"/>
          </w:tcPr>
          <w:p w14:paraId="26EE3732" w14:textId="54355847" w:rsidR="00F402D5" w:rsidRPr="00236F43" w:rsidRDefault="00F402D5" w:rsidP="00FC36BF">
            <w:pPr>
              <w:jc w:val="center"/>
              <w:rPr>
                <w:sz w:val="20"/>
                <w:szCs w:val="20"/>
              </w:rPr>
            </w:pPr>
            <w:r w:rsidRPr="00236F43">
              <w:rPr>
                <w:sz w:val="20"/>
                <w:szCs w:val="20"/>
              </w:rPr>
              <w:t>2</w:t>
            </w:r>
          </w:p>
        </w:tc>
        <w:tc>
          <w:tcPr>
            <w:tcW w:w="313" w:type="pct"/>
          </w:tcPr>
          <w:p w14:paraId="1BC85388" w14:textId="50F3E156" w:rsidR="00F402D5" w:rsidRPr="00236F43" w:rsidRDefault="00F402D5" w:rsidP="00FC36BF">
            <w:pPr>
              <w:jc w:val="both"/>
              <w:rPr>
                <w:sz w:val="20"/>
                <w:szCs w:val="20"/>
              </w:rPr>
            </w:pPr>
            <w:r w:rsidRPr="00236F43">
              <w:rPr>
                <w:sz w:val="20"/>
                <w:szCs w:val="20"/>
              </w:rPr>
              <w:t>4.7</w:t>
            </w:r>
            <w:r w:rsidR="0009657E" w:rsidRPr="00236F43">
              <w:rPr>
                <w:sz w:val="20"/>
                <w:szCs w:val="20"/>
              </w:rPr>
              <w:t>*</w:t>
            </w:r>
          </w:p>
        </w:tc>
        <w:tc>
          <w:tcPr>
            <w:tcW w:w="2157" w:type="pct"/>
          </w:tcPr>
          <w:p w14:paraId="6F393E21" w14:textId="359DC618" w:rsidR="00F402D5" w:rsidRPr="00236F43" w:rsidRDefault="00F402D5" w:rsidP="00FC36BF">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Гостиничное обслуживание</w:t>
            </w:r>
          </w:p>
        </w:tc>
        <w:tc>
          <w:tcPr>
            <w:tcW w:w="2246" w:type="pct"/>
          </w:tcPr>
          <w:p w14:paraId="02115AE6" w14:textId="64C31E1F" w:rsidR="00F402D5" w:rsidRPr="00236F43" w:rsidRDefault="00F402D5" w:rsidP="00FC36BF">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Размещение гостиниц</w:t>
            </w:r>
          </w:p>
        </w:tc>
      </w:tr>
      <w:tr w:rsidR="00FC36BF" w:rsidRPr="00236F43" w14:paraId="24591785" w14:textId="77777777" w:rsidTr="00AC464A">
        <w:tblPrEx>
          <w:tblLook w:val="0080" w:firstRow="0" w:lastRow="0" w:firstColumn="1" w:lastColumn="0" w:noHBand="0" w:noVBand="0"/>
        </w:tblPrEx>
        <w:tc>
          <w:tcPr>
            <w:tcW w:w="284" w:type="pct"/>
          </w:tcPr>
          <w:p w14:paraId="767B90F2" w14:textId="187A097D" w:rsidR="00FC36BF" w:rsidRPr="00236F43" w:rsidRDefault="00F402D5" w:rsidP="00FC36BF">
            <w:pPr>
              <w:jc w:val="center"/>
              <w:rPr>
                <w:sz w:val="20"/>
                <w:szCs w:val="20"/>
              </w:rPr>
            </w:pPr>
            <w:r w:rsidRPr="00236F43">
              <w:rPr>
                <w:sz w:val="20"/>
                <w:szCs w:val="20"/>
              </w:rPr>
              <w:t>3</w:t>
            </w:r>
          </w:p>
        </w:tc>
        <w:tc>
          <w:tcPr>
            <w:tcW w:w="313" w:type="pct"/>
          </w:tcPr>
          <w:p w14:paraId="7D748C78" w14:textId="77777777" w:rsidR="00FC36BF" w:rsidRPr="00236F43" w:rsidRDefault="00FC36BF" w:rsidP="00FC36BF">
            <w:pPr>
              <w:jc w:val="both"/>
              <w:rPr>
                <w:sz w:val="20"/>
                <w:szCs w:val="20"/>
              </w:rPr>
            </w:pPr>
            <w:r w:rsidRPr="00236F43">
              <w:rPr>
                <w:sz w:val="20"/>
                <w:szCs w:val="20"/>
              </w:rPr>
              <w:t>4.9</w:t>
            </w:r>
          </w:p>
        </w:tc>
        <w:tc>
          <w:tcPr>
            <w:tcW w:w="2157" w:type="pct"/>
          </w:tcPr>
          <w:p w14:paraId="7B3DE1D5" w14:textId="77777777" w:rsidR="00FC36BF" w:rsidRPr="00236F43" w:rsidRDefault="00FC36BF" w:rsidP="00FC36BF">
            <w:pPr>
              <w:autoSpaceDE w:val="0"/>
              <w:autoSpaceDN w:val="0"/>
              <w:adjustRightInd w:val="0"/>
              <w:rPr>
                <w:sz w:val="20"/>
                <w:szCs w:val="20"/>
                <w:lang w:eastAsia="en-US"/>
              </w:rPr>
            </w:pPr>
            <w:r w:rsidRPr="00236F43">
              <w:rPr>
                <w:sz w:val="20"/>
                <w:szCs w:val="20"/>
                <w:lang w:eastAsia="en-US"/>
              </w:rPr>
              <w:t>Служебные гаражи</w:t>
            </w:r>
          </w:p>
          <w:p w14:paraId="100DAD88" w14:textId="77777777" w:rsidR="00FC36BF" w:rsidRPr="00236F43" w:rsidRDefault="00FC36BF" w:rsidP="00FC36BF">
            <w:pPr>
              <w:autoSpaceDE w:val="0"/>
              <w:autoSpaceDN w:val="0"/>
              <w:adjustRightInd w:val="0"/>
              <w:rPr>
                <w:sz w:val="20"/>
                <w:szCs w:val="20"/>
                <w:lang w:eastAsia="en-US"/>
              </w:rPr>
            </w:pPr>
          </w:p>
        </w:tc>
        <w:tc>
          <w:tcPr>
            <w:tcW w:w="2246" w:type="pct"/>
          </w:tcPr>
          <w:p w14:paraId="77C6E556" w14:textId="77777777" w:rsidR="00FC36BF" w:rsidRPr="00236F43" w:rsidRDefault="00FC36BF" w:rsidP="00FC36BF">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2C1514" w:rsidRPr="00236F43" w14:paraId="34937624" w14:textId="77777777" w:rsidTr="00AC464A">
        <w:tblPrEx>
          <w:tblLook w:val="0080" w:firstRow="0" w:lastRow="0" w:firstColumn="1" w:lastColumn="0" w:noHBand="0" w:noVBand="0"/>
        </w:tblPrEx>
        <w:tc>
          <w:tcPr>
            <w:tcW w:w="284" w:type="pct"/>
          </w:tcPr>
          <w:p w14:paraId="7A0B1ED3" w14:textId="3D16E923" w:rsidR="002C1514" w:rsidRPr="00236F43" w:rsidRDefault="002C1514" w:rsidP="002C1514">
            <w:pPr>
              <w:jc w:val="center"/>
              <w:rPr>
                <w:sz w:val="20"/>
                <w:szCs w:val="20"/>
              </w:rPr>
            </w:pPr>
            <w:r w:rsidRPr="00236F43">
              <w:rPr>
                <w:sz w:val="20"/>
                <w:szCs w:val="20"/>
              </w:rPr>
              <w:t>4</w:t>
            </w:r>
          </w:p>
        </w:tc>
        <w:tc>
          <w:tcPr>
            <w:tcW w:w="313" w:type="pct"/>
          </w:tcPr>
          <w:p w14:paraId="17AA792B" w14:textId="433636F5" w:rsidR="002C1514" w:rsidRPr="00236F43" w:rsidRDefault="002C1514" w:rsidP="002C1514">
            <w:pPr>
              <w:jc w:val="both"/>
              <w:rPr>
                <w:sz w:val="20"/>
                <w:szCs w:val="20"/>
              </w:rPr>
            </w:pPr>
            <w:r w:rsidRPr="00236F43">
              <w:rPr>
                <w:sz w:val="20"/>
                <w:szCs w:val="20"/>
              </w:rPr>
              <w:t>4.9.2</w:t>
            </w:r>
          </w:p>
        </w:tc>
        <w:tc>
          <w:tcPr>
            <w:tcW w:w="2157" w:type="pct"/>
          </w:tcPr>
          <w:p w14:paraId="01F72B7C" w14:textId="11E7300B" w:rsidR="002C1514" w:rsidRPr="00236F43" w:rsidRDefault="002C1514" w:rsidP="002C1514">
            <w:pPr>
              <w:autoSpaceDE w:val="0"/>
              <w:autoSpaceDN w:val="0"/>
              <w:adjustRightInd w:val="0"/>
              <w:rPr>
                <w:sz w:val="20"/>
                <w:szCs w:val="20"/>
                <w:lang w:eastAsia="en-US"/>
              </w:rPr>
            </w:pPr>
            <w:r w:rsidRPr="00236F43">
              <w:rPr>
                <w:sz w:val="20"/>
                <w:szCs w:val="20"/>
                <w:lang w:eastAsia="en-US"/>
              </w:rPr>
              <w:t>Стоянка транспортных средств</w:t>
            </w:r>
          </w:p>
        </w:tc>
        <w:tc>
          <w:tcPr>
            <w:tcW w:w="2246" w:type="pct"/>
          </w:tcPr>
          <w:p w14:paraId="024BE4C1" w14:textId="6D2AE412" w:rsidR="002C1514" w:rsidRPr="00236F43" w:rsidRDefault="002C1514" w:rsidP="002C1514">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2C1514" w:rsidRPr="00236F43" w14:paraId="5EB451B5" w14:textId="77777777" w:rsidTr="00AC464A">
        <w:tblPrEx>
          <w:tblLook w:val="0080" w:firstRow="0" w:lastRow="0" w:firstColumn="1" w:lastColumn="0" w:noHBand="0" w:noVBand="0"/>
        </w:tblPrEx>
        <w:tc>
          <w:tcPr>
            <w:tcW w:w="284" w:type="pct"/>
          </w:tcPr>
          <w:p w14:paraId="08E805CA" w14:textId="5A438B5E" w:rsidR="002C1514" w:rsidRPr="00236F43" w:rsidRDefault="002C1514" w:rsidP="002C1514">
            <w:pPr>
              <w:jc w:val="center"/>
              <w:rPr>
                <w:sz w:val="20"/>
                <w:szCs w:val="20"/>
              </w:rPr>
            </w:pPr>
            <w:r w:rsidRPr="00236F43">
              <w:rPr>
                <w:sz w:val="20"/>
                <w:szCs w:val="20"/>
              </w:rPr>
              <w:t>5</w:t>
            </w:r>
          </w:p>
        </w:tc>
        <w:tc>
          <w:tcPr>
            <w:tcW w:w="313" w:type="pct"/>
          </w:tcPr>
          <w:p w14:paraId="4832B9E6" w14:textId="77777777" w:rsidR="002C1514" w:rsidRPr="00236F43" w:rsidRDefault="002C1514" w:rsidP="002C1514">
            <w:pPr>
              <w:jc w:val="both"/>
              <w:rPr>
                <w:sz w:val="20"/>
                <w:szCs w:val="20"/>
              </w:rPr>
            </w:pPr>
            <w:r w:rsidRPr="00236F43">
              <w:rPr>
                <w:sz w:val="20"/>
                <w:szCs w:val="20"/>
              </w:rPr>
              <w:t>8.3</w:t>
            </w:r>
          </w:p>
        </w:tc>
        <w:tc>
          <w:tcPr>
            <w:tcW w:w="2157" w:type="pct"/>
          </w:tcPr>
          <w:p w14:paraId="5D128A24" w14:textId="77777777" w:rsidR="002C1514" w:rsidRPr="00236F43" w:rsidRDefault="002C1514" w:rsidP="002C1514">
            <w:pPr>
              <w:autoSpaceDE w:val="0"/>
              <w:autoSpaceDN w:val="0"/>
              <w:adjustRightInd w:val="0"/>
              <w:rPr>
                <w:sz w:val="20"/>
                <w:szCs w:val="20"/>
                <w:lang w:eastAsia="en-US"/>
              </w:rPr>
            </w:pPr>
            <w:r w:rsidRPr="00236F43">
              <w:rPr>
                <w:sz w:val="20"/>
                <w:szCs w:val="20"/>
                <w:lang w:eastAsia="en-US"/>
              </w:rPr>
              <w:t>Обеспечение внутреннего правопорядка</w:t>
            </w:r>
          </w:p>
        </w:tc>
        <w:tc>
          <w:tcPr>
            <w:tcW w:w="2246" w:type="pct"/>
          </w:tcPr>
          <w:p w14:paraId="2B4A5BE6" w14:textId="77777777" w:rsidR="002C1514" w:rsidRPr="00236F43" w:rsidRDefault="002C1514" w:rsidP="002C1514">
            <w:pPr>
              <w:autoSpaceDE w:val="0"/>
              <w:autoSpaceDN w:val="0"/>
              <w:adjustRightInd w:val="0"/>
              <w:jc w:val="both"/>
              <w:rPr>
                <w:rFonts w:eastAsia="Calibri"/>
                <w:sz w:val="20"/>
                <w:szCs w:val="20"/>
                <w:lang w:eastAsia="en-US"/>
              </w:rPr>
            </w:pPr>
            <w:r w:rsidRPr="00236F43">
              <w:rPr>
                <w:rFonts w:eastAsia="Calibri"/>
                <w:sz w:val="20"/>
                <w:szCs w:val="20"/>
                <w:lang w:eastAsia="en-US"/>
              </w:rPr>
              <w:t xml:space="preserve">Размещение объектов капитального строительства, необходимых для подготовки </w:t>
            </w:r>
            <w:r w:rsidRPr="00236F43">
              <w:rPr>
                <w:rFonts w:eastAsia="Calibri"/>
                <w:sz w:val="20"/>
                <w:szCs w:val="20"/>
                <w:lang w:eastAsia="en-US"/>
              </w:rPr>
              <w:lastRenderedPageBreak/>
              <w:t>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r w:rsidR="00AC464A" w:rsidRPr="00236F43" w14:paraId="72B7BEC1" w14:textId="77777777" w:rsidTr="00AC464A">
        <w:tblPrEx>
          <w:tblLook w:val="0080" w:firstRow="0" w:lastRow="0" w:firstColumn="1" w:lastColumn="0" w:noHBand="0" w:noVBand="0"/>
        </w:tblPrEx>
        <w:tc>
          <w:tcPr>
            <w:tcW w:w="597" w:type="pct"/>
            <w:gridSpan w:val="2"/>
          </w:tcPr>
          <w:p w14:paraId="5CEF2813" w14:textId="0DD16E6D" w:rsidR="00AC464A" w:rsidRPr="00236F43" w:rsidRDefault="00AC464A" w:rsidP="00AC464A">
            <w:pPr>
              <w:jc w:val="both"/>
              <w:rPr>
                <w:sz w:val="20"/>
                <w:szCs w:val="20"/>
              </w:rPr>
            </w:pPr>
            <w:r w:rsidRPr="00236F43">
              <w:rPr>
                <w:color w:val="000000" w:themeColor="text1"/>
                <w:sz w:val="20"/>
                <w:szCs w:val="20"/>
              </w:rPr>
              <w:lastRenderedPageBreak/>
              <w:t>Код 4.7 «Гостиничное обслуживание»*</w:t>
            </w:r>
          </w:p>
        </w:tc>
        <w:tc>
          <w:tcPr>
            <w:tcW w:w="4403" w:type="pct"/>
            <w:gridSpan w:val="2"/>
          </w:tcPr>
          <w:p w14:paraId="3685F9AE" w14:textId="77777777" w:rsidR="00AC464A" w:rsidRPr="00236F43" w:rsidRDefault="00AC464A" w:rsidP="00AC464A">
            <w:pPr>
              <w:jc w:val="both"/>
              <w:rPr>
                <w:color w:val="000000" w:themeColor="text1"/>
                <w:sz w:val="20"/>
                <w:szCs w:val="20"/>
              </w:rPr>
            </w:pPr>
            <w:r w:rsidRPr="00236F43">
              <w:rPr>
                <w:color w:val="000000" w:themeColor="text1"/>
                <w:sz w:val="20"/>
                <w:szCs w:val="20"/>
              </w:rPr>
              <w:t>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апарт-отели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2909A97C" w14:textId="4CC856E3" w:rsidR="00AC464A" w:rsidRPr="00236F43" w:rsidRDefault="00AC464A" w:rsidP="00AC464A">
            <w:pPr>
              <w:autoSpaceDE w:val="0"/>
              <w:autoSpaceDN w:val="0"/>
              <w:adjustRightInd w:val="0"/>
              <w:jc w:val="both"/>
              <w:rPr>
                <w:rFonts w:eastAsia="Calibri"/>
                <w:sz w:val="20"/>
                <w:szCs w:val="20"/>
                <w:lang w:eastAsia="en-US"/>
              </w:rPr>
            </w:pPr>
            <w:r w:rsidRPr="00236F43">
              <w:rPr>
                <w:color w:val="000000" w:themeColor="text1"/>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46AF6DB6" w14:textId="77777777" w:rsidR="00FC36BF" w:rsidRPr="00236F43" w:rsidRDefault="00FC36BF" w:rsidP="00FC36BF">
      <w:pPr>
        <w:autoSpaceDE w:val="0"/>
        <w:autoSpaceDN w:val="0"/>
        <w:adjustRightInd w:val="0"/>
        <w:spacing w:before="120" w:after="120" w:line="276" w:lineRule="auto"/>
        <w:ind w:firstLine="709"/>
        <w:jc w:val="both"/>
      </w:pPr>
      <w:r w:rsidRPr="00236F43">
        <w:t xml:space="preserve">Примечание: </w:t>
      </w:r>
    </w:p>
    <w:p w14:paraId="5310BA9B" w14:textId="00E65AD0" w:rsidR="00FC36BF" w:rsidRPr="00236F43" w:rsidRDefault="00FC36BF" w:rsidP="00FC36BF">
      <w:pPr>
        <w:autoSpaceDE w:val="0"/>
        <w:autoSpaceDN w:val="0"/>
        <w:adjustRightInd w:val="0"/>
        <w:spacing w:before="120" w:after="120" w:line="276" w:lineRule="auto"/>
        <w:ind w:firstLine="709"/>
        <w:jc w:val="both"/>
      </w:pPr>
      <w:r w:rsidRPr="00236F43">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BE5350" w:rsidRPr="00236F43">
        <w:t>174</w:t>
      </w:r>
      <w:r w:rsidRPr="00236F43">
        <w:t xml:space="preserve"> настоящих правил.</w:t>
      </w:r>
    </w:p>
    <w:p w14:paraId="43D39DD5" w14:textId="77777777" w:rsidR="00FC36BF" w:rsidRPr="00236F43" w:rsidRDefault="00FC36BF" w:rsidP="00FC36BF">
      <w:pPr>
        <w:autoSpaceDE w:val="0"/>
        <w:autoSpaceDN w:val="0"/>
        <w:adjustRightInd w:val="0"/>
        <w:spacing w:before="240" w:after="240" w:line="276" w:lineRule="auto"/>
        <w:ind w:firstLine="709"/>
        <w:jc w:val="both"/>
        <w:rPr>
          <w:b/>
        </w:rPr>
      </w:pPr>
      <w:r w:rsidRPr="00236F43">
        <w:rPr>
          <w:b/>
        </w:rPr>
        <w:t>Перечень условно разрешенных видов разрешенного использования объектов капитального строительства и земельных участков**</w:t>
      </w:r>
    </w:p>
    <w:p w14:paraId="285ABFD5" w14:textId="77777777" w:rsidR="00FC36BF" w:rsidRPr="00236F43" w:rsidRDefault="00FC36BF" w:rsidP="00FC36BF">
      <w:pPr>
        <w:autoSpaceDE w:val="0"/>
        <w:autoSpaceDN w:val="0"/>
        <w:adjustRightInd w:val="0"/>
        <w:ind w:left="709"/>
        <w:jc w:val="right"/>
        <w:outlineLvl w:val="3"/>
        <w:rPr>
          <w:lang w:eastAsia="en-US"/>
        </w:rPr>
      </w:pPr>
      <w:r w:rsidRPr="00236F43">
        <w:rPr>
          <w:lang w:eastAsia="en-US"/>
        </w:rPr>
        <w:t xml:space="preserve">Таблица </w:t>
      </w:r>
      <w:r w:rsidRPr="00236F43">
        <w:rPr>
          <w:lang w:eastAsia="en-US"/>
        </w:rPr>
        <w:fldChar w:fldCharType="begin"/>
      </w:r>
      <w:r w:rsidRPr="00236F43">
        <w:rPr>
          <w:lang w:eastAsia="en-US"/>
        </w:rPr>
        <w:instrText xml:space="preserve"> SEQ Таблица \* ARABIC </w:instrText>
      </w:r>
      <w:r w:rsidRPr="00236F43">
        <w:rPr>
          <w:lang w:eastAsia="en-US"/>
        </w:rPr>
        <w:fldChar w:fldCharType="separate"/>
      </w:r>
      <w:r w:rsidR="00393CCA" w:rsidRPr="00236F43">
        <w:rPr>
          <w:noProof/>
          <w:lang w:eastAsia="en-US"/>
        </w:rPr>
        <w:t>37</w:t>
      </w:r>
      <w:r w:rsidRPr="00236F4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8"/>
        <w:gridCol w:w="1043"/>
        <w:gridCol w:w="3432"/>
        <w:gridCol w:w="4766"/>
      </w:tblGrid>
      <w:tr w:rsidR="00FC36BF" w:rsidRPr="00236F43" w14:paraId="45CDAB92" w14:textId="77777777" w:rsidTr="00FC36BF">
        <w:trPr>
          <w:tblHeader/>
        </w:trPr>
        <w:tc>
          <w:tcPr>
            <w:tcW w:w="304" w:type="pct"/>
            <w:vMerge w:val="restart"/>
            <w:vAlign w:val="center"/>
          </w:tcPr>
          <w:p w14:paraId="3C7E24D9" w14:textId="77777777" w:rsidR="00FC36BF" w:rsidRPr="00236F43" w:rsidRDefault="00FC36BF" w:rsidP="00FC36BF">
            <w:pPr>
              <w:jc w:val="center"/>
              <w:rPr>
                <w:sz w:val="20"/>
                <w:szCs w:val="20"/>
              </w:rPr>
            </w:pPr>
            <w:r w:rsidRPr="00236F43">
              <w:rPr>
                <w:sz w:val="20"/>
                <w:szCs w:val="20"/>
              </w:rPr>
              <w:t>№ п/п</w:t>
            </w:r>
          </w:p>
        </w:tc>
        <w:tc>
          <w:tcPr>
            <w:tcW w:w="2274" w:type="pct"/>
            <w:gridSpan w:val="2"/>
            <w:vAlign w:val="center"/>
          </w:tcPr>
          <w:p w14:paraId="4E5863D6" w14:textId="77777777" w:rsidR="00FC36BF" w:rsidRPr="00236F43" w:rsidRDefault="00FC36BF" w:rsidP="00FC36BF">
            <w:pPr>
              <w:jc w:val="center"/>
              <w:rPr>
                <w:sz w:val="20"/>
                <w:szCs w:val="20"/>
              </w:rPr>
            </w:pPr>
            <w:r w:rsidRPr="00236F43">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2FFADBC4" w14:textId="77777777" w:rsidR="00FC36BF" w:rsidRPr="00236F43" w:rsidRDefault="00FC36BF" w:rsidP="00FC36BF">
            <w:pPr>
              <w:jc w:val="center"/>
              <w:rPr>
                <w:sz w:val="20"/>
                <w:szCs w:val="20"/>
              </w:rPr>
            </w:pPr>
            <w:r w:rsidRPr="00236F43">
              <w:rPr>
                <w:sz w:val="20"/>
                <w:szCs w:val="20"/>
              </w:rPr>
              <w:t>Описание вида разрешенного использования земельного участка и объекта капитального строительства</w:t>
            </w:r>
          </w:p>
        </w:tc>
      </w:tr>
      <w:tr w:rsidR="00FC36BF" w:rsidRPr="00236F43" w14:paraId="54BB54A1" w14:textId="77777777" w:rsidTr="00FC36BF">
        <w:trPr>
          <w:tblHeader/>
        </w:trPr>
        <w:tc>
          <w:tcPr>
            <w:tcW w:w="304" w:type="pct"/>
            <w:vMerge/>
          </w:tcPr>
          <w:p w14:paraId="7E3BD0CF" w14:textId="77777777" w:rsidR="00FC36BF" w:rsidRPr="00236F43" w:rsidRDefault="00FC36BF" w:rsidP="00FC36BF">
            <w:pPr>
              <w:rPr>
                <w:sz w:val="20"/>
                <w:szCs w:val="20"/>
              </w:rPr>
            </w:pPr>
          </w:p>
        </w:tc>
        <w:tc>
          <w:tcPr>
            <w:tcW w:w="530" w:type="pct"/>
            <w:vAlign w:val="center"/>
          </w:tcPr>
          <w:p w14:paraId="57C68E0F" w14:textId="77777777" w:rsidR="00FC36BF" w:rsidRPr="00236F43" w:rsidRDefault="00FC36BF" w:rsidP="00FC36BF">
            <w:pPr>
              <w:jc w:val="center"/>
              <w:rPr>
                <w:sz w:val="20"/>
                <w:szCs w:val="20"/>
              </w:rPr>
            </w:pPr>
            <w:r w:rsidRPr="00236F43">
              <w:rPr>
                <w:sz w:val="20"/>
                <w:szCs w:val="20"/>
              </w:rPr>
              <w:t>Код</w:t>
            </w:r>
          </w:p>
        </w:tc>
        <w:tc>
          <w:tcPr>
            <w:tcW w:w="1744" w:type="pct"/>
            <w:vAlign w:val="center"/>
          </w:tcPr>
          <w:p w14:paraId="7744AED6" w14:textId="77777777" w:rsidR="00FC36BF" w:rsidRPr="00236F43" w:rsidRDefault="00FC36BF" w:rsidP="00FC36BF">
            <w:pPr>
              <w:jc w:val="center"/>
              <w:rPr>
                <w:sz w:val="20"/>
                <w:szCs w:val="20"/>
              </w:rPr>
            </w:pPr>
            <w:r w:rsidRPr="00236F43">
              <w:rPr>
                <w:sz w:val="20"/>
                <w:szCs w:val="20"/>
              </w:rPr>
              <w:t>Наименование</w:t>
            </w:r>
          </w:p>
        </w:tc>
        <w:tc>
          <w:tcPr>
            <w:tcW w:w="2422" w:type="pct"/>
            <w:vMerge/>
          </w:tcPr>
          <w:p w14:paraId="20F43C55" w14:textId="77777777" w:rsidR="00FC36BF" w:rsidRPr="00236F43" w:rsidRDefault="00FC36BF" w:rsidP="00FC36BF">
            <w:pPr>
              <w:rPr>
                <w:sz w:val="20"/>
                <w:szCs w:val="20"/>
              </w:rPr>
            </w:pPr>
          </w:p>
        </w:tc>
      </w:tr>
      <w:tr w:rsidR="00FC36BF" w:rsidRPr="00236F43" w14:paraId="114C5704" w14:textId="77777777" w:rsidTr="00FC36BF">
        <w:tblPrEx>
          <w:tblLook w:val="0080" w:firstRow="0" w:lastRow="0" w:firstColumn="1" w:lastColumn="0" w:noHBand="0" w:noVBand="0"/>
        </w:tblPrEx>
        <w:tc>
          <w:tcPr>
            <w:tcW w:w="304" w:type="pct"/>
          </w:tcPr>
          <w:p w14:paraId="31AA96D4" w14:textId="77777777" w:rsidR="00FC36BF" w:rsidRPr="00236F43" w:rsidRDefault="00FC36BF" w:rsidP="00FC36BF">
            <w:pPr>
              <w:jc w:val="center"/>
              <w:rPr>
                <w:sz w:val="20"/>
                <w:szCs w:val="20"/>
              </w:rPr>
            </w:pPr>
            <w:r w:rsidRPr="00236F43">
              <w:rPr>
                <w:sz w:val="20"/>
                <w:szCs w:val="20"/>
              </w:rPr>
              <w:t>1</w:t>
            </w:r>
          </w:p>
        </w:tc>
        <w:tc>
          <w:tcPr>
            <w:tcW w:w="530" w:type="pct"/>
          </w:tcPr>
          <w:p w14:paraId="786923E5" w14:textId="683D6433" w:rsidR="00FC36BF" w:rsidRPr="00236F43" w:rsidRDefault="00F402D5" w:rsidP="00FC36BF">
            <w:pPr>
              <w:jc w:val="both"/>
              <w:rPr>
                <w:sz w:val="20"/>
                <w:szCs w:val="20"/>
              </w:rPr>
            </w:pPr>
            <w:r w:rsidRPr="00236F43">
              <w:rPr>
                <w:sz w:val="20"/>
                <w:szCs w:val="20"/>
              </w:rPr>
              <w:t>12.1</w:t>
            </w:r>
          </w:p>
        </w:tc>
        <w:tc>
          <w:tcPr>
            <w:tcW w:w="1744" w:type="pct"/>
          </w:tcPr>
          <w:p w14:paraId="74930312" w14:textId="3ED7981A" w:rsidR="00FC36BF" w:rsidRPr="00236F43" w:rsidRDefault="00F402D5" w:rsidP="00FC36BF">
            <w:pPr>
              <w:autoSpaceDE w:val="0"/>
              <w:autoSpaceDN w:val="0"/>
              <w:adjustRightInd w:val="0"/>
              <w:rPr>
                <w:sz w:val="20"/>
                <w:szCs w:val="20"/>
                <w:lang w:eastAsia="en-US"/>
              </w:rPr>
            </w:pPr>
            <w:r w:rsidRPr="00236F43">
              <w:rPr>
                <w:sz w:val="20"/>
                <w:szCs w:val="20"/>
                <w:lang w:eastAsia="en-US"/>
              </w:rPr>
              <w:t>Ритуальная деятельность</w:t>
            </w:r>
          </w:p>
        </w:tc>
        <w:tc>
          <w:tcPr>
            <w:tcW w:w="2422" w:type="pct"/>
          </w:tcPr>
          <w:p w14:paraId="10987E77" w14:textId="77777777" w:rsidR="00F402D5" w:rsidRPr="00236F43" w:rsidRDefault="00F402D5" w:rsidP="00F402D5">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кладбищ, крематориев и мест захоронения;</w:t>
            </w:r>
          </w:p>
          <w:p w14:paraId="4538438B" w14:textId="77777777" w:rsidR="00F402D5" w:rsidRPr="00236F43" w:rsidRDefault="00F402D5" w:rsidP="00F402D5">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соответствующих культовых сооружений;</w:t>
            </w:r>
          </w:p>
          <w:p w14:paraId="46E9C58C" w14:textId="1A83FAB3" w:rsidR="00FC36BF" w:rsidRPr="00236F43" w:rsidRDefault="00F402D5" w:rsidP="00F402D5">
            <w:pPr>
              <w:autoSpaceDE w:val="0"/>
              <w:autoSpaceDN w:val="0"/>
              <w:adjustRightInd w:val="0"/>
              <w:jc w:val="both"/>
              <w:rPr>
                <w:rFonts w:eastAsia="Calibri"/>
                <w:sz w:val="20"/>
                <w:szCs w:val="20"/>
                <w:lang w:eastAsia="en-US"/>
              </w:rPr>
            </w:pPr>
            <w:r w:rsidRPr="00236F43">
              <w:rPr>
                <w:rFonts w:eastAsia="Calibri"/>
                <w:sz w:val="20"/>
                <w:szCs w:val="20"/>
                <w:lang w:eastAsia="en-US"/>
              </w:rPr>
              <w:t>осуществление деятельности по производству продукции ритуально-обрядового назначения</w:t>
            </w:r>
          </w:p>
        </w:tc>
      </w:tr>
    </w:tbl>
    <w:p w14:paraId="41545ED8" w14:textId="77777777" w:rsidR="00FC36BF" w:rsidRPr="00236F43" w:rsidRDefault="00FC36BF" w:rsidP="00FC36BF">
      <w:pPr>
        <w:autoSpaceDE w:val="0"/>
        <w:autoSpaceDN w:val="0"/>
        <w:adjustRightInd w:val="0"/>
        <w:spacing w:before="120" w:after="120" w:line="276" w:lineRule="auto"/>
        <w:ind w:firstLine="709"/>
        <w:jc w:val="both"/>
      </w:pPr>
      <w:r w:rsidRPr="00236F43">
        <w:t xml:space="preserve">Примечание: </w:t>
      </w:r>
    </w:p>
    <w:p w14:paraId="5CC7541E" w14:textId="1AF477C1" w:rsidR="00FC36BF" w:rsidRPr="00236F43" w:rsidRDefault="00FC36BF" w:rsidP="00FC36BF">
      <w:pPr>
        <w:autoSpaceDE w:val="0"/>
        <w:autoSpaceDN w:val="0"/>
        <w:adjustRightInd w:val="0"/>
        <w:spacing w:before="120" w:after="120" w:line="276" w:lineRule="auto"/>
        <w:ind w:firstLine="709"/>
        <w:jc w:val="both"/>
      </w:pPr>
      <w:r w:rsidRPr="00236F43">
        <w:t xml:space="preserve">** с учетом соблюдения требований пункта 1 части </w:t>
      </w:r>
      <w:r w:rsidR="00D7565D" w:rsidRPr="00236F43">
        <w:t>176</w:t>
      </w:r>
      <w:r w:rsidRPr="00236F43">
        <w:t xml:space="preserve"> настоящих правил.</w:t>
      </w:r>
    </w:p>
    <w:p w14:paraId="1B8C8F0F" w14:textId="60A836BB" w:rsidR="00BF60AE" w:rsidRPr="00236F43" w:rsidRDefault="00BF60AE" w:rsidP="00FC36BF">
      <w:pPr>
        <w:autoSpaceDE w:val="0"/>
        <w:autoSpaceDN w:val="0"/>
        <w:adjustRightInd w:val="0"/>
        <w:spacing w:before="120" w:after="120" w:line="276" w:lineRule="auto"/>
        <w:ind w:firstLine="709"/>
        <w:jc w:val="both"/>
      </w:pPr>
      <w:r w:rsidRPr="00236F43">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65F2DFF5" w14:textId="77777777" w:rsidR="00FC36BF" w:rsidRPr="00236F43" w:rsidRDefault="00FC36BF" w:rsidP="00FC36BF">
      <w:pPr>
        <w:autoSpaceDE w:val="0"/>
        <w:autoSpaceDN w:val="0"/>
        <w:adjustRightInd w:val="0"/>
        <w:spacing w:before="240" w:after="240" w:line="276" w:lineRule="auto"/>
        <w:ind w:firstLine="709"/>
        <w:jc w:val="both"/>
        <w:rPr>
          <w:b/>
        </w:rPr>
      </w:pPr>
      <w:r w:rsidRPr="00236F43">
        <w:rPr>
          <w:b/>
        </w:rPr>
        <w:lastRenderedPageBreak/>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3186AAC6" w14:textId="77777777" w:rsidR="00FC36BF" w:rsidRPr="00236F43" w:rsidRDefault="00FC36BF" w:rsidP="00FC36BF">
      <w:pPr>
        <w:keepNext/>
        <w:jc w:val="right"/>
        <w:outlineLvl w:val="3"/>
        <w:rPr>
          <w:bCs/>
        </w:rPr>
      </w:pPr>
      <w:r w:rsidRPr="00236F43">
        <w:rPr>
          <w:bCs/>
        </w:rPr>
        <w:t xml:space="preserve">Таблица </w:t>
      </w:r>
      <w:r w:rsidRPr="00236F43">
        <w:rPr>
          <w:bCs/>
        </w:rPr>
        <w:fldChar w:fldCharType="begin"/>
      </w:r>
      <w:r w:rsidRPr="00236F43">
        <w:rPr>
          <w:bCs/>
        </w:rPr>
        <w:instrText xml:space="preserve"> SEQ Таблица \* ARABIC </w:instrText>
      </w:r>
      <w:r w:rsidRPr="00236F43">
        <w:rPr>
          <w:bCs/>
        </w:rPr>
        <w:fldChar w:fldCharType="separate"/>
      </w:r>
      <w:r w:rsidR="00393CCA" w:rsidRPr="00236F43">
        <w:rPr>
          <w:bCs/>
          <w:noProof/>
        </w:rPr>
        <w:t>38</w:t>
      </w:r>
      <w:r w:rsidRPr="00236F43">
        <w:rPr>
          <w:bCs/>
        </w:rPr>
        <w:fldChar w:fldCharType="end"/>
      </w:r>
    </w:p>
    <w:tbl>
      <w:tblPr>
        <w:tblStyle w:val="af3"/>
        <w:tblW w:w="5000" w:type="pct"/>
        <w:tblLook w:val="04A0" w:firstRow="1" w:lastRow="0" w:firstColumn="1" w:lastColumn="0" w:noHBand="0" w:noVBand="1"/>
      </w:tblPr>
      <w:tblGrid>
        <w:gridCol w:w="659"/>
        <w:gridCol w:w="3190"/>
        <w:gridCol w:w="5990"/>
      </w:tblGrid>
      <w:tr w:rsidR="00FC36BF" w:rsidRPr="00236F43" w14:paraId="47F058F4" w14:textId="77777777" w:rsidTr="00FC36BF">
        <w:trPr>
          <w:tblHeader/>
        </w:trPr>
        <w:tc>
          <w:tcPr>
            <w:tcW w:w="335" w:type="pct"/>
            <w:vAlign w:val="center"/>
          </w:tcPr>
          <w:p w14:paraId="16522F92" w14:textId="77777777" w:rsidR="00FC36BF" w:rsidRPr="00236F43" w:rsidRDefault="00FC36BF" w:rsidP="00FC36BF">
            <w:pPr>
              <w:autoSpaceDE w:val="0"/>
              <w:autoSpaceDN w:val="0"/>
              <w:adjustRightInd w:val="0"/>
              <w:jc w:val="center"/>
              <w:rPr>
                <w:sz w:val="20"/>
                <w:szCs w:val="22"/>
                <w:lang w:eastAsia="en-US"/>
              </w:rPr>
            </w:pPr>
            <w:r w:rsidRPr="00236F43">
              <w:rPr>
                <w:sz w:val="20"/>
                <w:szCs w:val="22"/>
                <w:lang w:eastAsia="en-US"/>
              </w:rPr>
              <w:t>№ п/п</w:t>
            </w:r>
          </w:p>
        </w:tc>
        <w:tc>
          <w:tcPr>
            <w:tcW w:w="1621" w:type="pct"/>
            <w:vAlign w:val="center"/>
          </w:tcPr>
          <w:p w14:paraId="69F7AC02" w14:textId="77777777" w:rsidR="00FC36BF" w:rsidRPr="00236F43" w:rsidRDefault="00FC36BF" w:rsidP="00FC36BF">
            <w:pPr>
              <w:autoSpaceDE w:val="0"/>
              <w:autoSpaceDN w:val="0"/>
              <w:adjustRightInd w:val="0"/>
              <w:jc w:val="center"/>
              <w:rPr>
                <w:sz w:val="20"/>
                <w:szCs w:val="22"/>
                <w:lang w:eastAsia="en-US"/>
              </w:rPr>
            </w:pPr>
            <w:r w:rsidRPr="00236F43">
              <w:rPr>
                <w:sz w:val="20"/>
                <w:szCs w:val="22"/>
                <w:lang w:eastAsia="en-US"/>
              </w:rPr>
              <w:t>Наименование показателя</w:t>
            </w:r>
          </w:p>
        </w:tc>
        <w:tc>
          <w:tcPr>
            <w:tcW w:w="3044" w:type="pct"/>
            <w:vAlign w:val="center"/>
          </w:tcPr>
          <w:p w14:paraId="5D8EBCDD" w14:textId="77777777" w:rsidR="00FC36BF" w:rsidRPr="00236F43" w:rsidRDefault="00FC36BF" w:rsidP="00FC36BF">
            <w:pPr>
              <w:autoSpaceDE w:val="0"/>
              <w:autoSpaceDN w:val="0"/>
              <w:adjustRightInd w:val="0"/>
              <w:jc w:val="center"/>
              <w:rPr>
                <w:sz w:val="20"/>
                <w:szCs w:val="22"/>
                <w:lang w:eastAsia="en-US"/>
              </w:rPr>
            </w:pPr>
            <w:r w:rsidRPr="00236F43">
              <w:rPr>
                <w:sz w:val="20"/>
                <w:szCs w:val="22"/>
                <w:lang w:eastAsia="en-US"/>
              </w:rPr>
              <w:t>Значение, единица измерения, дополнительные условия</w:t>
            </w:r>
          </w:p>
        </w:tc>
      </w:tr>
      <w:tr w:rsidR="00FC36BF" w:rsidRPr="00236F43" w14:paraId="4D8EAD67" w14:textId="77777777" w:rsidTr="00FC36BF">
        <w:tc>
          <w:tcPr>
            <w:tcW w:w="335" w:type="pct"/>
          </w:tcPr>
          <w:p w14:paraId="6A916D58" w14:textId="77777777" w:rsidR="00FC36BF" w:rsidRPr="00236F43" w:rsidRDefault="00FC36BF" w:rsidP="00FC36BF">
            <w:pPr>
              <w:autoSpaceDE w:val="0"/>
              <w:autoSpaceDN w:val="0"/>
              <w:adjustRightInd w:val="0"/>
              <w:jc w:val="both"/>
              <w:rPr>
                <w:sz w:val="20"/>
                <w:szCs w:val="22"/>
                <w:lang w:eastAsia="en-US"/>
              </w:rPr>
            </w:pPr>
            <w:r w:rsidRPr="00236F43">
              <w:rPr>
                <w:sz w:val="20"/>
                <w:szCs w:val="22"/>
                <w:lang w:eastAsia="en-US"/>
              </w:rPr>
              <w:t>1</w:t>
            </w:r>
          </w:p>
        </w:tc>
        <w:tc>
          <w:tcPr>
            <w:tcW w:w="1621" w:type="pct"/>
          </w:tcPr>
          <w:p w14:paraId="681CA79A" w14:textId="77777777" w:rsidR="00FC36BF" w:rsidRPr="00236F43" w:rsidRDefault="00FC36BF" w:rsidP="00FC36BF">
            <w:pPr>
              <w:autoSpaceDE w:val="0"/>
              <w:autoSpaceDN w:val="0"/>
              <w:adjustRightInd w:val="0"/>
              <w:jc w:val="both"/>
              <w:rPr>
                <w:sz w:val="20"/>
                <w:szCs w:val="22"/>
                <w:lang w:eastAsia="en-US"/>
              </w:rPr>
            </w:pPr>
            <w:r w:rsidRPr="00236F43">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2E56A898" w14:textId="1842E15C" w:rsidR="00FC36BF" w:rsidRPr="00236F43" w:rsidRDefault="00FC36BF" w:rsidP="00FC36BF">
            <w:pPr>
              <w:autoSpaceDE w:val="0"/>
              <w:autoSpaceDN w:val="0"/>
              <w:adjustRightInd w:val="0"/>
              <w:jc w:val="both"/>
              <w:rPr>
                <w:rFonts w:eastAsia="Calibri"/>
                <w:sz w:val="20"/>
                <w:szCs w:val="22"/>
              </w:rPr>
            </w:pPr>
            <w:r w:rsidRPr="00236F43">
              <w:rPr>
                <w:sz w:val="20"/>
                <w:szCs w:val="22"/>
                <w:lang w:eastAsia="en-US"/>
              </w:rPr>
              <w:t xml:space="preserve">не подлежат установлению и определяются в соответствии с частью </w:t>
            </w:r>
            <w:r w:rsidR="00D7565D" w:rsidRPr="00236F43">
              <w:rPr>
                <w:sz w:val="20"/>
                <w:szCs w:val="22"/>
                <w:lang w:eastAsia="en-US"/>
              </w:rPr>
              <w:t>182</w:t>
            </w:r>
            <w:r w:rsidRPr="00236F43">
              <w:rPr>
                <w:sz w:val="20"/>
                <w:szCs w:val="22"/>
                <w:lang w:eastAsia="en-US"/>
              </w:rPr>
              <w:t xml:space="preserve"> настоящих правил.</w:t>
            </w:r>
          </w:p>
        </w:tc>
      </w:tr>
      <w:tr w:rsidR="00FC36BF" w:rsidRPr="00236F43" w14:paraId="69A5084A" w14:textId="77777777" w:rsidTr="00FC36BF">
        <w:tc>
          <w:tcPr>
            <w:tcW w:w="335" w:type="pct"/>
          </w:tcPr>
          <w:p w14:paraId="759F2E9E" w14:textId="77777777" w:rsidR="00FC36BF" w:rsidRPr="00236F43" w:rsidRDefault="00FC36BF" w:rsidP="00FC36BF">
            <w:pPr>
              <w:autoSpaceDE w:val="0"/>
              <w:autoSpaceDN w:val="0"/>
              <w:adjustRightInd w:val="0"/>
              <w:jc w:val="both"/>
              <w:rPr>
                <w:sz w:val="20"/>
                <w:szCs w:val="22"/>
                <w:lang w:eastAsia="en-US"/>
              </w:rPr>
            </w:pPr>
            <w:r w:rsidRPr="00236F43">
              <w:rPr>
                <w:sz w:val="20"/>
                <w:szCs w:val="22"/>
                <w:lang w:eastAsia="en-US"/>
              </w:rPr>
              <w:t>2</w:t>
            </w:r>
          </w:p>
        </w:tc>
        <w:tc>
          <w:tcPr>
            <w:tcW w:w="1621" w:type="pct"/>
          </w:tcPr>
          <w:p w14:paraId="76CC5A4E" w14:textId="77777777" w:rsidR="00FC36BF" w:rsidRPr="00236F43" w:rsidRDefault="00FC36BF" w:rsidP="00FC36BF">
            <w:pPr>
              <w:autoSpaceDE w:val="0"/>
              <w:autoSpaceDN w:val="0"/>
              <w:adjustRightInd w:val="0"/>
              <w:jc w:val="both"/>
              <w:rPr>
                <w:sz w:val="20"/>
                <w:szCs w:val="22"/>
                <w:lang w:eastAsia="en-US"/>
              </w:rPr>
            </w:pPr>
            <w:r w:rsidRPr="00236F43">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18B16CBB" w14:textId="7133D673" w:rsidR="00FC36BF" w:rsidRPr="00236F43" w:rsidRDefault="00FC36BF" w:rsidP="00FC36BF">
            <w:pPr>
              <w:autoSpaceDE w:val="0"/>
              <w:autoSpaceDN w:val="0"/>
              <w:adjustRightInd w:val="0"/>
              <w:jc w:val="both"/>
              <w:rPr>
                <w:sz w:val="20"/>
                <w:szCs w:val="22"/>
                <w:lang w:eastAsia="en-US"/>
              </w:rPr>
            </w:pPr>
            <w:r w:rsidRPr="00236F43">
              <w:rPr>
                <w:sz w:val="20"/>
                <w:szCs w:val="22"/>
                <w:lang w:eastAsia="en-US"/>
              </w:rPr>
              <w:t xml:space="preserve">в соответствии с частью </w:t>
            </w:r>
            <w:r w:rsidR="00D7565D" w:rsidRPr="00236F43">
              <w:rPr>
                <w:sz w:val="20"/>
                <w:szCs w:val="22"/>
                <w:lang w:eastAsia="en-US"/>
              </w:rPr>
              <w:t>178</w:t>
            </w:r>
            <w:r w:rsidRPr="00236F43">
              <w:rPr>
                <w:sz w:val="20"/>
                <w:szCs w:val="22"/>
                <w:lang w:eastAsia="en-US"/>
              </w:rPr>
              <w:t xml:space="preserve"> настоящих правил</w:t>
            </w:r>
          </w:p>
        </w:tc>
      </w:tr>
      <w:tr w:rsidR="00FC36BF" w:rsidRPr="00236F43" w14:paraId="789A8986" w14:textId="77777777" w:rsidTr="00FC36BF">
        <w:tc>
          <w:tcPr>
            <w:tcW w:w="335" w:type="pct"/>
          </w:tcPr>
          <w:p w14:paraId="7B3BEE39" w14:textId="77777777" w:rsidR="00FC36BF" w:rsidRPr="00236F43" w:rsidRDefault="00FC36BF" w:rsidP="00FC36BF">
            <w:pPr>
              <w:autoSpaceDE w:val="0"/>
              <w:autoSpaceDN w:val="0"/>
              <w:adjustRightInd w:val="0"/>
              <w:jc w:val="both"/>
              <w:rPr>
                <w:sz w:val="20"/>
                <w:szCs w:val="22"/>
                <w:lang w:eastAsia="en-US"/>
              </w:rPr>
            </w:pPr>
            <w:r w:rsidRPr="00236F43">
              <w:rPr>
                <w:sz w:val="20"/>
                <w:szCs w:val="22"/>
                <w:lang w:eastAsia="en-US"/>
              </w:rPr>
              <w:t>3</w:t>
            </w:r>
          </w:p>
        </w:tc>
        <w:tc>
          <w:tcPr>
            <w:tcW w:w="1621" w:type="pct"/>
          </w:tcPr>
          <w:p w14:paraId="452EFDC3" w14:textId="77777777" w:rsidR="00FC36BF" w:rsidRPr="00236F43" w:rsidRDefault="00FC36BF" w:rsidP="00FC36BF">
            <w:pPr>
              <w:autoSpaceDE w:val="0"/>
              <w:autoSpaceDN w:val="0"/>
              <w:adjustRightInd w:val="0"/>
              <w:jc w:val="both"/>
              <w:rPr>
                <w:sz w:val="20"/>
                <w:szCs w:val="22"/>
                <w:lang w:eastAsia="en-US"/>
              </w:rPr>
            </w:pPr>
            <w:r w:rsidRPr="00236F43">
              <w:rPr>
                <w:sz w:val="20"/>
                <w:szCs w:val="22"/>
                <w:lang w:eastAsia="en-US"/>
              </w:rPr>
              <w:t>Предельное количество этажей или предельная высота зданий, строений, сооружений</w:t>
            </w:r>
          </w:p>
        </w:tc>
        <w:tc>
          <w:tcPr>
            <w:tcW w:w="3044" w:type="pct"/>
          </w:tcPr>
          <w:p w14:paraId="3145C931" w14:textId="77777777" w:rsidR="00F402D5" w:rsidRPr="00236F43" w:rsidRDefault="00F402D5" w:rsidP="00F402D5">
            <w:pPr>
              <w:autoSpaceDE w:val="0"/>
              <w:autoSpaceDN w:val="0"/>
              <w:adjustRightInd w:val="0"/>
              <w:jc w:val="both"/>
              <w:rPr>
                <w:sz w:val="20"/>
                <w:szCs w:val="22"/>
                <w:lang w:eastAsia="en-US"/>
              </w:rPr>
            </w:pPr>
            <w:r w:rsidRPr="00236F43">
              <w:rPr>
                <w:sz w:val="20"/>
                <w:szCs w:val="22"/>
                <w:lang w:eastAsia="en-US"/>
              </w:rPr>
              <w:t>3.1. предельное количество этажей надземной части зданий, строений, сооружений на земельных участках – 4.</w:t>
            </w:r>
          </w:p>
          <w:p w14:paraId="5D442734" w14:textId="77777777" w:rsidR="00F402D5" w:rsidRPr="00236F43" w:rsidRDefault="00F402D5" w:rsidP="00F402D5">
            <w:pPr>
              <w:autoSpaceDE w:val="0"/>
              <w:autoSpaceDN w:val="0"/>
              <w:adjustRightInd w:val="0"/>
              <w:jc w:val="both"/>
              <w:rPr>
                <w:sz w:val="20"/>
                <w:szCs w:val="22"/>
                <w:lang w:eastAsia="en-US"/>
              </w:rPr>
            </w:pPr>
            <w:r w:rsidRPr="00236F43">
              <w:rPr>
                <w:sz w:val="20"/>
                <w:szCs w:val="22"/>
                <w:lang w:eastAsia="en-US"/>
              </w:rPr>
              <w:t xml:space="preserve">3.2. предельная высота зданий, строений, сооружений: </w:t>
            </w:r>
          </w:p>
          <w:p w14:paraId="1AA0DDE5" w14:textId="52D1241B" w:rsidR="00F402D5" w:rsidRPr="00236F43" w:rsidRDefault="00F402D5" w:rsidP="00F402D5">
            <w:pPr>
              <w:autoSpaceDE w:val="0"/>
              <w:autoSpaceDN w:val="0"/>
              <w:adjustRightInd w:val="0"/>
              <w:jc w:val="both"/>
              <w:rPr>
                <w:sz w:val="20"/>
                <w:szCs w:val="22"/>
                <w:lang w:eastAsia="en-US"/>
              </w:rPr>
            </w:pPr>
            <w:r w:rsidRPr="00236F43">
              <w:rPr>
                <w:sz w:val="20"/>
                <w:szCs w:val="22"/>
                <w:lang w:eastAsia="en-US"/>
              </w:rPr>
              <w:t xml:space="preserve">- основных и условно разрешенных видов разрешенного использования на земельных участках – не более 21 м в коньке кровли; </w:t>
            </w:r>
          </w:p>
          <w:p w14:paraId="286D522A" w14:textId="77777777" w:rsidR="00F402D5" w:rsidRPr="00236F43" w:rsidRDefault="00F402D5" w:rsidP="00F402D5">
            <w:pPr>
              <w:autoSpaceDE w:val="0"/>
              <w:autoSpaceDN w:val="0"/>
              <w:adjustRightInd w:val="0"/>
              <w:jc w:val="both"/>
              <w:rPr>
                <w:sz w:val="20"/>
                <w:szCs w:val="22"/>
                <w:lang w:eastAsia="en-US"/>
              </w:rPr>
            </w:pPr>
            <w:r w:rsidRPr="00236F43">
              <w:rPr>
                <w:sz w:val="20"/>
                <w:szCs w:val="22"/>
                <w:lang w:eastAsia="en-US"/>
              </w:rPr>
              <w:t xml:space="preserve">- вспомогательных видов разрешенного использования на земельных участках – не более 12 м в коньке кровли; </w:t>
            </w:r>
          </w:p>
          <w:p w14:paraId="7EB4C946" w14:textId="04F5E30A" w:rsidR="00FC36BF" w:rsidRPr="00236F43" w:rsidRDefault="00F402D5" w:rsidP="00F402D5">
            <w:pPr>
              <w:autoSpaceDE w:val="0"/>
              <w:autoSpaceDN w:val="0"/>
              <w:adjustRightInd w:val="0"/>
              <w:jc w:val="both"/>
              <w:rPr>
                <w:sz w:val="20"/>
                <w:szCs w:val="22"/>
                <w:lang w:eastAsia="en-US"/>
              </w:rPr>
            </w:pPr>
            <w:r w:rsidRPr="00236F43">
              <w:rPr>
                <w:sz w:val="20"/>
                <w:szCs w:val="22"/>
                <w:lang w:eastAsia="en-US"/>
              </w:rPr>
              <w:t>Исключение: шпили, башни, флагштоки – без ограничения.</w:t>
            </w:r>
          </w:p>
        </w:tc>
      </w:tr>
      <w:tr w:rsidR="00FC36BF" w:rsidRPr="00236F43" w14:paraId="69A842FF" w14:textId="77777777" w:rsidTr="00FC36BF">
        <w:tc>
          <w:tcPr>
            <w:tcW w:w="335" w:type="pct"/>
          </w:tcPr>
          <w:p w14:paraId="5B9AC6B3" w14:textId="77777777" w:rsidR="00FC36BF" w:rsidRPr="00236F43" w:rsidRDefault="00FC36BF" w:rsidP="00FC36BF">
            <w:pPr>
              <w:autoSpaceDE w:val="0"/>
              <w:autoSpaceDN w:val="0"/>
              <w:adjustRightInd w:val="0"/>
              <w:jc w:val="both"/>
              <w:rPr>
                <w:sz w:val="20"/>
                <w:szCs w:val="22"/>
                <w:lang w:eastAsia="en-US"/>
              </w:rPr>
            </w:pPr>
            <w:r w:rsidRPr="00236F43">
              <w:rPr>
                <w:sz w:val="20"/>
                <w:szCs w:val="22"/>
                <w:lang w:eastAsia="en-US"/>
              </w:rPr>
              <w:t>4</w:t>
            </w:r>
          </w:p>
        </w:tc>
        <w:tc>
          <w:tcPr>
            <w:tcW w:w="1621" w:type="pct"/>
          </w:tcPr>
          <w:p w14:paraId="5BC5A5F4" w14:textId="77777777" w:rsidR="00FC36BF" w:rsidRPr="00236F43" w:rsidRDefault="00FC36BF" w:rsidP="00FC36BF">
            <w:pPr>
              <w:autoSpaceDE w:val="0"/>
              <w:autoSpaceDN w:val="0"/>
              <w:adjustRightInd w:val="0"/>
              <w:jc w:val="both"/>
              <w:rPr>
                <w:sz w:val="20"/>
                <w:szCs w:val="22"/>
                <w:lang w:eastAsia="en-US"/>
              </w:rPr>
            </w:pPr>
            <w:r w:rsidRPr="00236F43">
              <w:rPr>
                <w:sz w:val="20"/>
                <w:szCs w:val="22"/>
                <w:lang w:eastAsia="en-US"/>
              </w:rPr>
              <w:t>Максимальный процент застройки в границах земельного участка</w:t>
            </w:r>
          </w:p>
        </w:tc>
        <w:tc>
          <w:tcPr>
            <w:tcW w:w="3044" w:type="pct"/>
          </w:tcPr>
          <w:p w14:paraId="487C752E" w14:textId="62154D82" w:rsidR="00FC36BF" w:rsidRPr="00236F43" w:rsidRDefault="00FC36BF" w:rsidP="00FC36BF">
            <w:pPr>
              <w:autoSpaceDE w:val="0"/>
              <w:autoSpaceDN w:val="0"/>
              <w:adjustRightInd w:val="0"/>
              <w:jc w:val="both"/>
              <w:rPr>
                <w:sz w:val="20"/>
                <w:szCs w:val="22"/>
                <w:lang w:eastAsia="en-US"/>
              </w:rPr>
            </w:pPr>
            <w:r w:rsidRPr="00236F43">
              <w:rPr>
                <w:sz w:val="20"/>
                <w:szCs w:val="22"/>
                <w:lang w:eastAsia="en-US"/>
              </w:rPr>
              <w:t xml:space="preserve">в соответствии с частью </w:t>
            </w:r>
            <w:r w:rsidR="00D7565D" w:rsidRPr="00236F43">
              <w:rPr>
                <w:sz w:val="20"/>
                <w:szCs w:val="22"/>
                <w:lang w:eastAsia="en-US"/>
              </w:rPr>
              <w:t>179</w:t>
            </w:r>
            <w:r w:rsidRPr="00236F43">
              <w:rPr>
                <w:sz w:val="20"/>
                <w:szCs w:val="22"/>
                <w:lang w:eastAsia="en-US"/>
              </w:rPr>
              <w:t xml:space="preserve"> настоящих правил</w:t>
            </w:r>
          </w:p>
        </w:tc>
      </w:tr>
      <w:tr w:rsidR="00FC36BF" w:rsidRPr="00236F43" w14:paraId="354B7EBB" w14:textId="77777777" w:rsidTr="00FC36BF">
        <w:tc>
          <w:tcPr>
            <w:tcW w:w="335" w:type="pct"/>
          </w:tcPr>
          <w:p w14:paraId="771F0FF1" w14:textId="77777777" w:rsidR="00FC36BF" w:rsidRPr="00236F43" w:rsidRDefault="00FC36BF" w:rsidP="00FC36BF">
            <w:pPr>
              <w:autoSpaceDE w:val="0"/>
              <w:autoSpaceDN w:val="0"/>
              <w:adjustRightInd w:val="0"/>
              <w:jc w:val="both"/>
              <w:rPr>
                <w:sz w:val="20"/>
                <w:szCs w:val="22"/>
                <w:lang w:eastAsia="en-US"/>
              </w:rPr>
            </w:pPr>
            <w:r w:rsidRPr="00236F43">
              <w:rPr>
                <w:sz w:val="20"/>
                <w:szCs w:val="22"/>
                <w:lang w:eastAsia="en-US"/>
              </w:rPr>
              <w:t>5</w:t>
            </w:r>
          </w:p>
        </w:tc>
        <w:tc>
          <w:tcPr>
            <w:tcW w:w="1621" w:type="pct"/>
          </w:tcPr>
          <w:p w14:paraId="7DB3928C" w14:textId="77777777" w:rsidR="00FC36BF" w:rsidRPr="00236F43" w:rsidRDefault="00FC36BF" w:rsidP="00FC36BF">
            <w:pPr>
              <w:autoSpaceDE w:val="0"/>
              <w:autoSpaceDN w:val="0"/>
              <w:adjustRightInd w:val="0"/>
              <w:jc w:val="both"/>
              <w:rPr>
                <w:sz w:val="20"/>
                <w:szCs w:val="22"/>
                <w:lang w:eastAsia="en-US"/>
              </w:rPr>
            </w:pPr>
            <w:r w:rsidRPr="00236F43">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6D0A0AC1" w14:textId="77777777" w:rsidR="00FC36BF" w:rsidRPr="00236F43" w:rsidRDefault="00FC36BF" w:rsidP="00FC36BF">
            <w:pPr>
              <w:autoSpaceDE w:val="0"/>
              <w:autoSpaceDN w:val="0"/>
              <w:adjustRightInd w:val="0"/>
              <w:jc w:val="both"/>
              <w:rPr>
                <w:sz w:val="20"/>
                <w:szCs w:val="22"/>
                <w:lang w:eastAsia="en-US"/>
              </w:rPr>
            </w:pPr>
            <w:r w:rsidRPr="00236F43">
              <w:rPr>
                <w:sz w:val="20"/>
                <w:szCs w:val="22"/>
                <w:lang w:eastAsia="en-US"/>
              </w:rPr>
              <w:t>V</w:t>
            </w:r>
          </w:p>
        </w:tc>
      </w:tr>
      <w:tr w:rsidR="00FC36BF" w:rsidRPr="00236F43" w14:paraId="6984AD23" w14:textId="77777777" w:rsidTr="00FC36BF">
        <w:tc>
          <w:tcPr>
            <w:tcW w:w="335" w:type="pct"/>
          </w:tcPr>
          <w:p w14:paraId="306AACD3" w14:textId="3CC81EB3" w:rsidR="00FC36BF" w:rsidRPr="00236F43" w:rsidRDefault="00F402D5" w:rsidP="00FC36BF">
            <w:pPr>
              <w:autoSpaceDE w:val="0"/>
              <w:autoSpaceDN w:val="0"/>
              <w:adjustRightInd w:val="0"/>
              <w:jc w:val="both"/>
              <w:rPr>
                <w:sz w:val="20"/>
                <w:szCs w:val="22"/>
                <w:lang w:eastAsia="en-US"/>
              </w:rPr>
            </w:pPr>
            <w:r w:rsidRPr="00236F43">
              <w:rPr>
                <w:sz w:val="20"/>
                <w:szCs w:val="22"/>
                <w:lang w:eastAsia="en-US"/>
              </w:rPr>
              <w:t>6</w:t>
            </w:r>
          </w:p>
        </w:tc>
        <w:tc>
          <w:tcPr>
            <w:tcW w:w="1621" w:type="pct"/>
          </w:tcPr>
          <w:p w14:paraId="0774E0F0" w14:textId="77777777" w:rsidR="00FC36BF" w:rsidRPr="00236F43" w:rsidRDefault="00FC36BF" w:rsidP="00FC36BF">
            <w:pPr>
              <w:autoSpaceDE w:val="0"/>
              <w:autoSpaceDN w:val="0"/>
              <w:adjustRightInd w:val="0"/>
              <w:jc w:val="both"/>
              <w:rPr>
                <w:sz w:val="20"/>
                <w:szCs w:val="22"/>
                <w:lang w:eastAsia="en-US"/>
              </w:rPr>
            </w:pPr>
            <w:r w:rsidRPr="00236F43">
              <w:rPr>
                <w:sz w:val="20"/>
                <w:szCs w:val="22"/>
                <w:lang w:eastAsia="en-US"/>
              </w:rPr>
              <w:t>Минимальное количество машино-мест для хранения индивидуального транспорта</w:t>
            </w:r>
          </w:p>
        </w:tc>
        <w:tc>
          <w:tcPr>
            <w:tcW w:w="3044" w:type="pct"/>
          </w:tcPr>
          <w:p w14:paraId="29E61933" w14:textId="1E8F6D2F" w:rsidR="00FC36BF" w:rsidRPr="00236F43" w:rsidRDefault="00FC36BF" w:rsidP="00FC36BF">
            <w:pPr>
              <w:autoSpaceDE w:val="0"/>
              <w:autoSpaceDN w:val="0"/>
              <w:adjustRightInd w:val="0"/>
              <w:jc w:val="both"/>
              <w:rPr>
                <w:sz w:val="20"/>
                <w:szCs w:val="22"/>
                <w:lang w:eastAsia="en-US"/>
              </w:rPr>
            </w:pPr>
            <w:r w:rsidRPr="00236F43">
              <w:rPr>
                <w:sz w:val="20"/>
                <w:szCs w:val="22"/>
                <w:lang w:eastAsia="en-US"/>
              </w:rPr>
              <w:t xml:space="preserve">в соответствии с частью </w:t>
            </w:r>
            <w:r w:rsidR="00D7565D" w:rsidRPr="00236F43">
              <w:rPr>
                <w:sz w:val="20"/>
                <w:szCs w:val="22"/>
                <w:lang w:eastAsia="en-US"/>
              </w:rPr>
              <w:t>180</w:t>
            </w:r>
            <w:r w:rsidRPr="00236F43">
              <w:rPr>
                <w:sz w:val="20"/>
                <w:szCs w:val="22"/>
                <w:lang w:eastAsia="en-US"/>
              </w:rPr>
              <w:t xml:space="preserve"> настоящих правил</w:t>
            </w:r>
          </w:p>
          <w:p w14:paraId="7B619456" w14:textId="77777777" w:rsidR="00FC36BF" w:rsidRPr="00236F43" w:rsidRDefault="00FC36BF" w:rsidP="00FC36BF">
            <w:pPr>
              <w:autoSpaceDE w:val="0"/>
              <w:autoSpaceDN w:val="0"/>
              <w:adjustRightInd w:val="0"/>
              <w:jc w:val="both"/>
              <w:rPr>
                <w:sz w:val="20"/>
                <w:szCs w:val="22"/>
                <w:lang w:eastAsia="en-US"/>
              </w:rPr>
            </w:pPr>
          </w:p>
        </w:tc>
      </w:tr>
      <w:tr w:rsidR="00FC36BF" w:rsidRPr="00236F43" w14:paraId="774C2103" w14:textId="77777777" w:rsidTr="00FC36BF">
        <w:tc>
          <w:tcPr>
            <w:tcW w:w="335" w:type="pct"/>
          </w:tcPr>
          <w:p w14:paraId="21F30856" w14:textId="360BD8D2" w:rsidR="00FC36BF" w:rsidRPr="00236F43" w:rsidRDefault="00F402D5" w:rsidP="00FC36BF">
            <w:pPr>
              <w:autoSpaceDE w:val="0"/>
              <w:autoSpaceDN w:val="0"/>
              <w:adjustRightInd w:val="0"/>
              <w:jc w:val="both"/>
              <w:rPr>
                <w:sz w:val="20"/>
                <w:szCs w:val="22"/>
                <w:lang w:eastAsia="en-US"/>
              </w:rPr>
            </w:pPr>
            <w:r w:rsidRPr="00236F43">
              <w:rPr>
                <w:sz w:val="20"/>
                <w:szCs w:val="22"/>
                <w:lang w:eastAsia="en-US"/>
              </w:rPr>
              <w:t>7</w:t>
            </w:r>
          </w:p>
        </w:tc>
        <w:tc>
          <w:tcPr>
            <w:tcW w:w="1621" w:type="pct"/>
          </w:tcPr>
          <w:p w14:paraId="03937EF2" w14:textId="77777777" w:rsidR="00FC36BF" w:rsidRPr="00236F43" w:rsidRDefault="00FC36BF" w:rsidP="00FC36BF">
            <w:pPr>
              <w:autoSpaceDE w:val="0"/>
              <w:autoSpaceDN w:val="0"/>
              <w:adjustRightInd w:val="0"/>
              <w:jc w:val="both"/>
              <w:rPr>
                <w:sz w:val="20"/>
                <w:szCs w:val="22"/>
                <w:lang w:eastAsia="en-US"/>
              </w:rPr>
            </w:pPr>
            <w:r w:rsidRPr="00236F43">
              <w:rPr>
                <w:sz w:val="20"/>
                <w:szCs w:val="22"/>
                <w:lang w:eastAsia="en-US"/>
              </w:rPr>
              <w:t>Максимальная высота ограждения земельных участков</w:t>
            </w:r>
          </w:p>
        </w:tc>
        <w:tc>
          <w:tcPr>
            <w:tcW w:w="3044" w:type="pct"/>
          </w:tcPr>
          <w:p w14:paraId="4C79CA21" w14:textId="787171EB" w:rsidR="00FC36BF" w:rsidRPr="00236F43" w:rsidRDefault="00FC36BF" w:rsidP="00FC36BF">
            <w:pPr>
              <w:autoSpaceDE w:val="0"/>
              <w:autoSpaceDN w:val="0"/>
              <w:adjustRightInd w:val="0"/>
              <w:jc w:val="both"/>
              <w:rPr>
                <w:sz w:val="20"/>
                <w:szCs w:val="22"/>
                <w:lang w:eastAsia="en-US"/>
              </w:rPr>
            </w:pPr>
            <w:r w:rsidRPr="00236F43">
              <w:rPr>
                <w:sz w:val="20"/>
                <w:szCs w:val="22"/>
                <w:lang w:eastAsia="en-US"/>
              </w:rPr>
              <w:t xml:space="preserve">в соответствии с частью </w:t>
            </w:r>
            <w:r w:rsidR="00D7565D" w:rsidRPr="00236F43">
              <w:rPr>
                <w:sz w:val="20"/>
                <w:szCs w:val="22"/>
                <w:lang w:eastAsia="en-US"/>
              </w:rPr>
              <w:t>181</w:t>
            </w:r>
            <w:r w:rsidRPr="00236F43">
              <w:rPr>
                <w:sz w:val="20"/>
                <w:szCs w:val="22"/>
                <w:lang w:eastAsia="en-US"/>
              </w:rPr>
              <w:t xml:space="preserve"> настоящих правил</w:t>
            </w:r>
          </w:p>
        </w:tc>
      </w:tr>
      <w:tr w:rsidR="00BF60AE" w:rsidRPr="00236F43" w14:paraId="4C4ED1A3" w14:textId="77777777" w:rsidTr="00BF60AE">
        <w:tc>
          <w:tcPr>
            <w:tcW w:w="5000" w:type="pct"/>
            <w:gridSpan w:val="3"/>
          </w:tcPr>
          <w:p w14:paraId="14E5BB4A" w14:textId="6AAC9664" w:rsidR="00BF60AE" w:rsidRPr="00236F43" w:rsidRDefault="00F42EC5" w:rsidP="00F42EC5">
            <w:pPr>
              <w:autoSpaceDE w:val="0"/>
              <w:autoSpaceDN w:val="0"/>
              <w:adjustRightInd w:val="0"/>
              <w:jc w:val="both"/>
              <w:rPr>
                <w:sz w:val="20"/>
                <w:szCs w:val="22"/>
                <w:lang w:eastAsia="en-US"/>
              </w:rPr>
            </w:pPr>
            <w:r w:rsidRPr="00236F43">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3E9B65CD" w14:textId="77777777" w:rsidR="00FC36BF" w:rsidRPr="00236F43"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236F43">
        <w:t>Парковки, необходимые для обслуживания объектов, размещаются в границах отведенного земельного участка.</w:t>
      </w:r>
    </w:p>
    <w:p w14:paraId="6A9D5119" w14:textId="77777777" w:rsidR="00FC36BF" w:rsidRPr="00236F43"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236F43">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113555F1" w14:textId="77777777" w:rsidR="00FC36BF" w:rsidRPr="00236F43"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236F43">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3BAA0171" w14:textId="462EA896" w:rsidR="00FC36BF" w:rsidRPr="00236F43"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236F43">
        <w:t xml:space="preserve">Ограничения использования земельных участков и объектов капитального строительства указаны в главе 2 раздела </w:t>
      </w:r>
      <w:r w:rsidRPr="00236F43">
        <w:rPr>
          <w:lang w:val="en-US"/>
        </w:rPr>
        <w:t>III</w:t>
      </w:r>
      <w:r w:rsidRPr="00236F43">
        <w:t xml:space="preserve"> настоящих правил.</w:t>
      </w:r>
    </w:p>
    <w:p w14:paraId="6E4DA236" w14:textId="16C73E9F" w:rsidR="006B01C1" w:rsidRPr="00236F43" w:rsidRDefault="006B01C1" w:rsidP="00B330A7">
      <w:pPr>
        <w:keepNext/>
        <w:keepLines/>
        <w:spacing w:before="240" w:after="240" w:line="276" w:lineRule="auto"/>
        <w:ind w:firstLine="709"/>
        <w:jc w:val="both"/>
        <w:outlineLvl w:val="2"/>
        <w:rPr>
          <w:b/>
          <w:bCs/>
        </w:rPr>
      </w:pPr>
      <w:bookmarkStart w:id="161" w:name="_Toc87880497"/>
      <w:bookmarkStart w:id="162" w:name="_Toc185252905"/>
      <w:r w:rsidRPr="00236F43">
        <w:rPr>
          <w:b/>
          <w:bCs/>
        </w:rPr>
        <w:lastRenderedPageBreak/>
        <w:t>1.</w:t>
      </w:r>
      <w:r w:rsidR="00DB25FB" w:rsidRPr="00236F43">
        <w:rPr>
          <w:b/>
          <w:bCs/>
        </w:rPr>
        <w:t>4</w:t>
      </w:r>
      <w:r w:rsidRPr="00236F43">
        <w:rPr>
          <w:b/>
          <w:bCs/>
        </w:rPr>
        <w:t xml:space="preserve"> Градостроительные регламенты. Производственные зоны (П)</w:t>
      </w:r>
      <w:bookmarkEnd w:id="157"/>
      <w:bookmarkEnd w:id="161"/>
      <w:bookmarkEnd w:id="162"/>
    </w:p>
    <w:p w14:paraId="5C9FD91B" w14:textId="40D335AC" w:rsidR="006B01C1" w:rsidRPr="00236F43" w:rsidRDefault="006B01C1" w:rsidP="00B330A7">
      <w:pPr>
        <w:keepNext/>
        <w:keepLines/>
        <w:spacing w:before="240" w:after="240" w:line="276" w:lineRule="auto"/>
        <w:ind w:firstLine="709"/>
        <w:jc w:val="both"/>
        <w:outlineLvl w:val="2"/>
        <w:rPr>
          <w:b/>
          <w:bCs/>
        </w:rPr>
      </w:pPr>
      <w:bookmarkStart w:id="163" w:name="_Toc1636634"/>
      <w:bookmarkStart w:id="164" w:name="_Toc87880498"/>
      <w:bookmarkStart w:id="165" w:name="_Toc185252906"/>
      <w:r w:rsidRPr="00236F43">
        <w:rPr>
          <w:b/>
          <w:bCs/>
        </w:rPr>
        <w:t>1.</w:t>
      </w:r>
      <w:r w:rsidR="00DB25FB" w:rsidRPr="00236F43">
        <w:rPr>
          <w:b/>
          <w:bCs/>
        </w:rPr>
        <w:t>4.1</w:t>
      </w:r>
      <w:r w:rsidRPr="00236F43">
        <w:rPr>
          <w:b/>
          <w:bCs/>
        </w:rPr>
        <w:t xml:space="preserve"> </w:t>
      </w:r>
      <w:r w:rsidR="0081018F" w:rsidRPr="00236F43">
        <w:rPr>
          <w:b/>
          <w:bCs/>
        </w:rPr>
        <w:t>Зона размещения объектов производственного назначения</w:t>
      </w:r>
      <w:r w:rsidRPr="00236F43">
        <w:rPr>
          <w:b/>
          <w:bCs/>
        </w:rPr>
        <w:t xml:space="preserve"> (П1</w:t>
      </w:r>
      <w:r w:rsidR="00F672FB" w:rsidRPr="00236F43">
        <w:rPr>
          <w:b/>
          <w:bCs/>
        </w:rPr>
        <w:t>-1 – П1-</w:t>
      </w:r>
      <w:r w:rsidR="000873B1" w:rsidRPr="00236F43">
        <w:rPr>
          <w:b/>
          <w:bCs/>
        </w:rPr>
        <w:t>10</w:t>
      </w:r>
      <w:r w:rsidRPr="00236F43">
        <w:rPr>
          <w:b/>
          <w:bCs/>
        </w:rPr>
        <w:t>)</w:t>
      </w:r>
      <w:bookmarkEnd w:id="163"/>
      <w:bookmarkEnd w:id="164"/>
      <w:bookmarkEnd w:id="165"/>
    </w:p>
    <w:p w14:paraId="15596B5A" w14:textId="0DEE33A8" w:rsidR="006B01C1" w:rsidRPr="00236F43" w:rsidRDefault="0081018F" w:rsidP="00D72550">
      <w:pPr>
        <w:numPr>
          <w:ilvl w:val="0"/>
          <w:numId w:val="8"/>
        </w:numPr>
        <w:tabs>
          <w:tab w:val="left" w:pos="1276"/>
        </w:tabs>
        <w:autoSpaceDE w:val="0"/>
        <w:autoSpaceDN w:val="0"/>
        <w:adjustRightInd w:val="0"/>
        <w:spacing w:before="120" w:after="120" w:line="276" w:lineRule="auto"/>
        <w:contextualSpacing/>
        <w:jc w:val="both"/>
      </w:pPr>
      <w:r w:rsidRPr="00236F43">
        <w:t>Зона размещения объектов производственного назначения</w:t>
      </w:r>
      <w:r w:rsidR="006B01C1" w:rsidRPr="00236F43">
        <w:t xml:space="preserve"> выделена для обеспечения правовых условий формирования промышленных и производственно-коммунальных предприятий с различными нормативами воздействия на окружающую среду, деятельность которых связана с высокими уровнями шума, загрязнения, интенсивным движением большегрузного автомобильного и железнодорожного транспорта; допускается широкий спектр коммерческих услуг, сопровождающих производственную деятельность. Сочетание различных видов разрешенного использования объектов капитального строительства в единой зоне возможно только при условии соблюдения нормативных санитарных требований.</w:t>
      </w:r>
    </w:p>
    <w:p w14:paraId="73919527" w14:textId="77777777" w:rsidR="006B01C1" w:rsidRPr="00236F43" w:rsidRDefault="006B01C1" w:rsidP="00B330A7">
      <w:pPr>
        <w:spacing w:before="240" w:after="240" w:line="276" w:lineRule="auto"/>
        <w:ind w:firstLine="709"/>
        <w:jc w:val="both"/>
        <w:rPr>
          <w:b/>
        </w:rPr>
      </w:pPr>
      <w:r w:rsidRPr="00236F43">
        <w:rPr>
          <w:b/>
        </w:rPr>
        <w:t>Перечень основных видов разрешенного использования земельных участков и объектов капитального строительства</w:t>
      </w:r>
    </w:p>
    <w:p w14:paraId="1EEE134C" w14:textId="77777777" w:rsidR="006B01C1" w:rsidRPr="00236F43" w:rsidRDefault="006B01C1" w:rsidP="006B01C1">
      <w:pPr>
        <w:autoSpaceDE w:val="0"/>
        <w:autoSpaceDN w:val="0"/>
        <w:adjustRightInd w:val="0"/>
        <w:ind w:left="709"/>
        <w:jc w:val="right"/>
        <w:outlineLvl w:val="3"/>
        <w:rPr>
          <w:lang w:eastAsia="en-US"/>
        </w:rPr>
      </w:pPr>
      <w:r w:rsidRPr="00236F43">
        <w:rPr>
          <w:lang w:eastAsia="en-US"/>
        </w:rPr>
        <w:t xml:space="preserve">Таблица </w:t>
      </w:r>
      <w:r w:rsidRPr="00236F43">
        <w:rPr>
          <w:lang w:eastAsia="en-US"/>
        </w:rPr>
        <w:fldChar w:fldCharType="begin"/>
      </w:r>
      <w:r w:rsidRPr="00236F43">
        <w:rPr>
          <w:lang w:eastAsia="en-US"/>
        </w:rPr>
        <w:instrText xml:space="preserve"> SEQ Таблица \* ARABIC </w:instrText>
      </w:r>
      <w:r w:rsidRPr="00236F43">
        <w:rPr>
          <w:lang w:eastAsia="en-US"/>
        </w:rPr>
        <w:fldChar w:fldCharType="separate"/>
      </w:r>
      <w:r w:rsidR="00393CCA" w:rsidRPr="00236F43">
        <w:rPr>
          <w:noProof/>
          <w:lang w:eastAsia="en-US"/>
        </w:rPr>
        <w:t>39</w:t>
      </w:r>
      <w:r w:rsidRPr="00236F4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8"/>
        <w:gridCol w:w="1043"/>
        <w:gridCol w:w="3432"/>
        <w:gridCol w:w="4766"/>
      </w:tblGrid>
      <w:tr w:rsidR="006B01C1" w:rsidRPr="00236F43" w14:paraId="64A604EC" w14:textId="77777777" w:rsidTr="00B330A7">
        <w:trPr>
          <w:tblHeader/>
        </w:trPr>
        <w:tc>
          <w:tcPr>
            <w:tcW w:w="304" w:type="pct"/>
            <w:vMerge w:val="restart"/>
            <w:vAlign w:val="center"/>
          </w:tcPr>
          <w:p w14:paraId="2E6710E5" w14:textId="77777777" w:rsidR="006B01C1" w:rsidRPr="00236F43" w:rsidRDefault="006B01C1" w:rsidP="00B330A7">
            <w:pPr>
              <w:jc w:val="center"/>
              <w:rPr>
                <w:sz w:val="20"/>
                <w:szCs w:val="20"/>
              </w:rPr>
            </w:pPr>
            <w:r w:rsidRPr="00236F43">
              <w:rPr>
                <w:sz w:val="20"/>
                <w:szCs w:val="20"/>
              </w:rPr>
              <w:t>№ п/п</w:t>
            </w:r>
          </w:p>
        </w:tc>
        <w:tc>
          <w:tcPr>
            <w:tcW w:w="2274" w:type="pct"/>
            <w:gridSpan w:val="2"/>
            <w:vAlign w:val="center"/>
          </w:tcPr>
          <w:p w14:paraId="42FFE334" w14:textId="77777777" w:rsidR="006B01C1" w:rsidRPr="00236F43" w:rsidRDefault="006B01C1" w:rsidP="00B330A7">
            <w:pPr>
              <w:jc w:val="center"/>
              <w:rPr>
                <w:sz w:val="20"/>
                <w:szCs w:val="20"/>
              </w:rPr>
            </w:pPr>
            <w:r w:rsidRPr="00236F43">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6DBC1CB4" w14:textId="77777777" w:rsidR="006B01C1" w:rsidRPr="00236F43" w:rsidRDefault="006B01C1" w:rsidP="00B330A7">
            <w:pPr>
              <w:jc w:val="center"/>
              <w:rPr>
                <w:sz w:val="20"/>
                <w:szCs w:val="20"/>
              </w:rPr>
            </w:pPr>
            <w:r w:rsidRPr="00236F43">
              <w:rPr>
                <w:sz w:val="20"/>
                <w:szCs w:val="20"/>
              </w:rPr>
              <w:t>Описание вида разрешенного использования земельного участка и объекта капитального строительства</w:t>
            </w:r>
          </w:p>
        </w:tc>
      </w:tr>
      <w:tr w:rsidR="006B01C1" w:rsidRPr="00236F43" w14:paraId="6C8F46E2" w14:textId="77777777" w:rsidTr="00B330A7">
        <w:trPr>
          <w:tblHeader/>
        </w:trPr>
        <w:tc>
          <w:tcPr>
            <w:tcW w:w="304" w:type="pct"/>
            <w:vMerge/>
          </w:tcPr>
          <w:p w14:paraId="5017C25A" w14:textId="77777777" w:rsidR="006B01C1" w:rsidRPr="00236F43" w:rsidRDefault="006B01C1" w:rsidP="00B330A7">
            <w:pPr>
              <w:rPr>
                <w:sz w:val="20"/>
                <w:szCs w:val="20"/>
              </w:rPr>
            </w:pPr>
          </w:p>
        </w:tc>
        <w:tc>
          <w:tcPr>
            <w:tcW w:w="530" w:type="pct"/>
            <w:vAlign w:val="center"/>
          </w:tcPr>
          <w:p w14:paraId="3A87D0C3" w14:textId="77777777" w:rsidR="006B01C1" w:rsidRPr="00236F43" w:rsidRDefault="006B01C1" w:rsidP="00B330A7">
            <w:pPr>
              <w:jc w:val="center"/>
              <w:rPr>
                <w:sz w:val="20"/>
                <w:szCs w:val="20"/>
              </w:rPr>
            </w:pPr>
            <w:r w:rsidRPr="00236F43">
              <w:rPr>
                <w:sz w:val="20"/>
                <w:szCs w:val="20"/>
              </w:rPr>
              <w:t>Код</w:t>
            </w:r>
          </w:p>
        </w:tc>
        <w:tc>
          <w:tcPr>
            <w:tcW w:w="1744" w:type="pct"/>
            <w:vAlign w:val="center"/>
          </w:tcPr>
          <w:p w14:paraId="0760890F" w14:textId="77777777" w:rsidR="006B01C1" w:rsidRPr="00236F43" w:rsidRDefault="006B01C1" w:rsidP="00B330A7">
            <w:pPr>
              <w:jc w:val="center"/>
              <w:rPr>
                <w:sz w:val="20"/>
                <w:szCs w:val="20"/>
              </w:rPr>
            </w:pPr>
            <w:r w:rsidRPr="00236F43">
              <w:rPr>
                <w:sz w:val="20"/>
                <w:szCs w:val="20"/>
              </w:rPr>
              <w:t>Наименование</w:t>
            </w:r>
          </w:p>
        </w:tc>
        <w:tc>
          <w:tcPr>
            <w:tcW w:w="2422" w:type="pct"/>
            <w:vMerge/>
          </w:tcPr>
          <w:p w14:paraId="1D76AB1D" w14:textId="77777777" w:rsidR="006B01C1" w:rsidRPr="00236F43" w:rsidRDefault="006B01C1" w:rsidP="00B330A7">
            <w:pPr>
              <w:rPr>
                <w:sz w:val="20"/>
                <w:szCs w:val="20"/>
              </w:rPr>
            </w:pPr>
          </w:p>
        </w:tc>
      </w:tr>
      <w:tr w:rsidR="006570A0" w:rsidRPr="00236F43" w14:paraId="02F6D0AB" w14:textId="77777777" w:rsidTr="00B330A7">
        <w:tblPrEx>
          <w:tblLook w:val="0080" w:firstRow="0" w:lastRow="0" w:firstColumn="1" w:lastColumn="0" w:noHBand="0" w:noVBand="0"/>
        </w:tblPrEx>
        <w:tc>
          <w:tcPr>
            <w:tcW w:w="304" w:type="pct"/>
          </w:tcPr>
          <w:p w14:paraId="238A66E6" w14:textId="2122606E" w:rsidR="006570A0" w:rsidRPr="00236F43" w:rsidRDefault="005835C9" w:rsidP="006570A0">
            <w:pPr>
              <w:jc w:val="center"/>
              <w:rPr>
                <w:sz w:val="20"/>
                <w:szCs w:val="20"/>
              </w:rPr>
            </w:pPr>
            <w:r w:rsidRPr="00236F43">
              <w:rPr>
                <w:sz w:val="20"/>
                <w:szCs w:val="20"/>
              </w:rPr>
              <w:t>1</w:t>
            </w:r>
          </w:p>
        </w:tc>
        <w:tc>
          <w:tcPr>
            <w:tcW w:w="530" w:type="pct"/>
          </w:tcPr>
          <w:p w14:paraId="0F9A3BF5" w14:textId="0D178DF6" w:rsidR="006570A0" w:rsidRPr="00236F43" w:rsidRDefault="006570A0" w:rsidP="006570A0">
            <w:pPr>
              <w:jc w:val="both"/>
              <w:rPr>
                <w:sz w:val="20"/>
                <w:szCs w:val="20"/>
              </w:rPr>
            </w:pPr>
            <w:r w:rsidRPr="00236F43">
              <w:rPr>
                <w:sz w:val="20"/>
                <w:szCs w:val="20"/>
              </w:rPr>
              <w:t>3.1.1</w:t>
            </w:r>
          </w:p>
        </w:tc>
        <w:tc>
          <w:tcPr>
            <w:tcW w:w="1744" w:type="pct"/>
          </w:tcPr>
          <w:p w14:paraId="1120A260" w14:textId="77777777" w:rsidR="006570A0" w:rsidRPr="00236F43" w:rsidRDefault="006570A0" w:rsidP="006570A0">
            <w:pPr>
              <w:autoSpaceDE w:val="0"/>
              <w:autoSpaceDN w:val="0"/>
              <w:adjustRightInd w:val="0"/>
              <w:jc w:val="both"/>
              <w:rPr>
                <w:rFonts w:eastAsia="Calibri"/>
                <w:sz w:val="20"/>
                <w:szCs w:val="20"/>
                <w:lang w:eastAsia="en-US"/>
              </w:rPr>
            </w:pPr>
            <w:r w:rsidRPr="00236F43">
              <w:rPr>
                <w:rFonts w:eastAsia="Calibri"/>
                <w:sz w:val="20"/>
                <w:szCs w:val="20"/>
                <w:lang w:eastAsia="en-US"/>
              </w:rPr>
              <w:t>Предоставление коммунальных услуг</w:t>
            </w:r>
          </w:p>
          <w:p w14:paraId="2AFAD489" w14:textId="77777777" w:rsidR="006570A0" w:rsidRPr="00236F43" w:rsidRDefault="006570A0" w:rsidP="006570A0">
            <w:pPr>
              <w:autoSpaceDE w:val="0"/>
              <w:autoSpaceDN w:val="0"/>
              <w:adjustRightInd w:val="0"/>
              <w:jc w:val="both"/>
              <w:rPr>
                <w:sz w:val="20"/>
                <w:szCs w:val="20"/>
              </w:rPr>
            </w:pPr>
          </w:p>
        </w:tc>
        <w:tc>
          <w:tcPr>
            <w:tcW w:w="2422" w:type="pct"/>
          </w:tcPr>
          <w:p w14:paraId="73B85DE3" w14:textId="2C01EB08" w:rsidR="006570A0" w:rsidRPr="00236F43" w:rsidRDefault="006570A0" w:rsidP="006570A0">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6570A0" w:rsidRPr="00236F43" w14:paraId="278731D0" w14:textId="77777777" w:rsidTr="00B330A7">
        <w:tblPrEx>
          <w:tblLook w:val="0080" w:firstRow="0" w:lastRow="0" w:firstColumn="1" w:lastColumn="0" w:noHBand="0" w:noVBand="0"/>
        </w:tblPrEx>
        <w:tc>
          <w:tcPr>
            <w:tcW w:w="304" w:type="pct"/>
          </w:tcPr>
          <w:p w14:paraId="25283860" w14:textId="3EDA1D4C" w:rsidR="006570A0" w:rsidRPr="00236F43" w:rsidRDefault="005835C9" w:rsidP="006570A0">
            <w:pPr>
              <w:jc w:val="center"/>
              <w:rPr>
                <w:sz w:val="20"/>
                <w:szCs w:val="20"/>
              </w:rPr>
            </w:pPr>
            <w:r w:rsidRPr="00236F43">
              <w:rPr>
                <w:sz w:val="20"/>
                <w:szCs w:val="20"/>
              </w:rPr>
              <w:t>2</w:t>
            </w:r>
          </w:p>
        </w:tc>
        <w:tc>
          <w:tcPr>
            <w:tcW w:w="530" w:type="pct"/>
          </w:tcPr>
          <w:p w14:paraId="1307856F" w14:textId="5BADD53B" w:rsidR="006570A0" w:rsidRPr="00236F43" w:rsidRDefault="006570A0" w:rsidP="006570A0">
            <w:pPr>
              <w:jc w:val="both"/>
              <w:rPr>
                <w:sz w:val="20"/>
                <w:szCs w:val="20"/>
              </w:rPr>
            </w:pPr>
            <w:r w:rsidRPr="00236F43">
              <w:rPr>
                <w:sz w:val="20"/>
                <w:szCs w:val="20"/>
              </w:rPr>
              <w:t>3.9.1</w:t>
            </w:r>
          </w:p>
        </w:tc>
        <w:tc>
          <w:tcPr>
            <w:tcW w:w="1744" w:type="pct"/>
          </w:tcPr>
          <w:p w14:paraId="22969C89" w14:textId="5426F93A" w:rsidR="006570A0" w:rsidRPr="00236F43" w:rsidRDefault="006570A0" w:rsidP="006570A0">
            <w:pPr>
              <w:autoSpaceDE w:val="0"/>
              <w:autoSpaceDN w:val="0"/>
              <w:adjustRightInd w:val="0"/>
              <w:jc w:val="both"/>
              <w:rPr>
                <w:sz w:val="20"/>
                <w:szCs w:val="20"/>
              </w:rPr>
            </w:pPr>
            <w:r w:rsidRPr="00236F43">
              <w:rPr>
                <w:rFonts w:eastAsia="Calibri"/>
                <w:sz w:val="20"/>
                <w:szCs w:val="20"/>
                <w:lang w:eastAsia="en-US"/>
              </w:rPr>
              <w:t>Обеспечение деятельности в области гидрометеорологии и смежных с ней областях</w:t>
            </w:r>
          </w:p>
        </w:tc>
        <w:tc>
          <w:tcPr>
            <w:tcW w:w="2422" w:type="pct"/>
          </w:tcPr>
          <w:p w14:paraId="070009DE" w14:textId="76340D65" w:rsidR="006570A0" w:rsidRPr="00236F43" w:rsidRDefault="006570A0" w:rsidP="006570A0">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r>
      <w:tr w:rsidR="006570A0" w:rsidRPr="00236F43" w14:paraId="23959C2A" w14:textId="77777777" w:rsidTr="00B330A7">
        <w:tblPrEx>
          <w:tblLook w:val="0080" w:firstRow="0" w:lastRow="0" w:firstColumn="1" w:lastColumn="0" w:noHBand="0" w:noVBand="0"/>
        </w:tblPrEx>
        <w:tc>
          <w:tcPr>
            <w:tcW w:w="304" w:type="pct"/>
          </w:tcPr>
          <w:p w14:paraId="100E56DF" w14:textId="50A2D56F" w:rsidR="006570A0" w:rsidRPr="00236F43" w:rsidRDefault="005835C9" w:rsidP="006570A0">
            <w:pPr>
              <w:jc w:val="center"/>
              <w:rPr>
                <w:sz w:val="20"/>
                <w:szCs w:val="20"/>
              </w:rPr>
            </w:pPr>
            <w:r w:rsidRPr="00236F43">
              <w:rPr>
                <w:sz w:val="20"/>
                <w:szCs w:val="20"/>
              </w:rPr>
              <w:t>3</w:t>
            </w:r>
          </w:p>
        </w:tc>
        <w:tc>
          <w:tcPr>
            <w:tcW w:w="530" w:type="pct"/>
          </w:tcPr>
          <w:p w14:paraId="11275A51" w14:textId="36DA217C" w:rsidR="006570A0" w:rsidRPr="00236F43" w:rsidRDefault="006570A0" w:rsidP="006570A0">
            <w:pPr>
              <w:jc w:val="both"/>
              <w:rPr>
                <w:sz w:val="20"/>
                <w:szCs w:val="20"/>
              </w:rPr>
            </w:pPr>
            <w:r w:rsidRPr="00236F43">
              <w:rPr>
                <w:sz w:val="20"/>
                <w:szCs w:val="20"/>
              </w:rPr>
              <w:t>3.9.2</w:t>
            </w:r>
          </w:p>
        </w:tc>
        <w:tc>
          <w:tcPr>
            <w:tcW w:w="1744" w:type="pct"/>
          </w:tcPr>
          <w:p w14:paraId="2DC09CD5" w14:textId="45F2C80A" w:rsidR="006570A0" w:rsidRPr="00236F43" w:rsidRDefault="006570A0" w:rsidP="006570A0">
            <w:pPr>
              <w:autoSpaceDE w:val="0"/>
              <w:autoSpaceDN w:val="0"/>
              <w:adjustRightInd w:val="0"/>
              <w:jc w:val="both"/>
              <w:rPr>
                <w:sz w:val="20"/>
                <w:szCs w:val="20"/>
              </w:rPr>
            </w:pPr>
            <w:r w:rsidRPr="00236F43">
              <w:rPr>
                <w:rFonts w:eastAsia="Calibri"/>
                <w:sz w:val="20"/>
                <w:szCs w:val="20"/>
                <w:lang w:eastAsia="en-US"/>
              </w:rPr>
              <w:t>Проведение научных исследований</w:t>
            </w:r>
          </w:p>
        </w:tc>
        <w:tc>
          <w:tcPr>
            <w:tcW w:w="2422" w:type="pct"/>
          </w:tcPr>
          <w:p w14:paraId="514D7530" w14:textId="0DF0F44A" w:rsidR="006570A0" w:rsidRPr="00236F43" w:rsidRDefault="006570A0" w:rsidP="006570A0">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r>
      <w:tr w:rsidR="006570A0" w:rsidRPr="00236F43" w14:paraId="7D89087D" w14:textId="77777777" w:rsidTr="00B330A7">
        <w:tblPrEx>
          <w:tblLook w:val="0080" w:firstRow="0" w:lastRow="0" w:firstColumn="1" w:lastColumn="0" w:noHBand="0" w:noVBand="0"/>
        </w:tblPrEx>
        <w:tc>
          <w:tcPr>
            <w:tcW w:w="304" w:type="pct"/>
          </w:tcPr>
          <w:p w14:paraId="6A0D1E5C" w14:textId="11E2E196" w:rsidR="006570A0" w:rsidRPr="00236F43" w:rsidRDefault="005835C9" w:rsidP="006570A0">
            <w:pPr>
              <w:jc w:val="center"/>
              <w:rPr>
                <w:sz w:val="20"/>
                <w:szCs w:val="20"/>
              </w:rPr>
            </w:pPr>
            <w:r w:rsidRPr="00236F43">
              <w:rPr>
                <w:sz w:val="20"/>
                <w:szCs w:val="20"/>
              </w:rPr>
              <w:t>4</w:t>
            </w:r>
          </w:p>
        </w:tc>
        <w:tc>
          <w:tcPr>
            <w:tcW w:w="530" w:type="pct"/>
          </w:tcPr>
          <w:p w14:paraId="1452A942" w14:textId="69435ED9" w:rsidR="006570A0" w:rsidRPr="00236F43" w:rsidRDefault="006570A0" w:rsidP="006570A0">
            <w:pPr>
              <w:jc w:val="both"/>
              <w:rPr>
                <w:sz w:val="20"/>
                <w:szCs w:val="20"/>
              </w:rPr>
            </w:pPr>
            <w:r w:rsidRPr="00236F43">
              <w:rPr>
                <w:sz w:val="20"/>
                <w:szCs w:val="20"/>
              </w:rPr>
              <w:t>3.9.3</w:t>
            </w:r>
          </w:p>
        </w:tc>
        <w:tc>
          <w:tcPr>
            <w:tcW w:w="1744" w:type="pct"/>
          </w:tcPr>
          <w:p w14:paraId="423409CA" w14:textId="6FD86763" w:rsidR="006570A0" w:rsidRPr="00236F43" w:rsidRDefault="006570A0" w:rsidP="006570A0">
            <w:pPr>
              <w:autoSpaceDE w:val="0"/>
              <w:autoSpaceDN w:val="0"/>
              <w:adjustRightInd w:val="0"/>
              <w:jc w:val="both"/>
              <w:rPr>
                <w:sz w:val="20"/>
                <w:szCs w:val="20"/>
              </w:rPr>
            </w:pPr>
            <w:r w:rsidRPr="00236F43">
              <w:rPr>
                <w:rFonts w:eastAsia="Calibri"/>
                <w:sz w:val="20"/>
                <w:szCs w:val="20"/>
                <w:lang w:eastAsia="en-US"/>
              </w:rPr>
              <w:t>Проведение научных испытаний</w:t>
            </w:r>
          </w:p>
        </w:tc>
        <w:tc>
          <w:tcPr>
            <w:tcW w:w="2422" w:type="pct"/>
          </w:tcPr>
          <w:p w14:paraId="616868CA" w14:textId="5C033D1F" w:rsidR="006570A0" w:rsidRPr="00236F43" w:rsidRDefault="006570A0" w:rsidP="006570A0">
            <w:pPr>
              <w:autoSpaceDE w:val="0"/>
              <w:autoSpaceDN w:val="0"/>
              <w:adjustRightInd w:val="0"/>
              <w:jc w:val="both"/>
              <w:rPr>
                <w:rFonts w:eastAsia="Calibri"/>
                <w:sz w:val="20"/>
                <w:szCs w:val="20"/>
                <w:lang w:eastAsia="en-US"/>
              </w:rPr>
            </w:pPr>
            <w:r w:rsidRPr="00236F43">
              <w:rPr>
                <w:rFonts w:eastAsia="Calibri"/>
                <w:sz w:val="20"/>
                <w:szCs w:val="20"/>
                <w:lang w:eastAsia="en-US"/>
              </w:rPr>
              <w:t xml:space="preserve">Размещение зданий и сооружений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w:t>
            </w:r>
            <w:r w:rsidRPr="00236F43">
              <w:rPr>
                <w:rFonts w:eastAsia="Calibri"/>
                <w:sz w:val="20"/>
                <w:szCs w:val="20"/>
                <w:lang w:eastAsia="en-US"/>
              </w:rPr>
              <w:lastRenderedPageBreak/>
              <w:t>получения ценных с научной точки зрения образцов растительного и животного мира</w:t>
            </w:r>
          </w:p>
        </w:tc>
      </w:tr>
      <w:tr w:rsidR="006570A0" w:rsidRPr="00236F43" w14:paraId="0506BA06" w14:textId="77777777" w:rsidTr="00B330A7">
        <w:tblPrEx>
          <w:tblLook w:val="0080" w:firstRow="0" w:lastRow="0" w:firstColumn="1" w:lastColumn="0" w:noHBand="0" w:noVBand="0"/>
        </w:tblPrEx>
        <w:tc>
          <w:tcPr>
            <w:tcW w:w="304" w:type="pct"/>
          </w:tcPr>
          <w:p w14:paraId="75C45EE6" w14:textId="47F4FE4D" w:rsidR="006570A0" w:rsidRPr="00236F43" w:rsidRDefault="005835C9" w:rsidP="006570A0">
            <w:pPr>
              <w:jc w:val="center"/>
              <w:rPr>
                <w:sz w:val="20"/>
                <w:szCs w:val="20"/>
              </w:rPr>
            </w:pPr>
            <w:r w:rsidRPr="00236F43">
              <w:rPr>
                <w:sz w:val="20"/>
                <w:szCs w:val="20"/>
              </w:rPr>
              <w:lastRenderedPageBreak/>
              <w:t>5</w:t>
            </w:r>
          </w:p>
        </w:tc>
        <w:tc>
          <w:tcPr>
            <w:tcW w:w="530" w:type="pct"/>
          </w:tcPr>
          <w:p w14:paraId="09798BED" w14:textId="49C8806F" w:rsidR="006570A0" w:rsidRPr="00236F43" w:rsidRDefault="006570A0" w:rsidP="006570A0">
            <w:pPr>
              <w:jc w:val="both"/>
              <w:rPr>
                <w:sz w:val="20"/>
                <w:szCs w:val="20"/>
              </w:rPr>
            </w:pPr>
            <w:r w:rsidRPr="00236F43">
              <w:rPr>
                <w:sz w:val="20"/>
                <w:szCs w:val="20"/>
              </w:rPr>
              <w:t>3.10.1</w:t>
            </w:r>
          </w:p>
        </w:tc>
        <w:tc>
          <w:tcPr>
            <w:tcW w:w="1744" w:type="pct"/>
          </w:tcPr>
          <w:p w14:paraId="2BF3FE56" w14:textId="77777777" w:rsidR="006570A0" w:rsidRPr="00236F43" w:rsidRDefault="006570A0" w:rsidP="006570A0">
            <w:pPr>
              <w:autoSpaceDE w:val="0"/>
              <w:autoSpaceDN w:val="0"/>
              <w:adjustRightInd w:val="0"/>
              <w:jc w:val="both"/>
              <w:rPr>
                <w:rFonts w:eastAsia="Calibri"/>
                <w:sz w:val="20"/>
                <w:szCs w:val="20"/>
                <w:lang w:eastAsia="en-US"/>
              </w:rPr>
            </w:pPr>
            <w:r w:rsidRPr="00236F43">
              <w:rPr>
                <w:rFonts w:eastAsia="Calibri"/>
                <w:sz w:val="20"/>
                <w:szCs w:val="20"/>
                <w:lang w:eastAsia="en-US"/>
              </w:rPr>
              <w:t>Амбулаторное ветеринарное обслуживание</w:t>
            </w:r>
          </w:p>
          <w:p w14:paraId="16F9CC01" w14:textId="77777777" w:rsidR="006570A0" w:rsidRPr="00236F43" w:rsidRDefault="006570A0" w:rsidP="006570A0">
            <w:pPr>
              <w:autoSpaceDE w:val="0"/>
              <w:autoSpaceDN w:val="0"/>
              <w:adjustRightInd w:val="0"/>
              <w:jc w:val="both"/>
              <w:rPr>
                <w:sz w:val="20"/>
                <w:szCs w:val="20"/>
              </w:rPr>
            </w:pPr>
          </w:p>
        </w:tc>
        <w:tc>
          <w:tcPr>
            <w:tcW w:w="2422" w:type="pct"/>
          </w:tcPr>
          <w:p w14:paraId="08141217" w14:textId="4A71052E" w:rsidR="006570A0" w:rsidRPr="00236F43" w:rsidRDefault="006570A0" w:rsidP="006570A0">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капитального строительства, предназначенных для оказания ветеринарных услуг без содержания животных</w:t>
            </w:r>
          </w:p>
        </w:tc>
      </w:tr>
      <w:tr w:rsidR="006570A0" w:rsidRPr="00236F43" w14:paraId="392C9184" w14:textId="77777777" w:rsidTr="00B330A7">
        <w:tblPrEx>
          <w:tblLook w:val="0080" w:firstRow="0" w:lastRow="0" w:firstColumn="1" w:lastColumn="0" w:noHBand="0" w:noVBand="0"/>
        </w:tblPrEx>
        <w:tc>
          <w:tcPr>
            <w:tcW w:w="304" w:type="pct"/>
          </w:tcPr>
          <w:p w14:paraId="3DE194C2" w14:textId="1CCC9C67" w:rsidR="006570A0" w:rsidRPr="00236F43" w:rsidRDefault="005835C9" w:rsidP="006570A0">
            <w:pPr>
              <w:jc w:val="center"/>
              <w:rPr>
                <w:sz w:val="20"/>
                <w:szCs w:val="20"/>
              </w:rPr>
            </w:pPr>
            <w:r w:rsidRPr="00236F43">
              <w:rPr>
                <w:sz w:val="20"/>
                <w:szCs w:val="20"/>
              </w:rPr>
              <w:t>6</w:t>
            </w:r>
          </w:p>
        </w:tc>
        <w:tc>
          <w:tcPr>
            <w:tcW w:w="530" w:type="pct"/>
          </w:tcPr>
          <w:p w14:paraId="1214A90D" w14:textId="3BEBE021" w:rsidR="006570A0" w:rsidRPr="00236F43" w:rsidRDefault="006570A0" w:rsidP="006570A0">
            <w:pPr>
              <w:jc w:val="both"/>
              <w:rPr>
                <w:sz w:val="20"/>
                <w:szCs w:val="20"/>
              </w:rPr>
            </w:pPr>
            <w:r w:rsidRPr="00236F43">
              <w:rPr>
                <w:sz w:val="20"/>
                <w:szCs w:val="20"/>
              </w:rPr>
              <w:t>3.10.2</w:t>
            </w:r>
          </w:p>
        </w:tc>
        <w:tc>
          <w:tcPr>
            <w:tcW w:w="1744" w:type="pct"/>
          </w:tcPr>
          <w:p w14:paraId="617EB19C" w14:textId="77777777" w:rsidR="006570A0" w:rsidRPr="00236F43" w:rsidRDefault="006570A0" w:rsidP="006570A0">
            <w:pPr>
              <w:autoSpaceDE w:val="0"/>
              <w:autoSpaceDN w:val="0"/>
              <w:adjustRightInd w:val="0"/>
              <w:jc w:val="both"/>
              <w:rPr>
                <w:rFonts w:eastAsia="Calibri"/>
                <w:sz w:val="20"/>
                <w:szCs w:val="20"/>
              </w:rPr>
            </w:pPr>
            <w:r w:rsidRPr="00236F43">
              <w:rPr>
                <w:rFonts w:eastAsia="Calibri"/>
                <w:sz w:val="20"/>
                <w:szCs w:val="20"/>
              </w:rPr>
              <w:t>Приюты для животных</w:t>
            </w:r>
          </w:p>
          <w:p w14:paraId="3DA611A5" w14:textId="77777777" w:rsidR="006570A0" w:rsidRPr="00236F43" w:rsidRDefault="006570A0" w:rsidP="006570A0">
            <w:pPr>
              <w:autoSpaceDE w:val="0"/>
              <w:autoSpaceDN w:val="0"/>
              <w:adjustRightInd w:val="0"/>
              <w:jc w:val="both"/>
              <w:rPr>
                <w:sz w:val="20"/>
                <w:szCs w:val="20"/>
              </w:rPr>
            </w:pPr>
          </w:p>
        </w:tc>
        <w:tc>
          <w:tcPr>
            <w:tcW w:w="2422" w:type="pct"/>
          </w:tcPr>
          <w:p w14:paraId="547085B6" w14:textId="77777777" w:rsidR="006570A0" w:rsidRPr="00236F43" w:rsidRDefault="006570A0" w:rsidP="006570A0">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Размещение объектов капитального строительства, предназначенных для оказания ветеринарных услуг в стационаре;</w:t>
            </w:r>
          </w:p>
          <w:p w14:paraId="7BC6815D" w14:textId="77777777" w:rsidR="006570A0" w:rsidRPr="00236F43" w:rsidRDefault="006570A0" w:rsidP="006570A0">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p w14:paraId="26FFAA14" w14:textId="095DBC5B" w:rsidR="006570A0" w:rsidRPr="00236F43" w:rsidRDefault="006570A0" w:rsidP="006570A0">
            <w:pPr>
              <w:autoSpaceDE w:val="0"/>
              <w:autoSpaceDN w:val="0"/>
              <w:adjustRightInd w:val="0"/>
              <w:jc w:val="both"/>
              <w:rPr>
                <w:rFonts w:eastAsia="Calibri"/>
                <w:sz w:val="20"/>
                <w:szCs w:val="20"/>
                <w:lang w:eastAsia="en-US"/>
              </w:rPr>
            </w:pPr>
            <w:r w:rsidRPr="00236F43">
              <w:rPr>
                <w:rFonts w:eastAsiaTheme="minorHAnsi"/>
                <w:sz w:val="20"/>
                <w:szCs w:val="20"/>
                <w:lang w:eastAsia="en-US"/>
              </w:rPr>
              <w:t>размещение объектов капитального строительства, предназначенных для организации гостиниц для животных</w:t>
            </w:r>
          </w:p>
        </w:tc>
      </w:tr>
      <w:tr w:rsidR="006570A0" w:rsidRPr="00236F43" w14:paraId="0196C32A" w14:textId="77777777" w:rsidTr="00B330A7">
        <w:tblPrEx>
          <w:tblLook w:val="0080" w:firstRow="0" w:lastRow="0" w:firstColumn="1" w:lastColumn="0" w:noHBand="0" w:noVBand="0"/>
        </w:tblPrEx>
        <w:tc>
          <w:tcPr>
            <w:tcW w:w="304" w:type="pct"/>
          </w:tcPr>
          <w:p w14:paraId="47C3015D" w14:textId="7098D962" w:rsidR="006570A0" w:rsidRPr="00236F43" w:rsidRDefault="005835C9" w:rsidP="006570A0">
            <w:pPr>
              <w:jc w:val="center"/>
              <w:rPr>
                <w:sz w:val="20"/>
                <w:szCs w:val="20"/>
              </w:rPr>
            </w:pPr>
            <w:r w:rsidRPr="00236F43">
              <w:rPr>
                <w:sz w:val="20"/>
                <w:szCs w:val="20"/>
              </w:rPr>
              <w:t>7</w:t>
            </w:r>
          </w:p>
        </w:tc>
        <w:tc>
          <w:tcPr>
            <w:tcW w:w="530" w:type="pct"/>
          </w:tcPr>
          <w:p w14:paraId="1F181744" w14:textId="31027B68" w:rsidR="006570A0" w:rsidRPr="00236F43" w:rsidRDefault="006570A0" w:rsidP="006570A0">
            <w:pPr>
              <w:jc w:val="both"/>
              <w:rPr>
                <w:sz w:val="20"/>
                <w:szCs w:val="20"/>
              </w:rPr>
            </w:pPr>
            <w:r w:rsidRPr="00236F43">
              <w:rPr>
                <w:sz w:val="20"/>
                <w:szCs w:val="20"/>
              </w:rPr>
              <w:t>4.9</w:t>
            </w:r>
          </w:p>
        </w:tc>
        <w:tc>
          <w:tcPr>
            <w:tcW w:w="1744" w:type="pct"/>
          </w:tcPr>
          <w:p w14:paraId="0E5A945B" w14:textId="77777777" w:rsidR="006570A0" w:rsidRPr="00236F43" w:rsidRDefault="006570A0" w:rsidP="006570A0">
            <w:pPr>
              <w:autoSpaceDE w:val="0"/>
              <w:autoSpaceDN w:val="0"/>
              <w:adjustRightInd w:val="0"/>
              <w:rPr>
                <w:sz w:val="20"/>
                <w:szCs w:val="20"/>
                <w:lang w:eastAsia="en-US"/>
              </w:rPr>
            </w:pPr>
            <w:r w:rsidRPr="00236F43">
              <w:rPr>
                <w:sz w:val="20"/>
                <w:szCs w:val="20"/>
                <w:lang w:eastAsia="en-US"/>
              </w:rPr>
              <w:t>Служебные гаражи</w:t>
            </w:r>
          </w:p>
          <w:p w14:paraId="7A41544E" w14:textId="77777777" w:rsidR="006570A0" w:rsidRPr="00236F43" w:rsidRDefault="006570A0" w:rsidP="006570A0">
            <w:pPr>
              <w:autoSpaceDE w:val="0"/>
              <w:autoSpaceDN w:val="0"/>
              <w:adjustRightInd w:val="0"/>
              <w:jc w:val="both"/>
              <w:rPr>
                <w:sz w:val="20"/>
                <w:szCs w:val="20"/>
              </w:rPr>
            </w:pPr>
          </w:p>
        </w:tc>
        <w:tc>
          <w:tcPr>
            <w:tcW w:w="2422" w:type="pct"/>
          </w:tcPr>
          <w:p w14:paraId="374C34EA" w14:textId="43FA2061" w:rsidR="006570A0" w:rsidRPr="00236F43" w:rsidRDefault="006570A0" w:rsidP="006570A0">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6570A0" w:rsidRPr="00236F43" w14:paraId="4F5A6A46" w14:textId="77777777" w:rsidTr="00B330A7">
        <w:tblPrEx>
          <w:tblLook w:val="0080" w:firstRow="0" w:lastRow="0" w:firstColumn="1" w:lastColumn="0" w:noHBand="0" w:noVBand="0"/>
        </w:tblPrEx>
        <w:tc>
          <w:tcPr>
            <w:tcW w:w="304" w:type="pct"/>
          </w:tcPr>
          <w:p w14:paraId="4288A819" w14:textId="32D866C2" w:rsidR="006570A0" w:rsidRPr="00236F43" w:rsidRDefault="005835C9" w:rsidP="006570A0">
            <w:pPr>
              <w:jc w:val="center"/>
              <w:rPr>
                <w:sz w:val="20"/>
                <w:szCs w:val="20"/>
              </w:rPr>
            </w:pPr>
            <w:r w:rsidRPr="00236F43">
              <w:rPr>
                <w:sz w:val="20"/>
                <w:szCs w:val="20"/>
              </w:rPr>
              <w:t>8</w:t>
            </w:r>
          </w:p>
        </w:tc>
        <w:tc>
          <w:tcPr>
            <w:tcW w:w="530" w:type="pct"/>
          </w:tcPr>
          <w:p w14:paraId="0FA58CFE" w14:textId="355CD4E3" w:rsidR="006570A0" w:rsidRPr="00236F43" w:rsidRDefault="006570A0" w:rsidP="006570A0">
            <w:pPr>
              <w:jc w:val="both"/>
              <w:rPr>
                <w:sz w:val="20"/>
                <w:szCs w:val="20"/>
              </w:rPr>
            </w:pPr>
            <w:r w:rsidRPr="00236F43">
              <w:rPr>
                <w:sz w:val="20"/>
                <w:szCs w:val="20"/>
              </w:rPr>
              <w:t>4.9.1.1</w:t>
            </w:r>
          </w:p>
        </w:tc>
        <w:tc>
          <w:tcPr>
            <w:tcW w:w="1744" w:type="pct"/>
          </w:tcPr>
          <w:p w14:paraId="5D1EB1CE" w14:textId="455FDCC2" w:rsidR="006570A0" w:rsidRPr="00236F43" w:rsidRDefault="006570A0" w:rsidP="006570A0">
            <w:pPr>
              <w:autoSpaceDE w:val="0"/>
              <w:autoSpaceDN w:val="0"/>
              <w:adjustRightInd w:val="0"/>
              <w:jc w:val="both"/>
              <w:rPr>
                <w:sz w:val="20"/>
                <w:szCs w:val="20"/>
              </w:rPr>
            </w:pPr>
            <w:r w:rsidRPr="00236F43">
              <w:rPr>
                <w:rFonts w:eastAsia="Calibri"/>
                <w:sz w:val="20"/>
                <w:szCs w:val="20"/>
                <w:lang w:eastAsia="en-US"/>
              </w:rPr>
              <w:t>Заправка транспортных средств</w:t>
            </w:r>
          </w:p>
        </w:tc>
        <w:tc>
          <w:tcPr>
            <w:tcW w:w="2422" w:type="pct"/>
          </w:tcPr>
          <w:p w14:paraId="7D981B40" w14:textId="09A4E595" w:rsidR="006570A0" w:rsidRPr="00236F43" w:rsidRDefault="006570A0" w:rsidP="006570A0">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6570A0" w:rsidRPr="00236F43" w14:paraId="365EF535" w14:textId="77777777" w:rsidTr="00B330A7">
        <w:tblPrEx>
          <w:tblLook w:val="0080" w:firstRow="0" w:lastRow="0" w:firstColumn="1" w:lastColumn="0" w:noHBand="0" w:noVBand="0"/>
        </w:tblPrEx>
        <w:tc>
          <w:tcPr>
            <w:tcW w:w="304" w:type="pct"/>
          </w:tcPr>
          <w:p w14:paraId="69647B9D" w14:textId="32EAF885" w:rsidR="006570A0" w:rsidRPr="00236F43" w:rsidRDefault="005835C9" w:rsidP="006570A0">
            <w:pPr>
              <w:jc w:val="center"/>
              <w:rPr>
                <w:sz w:val="20"/>
                <w:szCs w:val="20"/>
              </w:rPr>
            </w:pPr>
            <w:r w:rsidRPr="00236F43">
              <w:rPr>
                <w:sz w:val="20"/>
                <w:szCs w:val="20"/>
              </w:rPr>
              <w:t>9</w:t>
            </w:r>
          </w:p>
        </w:tc>
        <w:tc>
          <w:tcPr>
            <w:tcW w:w="530" w:type="pct"/>
          </w:tcPr>
          <w:p w14:paraId="4EE73137" w14:textId="16083636" w:rsidR="006570A0" w:rsidRPr="00236F43" w:rsidRDefault="006570A0" w:rsidP="006570A0">
            <w:pPr>
              <w:jc w:val="both"/>
              <w:rPr>
                <w:sz w:val="20"/>
                <w:szCs w:val="20"/>
              </w:rPr>
            </w:pPr>
            <w:r w:rsidRPr="00236F43">
              <w:rPr>
                <w:sz w:val="20"/>
                <w:szCs w:val="20"/>
              </w:rPr>
              <w:t>4.9.1.2</w:t>
            </w:r>
          </w:p>
        </w:tc>
        <w:tc>
          <w:tcPr>
            <w:tcW w:w="1744" w:type="pct"/>
          </w:tcPr>
          <w:p w14:paraId="1657FC80" w14:textId="5414681E" w:rsidR="006570A0" w:rsidRPr="00236F43" w:rsidRDefault="006570A0" w:rsidP="006570A0">
            <w:pPr>
              <w:autoSpaceDE w:val="0"/>
              <w:autoSpaceDN w:val="0"/>
              <w:adjustRightInd w:val="0"/>
              <w:jc w:val="both"/>
              <w:rPr>
                <w:sz w:val="20"/>
                <w:szCs w:val="20"/>
              </w:rPr>
            </w:pPr>
            <w:r w:rsidRPr="00236F43">
              <w:rPr>
                <w:rFonts w:eastAsia="Calibri"/>
                <w:sz w:val="20"/>
                <w:szCs w:val="20"/>
                <w:lang w:eastAsia="en-US"/>
              </w:rPr>
              <w:t>Обеспечение дорожного отдыха</w:t>
            </w:r>
            <w:r w:rsidRPr="00236F43">
              <w:rPr>
                <w:rFonts w:eastAsia="Calibri"/>
                <w:sz w:val="20"/>
                <w:szCs w:val="20"/>
                <w:lang w:eastAsia="en-US"/>
              </w:rPr>
              <w:tab/>
            </w:r>
          </w:p>
        </w:tc>
        <w:tc>
          <w:tcPr>
            <w:tcW w:w="2422" w:type="pct"/>
          </w:tcPr>
          <w:p w14:paraId="487E7518" w14:textId="2DEB3113" w:rsidR="006570A0" w:rsidRPr="00236F43" w:rsidRDefault="006570A0" w:rsidP="006570A0">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r>
      <w:tr w:rsidR="006570A0" w:rsidRPr="00236F43" w14:paraId="003296FC" w14:textId="77777777" w:rsidTr="00B330A7">
        <w:tblPrEx>
          <w:tblLook w:val="0080" w:firstRow="0" w:lastRow="0" w:firstColumn="1" w:lastColumn="0" w:noHBand="0" w:noVBand="0"/>
        </w:tblPrEx>
        <w:tc>
          <w:tcPr>
            <w:tcW w:w="304" w:type="pct"/>
          </w:tcPr>
          <w:p w14:paraId="6F2518D2" w14:textId="7B4CCA33" w:rsidR="006570A0" w:rsidRPr="00236F43" w:rsidRDefault="005835C9" w:rsidP="006570A0">
            <w:pPr>
              <w:jc w:val="center"/>
              <w:rPr>
                <w:sz w:val="20"/>
                <w:szCs w:val="20"/>
              </w:rPr>
            </w:pPr>
            <w:r w:rsidRPr="00236F43">
              <w:rPr>
                <w:sz w:val="20"/>
                <w:szCs w:val="20"/>
              </w:rPr>
              <w:t>10</w:t>
            </w:r>
          </w:p>
        </w:tc>
        <w:tc>
          <w:tcPr>
            <w:tcW w:w="530" w:type="pct"/>
          </w:tcPr>
          <w:p w14:paraId="7D361C2F" w14:textId="32C66824" w:rsidR="006570A0" w:rsidRPr="00236F43" w:rsidRDefault="006570A0" w:rsidP="006570A0">
            <w:pPr>
              <w:jc w:val="both"/>
              <w:rPr>
                <w:sz w:val="20"/>
                <w:szCs w:val="20"/>
              </w:rPr>
            </w:pPr>
            <w:r w:rsidRPr="00236F43">
              <w:rPr>
                <w:sz w:val="20"/>
                <w:szCs w:val="20"/>
              </w:rPr>
              <w:t>4.9.1.3</w:t>
            </w:r>
          </w:p>
        </w:tc>
        <w:tc>
          <w:tcPr>
            <w:tcW w:w="1744" w:type="pct"/>
          </w:tcPr>
          <w:p w14:paraId="0095F670" w14:textId="77777777" w:rsidR="006570A0" w:rsidRPr="00236F43" w:rsidRDefault="006570A0" w:rsidP="006570A0">
            <w:pPr>
              <w:autoSpaceDE w:val="0"/>
              <w:autoSpaceDN w:val="0"/>
              <w:adjustRightInd w:val="0"/>
              <w:jc w:val="both"/>
              <w:rPr>
                <w:rFonts w:eastAsia="Calibri"/>
                <w:sz w:val="20"/>
                <w:szCs w:val="20"/>
                <w:lang w:eastAsia="en-US"/>
              </w:rPr>
            </w:pPr>
            <w:r w:rsidRPr="00236F43">
              <w:rPr>
                <w:rFonts w:eastAsia="Calibri"/>
                <w:sz w:val="20"/>
                <w:szCs w:val="20"/>
                <w:lang w:eastAsia="en-US"/>
              </w:rPr>
              <w:t>Автомобильные мойки</w:t>
            </w:r>
          </w:p>
          <w:p w14:paraId="1FE4267F" w14:textId="77777777" w:rsidR="006570A0" w:rsidRPr="00236F43" w:rsidRDefault="006570A0" w:rsidP="006570A0">
            <w:pPr>
              <w:autoSpaceDE w:val="0"/>
              <w:autoSpaceDN w:val="0"/>
              <w:adjustRightInd w:val="0"/>
              <w:jc w:val="both"/>
              <w:rPr>
                <w:sz w:val="20"/>
                <w:szCs w:val="20"/>
              </w:rPr>
            </w:pPr>
          </w:p>
        </w:tc>
        <w:tc>
          <w:tcPr>
            <w:tcW w:w="2422" w:type="pct"/>
          </w:tcPr>
          <w:p w14:paraId="0EA58D83" w14:textId="141BD37F" w:rsidR="006570A0" w:rsidRPr="00236F43" w:rsidRDefault="006570A0" w:rsidP="006570A0">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автомобильных моек, а также размещение магазинов сопутствующей торговли</w:t>
            </w:r>
          </w:p>
        </w:tc>
      </w:tr>
      <w:tr w:rsidR="006570A0" w:rsidRPr="00236F43" w14:paraId="07E156CB" w14:textId="77777777" w:rsidTr="00B330A7">
        <w:tblPrEx>
          <w:tblLook w:val="0080" w:firstRow="0" w:lastRow="0" w:firstColumn="1" w:lastColumn="0" w:noHBand="0" w:noVBand="0"/>
        </w:tblPrEx>
        <w:tc>
          <w:tcPr>
            <w:tcW w:w="304" w:type="pct"/>
          </w:tcPr>
          <w:p w14:paraId="19C0BB51" w14:textId="4BF5F618" w:rsidR="006570A0" w:rsidRPr="00236F43" w:rsidRDefault="005835C9" w:rsidP="006570A0">
            <w:pPr>
              <w:jc w:val="center"/>
              <w:rPr>
                <w:sz w:val="20"/>
                <w:szCs w:val="20"/>
              </w:rPr>
            </w:pPr>
            <w:r w:rsidRPr="00236F43">
              <w:rPr>
                <w:sz w:val="20"/>
                <w:szCs w:val="20"/>
              </w:rPr>
              <w:t>11</w:t>
            </w:r>
          </w:p>
        </w:tc>
        <w:tc>
          <w:tcPr>
            <w:tcW w:w="530" w:type="pct"/>
          </w:tcPr>
          <w:p w14:paraId="11DEC801" w14:textId="0A8D7A72" w:rsidR="006570A0" w:rsidRPr="00236F43" w:rsidRDefault="006570A0" w:rsidP="006570A0">
            <w:pPr>
              <w:jc w:val="both"/>
              <w:rPr>
                <w:sz w:val="20"/>
                <w:szCs w:val="20"/>
              </w:rPr>
            </w:pPr>
            <w:r w:rsidRPr="00236F43">
              <w:rPr>
                <w:sz w:val="20"/>
                <w:szCs w:val="20"/>
              </w:rPr>
              <w:t>4.9.1.4</w:t>
            </w:r>
          </w:p>
        </w:tc>
        <w:tc>
          <w:tcPr>
            <w:tcW w:w="1744" w:type="pct"/>
          </w:tcPr>
          <w:p w14:paraId="709F1515" w14:textId="77777777" w:rsidR="006570A0" w:rsidRPr="00236F43" w:rsidRDefault="006570A0" w:rsidP="006570A0">
            <w:pPr>
              <w:autoSpaceDE w:val="0"/>
              <w:autoSpaceDN w:val="0"/>
              <w:adjustRightInd w:val="0"/>
              <w:jc w:val="both"/>
              <w:rPr>
                <w:rFonts w:eastAsia="Calibri"/>
                <w:sz w:val="20"/>
                <w:szCs w:val="20"/>
                <w:lang w:eastAsia="en-US"/>
              </w:rPr>
            </w:pPr>
            <w:r w:rsidRPr="00236F43">
              <w:rPr>
                <w:rFonts w:eastAsia="Calibri"/>
                <w:sz w:val="20"/>
                <w:szCs w:val="20"/>
                <w:lang w:eastAsia="en-US"/>
              </w:rPr>
              <w:t>Ремонт автомобилей</w:t>
            </w:r>
          </w:p>
          <w:p w14:paraId="2AAB7CF8" w14:textId="77777777" w:rsidR="006570A0" w:rsidRPr="00236F43" w:rsidRDefault="006570A0" w:rsidP="006570A0">
            <w:pPr>
              <w:autoSpaceDE w:val="0"/>
              <w:autoSpaceDN w:val="0"/>
              <w:adjustRightInd w:val="0"/>
              <w:jc w:val="both"/>
              <w:rPr>
                <w:sz w:val="20"/>
                <w:szCs w:val="20"/>
              </w:rPr>
            </w:pPr>
          </w:p>
        </w:tc>
        <w:tc>
          <w:tcPr>
            <w:tcW w:w="2422" w:type="pct"/>
          </w:tcPr>
          <w:p w14:paraId="0FE60F30" w14:textId="21F8A886" w:rsidR="006570A0" w:rsidRPr="00236F43" w:rsidRDefault="006570A0" w:rsidP="006570A0">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6570A0" w:rsidRPr="00236F43" w14:paraId="418BE44A" w14:textId="77777777" w:rsidTr="00B330A7">
        <w:tblPrEx>
          <w:tblLook w:val="0080" w:firstRow="0" w:lastRow="0" w:firstColumn="1" w:lastColumn="0" w:noHBand="0" w:noVBand="0"/>
        </w:tblPrEx>
        <w:tc>
          <w:tcPr>
            <w:tcW w:w="304" w:type="pct"/>
          </w:tcPr>
          <w:p w14:paraId="0ED7E2C5" w14:textId="35EEE264" w:rsidR="006570A0" w:rsidRPr="00236F43" w:rsidRDefault="005835C9" w:rsidP="006570A0">
            <w:pPr>
              <w:jc w:val="center"/>
              <w:rPr>
                <w:sz w:val="20"/>
                <w:szCs w:val="20"/>
              </w:rPr>
            </w:pPr>
            <w:r w:rsidRPr="00236F43">
              <w:rPr>
                <w:sz w:val="20"/>
                <w:szCs w:val="20"/>
              </w:rPr>
              <w:t>12</w:t>
            </w:r>
          </w:p>
        </w:tc>
        <w:tc>
          <w:tcPr>
            <w:tcW w:w="530" w:type="pct"/>
          </w:tcPr>
          <w:p w14:paraId="0B236554" w14:textId="2EC1CDB7" w:rsidR="006570A0" w:rsidRPr="00236F43" w:rsidRDefault="006570A0" w:rsidP="006570A0">
            <w:pPr>
              <w:jc w:val="both"/>
              <w:rPr>
                <w:sz w:val="20"/>
                <w:szCs w:val="20"/>
              </w:rPr>
            </w:pPr>
            <w:r w:rsidRPr="00236F43">
              <w:rPr>
                <w:sz w:val="20"/>
                <w:szCs w:val="20"/>
              </w:rPr>
              <w:t>4.9.2</w:t>
            </w:r>
          </w:p>
        </w:tc>
        <w:tc>
          <w:tcPr>
            <w:tcW w:w="1744" w:type="pct"/>
          </w:tcPr>
          <w:p w14:paraId="67F2FF1C" w14:textId="14E7CB4D" w:rsidR="006570A0" w:rsidRPr="00236F43" w:rsidRDefault="006570A0" w:rsidP="006570A0">
            <w:pPr>
              <w:autoSpaceDE w:val="0"/>
              <w:autoSpaceDN w:val="0"/>
              <w:adjustRightInd w:val="0"/>
              <w:jc w:val="both"/>
              <w:rPr>
                <w:rFonts w:eastAsia="Calibri"/>
                <w:sz w:val="20"/>
                <w:szCs w:val="20"/>
                <w:lang w:eastAsia="en-US"/>
              </w:rPr>
            </w:pPr>
            <w:r w:rsidRPr="00236F43">
              <w:rPr>
                <w:rFonts w:eastAsia="Calibri"/>
                <w:sz w:val="20"/>
                <w:szCs w:val="20"/>
                <w:lang w:eastAsia="en-US"/>
              </w:rPr>
              <w:t>Стоянка транспортных средств</w:t>
            </w:r>
          </w:p>
        </w:tc>
        <w:tc>
          <w:tcPr>
            <w:tcW w:w="2422" w:type="pct"/>
          </w:tcPr>
          <w:p w14:paraId="7031CCD4" w14:textId="7E1FA9C6" w:rsidR="006570A0" w:rsidRPr="00236F43" w:rsidRDefault="006570A0" w:rsidP="006570A0">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6570A0" w:rsidRPr="00236F43" w14:paraId="4729634E" w14:textId="77777777" w:rsidTr="00B330A7">
        <w:tblPrEx>
          <w:tblLook w:val="0080" w:firstRow="0" w:lastRow="0" w:firstColumn="1" w:lastColumn="0" w:noHBand="0" w:noVBand="0"/>
        </w:tblPrEx>
        <w:tc>
          <w:tcPr>
            <w:tcW w:w="304" w:type="pct"/>
          </w:tcPr>
          <w:p w14:paraId="3ABFAF81" w14:textId="286FF0D8" w:rsidR="006570A0" w:rsidRPr="00236F43" w:rsidRDefault="005835C9" w:rsidP="006570A0">
            <w:pPr>
              <w:jc w:val="center"/>
              <w:rPr>
                <w:sz w:val="20"/>
                <w:szCs w:val="20"/>
              </w:rPr>
            </w:pPr>
            <w:r w:rsidRPr="00236F43">
              <w:rPr>
                <w:sz w:val="20"/>
                <w:szCs w:val="20"/>
              </w:rPr>
              <w:t>13</w:t>
            </w:r>
          </w:p>
        </w:tc>
        <w:tc>
          <w:tcPr>
            <w:tcW w:w="530" w:type="pct"/>
          </w:tcPr>
          <w:p w14:paraId="66BCA9B9" w14:textId="19D38872" w:rsidR="006570A0" w:rsidRPr="00236F43" w:rsidRDefault="006570A0" w:rsidP="006570A0">
            <w:pPr>
              <w:jc w:val="both"/>
              <w:rPr>
                <w:sz w:val="20"/>
                <w:szCs w:val="20"/>
              </w:rPr>
            </w:pPr>
            <w:r w:rsidRPr="00236F43">
              <w:rPr>
                <w:sz w:val="20"/>
                <w:szCs w:val="20"/>
              </w:rPr>
              <w:t>6.0</w:t>
            </w:r>
          </w:p>
        </w:tc>
        <w:tc>
          <w:tcPr>
            <w:tcW w:w="1744" w:type="pct"/>
          </w:tcPr>
          <w:p w14:paraId="6EC81172" w14:textId="686311C1" w:rsidR="006570A0" w:rsidRPr="00236F43" w:rsidRDefault="006570A0" w:rsidP="006570A0">
            <w:pPr>
              <w:autoSpaceDE w:val="0"/>
              <w:autoSpaceDN w:val="0"/>
              <w:adjustRightInd w:val="0"/>
              <w:jc w:val="both"/>
              <w:rPr>
                <w:sz w:val="20"/>
                <w:szCs w:val="20"/>
              </w:rPr>
            </w:pPr>
            <w:r w:rsidRPr="00236F43">
              <w:rPr>
                <w:sz w:val="20"/>
                <w:szCs w:val="20"/>
              </w:rPr>
              <w:t>Производственная деятельность</w:t>
            </w:r>
          </w:p>
        </w:tc>
        <w:tc>
          <w:tcPr>
            <w:tcW w:w="2422" w:type="pct"/>
          </w:tcPr>
          <w:p w14:paraId="0C522A31" w14:textId="31ADF57D" w:rsidR="006570A0" w:rsidRPr="00236F43" w:rsidRDefault="006570A0" w:rsidP="006570A0">
            <w:pPr>
              <w:tabs>
                <w:tab w:val="left" w:pos="1116"/>
              </w:tabs>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капитального строительства в целях добычи полезных ископаемых, их переработки, изготовления вещей промышленным способом.</w:t>
            </w:r>
            <w:r w:rsidRPr="00236F43">
              <w:rPr>
                <w:rFonts w:eastAsia="Calibri"/>
                <w:sz w:val="20"/>
                <w:szCs w:val="20"/>
                <w:lang w:eastAsia="en-US"/>
              </w:rPr>
              <w:tab/>
            </w:r>
          </w:p>
        </w:tc>
      </w:tr>
      <w:tr w:rsidR="006570A0" w:rsidRPr="00236F43" w14:paraId="1F4EE9F3" w14:textId="77777777" w:rsidTr="00B330A7">
        <w:tblPrEx>
          <w:tblLook w:val="0080" w:firstRow="0" w:lastRow="0" w:firstColumn="1" w:lastColumn="0" w:noHBand="0" w:noVBand="0"/>
        </w:tblPrEx>
        <w:tc>
          <w:tcPr>
            <w:tcW w:w="304" w:type="pct"/>
          </w:tcPr>
          <w:p w14:paraId="4F9F33A7" w14:textId="69775220" w:rsidR="006570A0" w:rsidRPr="00236F43" w:rsidRDefault="006570A0" w:rsidP="006570A0">
            <w:pPr>
              <w:jc w:val="center"/>
              <w:rPr>
                <w:sz w:val="20"/>
                <w:szCs w:val="20"/>
              </w:rPr>
            </w:pPr>
            <w:r w:rsidRPr="00236F43">
              <w:rPr>
                <w:sz w:val="20"/>
                <w:szCs w:val="20"/>
              </w:rPr>
              <w:t>1</w:t>
            </w:r>
            <w:r w:rsidR="005835C9" w:rsidRPr="00236F43">
              <w:rPr>
                <w:sz w:val="20"/>
                <w:szCs w:val="20"/>
              </w:rPr>
              <w:t>4</w:t>
            </w:r>
          </w:p>
        </w:tc>
        <w:tc>
          <w:tcPr>
            <w:tcW w:w="530" w:type="pct"/>
          </w:tcPr>
          <w:p w14:paraId="298D68B5" w14:textId="77777777" w:rsidR="006570A0" w:rsidRPr="00236F43" w:rsidRDefault="006570A0" w:rsidP="006570A0">
            <w:pPr>
              <w:jc w:val="both"/>
              <w:rPr>
                <w:sz w:val="20"/>
                <w:szCs w:val="20"/>
              </w:rPr>
            </w:pPr>
            <w:r w:rsidRPr="00236F43">
              <w:rPr>
                <w:sz w:val="20"/>
                <w:szCs w:val="20"/>
              </w:rPr>
              <w:t>6.1</w:t>
            </w:r>
          </w:p>
        </w:tc>
        <w:tc>
          <w:tcPr>
            <w:tcW w:w="1744" w:type="pct"/>
          </w:tcPr>
          <w:p w14:paraId="30F6B5D5" w14:textId="77777777" w:rsidR="006570A0" w:rsidRPr="00236F43" w:rsidRDefault="006570A0" w:rsidP="006570A0">
            <w:pPr>
              <w:autoSpaceDE w:val="0"/>
              <w:autoSpaceDN w:val="0"/>
              <w:adjustRightInd w:val="0"/>
              <w:jc w:val="both"/>
              <w:rPr>
                <w:sz w:val="20"/>
                <w:szCs w:val="20"/>
              </w:rPr>
            </w:pPr>
            <w:r w:rsidRPr="00236F43">
              <w:rPr>
                <w:sz w:val="20"/>
                <w:szCs w:val="20"/>
              </w:rPr>
              <w:t>Недропользование</w:t>
            </w:r>
          </w:p>
          <w:p w14:paraId="03AA6A33" w14:textId="77777777" w:rsidR="006570A0" w:rsidRPr="00236F43" w:rsidRDefault="006570A0" w:rsidP="006570A0">
            <w:pPr>
              <w:rPr>
                <w:sz w:val="20"/>
                <w:szCs w:val="20"/>
                <w:lang w:val="en-US"/>
              </w:rPr>
            </w:pPr>
          </w:p>
        </w:tc>
        <w:tc>
          <w:tcPr>
            <w:tcW w:w="2422" w:type="pct"/>
          </w:tcPr>
          <w:p w14:paraId="3BB8D462" w14:textId="77777777" w:rsidR="006570A0" w:rsidRPr="00236F43" w:rsidRDefault="006570A0" w:rsidP="006570A0">
            <w:pPr>
              <w:autoSpaceDE w:val="0"/>
              <w:autoSpaceDN w:val="0"/>
              <w:adjustRightInd w:val="0"/>
              <w:jc w:val="both"/>
              <w:rPr>
                <w:rFonts w:eastAsia="Calibri"/>
                <w:sz w:val="20"/>
                <w:szCs w:val="20"/>
                <w:lang w:eastAsia="en-US"/>
              </w:rPr>
            </w:pPr>
            <w:r w:rsidRPr="00236F43">
              <w:rPr>
                <w:rFonts w:eastAsia="Calibri"/>
                <w:sz w:val="20"/>
                <w:szCs w:val="20"/>
                <w:lang w:eastAsia="en-US"/>
              </w:rPr>
              <w:t>Осуществление геологических изысканий;</w:t>
            </w:r>
          </w:p>
          <w:p w14:paraId="3CB893BC" w14:textId="77777777" w:rsidR="006570A0" w:rsidRPr="00236F43" w:rsidRDefault="006570A0" w:rsidP="006570A0">
            <w:pPr>
              <w:autoSpaceDE w:val="0"/>
              <w:autoSpaceDN w:val="0"/>
              <w:adjustRightInd w:val="0"/>
              <w:jc w:val="both"/>
              <w:rPr>
                <w:rFonts w:eastAsia="Calibri"/>
                <w:sz w:val="20"/>
                <w:szCs w:val="20"/>
                <w:lang w:eastAsia="en-US"/>
              </w:rPr>
            </w:pPr>
            <w:r w:rsidRPr="00236F43">
              <w:rPr>
                <w:rFonts w:eastAsia="Calibri"/>
                <w:sz w:val="20"/>
                <w:szCs w:val="20"/>
                <w:lang w:eastAsia="en-US"/>
              </w:rPr>
              <w:t>добыча полезных ископаемых открытым (карьеры, отвалы) и закрытым (шахты, скважины) способами;</w:t>
            </w:r>
          </w:p>
          <w:p w14:paraId="10086EDD" w14:textId="77777777" w:rsidR="006570A0" w:rsidRPr="00236F43" w:rsidRDefault="006570A0" w:rsidP="006570A0">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капитального строительства, в том числе подземных, в целях добычи полезных ископаемых;</w:t>
            </w:r>
          </w:p>
          <w:p w14:paraId="2E91C66A" w14:textId="77777777" w:rsidR="006570A0" w:rsidRPr="00236F43" w:rsidRDefault="006570A0" w:rsidP="006570A0">
            <w:pPr>
              <w:autoSpaceDE w:val="0"/>
              <w:autoSpaceDN w:val="0"/>
              <w:adjustRightInd w:val="0"/>
              <w:jc w:val="both"/>
              <w:rPr>
                <w:rFonts w:eastAsia="Calibri"/>
                <w:sz w:val="20"/>
                <w:szCs w:val="20"/>
                <w:lang w:eastAsia="en-US"/>
              </w:rPr>
            </w:pPr>
            <w:r w:rsidRPr="00236F43">
              <w:rPr>
                <w:rFonts w:eastAsia="Calibri"/>
                <w:sz w:val="20"/>
                <w:szCs w:val="20"/>
                <w:lang w:eastAsia="en-US"/>
              </w:rPr>
              <w:t xml:space="preserve">размещение объектов капитального строительства, необходимых для подготовки сырья к транспортировке и (или) промышленной </w:t>
            </w:r>
            <w:r w:rsidRPr="00236F43">
              <w:rPr>
                <w:rFonts w:eastAsia="Calibri"/>
                <w:sz w:val="20"/>
                <w:szCs w:val="20"/>
                <w:lang w:eastAsia="en-US"/>
              </w:rPr>
              <w:lastRenderedPageBreak/>
              <w:t>переработке;</w:t>
            </w:r>
          </w:p>
          <w:p w14:paraId="297597D7" w14:textId="77777777" w:rsidR="006570A0" w:rsidRPr="00236F43" w:rsidRDefault="006570A0" w:rsidP="006570A0">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полезных ископаемых происходит на межселенной территории</w:t>
            </w:r>
          </w:p>
        </w:tc>
      </w:tr>
      <w:tr w:rsidR="006570A0" w:rsidRPr="00236F43" w14:paraId="1188C5B4" w14:textId="77777777" w:rsidTr="00B330A7">
        <w:tblPrEx>
          <w:tblLook w:val="0080" w:firstRow="0" w:lastRow="0" w:firstColumn="1" w:lastColumn="0" w:noHBand="0" w:noVBand="0"/>
        </w:tblPrEx>
        <w:tc>
          <w:tcPr>
            <w:tcW w:w="304" w:type="pct"/>
          </w:tcPr>
          <w:p w14:paraId="3171D6C3" w14:textId="291E5644" w:rsidR="006570A0" w:rsidRPr="00236F43" w:rsidRDefault="005835C9" w:rsidP="006570A0">
            <w:pPr>
              <w:jc w:val="center"/>
              <w:rPr>
                <w:sz w:val="20"/>
                <w:szCs w:val="20"/>
              </w:rPr>
            </w:pPr>
            <w:r w:rsidRPr="00236F43">
              <w:rPr>
                <w:sz w:val="20"/>
                <w:szCs w:val="20"/>
              </w:rPr>
              <w:lastRenderedPageBreak/>
              <w:t>15</w:t>
            </w:r>
          </w:p>
        </w:tc>
        <w:tc>
          <w:tcPr>
            <w:tcW w:w="530" w:type="pct"/>
          </w:tcPr>
          <w:p w14:paraId="7748B541" w14:textId="77777777" w:rsidR="006570A0" w:rsidRPr="00236F43" w:rsidRDefault="006570A0" w:rsidP="006570A0">
            <w:pPr>
              <w:jc w:val="both"/>
              <w:rPr>
                <w:sz w:val="20"/>
                <w:szCs w:val="20"/>
              </w:rPr>
            </w:pPr>
            <w:r w:rsidRPr="00236F43">
              <w:rPr>
                <w:sz w:val="20"/>
                <w:szCs w:val="20"/>
              </w:rPr>
              <w:t>6.2</w:t>
            </w:r>
          </w:p>
        </w:tc>
        <w:tc>
          <w:tcPr>
            <w:tcW w:w="1744" w:type="pct"/>
          </w:tcPr>
          <w:p w14:paraId="3B5E6437" w14:textId="77777777" w:rsidR="006570A0" w:rsidRPr="00236F43" w:rsidRDefault="006570A0" w:rsidP="006570A0">
            <w:pPr>
              <w:autoSpaceDE w:val="0"/>
              <w:autoSpaceDN w:val="0"/>
              <w:adjustRightInd w:val="0"/>
              <w:jc w:val="both"/>
              <w:rPr>
                <w:rFonts w:eastAsia="Calibri"/>
                <w:sz w:val="20"/>
                <w:szCs w:val="20"/>
                <w:lang w:eastAsia="en-US"/>
              </w:rPr>
            </w:pPr>
            <w:r w:rsidRPr="00236F43">
              <w:rPr>
                <w:rFonts w:eastAsia="Calibri"/>
                <w:sz w:val="20"/>
                <w:szCs w:val="20"/>
                <w:lang w:eastAsia="en-US"/>
              </w:rPr>
              <w:t>Тяжелая промышленность</w:t>
            </w:r>
          </w:p>
          <w:p w14:paraId="2F377782" w14:textId="77777777" w:rsidR="006570A0" w:rsidRPr="00236F43" w:rsidRDefault="006570A0" w:rsidP="006570A0">
            <w:pPr>
              <w:rPr>
                <w:sz w:val="20"/>
                <w:szCs w:val="20"/>
              </w:rPr>
            </w:pPr>
          </w:p>
        </w:tc>
        <w:tc>
          <w:tcPr>
            <w:tcW w:w="2422" w:type="pct"/>
          </w:tcPr>
          <w:p w14:paraId="7DF094C8" w14:textId="77777777" w:rsidR="006570A0" w:rsidRPr="00236F43" w:rsidRDefault="006570A0" w:rsidP="006570A0">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r>
      <w:tr w:rsidR="006570A0" w:rsidRPr="00236F43" w14:paraId="6DE8CE9A" w14:textId="77777777" w:rsidTr="00B330A7">
        <w:tblPrEx>
          <w:tblLook w:val="0080" w:firstRow="0" w:lastRow="0" w:firstColumn="1" w:lastColumn="0" w:noHBand="0" w:noVBand="0"/>
        </w:tblPrEx>
        <w:tc>
          <w:tcPr>
            <w:tcW w:w="304" w:type="pct"/>
          </w:tcPr>
          <w:p w14:paraId="47154668" w14:textId="352F3AF9" w:rsidR="006570A0" w:rsidRPr="00236F43" w:rsidRDefault="005835C9" w:rsidP="006570A0">
            <w:pPr>
              <w:jc w:val="center"/>
              <w:rPr>
                <w:sz w:val="20"/>
                <w:szCs w:val="20"/>
              </w:rPr>
            </w:pPr>
            <w:r w:rsidRPr="00236F43">
              <w:rPr>
                <w:sz w:val="20"/>
                <w:szCs w:val="20"/>
              </w:rPr>
              <w:t>16</w:t>
            </w:r>
          </w:p>
        </w:tc>
        <w:tc>
          <w:tcPr>
            <w:tcW w:w="530" w:type="pct"/>
          </w:tcPr>
          <w:p w14:paraId="163AF094" w14:textId="77777777" w:rsidR="006570A0" w:rsidRPr="00236F43" w:rsidRDefault="006570A0" w:rsidP="006570A0">
            <w:pPr>
              <w:jc w:val="both"/>
              <w:rPr>
                <w:sz w:val="20"/>
                <w:szCs w:val="20"/>
              </w:rPr>
            </w:pPr>
            <w:r w:rsidRPr="00236F43">
              <w:rPr>
                <w:sz w:val="20"/>
                <w:szCs w:val="20"/>
              </w:rPr>
              <w:t>6.2.1</w:t>
            </w:r>
          </w:p>
        </w:tc>
        <w:tc>
          <w:tcPr>
            <w:tcW w:w="1744" w:type="pct"/>
          </w:tcPr>
          <w:p w14:paraId="6E2C2DB6" w14:textId="77777777" w:rsidR="006570A0" w:rsidRPr="00236F43" w:rsidRDefault="006570A0" w:rsidP="006570A0">
            <w:pPr>
              <w:autoSpaceDE w:val="0"/>
              <w:autoSpaceDN w:val="0"/>
              <w:adjustRightInd w:val="0"/>
              <w:rPr>
                <w:rFonts w:eastAsia="Calibri"/>
                <w:sz w:val="20"/>
                <w:szCs w:val="20"/>
                <w:lang w:eastAsia="en-US"/>
              </w:rPr>
            </w:pPr>
            <w:r w:rsidRPr="00236F43">
              <w:rPr>
                <w:rFonts w:eastAsia="Calibri"/>
                <w:sz w:val="20"/>
                <w:szCs w:val="20"/>
                <w:lang w:eastAsia="en-US"/>
              </w:rPr>
              <w:t>Автомобилестроительная промышленность</w:t>
            </w:r>
          </w:p>
          <w:p w14:paraId="2FE2980E" w14:textId="77777777" w:rsidR="006570A0" w:rsidRPr="00236F43" w:rsidRDefault="006570A0" w:rsidP="006570A0">
            <w:pPr>
              <w:rPr>
                <w:sz w:val="20"/>
                <w:szCs w:val="20"/>
              </w:rPr>
            </w:pPr>
          </w:p>
        </w:tc>
        <w:tc>
          <w:tcPr>
            <w:tcW w:w="2422" w:type="pct"/>
          </w:tcPr>
          <w:p w14:paraId="22F00B28" w14:textId="77777777" w:rsidR="006570A0" w:rsidRPr="00236F43" w:rsidRDefault="006570A0" w:rsidP="006570A0">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капитального строительства, предназначенных для производства транспортных средств и оборудования, производства автомобилей, производства автомобильных кузовов, производства прицепов, полуприцепов и контейнеров, предназначенных для перевозки одним или несколькими видами транспорта, производства частей и принадлежностей автомобилей и их двигателей</w:t>
            </w:r>
          </w:p>
        </w:tc>
      </w:tr>
      <w:tr w:rsidR="006570A0" w:rsidRPr="00236F43" w14:paraId="750D45F8" w14:textId="77777777" w:rsidTr="00B330A7">
        <w:tblPrEx>
          <w:tblLook w:val="0080" w:firstRow="0" w:lastRow="0" w:firstColumn="1" w:lastColumn="0" w:noHBand="0" w:noVBand="0"/>
        </w:tblPrEx>
        <w:tc>
          <w:tcPr>
            <w:tcW w:w="304" w:type="pct"/>
          </w:tcPr>
          <w:p w14:paraId="174AD851" w14:textId="52493A3E" w:rsidR="006570A0" w:rsidRPr="00236F43" w:rsidRDefault="005835C9" w:rsidP="006570A0">
            <w:pPr>
              <w:jc w:val="center"/>
              <w:rPr>
                <w:sz w:val="20"/>
                <w:szCs w:val="20"/>
              </w:rPr>
            </w:pPr>
            <w:r w:rsidRPr="00236F43">
              <w:rPr>
                <w:sz w:val="20"/>
                <w:szCs w:val="20"/>
              </w:rPr>
              <w:t>17</w:t>
            </w:r>
          </w:p>
        </w:tc>
        <w:tc>
          <w:tcPr>
            <w:tcW w:w="530" w:type="pct"/>
          </w:tcPr>
          <w:p w14:paraId="2D596455" w14:textId="77777777" w:rsidR="006570A0" w:rsidRPr="00236F43" w:rsidRDefault="006570A0" w:rsidP="00546AC3">
            <w:pPr>
              <w:rPr>
                <w:sz w:val="20"/>
                <w:szCs w:val="20"/>
              </w:rPr>
            </w:pPr>
            <w:r w:rsidRPr="00236F43">
              <w:rPr>
                <w:sz w:val="20"/>
                <w:szCs w:val="20"/>
              </w:rPr>
              <w:t>6.3</w:t>
            </w:r>
          </w:p>
        </w:tc>
        <w:tc>
          <w:tcPr>
            <w:tcW w:w="1744" w:type="pct"/>
          </w:tcPr>
          <w:p w14:paraId="596AE09A" w14:textId="77777777" w:rsidR="006570A0" w:rsidRPr="00236F43" w:rsidRDefault="006570A0" w:rsidP="006570A0">
            <w:pPr>
              <w:autoSpaceDE w:val="0"/>
              <w:autoSpaceDN w:val="0"/>
              <w:adjustRightInd w:val="0"/>
              <w:rPr>
                <w:rFonts w:eastAsia="Calibri"/>
                <w:sz w:val="20"/>
                <w:szCs w:val="20"/>
                <w:lang w:eastAsia="en-US"/>
              </w:rPr>
            </w:pPr>
            <w:r w:rsidRPr="00236F43">
              <w:rPr>
                <w:rFonts w:eastAsia="Calibri"/>
                <w:sz w:val="20"/>
                <w:szCs w:val="20"/>
                <w:lang w:eastAsia="en-US"/>
              </w:rPr>
              <w:t>Легкая промышленность</w:t>
            </w:r>
          </w:p>
          <w:p w14:paraId="743757F9" w14:textId="77777777" w:rsidR="006570A0" w:rsidRPr="00236F43" w:rsidRDefault="006570A0" w:rsidP="006570A0">
            <w:pPr>
              <w:autoSpaceDE w:val="0"/>
              <w:autoSpaceDN w:val="0"/>
              <w:adjustRightInd w:val="0"/>
              <w:rPr>
                <w:rFonts w:eastAsia="Calibri"/>
                <w:sz w:val="20"/>
                <w:szCs w:val="20"/>
              </w:rPr>
            </w:pPr>
          </w:p>
        </w:tc>
        <w:tc>
          <w:tcPr>
            <w:tcW w:w="2422" w:type="pct"/>
          </w:tcPr>
          <w:p w14:paraId="0A36D81B" w14:textId="20358711" w:rsidR="006570A0" w:rsidRPr="00236F43" w:rsidRDefault="002C1514" w:rsidP="006570A0">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капитального строительства, предназначенных для производства продукции легкой промышленности (производство текстильных изделий, производство одежды, производство кожи и изделий из кожи и иной продукции легкой промышленности)</w:t>
            </w:r>
          </w:p>
        </w:tc>
      </w:tr>
      <w:tr w:rsidR="006570A0" w:rsidRPr="00236F43" w14:paraId="051D6B43" w14:textId="77777777" w:rsidTr="00B330A7">
        <w:tblPrEx>
          <w:tblLook w:val="0080" w:firstRow="0" w:lastRow="0" w:firstColumn="1" w:lastColumn="0" w:noHBand="0" w:noVBand="0"/>
        </w:tblPrEx>
        <w:tc>
          <w:tcPr>
            <w:tcW w:w="304" w:type="pct"/>
          </w:tcPr>
          <w:p w14:paraId="194223D9" w14:textId="2B3631D3" w:rsidR="006570A0" w:rsidRPr="00236F43" w:rsidRDefault="005835C9" w:rsidP="006570A0">
            <w:pPr>
              <w:jc w:val="center"/>
              <w:rPr>
                <w:sz w:val="20"/>
                <w:szCs w:val="20"/>
              </w:rPr>
            </w:pPr>
            <w:r w:rsidRPr="00236F43">
              <w:rPr>
                <w:sz w:val="20"/>
                <w:szCs w:val="20"/>
              </w:rPr>
              <w:t>18</w:t>
            </w:r>
          </w:p>
        </w:tc>
        <w:tc>
          <w:tcPr>
            <w:tcW w:w="530" w:type="pct"/>
          </w:tcPr>
          <w:p w14:paraId="1965ECEA" w14:textId="77777777" w:rsidR="006570A0" w:rsidRPr="00236F43" w:rsidRDefault="006570A0" w:rsidP="006570A0">
            <w:pPr>
              <w:jc w:val="both"/>
              <w:rPr>
                <w:sz w:val="20"/>
                <w:szCs w:val="20"/>
              </w:rPr>
            </w:pPr>
            <w:r w:rsidRPr="00236F43">
              <w:rPr>
                <w:sz w:val="20"/>
                <w:szCs w:val="20"/>
              </w:rPr>
              <w:t>6.3.1</w:t>
            </w:r>
          </w:p>
        </w:tc>
        <w:tc>
          <w:tcPr>
            <w:tcW w:w="1744" w:type="pct"/>
          </w:tcPr>
          <w:p w14:paraId="763E7F82" w14:textId="77777777" w:rsidR="006570A0" w:rsidRPr="00236F43" w:rsidRDefault="006570A0" w:rsidP="006570A0">
            <w:pPr>
              <w:autoSpaceDE w:val="0"/>
              <w:autoSpaceDN w:val="0"/>
              <w:adjustRightInd w:val="0"/>
              <w:rPr>
                <w:rFonts w:eastAsia="Calibri"/>
                <w:sz w:val="20"/>
                <w:szCs w:val="20"/>
                <w:lang w:eastAsia="en-US"/>
              </w:rPr>
            </w:pPr>
            <w:r w:rsidRPr="00236F43">
              <w:rPr>
                <w:rFonts w:eastAsia="Calibri"/>
                <w:sz w:val="20"/>
                <w:szCs w:val="20"/>
                <w:lang w:eastAsia="en-US"/>
              </w:rPr>
              <w:t>Фармацевтическая промышленность</w:t>
            </w:r>
          </w:p>
          <w:p w14:paraId="56AE8866" w14:textId="77777777" w:rsidR="006570A0" w:rsidRPr="00236F43" w:rsidRDefault="006570A0" w:rsidP="006570A0">
            <w:pPr>
              <w:rPr>
                <w:sz w:val="20"/>
                <w:szCs w:val="20"/>
              </w:rPr>
            </w:pPr>
          </w:p>
        </w:tc>
        <w:tc>
          <w:tcPr>
            <w:tcW w:w="2422" w:type="pct"/>
          </w:tcPr>
          <w:p w14:paraId="00B399BC" w14:textId="77777777" w:rsidR="006570A0" w:rsidRPr="00236F43" w:rsidRDefault="006570A0" w:rsidP="006570A0">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капитального строительства, предназначенных для фармацевтического производства, в том числе объектов, в отношении которых предусматривается установление охранных или санитарно-защитных зон</w:t>
            </w:r>
          </w:p>
        </w:tc>
      </w:tr>
      <w:tr w:rsidR="00546AC3" w:rsidRPr="00236F43" w14:paraId="77AC8D9B" w14:textId="77777777" w:rsidTr="00B330A7">
        <w:tblPrEx>
          <w:tblLook w:val="0080" w:firstRow="0" w:lastRow="0" w:firstColumn="1" w:lastColumn="0" w:noHBand="0" w:noVBand="0"/>
        </w:tblPrEx>
        <w:tc>
          <w:tcPr>
            <w:tcW w:w="304" w:type="pct"/>
          </w:tcPr>
          <w:p w14:paraId="36074542" w14:textId="5922286B" w:rsidR="00546AC3" w:rsidRPr="00236F43" w:rsidRDefault="005835C9" w:rsidP="006570A0">
            <w:pPr>
              <w:jc w:val="center"/>
              <w:rPr>
                <w:sz w:val="20"/>
                <w:szCs w:val="20"/>
              </w:rPr>
            </w:pPr>
            <w:r w:rsidRPr="00236F43">
              <w:rPr>
                <w:sz w:val="20"/>
                <w:szCs w:val="20"/>
              </w:rPr>
              <w:t>19</w:t>
            </w:r>
          </w:p>
        </w:tc>
        <w:tc>
          <w:tcPr>
            <w:tcW w:w="530" w:type="pct"/>
          </w:tcPr>
          <w:p w14:paraId="4FF8B723" w14:textId="31C165BA" w:rsidR="00546AC3" w:rsidRPr="00236F43" w:rsidRDefault="00546AC3" w:rsidP="006570A0">
            <w:pPr>
              <w:jc w:val="both"/>
              <w:rPr>
                <w:sz w:val="20"/>
                <w:szCs w:val="20"/>
              </w:rPr>
            </w:pPr>
            <w:r w:rsidRPr="00236F43">
              <w:rPr>
                <w:sz w:val="20"/>
                <w:szCs w:val="20"/>
              </w:rPr>
              <w:t>6.3.2</w:t>
            </w:r>
          </w:p>
        </w:tc>
        <w:tc>
          <w:tcPr>
            <w:tcW w:w="1744" w:type="pct"/>
          </w:tcPr>
          <w:p w14:paraId="1396A278" w14:textId="63204530" w:rsidR="00546AC3" w:rsidRPr="00236F43" w:rsidRDefault="00546AC3" w:rsidP="006570A0">
            <w:pPr>
              <w:autoSpaceDE w:val="0"/>
              <w:autoSpaceDN w:val="0"/>
              <w:adjustRightInd w:val="0"/>
              <w:rPr>
                <w:rFonts w:eastAsia="Calibri"/>
                <w:sz w:val="20"/>
                <w:szCs w:val="20"/>
                <w:lang w:eastAsia="en-US"/>
              </w:rPr>
            </w:pPr>
            <w:r w:rsidRPr="00236F43">
              <w:rPr>
                <w:rFonts w:eastAsia="Calibri"/>
                <w:sz w:val="20"/>
                <w:szCs w:val="20"/>
                <w:lang w:eastAsia="en-US"/>
              </w:rPr>
              <w:t>Фарфоро-фаянсовая промышленность</w:t>
            </w:r>
          </w:p>
        </w:tc>
        <w:tc>
          <w:tcPr>
            <w:tcW w:w="2422" w:type="pct"/>
          </w:tcPr>
          <w:p w14:paraId="14E38686" w14:textId="72B300ED" w:rsidR="00546AC3" w:rsidRPr="00236F43" w:rsidRDefault="00546AC3" w:rsidP="006570A0">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капитального строительства, предназначенных для производства продукции фарфоро-фаянсовой промышленности</w:t>
            </w:r>
          </w:p>
        </w:tc>
      </w:tr>
      <w:tr w:rsidR="00546AC3" w:rsidRPr="00236F43" w14:paraId="77A36017" w14:textId="77777777" w:rsidTr="00B330A7">
        <w:tblPrEx>
          <w:tblLook w:val="0080" w:firstRow="0" w:lastRow="0" w:firstColumn="1" w:lastColumn="0" w:noHBand="0" w:noVBand="0"/>
        </w:tblPrEx>
        <w:tc>
          <w:tcPr>
            <w:tcW w:w="304" w:type="pct"/>
          </w:tcPr>
          <w:p w14:paraId="4B62C717" w14:textId="0E7576A1" w:rsidR="00546AC3" w:rsidRPr="00236F43" w:rsidRDefault="005835C9" w:rsidP="006570A0">
            <w:pPr>
              <w:jc w:val="center"/>
              <w:rPr>
                <w:sz w:val="20"/>
                <w:szCs w:val="20"/>
              </w:rPr>
            </w:pPr>
            <w:r w:rsidRPr="00236F43">
              <w:rPr>
                <w:sz w:val="20"/>
                <w:szCs w:val="20"/>
              </w:rPr>
              <w:t>20</w:t>
            </w:r>
          </w:p>
        </w:tc>
        <w:tc>
          <w:tcPr>
            <w:tcW w:w="530" w:type="pct"/>
          </w:tcPr>
          <w:p w14:paraId="277CA32F" w14:textId="51AA576D" w:rsidR="00546AC3" w:rsidRPr="00236F43" w:rsidRDefault="00546AC3" w:rsidP="006570A0">
            <w:pPr>
              <w:jc w:val="both"/>
              <w:rPr>
                <w:sz w:val="20"/>
                <w:szCs w:val="20"/>
              </w:rPr>
            </w:pPr>
            <w:r w:rsidRPr="00236F43">
              <w:rPr>
                <w:sz w:val="20"/>
                <w:szCs w:val="20"/>
              </w:rPr>
              <w:t>6.3.3</w:t>
            </w:r>
          </w:p>
        </w:tc>
        <w:tc>
          <w:tcPr>
            <w:tcW w:w="1744" w:type="pct"/>
          </w:tcPr>
          <w:p w14:paraId="738D1624" w14:textId="18817768" w:rsidR="00546AC3" w:rsidRPr="00236F43" w:rsidRDefault="00546AC3" w:rsidP="006570A0">
            <w:pPr>
              <w:autoSpaceDE w:val="0"/>
              <w:autoSpaceDN w:val="0"/>
              <w:adjustRightInd w:val="0"/>
              <w:rPr>
                <w:rFonts w:eastAsia="Calibri"/>
                <w:sz w:val="20"/>
                <w:szCs w:val="20"/>
                <w:lang w:eastAsia="en-US"/>
              </w:rPr>
            </w:pPr>
            <w:r w:rsidRPr="00236F43">
              <w:rPr>
                <w:rFonts w:eastAsia="Calibri"/>
                <w:sz w:val="20"/>
                <w:szCs w:val="20"/>
                <w:lang w:eastAsia="en-US"/>
              </w:rPr>
              <w:t>Электронная промышленность</w:t>
            </w:r>
          </w:p>
        </w:tc>
        <w:tc>
          <w:tcPr>
            <w:tcW w:w="2422" w:type="pct"/>
          </w:tcPr>
          <w:p w14:paraId="06975BA4" w14:textId="6A9D551D" w:rsidR="00546AC3" w:rsidRPr="00236F43" w:rsidRDefault="00546AC3" w:rsidP="006570A0">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капитального строительства, предназначенных для производства продукции электронной промышленности</w:t>
            </w:r>
          </w:p>
        </w:tc>
      </w:tr>
      <w:tr w:rsidR="00546AC3" w:rsidRPr="00236F43" w14:paraId="0DB806A5" w14:textId="77777777" w:rsidTr="00B330A7">
        <w:tblPrEx>
          <w:tblLook w:val="0080" w:firstRow="0" w:lastRow="0" w:firstColumn="1" w:lastColumn="0" w:noHBand="0" w:noVBand="0"/>
        </w:tblPrEx>
        <w:tc>
          <w:tcPr>
            <w:tcW w:w="304" w:type="pct"/>
          </w:tcPr>
          <w:p w14:paraId="166A992C" w14:textId="4B54A53A" w:rsidR="00546AC3" w:rsidRPr="00236F43" w:rsidRDefault="005835C9" w:rsidP="006570A0">
            <w:pPr>
              <w:jc w:val="center"/>
              <w:rPr>
                <w:sz w:val="20"/>
                <w:szCs w:val="20"/>
              </w:rPr>
            </w:pPr>
            <w:r w:rsidRPr="00236F43">
              <w:rPr>
                <w:sz w:val="20"/>
                <w:szCs w:val="20"/>
              </w:rPr>
              <w:t>21</w:t>
            </w:r>
          </w:p>
        </w:tc>
        <w:tc>
          <w:tcPr>
            <w:tcW w:w="530" w:type="pct"/>
          </w:tcPr>
          <w:p w14:paraId="1282E99B" w14:textId="67E3AC0D" w:rsidR="00546AC3" w:rsidRPr="00236F43" w:rsidRDefault="00546AC3" w:rsidP="006570A0">
            <w:pPr>
              <w:jc w:val="both"/>
              <w:rPr>
                <w:sz w:val="20"/>
                <w:szCs w:val="20"/>
              </w:rPr>
            </w:pPr>
            <w:r w:rsidRPr="00236F43">
              <w:rPr>
                <w:sz w:val="20"/>
                <w:szCs w:val="20"/>
              </w:rPr>
              <w:t>6.3.4</w:t>
            </w:r>
          </w:p>
        </w:tc>
        <w:tc>
          <w:tcPr>
            <w:tcW w:w="1744" w:type="pct"/>
          </w:tcPr>
          <w:p w14:paraId="434890C3" w14:textId="3602D135" w:rsidR="00546AC3" w:rsidRPr="00236F43" w:rsidRDefault="00546AC3" w:rsidP="006570A0">
            <w:pPr>
              <w:autoSpaceDE w:val="0"/>
              <w:autoSpaceDN w:val="0"/>
              <w:adjustRightInd w:val="0"/>
              <w:rPr>
                <w:rFonts w:eastAsia="Calibri"/>
                <w:sz w:val="20"/>
                <w:szCs w:val="20"/>
                <w:lang w:eastAsia="en-US"/>
              </w:rPr>
            </w:pPr>
            <w:r w:rsidRPr="00236F43">
              <w:rPr>
                <w:rFonts w:eastAsia="Calibri"/>
                <w:sz w:val="20"/>
                <w:szCs w:val="20"/>
                <w:lang w:eastAsia="en-US"/>
              </w:rPr>
              <w:t>Ювелирная промышленность</w:t>
            </w:r>
          </w:p>
        </w:tc>
        <w:tc>
          <w:tcPr>
            <w:tcW w:w="2422" w:type="pct"/>
          </w:tcPr>
          <w:p w14:paraId="51E65E2F" w14:textId="756E6C85" w:rsidR="00546AC3" w:rsidRPr="00236F43" w:rsidRDefault="00546AC3" w:rsidP="006570A0">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капитального строительства, предназначенных для производства продукции ювелирной промышленности</w:t>
            </w:r>
          </w:p>
        </w:tc>
      </w:tr>
      <w:tr w:rsidR="006570A0" w:rsidRPr="00236F43" w14:paraId="5035EAB6" w14:textId="77777777" w:rsidTr="00B330A7">
        <w:tblPrEx>
          <w:tblLook w:val="0080" w:firstRow="0" w:lastRow="0" w:firstColumn="1" w:lastColumn="0" w:noHBand="0" w:noVBand="0"/>
        </w:tblPrEx>
        <w:tc>
          <w:tcPr>
            <w:tcW w:w="304" w:type="pct"/>
          </w:tcPr>
          <w:p w14:paraId="54A89207" w14:textId="623E5165" w:rsidR="006570A0" w:rsidRPr="00236F43" w:rsidRDefault="005835C9" w:rsidP="006570A0">
            <w:pPr>
              <w:jc w:val="center"/>
              <w:rPr>
                <w:sz w:val="20"/>
                <w:szCs w:val="20"/>
              </w:rPr>
            </w:pPr>
            <w:r w:rsidRPr="00236F43">
              <w:rPr>
                <w:sz w:val="20"/>
                <w:szCs w:val="20"/>
              </w:rPr>
              <w:t>22</w:t>
            </w:r>
          </w:p>
        </w:tc>
        <w:tc>
          <w:tcPr>
            <w:tcW w:w="530" w:type="pct"/>
          </w:tcPr>
          <w:p w14:paraId="61F6EDB7" w14:textId="77777777" w:rsidR="006570A0" w:rsidRPr="00236F43" w:rsidRDefault="006570A0" w:rsidP="006570A0">
            <w:pPr>
              <w:jc w:val="both"/>
              <w:rPr>
                <w:sz w:val="20"/>
                <w:szCs w:val="20"/>
              </w:rPr>
            </w:pPr>
            <w:r w:rsidRPr="00236F43">
              <w:rPr>
                <w:sz w:val="20"/>
                <w:szCs w:val="20"/>
              </w:rPr>
              <w:t>6.4</w:t>
            </w:r>
          </w:p>
        </w:tc>
        <w:tc>
          <w:tcPr>
            <w:tcW w:w="1744" w:type="pct"/>
          </w:tcPr>
          <w:p w14:paraId="590A77E5" w14:textId="77777777" w:rsidR="006570A0" w:rsidRPr="00236F43" w:rsidRDefault="006570A0" w:rsidP="006570A0">
            <w:pPr>
              <w:autoSpaceDE w:val="0"/>
              <w:autoSpaceDN w:val="0"/>
              <w:adjustRightInd w:val="0"/>
              <w:jc w:val="both"/>
              <w:rPr>
                <w:rFonts w:eastAsia="Calibri"/>
                <w:sz w:val="20"/>
                <w:szCs w:val="20"/>
                <w:lang w:eastAsia="en-US"/>
              </w:rPr>
            </w:pPr>
            <w:r w:rsidRPr="00236F43">
              <w:rPr>
                <w:rFonts w:eastAsia="Calibri"/>
                <w:sz w:val="20"/>
                <w:szCs w:val="20"/>
                <w:lang w:eastAsia="en-US"/>
              </w:rPr>
              <w:t>Пищевая промышленность</w:t>
            </w:r>
          </w:p>
          <w:p w14:paraId="01A6740C" w14:textId="77777777" w:rsidR="006570A0" w:rsidRPr="00236F43" w:rsidRDefault="006570A0" w:rsidP="006570A0">
            <w:pPr>
              <w:rPr>
                <w:sz w:val="20"/>
                <w:szCs w:val="20"/>
              </w:rPr>
            </w:pPr>
          </w:p>
        </w:tc>
        <w:tc>
          <w:tcPr>
            <w:tcW w:w="2422" w:type="pct"/>
          </w:tcPr>
          <w:p w14:paraId="69BE9A64" w14:textId="77777777" w:rsidR="006570A0" w:rsidRPr="00236F43" w:rsidRDefault="006570A0" w:rsidP="006570A0">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r>
      <w:tr w:rsidR="006570A0" w:rsidRPr="00236F43" w14:paraId="5F898855" w14:textId="77777777" w:rsidTr="00B330A7">
        <w:tblPrEx>
          <w:tblLook w:val="0080" w:firstRow="0" w:lastRow="0" w:firstColumn="1" w:lastColumn="0" w:noHBand="0" w:noVBand="0"/>
        </w:tblPrEx>
        <w:trPr>
          <w:trHeight w:val="1407"/>
        </w:trPr>
        <w:tc>
          <w:tcPr>
            <w:tcW w:w="304" w:type="pct"/>
          </w:tcPr>
          <w:p w14:paraId="3F7A1B23" w14:textId="2FA4F59F" w:rsidR="006570A0" w:rsidRPr="00236F43" w:rsidRDefault="005835C9" w:rsidP="006570A0">
            <w:pPr>
              <w:jc w:val="center"/>
              <w:rPr>
                <w:sz w:val="20"/>
                <w:szCs w:val="20"/>
              </w:rPr>
            </w:pPr>
            <w:r w:rsidRPr="00236F43">
              <w:rPr>
                <w:sz w:val="20"/>
                <w:szCs w:val="20"/>
              </w:rPr>
              <w:lastRenderedPageBreak/>
              <w:t>23</w:t>
            </w:r>
          </w:p>
        </w:tc>
        <w:tc>
          <w:tcPr>
            <w:tcW w:w="530" w:type="pct"/>
          </w:tcPr>
          <w:p w14:paraId="4A6FF172" w14:textId="77777777" w:rsidR="006570A0" w:rsidRPr="00236F43" w:rsidRDefault="006570A0" w:rsidP="006570A0">
            <w:pPr>
              <w:jc w:val="both"/>
              <w:rPr>
                <w:sz w:val="20"/>
                <w:szCs w:val="20"/>
              </w:rPr>
            </w:pPr>
            <w:r w:rsidRPr="00236F43">
              <w:rPr>
                <w:sz w:val="20"/>
                <w:szCs w:val="20"/>
              </w:rPr>
              <w:t>6.5</w:t>
            </w:r>
          </w:p>
        </w:tc>
        <w:tc>
          <w:tcPr>
            <w:tcW w:w="1744" w:type="pct"/>
          </w:tcPr>
          <w:p w14:paraId="438E7330" w14:textId="77777777" w:rsidR="006570A0" w:rsidRPr="00236F43" w:rsidRDefault="006570A0" w:rsidP="006570A0">
            <w:pPr>
              <w:autoSpaceDE w:val="0"/>
              <w:autoSpaceDN w:val="0"/>
              <w:adjustRightInd w:val="0"/>
              <w:jc w:val="both"/>
              <w:rPr>
                <w:rFonts w:eastAsia="Calibri"/>
                <w:sz w:val="20"/>
                <w:szCs w:val="20"/>
                <w:lang w:eastAsia="en-US"/>
              </w:rPr>
            </w:pPr>
            <w:r w:rsidRPr="00236F43">
              <w:rPr>
                <w:rFonts w:eastAsia="Calibri"/>
                <w:sz w:val="20"/>
                <w:szCs w:val="20"/>
                <w:lang w:eastAsia="en-US"/>
              </w:rPr>
              <w:t>Нефтехимическая промышленность</w:t>
            </w:r>
          </w:p>
          <w:p w14:paraId="4AE5CAEF" w14:textId="77777777" w:rsidR="006570A0" w:rsidRPr="00236F43" w:rsidRDefault="006570A0" w:rsidP="006570A0">
            <w:pPr>
              <w:rPr>
                <w:sz w:val="20"/>
                <w:szCs w:val="20"/>
              </w:rPr>
            </w:pPr>
          </w:p>
        </w:tc>
        <w:tc>
          <w:tcPr>
            <w:tcW w:w="2422" w:type="pct"/>
          </w:tcPr>
          <w:p w14:paraId="6CA70C23" w14:textId="77777777" w:rsidR="006570A0" w:rsidRPr="00236F43" w:rsidRDefault="006570A0" w:rsidP="006570A0">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r>
      <w:tr w:rsidR="006570A0" w:rsidRPr="00236F43" w14:paraId="1A8535E0" w14:textId="77777777" w:rsidTr="00B330A7">
        <w:tblPrEx>
          <w:tblLook w:val="0080" w:firstRow="0" w:lastRow="0" w:firstColumn="1" w:lastColumn="0" w:noHBand="0" w:noVBand="0"/>
        </w:tblPrEx>
        <w:tc>
          <w:tcPr>
            <w:tcW w:w="304" w:type="pct"/>
          </w:tcPr>
          <w:p w14:paraId="3A401B31" w14:textId="653C7F1B" w:rsidR="006570A0" w:rsidRPr="00236F43" w:rsidRDefault="005835C9" w:rsidP="006570A0">
            <w:pPr>
              <w:jc w:val="center"/>
              <w:rPr>
                <w:sz w:val="20"/>
                <w:szCs w:val="20"/>
              </w:rPr>
            </w:pPr>
            <w:r w:rsidRPr="00236F43">
              <w:rPr>
                <w:sz w:val="20"/>
                <w:szCs w:val="20"/>
              </w:rPr>
              <w:t>24</w:t>
            </w:r>
          </w:p>
        </w:tc>
        <w:tc>
          <w:tcPr>
            <w:tcW w:w="530" w:type="pct"/>
          </w:tcPr>
          <w:p w14:paraId="485FF95F" w14:textId="77777777" w:rsidR="006570A0" w:rsidRPr="00236F43" w:rsidRDefault="006570A0" w:rsidP="006570A0">
            <w:pPr>
              <w:jc w:val="both"/>
              <w:rPr>
                <w:sz w:val="20"/>
                <w:szCs w:val="20"/>
              </w:rPr>
            </w:pPr>
            <w:r w:rsidRPr="00236F43">
              <w:rPr>
                <w:sz w:val="20"/>
                <w:szCs w:val="20"/>
              </w:rPr>
              <w:t>6.6</w:t>
            </w:r>
          </w:p>
        </w:tc>
        <w:tc>
          <w:tcPr>
            <w:tcW w:w="1744" w:type="pct"/>
          </w:tcPr>
          <w:p w14:paraId="24EE91CC" w14:textId="77777777" w:rsidR="006570A0" w:rsidRPr="00236F43" w:rsidRDefault="006570A0" w:rsidP="006570A0">
            <w:pPr>
              <w:autoSpaceDE w:val="0"/>
              <w:autoSpaceDN w:val="0"/>
              <w:adjustRightInd w:val="0"/>
              <w:jc w:val="both"/>
              <w:rPr>
                <w:rFonts w:eastAsia="Calibri"/>
                <w:sz w:val="20"/>
                <w:szCs w:val="20"/>
                <w:lang w:eastAsia="en-US"/>
              </w:rPr>
            </w:pPr>
            <w:r w:rsidRPr="00236F43">
              <w:rPr>
                <w:rFonts w:eastAsia="Calibri"/>
                <w:sz w:val="20"/>
                <w:szCs w:val="20"/>
                <w:lang w:eastAsia="en-US"/>
              </w:rPr>
              <w:t>Строительная промышленность</w:t>
            </w:r>
          </w:p>
          <w:p w14:paraId="6F5C023E" w14:textId="77777777" w:rsidR="006570A0" w:rsidRPr="00236F43" w:rsidRDefault="006570A0" w:rsidP="006570A0">
            <w:pPr>
              <w:rPr>
                <w:sz w:val="20"/>
                <w:szCs w:val="20"/>
              </w:rPr>
            </w:pPr>
          </w:p>
        </w:tc>
        <w:tc>
          <w:tcPr>
            <w:tcW w:w="2422" w:type="pct"/>
          </w:tcPr>
          <w:p w14:paraId="37CEFB23" w14:textId="77777777" w:rsidR="006570A0" w:rsidRPr="00236F43" w:rsidRDefault="006570A0" w:rsidP="006570A0">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r>
      <w:tr w:rsidR="006570A0" w:rsidRPr="00236F43" w14:paraId="7A807433" w14:textId="77777777" w:rsidTr="00B330A7">
        <w:tblPrEx>
          <w:tblLook w:val="0080" w:firstRow="0" w:lastRow="0" w:firstColumn="1" w:lastColumn="0" w:noHBand="0" w:noVBand="0"/>
        </w:tblPrEx>
        <w:tc>
          <w:tcPr>
            <w:tcW w:w="304" w:type="pct"/>
          </w:tcPr>
          <w:p w14:paraId="037082C8" w14:textId="5EA57F22" w:rsidR="006570A0" w:rsidRPr="00236F43" w:rsidRDefault="005835C9" w:rsidP="006570A0">
            <w:pPr>
              <w:jc w:val="center"/>
              <w:rPr>
                <w:sz w:val="20"/>
                <w:szCs w:val="20"/>
              </w:rPr>
            </w:pPr>
            <w:r w:rsidRPr="00236F43">
              <w:rPr>
                <w:sz w:val="20"/>
                <w:szCs w:val="20"/>
              </w:rPr>
              <w:t>25</w:t>
            </w:r>
          </w:p>
        </w:tc>
        <w:tc>
          <w:tcPr>
            <w:tcW w:w="530" w:type="pct"/>
          </w:tcPr>
          <w:p w14:paraId="0E55F32C" w14:textId="77777777" w:rsidR="006570A0" w:rsidRPr="00236F43" w:rsidRDefault="006570A0" w:rsidP="006570A0">
            <w:pPr>
              <w:jc w:val="both"/>
              <w:rPr>
                <w:sz w:val="20"/>
                <w:szCs w:val="20"/>
              </w:rPr>
            </w:pPr>
            <w:r w:rsidRPr="00236F43">
              <w:rPr>
                <w:sz w:val="20"/>
                <w:szCs w:val="20"/>
              </w:rPr>
              <w:t>6.7</w:t>
            </w:r>
          </w:p>
        </w:tc>
        <w:tc>
          <w:tcPr>
            <w:tcW w:w="1744" w:type="pct"/>
          </w:tcPr>
          <w:p w14:paraId="125EA186" w14:textId="77777777" w:rsidR="006570A0" w:rsidRPr="00236F43" w:rsidRDefault="006570A0" w:rsidP="006570A0">
            <w:pPr>
              <w:autoSpaceDE w:val="0"/>
              <w:autoSpaceDN w:val="0"/>
              <w:adjustRightInd w:val="0"/>
              <w:rPr>
                <w:rFonts w:eastAsia="Calibri"/>
                <w:sz w:val="20"/>
                <w:szCs w:val="20"/>
                <w:lang w:eastAsia="en-US"/>
              </w:rPr>
            </w:pPr>
            <w:r w:rsidRPr="00236F43">
              <w:rPr>
                <w:rFonts w:eastAsia="Calibri"/>
                <w:sz w:val="20"/>
                <w:szCs w:val="20"/>
                <w:lang w:eastAsia="en-US"/>
              </w:rPr>
              <w:t>Энергетика</w:t>
            </w:r>
          </w:p>
          <w:p w14:paraId="5367508B" w14:textId="77777777" w:rsidR="006570A0" w:rsidRPr="00236F43" w:rsidRDefault="006570A0" w:rsidP="006570A0">
            <w:pPr>
              <w:rPr>
                <w:sz w:val="20"/>
                <w:szCs w:val="20"/>
              </w:rPr>
            </w:pPr>
          </w:p>
        </w:tc>
        <w:tc>
          <w:tcPr>
            <w:tcW w:w="2422" w:type="pct"/>
          </w:tcPr>
          <w:p w14:paraId="3D89CD8C" w14:textId="77777777" w:rsidR="006570A0" w:rsidRPr="00236F43" w:rsidRDefault="006570A0" w:rsidP="006570A0">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w:t>
            </w:r>
          </w:p>
          <w:p w14:paraId="6A9F40A9" w14:textId="77777777" w:rsidR="006570A0" w:rsidRPr="00236F43" w:rsidRDefault="006570A0" w:rsidP="006570A0">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 Классификатора</w:t>
            </w:r>
          </w:p>
        </w:tc>
      </w:tr>
      <w:tr w:rsidR="006570A0" w:rsidRPr="00236F43" w14:paraId="487518D7" w14:textId="77777777" w:rsidTr="00B330A7">
        <w:tblPrEx>
          <w:tblLook w:val="0080" w:firstRow="0" w:lastRow="0" w:firstColumn="1" w:lastColumn="0" w:noHBand="0" w:noVBand="0"/>
        </w:tblPrEx>
        <w:tc>
          <w:tcPr>
            <w:tcW w:w="304" w:type="pct"/>
          </w:tcPr>
          <w:p w14:paraId="2CF6BC71" w14:textId="5ADCA31A" w:rsidR="006570A0" w:rsidRPr="00236F43" w:rsidRDefault="005835C9" w:rsidP="006570A0">
            <w:pPr>
              <w:jc w:val="center"/>
              <w:rPr>
                <w:sz w:val="20"/>
                <w:szCs w:val="20"/>
              </w:rPr>
            </w:pPr>
            <w:r w:rsidRPr="00236F43">
              <w:rPr>
                <w:sz w:val="20"/>
                <w:szCs w:val="20"/>
              </w:rPr>
              <w:t>26</w:t>
            </w:r>
          </w:p>
        </w:tc>
        <w:tc>
          <w:tcPr>
            <w:tcW w:w="530" w:type="pct"/>
          </w:tcPr>
          <w:p w14:paraId="10A814E5" w14:textId="77777777" w:rsidR="006570A0" w:rsidRPr="00236F43" w:rsidRDefault="006570A0" w:rsidP="006570A0">
            <w:pPr>
              <w:jc w:val="both"/>
              <w:rPr>
                <w:sz w:val="20"/>
                <w:szCs w:val="20"/>
              </w:rPr>
            </w:pPr>
            <w:r w:rsidRPr="00236F43">
              <w:rPr>
                <w:sz w:val="20"/>
                <w:szCs w:val="20"/>
              </w:rPr>
              <w:t>6.8</w:t>
            </w:r>
          </w:p>
        </w:tc>
        <w:tc>
          <w:tcPr>
            <w:tcW w:w="1744" w:type="pct"/>
          </w:tcPr>
          <w:p w14:paraId="1B364081" w14:textId="77777777" w:rsidR="006570A0" w:rsidRPr="00236F43" w:rsidRDefault="006570A0" w:rsidP="006570A0">
            <w:pPr>
              <w:autoSpaceDE w:val="0"/>
              <w:autoSpaceDN w:val="0"/>
              <w:adjustRightInd w:val="0"/>
              <w:jc w:val="both"/>
              <w:rPr>
                <w:rFonts w:eastAsia="Calibri"/>
                <w:sz w:val="20"/>
                <w:szCs w:val="20"/>
                <w:lang w:eastAsia="en-US"/>
              </w:rPr>
            </w:pPr>
            <w:r w:rsidRPr="00236F43">
              <w:rPr>
                <w:rFonts w:eastAsia="Calibri"/>
                <w:sz w:val="20"/>
                <w:szCs w:val="20"/>
                <w:lang w:eastAsia="en-US"/>
              </w:rPr>
              <w:t>Связь</w:t>
            </w:r>
          </w:p>
          <w:p w14:paraId="0B5547E5" w14:textId="77777777" w:rsidR="006570A0" w:rsidRPr="00236F43" w:rsidRDefault="006570A0" w:rsidP="006570A0">
            <w:pPr>
              <w:rPr>
                <w:sz w:val="20"/>
                <w:szCs w:val="20"/>
              </w:rPr>
            </w:pPr>
          </w:p>
        </w:tc>
        <w:tc>
          <w:tcPr>
            <w:tcW w:w="2422" w:type="pct"/>
          </w:tcPr>
          <w:p w14:paraId="61B3C40D" w14:textId="77777777" w:rsidR="006570A0" w:rsidRPr="00236F43" w:rsidRDefault="006570A0" w:rsidP="006570A0">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 Классификатора</w:t>
            </w:r>
          </w:p>
        </w:tc>
      </w:tr>
      <w:tr w:rsidR="006570A0" w:rsidRPr="00236F43" w14:paraId="20C8485B" w14:textId="77777777" w:rsidTr="00B330A7">
        <w:tblPrEx>
          <w:tblLook w:val="0080" w:firstRow="0" w:lastRow="0" w:firstColumn="1" w:lastColumn="0" w:noHBand="0" w:noVBand="0"/>
        </w:tblPrEx>
        <w:tc>
          <w:tcPr>
            <w:tcW w:w="304" w:type="pct"/>
          </w:tcPr>
          <w:p w14:paraId="4F46BC15" w14:textId="4453C91D" w:rsidR="006570A0" w:rsidRPr="00236F43" w:rsidRDefault="005835C9" w:rsidP="006570A0">
            <w:pPr>
              <w:jc w:val="center"/>
              <w:rPr>
                <w:sz w:val="20"/>
                <w:szCs w:val="20"/>
              </w:rPr>
            </w:pPr>
            <w:r w:rsidRPr="00236F43">
              <w:rPr>
                <w:sz w:val="20"/>
                <w:szCs w:val="20"/>
              </w:rPr>
              <w:t>27</w:t>
            </w:r>
          </w:p>
        </w:tc>
        <w:tc>
          <w:tcPr>
            <w:tcW w:w="530" w:type="pct"/>
          </w:tcPr>
          <w:p w14:paraId="67AA5282" w14:textId="77777777" w:rsidR="006570A0" w:rsidRPr="00236F43" w:rsidRDefault="006570A0" w:rsidP="00546AC3">
            <w:pPr>
              <w:rPr>
                <w:sz w:val="20"/>
                <w:szCs w:val="20"/>
              </w:rPr>
            </w:pPr>
            <w:r w:rsidRPr="00236F43">
              <w:rPr>
                <w:sz w:val="20"/>
                <w:szCs w:val="20"/>
              </w:rPr>
              <w:t>6.9</w:t>
            </w:r>
          </w:p>
        </w:tc>
        <w:tc>
          <w:tcPr>
            <w:tcW w:w="1744" w:type="pct"/>
          </w:tcPr>
          <w:p w14:paraId="0C2C401D" w14:textId="4944805F" w:rsidR="006570A0" w:rsidRPr="00236F43" w:rsidRDefault="00AC464A" w:rsidP="006570A0">
            <w:pPr>
              <w:autoSpaceDE w:val="0"/>
              <w:autoSpaceDN w:val="0"/>
              <w:adjustRightInd w:val="0"/>
              <w:jc w:val="both"/>
              <w:rPr>
                <w:rFonts w:eastAsia="Calibri"/>
                <w:sz w:val="20"/>
                <w:szCs w:val="20"/>
                <w:lang w:eastAsia="en-US"/>
              </w:rPr>
            </w:pPr>
            <w:r w:rsidRPr="00236F43">
              <w:rPr>
                <w:rFonts w:eastAsia="Calibri"/>
                <w:sz w:val="20"/>
                <w:szCs w:val="20"/>
                <w:lang w:eastAsia="en-US"/>
              </w:rPr>
              <w:t>Склад</w:t>
            </w:r>
          </w:p>
          <w:p w14:paraId="18A447D1" w14:textId="77777777" w:rsidR="006570A0" w:rsidRPr="00236F43" w:rsidRDefault="006570A0" w:rsidP="006570A0">
            <w:pPr>
              <w:rPr>
                <w:sz w:val="20"/>
                <w:szCs w:val="20"/>
              </w:rPr>
            </w:pPr>
          </w:p>
        </w:tc>
        <w:tc>
          <w:tcPr>
            <w:tcW w:w="2422" w:type="pct"/>
          </w:tcPr>
          <w:p w14:paraId="7163E800" w14:textId="77777777" w:rsidR="006570A0" w:rsidRPr="00236F43" w:rsidRDefault="006570A0" w:rsidP="006570A0">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r w:rsidR="006570A0" w:rsidRPr="00236F43" w14:paraId="57DA3FAC" w14:textId="77777777" w:rsidTr="00B330A7">
        <w:tblPrEx>
          <w:tblLook w:val="0080" w:firstRow="0" w:lastRow="0" w:firstColumn="1" w:lastColumn="0" w:noHBand="0" w:noVBand="0"/>
        </w:tblPrEx>
        <w:trPr>
          <w:trHeight w:val="633"/>
        </w:trPr>
        <w:tc>
          <w:tcPr>
            <w:tcW w:w="304" w:type="pct"/>
          </w:tcPr>
          <w:p w14:paraId="3E8C8461" w14:textId="2D75377C" w:rsidR="005835C9" w:rsidRPr="00236F43" w:rsidRDefault="005835C9" w:rsidP="006570A0">
            <w:pPr>
              <w:rPr>
                <w:sz w:val="20"/>
                <w:szCs w:val="20"/>
              </w:rPr>
            </w:pPr>
            <w:r w:rsidRPr="00236F43">
              <w:rPr>
                <w:sz w:val="20"/>
                <w:szCs w:val="20"/>
              </w:rPr>
              <w:t>28</w:t>
            </w:r>
          </w:p>
        </w:tc>
        <w:tc>
          <w:tcPr>
            <w:tcW w:w="530" w:type="pct"/>
          </w:tcPr>
          <w:p w14:paraId="2FBF555B" w14:textId="77777777" w:rsidR="006570A0" w:rsidRPr="00236F43" w:rsidRDefault="006570A0" w:rsidP="006570A0">
            <w:pPr>
              <w:jc w:val="both"/>
              <w:rPr>
                <w:sz w:val="20"/>
                <w:szCs w:val="20"/>
              </w:rPr>
            </w:pPr>
            <w:r w:rsidRPr="00236F43">
              <w:rPr>
                <w:sz w:val="20"/>
                <w:szCs w:val="20"/>
              </w:rPr>
              <w:t>6.9.1</w:t>
            </w:r>
          </w:p>
          <w:p w14:paraId="5A3A4EE9" w14:textId="77777777" w:rsidR="006570A0" w:rsidRPr="00236F43" w:rsidRDefault="006570A0" w:rsidP="006570A0">
            <w:pPr>
              <w:rPr>
                <w:sz w:val="20"/>
                <w:szCs w:val="20"/>
              </w:rPr>
            </w:pPr>
          </w:p>
        </w:tc>
        <w:tc>
          <w:tcPr>
            <w:tcW w:w="1744" w:type="pct"/>
          </w:tcPr>
          <w:p w14:paraId="09F22C18" w14:textId="77777777" w:rsidR="006570A0" w:rsidRPr="00236F43" w:rsidRDefault="006570A0" w:rsidP="006570A0">
            <w:pPr>
              <w:autoSpaceDE w:val="0"/>
              <w:autoSpaceDN w:val="0"/>
              <w:adjustRightInd w:val="0"/>
              <w:jc w:val="both"/>
              <w:rPr>
                <w:rFonts w:eastAsia="Calibri"/>
                <w:sz w:val="20"/>
                <w:szCs w:val="20"/>
                <w:lang w:eastAsia="en-US"/>
              </w:rPr>
            </w:pPr>
            <w:r w:rsidRPr="00236F43">
              <w:rPr>
                <w:rFonts w:eastAsia="Calibri"/>
                <w:sz w:val="20"/>
                <w:szCs w:val="20"/>
                <w:lang w:eastAsia="en-US"/>
              </w:rPr>
              <w:t>Складские площадки</w:t>
            </w:r>
          </w:p>
          <w:p w14:paraId="2A925A54" w14:textId="77777777" w:rsidR="006570A0" w:rsidRPr="00236F43" w:rsidRDefault="006570A0" w:rsidP="006570A0">
            <w:pPr>
              <w:rPr>
                <w:sz w:val="20"/>
                <w:szCs w:val="20"/>
              </w:rPr>
            </w:pPr>
          </w:p>
        </w:tc>
        <w:tc>
          <w:tcPr>
            <w:tcW w:w="2422" w:type="pct"/>
          </w:tcPr>
          <w:p w14:paraId="4BA0188A" w14:textId="77777777" w:rsidR="006570A0" w:rsidRPr="00236F43" w:rsidRDefault="006570A0" w:rsidP="006570A0">
            <w:pPr>
              <w:autoSpaceDE w:val="0"/>
              <w:autoSpaceDN w:val="0"/>
              <w:adjustRightInd w:val="0"/>
              <w:jc w:val="both"/>
              <w:rPr>
                <w:rFonts w:eastAsia="Calibri"/>
                <w:sz w:val="20"/>
                <w:szCs w:val="20"/>
                <w:lang w:eastAsia="en-US"/>
              </w:rPr>
            </w:pPr>
            <w:r w:rsidRPr="00236F43">
              <w:rPr>
                <w:rFonts w:eastAsia="Calibri"/>
                <w:sz w:val="20"/>
                <w:szCs w:val="20"/>
                <w:lang w:eastAsia="en-US"/>
              </w:rPr>
              <w:t>Временное хранение, распределение и перевалка грузов (за исключением хранения стратегических запасов) на открытом воздухе</w:t>
            </w:r>
          </w:p>
        </w:tc>
      </w:tr>
      <w:tr w:rsidR="006570A0" w:rsidRPr="00236F43" w14:paraId="5373E725" w14:textId="77777777" w:rsidTr="00B330A7">
        <w:tblPrEx>
          <w:tblLook w:val="0080" w:firstRow="0" w:lastRow="0" w:firstColumn="1" w:lastColumn="0" w:noHBand="0" w:noVBand="0"/>
        </w:tblPrEx>
        <w:trPr>
          <w:trHeight w:val="1268"/>
        </w:trPr>
        <w:tc>
          <w:tcPr>
            <w:tcW w:w="304" w:type="pct"/>
          </w:tcPr>
          <w:p w14:paraId="6AC985A5" w14:textId="636E7CB0" w:rsidR="006570A0" w:rsidRPr="00236F43" w:rsidRDefault="005835C9" w:rsidP="006570A0">
            <w:pPr>
              <w:jc w:val="center"/>
              <w:rPr>
                <w:sz w:val="20"/>
                <w:szCs w:val="20"/>
              </w:rPr>
            </w:pPr>
            <w:r w:rsidRPr="00236F43">
              <w:rPr>
                <w:sz w:val="20"/>
                <w:szCs w:val="20"/>
              </w:rPr>
              <w:t>29</w:t>
            </w:r>
          </w:p>
        </w:tc>
        <w:tc>
          <w:tcPr>
            <w:tcW w:w="530" w:type="pct"/>
          </w:tcPr>
          <w:p w14:paraId="5018F4D0" w14:textId="77777777" w:rsidR="006570A0" w:rsidRPr="00236F43" w:rsidRDefault="006570A0" w:rsidP="006570A0">
            <w:pPr>
              <w:jc w:val="both"/>
              <w:rPr>
                <w:sz w:val="20"/>
                <w:szCs w:val="20"/>
              </w:rPr>
            </w:pPr>
            <w:r w:rsidRPr="00236F43">
              <w:rPr>
                <w:sz w:val="20"/>
                <w:szCs w:val="20"/>
              </w:rPr>
              <w:t>6.11</w:t>
            </w:r>
          </w:p>
        </w:tc>
        <w:tc>
          <w:tcPr>
            <w:tcW w:w="1744" w:type="pct"/>
          </w:tcPr>
          <w:p w14:paraId="6874C2BA" w14:textId="77777777" w:rsidR="006570A0" w:rsidRPr="00236F43" w:rsidRDefault="006570A0" w:rsidP="006570A0">
            <w:pPr>
              <w:autoSpaceDE w:val="0"/>
              <w:autoSpaceDN w:val="0"/>
              <w:adjustRightInd w:val="0"/>
              <w:rPr>
                <w:rFonts w:eastAsia="Calibri"/>
                <w:sz w:val="20"/>
                <w:szCs w:val="20"/>
                <w:lang w:eastAsia="en-US"/>
              </w:rPr>
            </w:pPr>
            <w:r w:rsidRPr="00236F43">
              <w:rPr>
                <w:rFonts w:eastAsia="Calibri"/>
                <w:sz w:val="20"/>
                <w:szCs w:val="20"/>
                <w:lang w:eastAsia="en-US"/>
              </w:rPr>
              <w:t>Целлюлозно-бумажная промышленность</w:t>
            </w:r>
          </w:p>
          <w:p w14:paraId="625F3A60" w14:textId="77777777" w:rsidR="006570A0" w:rsidRPr="00236F43" w:rsidRDefault="006570A0" w:rsidP="006570A0">
            <w:pPr>
              <w:rPr>
                <w:sz w:val="20"/>
                <w:szCs w:val="20"/>
              </w:rPr>
            </w:pPr>
          </w:p>
        </w:tc>
        <w:tc>
          <w:tcPr>
            <w:tcW w:w="2422" w:type="pct"/>
          </w:tcPr>
          <w:p w14:paraId="7A4F68C9" w14:textId="77777777" w:rsidR="006570A0" w:rsidRPr="00236F43" w:rsidRDefault="006570A0" w:rsidP="006570A0">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r>
      <w:tr w:rsidR="006570A0" w:rsidRPr="00236F43" w14:paraId="24104C9C" w14:textId="77777777" w:rsidTr="00B330A7">
        <w:tblPrEx>
          <w:tblLook w:val="0080" w:firstRow="0" w:lastRow="0" w:firstColumn="1" w:lastColumn="0" w:noHBand="0" w:noVBand="0"/>
        </w:tblPrEx>
        <w:trPr>
          <w:trHeight w:val="551"/>
        </w:trPr>
        <w:tc>
          <w:tcPr>
            <w:tcW w:w="304" w:type="pct"/>
          </w:tcPr>
          <w:p w14:paraId="207767A9" w14:textId="73C3E299" w:rsidR="006570A0" w:rsidRPr="00236F43" w:rsidRDefault="005835C9" w:rsidP="006570A0">
            <w:pPr>
              <w:jc w:val="center"/>
              <w:rPr>
                <w:sz w:val="20"/>
                <w:szCs w:val="20"/>
              </w:rPr>
            </w:pPr>
            <w:r w:rsidRPr="00236F43">
              <w:rPr>
                <w:sz w:val="20"/>
                <w:szCs w:val="20"/>
              </w:rPr>
              <w:t>30</w:t>
            </w:r>
          </w:p>
        </w:tc>
        <w:tc>
          <w:tcPr>
            <w:tcW w:w="530" w:type="pct"/>
          </w:tcPr>
          <w:p w14:paraId="1FD0837B" w14:textId="77777777" w:rsidR="006570A0" w:rsidRPr="00236F43" w:rsidRDefault="006570A0" w:rsidP="006570A0">
            <w:pPr>
              <w:rPr>
                <w:sz w:val="20"/>
                <w:szCs w:val="20"/>
              </w:rPr>
            </w:pPr>
            <w:r w:rsidRPr="00236F43">
              <w:rPr>
                <w:sz w:val="20"/>
                <w:szCs w:val="20"/>
              </w:rPr>
              <w:t>6.12</w:t>
            </w:r>
          </w:p>
        </w:tc>
        <w:tc>
          <w:tcPr>
            <w:tcW w:w="1744" w:type="pct"/>
          </w:tcPr>
          <w:p w14:paraId="1D50CB4B" w14:textId="77777777" w:rsidR="006570A0" w:rsidRPr="00236F43" w:rsidRDefault="006570A0" w:rsidP="006570A0">
            <w:pPr>
              <w:autoSpaceDE w:val="0"/>
              <w:autoSpaceDN w:val="0"/>
              <w:adjustRightInd w:val="0"/>
              <w:jc w:val="both"/>
              <w:rPr>
                <w:rFonts w:eastAsia="Calibri"/>
                <w:sz w:val="20"/>
                <w:szCs w:val="20"/>
                <w:lang w:eastAsia="en-US"/>
              </w:rPr>
            </w:pPr>
            <w:r w:rsidRPr="00236F43">
              <w:rPr>
                <w:rFonts w:eastAsia="Calibri"/>
                <w:sz w:val="20"/>
                <w:szCs w:val="20"/>
                <w:lang w:eastAsia="en-US"/>
              </w:rPr>
              <w:t>Научно-производственная деятельность</w:t>
            </w:r>
          </w:p>
        </w:tc>
        <w:tc>
          <w:tcPr>
            <w:tcW w:w="2422" w:type="pct"/>
          </w:tcPr>
          <w:p w14:paraId="3F93CC45" w14:textId="77777777" w:rsidR="006570A0" w:rsidRPr="00236F43" w:rsidRDefault="006570A0" w:rsidP="006570A0">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технологических, промышленных, агропромышленных парков, бизнес-инкубаторов</w:t>
            </w:r>
          </w:p>
        </w:tc>
      </w:tr>
      <w:tr w:rsidR="00546AC3" w:rsidRPr="00236F43" w14:paraId="7E1EF57F" w14:textId="77777777" w:rsidTr="00B330A7">
        <w:tblPrEx>
          <w:tblLook w:val="0080" w:firstRow="0" w:lastRow="0" w:firstColumn="1" w:lastColumn="0" w:noHBand="0" w:noVBand="0"/>
        </w:tblPrEx>
        <w:trPr>
          <w:trHeight w:val="551"/>
        </w:trPr>
        <w:tc>
          <w:tcPr>
            <w:tcW w:w="304" w:type="pct"/>
          </w:tcPr>
          <w:p w14:paraId="4044C657" w14:textId="3CD8FD98" w:rsidR="00546AC3" w:rsidRPr="00236F43" w:rsidRDefault="005835C9" w:rsidP="00546AC3">
            <w:pPr>
              <w:jc w:val="center"/>
              <w:rPr>
                <w:sz w:val="20"/>
                <w:szCs w:val="20"/>
              </w:rPr>
            </w:pPr>
            <w:r w:rsidRPr="00236F43">
              <w:rPr>
                <w:sz w:val="20"/>
                <w:szCs w:val="20"/>
              </w:rPr>
              <w:t>31</w:t>
            </w:r>
          </w:p>
        </w:tc>
        <w:tc>
          <w:tcPr>
            <w:tcW w:w="530" w:type="pct"/>
          </w:tcPr>
          <w:p w14:paraId="2979DE42" w14:textId="3AFC541F" w:rsidR="00546AC3" w:rsidRPr="00236F43" w:rsidRDefault="00546AC3" w:rsidP="00546AC3">
            <w:pPr>
              <w:rPr>
                <w:sz w:val="20"/>
                <w:szCs w:val="20"/>
              </w:rPr>
            </w:pPr>
            <w:r w:rsidRPr="00236F43">
              <w:rPr>
                <w:sz w:val="20"/>
                <w:szCs w:val="20"/>
              </w:rPr>
              <w:t>8.3</w:t>
            </w:r>
          </w:p>
        </w:tc>
        <w:tc>
          <w:tcPr>
            <w:tcW w:w="1744" w:type="pct"/>
          </w:tcPr>
          <w:p w14:paraId="43505DF9" w14:textId="7D34074B" w:rsidR="00546AC3" w:rsidRPr="00236F43" w:rsidRDefault="00546AC3" w:rsidP="00546AC3">
            <w:pPr>
              <w:autoSpaceDE w:val="0"/>
              <w:autoSpaceDN w:val="0"/>
              <w:adjustRightInd w:val="0"/>
              <w:jc w:val="both"/>
              <w:rPr>
                <w:rFonts w:eastAsia="Calibri"/>
                <w:sz w:val="20"/>
                <w:szCs w:val="20"/>
                <w:lang w:eastAsia="en-US"/>
              </w:rPr>
            </w:pPr>
            <w:r w:rsidRPr="00236F43">
              <w:rPr>
                <w:rFonts w:eastAsia="Calibri"/>
                <w:sz w:val="20"/>
                <w:szCs w:val="20"/>
                <w:lang w:eastAsia="en-US"/>
              </w:rPr>
              <w:t>Обеспечение внутреннего правопорядка</w:t>
            </w:r>
          </w:p>
        </w:tc>
        <w:tc>
          <w:tcPr>
            <w:tcW w:w="2422" w:type="pct"/>
          </w:tcPr>
          <w:p w14:paraId="7D31E4AE" w14:textId="5008C6E0" w:rsidR="00546AC3" w:rsidRPr="00236F43" w:rsidRDefault="00546AC3" w:rsidP="00546AC3">
            <w:pPr>
              <w:autoSpaceDE w:val="0"/>
              <w:autoSpaceDN w:val="0"/>
              <w:adjustRightInd w:val="0"/>
              <w:jc w:val="both"/>
              <w:rPr>
                <w:rFonts w:eastAsia="Calibri"/>
                <w:sz w:val="20"/>
                <w:szCs w:val="20"/>
                <w:lang w:eastAsia="en-US"/>
              </w:rPr>
            </w:pPr>
            <w:r w:rsidRPr="00236F43">
              <w:rPr>
                <w:rFonts w:eastAsia="Calibri"/>
                <w:sz w:val="20"/>
                <w:szCs w:val="20"/>
                <w:lang w:eastAsia="en-US"/>
              </w:rPr>
              <w:t xml:space="preserve">Размещение объектов капитального строительства, необходимых для подготовки и поддержания в готовности органов внутренних дел, Росгвардии и </w:t>
            </w:r>
            <w:r w:rsidRPr="00236F43">
              <w:rPr>
                <w:rFonts w:eastAsia="Calibri"/>
                <w:sz w:val="20"/>
                <w:szCs w:val="20"/>
                <w:lang w:eastAsia="en-US"/>
              </w:rPr>
              <w:lastRenderedPageBreak/>
              <w:t>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r w:rsidR="00546AC3" w:rsidRPr="00236F43" w14:paraId="61AEEDC7" w14:textId="77777777" w:rsidTr="00B330A7">
        <w:tblPrEx>
          <w:tblLook w:val="0080" w:firstRow="0" w:lastRow="0" w:firstColumn="1" w:lastColumn="0" w:noHBand="0" w:noVBand="0"/>
        </w:tblPrEx>
        <w:trPr>
          <w:trHeight w:val="707"/>
        </w:trPr>
        <w:tc>
          <w:tcPr>
            <w:tcW w:w="304" w:type="pct"/>
          </w:tcPr>
          <w:p w14:paraId="799A2D3C" w14:textId="7D8CAD6D" w:rsidR="00546AC3" w:rsidRPr="00236F43" w:rsidRDefault="00546AC3" w:rsidP="005835C9">
            <w:pPr>
              <w:jc w:val="center"/>
              <w:rPr>
                <w:sz w:val="20"/>
                <w:szCs w:val="20"/>
              </w:rPr>
            </w:pPr>
            <w:r w:rsidRPr="00236F43">
              <w:rPr>
                <w:sz w:val="20"/>
                <w:szCs w:val="20"/>
              </w:rPr>
              <w:lastRenderedPageBreak/>
              <w:t>3</w:t>
            </w:r>
            <w:r w:rsidR="005835C9" w:rsidRPr="00236F43">
              <w:rPr>
                <w:sz w:val="20"/>
                <w:szCs w:val="20"/>
              </w:rPr>
              <w:t>2</w:t>
            </w:r>
          </w:p>
        </w:tc>
        <w:tc>
          <w:tcPr>
            <w:tcW w:w="530" w:type="pct"/>
          </w:tcPr>
          <w:p w14:paraId="2AC63D60" w14:textId="77777777" w:rsidR="00546AC3" w:rsidRPr="00236F43" w:rsidRDefault="00546AC3" w:rsidP="00546AC3">
            <w:pPr>
              <w:jc w:val="both"/>
              <w:rPr>
                <w:sz w:val="20"/>
                <w:szCs w:val="20"/>
              </w:rPr>
            </w:pPr>
            <w:r w:rsidRPr="00236F43">
              <w:rPr>
                <w:sz w:val="20"/>
                <w:szCs w:val="20"/>
              </w:rPr>
              <w:t>11.2</w:t>
            </w:r>
          </w:p>
        </w:tc>
        <w:tc>
          <w:tcPr>
            <w:tcW w:w="1744" w:type="pct"/>
          </w:tcPr>
          <w:p w14:paraId="122D58FB" w14:textId="77777777" w:rsidR="00546AC3" w:rsidRPr="00236F43" w:rsidRDefault="00546AC3" w:rsidP="00546AC3">
            <w:pPr>
              <w:autoSpaceDE w:val="0"/>
              <w:autoSpaceDN w:val="0"/>
              <w:adjustRightInd w:val="0"/>
              <w:jc w:val="both"/>
              <w:rPr>
                <w:rFonts w:eastAsia="Calibri"/>
                <w:sz w:val="20"/>
                <w:szCs w:val="20"/>
                <w:lang w:eastAsia="en-US"/>
              </w:rPr>
            </w:pPr>
            <w:r w:rsidRPr="00236F43">
              <w:rPr>
                <w:rFonts w:eastAsia="Calibri"/>
                <w:sz w:val="20"/>
                <w:szCs w:val="20"/>
                <w:lang w:eastAsia="en-US"/>
              </w:rPr>
              <w:t>Специальное пользование водными объектами</w:t>
            </w:r>
          </w:p>
          <w:p w14:paraId="70BB4523" w14:textId="77777777" w:rsidR="00546AC3" w:rsidRPr="00236F43" w:rsidRDefault="00546AC3" w:rsidP="00546AC3">
            <w:pPr>
              <w:autoSpaceDE w:val="0"/>
              <w:autoSpaceDN w:val="0"/>
              <w:adjustRightInd w:val="0"/>
              <w:jc w:val="both"/>
              <w:rPr>
                <w:rFonts w:eastAsia="Calibri"/>
                <w:sz w:val="20"/>
                <w:szCs w:val="20"/>
                <w:lang w:eastAsia="en-US"/>
              </w:rPr>
            </w:pPr>
          </w:p>
        </w:tc>
        <w:tc>
          <w:tcPr>
            <w:tcW w:w="2422" w:type="pct"/>
          </w:tcPr>
          <w:p w14:paraId="5B583325" w14:textId="77777777" w:rsidR="00546AC3" w:rsidRPr="00236F43" w:rsidRDefault="00546AC3" w:rsidP="00546AC3">
            <w:pPr>
              <w:autoSpaceDE w:val="0"/>
              <w:autoSpaceDN w:val="0"/>
              <w:adjustRightInd w:val="0"/>
              <w:jc w:val="both"/>
              <w:rPr>
                <w:rFonts w:eastAsia="Calibri"/>
                <w:sz w:val="20"/>
                <w:szCs w:val="20"/>
                <w:lang w:eastAsia="en-US"/>
              </w:rPr>
            </w:pPr>
            <w:r w:rsidRPr="00236F43">
              <w:rPr>
                <w:rFonts w:eastAsia="Calibri"/>
                <w:sz w:val="20"/>
                <w:szCs w:val="20"/>
                <w:lang w:eastAsia="en-US"/>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r>
      <w:tr w:rsidR="00546AC3" w:rsidRPr="00236F43" w14:paraId="14E99E5E" w14:textId="77777777" w:rsidTr="00B330A7">
        <w:tblPrEx>
          <w:tblLook w:val="0080" w:firstRow="0" w:lastRow="0" w:firstColumn="1" w:lastColumn="0" w:noHBand="0" w:noVBand="0"/>
        </w:tblPrEx>
        <w:trPr>
          <w:trHeight w:val="428"/>
        </w:trPr>
        <w:tc>
          <w:tcPr>
            <w:tcW w:w="304" w:type="pct"/>
          </w:tcPr>
          <w:p w14:paraId="0EE4D53F" w14:textId="53252EA1" w:rsidR="00546AC3" w:rsidRPr="00236F43" w:rsidRDefault="00546AC3" w:rsidP="005835C9">
            <w:pPr>
              <w:jc w:val="center"/>
              <w:rPr>
                <w:sz w:val="20"/>
                <w:szCs w:val="20"/>
              </w:rPr>
            </w:pPr>
            <w:r w:rsidRPr="00236F43">
              <w:rPr>
                <w:sz w:val="20"/>
                <w:szCs w:val="20"/>
              </w:rPr>
              <w:t>3</w:t>
            </w:r>
            <w:r w:rsidR="005835C9" w:rsidRPr="00236F43">
              <w:rPr>
                <w:sz w:val="20"/>
                <w:szCs w:val="20"/>
              </w:rPr>
              <w:t>3</w:t>
            </w:r>
          </w:p>
        </w:tc>
        <w:tc>
          <w:tcPr>
            <w:tcW w:w="530" w:type="pct"/>
          </w:tcPr>
          <w:p w14:paraId="7BD57F37" w14:textId="77777777" w:rsidR="00546AC3" w:rsidRPr="00236F43" w:rsidRDefault="00546AC3" w:rsidP="00546AC3">
            <w:pPr>
              <w:jc w:val="both"/>
              <w:rPr>
                <w:sz w:val="20"/>
                <w:szCs w:val="20"/>
              </w:rPr>
            </w:pPr>
            <w:r w:rsidRPr="00236F43">
              <w:rPr>
                <w:sz w:val="20"/>
                <w:szCs w:val="20"/>
              </w:rPr>
              <w:t>11.3</w:t>
            </w:r>
          </w:p>
        </w:tc>
        <w:tc>
          <w:tcPr>
            <w:tcW w:w="1744" w:type="pct"/>
          </w:tcPr>
          <w:p w14:paraId="487E5D10" w14:textId="77777777" w:rsidR="00546AC3" w:rsidRPr="00236F43" w:rsidRDefault="00546AC3" w:rsidP="00546AC3">
            <w:pPr>
              <w:autoSpaceDE w:val="0"/>
              <w:autoSpaceDN w:val="0"/>
              <w:adjustRightInd w:val="0"/>
              <w:jc w:val="both"/>
              <w:rPr>
                <w:rFonts w:eastAsia="Calibri"/>
                <w:sz w:val="20"/>
                <w:szCs w:val="20"/>
                <w:lang w:eastAsia="en-US"/>
              </w:rPr>
            </w:pPr>
            <w:r w:rsidRPr="00236F43">
              <w:rPr>
                <w:rFonts w:eastAsia="Calibri"/>
                <w:sz w:val="20"/>
                <w:szCs w:val="20"/>
                <w:lang w:eastAsia="en-US"/>
              </w:rPr>
              <w:t>Гидротехнические сооружения</w:t>
            </w:r>
          </w:p>
          <w:p w14:paraId="32C500DC" w14:textId="77777777" w:rsidR="00546AC3" w:rsidRPr="00236F43" w:rsidRDefault="00546AC3" w:rsidP="00546AC3">
            <w:pPr>
              <w:autoSpaceDE w:val="0"/>
              <w:autoSpaceDN w:val="0"/>
              <w:adjustRightInd w:val="0"/>
              <w:jc w:val="both"/>
              <w:rPr>
                <w:rFonts w:eastAsia="Calibri"/>
                <w:sz w:val="20"/>
                <w:szCs w:val="20"/>
                <w:lang w:eastAsia="en-US"/>
              </w:rPr>
            </w:pPr>
          </w:p>
        </w:tc>
        <w:tc>
          <w:tcPr>
            <w:tcW w:w="2422" w:type="pct"/>
          </w:tcPr>
          <w:p w14:paraId="4ABECDCA" w14:textId="77777777" w:rsidR="00546AC3" w:rsidRPr="00236F43" w:rsidRDefault="00546AC3" w:rsidP="00546AC3">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r>
      <w:tr w:rsidR="00546AC3" w:rsidRPr="00236F43" w14:paraId="5DDF0EAA" w14:textId="77777777" w:rsidTr="00B330A7">
        <w:tblPrEx>
          <w:tblLook w:val="0080" w:firstRow="0" w:lastRow="0" w:firstColumn="1" w:lastColumn="0" w:noHBand="0" w:noVBand="0"/>
        </w:tblPrEx>
        <w:tc>
          <w:tcPr>
            <w:tcW w:w="304" w:type="pct"/>
          </w:tcPr>
          <w:p w14:paraId="616D49C6" w14:textId="05045313" w:rsidR="00546AC3" w:rsidRPr="00236F43" w:rsidRDefault="00546AC3" w:rsidP="005835C9">
            <w:pPr>
              <w:jc w:val="center"/>
              <w:rPr>
                <w:sz w:val="20"/>
                <w:szCs w:val="20"/>
              </w:rPr>
            </w:pPr>
            <w:r w:rsidRPr="00236F43">
              <w:rPr>
                <w:sz w:val="20"/>
                <w:szCs w:val="20"/>
              </w:rPr>
              <w:t>3</w:t>
            </w:r>
            <w:r w:rsidR="005835C9" w:rsidRPr="00236F43">
              <w:rPr>
                <w:sz w:val="20"/>
                <w:szCs w:val="20"/>
              </w:rPr>
              <w:t>4</w:t>
            </w:r>
          </w:p>
        </w:tc>
        <w:tc>
          <w:tcPr>
            <w:tcW w:w="530" w:type="pct"/>
          </w:tcPr>
          <w:p w14:paraId="38B411AA" w14:textId="77777777" w:rsidR="00546AC3" w:rsidRPr="00236F43" w:rsidRDefault="00546AC3" w:rsidP="00546AC3">
            <w:pPr>
              <w:jc w:val="both"/>
              <w:rPr>
                <w:sz w:val="20"/>
                <w:szCs w:val="20"/>
              </w:rPr>
            </w:pPr>
            <w:r w:rsidRPr="00236F43">
              <w:rPr>
                <w:sz w:val="20"/>
                <w:szCs w:val="20"/>
              </w:rPr>
              <w:t>12.0.1</w:t>
            </w:r>
          </w:p>
        </w:tc>
        <w:tc>
          <w:tcPr>
            <w:tcW w:w="1744" w:type="pct"/>
          </w:tcPr>
          <w:p w14:paraId="6F166D56" w14:textId="77777777" w:rsidR="00546AC3" w:rsidRPr="00236F43" w:rsidRDefault="00546AC3" w:rsidP="00546AC3">
            <w:pPr>
              <w:autoSpaceDE w:val="0"/>
              <w:autoSpaceDN w:val="0"/>
              <w:adjustRightInd w:val="0"/>
              <w:jc w:val="both"/>
              <w:rPr>
                <w:rFonts w:eastAsia="Calibri"/>
                <w:sz w:val="20"/>
                <w:szCs w:val="20"/>
                <w:lang w:eastAsia="en-US"/>
              </w:rPr>
            </w:pPr>
            <w:r w:rsidRPr="00236F43">
              <w:rPr>
                <w:rFonts w:eastAsia="Calibri"/>
                <w:sz w:val="20"/>
                <w:szCs w:val="20"/>
                <w:lang w:eastAsia="en-US"/>
              </w:rPr>
              <w:t>Улично-дорожная сеть</w:t>
            </w:r>
          </w:p>
          <w:p w14:paraId="4A6D807E" w14:textId="77777777" w:rsidR="00546AC3" w:rsidRPr="00236F43" w:rsidRDefault="00546AC3" w:rsidP="00546AC3">
            <w:pPr>
              <w:tabs>
                <w:tab w:val="left" w:pos="960"/>
              </w:tabs>
              <w:rPr>
                <w:rFonts w:eastAsia="Calibri"/>
                <w:sz w:val="20"/>
                <w:szCs w:val="20"/>
              </w:rPr>
            </w:pPr>
          </w:p>
        </w:tc>
        <w:tc>
          <w:tcPr>
            <w:tcW w:w="2422" w:type="pct"/>
          </w:tcPr>
          <w:p w14:paraId="65E72C2D" w14:textId="77777777" w:rsidR="00546AC3" w:rsidRPr="00236F43" w:rsidRDefault="00546AC3" w:rsidP="00546AC3">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7096A258" w14:textId="77777777" w:rsidR="00546AC3" w:rsidRPr="00236F43" w:rsidRDefault="00546AC3" w:rsidP="00546AC3">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546AC3" w:rsidRPr="00236F43" w14:paraId="77447C9B" w14:textId="77777777" w:rsidTr="00B330A7">
        <w:tblPrEx>
          <w:tblLook w:val="0080" w:firstRow="0" w:lastRow="0" w:firstColumn="1" w:lastColumn="0" w:noHBand="0" w:noVBand="0"/>
        </w:tblPrEx>
        <w:tc>
          <w:tcPr>
            <w:tcW w:w="304" w:type="pct"/>
          </w:tcPr>
          <w:p w14:paraId="514283F9" w14:textId="4E1E376F" w:rsidR="00546AC3" w:rsidRPr="00236F43" w:rsidRDefault="00546AC3" w:rsidP="005835C9">
            <w:pPr>
              <w:jc w:val="center"/>
              <w:rPr>
                <w:sz w:val="20"/>
                <w:szCs w:val="20"/>
              </w:rPr>
            </w:pPr>
            <w:r w:rsidRPr="00236F43">
              <w:rPr>
                <w:sz w:val="20"/>
                <w:szCs w:val="20"/>
              </w:rPr>
              <w:t>3</w:t>
            </w:r>
            <w:r w:rsidR="005835C9" w:rsidRPr="00236F43">
              <w:rPr>
                <w:sz w:val="20"/>
                <w:szCs w:val="20"/>
              </w:rPr>
              <w:t>5</w:t>
            </w:r>
          </w:p>
        </w:tc>
        <w:tc>
          <w:tcPr>
            <w:tcW w:w="530" w:type="pct"/>
          </w:tcPr>
          <w:p w14:paraId="7FCDB6BA" w14:textId="77777777" w:rsidR="00546AC3" w:rsidRPr="00236F43" w:rsidRDefault="00546AC3" w:rsidP="00546AC3">
            <w:pPr>
              <w:jc w:val="both"/>
              <w:rPr>
                <w:sz w:val="20"/>
                <w:szCs w:val="20"/>
              </w:rPr>
            </w:pPr>
            <w:r w:rsidRPr="00236F43">
              <w:rPr>
                <w:sz w:val="20"/>
                <w:szCs w:val="20"/>
              </w:rPr>
              <w:t>12.2</w:t>
            </w:r>
          </w:p>
        </w:tc>
        <w:tc>
          <w:tcPr>
            <w:tcW w:w="1744" w:type="pct"/>
          </w:tcPr>
          <w:p w14:paraId="11E80485" w14:textId="77777777" w:rsidR="00546AC3" w:rsidRPr="00236F43" w:rsidRDefault="00546AC3" w:rsidP="00546AC3">
            <w:pPr>
              <w:autoSpaceDE w:val="0"/>
              <w:autoSpaceDN w:val="0"/>
              <w:adjustRightInd w:val="0"/>
              <w:rPr>
                <w:rFonts w:eastAsia="Calibri"/>
                <w:sz w:val="20"/>
                <w:szCs w:val="20"/>
                <w:lang w:eastAsia="en-US"/>
              </w:rPr>
            </w:pPr>
            <w:r w:rsidRPr="00236F43">
              <w:rPr>
                <w:rFonts w:eastAsia="Calibri"/>
                <w:sz w:val="20"/>
                <w:szCs w:val="20"/>
                <w:lang w:eastAsia="en-US"/>
              </w:rPr>
              <w:t>Специальная деятельность</w:t>
            </w:r>
          </w:p>
          <w:p w14:paraId="0D021B0A" w14:textId="77777777" w:rsidR="00546AC3" w:rsidRPr="00236F43" w:rsidRDefault="00546AC3" w:rsidP="00546AC3">
            <w:pPr>
              <w:tabs>
                <w:tab w:val="left" w:pos="960"/>
              </w:tabs>
              <w:rPr>
                <w:rFonts w:eastAsia="Calibri"/>
                <w:sz w:val="20"/>
                <w:szCs w:val="20"/>
              </w:rPr>
            </w:pPr>
          </w:p>
        </w:tc>
        <w:tc>
          <w:tcPr>
            <w:tcW w:w="2422" w:type="pct"/>
          </w:tcPr>
          <w:p w14:paraId="24D4155E" w14:textId="77777777" w:rsidR="00546AC3" w:rsidRPr="00236F43" w:rsidRDefault="00546AC3" w:rsidP="00546AC3">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r>
    </w:tbl>
    <w:p w14:paraId="0CA7AA69" w14:textId="77777777" w:rsidR="006B01C1" w:rsidRPr="00236F43" w:rsidRDefault="006B01C1" w:rsidP="00B330A7">
      <w:pPr>
        <w:spacing w:before="240" w:after="240" w:line="276" w:lineRule="auto"/>
        <w:ind w:firstLine="709"/>
        <w:jc w:val="both"/>
        <w:rPr>
          <w:b/>
        </w:rPr>
      </w:pPr>
      <w:r w:rsidRPr="00236F43">
        <w:rPr>
          <w:b/>
        </w:rPr>
        <w:t>Перечень вспомогательных видов разрешенного использования земельных участков и объектов капитального строительства</w:t>
      </w:r>
    </w:p>
    <w:p w14:paraId="3D6C77AA" w14:textId="77777777" w:rsidR="006B01C1" w:rsidRPr="00236F43" w:rsidRDefault="006B01C1" w:rsidP="006B01C1">
      <w:pPr>
        <w:autoSpaceDE w:val="0"/>
        <w:autoSpaceDN w:val="0"/>
        <w:adjustRightInd w:val="0"/>
        <w:ind w:left="709"/>
        <w:jc w:val="right"/>
        <w:outlineLvl w:val="3"/>
        <w:rPr>
          <w:lang w:eastAsia="en-US"/>
        </w:rPr>
      </w:pPr>
      <w:r w:rsidRPr="00236F43">
        <w:rPr>
          <w:lang w:eastAsia="en-US"/>
        </w:rPr>
        <w:t xml:space="preserve">Таблица </w:t>
      </w:r>
      <w:r w:rsidRPr="00236F43">
        <w:rPr>
          <w:lang w:eastAsia="en-US"/>
        </w:rPr>
        <w:fldChar w:fldCharType="begin"/>
      </w:r>
      <w:r w:rsidRPr="00236F43">
        <w:rPr>
          <w:lang w:eastAsia="en-US"/>
        </w:rPr>
        <w:instrText xml:space="preserve"> SEQ Таблица \* ARABIC </w:instrText>
      </w:r>
      <w:r w:rsidRPr="00236F43">
        <w:rPr>
          <w:lang w:eastAsia="en-US"/>
        </w:rPr>
        <w:fldChar w:fldCharType="separate"/>
      </w:r>
      <w:r w:rsidR="00393CCA" w:rsidRPr="00236F43">
        <w:rPr>
          <w:noProof/>
          <w:lang w:eastAsia="en-US"/>
        </w:rPr>
        <w:t>40</w:t>
      </w:r>
      <w:r w:rsidRPr="00236F4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8"/>
        <w:gridCol w:w="1043"/>
        <w:gridCol w:w="3432"/>
        <w:gridCol w:w="4766"/>
      </w:tblGrid>
      <w:tr w:rsidR="005835C9" w:rsidRPr="00236F43" w14:paraId="68E9C2D6" w14:textId="77777777" w:rsidTr="00B330A7">
        <w:trPr>
          <w:tblHeader/>
        </w:trPr>
        <w:tc>
          <w:tcPr>
            <w:tcW w:w="304" w:type="pct"/>
            <w:vMerge w:val="restart"/>
            <w:vAlign w:val="center"/>
          </w:tcPr>
          <w:p w14:paraId="05378516" w14:textId="77777777" w:rsidR="006B01C1" w:rsidRPr="00236F43" w:rsidRDefault="006B01C1" w:rsidP="006B01C1">
            <w:pPr>
              <w:jc w:val="center"/>
              <w:rPr>
                <w:sz w:val="20"/>
                <w:szCs w:val="20"/>
              </w:rPr>
            </w:pPr>
            <w:r w:rsidRPr="00236F43">
              <w:rPr>
                <w:sz w:val="20"/>
                <w:szCs w:val="20"/>
              </w:rPr>
              <w:t>№ п/п</w:t>
            </w:r>
          </w:p>
        </w:tc>
        <w:tc>
          <w:tcPr>
            <w:tcW w:w="2274" w:type="pct"/>
            <w:gridSpan w:val="2"/>
            <w:vAlign w:val="center"/>
          </w:tcPr>
          <w:p w14:paraId="3DF945AE" w14:textId="77777777" w:rsidR="006B01C1" w:rsidRPr="00236F43" w:rsidRDefault="006B01C1" w:rsidP="006B01C1">
            <w:pPr>
              <w:jc w:val="center"/>
              <w:rPr>
                <w:sz w:val="20"/>
                <w:szCs w:val="20"/>
              </w:rPr>
            </w:pPr>
            <w:r w:rsidRPr="00236F43">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1EF2EFE4" w14:textId="77777777" w:rsidR="006B01C1" w:rsidRPr="00236F43" w:rsidRDefault="006B01C1" w:rsidP="006B01C1">
            <w:pPr>
              <w:jc w:val="center"/>
              <w:rPr>
                <w:sz w:val="20"/>
                <w:szCs w:val="20"/>
              </w:rPr>
            </w:pPr>
            <w:r w:rsidRPr="00236F43">
              <w:rPr>
                <w:sz w:val="20"/>
                <w:szCs w:val="20"/>
              </w:rPr>
              <w:t>Описание вида разрешенного использования земельного участка и объекта капитального строительства</w:t>
            </w:r>
          </w:p>
        </w:tc>
      </w:tr>
      <w:tr w:rsidR="005835C9" w:rsidRPr="00236F43" w14:paraId="08ADF438" w14:textId="77777777" w:rsidTr="00B330A7">
        <w:trPr>
          <w:tblHeader/>
        </w:trPr>
        <w:tc>
          <w:tcPr>
            <w:tcW w:w="304" w:type="pct"/>
            <w:vMerge/>
          </w:tcPr>
          <w:p w14:paraId="6AE470BE" w14:textId="77777777" w:rsidR="006B01C1" w:rsidRPr="00236F43" w:rsidRDefault="006B01C1" w:rsidP="006B01C1">
            <w:pPr>
              <w:rPr>
                <w:sz w:val="20"/>
                <w:szCs w:val="20"/>
              </w:rPr>
            </w:pPr>
          </w:p>
        </w:tc>
        <w:tc>
          <w:tcPr>
            <w:tcW w:w="530" w:type="pct"/>
            <w:vAlign w:val="center"/>
          </w:tcPr>
          <w:p w14:paraId="58C62388" w14:textId="77777777" w:rsidR="006B01C1" w:rsidRPr="00236F43" w:rsidRDefault="006B01C1" w:rsidP="006B01C1">
            <w:pPr>
              <w:jc w:val="center"/>
              <w:rPr>
                <w:sz w:val="20"/>
                <w:szCs w:val="20"/>
              </w:rPr>
            </w:pPr>
            <w:r w:rsidRPr="00236F43">
              <w:rPr>
                <w:sz w:val="20"/>
                <w:szCs w:val="20"/>
              </w:rPr>
              <w:t>Код</w:t>
            </w:r>
          </w:p>
        </w:tc>
        <w:tc>
          <w:tcPr>
            <w:tcW w:w="1744" w:type="pct"/>
            <w:vAlign w:val="center"/>
          </w:tcPr>
          <w:p w14:paraId="444DF1A5" w14:textId="77777777" w:rsidR="006B01C1" w:rsidRPr="00236F43" w:rsidRDefault="006B01C1" w:rsidP="006B01C1">
            <w:pPr>
              <w:jc w:val="center"/>
              <w:rPr>
                <w:sz w:val="20"/>
                <w:szCs w:val="20"/>
              </w:rPr>
            </w:pPr>
            <w:r w:rsidRPr="00236F43">
              <w:rPr>
                <w:sz w:val="20"/>
                <w:szCs w:val="20"/>
              </w:rPr>
              <w:t>Наименование</w:t>
            </w:r>
          </w:p>
        </w:tc>
        <w:tc>
          <w:tcPr>
            <w:tcW w:w="2422" w:type="pct"/>
            <w:vMerge/>
          </w:tcPr>
          <w:p w14:paraId="7D3C2D97" w14:textId="77777777" w:rsidR="006B01C1" w:rsidRPr="00236F43" w:rsidRDefault="006B01C1" w:rsidP="006B01C1">
            <w:pPr>
              <w:rPr>
                <w:sz w:val="20"/>
                <w:szCs w:val="20"/>
              </w:rPr>
            </w:pPr>
          </w:p>
        </w:tc>
      </w:tr>
      <w:tr w:rsidR="005835C9" w:rsidRPr="00236F43" w14:paraId="6D021FEF" w14:textId="77777777" w:rsidTr="00B330A7">
        <w:tc>
          <w:tcPr>
            <w:tcW w:w="304" w:type="pct"/>
          </w:tcPr>
          <w:p w14:paraId="29C3F6BE" w14:textId="7841822D" w:rsidR="009345E6" w:rsidRPr="00236F43" w:rsidRDefault="005835C9" w:rsidP="006570A0">
            <w:pPr>
              <w:jc w:val="center"/>
              <w:rPr>
                <w:sz w:val="20"/>
                <w:szCs w:val="20"/>
              </w:rPr>
            </w:pPr>
            <w:r w:rsidRPr="00236F43">
              <w:rPr>
                <w:sz w:val="20"/>
                <w:szCs w:val="20"/>
              </w:rPr>
              <w:t>1</w:t>
            </w:r>
          </w:p>
        </w:tc>
        <w:tc>
          <w:tcPr>
            <w:tcW w:w="530" w:type="pct"/>
          </w:tcPr>
          <w:p w14:paraId="5DDD9643" w14:textId="554B3F20" w:rsidR="009345E6" w:rsidRPr="00236F43" w:rsidRDefault="009345E6" w:rsidP="006570A0">
            <w:pPr>
              <w:autoSpaceDE w:val="0"/>
              <w:autoSpaceDN w:val="0"/>
              <w:adjustRightInd w:val="0"/>
              <w:rPr>
                <w:sz w:val="20"/>
                <w:szCs w:val="20"/>
              </w:rPr>
            </w:pPr>
            <w:r w:rsidRPr="00236F43">
              <w:rPr>
                <w:sz w:val="20"/>
                <w:szCs w:val="20"/>
              </w:rPr>
              <w:t>3.2.4</w:t>
            </w:r>
          </w:p>
        </w:tc>
        <w:tc>
          <w:tcPr>
            <w:tcW w:w="1744" w:type="pct"/>
          </w:tcPr>
          <w:p w14:paraId="18DA6DDF" w14:textId="5FBED484" w:rsidR="009345E6" w:rsidRPr="00236F43" w:rsidRDefault="009345E6" w:rsidP="006570A0">
            <w:pPr>
              <w:autoSpaceDE w:val="0"/>
              <w:autoSpaceDN w:val="0"/>
              <w:adjustRightInd w:val="0"/>
              <w:rPr>
                <w:rFonts w:eastAsia="Calibri"/>
                <w:sz w:val="20"/>
                <w:szCs w:val="20"/>
                <w:lang w:eastAsia="en-US"/>
              </w:rPr>
            </w:pPr>
            <w:r w:rsidRPr="00236F43">
              <w:rPr>
                <w:rFonts w:eastAsia="Calibri"/>
                <w:sz w:val="20"/>
                <w:szCs w:val="20"/>
                <w:lang w:eastAsia="en-US"/>
              </w:rPr>
              <w:t>Общежития</w:t>
            </w:r>
          </w:p>
        </w:tc>
        <w:tc>
          <w:tcPr>
            <w:tcW w:w="2422" w:type="pct"/>
          </w:tcPr>
          <w:p w14:paraId="0EB5BC36" w14:textId="3C7D0B46" w:rsidR="009345E6" w:rsidRPr="00236F43" w:rsidRDefault="009345E6" w:rsidP="006570A0">
            <w:pPr>
              <w:autoSpaceDE w:val="0"/>
              <w:autoSpaceDN w:val="0"/>
              <w:adjustRightInd w:val="0"/>
              <w:jc w:val="both"/>
              <w:rPr>
                <w:rFonts w:eastAsia="Calibri"/>
                <w:sz w:val="20"/>
                <w:szCs w:val="20"/>
                <w:lang w:eastAsia="en-US"/>
              </w:rPr>
            </w:pPr>
            <w:r w:rsidRPr="00236F43">
              <w:rPr>
                <w:rFonts w:eastAsia="Calibri"/>
                <w:sz w:val="20"/>
                <w:szCs w:val="20"/>
                <w:lang w:eastAsia="en-US"/>
              </w:rPr>
              <w:t xml:space="preserve">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w:t>
            </w:r>
            <w:r w:rsidRPr="00236F43">
              <w:rPr>
                <w:rFonts w:eastAsia="Calibri"/>
                <w:sz w:val="20"/>
                <w:szCs w:val="20"/>
                <w:lang w:eastAsia="en-US"/>
              </w:rPr>
              <w:lastRenderedPageBreak/>
              <w:t>которых предусмотрено содержанием вида разрешенного использования с кодом 4.7</w:t>
            </w:r>
          </w:p>
        </w:tc>
      </w:tr>
      <w:tr w:rsidR="005835C9" w:rsidRPr="00236F43" w14:paraId="008DAD8E" w14:textId="77777777" w:rsidTr="00B330A7">
        <w:tc>
          <w:tcPr>
            <w:tcW w:w="304" w:type="pct"/>
          </w:tcPr>
          <w:p w14:paraId="4221E90B" w14:textId="042BE4EC" w:rsidR="006570A0" w:rsidRPr="00236F43" w:rsidRDefault="005835C9" w:rsidP="006570A0">
            <w:pPr>
              <w:jc w:val="center"/>
              <w:rPr>
                <w:sz w:val="20"/>
                <w:szCs w:val="20"/>
              </w:rPr>
            </w:pPr>
            <w:r w:rsidRPr="00236F43">
              <w:rPr>
                <w:sz w:val="20"/>
                <w:szCs w:val="20"/>
              </w:rPr>
              <w:lastRenderedPageBreak/>
              <w:t>2</w:t>
            </w:r>
          </w:p>
        </w:tc>
        <w:tc>
          <w:tcPr>
            <w:tcW w:w="530" w:type="pct"/>
          </w:tcPr>
          <w:p w14:paraId="29F63446" w14:textId="5647C96C" w:rsidR="006570A0" w:rsidRPr="00236F43" w:rsidRDefault="006570A0" w:rsidP="006570A0">
            <w:pPr>
              <w:autoSpaceDE w:val="0"/>
              <w:autoSpaceDN w:val="0"/>
              <w:adjustRightInd w:val="0"/>
              <w:rPr>
                <w:sz w:val="20"/>
                <w:szCs w:val="20"/>
              </w:rPr>
            </w:pPr>
            <w:r w:rsidRPr="00236F43">
              <w:rPr>
                <w:sz w:val="20"/>
                <w:szCs w:val="20"/>
              </w:rPr>
              <w:t>3.3</w:t>
            </w:r>
          </w:p>
        </w:tc>
        <w:tc>
          <w:tcPr>
            <w:tcW w:w="1744" w:type="pct"/>
          </w:tcPr>
          <w:p w14:paraId="65401CC5" w14:textId="0BCE5D96" w:rsidR="006570A0" w:rsidRPr="00236F43" w:rsidRDefault="009345E6" w:rsidP="006570A0">
            <w:pPr>
              <w:autoSpaceDE w:val="0"/>
              <w:autoSpaceDN w:val="0"/>
              <w:adjustRightInd w:val="0"/>
              <w:rPr>
                <w:rFonts w:eastAsia="Calibri"/>
                <w:sz w:val="20"/>
                <w:szCs w:val="20"/>
                <w:lang w:eastAsia="en-US"/>
              </w:rPr>
            </w:pPr>
            <w:r w:rsidRPr="00236F43">
              <w:rPr>
                <w:rFonts w:eastAsia="Calibri"/>
                <w:sz w:val="20"/>
                <w:szCs w:val="20"/>
                <w:lang w:eastAsia="en-US"/>
              </w:rPr>
              <w:t>Бытовое обслуживание</w:t>
            </w:r>
          </w:p>
        </w:tc>
        <w:tc>
          <w:tcPr>
            <w:tcW w:w="2422" w:type="pct"/>
          </w:tcPr>
          <w:p w14:paraId="679CAC5F" w14:textId="6C4A6852" w:rsidR="006570A0" w:rsidRPr="00236F43" w:rsidRDefault="009345E6" w:rsidP="006570A0">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5835C9" w:rsidRPr="00236F43" w14:paraId="5A2A9C2B" w14:textId="77777777" w:rsidTr="00B330A7">
        <w:tc>
          <w:tcPr>
            <w:tcW w:w="304" w:type="pct"/>
          </w:tcPr>
          <w:p w14:paraId="296673B2" w14:textId="22F9ECDB" w:rsidR="006570A0" w:rsidRPr="00236F43" w:rsidRDefault="005835C9" w:rsidP="006570A0">
            <w:pPr>
              <w:jc w:val="center"/>
              <w:rPr>
                <w:sz w:val="20"/>
                <w:szCs w:val="20"/>
              </w:rPr>
            </w:pPr>
            <w:r w:rsidRPr="00236F43">
              <w:rPr>
                <w:sz w:val="20"/>
                <w:szCs w:val="20"/>
              </w:rPr>
              <w:t>3</w:t>
            </w:r>
          </w:p>
        </w:tc>
        <w:tc>
          <w:tcPr>
            <w:tcW w:w="530" w:type="pct"/>
          </w:tcPr>
          <w:p w14:paraId="5A714975" w14:textId="55F4C157" w:rsidR="006570A0" w:rsidRPr="00236F43" w:rsidRDefault="006570A0" w:rsidP="006570A0">
            <w:pPr>
              <w:autoSpaceDE w:val="0"/>
              <w:autoSpaceDN w:val="0"/>
              <w:adjustRightInd w:val="0"/>
              <w:rPr>
                <w:sz w:val="20"/>
                <w:szCs w:val="20"/>
                <w:lang w:eastAsia="en-US"/>
              </w:rPr>
            </w:pPr>
            <w:r w:rsidRPr="00236F43">
              <w:rPr>
                <w:sz w:val="20"/>
                <w:szCs w:val="20"/>
              </w:rPr>
              <w:t>4.1</w:t>
            </w:r>
          </w:p>
        </w:tc>
        <w:tc>
          <w:tcPr>
            <w:tcW w:w="1744" w:type="pct"/>
          </w:tcPr>
          <w:p w14:paraId="29AA0CE2" w14:textId="77777777" w:rsidR="006570A0" w:rsidRPr="00236F43" w:rsidRDefault="006570A0" w:rsidP="006570A0">
            <w:pPr>
              <w:autoSpaceDE w:val="0"/>
              <w:autoSpaceDN w:val="0"/>
              <w:adjustRightInd w:val="0"/>
              <w:rPr>
                <w:rFonts w:eastAsia="Calibri"/>
                <w:sz w:val="20"/>
                <w:szCs w:val="20"/>
                <w:lang w:eastAsia="en-US"/>
              </w:rPr>
            </w:pPr>
            <w:r w:rsidRPr="00236F43">
              <w:rPr>
                <w:rFonts w:eastAsia="Calibri"/>
                <w:sz w:val="20"/>
                <w:szCs w:val="20"/>
                <w:lang w:eastAsia="en-US"/>
              </w:rPr>
              <w:t>Деловое управление</w:t>
            </w:r>
          </w:p>
          <w:p w14:paraId="471BE685" w14:textId="77777777" w:rsidR="006570A0" w:rsidRPr="00236F43" w:rsidRDefault="006570A0" w:rsidP="006570A0">
            <w:pPr>
              <w:autoSpaceDE w:val="0"/>
              <w:autoSpaceDN w:val="0"/>
              <w:adjustRightInd w:val="0"/>
              <w:rPr>
                <w:sz w:val="20"/>
                <w:szCs w:val="20"/>
                <w:lang w:eastAsia="en-US"/>
              </w:rPr>
            </w:pPr>
          </w:p>
        </w:tc>
        <w:tc>
          <w:tcPr>
            <w:tcW w:w="2422" w:type="pct"/>
          </w:tcPr>
          <w:p w14:paraId="14674E11" w14:textId="7BBD119D" w:rsidR="006570A0" w:rsidRPr="00236F43" w:rsidRDefault="006570A0" w:rsidP="006570A0">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5835C9" w:rsidRPr="00236F43" w14:paraId="4FFF7C15" w14:textId="77777777" w:rsidTr="00B330A7">
        <w:tc>
          <w:tcPr>
            <w:tcW w:w="304" w:type="pct"/>
          </w:tcPr>
          <w:p w14:paraId="0A5DFBE8" w14:textId="69004D18" w:rsidR="006570A0" w:rsidRPr="00236F43" w:rsidRDefault="005835C9" w:rsidP="006570A0">
            <w:pPr>
              <w:jc w:val="center"/>
              <w:rPr>
                <w:sz w:val="20"/>
                <w:szCs w:val="20"/>
              </w:rPr>
            </w:pPr>
            <w:r w:rsidRPr="00236F43">
              <w:rPr>
                <w:sz w:val="20"/>
                <w:szCs w:val="20"/>
              </w:rPr>
              <w:t>4</w:t>
            </w:r>
          </w:p>
        </w:tc>
        <w:tc>
          <w:tcPr>
            <w:tcW w:w="530" w:type="pct"/>
          </w:tcPr>
          <w:p w14:paraId="5295A808" w14:textId="17480ADF" w:rsidR="006570A0" w:rsidRPr="00236F43" w:rsidRDefault="006570A0" w:rsidP="006570A0">
            <w:pPr>
              <w:autoSpaceDE w:val="0"/>
              <w:autoSpaceDN w:val="0"/>
              <w:adjustRightInd w:val="0"/>
              <w:rPr>
                <w:sz w:val="20"/>
                <w:szCs w:val="20"/>
              </w:rPr>
            </w:pPr>
            <w:r w:rsidRPr="00236F43">
              <w:rPr>
                <w:sz w:val="20"/>
                <w:szCs w:val="20"/>
              </w:rPr>
              <w:t>4.4</w:t>
            </w:r>
          </w:p>
        </w:tc>
        <w:tc>
          <w:tcPr>
            <w:tcW w:w="1744" w:type="pct"/>
          </w:tcPr>
          <w:p w14:paraId="525C26F1" w14:textId="0C80EC05" w:rsidR="006570A0" w:rsidRPr="00236F43" w:rsidRDefault="009345E6" w:rsidP="006570A0">
            <w:pPr>
              <w:autoSpaceDE w:val="0"/>
              <w:autoSpaceDN w:val="0"/>
              <w:adjustRightInd w:val="0"/>
              <w:rPr>
                <w:rFonts w:eastAsia="Calibri"/>
                <w:sz w:val="20"/>
                <w:szCs w:val="20"/>
                <w:lang w:eastAsia="en-US"/>
              </w:rPr>
            </w:pPr>
            <w:r w:rsidRPr="00236F43">
              <w:rPr>
                <w:rFonts w:eastAsia="Calibri"/>
                <w:sz w:val="20"/>
                <w:szCs w:val="20"/>
                <w:lang w:eastAsia="en-US"/>
              </w:rPr>
              <w:t>Магазины</w:t>
            </w:r>
          </w:p>
        </w:tc>
        <w:tc>
          <w:tcPr>
            <w:tcW w:w="2422" w:type="pct"/>
          </w:tcPr>
          <w:p w14:paraId="344ED99F" w14:textId="49473785" w:rsidR="006570A0" w:rsidRPr="00236F43" w:rsidRDefault="009345E6" w:rsidP="006570A0">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5835C9" w:rsidRPr="00236F43" w14:paraId="70CAFF94" w14:textId="77777777" w:rsidTr="00B330A7">
        <w:tc>
          <w:tcPr>
            <w:tcW w:w="304" w:type="pct"/>
          </w:tcPr>
          <w:p w14:paraId="005CBA00" w14:textId="4B9A931F" w:rsidR="006570A0" w:rsidRPr="00236F43" w:rsidRDefault="005835C9" w:rsidP="006570A0">
            <w:pPr>
              <w:jc w:val="center"/>
              <w:rPr>
                <w:sz w:val="20"/>
                <w:szCs w:val="20"/>
              </w:rPr>
            </w:pPr>
            <w:r w:rsidRPr="00236F43">
              <w:rPr>
                <w:sz w:val="20"/>
                <w:szCs w:val="20"/>
              </w:rPr>
              <w:t>5</w:t>
            </w:r>
          </w:p>
        </w:tc>
        <w:tc>
          <w:tcPr>
            <w:tcW w:w="530" w:type="pct"/>
          </w:tcPr>
          <w:p w14:paraId="0058493A" w14:textId="41D5CD4D" w:rsidR="006570A0" w:rsidRPr="00236F43" w:rsidRDefault="006570A0" w:rsidP="006570A0">
            <w:pPr>
              <w:autoSpaceDE w:val="0"/>
              <w:autoSpaceDN w:val="0"/>
              <w:adjustRightInd w:val="0"/>
              <w:rPr>
                <w:sz w:val="20"/>
                <w:szCs w:val="20"/>
              </w:rPr>
            </w:pPr>
            <w:r w:rsidRPr="00236F43">
              <w:rPr>
                <w:sz w:val="20"/>
                <w:szCs w:val="20"/>
              </w:rPr>
              <w:t>4.6</w:t>
            </w:r>
          </w:p>
        </w:tc>
        <w:tc>
          <w:tcPr>
            <w:tcW w:w="1744" w:type="pct"/>
          </w:tcPr>
          <w:p w14:paraId="55FDE487" w14:textId="2059E614" w:rsidR="006570A0" w:rsidRPr="00236F43" w:rsidRDefault="009345E6" w:rsidP="006570A0">
            <w:pPr>
              <w:autoSpaceDE w:val="0"/>
              <w:autoSpaceDN w:val="0"/>
              <w:adjustRightInd w:val="0"/>
              <w:rPr>
                <w:rFonts w:eastAsia="Calibri"/>
                <w:sz w:val="20"/>
                <w:szCs w:val="20"/>
                <w:lang w:eastAsia="en-US"/>
              </w:rPr>
            </w:pPr>
            <w:r w:rsidRPr="00236F43">
              <w:rPr>
                <w:rFonts w:eastAsia="Calibri"/>
                <w:sz w:val="20"/>
                <w:szCs w:val="20"/>
                <w:lang w:eastAsia="en-US"/>
              </w:rPr>
              <w:t>Общественное питание</w:t>
            </w:r>
          </w:p>
        </w:tc>
        <w:tc>
          <w:tcPr>
            <w:tcW w:w="2422" w:type="pct"/>
          </w:tcPr>
          <w:p w14:paraId="0834E893" w14:textId="217E194C" w:rsidR="006570A0" w:rsidRPr="00236F43" w:rsidRDefault="009345E6" w:rsidP="006570A0">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5835C9" w:rsidRPr="00236F43" w14:paraId="3BB66506" w14:textId="77777777" w:rsidTr="00B330A7">
        <w:tc>
          <w:tcPr>
            <w:tcW w:w="304" w:type="pct"/>
          </w:tcPr>
          <w:p w14:paraId="1836B79E" w14:textId="040ADA57" w:rsidR="009345E6" w:rsidRPr="00236F43" w:rsidRDefault="005835C9" w:rsidP="006570A0">
            <w:pPr>
              <w:jc w:val="center"/>
              <w:rPr>
                <w:sz w:val="20"/>
                <w:szCs w:val="20"/>
              </w:rPr>
            </w:pPr>
            <w:r w:rsidRPr="00236F43">
              <w:rPr>
                <w:sz w:val="20"/>
                <w:szCs w:val="20"/>
              </w:rPr>
              <w:t>6</w:t>
            </w:r>
          </w:p>
        </w:tc>
        <w:tc>
          <w:tcPr>
            <w:tcW w:w="530" w:type="pct"/>
          </w:tcPr>
          <w:p w14:paraId="062EF2CE" w14:textId="058FF622" w:rsidR="009345E6" w:rsidRPr="00236F43" w:rsidRDefault="009345E6" w:rsidP="006570A0">
            <w:pPr>
              <w:autoSpaceDE w:val="0"/>
              <w:autoSpaceDN w:val="0"/>
              <w:adjustRightInd w:val="0"/>
              <w:rPr>
                <w:sz w:val="20"/>
                <w:szCs w:val="20"/>
              </w:rPr>
            </w:pPr>
            <w:r w:rsidRPr="00236F43">
              <w:rPr>
                <w:sz w:val="20"/>
                <w:szCs w:val="20"/>
              </w:rPr>
              <w:t>4.9.2</w:t>
            </w:r>
          </w:p>
        </w:tc>
        <w:tc>
          <w:tcPr>
            <w:tcW w:w="1744" w:type="pct"/>
          </w:tcPr>
          <w:p w14:paraId="52258A79" w14:textId="77CB62FD" w:rsidR="009345E6" w:rsidRPr="00236F43" w:rsidRDefault="009345E6" w:rsidP="006570A0">
            <w:pPr>
              <w:autoSpaceDE w:val="0"/>
              <w:autoSpaceDN w:val="0"/>
              <w:adjustRightInd w:val="0"/>
              <w:rPr>
                <w:rFonts w:eastAsia="Calibri"/>
                <w:sz w:val="20"/>
                <w:szCs w:val="20"/>
                <w:lang w:eastAsia="en-US"/>
              </w:rPr>
            </w:pPr>
            <w:r w:rsidRPr="00236F43">
              <w:rPr>
                <w:rFonts w:eastAsia="Calibri"/>
                <w:sz w:val="20"/>
                <w:szCs w:val="20"/>
                <w:lang w:eastAsia="en-US"/>
              </w:rPr>
              <w:t>Стоянка транспортных средств</w:t>
            </w:r>
          </w:p>
        </w:tc>
        <w:tc>
          <w:tcPr>
            <w:tcW w:w="2422" w:type="pct"/>
          </w:tcPr>
          <w:p w14:paraId="053E224C" w14:textId="1E5A8E14" w:rsidR="009345E6" w:rsidRPr="00236F43" w:rsidRDefault="009345E6" w:rsidP="006570A0">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5835C9" w:rsidRPr="00236F43" w14:paraId="29B81F02" w14:textId="77777777" w:rsidTr="00B330A7">
        <w:tc>
          <w:tcPr>
            <w:tcW w:w="304" w:type="pct"/>
          </w:tcPr>
          <w:p w14:paraId="37DFA5BB" w14:textId="2F66F96C" w:rsidR="006570A0" w:rsidRPr="00236F43" w:rsidRDefault="005835C9" w:rsidP="006570A0">
            <w:pPr>
              <w:jc w:val="center"/>
              <w:rPr>
                <w:sz w:val="20"/>
                <w:szCs w:val="20"/>
              </w:rPr>
            </w:pPr>
            <w:r w:rsidRPr="00236F43">
              <w:rPr>
                <w:sz w:val="20"/>
                <w:szCs w:val="20"/>
              </w:rPr>
              <w:t>7</w:t>
            </w:r>
          </w:p>
        </w:tc>
        <w:tc>
          <w:tcPr>
            <w:tcW w:w="530" w:type="pct"/>
          </w:tcPr>
          <w:p w14:paraId="19E5BEDE" w14:textId="5F4E5F7C" w:rsidR="006570A0" w:rsidRPr="00236F43" w:rsidRDefault="009345E6" w:rsidP="006570A0">
            <w:pPr>
              <w:autoSpaceDE w:val="0"/>
              <w:autoSpaceDN w:val="0"/>
              <w:adjustRightInd w:val="0"/>
              <w:rPr>
                <w:sz w:val="20"/>
                <w:szCs w:val="20"/>
              </w:rPr>
            </w:pPr>
            <w:r w:rsidRPr="00236F43">
              <w:rPr>
                <w:sz w:val="20"/>
                <w:szCs w:val="20"/>
              </w:rPr>
              <w:t>7.4</w:t>
            </w:r>
          </w:p>
        </w:tc>
        <w:tc>
          <w:tcPr>
            <w:tcW w:w="1744" w:type="pct"/>
          </w:tcPr>
          <w:p w14:paraId="1DD80C83" w14:textId="54DD2632" w:rsidR="006570A0" w:rsidRPr="00236F43" w:rsidRDefault="009345E6" w:rsidP="006570A0">
            <w:pPr>
              <w:autoSpaceDE w:val="0"/>
              <w:autoSpaceDN w:val="0"/>
              <w:adjustRightInd w:val="0"/>
              <w:rPr>
                <w:rFonts w:eastAsia="Calibri"/>
                <w:sz w:val="20"/>
                <w:szCs w:val="20"/>
                <w:lang w:eastAsia="en-US"/>
              </w:rPr>
            </w:pPr>
            <w:r w:rsidRPr="00236F43">
              <w:rPr>
                <w:rFonts w:eastAsia="Calibri"/>
                <w:sz w:val="20"/>
                <w:szCs w:val="20"/>
                <w:lang w:eastAsia="en-US"/>
              </w:rPr>
              <w:t>Воздушный транспорт</w:t>
            </w:r>
          </w:p>
        </w:tc>
        <w:tc>
          <w:tcPr>
            <w:tcW w:w="2422" w:type="pct"/>
          </w:tcPr>
          <w:p w14:paraId="0464CA78" w14:textId="54F8874E" w:rsidR="006570A0" w:rsidRPr="00236F43" w:rsidRDefault="009345E6" w:rsidP="006570A0">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необходимых для взлета и приземления (приводнения) воздушных судов, 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 а также размещение объектов, необходимых для погрузки, разгрузки и хранения грузов, перемещаемых воздушным путем; размещение объектов, предназначенных для технического обслуживания и ремонта воздушных судов</w:t>
            </w:r>
          </w:p>
        </w:tc>
      </w:tr>
      <w:tr w:rsidR="005835C9" w:rsidRPr="00236F43" w14:paraId="05DB5A93" w14:textId="77777777" w:rsidTr="00B330A7">
        <w:tc>
          <w:tcPr>
            <w:tcW w:w="304" w:type="pct"/>
          </w:tcPr>
          <w:p w14:paraId="147EAD49" w14:textId="47C8DA46" w:rsidR="009345E6" w:rsidRPr="00236F43" w:rsidRDefault="005835C9" w:rsidP="009345E6">
            <w:pPr>
              <w:jc w:val="center"/>
              <w:rPr>
                <w:sz w:val="20"/>
                <w:szCs w:val="20"/>
              </w:rPr>
            </w:pPr>
            <w:r w:rsidRPr="00236F43">
              <w:rPr>
                <w:sz w:val="20"/>
                <w:szCs w:val="20"/>
              </w:rPr>
              <w:t>8</w:t>
            </w:r>
          </w:p>
        </w:tc>
        <w:tc>
          <w:tcPr>
            <w:tcW w:w="530" w:type="pct"/>
          </w:tcPr>
          <w:p w14:paraId="5ACA920C" w14:textId="77777777" w:rsidR="009345E6" w:rsidRPr="00236F43" w:rsidRDefault="009345E6" w:rsidP="009345E6">
            <w:pPr>
              <w:autoSpaceDE w:val="0"/>
              <w:autoSpaceDN w:val="0"/>
              <w:adjustRightInd w:val="0"/>
              <w:rPr>
                <w:sz w:val="20"/>
                <w:szCs w:val="20"/>
                <w:lang w:eastAsia="en-US"/>
              </w:rPr>
            </w:pPr>
            <w:r w:rsidRPr="00236F43">
              <w:rPr>
                <w:sz w:val="20"/>
                <w:szCs w:val="20"/>
                <w:lang w:eastAsia="en-US"/>
              </w:rPr>
              <w:t>12.0.2</w:t>
            </w:r>
          </w:p>
        </w:tc>
        <w:tc>
          <w:tcPr>
            <w:tcW w:w="1744" w:type="pct"/>
          </w:tcPr>
          <w:p w14:paraId="2851CFF8" w14:textId="77777777" w:rsidR="009345E6" w:rsidRPr="00236F43" w:rsidRDefault="009345E6" w:rsidP="009345E6">
            <w:pPr>
              <w:autoSpaceDE w:val="0"/>
              <w:autoSpaceDN w:val="0"/>
              <w:adjustRightInd w:val="0"/>
              <w:rPr>
                <w:sz w:val="20"/>
                <w:szCs w:val="20"/>
                <w:lang w:eastAsia="en-US"/>
              </w:rPr>
            </w:pPr>
            <w:r w:rsidRPr="00236F43">
              <w:rPr>
                <w:sz w:val="20"/>
                <w:szCs w:val="20"/>
                <w:lang w:eastAsia="en-US"/>
              </w:rPr>
              <w:t>Благоустройство территории</w:t>
            </w:r>
          </w:p>
          <w:p w14:paraId="65A42F5D" w14:textId="77777777" w:rsidR="009345E6" w:rsidRPr="00236F43" w:rsidRDefault="009345E6" w:rsidP="009345E6">
            <w:pPr>
              <w:autoSpaceDE w:val="0"/>
              <w:autoSpaceDN w:val="0"/>
              <w:adjustRightInd w:val="0"/>
              <w:rPr>
                <w:sz w:val="20"/>
                <w:szCs w:val="20"/>
                <w:lang w:eastAsia="en-US"/>
              </w:rPr>
            </w:pPr>
          </w:p>
        </w:tc>
        <w:tc>
          <w:tcPr>
            <w:tcW w:w="2422" w:type="pct"/>
          </w:tcPr>
          <w:p w14:paraId="66B9ED8E" w14:textId="77777777" w:rsidR="009345E6" w:rsidRPr="00236F43" w:rsidRDefault="009345E6" w:rsidP="009345E6">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4DE82BBE" w14:textId="77777777" w:rsidR="009345E6" w:rsidRPr="00236F43" w:rsidRDefault="009345E6" w:rsidP="009345E6">
      <w:pPr>
        <w:autoSpaceDE w:val="0"/>
        <w:autoSpaceDN w:val="0"/>
        <w:adjustRightInd w:val="0"/>
        <w:spacing w:before="120" w:after="120" w:line="276" w:lineRule="auto"/>
        <w:ind w:firstLine="709"/>
        <w:jc w:val="both"/>
      </w:pPr>
      <w:r w:rsidRPr="00236F43">
        <w:t xml:space="preserve">Примечание: </w:t>
      </w:r>
    </w:p>
    <w:p w14:paraId="42CD23D0" w14:textId="68362081" w:rsidR="009345E6" w:rsidRPr="00236F43" w:rsidRDefault="009345E6" w:rsidP="009345E6">
      <w:pPr>
        <w:autoSpaceDE w:val="0"/>
        <w:autoSpaceDN w:val="0"/>
        <w:adjustRightInd w:val="0"/>
        <w:spacing w:before="240" w:after="240" w:line="276" w:lineRule="auto"/>
        <w:ind w:firstLine="709"/>
        <w:jc w:val="both"/>
      </w:pPr>
      <w:r w:rsidRPr="00236F43">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BE5350" w:rsidRPr="00236F43">
        <w:t>174</w:t>
      </w:r>
      <w:r w:rsidRPr="00236F43">
        <w:t xml:space="preserve"> настоящих правил.</w:t>
      </w:r>
    </w:p>
    <w:p w14:paraId="4D6A588D" w14:textId="0E4CF25F" w:rsidR="006B01C1" w:rsidRPr="00236F43" w:rsidRDefault="006B01C1" w:rsidP="009345E6">
      <w:pPr>
        <w:autoSpaceDE w:val="0"/>
        <w:autoSpaceDN w:val="0"/>
        <w:adjustRightInd w:val="0"/>
        <w:spacing w:before="240" w:after="240" w:line="276" w:lineRule="auto"/>
        <w:ind w:firstLine="709"/>
        <w:jc w:val="both"/>
        <w:rPr>
          <w:b/>
        </w:rPr>
      </w:pPr>
      <w:r w:rsidRPr="00236F43">
        <w:rPr>
          <w:b/>
        </w:rPr>
        <w:lastRenderedPageBreak/>
        <w:t>Перечень условно разрешенных видов разрешенного использования объектов капитального строительства и земельных участков</w:t>
      </w:r>
      <w:r w:rsidR="00546AC3" w:rsidRPr="00236F43">
        <w:rPr>
          <w:b/>
        </w:rPr>
        <w:t>**</w:t>
      </w:r>
    </w:p>
    <w:p w14:paraId="7479C5FB" w14:textId="77777777" w:rsidR="006B01C1" w:rsidRPr="00236F43" w:rsidRDefault="006B01C1" w:rsidP="006B01C1">
      <w:pPr>
        <w:autoSpaceDE w:val="0"/>
        <w:autoSpaceDN w:val="0"/>
        <w:adjustRightInd w:val="0"/>
        <w:ind w:left="709"/>
        <w:jc w:val="right"/>
        <w:outlineLvl w:val="3"/>
        <w:rPr>
          <w:lang w:eastAsia="en-US"/>
        </w:rPr>
      </w:pPr>
      <w:r w:rsidRPr="00236F43">
        <w:rPr>
          <w:lang w:eastAsia="en-US"/>
        </w:rPr>
        <w:t xml:space="preserve">Таблица </w:t>
      </w:r>
      <w:r w:rsidRPr="00236F43">
        <w:rPr>
          <w:lang w:eastAsia="en-US"/>
        </w:rPr>
        <w:fldChar w:fldCharType="begin"/>
      </w:r>
      <w:r w:rsidRPr="00236F43">
        <w:rPr>
          <w:lang w:eastAsia="en-US"/>
        </w:rPr>
        <w:instrText xml:space="preserve"> SEQ Таблица \* ARABIC </w:instrText>
      </w:r>
      <w:r w:rsidRPr="00236F43">
        <w:rPr>
          <w:lang w:eastAsia="en-US"/>
        </w:rPr>
        <w:fldChar w:fldCharType="separate"/>
      </w:r>
      <w:r w:rsidR="00393CCA" w:rsidRPr="00236F43">
        <w:rPr>
          <w:noProof/>
          <w:lang w:eastAsia="en-US"/>
        </w:rPr>
        <w:t>41</w:t>
      </w:r>
      <w:r w:rsidRPr="00236F4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8"/>
        <w:gridCol w:w="1043"/>
        <w:gridCol w:w="3432"/>
        <w:gridCol w:w="4766"/>
      </w:tblGrid>
      <w:tr w:rsidR="006B01C1" w:rsidRPr="00236F43" w14:paraId="5B11DC01" w14:textId="77777777" w:rsidTr="00B330A7">
        <w:tc>
          <w:tcPr>
            <w:tcW w:w="304" w:type="pct"/>
            <w:vMerge w:val="restart"/>
            <w:vAlign w:val="center"/>
          </w:tcPr>
          <w:p w14:paraId="7EAD36C6" w14:textId="77777777" w:rsidR="006B01C1" w:rsidRPr="00236F43" w:rsidRDefault="006B01C1" w:rsidP="006B01C1">
            <w:pPr>
              <w:jc w:val="center"/>
              <w:rPr>
                <w:sz w:val="20"/>
                <w:szCs w:val="20"/>
              </w:rPr>
            </w:pPr>
            <w:r w:rsidRPr="00236F43">
              <w:rPr>
                <w:sz w:val="20"/>
                <w:szCs w:val="20"/>
              </w:rPr>
              <w:t>№ п/п</w:t>
            </w:r>
          </w:p>
        </w:tc>
        <w:tc>
          <w:tcPr>
            <w:tcW w:w="2274" w:type="pct"/>
            <w:gridSpan w:val="2"/>
            <w:vAlign w:val="center"/>
          </w:tcPr>
          <w:p w14:paraId="561B4F3A" w14:textId="77777777" w:rsidR="006B01C1" w:rsidRPr="00236F43" w:rsidRDefault="006B01C1" w:rsidP="006B01C1">
            <w:pPr>
              <w:jc w:val="center"/>
              <w:rPr>
                <w:sz w:val="20"/>
                <w:szCs w:val="20"/>
              </w:rPr>
            </w:pPr>
            <w:r w:rsidRPr="00236F43">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70BB434D" w14:textId="77777777" w:rsidR="006B01C1" w:rsidRPr="00236F43" w:rsidRDefault="006B01C1" w:rsidP="006B01C1">
            <w:pPr>
              <w:jc w:val="center"/>
              <w:rPr>
                <w:sz w:val="20"/>
                <w:szCs w:val="20"/>
              </w:rPr>
            </w:pPr>
            <w:r w:rsidRPr="00236F43">
              <w:rPr>
                <w:sz w:val="20"/>
                <w:szCs w:val="20"/>
              </w:rPr>
              <w:t>Описание вида разрешенного использования земельного участка и объекта капитального строительства</w:t>
            </w:r>
          </w:p>
        </w:tc>
      </w:tr>
      <w:tr w:rsidR="006B01C1" w:rsidRPr="00236F43" w14:paraId="518E1DDC" w14:textId="77777777" w:rsidTr="00B330A7">
        <w:tc>
          <w:tcPr>
            <w:tcW w:w="304" w:type="pct"/>
            <w:vMerge/>
          </w:tcPr>
          <w:p w14:paraId="5731F617" w14:textId="77777777" w:rsidR="006B01C1" w:rsidRPr="00236F43" w:rsidRDefault="006B01C1" w:rsidP="006B01C1">
            <w:pPr>
              <w:rPr>
                <w:sz w:val="20"/>
                <w:szCs w:val="20"/>
              </w:rPr>
            </w:pPr>
          </w:p>
        </w:tc>
        <w:tc>
          <w:tcPr>
            <w:tcW w:w="530" w:type="pct"/>
            <w:vAlign w:val="center"/>
          </w:tcPr>
          <w:p w14:paraId="32BAC77E" w14:textId="77777777" w:rsidR="006B01C1" w:rsidRPr="00236F43" w:rsidRDefault="006B01C1" w:rsidP="006B01C1">
            <w:pPr>
              <w:jc w:val="center"/>
              <w:rPr>
                <w:sz w:val="20"/>
                <w:szCs w:val="20"/>
              </w:rPr>
            </w:pPr>
            <w:r w:rsidRPr="00236F43">
              <w:rPr>
                <w:sz w:val="20"/>
                <w:szCs w:val="20"/>
              </w:rPr>
              <w:t>Код</w:t>
            </w:r>
          </w:p>
        </w:tc>
        <w:tc>
          <w:tcPr>
            <w:tcW w:w="1744" w:type="pct"/>
            <w:vAlign w:val="center"/>
          </w:tcPr>
          <w:p w14:paraId="4283FF45" w14:textId="77777777" w:rsidR="006B01C1" w:rsidRPr="00236F43" w:rsidRDefault="006B01C1" w:rsidP="006B01C1">
            <w:pPr>
              <w:jc w:val="center"/>
              <w:rPr>
                <w:sz w:val="20"/>
                <w:szCs w:val="20"/>
              </w:rPr>
            </w:pPr>
            <w:r w:rsidRPr="00236F43">
              <w:rPr>
                <w:sz w:val="20"/>
                <w:szCs w:val="20"/>
              </w:rPr>
              <w:t>Наименование</w:t>
            </w:r>
          </w:p>
        </w:tc>
        <w:tc>
          <w:tcPr>
            <w:tcW w:w="2422" w:type="pct"/>
            <w:vMerge/>
          </w:tcPr>
          <w:p w14:paraId="5CE4D361" w14:textId="77777777" w:rsidR="006B01C1" w:rsidRPr="00236F43" w:rsidRDefault="006B01C1" w:rsidP="006B01C1">
            <w:pPr>
              <w:rPr>
                <w:sz w:val="20"/>
                <w:szCs w:val="20"/>
              </w:rPr>
            </w:pPr>
          </w:p>
        </w:tc>
      </w:tr>
      <w:tr w:rsidR="00546AC3" w:rsidRPr="00236F43" w14:paraId="441FD8AA" w14:textId="77777777" w:rsidTr="00B330A7">
        <w:tblPrEx>
          <w:tblLook w:val="0080" w:firstRow="0" w:lastRow="0" w:firstColumn="1" w:lastColumn="0" w:noHBand="0" w:noVBand="0"/>
        </w:tblPrEx>
        <w:tc>
          <w:tcPr>
            <w:tcW w:w="304" w:type="pct"/>
          </w:tcPr>
          <w:p w14:paraId="0BD12956" w14:textId="7F6A8AFD" w:rsidR="00546AC3" w:rsidRPr="00236F43" w:rsidRDefault="005835C9" w:rsidP="006B01C1">
            <w:pPr>
              <w:jc w:val="center"/>
              <w:rPr>
                <w:sz w:val="20"/>
                <w:szCs w:val="20"/>
              </w:rPr>
            </w:pPr>
            <w:r w:rsidRPr="00236F43">
              <w:rPr>
                <w:sz w:val="20"/>
                <w:szCs w:val="20"/>
              </w:rPr>
              <w:t>1</w:t>
            </w:r>
          </w:p>
        </w:tc>
        <w:tc>
          <w:tcPr>
            <w:tcW w:w="530" w:type="pct"/>
          </w:tcPr>
          <w:p w14:paraId="722B70DA" w14:textId="3EF447A6" w:rsidR="00546AC3" w:rsidRPr="00236F43" w:rsidRDefault="00546AC3" w:rsidP="006B01C1">
            <w:pPr>
              <w:jc w:val="both"/>
              <w:rPr>
                <w:sz w:val="20"/>
                <w:szCs w:val="20"/>
              </w:rPr>
            </w:pPr>
            <w:r w:rsidRPr="00236F43">
              <w:rPr>
                <w:sz w:val="20"/>
                <w:szCs w:val="20"/>
              </w:rPr>
              <w:t>1.15</w:t>
            </w:r>
          </w:p>
        </w:tc>
        <w:tc>
          <w:tcPr>
            <w:tcW w:w="1744" w:type="pct"/>
          </w:tcPr>
          <w:p w14:paraId="07954646" w14:textId="355B553D" w:rsidR="00546AC3" w:rsidRPr="00236F43" w:rsidRDefault="00546AC3" w:rsidP="006B01C1">
            <w:pPr>
              <w:autoSpaceDE w:val="0"/>
              <w:autoSpaceDN w:val="0"/>
              <w:adjustRightInd w:val="0"/>
              <w:jc w:val="both"/>
              <w:rPr>
                <w:rFonts w:eastAsia="Calibri"/>
                <w:sz w:val="20"/>
                <w:szCs w:val="20"/>
                <w:lang w:eastAsia="en-US"/>
              </w:rPr>
            </w:pPr>
            <w:r w:rsidRPr="00236F43">
              <w:rPr>
                <w:rFonts w:eastAsia="Calibri"/>
                <w:sz w:val="20"/>
                <w:szCs w:val="20"/>
                <w:lang w:eastAsia="en-US"/>
              </w:rPr>
              <w:t>Хранение и переработка сельскохозяйственной продукции</w:t>
            </w:r>
          </w:p>
        </w:tc>
        <w:tc>
          <w:tcPr>
            <w:tcW w:w="2422" w:type="pct"/>
          </w:tcPr>
          <w:p w14:paraId="04B58E46" w14:textId="3ECDB71A" w:rsidR="00546AC3" w:rsidRPr="00236F43" w:rsidRDefault="00546AC3" w:rsidP="006B01C1">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зданий, сооружений, используемых для производства, хранения, первичной и глубокой переработки сельскохозяйственной продукции</w:t>
            </w:r>
          </w:p>
        </w:tc>
      </w:tr>
      <w:tr w:rsidR="00546AC3" w:rsidRPr="00236F43" w14:paraId="4BD17EA4" w14:textId="77777777" w:rsidTr="00B330A7">
        <w:tblPrEx>
          <w:tblLook w:val="0080" w:firstRow="0" w:lastRow="0" w:firstColumn="1" w:lastColumn="0" w:noHBand="0" w:noVBand="0"/>
        </w:tblPrEx>
        <w:tc>
          <w:tcPr>
            <w:tcW w:w="304" w:type="pct"/>
          </w:tcPr>
          <w:p w14:paraId="485AE0C8" w14:textId="35630AC4" w:rsidR="00546AC3" w:rsidRPr="00236F43" w:rsidRDefault="005835C9" w:rsidP="006B01C1">
            <w:pPr>
              <w:jc w:val="center"/>
              <w:rPr>
                <w:sz w:val="20"/>
                <w:szCs w:val="20"/>
              </w:rPr>
            </w:pPr>
            <w:r w:rsidRPr="00236F43">
              <w:rPr>
                <w:sz w:val="20"/>
                <w:szCs w:val="20"/>
              </w:rPr>
              <w:t>2</w:t>
            </w:r>
          </w:p>
        </w:tc>
        <w:tc>
          <w:tcPr>
            <w:tcW w:w="530" w:type="pct"/>
          </w:tcPr>
          <w:p w14:paraId="616E2C0D" w14:textId="3C6D7EA0" w:rsidR="00546AC3" w:rsidRPr="00236F43" w:rsidRDefault="00546AC3" w:rsidP="006B01C1">
            <w:pPr>
              <w:jc w:val="both"/>
              <w:rPr>
                <w:sz w:val="20"/>
                <w:szCs w:val="20"/>
              </w:rPr>
            </w:pPr>
            <w:r w:rsidRPr="00236F43">
              <w:rPr>
                <w:sz w:val="20"/>
                <w:szCs w:val="20"/>
              </w:rPr>
              <w:t>1.17</w:t>
            </w:r>
          </w:p>
        </w:tc>
        <w:tc>
          <w:tcPr>
            <w:tcW w:w="1744" w:type="pct"/>
          </w:tcPr>
          <w:p w14:paraId="5A9CCEEE" w14:textId="1B1ADCE7" w:rsidR="00546AC3" w:rsidRPr="00236F43" w:rsidRDefault="00546AC3" w:rsidP="006B01C1">
            <w:pPr>
              <w:autoSpaceDE w:val="0"/>
              <w:autoSpaceDN w:val="0"/>
              <w:adjustRightInd w:val="0"/>
              <w:jc w:val="both"/>
              <w:rPr>
                <w:rFonts w:eastAsia="Calibri"/>
                <w:sz w:val="20"/>
                <w:szCs w:val="20"/>
                <w:lang w:eastAsia="en-US"/>
              </w:rPr>
            </w:pPr>
            <w:r w:rsidRPr="00236F43">
              <w:rPr>
                <w:rFonts w:eastAsia="Calibri"/>
                <w:sz w:val="20"/>
                <w:szCs w:val="20"/>
                <w:lang w:eastAsia="en-US"/>
              </w:rPr>
              <w:t>Питомники</w:t>
            </w:r>
          </w:p>
        </w:tc>
        <w:tc>
          <w:tcPr>
            <w:tcW w:w="2422" w:type="pct"/>
          </w:tcPr>
          <w:p w14:paraId="7A1D8250" w14:textId="77777777" w:rsidR="00546AC3" w:rsidRPr="00236F43" w:rsidRDefault="00546AC3" w:rsidP="00546AC3">
            <w:pPr>
              <w:autoSpaceDE w:val="0"/>
              <w:autoSpaceDN w:val="0"/>
              <w:adjustRightInd w:val="0"/>
              <w:jc w:val="both"/>
              <w:rPr>
                <w:rFonts w:eastAsia="Calibri"/>
                <w:sz w:val="20"/>
                <w:szCs w:val="20"/>
                <w:lang w:eastAsia="en-US"/>
              </w:rPr>
            </w:pPr>
            <w:r w:rsidRPr="00236F43">
              <w:rPr>
                <w:rFonts w:eastAsia="Calibri"/>
                <w:sz w:val="20"/>
                <w:szCs w:val="20"/>
                <w:lang w:eastAsia="en-US"/>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14:paraId="4CBB62FE" w14:textId="591D2282" w:rsidR="00546AC3" w:rsidRPr="00236F43" w:rsidRDefault="00546AC3" w:rsidP="00546AC3">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сооружений, необходимых для указанных видов сельскохозяйственного производства</w:t>
            </w:r>
          </w:p>
        </w:tc>
      </w:tr>
      <w:tr w:rsidR="00546AC3" w:rsidRPr="00236F43" w14:paraId="75DE5DCC" w14:textId="77777777" w:rsidTr="00B330A7">
        <w:tblPrEx>
          <w:tblLook w:val="0080" w:firstRow="0" w:lastRow="0" w:firstColumn="1" w:lastColumn="0" w:noHBand="0" w:noVBand="0"/>
        </w:tblPrEx>
        <w:tc>
          <w:tcPr>
            <w:tcW w:w="304" w:type="pct"/>
          </w:tcPr>
          <w:p w14:paraId="1398FE46" w14:textId="33A0C89C" w:rsidR="00546AC3" w:rsidRPr="00236F43" w:rsidRDefault="005835C9" w:rsidP="006B01C1">
            <w:pPr>
              <w:jc w:val="center"/>
              <w:rPr>
                <w:sz w:val="20"/>
                <w:szCs w:val="20"/>
              </w:rPr>
            </w:pPr>
            <w:r w:rsidRPr="00236F43">
              <w:rPr>
                <w:sz w:val="20"/>
                <w:szCs w:val="20"/>
              </w:rPr>
              <w:t>3</w:t>
            </w:r>
          </w:p>
        </w:tc>
        <w:tc>
          <w:tcPr>
            <w:tcW w:w="530" w:type="pct"/>
          </w:tcPr>
          <w:p w14:paraId="6F5F76D4" w14:textId="4F9F995D" w:rsidR="00546AC3" w:rsidRPr="00236F43" w:rsidRDefault="00546AC3" w:rsidP="006B01C1">
            <w:pPr>
              <w:jc w:val="both"/>
              <w:rPr>
                <w:sz w:val="20"/>
                <w:szCs w:val="20"/>
              </w:rPr>
            </w:pPr>
            <w:r w:rsidRPr="00236F43">
              <w:rPr>
                <w:sz w:val="20"/>
                <w:szCs w:val="20"/>
              </w:rPr>
              <w:t>1.18</w:t>
            </w:r>
          </w:p>
        </w:tc>
        <w:tc>
          <w:tcPr>
            <w:tcW w:w="1744" w:type="pct"/>
          </w:tcPr>
          <w:p w14:paraId="3C5E9415" w14:textId="65043CC9" w:rsidR="00546AC3" w:rsidRPr="00236F43" w:rsidRDefault="00546AC3" w:rsidP="006B01C1">
            <w:pPr>
              <w:autoSpaceDE w:val="0"/>
              <w:autoSpaceDN w:val="0"/>
              <w:adjustRightInd w:val="0"/>
              <w:jc w:val="both"/>
              <w:rPr>
                <w:rFonts w:eastAsia="Calibri"/>
                <w:sz w:val="20"/>
                <w:szCs w:val="20"/>
                <w:lang w:eastAsia="en-US"/>
              </w:rPr>
            </w:pPr>
            <w:r w:rsidRPr="00236F43">
              <w:rPr>
                <w:rFonts w:eastAsia="Calibri"/>
                <w:sz w:val="20"/>
                <w:szCs w:val="20"/>
                <w:lang w:eastAsia="en-US"/>
              </w:rPr>
              <w:t>Обеспечение сельскохозяйственного производства</w:t>
            </w:r>
          </w:p>
        </w:tc>
        <w:tc>
          <w:tcPr>
            <w:tcW w:w="2422" w:type="pct"/>
          </w:tcPr>
          <w:p w14:paraId="1363C738" w14:textId="5EC9199A" w:rsidR="00546AC3" w:rsidRPr="00236F43" w:rsidRDefault="00546AC3" w:rsidP="006B01C1">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r>
      <w:tr w:rsidR="00546AC3" w:rsidRPr="00236F43" w14:paraId="4CE78429" w14:textId="77777777" w:rsidTr="00B330A7">
        <w:tblPrEx>
          <w:tblLook w:val="0080" w:firstRow="0" w:lastRow="0" w:firstColumn="1" w:lastColumn="0" w:noHBand="0" w:noVBand="0"/>
        </w:tblPrEx>
        <w:tc>
          <w:tcPr>
            <w:tcW w:w="304" w:type="pct"/>
          </w:tcPr>
          <w:p w14:paraId="07A44088" w14:textId="3A3CE67C" w:rsidR="00546AC3" w:rsidRPr="00236F43" w:rsidRDefault="005835C9" w:rsidP="006B01C1">
            <w:pPr>
              <w:jc w:val="center"/>
              <w:rPr>
                <w:sz w:val="20"/>
                <w:szCs w:val="20"/>
              </w:rPr>
            </w:pPr>
            <w:r w:rsidRPr="00236F43">
              <w:rPr>
                <w:sz w:val="20"/>
                <w:szCs w:val="20"/>
              </w:rPr>
              <w:t>4</w:t>
            </w:r>
          </w:p>
        </w:tc>
        <w:tc>
          <w:tcPr>
            <w:tcW w:w="530" w:type="pct"/>
          </w:tcPr>
          <w:p w14:paraId="434C4333" w14:textId="38CB6B70" w:rsidR="00546AC3" w:rsidRPr="00236F43" w:rsidRDefault="00546AC3" w:rsidP="006B01C1">
            <w:pPr>
              <w:jc w:val="both"/>
              <w:rPr>
                <w:sz w:val="20"/>
                <w:szCs w:val="20"/>
              </w:rPr>
            </w:pPr>
            <w:r w:rsidRPr="00236F43">
              <w:rPr>
                <w:sz w:val="20"/>
                <w:szCs w:val="20"/>
              </w:rPr>
              <w:t>2.7.1</w:t>
            </w:r>
          </w:p>
        </w:tc>
        <w:tc>
          <w:tcPr>
            <w:tcW w:w="1744" w:type="pct"/>
          </w:tcPr>
          <w:p w14:paraId="5FBAD24B" w14:textId="212E6BC4" w:rsidR="00546AC3" w:rsidRPr="00236F43" w:rsidRDefault="00546AC3" w:rsidP="006B01C1">
            <w:pPr>
              <w:autoSpaceDE w:val="0"/>
              <w:autoSpaceDN w:val="0"/>
              <w:adjustRightInd w:val="0"/>
              <w:jc w:val="both"/>
              <w:rPr>
                <w:rFonts w:eastAsia="Calibri"/>
                <w:sz w:val="20"/>
                <w:szCs w:val="20"/>
                <w:lang w:eastAsia="en-US"/>
              </w:rPr>
            </w:pPr>
            <w:r w:rsidRPr="00236F43">
              <w:rPr>
                <w:rFonts w:eastAsia="Calibri"/>
                <w:sz w:val="20"/>
                <w:szCs w:val="20"/>
                <w:lang w:eastAsia="en-US"/>
              </w:rPr>
              <w:t>Хранение автотранспорта</w:t>
            </w:r>
          </w:p>
        </w:tc>
        <w:tc>
          <w:tcPr>
            <w:tcW w:w="2422" w:type="pct"/>
          </w:tcPr>
          <w:p w14:paraId="1D226E20" w14:textId="6D708B3E" w:rsidR="00546AC3" w:rsidRPr="00236F43" w:rsidRDefault="00546AC3" w:rsidP="006B01C1">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кодами 2.7.2, 4.9</w:t>
            </w:r>
          </w:p>
        </w:tc>
      </w:tr>
      <w:tr w:rsidR="00546AC3" w:rsidRPr="00236F43" w14:paraId="75BAE36B" w14:textId="77777777" w:rsidTr="00B330A7">
        <w:tblPrEx>
          <w:tblLook w:val="0080" w:firstRow="0" w:lastRow="0" w:firstColumn="1" w:lastColumn="0" w:noHBand="0" w:noVBand="0"/>
        </w:tblPrEx>
        <w:tc>
          <w:tcPr>
            <w:tcW w:w="304" w:type="pct"/>
          </w:tcPr>
          <w:p w14:paraId="1D75F89F" w14:textId="4D62E668" w:rsidR="00546AC3" w:rsidRPr="00236F43" w:rsidRDefault="005835C9" w:rsidP="006B01C1">
            <w:pPr>
              <w:jc w:val="center"/>
              <w:rPr>
                <w:sz w:val="20"/>
                <w:szCs w:val="20"/>
              </w:rPr>
            </w:pPr>
            <w:r w:rsidRPr="00236F43">
              <w:rPr>
                <w:sz w:val="20"/>
                <w:szCs w:val="20"/>
              </w:rPr>
              <w:t>5</w:t>
            </w:r>
          </w:p>
        </w:tc>
        <w:tc>
          <w:tcPr>
            <w:tcW w:w="530" w:type="pct"/>
          </w:tcPr>
          <w:p w14:paraId="51CF9AAB" w14:textId="6EE57BAE" w:rsidR="00546AC3" w:rsidRPr="00236F43" w:rsidRDefault="00546AC3" w:rsidP="006B01C1">
            <w:pPr>
              <w:jc w:val="both"/>
              <w:rPr>
                <w:sz w:val="20"/>
                <w:szCs w:val="20"/>
              </w:rPr>
            </w:pPr>
            <w:r w:rsidRPr="00236F43">
              <w:rPr>
                <w:sz w:val="20"/>
                <w:szCs w:val="20"/>
              </w:rPr>
              <w:t>4.2</w:t>
            </w:r>
          </w:p>
        </w:tc>
        <w:tc>
          <w:tcPr>
            <w:tcW w:w="1744" w:type="pct"/>
          </w:tcPr>
          <w:p w14:paraId="246D60B9" w14:textId="3D3B0D13" w:rsidR="00546AC3" w:rsidRPr="00236F43" w:rsidRDefault="00546AC3" w:rsidP="00546AC3">
            <w:pPr>
              <w:autoSpaceDE w:val="0"/>
              <w:autoSpaceDN w:val="0"/>
              <w:adjustRightInd w:val="0"/>
              <w:jc w:val="both"/>
              <w:rPr>
                <w:rFonts w:eastAsia="Calibri"/>
                <w:sz w:val="20"/>
                <w:szCs w:val="20"/>
                <w:lang w:eastAsia="en-US"/>
              </w:rPr>
            </w:pPr>
            <w:r w:rsidRPr="00236F43">
              <w:rPr>
                <w:rFonts w:eastAsia="Calibri"/>
                <w:sz w:val="20"/>
                <w:szCs w:val="20"/>
                <w:lang w:eastAsia="en-US"/>
              </w:rPr>
              <w:t>Объекты торговли (торговые центры, торгово-развлекательные центры (комплексы)</w:t>
            </w:r>
          </w:p>
        </w:tc>
        <w:tc>
          <w:tcPr>
            <w:tcW w:w="2422" w:type="pct"/>
          </w:tcPr>
          <w:p w14:paraId="13246171" w14:textId="12CE53AF" w:rsidR="00546AC3" w:rsidRPr="00236F43" w:rsidRDefault="00546AC3" w:rsidP="006B01C1">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4.6, 4.8 - 4.8.2; размещение гаражей и (или) стоянок для автомобилей сотрудников и посетителей торгового центра</w:t>
            </w:r>
          </w:p>
        </w:tc>
      </w:tr>
      <w:tr w:rsidR="00546AC3" w:rsidRPr="00236F43" w14:paraId="5A5AF235" w14:textId="77777777" w:rsidTr="00B330A7">
        <w:tblPrEx>
          <w:tblLook w:val="0080" w:firstRow="0" w:lastRow="0" w:firstColumn="1" w:lastColumn="0" w:noHBand="0" w:noVBand="0"/>
        </w:tblPrEx>
        <w:tc>
          <w:tcPr>
            <w:tcW w:w="304" w:type="pct"/>
          </w:tcPr>
          <w:p w14:paraId="4A313E92" w14:textId="662E08EF" w:rsidR="00546AC3" w:rsidRPr="00236F43" w:rsidRDefault="005835C9" w:rsidP="006B01C1">
            <w:pPr>
              <w:jc w:val="center"/>
              <w:rPr>
                <w:sz w:val="20"/>
                <w:szCs w:val="20"/>
              </w:rPr>
            </w:pPr>
            <w:r w:rsidRPr="00236F43">
              <w:rPr>
                <w:sz w:val="20"/>
                <w:szCs w:val="20"/>
              </w:rPr>
              <w:t>6</w:t>
            </w:r>
          </w:p>
        </w:tc>
        <w:tc>
          <w:tcPr>
            <w:tcW w:w="530" w:type="pct"/>
          </w:tcPr>
          <w:p w14:paraId="5E3A449F" w14:textId="74C6B3CD" w:rsidR="00546AC3" w:rsidRPr="00236F43" w:rsidRDefault="00546AC3" w:rsidP="006B01C1">
            <w:pPr>
              <w:jc w:val="both"/>
              <w:rPr>
                <w:sz w:val="20"/>
                <w:szCs w:val="20"/>
              </w:rPr>
            </w:pPr>
            <w:r w:rsidRPr="00236F43">
              <w:rPr>
                <w:sz w:val="20"/>
                <w:szCs w:val="20"/>
              </w:rPr>
              <w:t>4.3</w:t>
            </w:r>
          </w:p>
        </w:tc>
        <w:tc>
          <w:tcPr>
            <w:tcW w:w="1744" w:type="pct"/>
          </w:tcPr>
          <w:p w14:paraId="7C6782F1" w14:textId="3BDDCCE0" w:rsidR="00546AC3" w:rsidRPr="00236F43" w:rsidRDefault="00546AC3" w:rsidP="006B01C1">
            <w:pPr>
              <w:autoSpaceDE w:val="0"/>
              <w:autoSpaceDN w:val="0"/>
              <w:adjustRightInd w:val="0"/>
              <w:jc w:val="both"/>
              <w:rPr>
                <w:rFonts w:eastAsia="Calibri"/>
                <w:sz w:val="20"/>
                <w:szCs w:val="20"/>
                <w:lang w:eastAsia="en-US"/>
              </w:rPr>
            </w:pPr>
            <w:r w:rsidRPr="00236F43">
              <w:rPr>
                <w:rFonts w:eastAsia="Calibri"/>
                <w:sz w:val="20"/>
                <w:szCs w:val="20"/>
                <w:lang w:eastAsia="en-US"/>
              </w:rPr>
              <w:t>Рынки</w:t>
            </w:r>
          </w:p>
        </w:tc>
        <w:tc>
          <w:tcPr>
            <w:tcW w:w="2422" w:type="pct"/>
          </w:tcPr>
          <w:p w14:paraId="73D58572" w14:textId="77777777" w:rsidR="00546AC3" w:rsidRPr="00236F43" w:rsidRDefault="00546AC3" w:rsidP="00546AC3">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2A174912" w14:textId="616D6B09" w:rsidR="00546AC3" w:rsidRPr="00236F43" w:rsidRDefault="00546AC3" w:rsidP="00546AC3">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гаражей и (или) стоянок для автомобилей сотрудников и посетителей рынка</w:t>
            </w:r>
          </w:p>
        </w:tc>
      </w:tr>
      <w:tr w:rsidR="00546AC3" w:rsidRPr="00236F43" w14:paraId="643080A1" w14:textId="77777777" w:rsidTr="00B330A7">
        <w:tblPrEx>
          <w:tblLook w:val="0080" w:firstRow="0" w:lastRow="0" w:firstColumn="1" w:lastColumn="0" w:noHBand="0" w:noVBand="0"/>
        </w:tblPrEx>
        <w:tc>
          <w:tcPr>
            <w:tcW w:w="304" w:type="pct"/>
          </w:tcPr>
          <w:p w14:paraId="65356A9C" w14:textId="0F199AE9" w:rsidR="00546AC3" w:rsidRPr="00236F43" w:rsidRDefault="005835C9" w:rsidP="006B01C1">
            <w:pPr>
              <w:jc w:val="center"/>
              <w:rPr>
                <w:sz w:val="20"/>
                <w:szCs w:val="20"/>
              </w:rPr>
            </w:pPr>
            <w:r w:rsidRPr="00236F43">
              <w:rPr>
                <w:sz w:val="20"/>
                <w:szCs w:val="20"/>
              </w:rPr>
              <w:t>7</w:t>
            </w:r>
          </w:p>
        </w:tc>
        <w:tc>
          <w:tcPr>
            <w:tcW w:w="530" w:type="pct"/>
          </w:tcPr>
          <w:p w14:paraId="4D47D982" w14:textId="05ECA767" w:rsidR="00546AC3" w:rsidRPr="00236F43" w:rsidRDefault="00546AC3" w:rsidP="006B01C1">
            <w:pPr>
              <w:jc w:val="both"/>
              <w:rPr>
                <w:sz w:val="20"/>
                <w:szCs w:val="20"/>
              </w:rPr>
            </w:pPr>
            <w:r w:rsidRPr="00236F43">
              <w:rPr>
                <w:sz w:val="20"/>
                <w:szCs w:val="20"/>
              </w:rPr>
              <w:t>4.10</w:t>
            </w:r>
          </w:p>
        </w:tc>
        <w:tc>
          <w:tcPr>
            <w:tcW w:w="1744" w:type="pct"/>
          </w:tcPr>
          <w:p w14:paraId="58702D36" w14:textId="38DAF7C2" w:rsidR="00546AC3" w:rsidRPr="00236F43" w:rsidRDefault="00546AC3" w:rsidP="006B01C1">
            <w:pPr>
              <w:autoSpaceDE w:val="0"/>
              <w:autoSpaceDN w:val="0"/>
              <w:adjustRightInd w:val="0"/>
              <w:jc w:val="both"/>
              <w:rPr>
                <w:rFonts w:eastAsia="Calibri"/>
                <w:sz w:val="20"/>
                <w:szCs w:val="20"/>
                <w:lang w:eastAsia="en-US"/>
              </w:rPr>
            </w:pPr>
            <w:r w:rsidRPr="00236F43">
              <w:rPr>
                <w:rFonts w:eastAsia="Calibri"/>
                <w:sz w:val="20"/>
                <w:szCs w:val="20"/>
                <w:lang w:eastAsia="en-US"/>
              </w:rPr>
              <w:t>Выставочно-ярмарочная деятельность</w:t>
            </w:r>
          </w:p>
        </w:tc>
        <w:tc>
          <w:tcPr>
            <w:tcW w:w="2422" w:type="pct"/>
          </w:tcPr>
          <w:p w14:paraId="62835A6A" w14:textId="5BBFD7DF" w:rsidR="00546AC3" w:rsidRPr="00236F43" w:rsidRDefault="00546AC3" w:rsidP="006B01C1">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капитального строительства, сооружений, предназначенных для осуществления выставочно-ярмарочной и конгрессной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r>
      <w:tr w:rsidR="00546AC3" w:rsidRPr="00236F43" w14:paraId="15BE213A" w14:textId="77777777" w:rsidTr="00B330A7">
        <w:tblPrEx>
          <w:tblLook w:val="0080" w:firstRow="0" w:lastRow="0" w:firstColumn="1" w:lastColumn="0" w:noHBand="0" w:noVBand="0"/>
        </w:tblPrEx>
        <w:tc>
          <w:tcPr>
            <w:tcW w:w="304" w:type="pct"/>
          </w:tcPr>
          <w:p w14:paraId="1568E95E" w14:textId="64588734" w:rsidR="00546AC3" w:rsidRPr="00236F43" w:rsidRDefault="005835C9" w:rsidP="006B01C1">
            <w:pPr>
              <w:jc w:val="center"/>
              <w:rPr>
                <w:sz w:val="20"/>
                <w:szCs w:val="20"/>
              </w:rPr>
            </w:pPr>
            <w:r w:rsidRPr="00236F43">
              <w:rPr>
                <w:sz w:val="20"/>
                <w:szCs w:val="20"/>
              </w:rPr>
              <w:t>8</w:t>
            </w:r>
          </w:p>
        </w:tc>
        <w:tc>
          <w:tcPr>
            <w:tcW w:w="530" w:type="pct"/>
          </w:tcPr>
          <w:p w14:paraId="74CD6D6C" w14:textId="62DECB7F" w:rsidR="00546AC3" w:rsidRPr="00236F43" w:rsidRDefault="00546AC3" w:rsidP="006B01C1">
            <w:pPr>
              <w:jc w:val="both"/>
              <w:rPr>
                <w:sz w:val="20"/>
                <w:szCs w:val="20"/>
              </w:rPr>
            </w:pPr>
            <w:r w:rsidRPr="00236F43">
              <w:rPr>
                <w:sz w:val="20"/>
                <w:szCs w:val="20"/>
              </w:rPr>
              <w:t>5.4</w:t>
            </w:r>
          </w:p>
        </w:tc>
        <w:tc>
          <w:tcPr>
            <w:tcW w:w="1744" w:type="pct"/>
          </w:tcPr>
          <w:p w14:paraId="07EBC3DF" w14:textId="776619D0" w:rsidR="00546AC3" w:rsidRPr="00236F43" w:rsidRDefault="00546AC3" w:rsidP="006B01C1">
            <w:pPr>
              <w:autoSpaceDE w:val="0"/>
              <w:autoSpaceDN w:val="0"/>
              <w:adjustRightInd w:val="0"/>
              <w:jc w:val="both"/>
              <w:rPr>
                <w:rFonts w:eastAsia="Calibri"/>
                <w:sz w:val="20"/>
                <w:szCs w:val="20"/>
                <w:lang w:eastAsia="en-US"/>
              </w:rPr>
            </w:pPr>
            <w:r w:rsidRPr="00236F43">
              <w:rPr>
                <w:rFonts w:eastAsia="Calibri"/>
                <w:sz w:val="20"/>
                <w:szCs w:val="20"/>
                <w:lang w:eastAsia="en-US"/>
              </w:rPr>
              <w:t>Причалы для маломерных судов</w:t>
            </w:r>
          </w:p>
        </w:tc>
        <w:tc>
          <w:tcPr>
            <w:tcW w:w="2422" w:type="pct"/>
          </w:tcPr>
          <w:p w14:paraId="7AC5EA65" w14:textId="65F441E9" w:rsidR="00546AC3" w:rsidRPr="00236F43" w:rsidRDefault="00546AC3" w:rsidP="006B01C1">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сооружений, предназначенных для причаливания, хранения и обслуживания яхт, катеров, лодок и других маломерных судов</w:t>
            </w:r>
          </w:p>
        </w:tc>
      </w:tr>
      <w:tr w:rsidR="00546AC3" w:rsidRPr="00236F43" w14:paraId="5D3981D0" w14:textId="77777777" w:rsidTr="00B330A7">
        <w:tblPrEx>
          <w:tblLook w:val="0080" w:firstRow="0" w:lastRow="0" w:firstColumn="1" w:lastColumn="0" w:noHBand="0" w:noVBand="0"/>
        </w:tblPrEx>
        <w:tc>
          <w:tcPr>
            <w:tcW w:w="304" w:type="pct"/>
          </w:tcPr>
          <w:p w14:paraId="09C66192" w14:textId="3347B653" w:rsidR="00546AC3" w:rsidRPr="00236F43" w:rsidRDefault="005835C9" w:rsidP="006B01C1">
            <w:pPr>
              <w:jc w:val="center"/>
              <w:rPr>
                <w:sz w:val="20"/>
                <w:szCs w:val="20"/>
              </w:rPr>
            </w:pPr>
            <w:r w:rsidRPr="00236F43">
              <w:rPr>
                <w:sz w:val="20"/>
                <w:szCs w:val="20"/>
              </w:rPr>
              <w:t>9</w:t>
            </w:r>
          </w:p>
        </w:tc>
        <w:tc>
          <w:tcPr>
            <w:tcW w:w="530" w:type="pct"/>
          </w:tcPr>
          <w:p w14:paraId="1A99E2C0" w14:textId="739AA5C4" w:rsidR="00546AC3" w:rsidRPr="00236F43" w:rsidRDefault="00546AC3" w:rsidP="006B01C1">
            <w:pPr>
              <w:jc w:val="both"/>
              <w:rPr>
                <w:sz w:val="20"/>
                <w:szCs w:val="20"/>
              </w:rPr>
            </w:pPr>
            <w:r w:rsidRPr="00236F43">
              <w:rPr>
                <w:sz w:val="20"/>
                <w:szCs w:val="20"/>
              </w:rPr>
              <w:t>7.1.1</w:t>
            </w:r>
          </w:p>
        </w:tc>
        <w:tc>
          <w:tcPr>
            <w:tcW w:w="1744" w:type="pct"/>
          </w:tcPr>
          <w:p w14:paraId="1C9CA8E2" w14:textId="5C255D67" w:rsidR="00546AC3" w:rsidRPr="00236F43" w:rsidRDefault="00546AC3" w:rsidP="006B01C1">
            <w:pPr>
              <w:autoSpaceDE w:val="0"/>
              <w:autoSpaceDN w:val="0"/>
              <w:adjustRightInd w:val="0"/>
              <w:jc w:val="both"/>
              <w:rPr>
                <w:rFonts w:eastAsia="Calibri"/>
                <w:sz w:val="20"/>
                <w:szCs w:val="20"/>
                <w:lang w:eastAsia="en-US"/>
              </w:rPr>
            </w:pPr>
            <w:r w:rsidRPr="00236F43">
              <w:rPr>
                <w:rFonts w:eastAsia="Calibri"/>
                <w:sz w:val="20"/>
                <w:szCs w:val="20"/>
                <w:lang w:eastAsia="en-US"/>
              </w:rPr>
              <w:t>Железнодорожные пути</w:t>
            </w:r>
          </w:p>
        </w:tc>
        <w:tc>
          <w:tcPr>
            <w:tcW w:w="2422" w:type="pct"/>
          </w:tcPr>
          <w:p w14:paraId="4107A45E" w14:textId="488F68C4" w:rsidR="00546AC3" w:rsidRPr="00236F43" w:rsidRDefault="00546AC3" w:rsidP="006B01C1">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железнодорожных путей</w:t>
            </w:r>
          </w:p>
        </w:tc>
      </w:tr>
      <w:tr w:rsidR="00546AC3" w:rsidRPr="00236F43" w14:paraId="6A6F68ED" w14:textId="77777777" w:rsidTr="00B330A7">
        <w:tblPrEx>
          <w:tblLook w:val="0080" w:firstRow="0" w:lastRow="0" w:firstColumn="1" w:lastColumn="0" w:noHBand="0" w:noVBand="0"/>
        </w:tblPrEx>
        <w:tc>
          <w:tcPr>
            <w:tcW w:w="304" w:type="pct"/>
          </w:tcPr>
          <w:p w14:paraId="4041F2A3" w14:textId="743A919F" w:rsidR="00546AC3" w:rsidRPr="00236F43" w:rsidRDefault="005835C9" w:rsidP="0077649E">
            <w:pPr>
              <w:jc w:val="center"/>
              <w:rPr>
                <w:sz w:val="20"/>
                <w:szCs w:val="20"/>
              </w:rPr>
            </w:pPr>
            <w:r w:rsidRPr="00236F43">
              <w:rPr>
                <w:sz w:val="20"/>
                <w:szCs w:val="20"/>
              </w:rPr>
              <w:t>1</w:t>
            </w:r>
            <w:r w:rsidR="0077649E" w:rsidRPr="00236F43">
              <w:rPr>
                <w:sz w:val="20"/>
                <w:szCs w:val="20"/>
              </w:rPr>
              <w:t>0</w:t>
            </w:r>
          </w:p>
        </w:tc>
        <w:tc>
          <w:tcPr>
            <w:tcW w:w="530" w:type="pct"/>
          </w:tcPr>
          <w:p w14:paraId="3D06224B" w14:textId="4DE32298" w:rsidR="00546AC3" w:rsidRPr="00236F43" w:rsidRDefault="00546AC3" w:rsidP="006B01C1">
            <w:pPr>
              <w:jc w:val="both"/>
              <w:rPr>
                <w:sz w:val="20"/>
                <w:szCs w:val="20"/>
              </w:rPr>
            </w:pPr>
            <w:r w:rsidRPr="00236F43">
              <w:rPr>
                <w:sz w:val="20"/>
                <w:szCs w:val="20"/>
              </w:rPr>
              <w:t>7.2.1</w:t>
            </w:r>
          </w:p>
        </w:tc>
        <w:tc>
          <w:tcPr>
            <w:tcW w:w="1744" w:type="pct"/>
          </w:tcPr>
          <w:p w14:paraId="2F5E713C" w14:textId="6F64D88C" w:rsidR="00546AC3" w:rsidRPr="00236F43" w:rsidRDefault="00546AC3" w:rsidP="006B01C1">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автомобильных дорог</w:t>
            </w:r>
          </w:p>
        </w:tc>
        <w:tc>
          <w:tcPr>
            <w:tcW w:w="2422" w:type="pct"/>
          </w:tcPr>
          <w:p w14:paraId="552AEA68" w14:textId="03850CD7" w:rsidR="00546AC3" w:rsidRPr="00236F43" w:rsidRDefault="00546AC3" w:rsidP="006B01C1">
            <w:pPr>
              <w:autoSpaceDE w:val="0"/>
              <w:autoSpaceDN w:val="0"/>
              <w:adjustRightInd w:val="0"/>
              <w:jc w:val="both"/>
              <w:rPr>
                <w:rFonts w:eastAsia="Calibri"/>
                <w:sz w:val="20"/>
                <w:szCs w:val="20"/>
                <w:lang w:eastAsia="en-US"/>
              </w:rPr>
            </w:pPr>
            <w:r w:rsidRPr="00236F43">
              <w:rPr>
                <w:rFonts w:eastAsia="Calibri"/>
                <w:sz w:val="20"/>
                <w:szCs w:val="20"/>
                <w:lang w:eastAsia="en-US"/>
              </w:rPr>
              <w:t xml:space="preserve">Размещение автомобильных дорог за пределами населенных пунктов и технически связанных с ними </w:t>
            </w:r>
            <w:r w:rsidRPr="00236F43">
              <w:rPr>
                <w:rFonts w:eastAsia="Calibri"/>
                <w:sz w:val="20"/>
                <w:szCs w:val="20"/>
                <w:lang w:eastAsia="en-US"/>
              </w:rPr>
              <w:lastRenderedPageBreak/>
              <w:t>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
        </w:tc>
      </w:tr>
      <w:tr w:rsidR="00546AC3" w:rsidRPr="00236F43" w14:paraId="04F71040" w14:textId="77777777" w:rsidTr="00B330A7">
        <w:tblPrEx>
          <w:tblLook w:val="0080" w:firstRow="0" w:lastRow="0" w:firstColumn="1" w:lastColumn="0" w:noHBand="0" w:noVBand="0"/>
        </w:tblPrEx>
        <w:tc>
          <w:tcPr>
            <w:tcW w:w="304" w:type="pct"/>
          </w:tcPr>
          <w:p w14:paraId="096FAA26" w14:textId="1CF8D4F6" w:rsidR="00546AC3" w:rsidRPr="00236F43" w:rsidRDefault="005835C9" w:rsidP="0077649E">
            <w:pPr>
              <w:jc w:val="center"/>
              <w:rPr>
                <w:sz w:val="20"/>
                <w:szCs w:val="20"/>
              </w:rPr>
            </w:pPr>
            <w:r w:rsidRPr="00236F43">
              <w:rPr>
                <w:sz w:val="20"/>
                <w:szCs w:val="20"/>
              </w:rPr>
              <w:lastRenderedPageBreak/>
              <w:t>1</w:t>
            </w:r>
            <w:r w:rsidR="0077649E" w:rsidRPr="00236F43">
              <w:rPr>
                <w:sz w:val="20"/>
                <w:szCs w:val="20"/>
              </w:rPr>
              <w:t>1</w:t>
            </w:r>
          </w:p>
        </w:tc>
        <w:tc>
          <w:tcPr>
            <w:tcW w:w="530" w:type="pct"/>
          </w:tcPr>
          <w:p w14:paraId="1BDF3332" w14:textId="1DB30D91" w:rsidR="00546AC3" w:rsidRPr="00236F43" w:rsidRDefault="00546AC3" w:rsidP="006B01C1">
            <w:pPr>
              <w:jc w:val="both"/>
              <w:rPr>
                <w:sz w:val="20"/>
                <w:szCs w:val="20"/>
              </w:rPr>
            </w:pPr>
            <w:r w:rsidRPr="00236F43">
              <w:rPr>
                <w:sz w:val="20"/>
                <w:szCs w:val="20"/>
              </w:rPr>
              <w:t>7.2.2</w:t>
            </w:r>
          </w:p>
        </w:tc>
        <w:tc>
          <w:tcPr>
            <w:tcW w:w="1744" w:type="pct"/>
          </w:tcPr>
          <w:p w14:paraId="5CBBD244" w14:textId="357E0BA2" w:rsidR="00546AC3" w:rsidRPr="00236F43" w:rsidRDefault="00546AC3" w:rsidP="006B01C1">
            <w:pPr>
              <w:autoSpaceDE w:val="0"/>
              <w:autoSpaceDN w:val="0"/>
              <w:adjustRightInd w:val="0"/>
              <w:jc w:val="both"/>
              <w:rPr>
                <w:rFonts w:eastAsia="Calibri"/>
                <w:sz w:val="20"/>
                <w:szCs w:val="20"/>
                <w:lang w:eastAsia="en-US"/>
              </w:rPr>
            </w:pPr>
            <w:r w:rsidRPr="00236F43">
              <w:rPr>
                <w:rFonts w:eastAsia="Calibri"/>
                <w:sz w:val="20"/>
                <w:szCs w:val="20"/>
                <w:lang w:eastAsia="en-US"/>
              </w:rPr>
              <w:t>Обслуживание перевозок пассажиров</w:t>
            </w:r>
          </w:p>
        </w:tc>
        <w:tc>
          <w:tcPr>
            <w:tcW w:w="2422" w:type="pct"/>
          </w:tcPr>
          <w:p w14:paraId="2C7E5106" w14:textId="22D0F015" w:rsidR="00546AC3" w:rsidRPr="00236F43" w:rsidRDefault="00546AC3" w:rsidP="006B01C1">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r>
      <w:tr w:rsidR="00546AC3" w:rsidRPr="00236F43" w14:paraId="0546465C" w14:textId="77777777" w:rsidTr="00B330A7">
        <w:tblPrEx>
          <w:tblLook w:val="0080" w:firstRow="0" w:lastRow="0" w:firstColumn="1" w:lastColumn="0" w:noHBand="0" w:noVBand="0"/>
        </w:tblPrEx>
        <w:tc>
          <w:tcPr>
            <w:tcW w:w="304" w:type="pct"/>
          </w:tcPr>
          <w:p w14:paraId="0EB26101" w14:textId="7BB2631F" w:rsidR="00546AC3" w:rsidRPr="00236F43" w:rsidRDefault="005835C9" w:rsidP="0077649E">
            <w:pPr>
              <w:jc w:val="center"/>
              <w:rPr>
                <w:sz w:val="20"/>
                <w:szCs w:val="20"/>
              </w:rPr>
            </w:pPr>
            <w:r w:rsidRPr="00236F43">
              <w:rPr>
                <w:sz w:val="20"/>
                <w:szCs w:val="20"/>
              </w:rPr>
              <w:t>1</w:t>
            </w:r>
            <w:r w:rsidR="0077649E" w:rsidRPr="00236F43">
              <w:rPr>
                <w:sz w:val="20"/>
                <w:szCs w:val="20"/>
              </w:rPr>
              <w:t>2</w:t>
            </w:r>
          </w:p>
        </w:tc>
        <w:tc>
          <w:tcPr>
            <w:tcW w:w="530" w:type="pct"/>
          </w:tcPr>
          <w:p w14:paraId="6C402EAA" w14:textId="791C402D" w:rsidR="00546AC3" w:rsidRPr="00236F43" w:rsidRDefault="00546AC3" w:rsidP="006B01C1">
            <w:pPr>
              <w:jc w:val="both"/>
              <w:rPr>
                <w:sz w:val="20"/>
                <w:szCs w:val="20"/>
              </w:rPr>
            </w:pPr>
            <w:r w:rsidRPr="00236F43">
              <w:rPr>
                <w:sz w:val="20"/>
                <w:szCs w:val="20"/>
              </w:rPr>
              <w:t>7.2.3</w:t>
            </w:r>
          </w:p>
        </w:tc>
        <w:tc>
          <w:tcPr>
            <w:tcW w:w="1744" w:type="pct"/>
          </w:tcPr>
          <w:p w14:paraId="754B1EA6" w14:textId="791FD238" w:rsidR="00546AC3" w:rsidRPr="00236F43" w:rsidRDefault="00546AC3" w:rsidP="006B01C1">
            <w:pPr>
              <w:autoSpaceDE w:val="0"/>
              <w:autoSpaceDN w:val="0"/>
              <w:adjustRightInd w:val="0"/>
              <w:jc w:val="both"/>
              <w:rPr>
                <w:rFonts w:eastAsia="Calibri"/>
                <w:sz w:val="20"/>
                <w:szCs w:val="20"/>
                <w:lang w:eastAsia="en-US"/>
              </w:rPr>
            </w:pPr>
            <w:r w:rsidRPr="00236F43">
              <w:rPr>
                <w:rFonts w:eastAsia="Calibri"/>
                <w:sz w:val="20"/>
                <w:szCs w:val="20"/>
                <w:lang w:eastAsia="en-US"/>
              </w:rPr>
              <w:t>Стоянки транспорта общего пользования</w:t>
            </w:r>
          </w:p>
        </w:tc>
        <w:tc>
          <w:tcPr>
            <w:tcW w:w="2422" w:type="pct"/>
          </w:tcPr>
          <w:p w14:paraId="5DE3BFE9" w14:textId="6031C2EF" w:rsidR="00546AC3" w:rsidRPr="00236F43" w:rsidRDefault="00546AC3" w:rsidP="006B01C1">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r w:rsidR="006B01C1" w:rsidRPr="00236F43" w14:paraId="0B1DBB57" w14:textId="77777777" w:rsidTr="00B330A7">
        <w:tblPrEx>
          <w:tblLook w:val="0080" w:firstRow="0" w:lastRow="0" w:firstColumn="1" w:lastColumn="0" w:noHBand="0" w:noVBand="0"/>
        </w:tblPrEx>
        <w:tc>
          <w:tcPr>
            <w:tcW w:w="304" w:type="pct"/>
          </w:tcPr>
          <w:p w14:paraId="05DD80C0" w14:textId="3FC1A0AB" w:rsidR="006B01C1" w:rsidRPr="00236F43" w:rsidRDefault="005835C9" w:rsidP="0077649E">
            <w:pPr>
              <w:jc w:val="center"/>
              <w:rPr>
                <w:sz w:val="20"/>
                <w:szCs w:val="20"/>
              </w:rPr>
            </w:pPr>
            <w:r w:rsidRPr="00236F43">
              <w:rPr>
                <w:sz w:val="20"/>
                <w:szCs w:val="20"/>
              </w:rPr>
              <w:t>1</w:t>
            </w:r>
            <w:r w:rsidR="0077649E" w:rsidRPr="00236F43">
              <w:rPr>
                <w:sz w:val="20"/>
                <w:szCs w:val="20"/>
              </w:rPr>
              <w:t>3</w:t>
            </w:r>
          </w:p>
        </w:tc>
        <w:tc>
          <w:tcPr>
            <w:tcW w:w="530" w:type="pct"/>
          </w:tcPr>
          <w:p w14:paraId="1DA0F5A2" w14:textId="221A22DD" w:rsidR="006B01C1" w:rsidRPr="00236F43" w:rsidRDefault="00546AC3" w:rsidP="006B01C1">
            <w:pPr>
              <w:jc w:val="both"/>
              <w:rPr>
                <w:sz w:val="20"/>
                <w:szCs w:val="20"/>
              </w:rPr>
            </w:pPr>
            <w:r w:rsidRPr="00236F43">
              <w:rPr>
                <w:sz w:val="20"/>
                <w:szCs w:val="20"/>
              </w:rPr>
              <w:t>8.0</w:t>
            </w:r>
          </w:p>
        </w:tc>
        <w:tc>
          <w:tcPr>
            <w:tcW w:w="1744" w:type="pct"/>
          </w:tcPr>
          <w:p w14:paraId="584A32A9" w14:textId="4C21BB58" w:rsidR="006B01C1" w:rsidRPr="00236F43" w:rsidRDefault="00546AC3" w:rsidP="006B01C1">
            <w:pPr>
              <w:autoSpaceDE w:val="0"/>
              <w:autoSpaceDN w:val="0"/>
              <w:adjustRightInd w:val="0"/>
              <w:rPr>
                <w:sz w:val="20"/>
                <w:szCs w:val="20"/>
                <w:lang w:eastAsia="en-US"/>
              </w:rPr>
            </w:pPr>
            <w:r w:rsidRPr="00236F43">
              <w:rPr>
                <w:sz w:val="20"/>
                <w:szCs w:val="20"/>
                <w:lang w:eastAsia="en-US"/>
              </w:rPr>
              <w:t>Обеспечение обороны и безопасности</w:t>
            </w:r>
          </w:p>
        </w:tc>
        <w:tc>
          <w:tcPr>
            <w:tcW w:w="2422" w:type="pct"/>
          </w:tcPr>
          <w:p w14:paraId="043DDFAF" w14:textId="77777777" w:rsidR="00546AC3" w:rsidRPr="00236F43" w:rsidRDefault="00546AC3" w:rsidP="00546AC3">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мероприятий, направленных на обеспечение боевой готовности воинских частей;</w:t>
            </w:r>
          </w:p>
          <w:p w14:paraId="54BAF239" w14:textId="77777777" w:rsidR="00546AC3" w:rsidRPr="00236F43" w:rsidRDefault="00546AC3" w:rsidP="00546AC3">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зданий военных училищ, военных институтов, военных университетов, военных академий;</w:t>
            </w:r>
          </w:p>
          <w:p w14:paraId="31866000" w14:textId="22EB50A5" w:rsidR="006B01C1" w:rsidRPr="00236F43" w:rsidRDefault="00546AC3" w:rsidP="00546AC3">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обеспечивающих осуществление таможенной деятельности</w:t>
            </w:r>
          </w:p>
        </w:tc>
      </w:tr>
      <w:tr w:rsidR="006B01C1" w:rsidRPr="00236F43" w14:paraId="670AE17B" w14:textId="77777777" w:rsidTr="00B330A7">
        <w:tblPrEx>
          <w:tblLook w:val="0080" w:firstRow="0" w:lastRow="0" w:firstColumn="1" w:lastColumn="0" w:noHBand="0" w:noVBand="0"/>
        </w:tblPrEx>
        <w:tc>
          <w:tcPr>
            <w:tcW w:w="304" w:type="pct"/>
          </w:tcPr>
          <w:p w14:paraId="0EA8BC32" w14:textId="0F5F6E85" w:rsidR="006B01C1" w:rsidRPr="00236F43" w:rsidRDefault="005835C9" w:rsidP="0077649E">
            <w:pPr>
              <w:jc w:val="center"/>
              <w:rPr>
                <w:sz w:val="20"/>
                <w:szCs w:val="20"/>
              </w:rPr>
            </w:pPr>
            <w:r w:rsidRPr="00236F43">
              <w:rPr>
                <w:sz w:val="20"/>
                <w:szCs w:val="20"/>
              </w:rPr>
              <w:t>1</w:t>
            </w:r>
            <w:r w:rsidR="0077649E" w:rsidRPr="00236F43">
              <w:rPr>
                <w:sz w:val="20"/>
                <w:szCs w:val="20"/>
              </w:rPr>
              <w:t>4</w:t>
            </w:r>
          </w:p>
        </w:tc>
        <w:tc>
          <w:tcPr>
            <w:tcW w:w="530" w:type="pct"/>
          </w:tcPr>
          <w:p w14:paraId="7A48777E" w14:textId="5FB83EA4" w:rsidR="006B01C1" w:rsidRPr="00236F43" w:rsidRDefault="00546AC3" w:rsidP="006B01C1">
            <w:pPr>
              <w:jc w:val="both"/>
              <w:rPr>
                <w:sz w:val="20"/>
                <w:szCs w:val="20"/>
              </w:rPr>
            </w:pPr>
            <w:r w:rsidRPr="00236F43">
              <w:rPr>
                <w:sz w:val="20"/>
                <w:szCs w:val="20"/>
              </w:rPr>
              <w:t>8.1</w:t>
            </w:r>
          </w:p>
        </w:tc>
        <w:tc>
          <w:tcPr>
            <w:tcW w:w="1744" w:type="pct"/>
          </w:tcPr>
          <w:p w14:paraId="7C4F5B9A" w14:textId="5AFCB678" w:rsidR="006B01C1" w:rsidRPr="00236F43" w:rsidRDefault="00546AC3" w:rsidP="006B01C1">
            <w:pPr>
              <w:autoSpaceDE w:val="0"/>
              <w:autoSpaceDN w:val="0"/>
              <w:adjustRightInd w:val="0"/>
              <w:rPr>
                <w:sz w:val="20"/>
                <w:szCs w:val="20"/>
                <w:lang w:eastAsia="en-US"/>
              </w:rPr>
            </w:pPr>
            <w:r w:rsidRPr="00236F43">
              <w:rPr>
                <w:sz w:val="20"/>
                <w:szCs w:val="20"/>
                <w:lang w:eastAsia="en-US"/>
              </w:rPr>
              <w:t>Обеспечение вооруженных сил</w:t>
            </w:r>
          </w:p>
        </w:tc>
        <w:tc>
          <w:tcPr>
            <w:tcW w:w="2422" w:type="pct"/>
          </w:tcPr>
          <w:p w14:paraId="6FA56FEE" w14:textId="77777777" w:rsidR="00546AC3" w:rsidRPr="00236F43" w:rsidRDefault="00546AC3" w:rsidP="00546AC3">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капитального строительства, предназначенных для разработки, испытания, производства ремонта или уничтожения вооружения, техники военного назначения и боеприпасов;</w:t>
            </w:r>
          </w:p>
          <w:p w14:paraId="38C3FE57" w14:textId="77777777" w:rsidR="00546AC3" w:rsidRPr="00236F43" w:rsidRDefault="00546AC3" w:rsidP="00546AC3">
            <w:pPr>
              <w:autoSpaceDE w:val="0"/>
              <w:autoSpaceDN w:val="0"/>
              <w:adjustRightInd w:val="0"/>
              <w:jc w:val="both"/>
              <w:rPr>
                <w:rFonts w:eastAsia="Calibri"/>
                <w:sz w:val="20"/>
                <w:szCs w:val="20"/>
                <w:lang w:eastAsia="en-US"/>
              </w:rPr>
            </w:pPr>
            <w:r w:rsidRPr="00236F43">
              <w:rPr>
                <w:rFonts w:eastAsia="Calibri"/>
                <w:sz w:val="20"/>
                <w:szCs w:val="20"/>
                <w:lang w:eastAsia="en-US"/>
              </w:rPr>
              <w:t>обустройство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 размещение объектов капитального строительства, необходимых для создания и хранения запасов материальных ценностей в государственном и мобилизационном резервах (хранилища, склады и другие объекты);</w:t>
            </w:r>
          </w:p>
          <w:p w14:paraId="0B7A1F2E" w14:textId="52011344" w:rsidR="006B01C1" w:rsidRPr="00236F43" w:rsidRDefault="00546AC3" w:rsidP="00546AC3">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для обеспечения безопасности которых были созданы закрытые административно-территориальные образования</w:t>
            </w:r>
          </w:p>
        </w:tc>
      </w:tr>
    </w:tbl>
    <w:p w14:paraId="783AFD8B" w14:textId="77777777" w:rsidR="00546AC3" w:rsidRPr="00236F43" w:rsidRDefault="00546AC3" w:rsidP="00546AC3">
      <w:pPr>
        <w:autoSpaceDE w:val="0"/>
        <w:autoSpaceDN w:val="0"/>
        <w:adjustRightInd w:val="0"/>
        <w:spacing w:before="120" w:after="120" w:line="276" w:lineRule="auto"/>
        <w:ind w:firstLine="709"/>
        <w:jc w:val="both"/>
      </w:pPr>
      <w:r w:rsidRPr="00236F43">
        <w:t xml:space="preserve">Примечание: </w:t>
      </w:r>
    </w:p>
    <w:p w14:paraId="0A1DAF3E" w14:textId="15E221F2" w:rsidR="00546AC3" w:rsidRPr="00236F43" w:rsidRDefault="00546AC3" w:rsidP="00546AC3">
      <w:pPr>
        <w:autoSpaceDE w:val="0"/>
        <w:autoSpaceDN w:val="0"/>
        <w:adjustRightInd w:val="0"/>
        <w:spacing w:before="120" w:after="120" w:line="276" w:lineRule="auto"/>
        <w:ind w:firstLine="709"/>
        <w:jc w:val="both"/>
      </w:pPr>
      <w:r w:rsidRPr="00236F43">
        <w:t>**</w:t>
      </w:r>
      <w:r w:rsidR="0077649E" w:rsidRPr="00236F43">
        <w:t>-</w:t>
      </w:r>
      <w:r w:rsidRPr="00236F43">
        <w:t xml:space="preserve"> с учетом соблюдения требований пункта 1 части </w:t>
      </w:r>
      <w:r w:rsidR="00D7565D" w:rsidRPr="00236F43">
        <w:t>176</w:t>
      </w:r>
      <w:r w:rsidRPr="00236F43">
        <w:t xml:space="preserve"> настоящих пра</w:t>
      </w:r>
      <w:r w:rsidR="0077649E" w:rsidRPr="00236F43">
        <w:t>вил. Условно разрешенные виды использования допускаются только для земельных участков, непосредственно примыкающих к красным линиям улиц, дорог, площадей, проездов, являющихся территориями общего пользования, за исключением внутриквартальных проездов, при отсутствии норм законодательства, запрещающих их размещение.</w:t>
      </w:r>
    </w:p>
    <w:p w14:paraId="6917D460" w14:textId="77777777" w:rsidR="006B01C1" w:rsidRPr="00236F43" w:rsidRDefault="006B01C1" w:rsidP="00B330A7">
      <w:pPr>
        <w:autoSpaceDE w:val="0"/>
        <w:autoSpaceDN w:val="0"/>
        <w:adjustRightInd w:val="0"/>
        <w:spacing w:before="240" w:after="240" w:line="276" w:lineRule="auto"/>
        <w:ind w:firstLine="709"/>
        <w:jc w:val="both"/>
        <w:rPr>
          <w:b/>
        </w:rPr>
      </w:pPr>
      <w:r w:rsidRPr="00236F43">
        <w:rPr>
          <w:b/>
        </w:rPr>
        <w:lastRenderedPageBreak/>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53E8D4E8" w14:textId="77777777" w:rsidR="005835C9" w:rsidRPr="00236F43" w:rsidRDefault="006B01C1" w:rsidP="006B01C1">
      <w:pPr>
        <w:autoSpaceDE w:val="0"/>
        <w:autoSpaceDN w:val="0"/>
        <w:adjustRightInd w:val="0"/>
        <w:ind w:left="709"/>
        <w:jc w:val="right"/>
        <w:outlineLvl w:val="3"/>
        <w:rPr>
          <w:lang w:eastAsia="en-US"/>
        </w:rPr>
      </w:pPr>
      <w:r w:rsidRPr="00236F43">
        <w:rPr>
          <w:lang w:eastAsia="en-US"/>
        </w:rPr>
        <w:t xml:space="preserve">Таблица </w:t>
      </w:r>
      <w:r w:rsidRPr="00236F43">
        <w:rPr>
          <w:lang w:eastAsia="en-US"/>
        </w:rPr>
        <w:fldChar w:fldCharType="begin"/>
      </w:r>
      <w:r w:rsidRPr="00236F43">
        <w:rPr>
          <w:lang w:eastAsia="en-US"/>
        </w:rPr>
        <w:instrText xml:space="preserve"> SEQ Таблица \* ARABIC </w:instrText>
      </w:r>
      <w:r w:rsidRPr="00236F43">
        <w:rPr>
          <w:lang w:eastAsia="en-US"/>
        </w:rPr>
        <w:fldChar w:fldCharType="separate"/>
      </w:r>
      <w:r w:rsidR="00393CCA" w:rsidRPr="00236F43">
        <w:rPr>
          <w:noProof/>
          <w:lang w:eastAsia="en-US"/>
        </w:rPr>
        <w:t>42</w:t>
      </w:r>
      <w:r w:rsidRPr="00236F43">
        <w:rPr>
          <w:lang w:eastAsia="en-US"/>
        </w:rPr>
        <w:fldChar w:fldCharType="end"/>
      </w:r>
    </w:p>
    <w:tbl>
      <w:tblPr>
        <w:tblStyle w:val="af3"/>
        <w:tblW w:w="5000" w:type="pct"/>
        <w:tblLook w:val="04A0" w:firstRow="1" w:lastRow="0" w:firstColumn="1" w:lastColumn="0" w:noHBand="0" w:noVBand="1"/>
      </w:tblPr>
      <w:tblGrid>
        <w:gridCol w:w="659"/>
        <w:gridCol w:w="3190"/>
        <w:gridCol w:w="5990"/>
      </w:tblGrid>
      <w:tr w:rsidR="005835C9" w:rsidRPr="00236F43" w14:paraId="114B5628" w14:textId="77777777" w:rsidTr="00070AAF">
        <w:trPr>
          <w:tblHeader/>
        </w:trPr>
        <w:tc>
          <w:tcPr>
            <w:tcW w:w="335" w:type="pct"/>
            <w:vAlign w:val="center"/>
          </w:tcPr>
          <w:p w14:paraId="263CB0E2" w14:textId="77777777" w:rsidR="005835C9" w:rsidRPr="00236F43" w:rsidRDefault="005835C9" w:rsidP="00070AAF">
            <w:pPr>
              <w:autoSpaceDE w:val="0"/>
              <w:autoSpaceDN w:val="0"/>
              <w:adjustRightInd w:val="0"/>
              <w:jc w:val="center"/>
              <w:rPr>
                <w:sz w:val="20"/>
                <w:szCs w:val="22"/>
                <w:lang w:eastAsia="en-US"/>
              </w:rPr>
            </w:pPr>
            <w:r w:rsidRPr="00236F43">
              <w:rPr>
                <w:sz w:val="20"/>
                <w:szCs w:val="22"/>
                <w:lang w:eastAsia="en-US"/>
              </w:rPr>
              <w:t>№ п/п</w:t>
            </w:r>
          </w:p>
        </w:tc>
        <w:tc>
          <w:tcPr>
            <w:tcW w:w="1621" w:type="pct"/>
            <w:vAlign w:val="center"/>
          </w:tcPr>
          <w:p w14:paraId="015A9776" w14:textId="77777777" w:rsidR="005835C9" w:rsidRPr="00236F43" w:rsidRDefault="005835C9" w:rsidP="00070AAF">
            <w:pPr>
              <w:autoSpaceDE w:val="0"/>
              <w:autoSpaceDN w:val="0"/>
              <w:adjustRightInd w:val="0"/>
              <w:jc w:val="center"/>
              <w:rPr>
                <w:sz w:val="20"/>
                <w:szCs w:val="22"/>
                <w:lang w:eastAsia="en-US"/>
              </w:rPr>
            </w:pPr>
            <w:r w:rsidRPr="00236F43">
              <w:rPr>
                <w:sz w:val="20"/>
                <w:szCs w:val="22"/>
                <w:lang w:eastAsia="en-US"/>
              </w:rPr>
              <w:t>Наименование показателя</w:t>
            </w:r>
          </w:p>
        </w:tc>
        <w:tc>
          <w:tcPr>
            <w:tcW w:w="3044" w:type="pct"/>
            <w:vAlign w:val="center"/>
          </w:tcPr>
          <w:p w14:paraId="0B7136AE" w14:textId="77777777" w:rsidR="005835C9" w:rsidRPr="00236F43" w:rsidRDefault="005835C9" w:rsidP="00070AAF">
            <w:pPr>
              <w:autoSpaceDE w:val="0"/>
              <w:autoSpaceDN w:val="0"/>
              <w:adjustRightInd w:val="0"/>
              <w:jc w:val="center"/>
              <w:rPr>
                <w:sz w:val="20"/>
                <w:szCs w:val="22"/>
                <w:lang w:eastAsia="en-US"/>
              </w:rPr>
            </w:pPr>
            <w:r w:rsidRPr="00236F43">
              <w:rPr>
                <w:sz w:val="20"/>
                <w:szCs w:val="22"/>
                <w:lang w:eastAsia="en-US"/>
              </w:rPr>
              <w:t>Значение, единица измерения, дополнительные условия</w:t>
            </w:r>
          </w:p>
        </w:tc>
      </w:tr>
      <w:tr w:rsidR="005835C9" w:rsidRPr="00236F43" w14:paraId="36C333ED" w14:textId="77777777" w:rsidTr="00070AAF">
        <w:tc>
          <w:tcPr>
            <w:tcW w:w="335" w:type="pct"/>
          </w:tcPr>
          <w:p w14:paraId="1234EA34" w14:textId="77777777" w:rsidR="005835C9" w:rsidRPr="00236F43" w:rsidRDefault="005835C9" w:rsidP="00070AAF">
            <w:pPr>
              <w:autoSpaceDE w:val="0"/>
              <w:autoSpaceDN w:val="0"/>
              <w:adjustRightInd w:val="0"/>
              <w:jc w:val="both"/>
              <w:rPr>
                <w:sz w:val="20"/>
                <w:szCs w:val="22"/>
                <w:lang w:eastAsia="en-US"/>
              </w:rPr>
            </w:pPr>
            <w:r w:rsidRPr="00236F43">
              <w:rPr>
                <w:sz w:val="20"/>
                <w:szCs w:val="22"/>
                <w:lang w:eastAsia="en-US"/>
              </w:rPr>
              <w:t>1</w:t>
            </w:r>
          </w:p>
        </w:tc>
        <w:tc>
          <w:tcPr>
            <w:tcW w:w="1621" w:type="pct"/>
          </w:tcPr>
          <w:p w14:paraId="1309886D" w14:textId="77777777" w:rsidR="005835C9" w:rsidRPr="00236F43" w:rsidRDefault="005835C9" w:rsidP="00070AAF">
            <w:pPr>
              <w:autoSpaceDE w:val="0"/>
              <w:autoSpaceDN w:val="0"/>
              <w:adjustRightInd w:val="0"/>
              <w:jc w:val="both"/>
              <w:rPr>
                <w:sz w:val="20"/>
                <w:szCs w:val="22"/>
                <w:lang w:eastAsia="en-US"/>
              </w:rPr>
            </w:pPr>
            <w:r w:rsidRPr="00236F43">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6FC369EA" w14:textId="3153F602" w:rsidR="005835C9" w:rsidRPr="00236F43" w:rsidRDefault="005835C9" w:rsidP="00070AAF">
            <w:pPr>
              <w:autoSpaceDE w:val="0"/>
              <w:autoSpaceDN w:val="0"/>
              <w:adjustRightInd w:val="0"/>
              <w:jc w:val="both"/>
              <w:rPr>
                <w:rFonts w:eastAsia="Calibri"/>
                <w:sz w:val="20"/>
                <w:szCs w:val="22"/>
              </w:rPr>
            </w:pPr>
            <w:r w:rsidRPr="00236F43">
              <w:rPr>
                <w:sz w:val="20"/>
                <w:szCs w:val="22"/>
                <w:lang w:eastAsia="en-US"/>
              </w:rPr>
              <w:t xml:space="preserve">не подлежат установлению и определяются в соответствии с частью </w:t>
            </w:r>
            <w:r w:rsidR="00D7565D" w:rsidRPr="00236F43">
              <w:rPr>
                <w:sz w:val="20"/>
                <w:szCs w:val="22"/>
                <w:lang w:eastAsia="en-US"/>
              </w:rPr>
              <w:t>182</w:t>
            </w:r>
            <w:r w:rsidRPr="00236F43">
              <w:rPr>
                <w:sz w:val="20"/>
                <w:szCs w:val="22"/>
                <w:lang w:eastAsia="en-US"/>
              </w:rPr>
              <w:t xml:space="preserve"> настоящих правил.</w:t>
            </w:r>
          </w:p>
        </w:tc>
      </w:tr>
      <w:tr w:rsidR="005835C9" w:rsidRPr="00236F43" w14:paraId="4D11DA13" w14:textId="77777777" w:rsidTr="00070AAF">
        <w:tc>
          <w:tcPr>
            <w:tcW w:w="335" w:type="pct"/>
          </w:tcPr>
          <w:p w14:paraId="79ABDB58" w14:textId="77777777" w:rsidR="005835C9" w:rsidRPr="00236F43" w:rsidRDefault="005835C9" w:rsidP="00070AAF">
            <w:pPr>
              <w:autoSpaceDE w:val="0"/>
              <w:autoSpaceDN w:val="0"/>
              <w:adjustRightInd w:val="0"/>
              <w:jc w:val="both"/>
              <w:rPr>
                <w:sz w:val="20"/>
                <w:szCs w:val="22"/>
                <w:lang w:eastAsia="en-US"/>
              </w:rPr>
            </w:pPr>
            <w:r w:rsidRPr="00236F43">
              <w:rPr>
                <w:sz w:val="20"/>
                <w:szCs w:val="22"/>
                <w:lang w:eastAsia="en-US"/>
              </w:rPr>
              <w:t>2</w:t>
            </w:r>
          </w:p>
        </w:tc>
        <w:tc>
          <w:tcPr>
            <w:tcW w:w="1621" w:type="pct"/>
          </w:tcPr>
          <w:p w14:paraId="510AAD6A" w14:textId="77777777" w:rsidR="005835C9" w:rsidRPr="00236F43" w:rsidRDefault="005835C9" w:rsidP="00070AAF">
            <w:pPr>
              <w:autoSpaceDE w:val="0"/>
              <w:autoSpaceDN w:val="0"/>
              <w:adjustRightInd w:val="0"/>
              <w:jc w:val="both"/>
              <w:rPr>
                <w:sz w:val="20"/>
                <w:szCs w:val="22"/>
                <w:lang w:eastAsia="en-US"/>
              </w:rPr>
            </w:pPr>
            <w:r w:rsidRPr="00236F43">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21AB8B75" w14:textId="41FFEB2C" w:rsidR="005835C9" w:rsidRPr="00236F43" w:rsidRDefault="005835C9" w:rsidP="00070AAF">
            <w:pPr>
              <w:autoSpaceDE w:val="0"/>
              <w:autoSpaceDN w:val="0"/>
              <w:adjustRightInd w:val="0"/>
              <w:jc w:val="both"/>
              <w:rPr>
                <w:sz w:val="20"/>
                <w:szCs w:val="22"/>
                <w:lang w:eastAsia="en-US"/>
              </w:rPr>
            </w:pPr>
            <w:r w:rsidRPr="00236F43">
              <w:rPr>
                <w:sz w:val="20"/>
                <w:szCs w:val="22"/>
                <w:lang w:eastAsia="en-US"/>
              </w:rPr>
              <w:t xml:space="preserve">в соответствии с частью </w:t>
            </w:r>
            <w:r w:rsidR="00D7565D" w:rsidRPr="00236F43">
              <w:rPr>
                <w:sz w:val="20"/>
                <w:szCs w:val="22"/>
                <w:lang w:eastAsia="en-US"/>
              </w:rPr>
              <w:t>178</w:t>
            </w:r>
            <w:r w:rsidRPr="00236F43">
              <w:rPr>
                <w:sz w:val="20"/>
                <w:szCs w:val="22"/>
                <w:lang w:eastAsia="en-US"/>
              </w:rPr>
              <w:t xml:space="preserve"> настоящих правил</w:t>
            </w:r>
          </w:p>
        </w:tc>
      </w:tr>
      <w:tr w:rsidR="005835C9" w:rsidRPr="00236F43" w14:paraId="476F0A87" w14:textId="77777777" w:rsidTr="00070AAF">
        <w:tc>
          <w:tcPr>
            <w:tcW w:w="335" w:type="pct"/>
          </w:tcPr>
          <w:p w14:paraId="40E7EB2F" w14:textId="77777777" w:rsidR="005835C9" w:rsidRPr="00236F43" w:rsidRDefault="005835C9" w:rsidP="00070AAF">
            <w:pPr>
              <w:autoSpaceDE w:val="0"/>
              <w:autoSpaceDN w:val="0"/>
              <w:adjustRightInd w:val="0"/>
              <w:jc w:val="both"/>
              <w:rPr>
                <w:sz w:val="20"/>
                <w:szCs w:val="22"/>
                <w:lang w:eastAsia="en-US"/>
              </w:rPr>
            </w:pPr>
            <w:r w:rsidRPr="00236F43">
              <w:rPr>
                <w:sz w:val="20"/>
                <w:szCs w:val="22"/>
                <w:lang w:eastAsia="en-US"/>
              </w:rPr>
              <w:t>3</w:t>
            </w:r>
          </w:p>
        </w:tc>
        <w:tc>
          <w:tcPr>
            <w:tcW w:w="1621" w:type="pct"/>
          </w:tcPr>
          <w:p w14:paraId="1C365393" w14:textId="77777777" w:rsidR="005835C9" w:rsidRPr="00236F43" w:rsidRDefault="005835C9" w:rsidP="00070AAF">
            <w:pPr>
              <w:autoSpaceDE w:val="0"/>
              <w:autoSpaceDN w:val="0"/>
              <w:adjustRightInd w:val="0"/>
              <w:jc w:val="both"/>
              <w:rPr>
                <w:sz w:val="20"/>
                <w:szCs w:val="22"/>
                <w:lang w:eastAsia="en-US"/>
              </w:rPr>
            </w:pPr>
            <w:r w:rsidRPr="00236F43">
              <w:rPr>
                <w:sz w:val="20"/>
                <w:szCs w:val="22"/>
                <w:lang w:eastAsia="en-US"/>
              </w:rPr>
              <w:t>Предельное количество этажей или предельная высота зданий, строений, сооружений</w:t>
            </w:r>
          </w:p>
        </w:tc>
        <w:tc>
          <w:tcPr>
            <w:tcW w:w="3044" w:type="pct"/>
          </w:tcPr>
          <w:p w14:paraId="51A614C0" w14:textId="17FC77BD" w:rsidR="005835C9" w:rsidRPr="00236F43" w:rsidRDefault="005835C9" w:rsidP="00070AAF">
            <w:pPr>
              <w:autoSpaceDE w:val="0"/>
              <w:autoSpaceDN w:val="0"/>
              <w:adjustRightInd w:val="0"/>
              <w:jc w:val="both"/>
              <w:rPr>
                <w:sz w:val="20"/>
                <w:szCs w:val="22"/>
                <w:lang w:eastAsia="en-US"/>
              </w:rPr>
            </w:pPr>
            <w:r w:rsidRPr="00236F43">
              <w:rPr>
                <w:sz w:val="20"/>
                <w:szCs w:val="22"/>
                <w:lang w:eastAsia="en-US"/>
              </w:rPr>
              <w:t xml:space="preserve">предельная высота зданий, строений, сооружений: </w:t>
            </w:r>
          </w:p>
          <w:p w14:paraId="6B76D9B2" w14:textId="2259DFD9" w:rsidR="005835C9" w:rsidRPr="00236F43" w:rsidRDefault="005835C9" w:rsidP="00070AAF">
            <w:pPr>
              <w:autoSpaceDE w:val="0"/>
              <w:autoSpaceDN w:val="0"/>
              <w:adjustRightInd w:val="0"/>
              <w:jc w:val="both"/>
              <w:rPr>
                <w:sz w:val="20"/>
                <w:szCs w:val="22"/>
                <w:lang w:eastAsia="en-US"/>
              </w:rPr>
            </w:pPr>
            <w:r w:rsidRPr="00236F43">
              <w:rPr>
                <w:sz w:val="20"/>
                <w:szCs w:val="22"/>
                <w:lang w:eastAsia="en-US"/>
              </w:rPr>
              <w:t xml:space="preserve">- основных видов разрешенного использования на земельных участках – не более 45 м в коньке кровли; </w:t>
            </w:r>
          </w:p>
          <w:p w14:paraId="498A7A99" w14:textId="2236375D" w:rsidR="005835C9" w:rsidRPr="00236F43" w:rsidRDefault="005835C9" w:rsidP="00070AAF">
            <w:pPr>
              <w:autoSpaceDE w:val="0"/>
              <w:autoSpaceDN w:val="0"/>
              <w:adjustRightInd w:val="0"/>
              <w:jc w:val="both"/>
              <w:rPr>
                <w:sz w:val="20"/>
                <w:szCs w:val="22"/>
                <w:lang w:eastAsia="en-US"/>
              </w:rPr>
            </w:pPr>
            <w:r w:rsidRPr="00236F43">
              <w:rPr>
                <w:sz w:val="20"/>
                <w:szCs w:val="22"/>
                <w:lang w:eastAsia="en-US"/>
              </w:rPr>
              <w:t xml:space="preserve">- вспомогательных и условно разрешенных видов разрешенного использования на земельных участках – не более 45 м в коньке кровли; </w:t>
            </w:r>
          </w:p>
          <w:p w14:paraId="608E2003" w14:textId="77777777" w:rsidR="005835C9" w:rsidRPr="00236F43" w:rsidRDefault="005835C9" w:rsidP="00070AAF">
            <w:pPr>
              <w:autoSpaceDE w:val="0"/>
              <w:autoSpaceDN w:val="0"/>
              <w:adjustRightInd w:val="0"/>
              <w:jc w:val="both"/>
              <w:rPr>
                <w:sz w:val="20"/>
                <w:szCs w:val="22"/>
                <w:lang w:eastAsia="en-US"/>
              </w:rPr>
            </w:pPr>
            <w:r w:rsidRPr="00236F43">
              <w:rPr>
                <w:sz w:val="20"/>
                <w:szCs w:val="22"/>
                <w:lang w:eastAsia="en-US"/>
              </w:rPr>
              <w:t>Исключение: шпили, башни, флагштоки – без ограничения.</w:t>
            </w:r>
          </w:p>
        </w:tc>
      </w:tr>
      <w:tr w:rsidR="005835C9" w:rsidRPr="00236F43" w14:paraId="3223CDC2" w14:textId="77777777" w:rsidTr="00070AAF">
        <w:tc>
          <w:tcPr>
            <w:tcW w:w="335" w:type="pct"/>
          </w:tcPr>
          <w:p w14:paraId="09F3A50D" w14:textId="77777777" w:rsidR="005835C9" w:rsidRPr="00236F43" w:rsidRDefault="005835C9" w:rsidP="00070AAF">
            <w:pPr>
              <w:autoSpaceDE w:val="0"/>
              <w:autoSpaceDN w:val="0"/>
              <w:adjustRightInd w:val="0"/>
              <w:jc w:val="both"/>
              <w:rPr>
                <w:sz w:val="20"/>
                <w:szCs w:val="22"/>
                <w:lang w:eastAsia="en-US"/>
              </w:rPr>
            </w:pPr>
            <w:r w:rsidRPr="00236F43">
              <w:rPr>
                <w:sz w:val="20"/>
                <w:szCs w:val="22"/>
                <w:lang w:eastAsia="en-US"/>
              </w:rPr>
              <w:t>4</w:t>
            </w:r>
          </w:p>
        </w:tc>
        <w:tc>
          <w:tcPr>
            <w:tcW w:w="1621" w:type="pct"/>
          </w:tcPr>
          <w:p w14:paraId="630FAC8D" w14:textId="77777777" w:rsidR="005835C9" w:rsidRPr="00236F43" w:rsidRDefault="005835C9" w:rsidP="00070AAF">
            <w:pPr>
              <w:autoSpaceDE w:val="0"/>
              <w:autoSpaceDN w:val="0"/>
              <w:adjustRightInd w:val="0"/>
              <w:jc w:val="both"/>
              <w:rPr>
                <w:sz w:val="20"/>
                <w:szCs w:val="22"/>
                <w:lang w:eastAsia="en-US"/>
              </w:rPr>
            </w:pPr>
            <w:r w:rsidRPr="00236F43">
              <w:rPr>
                <w:sz w:val="20"/>
                <w:szCs w:val="22"/>
                <w:lang w:eastAsia="en-US"/>
              </w:rPr>
              <w:t>Максимальный процент застройки в границах земельного участка</w:t>
            </w:r>
          </w:p>
        </w:tc>
        <w:tc>
          <w:tcPr>
            <w:tcW w:w="3044" w:type="pct"/>
          </w:tcPr>
          <w:p w14:paraId="6B5B8C57" w14:textId="774B76CE" w:rsidR="005835C9" w:rsidRPr="00236F43" w:rsidRDefault="005835C9" w:rsidP="00070AAF">
            <w:pPr>
              <w:autoSpaceDE w:val="0"/>
              <w:autoSpaceDN w:val="0"/>
              <w:adjustRightInd w:val="0"/>
              <w:jc w:val="both"/>
              <w:rPr>
                <w:sz w:val="20"/>
                <w:szCs w:val="22"/>
                <w:lang w:eastAsia="en-US"/>
              </w:rPr>
            </w:pPr>
            <w:r w:rsidRPr="00236F43">
              <w:rPr>
                <w:sz w:val="20"/>
                <w:szCs w:val="22"/>
                <w:lang w:eastAsia="en-US"/>
              </w:rPr>
              <w:t xml:space="preserve">в соответствии с частью </w:t>
            </w:r>
            <w:r w:rsidR="00D7565D" w:rsidRPr="00236F43">
              <w:rPr>
                <w:sz w:val="20"/>
                <w:szCs w:val="22"/>
                <w:lang w:eastAsia="en-US"/>
              </w:rPr>
              <w:t>179</w:t>
            </w:r>
            <w:r w:rsidRPr="00236F43">
              <w:rPr>
                <w:sz w:val="20"/>
                <w:szCs w:val="22"/>
                <w:lang w:eastAsia="en-US"/>
              </w:rPr>
              <w:t xml:space="preserve"> настоящих правил</w:t>
            </w:r>
          </w:p>
        </w:tc>
      </w:tr>
      <w:tr w:rsidR="005835C9" w:rsidRPr="00236F43" w14:paraId="4163C8BA" w14:textId="77777777" w:rsidTr="00070AAF">
        <w:tc>
          <w:tcPr>
            <w:tcW w:w="335" w:type="pct"/>
          </w:tcPr>
          <w:p w14:paraId="22995189" w14:textId="77777777" w:rsidR="005835C9" w:rsidRPr="00236F43" w:rsidRDefault="005835C9" w:rsidP="00070AAF">
            <w:pPr>
              <w:autoSpaceDE w:val="0"/>
              <w:autoSpaceDN w:val="0"/>
              <w:adjustRightInd w:val="0"/>
              <w:jc w:val="both"/>
              <w:rPr>
                <w:sz w:val="20"/>
                <w:szCs w:val="22"/>
                <w:lang w:eastAsia="en-US"/>
              </w:rPr>
            </w:pPr>
            <w:r w:rsidRPr="00236F43">
              <w:rPr>
                <w:sz w:val="20"/>
                <w:szCs w:val="22"/>
                <w:lang w:eastAsia="en-US"/>
              </w:rPr>
              <w:t>5</w:t>
            </w:r>
          </w:p>
        </w:tc>
        <w:tc>
          <w:tcPr>
            <w:tcW w:w="1621" w:type="pct"/>
          </w:tcPr>
          <w:p w14:paraId="6ED9C83D" w14:textId="14F6B8B7" w:rsidR="005835C9" w:rsidRPr="00236F43" w:rsidRDefault="005835C9" w:rsidP="00070AAF">
            <w:pPr>
              <w:autoSpaceDE w:val="0"/>
              <w:autoSpaceDN w:val="0"/>
              <w:adjustRightInd w:val="0"/>
              <w:jc w:val="both"/>
              <w:rPr>
                <w:sz w:val="20"/>
                <w:szCs w:val="22"/>
                <w:lang w:eastAsia="en-US"/>
              </w:rPr>
            </w:pPr>
            <w:r w:rsidRPr="00236F43">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 в границах населенных пунктов</w:t>
            </w:r>
          </w:p>
        </w:tc>
        <w:tc>
          <w:tcPr>
            <w:tcW w:w="3044" w:type="pct"/>
          </w:tcPr>
          <w:p w14:paraId="33E3B356" w14:textId="296E20E7" w:rsidR="005835C9" w:rsidRPr="00236F43" w:rsidRDefault="005835C9" w:rsidP="00070AAF">
            <w:pPr>
              <w:autoSpaceDE w:val="0"/>
              <w:autoSpaceDN w:val="0"/>
              <w:adjustRightInd w:val="0"/>
              <w:jc w:val="both"/>
              <w:rPr>
                <w:sz w:val="20"/>
                <w:szCs w:val="22"/>
                <w:lang w:eastAsia="en-US"/>
              </w:rPr>
            </w:pPr>
            <w:r w:rsidRPr="00236F43">
              <w:rPr>
                <w:sz w:val="20"/>
                <w:szCs w:val="22"/>
                <w:lang w:eastAsia="en-US"/>
              </w:rPr>
              <w:t xml:space="preserve">IV </w:t>
            </w:r>
          </w:p>
        </w:tc>
      </w:tr>
      <w:tr w:rsidR="005835C9" w:rsidRPr="00236F43" w14:paraId="4EC21CB8" w14:textId="77777777" w:rsidTr="00070AAF">
        <w:tc>
          <w:tcPr>
            <w:tcW w:w="335" w:type="pct"/>
          </w:tcPr>
          <w:p w14:paraId="2C186349" w14:textId="77777777" w:rsidR="005835C9" w:rsidRPr="00236F43" w:rsidRDefault="005835C9" w:rsidP="00070AAF">
            <w:pPr>
              <w:autoSpaceDE w:val="0"/>
              <w:autoSpaceDN w:val="0"/>
              <w:adjustRightInd w:val="0"/>
              <w:jc w:val="both"/>
              <w:rPr>
                <w:sz w:val="20"/>
                <w:szCs w:val="22"/>
                <w:lang w:eastAsia="en-US"/>
              </w:rPr>
            </w:pPr>
            <w:r w:rsidRPr="00236F43">
              <w:rPr>
                <w:sz w:val="20"/>
                <w:szCs w:val="22"/>
                <w:lang w:eastAsia="en-US"/>
              </w:rPr>
              <w:t>6</w:t>
            </w:r>
          </w:p>
        </w:tc>
        <w:tc>
          <w:tcPr>
            <w:tcW w:w="1621" w:type="pct"/>
          </w:tcPr>
          <w:p w14:paraId="3EA5A795" w14:textId="77777777" w:rsidR="005835C9" w:rsidRPr="00236F43" w:rsidRDefault="005835C9" w:rsidP="00070AAF">
            <w:pPr>
              <w:autoSpaceDE w:val="0"/>
              <w:autoSpaceDN w:val="0"/>
              <w:adjustRightInd w:val="0"/>
              <w:jc w:val="both"/>
              <w:rPr>
                <w:sz w:val="20"/>
                <w:szCs w:val="22"/>
                <w:lang w:eastAsia="en-US"/>
              </w:rPr>
            </w:pPr>
            <w:r w:rsidRPr="00236F43">
              <w:rPr>
                <w:sz w:val="20"/>
                <w:szCs w:val="22"/>
                <w:lang w:eastAsia="en-US"/>
              </w:rPr>
              <w:t>Минимальное количество машино-мест для хранения индивидуального транспорта</w:t>
            </w:r>
          </w:p>
        </w:tc>
        <w:tc>
          <w:tcPr>
            <w:tcW w:w="3044" w:type="pct"/>
          </w:tcPr>
          <w:p w14:paraId="741AE494" w14:textId="17A56AB8" w:rsidR="005835C9" w:rsidRPr="00236F43" w:rsidRDefault="005835C9" w:rsidP="00070AAF">
            <w:pPr>
              <w:autoSpaceDE w:val="0"/>
              <w:autoSpaceDN w:val="0"/>
              <w:adjustRightInd w:val="0"/>
              <w:jc w:val="both"/>
              <w:rPr>
                <w:sz w:val="20"/>
                <w:szCs w:val="22"/>
                <w:lang w:eastAsia="en-US"/>
              </w:rPr>
            </w:pPr>
            <w:r w:rsidRPr="00236F43">
              <w:rPr>
                <w:sz w:val="20"/>
                <w:szCs w:val="22"/>
                <w:lang w:eastAsia="en-US"/>
              </w:rPr>
              <w:t xml:space="preserve">в соответствии с частью </w:t>
            </w:r>
            <w:r w:rsidR="00D7565D" w:rsidRPr="00236F43">
              <w:rPr>
                <w:sz w:val="20"/>
                <w:szCs w:val="22"/>
                <w:lang w:eastAsia="en-US"/>
              </w:rPr>
              <w:t>180</w:t>
            </w:r>
            <w:r w:rsidRPr="00236F43">
              <w:rPr>
                <w:sz w:val="20"/>
                <w:szCs w:val="22"/>
                <w:lang w:eastAsia="en-US"/>
              </w:rPr>
              <w:t xml:space="preserve"> настоящих правил</w:t>
            </w:r>
          </w:p>
          <w:p w14:paraId="46BFFFB8" w14:textId="77777777" w:rsidR="005835C9" w:rsidRPr="00236F43" w:rsidRDefault="005835C9" w:rsidP="00070AAF">
            <w:pPr>
              <w:autoSpaceDE w:val="0"/>
              <w:autoSpaceDN w:val="0"/>
              <w:adjustRightInd w:val="0"/>
              <w:jc w:val="both"/>
              <w:rPr>
                <w:sz w:val="20"/>
                <w:szCs w:val="22"/>
                <w:lang w:eastAsia="en-US"/>
              </w:rPr>
            </w:pPr>
          </w:p>
        </w:tc>
      </w:tr>
      <w:tr w:rsidR="005835C9" w:rsidRPr="00236F43" w14:paraId="37C4E7C6" w14:textId="77777777" w:rsidTr="00070AAF">
        <w:tc>
          <w:tcPr>
            <w:tcW w:w="335" w:type="pct"/>
          </w:tcPr>
          <w:p w14:paraId="07D4A7BF" w14:textId="77777777" w:rsidR="005835C9" w:rsidRPr="00236F43" w:rsidRDefault="005835C9" w:rsidP="00070AAF">
            <w:pPr>
              <w:autoSpaceDE w:val="0"/>
              <w:autoSpaceDN w:val="0"/>
              <w:adjustRightInd w:val="0"/>
              <w:jc w:val="both"/>
              <w:rPr>
                <w:sz w:val="20"/>
                <w:szCs w:val="22"/>
                <w:lang w:eastAsia="en-US"/>
              </w:rPr>
            </w:pPr>
            <w:r w:rsidRPr="00236F43">
              <w:rPr>
                <w:sz w:val="20"/>
                <w:szCs w:val="22"/>
                <w:lang w:eastAsia="en-US"/>
              </w:rPr>
              <w:t>7</w:t>
            </w:r>
          </w:p>
        </w:tc>
        <w:tc>
          <w:tcPr>
            <w:tcW w:w="1621" w:type="pct"/>
          </w:tcPr>
          <w:p w14:paraId="04340941" w14:textId="77777777" w:rsidR="005835C9" w:rsidRPr="00236F43" w:rsidRDefault="005835C9" w:rsidP="00070AAF">
            <w:pPr>
              <w:autoSpaceDE w:val="0"/>
              <w:autoSpaceDN w:val="0"/>
              <w:adjustRightInd w:val="0"/>
              <w:jc w:val="both"/>
              <w:rPr>
                <w:sz w:val="20"/>
                <w:szCs w:val="22"/>
                <w:lang w:eastAsia="en-US"/>
              </w:rPr>
            </w:pPr>
            <w:r w:rsidRPr="00236F43">
              <w:rPr>
                <w:sz w:val="20"/>
                <w:szCs w:val="22"/>
                <w:lang w:eastAsia="en-US"/>
              </w:rPr>
              <w:t>Максимальная высота ограждения земельных участков</w:t>
            </w:r>
          </w:p>
        </w:tc>
        <w:tc>
          <w:tcPr>
            <w:tcW w:w="3044" w:type="pct"/>
          </w:tcPr>
          <w:p w14:paraId="5B53C54C" w14:textId="413630D8" w:rsidR="005835C9" w:rsidRPr="00236F43" w:rsidRDefault="005835C9" w:rsidP="00070AAF">
            <w:pPr>
              <w:autoSpaceDE w:val="0"/>
              <w:autoSpaceDN w:val="0"/>
              <w:adjustRightInd w:val="0"/>
              <w:jc w:val="both"/>
              <w:rPr>
                <w:sz w:val="20"/>
                <w:szCs w:val="22"/>
                <w:lang w:eastAsia="en-US"/>
              </w:rPr>
            </w:pPr>
            <w:r w:rsidRPr="00236F43">
              <w:rPr>
                <w:sz w:val="20"/>
                <w:szCs w:val="22"/>
                <w:lang w:eastAsia="en-US"/>
              </w:rPr>
              <w:t xml:space="preserve">в соответствии с частью </w:t>
            </w:r>
            <w:r w:rsidR="00D7565D" w:rsidRPr="00236F43">
              <w:rPr>
                <w:sz w:val="20"/>
                <w:szCs w:val="22"/>
                <w:lang w:eastAsia="en-US"/>
              </w:rPr>
              <w:t>181</w:t>
            </w:r>
            <w:r w:rsidRPr="00236F43">
              <w:rPr>
                <w:sz w:val="20"/>
                <w:szCs w:val="22"/>
                <w:lang w:eastAsia="en-US"/>
              </w:rPr>
              <w:t xml:space="preserve"> настоящих правил</w:t>
            </w:r>
          </w:p>
        </w:tc>
      </w:tr>
    </w:tbl>
    <w:p w14:paraId="0C2618F2" w14:textId="77777777" w:rsidR="006B01C1" w:rsidRPr="00236F43" w:rsidRDefault="006B01C1" w:rsidP="00D72550">
      <w:pPr>
        <w:numPr>
          <w:ilvl w:val="0"/>
          <w:numId w:val="8"/>
        </w:numPr>
        <w:tabs>
          <w:tab w:val="left" w:pos="1276"/>
        </w:tabs>
        <w:autoSpaceDE w:val="0"/>
        <w:autoSpaceDN w:val="0"/>
        <w:adjustRightInd w:val="0"/>
        <w:spacing w:before="120" w:after="120" w:line="276" w:lineRule="auto"/>
        <w:contextualSpacing/>
        <w:jc w:val="both"/>
      </w:pPr>
      <w:r w:rsidRPr="00236F43">
        <w:t xml:space="preserve">Ограничения использования земельных участков и объектов капитального строительства указаны в главе 2 раздела </w:t>
      </w:r>
      <w:r w:rsidRPr="00236F43">
        <w:rPr>
          <w:lang w:val="en-US"/>
        </w:rPr>
        <w:t>III</w:t>
      </w:r>
      <w:r w:rsidRPr="00236F43">
        <w:t xml:space="preserve"> настоящих правил.</w:t>
      </w:r>
    </w:p>
    <w:p w14:paraId="674761EA" w14:textId="1415BF2D" w:rsidR="00E80FB0" w:rsidRPr="00236F43" w:rsidRDefault="00E80FB0" w:rsidP="00E80FB0">
      <w:pPr>
        <w:keepNext/>
        <w:keepLines/>
        <w:spacing w:before="240" w:after="240" w:line="276" w:lineRule="auto"/>
        <w:ind w:firstLine="709"/>
        <w:jc w:val="both"/>
        <w:outlineLvl w:val="2"/>
        <w:rPr>
          <w:b/>
          <w:bCs/>
        </w:rPr>
      </w:pPr>
      <w:bookmarkStart w:id="166" w:name="_Toc87880499"/>
      <w:bookmarkStart w:id="167" w:name="_Toc157435763"/>
      <w:bookmarkStart w:id="168" w:name="_Toc185252907"/>
      <w:bookmarkStart w:id="169" w:name="_Toc1636637"/>
      <w:bookmarkStart w:id="170" w:name="_Toc87880500"/>
      <w:r w:rsidRPr="00236F43">
        <w:rPr>
          <w:b/>
          <w:bCs/>
        </w:rPr>
        <w:t>1.4.2 Зона размещения объектов коммунально-складского назначения (П2</w:t>
      </w:r>
      <w:r w:rsidR="00731A0C" w:rsidRPr="00236F43">
        <w:rPr>
          <w:b/>
          <w:bCs/>
        </w:rPr>
        <w:t>-1</w:t>
      </w:r>
      <w:r w:rsidRPr="00236F43">
        <w:rPr>
          <w:b/>
          <w:bCs/>
        </w:rPr>
        <w:t>)</w:t>
      </w:r>
      <w:bookmarkEnd w:id="166"/>
      <w:bookmarkEnd w:id="167"/>
      <w:bookmarkEnd w:id="168"/>
    </w:p>
    <w:p w14:paraId="388433E9" w14:textId="77777777" w:rsidR="00E80FB0" w:rsidRPr="00236F43" w:rsidRDefault="00E80FB0" w:rsidP="00E80FB0">
      <w:pPr>
        <w:numPr>
          <w:ilvl w:val="0"/>
          <w:numId w:val="8"/>
        </w:numPr>
        <w:tabs>
          <w:tab w:val="left" w:pos="1276"/>
        </w:tabs>
        <w:autoSpaceDE w:val="0"/>
        <w:autoSpaceDN w:val="0"/>
        <w:adjustRightInd w:val="0"/>
        <w:spacing w:before="120" w:after="120" w:line="276" w:lineRule="auto"/>
        <w:contextualSpacing/>
        <w:jc w:val="both"/>
      </w:pPr>
      <w:r w:rsidRPr="00236F43">
        <w:t>Зона размещения объектов коммунально-бытового назначения выделена для обеспечения правовых условий использования, строительства и реконструкции объектов капитального строительства коммунально-складского назначения.</w:t>
      </w:r>
    </w:p>
    <w:p w14:paraId="42C84CAF" w14:textId="77777777" w:rsidR="00E80FB0" w:rsidRPr="00236F43" w:rsidRDefault="00E80FB0" w:rsidP="00E80FB0">
      <w:pPr>
        <w:spacing w:before="240" w:after="240" w:line="276" w:lineRule="auto"/>
        <w:ind w:firstLine="709"/>
        <w:jc w:val="both"/>
        <w:rPr>
          <w:b/>
        </w:rPr>
      </w:pPr>
      <w:r w:rsidRPr="00236F43">
        <w:rPr>
          <w:b/>
        </w:rPr>
        <w:t>Перечень основных видов разрешенного использования земельных участков и объектов капитального строительства</w:t>
      </w:r>
    </w:p>
    <w:p w14:paraId="1932A3A7" w14:textId="77777777" w:rsidR="00E80FB0" w:rsidRPr="00236F43" w:rsidRDefault="00E80FB0" w:rsidP="00E80FB0">
      <w:pPr>
        <w:autoSpaceDE w:val="0"/>
        <w:autoSpaceDN w:val="0"/>
        <w:adjustRightInd w:val="0"/>
        <w:ind w:left="709"/>
        <w:jc w:val="right"/>
        <w:outlineLvl w:val="3"/>
        <w:rPr>
          <w:lang w:eastAsia="en-US"/>
        </w:rPr>
      </w:pPr>
      <w:r w:rsidRPr="00236F43">
        <w:rPr>
          <w:lang w:eastAsia="en-US"/>
        </w:rPr>
        <w:t xml:space="preserve">Таблица </w:t>
      </w:r>
      <w:r w:rsidRPr="00236F43">
        <w:rPr>
          <w:lang w:eastAsia="en-US"/>
        </w:rPr>
        <w:fldChar w:fldCharType="begin"/>
      </w:r>
      <w:r w:rsidRPr="00236F43">
        <w:rPr>
          <w:lang w:eastAsia="en-US"/>
        </w:rPr>
        <w:instrText xml:space="preserve"> SEQ Таблица \* ARABIC </w:instrText>
      </w:r>
      <w:r w:rsidRPr="00236F43">
        <w:rPr>
          <w:lang w:eastAsia="en-US"/>
        </w:rPr>
        <w:fldChar w:fldCharType="separate"/>
      </w:r>
      <w:r w:rsidR="00393CCA" w:rsidRPr="00236F43">
        <w:rPr>
          <w:noProof/>
          <w:lang w:eastAsia="en-US"/>
        </w:rPr>
        <w:t>43</w:t>
      </w:r>
      <w:r w:rsidRPr="00236F4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8"/>
        <w:gridCol w:w="1043"/>
        <w:gridCol w:w="3432"/>
        <w:gridCol w:w="4766"/>
      </w:tblGrid>
      <w:tr w:rsidR="00E80FB0" w:rsidRPr="00236F43" w14:paraId="18E5154F" w14:textId="77777777" w:rsidTr="00E80FB0">
        <w:trPr>
          <w:trHeight w:val="723"/>
          <w:tblHeader/>
        </w:trPr>
        <w:tc>
          <w:tcPr>
            <w:tcW w:w="304" w:type="pct"/>
            <w:vMerge w:val="restart"/>
            <w:vAlign w:val="center"/>
          </w:tcPr>
          <w:p w14:paraId="46BCFB7C" w14:textId="77777777" w:rsidR="00E80FB0" w:rsidRPr="00236F43" w:rsidRDefault="00E80FB0" w:rsidP="00E80FB0">
            <w:pPr>
              <w:jc w:val="center"/>
              <w:rPr>
                <w:sz w:val="20"/>
                <w:szCs w:val="20"/>
              </w:rPr>
            </w:pPr>
            <w:r w:rsidRPr="00236F43">
              <w:rPr>
                <w:sz w:val="20"/>
                <w:szCs w:val="20"/>
              </w:rPr>
              <w:t>№ п/п</w:t>
            </w:r>
          </w:p>
        </w:tc>
        <w:tc>
          <w:tcPr>
            <w:tcW w:w="2274" w:type="pct"/>
            <w:gridSpan w:val="2"/>
            <w:vAlign w:val="center"/>
          </w:tcPr>
          <w:p w14:paraId="5B089844" w14:textId="77777777" w:rsidR="00E80FB0" w:rsidRPr="00236F43" w:rsidRDefault="00E80FB0" w:rsidP="00E80FB0">
            <w:pPr>
              <w:jc w:val="center"/>
              <w:rPr>
                <w:sz w:val="20"/>
                <w:szCs w:val="20"/>
              </w:rPr>
            </w:pPr>
            <w:r w:rsidRPr="00236F43">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73C648D5" w14:textId="77777777" w:rsidR="00E80FB0" w:rsidRPr="00236F43" w:rsidRDefault="00E80FB0" w:rsidP="00E80FB0">
            <w:pPr>
              <w:jc w:val="center"/>
              <w:rPr>
                <w:sz w:val="20"/>
                <w:szCs w:val="20"/>
              </w:rPr>
            </w:pPr>
            <w:r w:rsidRPr="00236F43">
              <w:rPr>
                <w:sz w:val="20"/>
                <w:szCs w:val="20"/>
              </w:rPr>
              <w:t>Описание вида разрешенного использования земельного участка и объекта капитального строительства</w:t>
            </w:r>
          </w:p>
        </w:tc>
      </w:tr>
      <w:tr w:rsidR="00E80FB0" w:rsidRPr="00236F43" w14:paraId="568B1367" w14:textId="77777777" w:rsidTr="00E80FB0">
        <w:trPr>
          <w:tblHeader/>
        </w:trPr>
        <w:tc>
          <w:tcPr>
            <w:tcW w:w="304" w:type="pct"/>
            <w:vMerge/>
          </w:tcPr>
          <w:p w14:paraId="276F29FA" w14:textId="77777777" w:rsidR="00E80FB0" w:rsidRPr="00236F43" w:rsidRDefault="00E80FB0" w:rsidP="00E80FB0">
            <w:pPr>
              <w:rPr>
                <w:sz w:val="20"/>
                <w:szCs w:val="20"/>
              </w:rPr>
            </w:pPr>
          </w:p>
        </w:tc>
        <w:tc>
          <w:tcPr>
            <w:tcW w:w="530" w:type="pct"/>
            <w:vAlign w:val="center"/>
          </w:tcPr>
          <w:p w14:paraId="6EAA3116" w14:textId="77777777" w:rsidR="00E80FB0" w:rsidRPr="00236F43" w:rsidRDefault="00E80FB0" w:rsidP="00E80FB0">
            <w:pPr>
              <w:jc w:val="center"/>
              <w:rPr>
                <w:sz w:val="20"/>
                <w:szCs w:val="20"/>
              </w:rPr>
            </w:pPr>
            <w:r w:rsidRPr="00236F43">
              <w:rPr>
                <w:sz w:val="20"/>
                <w:szCs w:val="20"/>
              </w:rPr>
              <w:t>Код</w:t>
            </w:r>
          </w:p>
        </w:tc>
        <w:tc>
          <w:tcPr>
            <w:tcW w:w="1744" w:type="pct"/>
            <w:vAlign w:val="center"/>
          </w:tcPr>
          <w:p w14:paraId="122A0DF5" w14:textId="77777777" w:rsidR="00E80FB0" w:rsidRPr="00236F43" w:rsidRDefault="00E80FB0" w:rsidP="00E80FB0">
            <w:pPr>
              <w:jc w:val="center"/>
              <w:rPr>
                <w:sz w:val="20"/>
                <w:szCs w:val="20"/>
              </w:rPr>
            </w:pPr>
            <w:r w:rsidRPr="00236F43">
              <w:rPr>
                <w:sz w:val="20"/>
                <w:szCs w:val="20"/>
              </w:rPr>
              <w:t>Наименование</w:t>
            </w:r>
          </w:p>
        </w:tc>
        <w:tc>
          <w:tcPr>
            <w:tcW w:w="2422" w:type="pct"/>
            <w:vMerge/>
          </w:tcPr>
          <w:p w14:paraId="7266384F" w14:textId="77777777" w:rsidR="00E80FB0" w:rsidRPr="00236F43" w:rsidRDefault="00E80FB0" w:rsidP="00E80FB0">
            <w:pPr>
              <w:rPr>
                <w:sz w:val="20"/>
                <w:szCs w:val="20"/>
              </w:rPr>
            </w:pPr>
          </w:p>
        </w:tc>
      </w:tr>
      <w:tr w:rsidR="00E80FB0" w:rsidRPr="00236F43" w14:paraId="23103E03" w14:textId="77777777" w:rsidTr="00E80FB0">
        <w:tblPrEx>
          <w:tblLook w:val="0080" w:firstRow="0" w:lastRow="0" w:firstColumn="1" w:lastColumn="0" w:noHBand="0" w:noVBand="0"/>
        </w:tblPrEx>
        <w:tc>
          <w:tcPr>
            <w:tcW w:w="304" w:type="pct"/>
          </w:tcPr>
          <w:p w14:paraId="3074350E" w14:textId="77777777" w:rsidR="00E80FB0" w:rsidRPr="00236F43" w:rsidRDefault="00E80FB0" w:rsidP="00E80FB0">
            <w:pPr>
              <w:jc w:val="center"/>
              <w:rPr>
                <w:sz w:val="20"/>
                <w:szCs w:val="20"/>
              </w:rPr>
            </w:pPr>
            <w:r w:rsidRPr="00236F43">
              <w:rPr>
                <w:sz w:val="20"/>
                <w:szCs w:val="20"/>
              </w:rPr>
              <w:t>1</w:t>
            </w:r>
          </w:p>
        </w:tc>
        <w:tc>
          <w:tcPr>
            <w:tcW w:w="530" w:type="pct"/>
          </w:tcPr>
          <w:p w14:paraId="75241D5E" w14:textId="77777777" w:rsidR="00E80FB0" w:rsidRPr="00236F43" w:rsidRDefault="00E80FB0" w:rsidP="00E80FB0">
            <w:pPr>
              <w:jc w:val="both"/>
              <w:rPr>
                <w:sz w:val="20"/>
                <w:szCs w:val="20"/>
              </w:rPr>
            </w:pPr>
            <w:r w:rsidRPr="00236F43">
              <w:rPr>
                <w:sz w:val="20"/>
                <w:szCs w:val="20"/>
              </w:rPr>
              <w:t>2.7.1</w:t>
            </w:r>
          </w:p>
        </w:tc>
        <w:tc>
          <w:tcPr>
            <w:tcW w:w="1744" w:type="pct"/>
          </w:tcPr>
          <w:p w14:paraId="0587A3B3" w14:textId="77777777" w:rsidR="00E80FB0" w:rsidRPr="00236F43" w:rsidRDefault="00E80FB0" w:rsidP="00E80FB0">
            <w:pPr>
              <w:autoSpaceDE w:val="0"/>
              <w:autoSpaceDN w:val="0"/>
              <w:adjustRightInd w:val="0"/>
              <w:jc w:val="both"/>
              <w:rPr>
                <w:rFonts w:eastAsia="Calibri"/>
                <w:sz w:val="20"/>
                <w:szCs w:val="20"/>
                <w:lang w:eastAsia="en-US"/>
              </w:rPr>
            </w:pPr>
            <w:r w:rsidRPr="00236F43">
              <w:rPr>
                <w:rFonts w:eastAsia="Calibri"/>
                <w:sz w:val="20"/>
                <w:szCs w:val="20"/>
                <w:lang w:eastAsia="en-US"/>
              </w:rPr>
              <w:t>Хранение автотранспорта</w:t>
            </w:r>
          </w:p>
          <w:p w14:paraId="3F9FC9F1" w14:textId="77777777" w:rsidR="00E80FB0" w:rsidRPr="00236F43" w:rsidRDefault="00E80FB0" w:rsidP="00E80FB0">
            <w:pPr>
              <w:autoSpaceDE w:val="0"/>
              <w:autoSpaceDN w:val="0"/>
              <w:adjustRightInd w:val="0"/>
              <w:jc w:val="both"/>
              <w:rPr>
                <w:sz w:val="20"/>
                <w:szCs w:val="20"/>
              </w:rPr>
            </w:pPr>
          </w:p>
        </w:tc>
        <w:tc>
          <w:tcPr>
            <w:tcW w:w="2422" w:type="pct"/>
          </w:tcPr>
          <w:p w14:paraId="7012FA10" w14:textId="77777777" w:rsidR="00E80FB0" w:rsidRPr="00236F43" w:rsidRDefault="00E80FB0" w:rsidP="00E80FB0">
            <w:pPr>
              <w:autoSpaceDE w:val="0"/>
              <w:autoSpaceDN w:val="0"/>
              <w:adjustRightInd w:val="0"/>
              <w:jc w:val="both"/>
              <w:rPr>
                <w:sz w:val="20"/>
                <w:szCs w:val="20"/>
              </w:rPr>
            </w:pPr>
            <w:r w:rsidRPr="00236F43">
              <w:rPr>
                <w:rFonts w:eastAsia="Calibri"/>
                <w:sz w:val="20"/>
                <w:szCs w:val="20"/>
                <w:lang w:eastAsia="en-US"/>
              </w:rPr>
              <w:lastRenderedPageBreak/>
              <w:t xml:space="preserve">Размещение отдельно стоящих и пристроенных </w:t>
            </w:r>
            <w:r w:rsidRPr="00236F43">
              <w:rPr>
                <w:rFonts w:eastAsia="Calibri"/>
                <w:sz w:val="20"/>
                <w:szCs w:val="20"/>
                <w:lang w:eastAsia="en-US"/>
              </w:rPr>
              <w:lastRenderedPageBreak/>
              <w:t>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кодами 2.7.2, 4.9 Классификатора</w:t>
            </w:r>
          </w:p>
        </w:tc>
      </w:tr>
      <w:tr w:rsidR="00E80FB0" w:rsidRPr="00236F43" w14:paraId="79D08097" w14:textId="77777777" w:rsidTr="00E80FB0">
        <w:tblPrEx>
          <w:tblLook w:val="0080" w:firstRow="0" w:lastRow="0" w:firstColumn="1" w:lastColumn="0" w:noHBand="0" w:noVBand="0"/>
        </w:tblPrEx>
        <w:tc>
          <w:tcPr>
            <w:tcW w:w="304" w:type="pct"/>
          </w:tcPr>
          <w:p w14:paraId="4127B8DB" w14:textId="77777777" w:rsidR="00E80FB0" w:rsidRPr="00236F43" w:rsidRDefault="00E80FB0" w:rsidP="00E80FB0">
            <w:pPr>
              <w:jc w:val="center"/>
              <w:rPr>
                <w:sz w:val="20"/>
                <w:szCs w:val="20"/>
              </w:rPr>
            </w:pPr>
            <w:r w:rsidRPr="00236F43">
              <w:rPr>
                <w:sz w:val="20"/>
                <w:szCs w:val="20"/>
              </w:rPr>
              <w:lastRenderedPageBreak/>
              <w:t>2</w:t>
            </w:r>
          </w:p>
        </w:tc>
        <w:tc>
          <w:tcPr>
            <w:tcW w:w="530" w:type="pct"/>
          </w:tcPr>
          <w:p w14:paraId="2BEB7324" w14:textId="77777777" w:rsidR="00E80FB0" w:rsidRPr="00236F43" w:rsidRDefault="00E80FB0" w:rsidP="00E80FB0">
            <w:pPr>
              <w:jc w:val="both"/>
              <w:rPr>
                <w:sz w:val="20"/>
                <w:szCs w:val="20"/>
              </w:rPr>
            </w:pPr>
            <w:r w:rsidRPr="00236F43">
              <w:rPr>
                <w:sz w:val="20"/>
                <w:szCs w:val="20"/>
              </w:rPr>
              <w:t>2.7.2</w:t>
            </w:r>
          </w:p>
        </w:tc>
        <w:tc>
          <w:tcPr>
            <w:tcW w:w="1744" w:type="pct"/>
          </w:tcPr>
          <w:p w14:paraId="02ACEDCB" w14:textId="77777777" w:rsidR="00E80FB0" w:rsidRPr="00236F43" w:rsidRDefault="00E80FB0" w:rsidP="00E80FB0">
            <w:pPr>
              <w:autoSpaceDE w:val="0"/>
              <w:autoSpaceDN w:val="0"/>
              <w:adjustRightInd w:val="0"/>
              <w:jc w:val="both"/>
              <w:rPr>
                <w:sz w:val="20"/>
                <w:szCs w:val="20"/>
              </w:rPr>
            </w:pPr>
            <w:r w:rsidRPr="00236F43">
              <w:rPr>
                <w:rFonts w:eastAsia="Calibri"/>
                <w:sz w:val="20"/>
                <w:szCs w:val="20"/>
                <w:lang w:eastAsia="en-US"/>
              </w:rPr>
              <w:t>Размещение гаражей для собственных нужд</w:t>
            </w:r>
          </w:p>
        </w:tc>
        <w:tc>
          <w:tcPr>
            <w:tcW w:w="2422" w:type="pct"/>
          </w:tcPr>
          <w:p w14:paraId="3F2B43B0" w14:textId="77777777" w:rsidR="00E80FB0" w:rsidRPr="00236F43" w:rsidRDefault="00E80FB0" w:rsidP="00E80FB0">
            <w:pPr>
              <w:autoSpaceDE w:val="0"/>
              <w:autoSpaceDN w:val="0"/>
              <w:adjustRightInd w:val="0"/>
              <w:jc w:val="both"/>
              <w:rPr>
                <w:sz w:val="20"/>
                <w:szCs w:val="20"/>
              </w:rPr>
            </w:pPr>
            <w:r w:rsidRPr="00236F43">
              <w:rPr>
                <w:rFonts w:eastAsia="Calibri"/>
                <w:sz w:val="20"/>
                <w:szCs w:val="20"/>
                <w:lang w:eastAsia="en-US"/>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r>
      <w:tr w:rsidR="00E80FB0" w:rsidRPr="00236F43" w14:paraId="51F6CE1D" w14:textId="77777777" w:rsidTr="00E80FB0">
        <w:tblPrEx>
          <w:tblLook w:val="0080" w:firstRow="0" w:lastRow="0" w:firstColumn="1" w:lastColumn="0" w:noHBand="0" w:noVBand="0"/>
        </w:tblPrEx>
        <w:tc>
          <w:tcPr>
            <w:tcW w:w="304" w:type="pct"/>
          </w:tcPr>
          <w:p w14:paraId="4EE226E7" w14:textId="77777777" w:rsidR="00E80FB0" w:rsidRPr="00236F43" w:rsidRDefault="00E80FB0" w:rsidP="00E80FB0">
            <w:pPr>
              <w:jc w:val="center"/>
              <w:rPr>
                <w:sz w:val="20"/>
                <w:szCs w:val="20"/>
              </w:rPr>
            </w:pPr>
            <w:r w:rsidRPr="00236F43">
              <w:rPr>
                <w:sz w:val="20"/>
                <w:szCs w:val="20"/>
              </w:rPr>
              <w:t>3</w:t>
            </w:r>
          </w:p>
        </w:tc>
        <w:tc>
          <w:tcPr>
            <w:tcW w:w="530" w:type="pct"/>
          </w:tcPr>
          <w:p w14:paraId="54FB441C" w14:textId="77777777" w:rsidR="00E80FB0" w:rsidRPr="00236F43" w:rsidRDefault="00E80FB0" w:rsidP="00E80FB0">
            <w:pPr>
              <w:jc w:val="both"/>
              <w:rPr>
                <w:sz w:val="20"/>
                <w:szCs w:val="20"/>
              </w:rPr>
            </w:pPr>
            <w:r w:rsidRPr="00236F43">
              <w:rPr>
                <w:sz w:val="20"/>
                <w:szCs w:val="20"/>
              </w:rPr>
              <w:t>3.3</w:t>
            </w:r>
          </w:p>
        </w:tc>
        <w:tc>
          <w:tcPr>
            <w:tcW w:w="1744" w:type="pct"/>
          </w:tcPr>
          <w:p w14:paraId="4670B7FE" w14:textId="77777777" w:rsidR="00E80FB0" w:rsidRPr="00236F43" w:rsidRDefault="00E80FB0" w:rsidP="00E80FB0">
            <w:pPr>
              <w:autoSpaceDE w:val="0"/>
              <w:autoSpaceDN w:val="0"/>
              <w:adjustRightInd w:val="0"/>
              <w:jc w:val="both"/>
              <w:rPr>
                <w:rFonts w:eastAsia="Calibri"/>
                <w:sz w:val="20"/>
                <w:szCs w:val="20"/>
                <w:lang w:eastAsia="en-US"/>
              </w:rPr>
            </w:pPr>
            <w:r w:rsidRPr="00236F43">
              <w:rPr>
                <w:rFonts w:eastAsia="Calibri"/>
                <w:sz w:val="20"/>
                <w:szCs w:val="20"/>
                <w:lang w:eastAsia="en-US"/>
              </w:rPr>
              <w:t>Бытовое обслуживание</w:t>
            </w:r>
          </w:p>
          <w:p w14:paraId="6D4F7299" w14:textId="77777777" w:rsidR="00E80FB0" w:rsidRPr="00236F43" w:rsidRDefault="00E80FB0" w:rsidP="00E80FB0">
            <w:pPr>
              <w:autoSpaceDE w:val="0"/>
              <w:autoSpaceDN w:val="0"/>
              <w:adjustRightInd w:val="0"/>
              <w:jc w:val="both"/>
              <w:rPr>
                <w:rFonts w:eastAsia="Calibri"/>
                <w:sz w:val="20"/>
                <w:szCs w:val="20"/>
                <w:lang w:eastAsia="en-US"/>
              </w:rPr>
            </w:pPr>
          </w:p>
        </w:tc>
        <w:tc>
          <w:tcPr>
            <w:tcW w:w="2422" w:type="pct"/>
          </w:tcPr>
          <w:p w14:paraId="1BEC43EE" w14:textId="77777777" w:rsidR="00E80FB0" w:rsidRPr="00236F43" w:rsidRDefault="00E80FB0" w:rsidP="00E80FB0">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E80FB0" w:rsidRPr="00236F43" w14:paraId="6BD9E794" w14:textId="77777777" w:rsidTr="00E80FB0">
        <w:tblPrEx>
          <w:tblLook w:val="0080" w:firstRow="0" w:lastRow="0" w:firstColumn="1" w:lastColumn="0" w:noHBand="0" w:noVBand="0"/>
        </w:tblPrEx>
        <w:tc>
          <w:tcPr>
            <w:tcW w:w="304" w:type="pct"/>
          </w:tcPr>
          <w:p w14:paraId="044E0169" w14:textId="77777777" w:rsidR="00E80FB0" w:rsidRPr="00236F43" w:rsidRDefault="00E80FB0" w:rsidP="00E80FB0">
            <w:pPr>
              <w:jc w:val="center"/>
              <w:rPr>
                <w:sz w:val="20"/>
                <w:szCs w:val="20"/>
              </w:rPr>
            </w:pPr>
            <w:r w:rsidRPr="00236F43">
              <w:rPr>
                <w:sz w:val="20"/>
                <w:szCs w:val="20"/>
              </w:rPr>
              <w:t>4</w:t>
            </w:r>
          </w:p>
        </w:tc>
        <w:tc>
          <w:tcPr>
            <w:tcW w:w="530" w:type="pct"/>
          </w:tcPr>
          <w:p w14:paraId="3F98C893" w14:textId="77777777" w:rsidR="00E80FB0" w:rsidRPr="00236F43" w:rsidRDefault="00E80FB0" w:rsidP="00E80FB0">
            <w:pPr>
              <w:jc w:val="both"/>
              <w:rPr>
                <w:sz w:val="20"/>
                <w:szCs w:val="20"/>
              </w:rPr>
            </w:pPr>
            <w:r w:rsidRPr="00236F43">
              <w:rPr>
                <w:sz w:val="20"/>
                <w:szCs w:val="20"/>
              </w:rPr>
              <w:t>4.9</w:t>
            </w:r>
          </w:p>
        </w:tc>
        <w:tc>
          <w:tcPr>
            <w:tcW w:w="1744" w:type="pct"/>
          </w:tcPr>
          <w:p w14:paraId="6353886A" w14:textId="77777777" w:rsidR="00E80FB0" w:rsidRPr="00236F43" w:rsidRDefault="00E80FB0" w:rsidP="00E80FB0">
            <w:pPr>
              <w:autoSpaceDE w:val="0"/>
              <w:autoSpaceDN w:val="0"/>
              <w:adjustRightInd w:val="0"/>
              <w:rPr>
                <w:sz w:val="20"/>
                <w:szCs w:val="20"/>
                <w:lang w:eastAsia="en-US"/>
              </w:rPr>
            </w:pPr>
            <w:r w:rsidRPr="00236F43">
              <w:rPr>
                <w:sz w:val="20"/>
                <w:szCs w:val="20"/>
                <w:lang w:eastAsia="en-US"/>
              </w:rPr>
              <w:t>Служебные гаражи</w:t>
            </w:r>
          </w:p>
          <w:p w14:paraId="16A5429F" w14:textId="77777777" w:rsidR="00E80FB0" w:rsidRPr="00236F43" w:rsidRDefault="00E80FB0" w:rsidP="00E80FB0">
            <w:pPr>
              <w:autoSpaceDE w:val="0"/>
              <w:autoSpaceDN w:val="0"/>
              <w:adjustRightInd w:val="0"/>
              <w:jc w:val="both"/>
              <w:rPr>
                <w:rFonts w:eastAsia="Calibri"/>
                <w:sz w:val="20"/>
                <w:szCs w:val="20"/>
                <w:lang w:eastAsia="en-US"/>
              </w:rPr>
            </w:pPr>
          </w:p>
        </w:tc>
        <w:tc>
          <w:tcPr>
            <w:tcW w:w="2422" w:type="pct"/>
          </w:tcPr>
          <w:p w14:paraId="5CF987C1" w14:textId="77777777" w:rsidR="00E80FB0" w:rsidRPr="00236F43" w:rsidRDefault="00E80FB0" w:rsidP="00E80FB0">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E80FB0" w:rsidRPr="00236F43" w14:paraId="0DF084A5" w14:textId="77777777" w:rsidTr="00E80FB0">
        <w:tblPrEx>
          <w:tblLook w:val="0080" w:firstRow="0" w:lastRow="0" w:firstColumn="1" w:lastColumn="0" w:noHBand="0" w:noVBand="0"/>
        </w:tblPrEx>
        <w:tc>
          <w:tcPr>
            <w:tcW w:w="304" w:type="pct"/>
          </w:tcPr>
          <w:p w14:paraId="21960B42" w14:textId="77777777" w:rsidR="00E80FB0" w:rsidRPr="00236F43" w:rsidRDefault="00E80FB0" w:rsidP="00E80FB0">
            <w:pPr>
              <w:jc w:val="center"/>
              <w:rPr>
                <w:sz w:val="20"/>
                <w:szCs w:val="20"/>
              </w:rPr>
            </w:pPr>
            <w:r w:rsidRPr="00236F43">
              <w:rPr>
                <w:sz w:val="20"/>
                <w:szCs w:val="20"/>
              </w:rPr>
              <w:t>5</w:t>
            </w:r>
          </w:p>
        </w:tc>
        <w:tc>
          <w:tcPr>
            <w:tcW w:w="530" w:type="pct"/>
          </w:tcPr>
          <w:p w14:paraId="143AAB6F" w14:textId="77777777" w:rsidR="00E80FB0" w:rsidRPr="00236F43" w:rsidRDefault="00E80FB0" w:rsidP="00E80FB0">
            <w:pPr>
              <w:jc w:val="both"/>
              <w:rPr>
                <w:sz w:val="20"/>
                <w:szCs w:val="20"/>
              </w:rPr>
            </w:pPr>
            <w:r w:rsidRPr="00236F43">
              <w:rPr>
                <w:sz w:val="20"/>
                <w:szCs w:val="20"/>
              </w:rPr>
              <w:t>4.9.1.1</w:t>
            </w:r>
          </w:p>
        </w:tc>
        <w:tc>
          <w:tcPr>
            <w:tcW w:w="1744" w:type="pct"/>
          </w:tcPr>
          <w:p w14:paraId="29CF8D9A" w14:textId="77777777" w:rsidR="00E80FB0" w:rsidRPr="00236F43" w:rsidRDefault="00E80FB0" w:rsidP="00E80FB0">
            <w:pPr>
              <w:autoSpaceDE w:val="0"/>
              <w:autoSpaceDN w:val="0"/>
              <w:adjustRightInd w:val="0"/>
              <w:jc w:val="both"/>
              <w:rPr>
                <w:rFonts w:eastAsia="Calibri"/>
                <w:sz w:val="20"/>
                <w:szCs w:val="20"/>
                <w:lang w:eastAsia="en-US"/>
              </w:rPr>
            </w:pPr>
            <w:r w:rsidRPr="00236F43">
              <w:rPr>
                <w:rFonts w:eastAsia="Calibri"/>
                <w:sz w:val="20"/>
                <w:szCs w:val="20"/>
                <w:lang w:eastAsia="en-US"/>
              </w:rPr>
              <w:t>Заправка транспортных средств</w:t>
            </w:r>
          </w:p>
        </w:tc>
        <w:tc>
          <w:tcPr>
            <w:tcW w:w="2422" w:type="pct"/>
          </w:tcPr>
          <w:p w14:paraId="1A782357" w14:textId="77777777" w:rsidR="00E80FB0" w:rsidRPr="00236F43" w:rsidRDefault="00E80FB0" w:rsidP="00E80FB0">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E80FB0" w:rsidRPr="00236F43" w14:paraId="15C49AC6" w14:textId="77777777" w:rsidTr="00E80FB0">
        <w:tblPrEx>
          <w:tblLook w:val="0080" w:firstRow="0" w:lastRow="0" w:firstColumn="1" w:lastColumn="0" w:noHBand="0" w:noVBand="0"/>
        </w:tblPrEx>
        <w:tc>
          <w:tcPr>
            <w:tcW w:w="304" w:type="pct"/>
          </w:tcPr>
          <w:p w14:paraId="5F1D5EB8" w14:textId="77777777" w:rsidR="00E80FB0" w:rsidRPr="00236F43" w:rsidRDefault="00E80FB0" w:rsidP="00E80FB0">
            <w:pPr>
              <w:jc w:val="center"/>
              <w:rPr>
                <w:sz w:val="20"/>
                <w:szCs w:val="20"/>
              </w:rPr>
            </w:pPr>
            <w:r w:rsidRPr="00236F43">
              <w:rPr>
                <w:sz w:val="20"/>
                <w:szCs w:val="20"/>
              </w:rPr>
              <w:t>6</w:t>
            </w:r>
          </w:p>
        </w:tc>
        <w:tc>
          <w:tcPr>
            <w:tcW w:w="530" w:type="pct"/>
          </w:tcPr>
          <w:p w14:paraId="04C79C34" w14:textId="77777777" w:rsidR="00E80FB0" w:rsidRPr="00236F43" w:rsidRDefault="00E80FB0" w:rsidP="00E80FB0">
            <w:pPr>
              <w:jc w:val="both"/>
              <w:rPr>
                <w:sz w:val="20"/>
                <w:szCs w:val="20"/>
              </w:rPr>
            </w:pPr>
            <w:r w:rsidRPr="00236F43">
              <w:rPr>
                <w:sz w:val="20"/>
                <w:szCs w:val="20"/>
              </w:rPr>
              <w:t>4.9.1.2</w:t>
            </w:r>
          </w:p>
        </w:tc>
        <w:tc>
          <w:tcPr>
            <w:tcW w:w="1744" w:type="pct"/>
          </w:tcPr>
          <w:p w14:paraId="78C024D2" w14:textId="77777777" w:rsidR="00E80FB0" w:rsidRPr="00236F43" w:rsidRDefault="00E80FB0" w:rsidP="00E80FB0">
            <w:pPr>
              <w:autoSpaceDE w:val="0"/>
              <w:autoSpaceDN w:val="0"/>
              <w:adjustRightInd w:val="0"/>
              <w:jc w:val="both"/>
              <w:rPr>
                <w:rFonts w:eastAsia="Calibri"/>
                <w:sz w:val="20"/>
                <w:szCs w:val="20"/>
                <w:lang w:eastAsia="en-US"/>
              </w:rPr>
            </w:pPr>
            <w:r w:rsidRPr="00236F43">
              <w:rPr>
                <w:rFonts w:eastAsia="Calibri"/>
                <w:sz w:val="20"/>
                <w:szCs w:val="20"/>
                <w:lang w:eastAsia="en-US"/>
              </w:rPr>
              <w:t>Обеспечение дорожного отдыха</w:t>
            </w:r>
            <w:r w:rsidRPr="00236F43">
              <w:rPr>
                <w:rFonts w:eastAsia="Calibri"/>
                <w:sz w:val="20"/>
                <w:szCs w:val="20"/>
                <w:lang w:eastAsia="en-US"/>
              </w:rPr>
              <w:tab/>
            </w:r>
          </w:p>
        </w:tc>
        <w:tc>
          <w:tcPr>
            <w:tcW w:w="2422" w:type="pct"/>
          </w:tcPr>
          <w:p w14:paraId="7E517363" w14:textId="77777777" w:rsidR="00E80FB0" w:rsidRPr="00236F43" w:rsidRDefault="00E80FB0" w:rsidP="00E80FB0">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r>
      <w:tr w:rsidR="00E80FB0" w:rsidRPr="00236F43" w14:paraId="5CDE8F7B" w14:textId="77777777" w:rsidTr="00E80FB0">
        <w:tblPrEx>
          <w:tblLook w:val="0080" w:firstRow="0" w:lastRow="0" w:firstColumn="1" w:lastColumn="0" w:noHBand="0" w:noVBand="0"/>
        </w:tblPrEx>
        <w:tc>
          <w:tcPr>
            <w:tcW w:w="304" w:type="pct"/>
          </w:tcPr>
          <w:p w14:paraId="32725082" w14:textId="77777777" w:rsidR="00E80FB0" w:rsidRPr="00236F43" w:rsidRDefault="00E80FB0" w:rsidP="00E80FB0">
            <w:pPr>
              <w:jc w:val="center"/>
              <w:rPr>
                <w:sz w:val="20"/>
                <w:szCs w:val="20"/>
              </w:rPr>
            </w:pPr>
            <w:r w:rsidRPr="00236F43">
              <w:rPr>
                <w:sz w:val="20"/>
                <w:szCs w:val="20"/>
              </w:rPr>
              <w:t>7</w:t>
            </w:r>
          </w:p>
        </w:tc>
        <w:tc>
          <w:tcPr>
            <w:tcW w:w="530" w:type="pct"/>
          </w:tcPr>
          <w:p w14:paraId="66875601" w14:textId="77777777" w:rsidR="00E80FB0" w:rsidRPr="00236F43" w:rsidRDefault="00E80FB0" w:rsidP="00E80FB0">
            <w:pPr>
              <w:jc w:val="both"/>
              <w:rPr>
                <w:sz w:val="20"/>
                <w:szCs w:val="20"/>
              </w:rPr>
            </w:pPr>
            <w:r w:rsidRPr="00236F43">
              <w:rPr>
                <w:sz w:val="20"/>
                <w:szCs w:val="20"/>
              </w:rPr>
              <w:t>4.9.1.3</w:t>
            </w:r>
          </w:p>
        </w:tc>
        <w:tc>
          <w:tcPr>
            <w:tcW w:w="1744" w:type="pct"/>
          </w:tcPr>
          <w:p w14:paraId="70FB48D7" w14:textId="77777777" w:rsidR="00E80FB0" w:rsidRPr="00236F43" w:rsidRDefault="00E80FB0" w:rsidP="00E80FB0">
            <w:pPr>
              <w:autoSpaceDE w:val="0"/>
              <w:autoSpaceDN w:val="0"/>
              <w:adjustRightInd w:val="0"/>
              <w:jc w:val="both"/>
              <w:rPr>
                <w:rFonts w:eastAsia="Calibri"/>
                <w:sz w:val="20"/>
                <w:szCs w:val="20"/>
                <w:lang w:eastAsia="en-US"/>
              </w:rPr>
            </w:pPr>
            <w:r w:rsidRPr="00236F43">
              <w:rPr>
                <w:rFonts w:eastAsia="Calibri"/>
                <w:sz w:val="20"/>
                <w:szCs w:val="20"/>
                <w:lang w:eastAsia="en-US"/>
              </w:rPr>
              <w:t>Автомобильные мойки</w:t>
            </w:r>
          </w:p>
          <w:p w14:paraId="73265032" w14:textId="77777777" w:rsidR="00E80FB0" w:rsidRPr="00236F43" w:rsidRDefault="00E80FB0" w:rsidP="00E80FB0">
            <w:pPr>
              <w:autoSpaceDE w:val="0"/>
              <w:autoSpaceDN w:val="0"/>
              <w:adjustRightInd w:val="0"/>
              <w:jc w:val="both"/>
              <w:rPr>
                <w:rFonts w:eastAsia="Calibri"/>
                <w:sz w:val="20"/>
                <w:szCs w:val="20"/>
                <w:lang w:eastAsia="en-US"/>
              </w:rPr>
            </w:pPr>
          </w:p>
        </w:tc>
        <w:tc>
          <w:tcPr>
            <w:tcW w:w="2422" w:type="pct"/>
          </w:tcPr>
          <w:p w14:paraId="1FDF842E" w14:textId="77777777" w:rsidR="00E80FB0" w:rsidRPr="00236F43" w:rsidRDefault="00E80FB0" w:rsidP="00E80FB0">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автомобильных моек, а также размещение магазинов сопутствующей торговли</w:t>
            </w:r>
          </w:p>
        </w:tc>
      </w:tr>
      <w:tr w:rsidR="00E80FB0" w:rsidRPr="00236F43" w14:paraId="4BF6BFBB" w14:textId="77777777" w:rsidTr="00E80FB0">
        <w:tblPrEx>
          <w:tblLook w:val="0080" w:firstRow="0" w:lastRow="0" w:firstColumn="1" w:lastColumn="0" w:noHBand="0" w:noVBand="0"/>
        </w:tblPrEx>
        <w:tc>
          <w:tcPr>
            <w:tcW w:w="304" w:type="pct"/>
          </w:tcPr>
          <w:p w14:paraId="6133596B" w14:textId="77777777" w:rsidR="00E80FB0" w:rsidRPr="00236F43" w:rsidRDefault="00E80FB0" w:rsidP="00E80FB0">
            <w:pPr>
              <w:jc w:val="center"/>
              <w:rPr>
                <w:sz w:val="20"/>
                <w:szCs w:val="20"/>
              </w:rPr>
            </w:pPr>
            <w:r w:rsidRPr="00236F43">
              <w:rPr>
                <w:sz w:val="20"/>
                <w:szCs w:val="20"/>
              </w:rPr>
              <w:t>8</w:t>
            </w:r>
          </w:p>
        </w:tc>
        <w:tc>
          <w:tcPr>
            <w:tcW w:w="530" w:type="pct"/>
          </w:tcPr>
          <w:p w14:paraId="09FA41C1" w14:textId="77777777" w:rsidR="00E80FB0" w:rsidRPr="00236F43" w:rsidRDefault="00E80FB0" w:rsidP="00E80FB0">
            <w:pPr>
              <w:jc w:val="both"/>
              <w:rPr>
                <w:sz w:val="20"/>
                <w:szCs w:val="20"/>
              </w:rPr>
            </w:pPr>
            <w:r w:rsidRPr="00236F43">
              <w:rPr>
                <w:sz w:val="20"/>
                <w:szCs w:val="20"/>
              </w:rPr>
              <w:t>4.9.1.4</w:t>
            </w:r>
          </w:p>
        </w:tc>
        <w:tc>
          <w:tcPr>
            <w:tcW w:w="1744" w:type="pct"/>
          </w:tcPr>
          <w:p w14:paraId="60B94175" w14:textId="77777777" w:rsidR="00E80FB0" w:rsidRPr="00236F43" w:rsidRDefault="00E80FB0" w:rsidP="00E80FB0">
            <w:pPr>
              <w:autoSpaceDE w:val="0"/>
              <w:autoSpaceDN w:val="0"/>
              <w:adjustRightInd w:val="0"/>
              <w:jc w:val="both"/>
              <w:rPr>
                <w:rFonts w:eastAsia="Calibri"/>
                <w:sz w:val="20"/>
                <w:szCs w:val="20"/>
                <w:lang w:eastAsia="en-US"/>
              </w:rPr>
            </w:pPr>
            <w:r w:rsidRPr="00236F43">
              <w:rPr>
                <w:rFonts w:eastAsia="Calibri"/>
                <w:sz w:val="20"/>
                <w:szCs w:val="20"/>
                <w:lang w:eastAsia="en-US"/>
              </w:rPr>
              <w:t>Ремонт автомобилей</w:t>
            </w:r>
          </w:p>
          <w:p w14:paraId="3E11161F" w14:textId="77777777" w:rsidR="00E80FB0" w:rsidRPr="00236F43" w:rsidRDefault="00E80FB0" w:rsidP="00E80FB0">
            <w:pPr>
              <w:autoSpaceDE w:val="0"/>
              <w:autoSpaceDN w:val="0"/>
              <w:adjustRightInd w:val="0"/>
              <w:jc w:val="both"/>
              <w:rPr>
                <w:rFonts w:eastAsia="Calibri"/>
                <w:sz w:val="20"/>
                <w:szCs w:val="20"/>
                <w:lang w:eastAsia="en-US"/>
              </w:rPr>
            </w:pPr>
          </w:p>
        </w:tc>
        <w:tc>
          <w:tcPr>
            <w:tcW w:w="2422" w:type="pct"/>
          </w:tcPr>
          <w:p w14:paraId="308A7D54" w14:textId="77777777" w:rsidR="00E80FB0" w:rsidRPr="00236F43" w:rsidRDefault="00E80FB0" w:rsidP="00E80FB0">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E80FB0" w:rsidRPr="00236F43" w14:paraId="16BEA040" w14:textId="77777777" w:rsidTr="00E80FB0">
        <w:tblPrEx>
          <w:tblLook w:val="0080" w:firstRow="0" w:lastRow="0" w:firstColumn="1" w:lastColumn="0" w:noHBand="0" w:noVBand="0"/>
        </w:tblPrEx>
        <w:tc>
          <w:tcPr>
            <w:tcW w:w="304" w:type="pct"/>
          </w:tcPr>
          <w:p w14:paraId="542635F5" w14:textId="77777777" w:rsidR="00E80FB0" w:rsidRPr="00236F43" w:rsidRDefault="00E80FB0" w:rsidP="00E80FB0">
            <w:pPr>
              <w:jc w:val="center"/>
              <w:rPr>
                <w:sz w:val="20"/>
                <w:szCs w:val="20"/>
              </w:rPr>
            </w:pPr>
            <w:r w:rsidRPr="00236F43">
              <w:rPr>
                <w:sz w:val="20"/>
                <w:szCs w:val="20"/>
              </w:rPr>
              <w:t>9</w:t>
            </w:r>
          </w:p>
        </w:tc>
        <w:tc>
          <w:tcPr>
            <w:tcW w:w="530" w:type="pct"/>
          </w:tcPr>
          <w:p w14:paraId="58F0EDB7" w14:textId="77777777" w:rsidR="00E80FB0" w:rsidRPr="00236F43" w:rsidRDefault="00E80FB0" w:rsidP="00E80FB0">
            <w:pPr>
              <w:jc w:val="both"/>
              <w:rPr>
                <w:sz w:val="20"/>
                <w:szCs w:val="20"/>
              </w:rPr>
            </w:pPr>
            <w:r w:rsidRPr="00236F43">
              <w:rPr>
                <w:sz w:val="20"/>
                <w:szCs w:val="20"/>
              </w:rPr>
              <w:t>4.9.2</w:t>
            </w:r>
          </w:p>
        </w:tc>
        <w:tc>
          <w:tcPr>
            <w:tcW w:w="1744" w:type="pct"/>
          </w:tcPr>
          <w:p w14:paraId="2DDC6D08" w14:textId="77777777" w:rsidR="00E80FB0" w:rsidRPr="00236F43" w:rsidRDefault="00E80FB0" w:rsidP="00E80FB0">
            <w:pPr>
              <w:autoSpaceDE w:val="0"/>
              <w:autoSpaceDN w:val="0"/>
              <w:adjustRightInd w:val="0"/>
              <w:jc w:val="both"/>
              <w:rPr>
                <w:rFonts w:eastAsia="Calibri"/>
                <w:sz w:val="20"/>
                <w:szCs w:val="20"/>
                <w:lang w:eastAsia="en-US"/>
              </w:rPr>
            </w:pPr>
            <w:r w:rsidRPr="00236F43">
              <w:rPr>
                <w:rFonts w:eastAsia="Calibri"/>
                <w:sz w:val="20"/>
                <w:szCs w:val="20"/>
                <w:lang w:eastAsia="en-US"/>
              </w:rPr>
              <w:t>Стоянка транспортных средств</w:t>
            </w:r>
          </w:p>
        </w:tc>
        <w:tc>
          <w:tcPr>
            <w:tcW w:w="2422" w:type="pct"/>
          </w:tcPr>
          <w:p w14:paraId="7C4FA6CA" w14:textId="77777777" w:rsidR="00E80FB0" w:rsidRPr="00236F43" w:rsidRDefault="00E80FB0" w:rsidP="00E80FB0">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E80FB0" w:rsidRPr="00236F43" w14:paraId="31FA2C00" w14:textId="77777777" w:rsidTr="00E80FB0">
        <w:tblPrEx>
          <w:tblLook w:val="0080" w:firstRow="0" w:lastRow="0" w:firstColumn="1" w:lastColumn="0" w:noHBand="0" w:noVBand="0"/>
        </w:tblPrEx>
        <w:tc>
          <w:tcPr>
            <w:tcW w:w="304" w:type="pct"/>
          </w:tcPr>
          <w:p w14:paraId="2A167D4F" w14:textId="77777777" w:rsidR="00E80FB0" w:rsidRPr="00236F43" w:rsidRDefault="00E80FB0" w:rsidP="00E80FB0">
            <w:pPr>
              <w:jc w:val="center"/>
              <w:rPr>
                <w:sz w:val="20"/>
                <w:szCs w:val="20"/>
              </w:rPr>
            </w:pPr>
            <w:r w:rsidRPr="00236F43">
              <w:rPr>
                <w:sz w:val="20"/>
                <w:szCs w:val="20"/>
              </w:rPr>
              <w:t>10</w:t>
            </w:r>
          </w:p>
        </w:tc>
        <w:tc>
          <w:tcPr>
            <w:tcW w:w="530" w:type="pct"/>
          </w:tcPr>
          <w:p w14:paraId="3BD2132B" w14:textId="77777777" w:rsidR="00E80FB0" w:rsidRPr="00236F43" w:rsidRDefault="00E80FB0" w:rsidP="00E80FB0">
            <w:pPr>
              <w:jc w:val="both"/>
              <w:rPr>
                <w:sz w:val="20"/>
                <w:szCs w:val="20"/>
              </w:rPr>
            </w:pPr>
            <w:r w:rsidRPr="00236F43">
              <w:rPr>
                <w:sz w:val="20"/>
                <w:szCs w:val="20"/>
              </w:rPr>
              <w:t>6.9</w:t>
            </w:r>
          </w:p>
        </w:tc>
        <w:tc>
          <w:tcPr>
            <w:tcW w:w="1744" w:type="pct"/>
          </w:tcPr>
          <w:p w14:paraId="05363FCD" w14:textId="77777777" w:rsidR="00E80FB0" w:rsidRPr="00236F43" w:rsidRDefault="00E80FB0" w:rsidP="00E80FB0">
            <w:pPr>
              <w:autoSpaceDE w:val="0"/>
              <w:autoSpaceDN w:val="0"/>
              <w:adjustRightInd w:val="0"/>
              <w:jc w:val="both"/>
              <w:rPr>
                <w:sz w:val="20"/>
                <w:szCs w:val="20"/>
              </w:rPr>
            </w:pPr>
            <w:r w:rsidRPr="00236F43">
              <w:rPr>
                <w:sz w:val="20"/>
                <w:szCs w:val="20"/>
              </w:rPr>
              <w:t>Склады</w:t>
            </w:r>
          </w:p>
          <w:p w14:paraId="0D3A5386" w14:textId="77777777" w:rsidR="00E80FB0" w:rsidRPr="00236F43" w:rsidRDefault="00E80FB0" w:rsidP="00E80FB0">
            <w:pPr>
              <w:rPr>
                <w:sz w:val="20"/>
                <w:szCs w:val="20"/>
              </w:rPr>
            </w:pPr>
          </w:p>
        </w:tc>
        <w:tc>
          <w:tcPr>
            <w:tcW w:w="2422" w:type="pct"/>
          </w:tcPr>
          <w:p w14:paraId="11A2EA10" w14:textId="77777777" w:rsidR="00E80FB0" w:rsidRPr="00236F43" w:rsidRDefault="00E80FB0" w:rsidP="00E80FB0">
            <w:pPr>
              <w:autoSpaceDE w:val="0"/>
              <w:autoSpaceDN w:val="0"/>
              <w:adjustRightInd w:val="0"/>
              <w:jc w:val="both"/>
              <w:rPr>
                <w:sz w:val="20"/>
                <w:szCs w:val="20"/>
              </w:rPr>
            </w:pPr>
            <w:r w:rsidRPr="00236F43">
              <w:rPr>
                <w:sz w:val="20"/>
                <w:szCs w:val="20"/>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r w:rsidR="00E80FB0" w:rsidRPr="00236F43" w14:paraId="1FF134EB" w14:textId="77777777" w:rsidTr="00E80FB0">
        <w:tblPrEx>
          <w:tblLook w:val="0080" w:firstRow="0" w:lastRow="0" w:firstColumn="1" w:lastColumn="0" w:noHBand="0" w:noVBand="0"/>
        </w:tblPrEx>
        <w:tc>
          <w:tcPr>
            <w:tcW w:w="304" w:type="pct"/>
          </w:tcPr>
          <w:p w14:paraId="6576BAB7" w14:textId="77777777" w:rsidR="00E80FB0" w:rsidRPr="00236F43" w:rsidRDefault="00E80FB0" w:rsidP="00E80FB0">
            <w:pPr>
              <w:jc w:val="center"/>
              <w:rPr>
                <w:sz w:val="20"/>
                <w:szCs w:val="20"/>
              </w:rPr>
            </w:pPr>
            <w:r w:rsidRPr="00236F43">
              <w:rPr>
                <w:sz w:val="20"/>
                <w:szCs w:val="20"/>
              </w:rPr>
              <w:lastRenderedPageBreak/>
              <w:t>11</w:t>
            </w:r>
          </w:p>
        </w:tc>
        <w:tc>
          <w:tcPr>
            <w:tcW w:w="530" w:type="pct"/>
          </w:tcPr>
          <w:p w14:paraId="16E5D999" w14:textId="77777777" w:rsidR="00E80FB0" w:rsidRPr="00236F43" w:rsidRDefault="00E80FB0" w:rsidP="00E80FB0">
            <w:pPr>
              <w:jc w:val="both"/>
              <w:rPr>
                <w:sz w:val="20"/>
                <w:szCs w:val="20"/>
              </w:rPr>
            </w:pPr>
            <w:r w:rsidRPr="00236F43">
              <w:rPr>
                <w:sz w:val="20"/>
                <w:szCs w:val="20"/>
              </w:rPr>
              <w:t>6.9.1</w:t>
            </w:r>
          </w:p>
        </w:tc>
        <w:tc>
          <w:tcPr>
            <w:tcW w:w="1744" w:type="pct"/>
          </w:tcPr>
          <w:p w14:paraId="0AD97144" w14:textId="77777777" w:rsidR="00E80FB0" w:rsidRPr="00236F43" w:rsidRDefault="00E80FB0" w:rsidP="00E80FB0">
            <w:pPr>
              <w:autoSpaceDE w:val="0"/>
              <w:autoSpaceDN w:val="0"/>
              <w:adjustRightInd w:val="0"/>
              <w:jc w:val="both"/>
              <w:rPr>
                <w:sz w:val="20"/>
                <w:szCs w:val="20"/>
              </w:rPr>
            </w:pPr>
            <w:r w:rsidRPr="00236F43">
              <w:rPr>
                <w:sz w:val="20"/>
                <w:szCs w:val="20"/>
              </w:rPr>
              <w:t>Складские площадки</w:t>
            </w:r>
          </w:p>
          <w:p w14:paraId="52DAF766" w14:textId="77777777" w:rsidR="00E80FB0" w:rsidRPr="00236F43" w:rsidRDefault="00E80FB0" w:rsidP="00E80FB0">
            <w:pPr>
              <w:rPr>
                <w:sz w:val="20"/>
                <w:szCs w:val="20"/>
              </w:rPr>
            </w:pPr>
          </w:p>
        </w:tc>
        <w:tc>
          <w:tcPr>
            <w:tcW w:w="2422" w:type="pct"/>
          </w:tcPr>
          <w:p w14:paraId="3551D8A6" w14:textId="77777777" w:rsidR="00E80FB0" w:rsidRPr="00236F43" w:rsidRDefault="00E80FB0" w:rsidP="00E80FB0">
            <w:pPr>
              <w:autoSpaceDE w:val="0"/>
              <w:autoSpaceDN w:val="0"/>
              <w:adjustRightInd w:val="0"/>
              <w:jc w:val="both"/>
              <w:rPr>
                <w:sz w:val="20"/>
                <w:szCs w:val="20"/>
              </w:rPr>
            </w:pPr>
            <w:r w:rsidRPr="00236F43">
              <w:rPr>
                <w:sz w:val="20"/>
                <w:szCs w:val="20"/>
              </w:rPr>
              <w:t>Временное хранение, распределение и перевалка грузов (за исключением хранения стратегических запасов) на открытом воздухе</w:t>
            </w:r>
          </w:p>
        </w:tc>
      </w:tr>
      <w:tr w:rsidR="00E80FB0" w:rsidRPr="00236F43" w14:paraId="1657C394" w14:textId="77777777" w:rsidTr="00E80FB0">
        <w:tblPrEx>
          <w:tblLook w:val="0080" w:firstRow="0" w:lastRow="0" w:firstColumn="1" w:lastColumn="0" w:noHBand="0" w:noVBand="0"/>
        </w:tblPrEx>
        <w:tc>
          <w:tcPr>
            <w:tcW w:w="304" w:type="pct"/>
          </w:tcPr>
          <w:p w14:paraId="0387E255" w14:textId="77777777" w:rsidR="00E80FB0" w:rsidRPr="00236F43" w:rsidRDefault="00E80FB0" w:rsidP="00E80FB0">
            <w:pPr>
              <w:jc w:val="center"/>
              <w:rPr>
                <w:sz w:val="20"/>
                <w:szCs w:val="20"/>
              </w:rPr>
            </w:pPr>
            <w:r w:rsidRPr="00236F43">
              <w:rPr>
                <w:sz w:val="20"/>
                <w:szCs w:val="20"/>
              </w:rPr>
              <w:t>12</w:t>
            </w:r>
          </w:p>
        </w:tc>
        <w:tc>
          <w:tcPr>
            <w:tcW w:w="530" w:type="pct"/>
          </w:tcPr>
          <w:p w14:paraId="0F028AE2" w14:textId="77777777" w:rsidR="00E80FB0" w:rsidRPr="00236F43" w:rsidRDefault="00E80FB0" w:rsidP="00E80FB0">
            <w:pPr>
              <w:jc w:val="both"/>
              <w:rPr>
                <w:sz w:val="20"/>
                <w:szCs w:val="20"/>
              </w:rPr>
            </w:pPr>
            <w:r w:rsidRPr="00236F43">
              <w:rPr>
                <w:sz w:val="20"/>
                <w:szCs w:val="20"/>
              </w:rPr>
              <w:t>6.8</w:t>
            </w:r>
          </w:p>
        </w:tc>
        <w:tc>
          <w:tcPr>
            <w:tcW w:w="1744" w:type="pct"/>
          </w:tcPr>
          <w:p w14:paraId="6F96B5D3" w14:textId="77777777" w:rsidR="00E80FB0" w:rsidRPr="00236F43" w:rsidRDefault="00E80FB0" w:rsidP="00E80FB0">
            <w:pPr>
              <w:autoSpaceDE w:val="0"/>
              <w:autoSpaceDN w:val="0"/>
              <w:adjustRightInd w:val="0"/>
              <w:jc w:val="both"/>
              <w:rPr>
                <w:rFonts w:eastAsia="Calibri"/>
                <w:sz w:val="20"/>
                <w:szCs w:val="20"/>
                <w:lang w:eastAsia="en-US"/>
              </w:rPr>
            </w:pPr>
            <w:r w:rsidRPr="00236F43">
              <w:rPr>
                <w:rFonts w:eastAsia="Calibri"/>
                <w:sz w:val="20"/>
                <w:szCs w:val="20"/>
                <w:lang w:eastAsia="en-US"/>
              </w:rPr>
              <w:t>Связь</w:t>
            </w:r>
          </w:p>
          <w:p w14:paraId="03CA4290" w14:textId="77777777" w:rsidR="00E80FB0" w:rsidRPr="00236F43" w:rsidRDefault="00E80FB0" w:rsidP="00E80FB0">
            <w:pPr>
              <w:jc w:val="center"/>
              <w:rPr>
                <w:sz w:val="20"/>
                <w:szCs w:val="20"/>
              </w:rPr>
            </w:pPr>
          </w:p>
        </w:tc>
        <w:tc>
          <w:tcPr>
            <w:tcW w:w="2422" w:type="pct"/>
          </w:tcPr>
          <w:p w14:paraId="016838CD" w14:textId="77777777" w:rsidR="00E80FB0" w:rsidRPr="00236F43" w:rsidRDefault="00E80FB0" w:rsidP="00E80FB0">
            <w:pPr>
              <w:autoSpaceDE w:val="0"/>
              <w:autoSpaceDN w:val="0"/>
              <w:adjustRightInd w:val="0"/>
              <w:jc w:val="both"/>
              <w:rPr>
                <w:rFonts w:eastAsia="Calibri"/>
                <w:sz w:val="20"/>
                <w:szCs w:val="20"/>
                <w:lang w:eastAsia="en-US"/>
              </w:rPr>
            </w:pPr>
            <w:r w:rsidRPr="00236F43">
              <w:rPr>
                <w:sz w:val="20"/>
                <w:szCs w:val="20"/>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r w:rsidRPr="00236F43">
              <w:rPr>
                <w:rFonts w:eastAsia="Calibri"/>
                <w:sz w:val="20"/>
                <w:szCs w:val="20"/>
                <w:lang w:eastAsia="en-US"/>
              </w:rPr>
              <w:t xml:space="preserve"> Классификатора</w:t>
            </w:r>
          </w:p>
        </w:tc>
      </w:tr>
      <w:tr w:rsidR="00E80FB0" w:rsidRPr="00236F43" w14:paraId="7BD2245B" w14:textId="77777777" w:rsidTr="00E80FB0">
        <w:tblPrEx>
          <w:tblLook w:val="0080" w:firstRow="0" w:lastRow="0" w:firstColumn="1" w:lastColumn="0" w:noHBand="0" w:noVBand="0"/>
        </w:tblPrEx>
        <w:tc>
          <w:tcPr>
            <w:tcW w:w="304" w:type="pct"/>
          </w:tcPr>
          <w:p w14:paraId="3FF6B399" w14:textId="77777777" w:rsidR="00E80FB0" w:rsidRPr="00236F43" w:rsidRDefault="00E80FB0" w:rsidP="00E80FB0">
            <w:pPr>
              <w:jc w:val="center"/>
              <w:rPr>
                <w:sz w:val="20"/>
                <w:szCs w:val="20"/>
              </w:rPr>
            </w:pPr>
            <w:r w:rsidRPr="00236F43">
              <w:rPr>
                <w:sz w:val="20"/>
                <w:szCs w:val="20"/>
              </w:rPr>
              <w:t>13</w:t>
            </w:r>
          </w:p>
        </w:tc>
        <w:tc>
          <w:tcPr>
            <w:tcW w:w="530" w:type="pct"/>
          </w:tcPr>
          <w:p w14:paraId="7654C7B6" w14:textId="77777777" w:rsidR="00E80FB0" w:rsidRPr="00236F43" w:rsidRDefault="00E80FB0" w:rsidP="00E80FB0">
            <w:pPr>
              <w:jc w:val="both"/>
              <w:rPr>
                <w:sz w:val="20"/>
                <w:szCs w:val="20"/>
              </w:rPr>
            </w:pPr>
            <w:r w:rsidRPr="00236F43">
              <w:rPr>
                <w:sz w:val="20"/>
                <w:szCs w:val="20"/>
              </w:rPr>
              <w:t>8.3</w:t>
            </w:r>
          </w:p>
        </w:tc>
        <w:tc>
          <w:tcPr>
            <w:tcW w:w="1744" w:type="pct"/>
          </w:tcPr>
          <w:p w14:paraId="2D7E9272" w14:textId="77777777" w:rsidR="00E80FB0" w:rsidRPr="00236F43" w:rsidRDefault="00E80FB0" w:rsidP="00E80FB0">
            <w:pPr>
              <w:autoSpaceDE w:val="0"/>
              <w:autoSpaceDN w:val="0"/>
              <w:adjustRightInd w:val="0"/>
              <w:jc w:val="both"/>
              <w:rPr>
                <w:rFonts w:eastAsia="Calibri"/>
                <w:sz w:val="20"/>
                <w:szCs w:val="20"/>
                <w:lang w:eastAsia="en-US"/>
              </w:rPr>
            </w:pPr>
            <w:r w:rsidRPr="00236F43">
              <w:rPr>
                <w:rFonts w:eastAsia="Calibri"/>
                <w:sz w:val="20"/>
                <w:szCs w:val="20"/>
                <w:lang w:eastAsia="en-US"/>
              </w:rPr>
              <w:t>Обеспечение внутреннего правопорядка</w:t>
            </w:r>
          </w:p>
        </w:tc>
        <w:tc>
          <w:tcPr>
            <w:tcW w:w="2422" w:type="pct"/>
          </w:tcPr>
          <w:p w14:paraId="6BC4E6AB" w14:textId="77777777" w:rsidR="00E80FB0" w:rsidRPr="00236F43" w:rsidRDefault="00E80FB0" w:rsidP="00E80FB0">
            <w:pPr>
              <w:autoSpaceDE w:val="0"/>
              <w:autoSpaceDN w:val="0"/>
              <w:adjustRightInd w:val="0"/>
              <w:jc w:val="both"/>
              <w:rPr>
                <w:sz w:val="20"/>
                <w:szCs w:val="20"/>
              </w:rPr>
            </w:pPr>
            <w:r w:rsidRPr="00236F43">
              <w:rPr>
                <w:sz w:val="20"/>
                <w:szCs w:val="20"/>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r w:rsidR="00E80FB0" w:rsidRPr="00236F43" w14:paraId="5BCD083A" w14:textId="77777777" w:rsidTr="00E80FB0">
        <w:tblPrEx>
          <w:tblLook w:val="0080" w:firstRow="0" w:lastRow="0" w:firstColumn="1" w:lastColumn="0" w:noHBand="0" w:noVBand="0"/>
        </w:tblPrEx>
        <w:tc>
          <w:tcPr>
            <w:tcW w:w="304" w:type="pct"/>
          </w:tcPr>
          <w:p w14:paraId="47C9A92D" w14:textId="77777777" w:rsidR="00E80FB0" w:rsidRPr="00236F43" w:rsidRDefault="00E80FB0" w:rsidP="00E80FB0">
            <w:pPr>
              <w:jc w:val="center"/>
              <w:rPr>
                <w:sz w:val="20"/>
                <w:szCs w:val="20"/>
              </w:rPr>
            </w:pPr>
            <w:r w:rsidRPr="00236F43">
              <w:rPr>
                <w:sz w:val="20"/>
                <w:szCs w:val="20"/>
              </w:rPr>
              <w:t>14</w:t>
            </w:r>
          </w:p>
        </w:tc>
        <w:tc>
          <w:tcPr>
            <w:tcW w:w="530" w:type="pct"/>
          </w:tcPr>
          <w:p w14:paraId="1E6BEF67" w14:textId="77777777" w:rsidR="00E80FB0" w:rsidRPr="00236F43" w:rsidRDefault="00E80FB0" w:rsidP="00E80FB0">
            <w:pPr>
              <w:jc w:val="both"/>
              <w:rPr>
                <w:sz w:val="20"/>
                <w:szCs w:val="20"/>
              </w:rPr>
            </w:pPr>
            <w:r w:rsidRPr="00236F43">
              <w:rPr>
                <w:sz w:val="20"/>
                <w:szCs w:val="20"/>
              </w:rPr>
              <w:t>11.3</w:t>
            </w:r>
          </w:p>
        </w:tc>
        <w:tc>
          <w:tcPr>
            <w:tcW w:w="1744" w:type="pct"/>
          </w:tcPr>
          <w:p w14:paraId="2DCC03E8" w14:textId="77777777" w:rsidR="00E80FB0" w:rsidRPr="00236F43" w:rsidRDefault="00E80FB0" w:rsidP="00E80FB0">
            <w:pPr>
              <w:autoSpaceDE w:val="0"/>
              <w:autoSpaceDN w:val="0"/>
              <w:adjustRightInd w:val="0"/>
              <w:jc w:val="both"/>
              <w:rPr>
                <w:rFonts w:eastAsia="Calibri"/>
                <w:sz w:val="20"/>
                <w:szCs w:val="20"/>
                <w:lang w:eastAsia="en-US"/>
              </w:rPr>
            </w:pPr>
            <w:r w:rsidRPr="00236F43">
              <w:rPr>
                <w:rFonts w:eastAsia="Calibri"/>
                <w:sz w:val="20"/>
                <w:szCs w:val="20"/>
                <w:lang w:eastAsia="en-US"/>
              </w:rPr>
              <w:t>Гидротехнические сооружения</w:t>
            </w:r>
          </w:p>
        </w:tc>
        <w:tc>
          <w:tcPr>
            <w:tcW w:w="2422" w:type="pct"/>
          </w:tcPr>
          <w:p w14:paraId="06BEABAF" w14:textId="77777777" w:rsidR="00E80FB0" w:rsidRPr="00236F43" w:rsidRDefault="00E80FB0" w:rsidP="00E80FB0">
            <w:pPr>
              <w:autoSpaceDE w:val="0"/>
              <w:autoSpaceDN w:val="0"/>
              <w:adjustRightInd w:val="0"/>
              <w:jc w:val="both"/>
              <w:rPr>
                <w:sz w:val="20"/>
                <w:szCs w:val="20"/>
              </w:rPr>
            </w:pPr>
            <w:r w:rsidRPr="00236F43">
              <w:rPr>
                <w:sz w:val="20"/>
                <w:szCs w:val="20"/>
              </w:rPr>
              <w:t>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r>
      <w:tr w:rsidR="00E80FB0" w:rsidRPr="00236F43" w14:paraId="4FDAC5E4" w14:textId="77777777" w:rsidTr="00E80FB0">
        <w:tblPrEx>
          <w:tblLook w:val="0080" w:firstRow="0" w:lastRow="0" w:firstColumn="1" w:lastColumn="0" w:noHBand="0" w:noVBand="0"/>
        </w:tblPrEx>
        <w:tc>
          <w:tcPr>
            <w:tcW w:w="304" w:type="pct"/>
          </w:tcPr>
          <w:p w14:paraId="63C186FD" w14:textId="77777777" w:rsidR="00E80FB0" w:rsidRPr="00236F43" w:rsidRDefault="00E80FB0" w:rsidP="00E80FB0">
            <w:pPr>
              <w:jc w:val="center"/>
              <w:rPr>
                <w:sz w:val="20"/>
                <w:szCs w:val="20"/>
              </w:rPr>
            </w:pPr>
            <w:r w:rsidRPr="00236F43">
              <w:rPr>
                <w:sz w:val="20"/>
                <w:szCs w:val="20"/>
              </w:rPr>
              <w:t>15</w:t>
            </w:r>
          </w:p>
        </w:tc>
        <w:tc>
          <w:tcPr>
            <w:tcW w:w="530" w:type="pct"/>
          </w:tcPr>
          <w:p w14:paraId="126483A9" w14:textId="77777777" w:rsidR="00E80FB0" w:rsidRPr="00236F43" w:rsidRDefault="00E80FB0" w:rsidP="00E80FB0">
            <w:pPr>
              <w:jc w:val="both"/>
              <w:rPr>
                <w:sz w:val="20"/>
                <w:szCs w:val="20"/>
              </w:rPr>
            </w:pPr>
            <w:r w:rsidRPr="00236F43">
              <w:rPr>
                <w:sz w:val="20"/>
                <w:szCs w:val="20"/>
              </w:rPr>
              <w:t>12.0.1</w:t>
            </w:r>
          </w:p>
        </w:tc>
        <w:tc>
          <w:tcPr>
            <w:tcW w:w="1744" w:type="pct"/>
          </w:tcPr>
          <w:p w14:paraId="351BA584" w14:textId="77777777" w:rsidR="00E80FB0" w:rsidRPr="00236F43" w:rsidRDefault="00E80FB0" w:rsidP="00E80FB0">
            <w:pPr>
              <w:autoSpaceDE w:val="0"/>
              <w:autoSpaceDN w:val="0"/>
              <w:adjustRightInd w:val="0"/>
              <w:jc w:val="both"/>
              <w:rPr>
                <w:rFonts w:eastAsia="Calibri"/>
                <w:sz w:val="20"/>
                <w:szCs w:val="20"/>
                <w:lang w:eastAsia="en-US"/>
              </w:rPr>
            </w:pPr>
            <w:r w:rsidRPr="00236F43">
              <w:rPr>
                <w:rFonts w:eastAsia="Calibri"/>
                <w:sz w:val="20"/>
                <w:szCs w:val="20"/>
                <w:lang w:eastAsia="en-US"/>
              </w:rPr>
              <w:t>Улично-дорожная сеть</w:t>
            </w:r>
          </w:p>
          <w:p w14:paraId="00A9787F" w14:textId="77777777" w:rsidR="00E80FB0" w:rsidRPr="00236F43" w:rsidRDefault="00E80FB0" w:rsidP="00E80FB0">
            <w:pPr>
              <w:rPr>
                <w:sz w:val="20"/>
                <w:szCs w:val="20"/>
              </w:rPr>
            </w:pPr>
          </w:p>
        </w:tc>
        <w:tc>
          <w:tcPr>
            <w:tcW w:w="2422" w:type="pct"/>
          </w:tcPr>
          <w:p w14:paraId="008054D1" w14:textId="77777777" w:rsidR="00E80FB0" w:rsidRPr="00236F43" w:rsidRDefault="00E80FB0" w:rsidP="00E80FB0">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56427DA3" w14:textId="77777777" w:rsidR="00E80FB0" w:rsidRPr="00236F43" w:rsidRDefault="00E80FB0" w:rsidP="00E80FB0">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bl>
    <w:p w14:paraId="16E6AE19" w14:textId="77777777" w:rsidR="00E80FB0" w:rsidRPr="00236F43" w:rsidRDefault="00E80FB0" w:rsidP="00E80FB0">
      <w:pPr>
        <w:spacing w:before="240" w:after="240" w:line="276" w:lineRule="auto"/>
        <w:ind w:firstLine="709"/>
        <w:jc w:val="both"/>
        <w:rPr>
          <w:b/>
        </w:rPr>
      </w:pPr>
      <w:r w:rsidRPr="00236F43">
        <w:rPr>
          <w:b/>
        </w:rPr>
        <w:t>Перечень вспомогательных видов разрешенного использования земельных участков и объектов капитального строительства</w:t>
      </w:r>
    </w:p>
    <w:p w14:paraId="2AB1A8A2" w14:textId="77777777" w:rsidR="00E80FB0" w:rsidRPr="00236F43" w:rsidRDefault="00E80FB0" w:rsidP="00E80FB0">
      <w:pPr>
        <w:autoSpaceDE w:val="0"/>
        <w:autoSpaceDN w:val="0"/>
        <w:adjustRightInd w:val="0"/>
        <w:ind w:left="709"/>
        <w:jc w:val="right"/>
        <w:outlineLvl w:val="3"/>
        <w:rPr>
          <w:lang w:eastAsia="en-US"/>
        </w:rPr>
      </w:pPr>
      <w:r w:rsidRPr="00236F43">
        <w:rPr>
          <w:lang w:eastAsia="en-US"/>
        </w:rPr>
        <w:t xml:space="preserve">Таблица </w:t>
      </w:r>
      <w:r w:rsidRPr="00236F43">
        <w:rPr>
          <w:lang w:eastAsia="en-US"/>
        </w:rPr>
        <w:fldChar w:fldCharType="begin"/>
      </w:r>
      <w:r w:rsidRPr="00236F43">
        <w:rPr>
          <w:lang w:eastAsia="en-US"/>
        </w:rPr>
        <w:instrText xml:space="preserve"> SEQ Таблица \* ARABIC </w:instrText>
      </w:r>
      <w:r w:rsidRPr="00236F43">
        <w:rPr>
          <w:lang w:eastAsia="en-US"/>
        </w:rPr>
        <w:fldChar w:fldCharType="separate"/>
      </w:r>
      <w:r w:rsidR="00393CCA" w:rsidRPr="00236F43">
        <w:rPr>
          <w:noProof/>
          <w:lang w:eastAsia="en-US"/>
        </w:rPr>
        <w:t>44</w:t>
      </w:r>
      <w:r w:rsidRPr="00236F4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8"/>
        <w:gridCol w:w="1043"/>
        <w:gridCol w:w="3432"/>
        <w:gridCol w:w="4766"/>
      </w:tblGrid>
      <w:tr w:rsidR="00E80FB0" w:rsidRPr="00236F43" w14:paraId="3E370B8E" w14:textId="77777777" w:rsidTr="00E80FB0">
        <w:tc>
          <w:tcPr>
            <w:tcW w:w="304" w:type="pct"/>
            <w:vMerge w:val="restart"/>
            <w:vAlign w:val="center"/>
          </w:tcPr>
          <w:p w14:paraId="7C9F277D" w14:textId="77777777" w:rsidR="00E80FB0" w:rsidRPr="00236F43" w:rsidRDefault="00E80FB0" w:rsidP="00E80FB0">
            <w:pPr>
              <w:jc w:val="center"/>
              <w:rPr>
                <w:sz w:val="20"/>
                <w:szCs w:val="20"/>
              </w:rPr>
            </w:pPr>
            <w:r w:rsidRPr="00236F43">
              <w:rPr>
                <w:sz w:val="20"/>
                <w:szCs w:val="20"/>
              </w:rPr>
              <w:t>№ п/п</w:t>
            </w:r>
          </w:p>
        </w:tc>
        <w:tc>
          <w:tcPr>
            <w:tcW w:w="2274" w:type="pct"/>
            <w:gridSpan w:val="2"/>
            <w:vAlign w:val="center"/>
          </w:tcPr>
          <w:p w14:paraId="00BAE20C" w14:textId="77777777" w:rsidR="00E80FB0" w:rsidRPr="00236F43" w:rsidRDefault="00E80FB0" w:rsidP="00E80FB0">
            <w:pPr>
              <w:jc w:val="center"/>
              <w:rPr>
                <w:sz w:val="20"/>
                <w:szCs w:val="20"/>
              </w:rPr>
            </w:pPr>
            <w:r w:rsidRPr="00236F43">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1C7E8EC0" w14:textId="77777777" w:rsidR="00E80FB0" w:rsidRPr="00236F43" w:rsidRDefault="00E80FB0" w:rsidP="00E80FB0">
            <w:pPr>
              <w:jc w:val="center"/>
              <w:rPr>
                <w:sz w:val="20"/>
                <w:szCs w:val="20"/>
              </w:rPr>
            </w:pPr>
            <w:r w:rsidRPr="00236F43">
              <w:rPr>
                <w:sz w:val="20"/>
                <w:szCs w:val="20"/>
              </w:rPr>
              <w:t>Описание вида разрешенного использования земельного участка и объекта капитального строительства</w:t>
            </w:r>
          </w:p>
        </w:tc>
      </w:tr>
      <w:tr w:rsidR="00E80FB0" w:rsidRPr="00236F43" w14:paraId="58742287" w14:textId="77777777" w:rsidTr="00E80FB0">
        <w:tc>
          <w:tcPr>
            <w:tcW w:w="304" w:type="pct"/>
            <w:vMerge/>
          </w:tcPr>
          <w:p w14:paraId="60C32794" w14:textId="77777777" w:rsidR="00E80FB0" w:rsidRPr="00236F43" w:rsidRDefault="00E80FB0" w:rsidP="00E80FB0">
            <w:pPr>
              <w:rPr>
                <w:sz w:val="20"/>
                <w:szCs w:val="20"/>
              </w:rPr>
            </w:pPr>
          </w:p>
        </w:tc>
        <w:tc>
          <w:tcPr>
            <w:tcW w:w="530" w:type="pct"/>
            <w:vAlign w:val="center"/>
          </w:tcPr>
          <w:p w14:paraId="39D24AF5" w14:textId="77777777" w:rsidR="00E80FB0" w:rsidRPr="00236F43" w:rsidRDefault="00E80FB0" w:rsidP="00E80FB0">
            <w:pPr>
              <w:jc w:val="center"/>
              <w:rPr>
                <w:sz w:val="20"/>
                <w:szCs w:val="20"/>
              </w:rPr>
            </w:pPr>
            <w:r w:rsidRPr="00236F43">
              <w:rPr>
                <w:sz w:val="20"/>
                <w:szCs w:val="20"/>
              </w:rPr>
              <w:t>Код</w:t>
            </w:r>
          </w:p>
        </w:tc>
        <w:tc>
          <w:tcPr>
            <w:tcW w:w="1744" w:type="pct"/>
            <w:vAlign w:val="center"/>
          </w:tcPr>
          <w:p w14:paraId="53926BF3" w14:textId="77777777" w:rsidR="00E80FB0" w:rsidRPr="00236F43" w:rsidRDefault="00E80FB0" w:rsidP="00E80FB0">
            <w:pPr>
              <w:jc w:val="center"/>
              <w:rPr>
                <w:sz w:val="20"/>
                <w:szCs w:val="20"/>
              </w:rPr>
            </w:pPr>
            <w:r w:rsidRPr="00236F43">
              <w:rPr>
                <w:sz w:val="20"/>
                <w:szCs w:val="20"/>
              </w:rPr>
              <w:t>Наименование</w:t>
            </w:r>
          </w:p>
        </w:tc>
        <w:tc>
          <w:tcPr>
            <w:tcW w:w="2422" w:type="pct"/>
            <w:vMerge/>
          </w:tcPr>
          <w:p w14:paraId="3344260A" w14:textId="77777777" w:rsidR="00E80FB0" w:rsidRPr="00236F43" w:rsidRDefault="00E80FB0" w:rsidP="00E80FB0">
            <w:pPr>
              <w:rPr>
                <w:sz w:val="20"/>
                <w:szCs w:val="20"/>
              </w:rPr>
            </w:pPr>
          </w:p>
        </w:tc>
      </w:tr>
      <w:tr w:rsidR="00E80FB0" w:rsidRPr="00236F43" w14:paraId="535362F6" w14:textId="77777777" w:rsidTr="00E80FB0">
        <w:tc>
          <w:tcPr>
            <w:tcW w:w="304" w:type="pct"/>
          </w:tcPr>
          <w:p w14:paraId="7A5D6729" w14:textId="77777777" w:rsidR="00E80FB0" w:rsidRPr="00236F43" w:rsidRDefault="00E80FB0" w:rsidP="00E80FB0">
            <w:pPr>
              <w:jc w:val="center"/>
              <w:rPr>
                <w:sz w:val="20"/>
                <w:szCs w:val="20"/>
              </w:rPr>
            </w:pPr>
            <w:r w:rsidRPr="00236F43">
              <w:rPr>
                <w:sz w:val="20"/>
                <w:szCs w:val="20"/>
              </w:rPr>
              <w:t>1</w:t>
            </w:r>
          </w:p>
        </w:tc>
        <w:tc>
          <w:tcPr>
            <w:tcW w:w="530" w:type="pct"/>
          </w:tcPr>
          <w:p w14:paraId="6C4B9317" w14:textId="77777777" w:rsidR="00E80FB0" w:rsidRPr="00236F43" w:rsidRDefault="00E80FB0" w:rsidP="00E80FB0">
            <w:pPr>
              <w:autoSpaceDE w:val="0"/>
              <w:autoSpaceDN w:val="0"/>
              <w:adjustRightInd w:val="0"/>
              <w:rPr>
                <w:sz w:val="20"/>
                <w:szCs w:val="20"/>
                <w:lang w:eastAsia="en-US"/>
              </w:rPr>
            </w:pPr>
            <w:r w:rsidRPr="00236F43">
              <w:rPr>
                <w:sz w:val="20"/>
                <w:szCs w:val="20"/>
              </w:rPr>
              <w:t>3.1.1</w:t>
            </w:r>
          </w:p>
        </w:tc>
        <w:tc>
          <w:tcPr>
            <w:tcW w:w="1744" w:type="pct"/>
          </w:tcPr>
          <w:p w14:paraId="2A56DBA8" w14:textId="77777777" w:rsidR="00E80FB0" w:rsidRPr="00236F43" w:rsidRDefault="00E80FB0" w:rsidP="00E80FB0">
            <w:pPr>
              <w:autoSpaceDE w:val="0"/>
              <w:autoSpaceDN w:val="0"/>
              <w:adjustRightInd w:val="0"/>
              <w:jc w:val="both"/>
              <w:rPr>
                <w:rFonts w:eastAsia="Calibri"/>
                <w:sz w:val="20"/>
                <w:szCs w:val="20"/>
                <w:lang w:eastAsia="en-US"/>
              </w:rPr>
            </w:pPr>
            <w:r w:rsidRPr="00236F43">
              <w:rPr>
                <w:rFonts w:eastAsia="Calibri"/>
                <w:sz w:val="20"/>
                <w:szCs w:val="20"/>
                <w:lang w:eastAsia="en-US"/>
              </w:rPr>
              <w:t>Предоставление коммунальных услуг</w:t>
            </w:r>
          </w:p>
          <w:p w14:paraId="61359113" w14:textId="77777777" w:rsidR="00E80FB0" w:rsidRPr="00236F43" w:rsidRDefault="00E80FB0" w:rsidP="00E80FB0">
            <w:pPr>
              <w:autoSpaceDE w:val="0"/>
              <w:autoSpaceDN w:val="0"/>
              <w:adjustRightInd w:val="0"/>
              <w:rPr>
                <w:sz w:val="20"/>
                <w:szCs w:val="20"/>
                <w:lang w:eastAsia="en-US"/>
              </w:rPr>
            </w:pPr>
          </w:p>
        </w:tc>
        <w:tc>
          <w:tcPr>
            <w:tcW w:w="2422" w:type="pct"/>
          </w:tcPr>
          <w:p w14:paraId="5F0B65F5" w14:textId="77777777" w:rsidR="00E80FB0" w:rsidRPr="00236F43" w:rsidRDefault="00E80FB0" w:rsidP="00E80FB0">
            <w:pPr>
              <w:autoSpaceDE w:val="0"/>
              <w:autoSpaceDN w:val="0"/>
              <w:adjustRightInd w:val="0"/>
              <w:jc w:val="both"/>
              <w:rPr>
                <w:rFonts w:eastAsia="Calibri"/>
                <w:sz w:val="20"/>
                <w:szCs w:val="20"/>
                <w:lang w:eastAsia="en-US"/>
              </w:rPr>
            </w:pPr>
            <w:r w:rsidRPr="00236F43">
              <w:rPr>
                <w:rFonts w:eastAsia="Calibri"/>
                <w:sz w:val="20"/>
                <w:szCs w:val="20"/>
                <w:lang w:eastAsia="en-US"/>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r w:rsidRPr="00236F43">
              <w:rPr>
                <w:rFonts w:eastAsia="Calibri"/>
                <w:sz w:val="20"/>
                <w:szCs w:val="20"/>
                <w:lang w:eastAsia="en-US"/>
              </w:rPr>
              <w:lastRenderedPageBreak/>
              <w:t>мастерских для обслуживания уборочной и аварийной техники, сооружений, необходимых для сбора и плавки снега)</w:t>
            </w:r>
          </w:p>
        </w:tc>
      </w:tr>
      <w:tr w:rsidR="00E80FB0" w:rsidRPr="00236F43" w14:paraId="3F2FCE5D" w14:textId="77777777" w:rsidTr="00E80FB0">
        <w:tc>
          <w:tcPr>
            <w:tcW w:w="304" w:type="pct"/>
          </w:tcPr>
          <w:p w14:paraId="410853FB" w14:textId="77777777" w:rsidR="00E80FB0" w:rsidRPr="00236F43" w:rsidRDefault="00E80FB0" w:rsidP="00E80FB0">
            <w:pPr>
              <w:jc w:val="center"/>
              <w:rPr>
                <w:sz w:val="20"/>
                <w:szCs w:val="20"/>
              </w:rPr>
            </w:pPr>
            <w:r w:rsidRPr="00236F43">
              <w:rPr>
                <w:sz w:val="20"/>
                <w:szCs w:val="20"/>
              </w:rPr>
              <w:lastRenderedPageBreak/>
              <w:t>2</w:t>
            </w:r>
          </w:p>
        </w:tc>
        <w:tc>
          <w:tcPr>
            <w:tcW w:w="530" w:type="pct"/>
          </w:tcPr>
          <w:p w14:paraId="778A8B23" w14:textId="77777777" w:rsidR="00E80FB0" w:rsidRPr="00236F43" w:rsidRDefault="00E80FB0" w:rsidP="00E80FB0">
            <w:pPr>
              <w:autoSpaceDE w:val="0"/>
              <w:autoSpaceDN w:val="0"/>
              <w:adjustRightInd w:val="0"/>
              <w:rPr>
                <w:sz w:val="20"/>
                <w:szCs w:val="20"/>
              </w:rPr>
            </w:pPr>
            <w:r w:rsidRPr="00236F43">
              <w:rPr>
                <w:sz w:val="20"/>
                <w:szCs w:val="20"/>
              </w:rPr>
              <w:t>4.1</w:t>
            </w:r>
          </w:p>
        </w:tc>
        <w:tc>
          <w:tcPr>
            <w:tcW w:w="1744" w:type="pct"/>
          </w:tcPr>
          <w:p w14:paraId="1908BE72" w14:textId="77777777" w:rsidR="00E80FB0" w:rsidRPr="00236F43" w:rsidRDefault="00E80FB0" w:rsidP="00E80FB0">
            <w:pPr>
              <w:autoSpaceDE w:val="0"/>
              <w:autoSpaceDN w:val="0"/>
              <w:adjustRightInd w:val="0"/>
              <w:jc w:val="both"/>
              <w:rPr>
                <w:rFonts w:eastAsia="Calibri"/>
                <w:sz w:val="20"/>
                <w:szCs w:val="20"/>
                <w:lang w:eastAsia="en-US"/>
              </w:rPr>
            </w:pPr>
            <w:r w:rsidRPr="00236F43">
              <w:rPr>
                <w:rFonts w:eastAsia="Calibri"/>
                <w:sz w:val="20"/>
                <w:szCs w:val="20"/>
                <w:lang w:eastAsia="en-US"/>
              </w:rPr>
              <w:t>Деловое управление</w:t>
            </w:r>
          </w:p>
        </w:tc>
        <w:tc>
          <w:tcPr>
            <w:tcW w:w="2422" w:type="pct"/>
          </w:tcPr>
          <w:p w14:paraId="7F7ED149" w14:textId="77777777" w:rsidR="00E80FB0" w:rsidRPr="00236F43" w:rsidRDefault="00E80FB0" w:rsidP="00E80FB0">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E80FB0" w:rsidRPr="00236F43" w14:paraId="59F1A576" w14:textId="77777777" w:rsidTr="00E80FB0">
        <w:tc>
          <w:tcPr>
            <w:tcW w:w="304" w:type="pct"/>
          </w:tcPr>
          <w:p w14:paraId="280C8E8B" w14:textId="77777777" w:rsidR="00E80FB0" w:rsidRPr="00236F43" w:rsidRDefault="00E80FB0" w:rsidP="00E80FB0">
            <w:pPr>
              <w:jc w:val="center"/>
              <w:rPr>
                <w:sz w:val="20"/>
                <w:szCs w:val="20"/>
              </w:rPr>
            </w:pPr>
            <w:r w:rsidRPr="00236F43">
              <w:rPr>
                <w:sz w:val="20"/>
                <w:szCs w:val="20"/>
              </w:rPr>
              <w:t>3</w:t>
            </w:r>
          </w:p>
        </w:tc>
        <w:tc>
          <w:tcPr>
            <w:tcW w:w="530" w:type="pct"/>
          </w:tcPr>
          <w:p w14:paraId="04C52C49" w14:textId="77777777" w:rsidR="00E80FB0" w:rsidRPr="00236F43" w:rsidRDefault="00E80FB0" w:rsidP="00E80FB0">
            <w:pPr>
              <w:autoSpaceDE w:val="0"/>
              <w:autoSpaceDN w:val="0"/>
              <w:adjustRightInd w:val="0"/>
              <w:rPr>
                <w:sz w:val="20"/>
                <w:szCs w:val="20"/>
              </w:rPr>
            </w:pPr>
            <w:r w:rsidRPr="00236F43">
              <w:rPr>
                <w:sz w:val="20"/>
                <w:szCs w:val="20"/>
              </w:rPr>
              <w:t>4.4</w:t>
            </w:r>
          </w:p>
        </w:tc>
        <w:tc>
          <w:tcPr>
            <w:tcW w:w="1744" w:type="pct"/>
          </w:tcPr>
          <w:p w14:paraId="1B40B26E" w14:textId="77777777" w:rsidR="00E80FB0" w:rsidRPr="00236F43" w:rsidRDefault="00E80FB0" w:rsidP="00E80FB0">
            <w:pPr>
              <w:autoSpaceDE w:val="0"/>
              <w:autoSpaceDN w:val="0"/>
              <w:adjustRightInd w:val="0"/>
              <w:jc w:val="both"/>
              <w:rPr>
                <w:rFonts w:eastAsia="Calibri"/>
                <w:sz w:val="20"/>
                <w:szCs w:val="20"/>
                <w:lang w:eastAsia="en-US"/>
              </w:rPr>
            </w:pPr>
            <w:r w:rsidRPr="00236F43">
              <w:rPr>
                <w:rFonts w:eastAsia="Calibri"/>
                <w:sz w:val="20"/>
                <w:szCs w:val="20"/>
                <w:lang w:eastAsia="en-US"/>
              </w:rPr>
              <w:t>Магазины</w:t>
            </w:r>
          </w:p>
          <w:p w14:paraId="1C09EB7F" w14:textId="77777777" w:rsidR="00E80FB0" w:rsidRPr="00236F43" w:rsidRDefault="00E80FB0" w:rsidP="00E80FB0">
            <w:pPr>
              <w:autoSpaceDE w:val="0"/>
              <w:autoSpaceDN w:val="0"/>
              <w:adjustRightInd w:val="0"/>
              <w:jc w:val="both"/>
              <w:rPr>
                <w:rFonts w:eastAsia="Calibri"/>
                <w:sz w:val="20"/>
                <w:szCs w:val="20"/>
                <w:lang w:eastAsia="en-US"/>
              </w:rPr>
            </w:pPr>
          </w:p>
        </w:tc>
        <w:tc>
          <w:tcPr>
            <w:tcW w:w="2422" w:type="pct"/>
          </w:tcPr>
          <w:p w14:paraId="439C3031" w14:textId="77777777" w:rsidR="00E80FB0" w:rsidRPr="00236F43" w:rsidRDefault="00E80FB0" w:rsidP="00E80FB0">
            <w:pPr>
              <w:autoSpaceDE w:val="0"/>
              <w:autoSpaceDN w:val="0"/>
              <w:adjustRightInd w:val="0"/>
              <w:jc w:val="both"/>
              <w:rPr>
                <w:rFonts w:eastAsia="Calibri"/>
                <w:sz w:val="20"/>
                <w:szCs w:val="20"/>
                <w:lang w:eastAsia="en-US"/>
              </w:rPr>
            </w:pPr>
            <w:r w:rsidRPr="00236F43">
              <w:rPr>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E80FB0" w:rsidRPr="00236F43" w14:paraId="771D18F4" w14:textId="77777777" w:rsidTr="00E80FB0">
        <w:tc>
          <w:tcPr>
            <w:tcW w:w="304" w:type="pct"/>
          </w:tcPr>
          <w:p w14:paraId="26657BA8" w14:textId="77777777" w:rsidR="00E80FB0" w:rsidRPr="00236F43" w:rsidRDefault="00E80FB0" w:rsidP="00E80FB0">
            <w:pPr>
              <w:jc w:val="center"/>
              <w:rPr>
                <w:sz w:val="20"/>
                <w:szCs w:val="20"/>
              </w:rPr>
            </w:pPr>
            <w:r w:rsidRPr="00236F43">
              <w:rPr>
                <w:sz w:val="20"/>
                <w:szCs w:val="20"/>
              </w:rPr>
              <w:t>4</w:t>
            </w:r>
          </w:p>
        </w:tc>
        <w:tc>
          <w:tcPr>
            <w:tcW w:w="530" w:type="pct"/>
          </w:tcPr>
          <w:p w14:paraId="1E45A311" w14:textId="77777777" w:rsidR="00E80FB0" w:rsidRPr="00236F43" w:rsidRDefault="00E80FB0" w:rsidP="00E80FB0">
            <w:pPr>
              <w:autoSpaceDE w:val="0"/>
              <w:autoSpaceDN w:val="0"/>
              <w:adjustRightInd w:val="0"/>
              <w:rPr>
                <w:sz w:val="20"/>
                <w:szCs w:val="20"/>
              </w:rPr>
            </w:pPr>
            <w:r w:rsidRPr="00236F43">
              <w:rPr>
                <w:sz w:val="20"/>
                <w:szCs w:val="20"/>
              </w:rPr>
              <w:t>4.6</w:t>
            </w:r>
          </w:p>
        </w:tc>
        <w:tc>
          <w:tcPr>
            <w:tcW w:w="1744" w:type="pct"/>
          </w:tcPr>
          <w:p w14:paraId="708D7E24" w14:textId="77777777" w:rsidR="00E80FB0" w:rsidRPr="00236F43" w:rsidRDefault="00E80FB0" w:rsidP="00E80FB0">
            <w:pPr>
              <w:autoSpaceDE w:val="0"/>
              <w:autoSpaceDN w:val="0"/>
              <w:adjustRightInd w:val="0"/>
              <w:jc w:val="both"/>
              <w:rPr>
                <w:rFonts w:eastAsia="Calibri"/>
                <w:sz w:val="20"/>
                <w:szCs w:val="20"/>
                <w:lang w:eastAsia="en-US"/>
              </w:rPr>
            </w:pPr>
            <w:r w:rsidRPr="00236F43">
              <w:rPr>
                <w:rFonts w:eastAsia="Calibri"/>
                <w:sz w:val="20"/>
                <w:szCs w:val="20"/>
                <w:lang w:eastAsia="en-US"/>
              </w:rPr>
              <w:t>Общественное питание</w:t>
            </w:r>
          </w:p>
          <w:p w14:paraId="7F2D2967" w14:textId="77777777" w:rsidR="00E80FB0" w:rsidRPr="00236F43" w:rsidRDefault="00E80FB0" w:rsidP="00E80FB0">
            <w:pPr>
              <w:autoSpaceDE w:val="0"/>
              <w:autoSpaceDN w:val="0"/>
              <w:adjustRightInd w:val="0"/>
              <w:jc w:val="both"/>
              <w:rPr>
                <w:rFonts w:eastAsia="Calibri"/>
                <w:sz w:val="20"/>
                <w:szCs w:val="20"/>
                <w:lang w:eastAsia="en-US"/>
              </w:rPr>
            </w:pPr>
          </w:p>
        </w:tc>
        <w:tc>
          <w:tcPr>
            <w:tcW w:w="2422" w:type="pct"/>
          </w:tcPr>
          <w:p w14:paraId="029A5E37" w14:textId="77777777" w:rsidR="00E80FB0" w:rsidRPr="00236F43" w:rsidRDefault="00E80FB0" w:rsidP="00E80FB0">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E80FB0" w:rsidRPr="00236F43" w14:paraId="73A76347" w14:textId="77777777" w:rsidTr="00E80FB0">
        <w:tc>
          <w:tcPr>
            <w:tcW w:w="304" w:type="pct"/>
          </w:tcPr>
          <w:p w14:paraId="32533298" w14:textId="77777777" w:rsidR="00E80FB0" w:rsidRPr="00236F43" w:rsidRDefault="00E80FB0" w:rsidP="00E80FB0">
            <w:pPr>
              <w:jc w:val="center"/>
              <w:rPr>
                <w:sz w:val="20"/>
                <w:szCs w:val="20"/>
              </w:rPr>
            </w:pPr>
            <w:r w:rsidRPr="00236F43">
              <w:rPr>
                <w:sz w:val="20"/>
                <w:szCs w:val="20"/>
              </w:rPr>
              <w:t>5</w:t>
            </w:r>
          </w:p>
        </w:tc>
        <w:tc>
          <w:tcPr>
            <w:tcW w:w="530" w:type="pct"/>
          </w:tcPr>
          <w:p w14:paraId="3CC8B5A1" w14:textId="77777777" w:rsidR="00E80FB0" w:rsidRPr="00236F43" w:rsidRDefault="00E80FB0" w:rsidP="00E80FB0">
            <w:pPr>
              <w:autoSpaceDE w:val="0"/>
              <w:autoSpaceDN w:val="0"/>
              <w:adjustRightInd w:val="0"/>
              <w:rPr>
                <w:sz w:val="20"/>
                <w:szCs w:val="20"/>
                <w:lang w:eastAsia="en-US"/>
              </w:rPr>
            </w:pPr>
            <w:r w:rsidRPr="00236F43">
              <w:rPr>
                <w:sz w:val="20"/>
                <w:szCs w:val="20"/>
                <w:lang w:eastAsia="en-US"/>
              </w:rPr>
              <w:t>12.0.2</w:t>
            </w:r>
          </w:p>
        </w:tc>
        <w:tc>
          <w:tcPr>
            <w:tcW w:w="1744" w:type="pct"/>
          </w:tcPr>
          <w:p w14:paraId="7AECB51B" w14:textId="77777777" w:rsidR="00E80FB0" w:rsidRPr="00236F43" w:rsidRDefault="00E80FB0" w:rsidP="00E80FB0">
            <w:pPr>
              <w:autoSpaceDE w:val="0"/>
              <w:autoSpaceDN w:val="0"/>
              <w:adjustRightInd w:val="0"/>
              <w:rPr>
                <w:sz w:val="20"/>
                <w:szCs w:val="20"/>
                <w:lang w:eastAsia="en-US"/>
              </w:rPr>
            </w:pPr>
            <w:r w:rsidRPr="00236F43">
              <w:rPr>
                <w:sz w:val="20"/>
                <w:szCs w:val="20"/>
                <w:lang w:eastAsia="en-US"/>
              </w:rPr>
              <w:t>Благоустройство территории</w:t>
            </w:r>
          </w:p>
          <w:p w14:paraId="65ECC1EB" w14:textId="77777777" w:rsidR="00E80FB0" w:rsidRPr="00236F43" w:rsidRDefault="00E80FB0" w:rsidP="00E80FB0">
            <w:pPr>
              <w:autoSpaceDE w:val="0"/>
              <w:autoSpaceDN w:val="0"/>
              <w:adjustRightInd w:val="0"/>
              <w:rPr>
                <w:sz w:val="20"/>
                <w:szCs w:val="20"/>
                <w:lang w:eastAsia="en-US"/>
              </w:rPr>
            </w:pPr>
          </w:p>
        </w:tc>
        <w:tc>
          <w:tcPr>
            <w:tcW w:w="2422" w:type="pct"/>
          </w:tcPr>
          <w:p w14:paraId="46D850FA" w14:textId="77777777" w:rsidR="00E80FB0" w:rsidRPr="00236F43" w:rsidRDefault="00E80FB0" w:rsidP="00E80FB0">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7798A089" w14:textId="77777777" w:rsidR="00E80FB0" w:rsidRPr="00236F43" w:rsidRDefault="00E80FB0" w:rsidP="00E80FB0">
      <w:pPr>
        <w:autoSpaceDE w:val="0"/>
        <w:autoSpaceDN w:val="0"/>
        <w:adjustRightInd w:val="0"/>
        <w:spacing w:before="120" w:after="120" w:line="276" w:lineRule="auto"/>
        <w:ind w:firstLine="709"/>
        <w:jc w:val="both"/>
      </w:pPr>
      <w:r w:rsidRPr="00236F43">
        <w:t xml:space="preserve">Примечание: </w:t>
      </w:r>
    </w:p>
    <w:p w14:paraId="3553B0D0" w14:textId="6573C975" w:rsidR="00E80FB0" w:rsidRPr="00236F43" w:rsidRDefault="00E80FB0" w:rsidP="00E80FB0">
      <w:pPr>
        <w:autoSpaceDE w:val="0"/>
        <w:autoSpaceDN w:val="0"/>
        <w:adjustRightInd w:val="0"/>
        <w:spacing w:before="120" w:after="120" w:line="276" w:lineRule="auto"/>
        <w:ind w:firstLine="709"/>
        <w:jc w:val="both"/>
      </w:pPr>
      <w:r w:rsidRPr="00236F43">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BE5350" w:rsidRPr="00236F43">
        <w:t>174</w:t>
      </w:r>
      <w:r w:rsidRPr="00236F43">
        <w:t xml:space="preserve"> настоящих правил.</w:t>
      </w:r>
    </w:p>
    <w:p w14:paraId="66B2FDF1" w14:textId="77777777" w:rsidR="00E80FB0" w:rsidRPr="00236F43" w:rsidRDefault="00E80FB0" w:rsidP="00E80FB0">
      <w:pPr>
        <w:autoSpaceDE w:val="0"/>
        <w:autoSpaceDN w:val="0"/>
        <w:adjustRightInd w:val="0"/>
        <w:spacing w:before="240" w:after="240" w:line="276" w:lineRule="auto"/>
        <w:ind w:firstLine="709"/>
        <w:jc w:val="both"/>
        <w:rPr>
          <w:b/>
        </w:rPr>
      </w:pPr>
      <w:r w:rsidRPr="00236F43">
        <w:rPr>
          <w:b/>
        </w:rPr>
        <w:t>Перечень условно разрешенных видов разрешенного использования объектов капитального строительства и земельных участков</w:t>
      </w:r>
    </w:p>
    <w:p w14:paraId="7BC4F358" w14:textId="77777777" w:rsidR="00E80FB0" w:rsidRPr="00236F43" w:rsidRDefault="00E80FB0" w:rsidP="00E80FB0">
      <w:pPr>
        <w:autoSpaceDE w:val="0"/>
        <w:autoSpaceDN w:val="0"/>
        <w:adjustRightInd w:val="0"/>
        <w:ind w:left="709"/>
        <w:jc w:val="right"/>
        <w:outlineLvl w:val="3"/>
        <w:rPr>
          <w:lang w:eastAsia="en-US"/>
        </w:rPr>
      </w:pPr>
      <w:r w:rsidRPr="00236F43">
        <w:rPr>
          <w:lang w:eastAsia="en-US"/>
        </w:rPr>
        <w:t xml:space="preserve">Таблица </w:t>
      </w:r>
      <w:r w:rsidRPr="00236F43">
        <w:rPr>
          <w:lang w:eastAsia="en-US"/>
        </w:rPr>
        <w:fldChar w:fldCharType="begin"/>
      </w:r>
      <w:r w:rsidRPr="00236F43">
        <w:rPr>
          <w:lang w:eastAsia="en-US"/>
        </w:rPr>
        <w:instrText xml:space="preserve"> SEQ Таблица \* ARABIC </w:instrText>
      </w:r>
      <w:r w:rsidRPr="00236F43">
        <w:rPr>
          <w:lang w:eastAsia="en-US"/>
        </w:rPr>
        <w:fldChar w:fldCharType="separate"/>
      </w:r>
      <w:r w:rsidR="00393CCA" w:rsidRPr="00236F43">
        <w:rPr>
          <w:noProof/>
          <w:lang w:eastAsia="en-US"/>
        </w:rPr>
        <w:t>45</w:t>
      </w:r>
      <w:r w:rsidRPr="00236F4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8"/>
        <w:gridCol w:w="1043"/>
        <w:gridCol w:w="3432"/>
        <w:gridCol w:w="4766"/>
      </w:tblGrid>
      <w:tr w:rsidR="00E80FB0" w:rsidRPr="00236F43" w14:paraId="7C12FE95" w14:textId="77777777" w:rsidTr="00E80FB0">
        <w:trPr>
          <w:tblHeader/>
        </w:trPr>
        <w:tc>
          <w:tcPr>
            <w:tcW w:w="304" w:type="pct"/>
            <w:vMerge w:val="restart"/>
            <w:vAlign w:val="center"/>
          </w:tcPr>
          <w:p w14:paraId="4DB86D48" w14:textId="77777777" w:rsidR="00E80FB0" w:rsidRPr="00236F43" w:rsidRDefault="00E80FB0" w:rsidP="00E80FB0">
            <w:pPr>
              <w:jc w:val="center"/>
              <w:rPr>
                <w:sz w:val="20"/>
                <w:szCs w:val="20"/>
              </w:rPr>
            </w:pPr>
            <w:r w:rsidRPr="00236F43">
              <w:rPr>
                <w:sz w:val="20"/>
                <w:szCs w:val="20"/>
              </w:rPr>
              <w:t>№ п/п</w:t>
            </w:r>
          </w:p>
        </w:tc>
        <w:tc>
          <w:tcPr>
            <w:tcW w:w="2274" w:type="pct"/>
            <w:gridSpan w:val="2"/>
            <w:vAlign w:val="center"/>
          </w:tcPr>
          <w:p w14:paraId="374535CE" w14:textId="77777777" w:rsidR="00E80FB0" w:rsidRPr="00236F43" w:rsidRDefault="00E80FB0" w:rsidP="00E80FB0">
            <w:pPr>
              <w:jc w:val="center"/>
              <w:rPr>
                <w:sz w:val="20"/>
                <w:szCs w:val="20"/>
              </w:rPr>
            </w:pPr>
            <w:r w:rsidRPr="00236F43">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752DE0B9" w14:textId="77777777" w:rsidR="00E80FB0" w:rsidRPr="00236F43" w:rsidRDefault="00E80FB0" w:rsidP="00E80FB0">
            <w:pPr>
              <w:jc w:val="center"/>
              <w:rPr>
                <w:sz w:val="20"/>
                <w:szCs w:val="20"/>
              </w:rPr>
            </w:pPr>
            <w:r w:rsidRPr="00236F43">
              <w:rPr>
                <w:sz w:val="20"/>
                <w:szCs w:val="20"/>
              </w:rPr>
              <w:t>Описание вида разрешенного использования земельного участка и объекта капитального строительства</w:t>
            </w:r>
          </w:p>
        </w:tc>
      </w:tr>
      <w:tr w:rsidR="00E80FB0" w:rsidRPr="00236F43" w14:paraId="6943982B" w14:textId="77777777" w:rsidTr="00E80FB0">
        <w:trPr>
          <w:tblHeader/>
        </w:trPr>
        <w:tc>
          <w:tcPr>
            <w:tcW w:w="304" w:type="pct"/>
            <w:vMerge/>
          </w:tcPr>
          <w:p w14:paraId="7FBD9130" w14:textId="77777777" w:rsidR="00E80FB0" w:rsidRPr="00236F43" w:rsidRDefault="00E80FB0" w:rsidP="00E80FB0">
            <w:pPr>
              <w:rPr>
                <w:sz w:val="20"/>
                <w:szCs w:val="20"/>
              </w:rPr>
            </w:pPr>
          </w:p>
        </w:tc>
        <w:tc>
          <w:tcPr>
            <w:tcW w:w="530" w:type="pct"/>
            <w:vAlign w:val="center"/>
          </w:tcPr>
          <w:p w14:paraId="2677D068" w14:textId="77777777" w:rsidR="00E80FB0" w:rsidRPr="00236F43" w:rsidRDefault="00E80FB0" w:rsidP="00E80FB0">
            <w:pPr>
              <w:jc w:val="center"/>
              <w:rPr>
                <w:sz w:val="20"/>
                <w:szCs w:val="20"/>
              </w:rPr>
            </w:pPr>
            <w:r w:rsidRPr="00236F43">
              <w:rPr>
                <w:sz w:val="20"/>
                <w:szCs w:val="20"/>
              </w:rPr>
              <w:t>Код</w:t>
            </w:r>
          </w:p>
        </w:tc>
        <w:tc>
          <w:tcPr>
            <w:tcW w:w="1744" w:type="pct"/>
            <w:vAlign w:val="center"/>
          </w:tcPr>
          <w:p w14:paraId="5D82E3E5" w14:textId="77777777" w:rsidR="00E80FB0" w:rsidRPr="00236F43" w:rsidRDefault="00E80FB0" w:rsidP="00E80FB0">
            <w:pPr>
              <w:jc w:val="center"/>
              <w:rPr>
                <w:sz w:val="20"/>
                <w:szCs w:val="20"/>
              </w:rPr>
            </w:pPr>
            <w:r w:rsidRPr="00236F43">
              <w:rPr>
                <w:sz w:val="20"/>
                <w:szCs w:val="20"/>
              </w:rPr>
              <w:t>Наименование</w:t>
            </w:r>
          </w:p>
        </w:tc>
        <w:tc>
          <w:tcPr>
            <w:tcW w:w="2422" w:type="pct"/>
            <w:vMerge/>
          </w:tcPr>
          <w:p w14:paraId="016DB84A" w14:textId="77777777" w:rsidR="00E80FB0" w:rsidRPr="00236F43" w:rsidRDefault="00E80FB0" w:rsidP="00E80FB0">
            <w:pPr>
              <w:rPr>
                <w:sz w:val="20"/>
                <w:szCs w:val="20"/>
              </w:rPr>
            </w:pPr>
          </w:p>
        </w:tc>
      </w:tr>
      <w:tr w:rsidR="00E80FB0" w:rsidRPr="00236F43" w14:paraId="350537ED" w14:textId="77777777" w:rsidTr="00E80FB0">
        <w:tblPrEx>
          <w:tblLook w:val="0080" w:firstRow="0" w:lastRow="0" w:firstColumn="1" w:lastColumn="0" w:noHBand="0" w:noVBand="0"/>
        </w:tblPrEx>
        <w:tc>
          <w:tcPr>
            <w:tcW w:w="304" w:type="pct"/>
          </w:tcPr>
          <w:p w14:paraId="613186AE" w14:textId="77777777" w:rsidR="00E80FB0" w:rsidRPr="00236F43" w:rsidRDefault="00E80FB0" w:rsidP="00E80FB0">
            <w:pPr>
              <w:jc w:val="center"/>
              <w:rPr>
                <w:sz w:val="20"/>
                <w:szCs w:val="20"/>
              </w:rPr>
            </w:pPr>
            <w:r w:rsidRPr="00236F43">
              <w:rPr>
                <w:sz w:val="20"/>
                <w:szCs w:val="20"/>
              </w:rPr>
              <w:t>1</w:t>
            </w:r>
          </w:p>
        </w:tc>
        <w:tc>
          <w:tcPr>
            <w:tcW w:w="530" w:type="pct"/>
          </w:tcPr>
          <w:p w14:paraId="4408BD71" w14:textId="77777777" w:rsidR="00E80FB0" w:rsidRPr="00236F43" w:rsidRDefault="00E80FB0" w:rsidP="00E80FB0">
            <w:pPr>
              <w:jc w:val="both"/>
              <w:rPr>
                <w:sz w:val="20"/>
                <w:szCs w:val="20"/>
              </w:rPr>
            </w:pPr>
            <w:r w:rsidRPr="00236F43">
              <w:rPr>
                <w:sz w:val="20"/>
                <w:szCs w:val="20"/>
              </w:rPr>
              <w:t>7.1.1</w:t>
            </w:r>
          </w:p>
        </w:tc>
        <w:tc>
          <w:tcPr>
            <w:tcW w:w="1744" w:type="pct"/>
          </w:tcPr>
          <w:p w14:paraId="1E587809" w14:textId="77777777" w:rsidR="00E80FB0" w:rsidRPr="00236F43" w:rsidRDefault="00E80FB0" w:rsidP="00E80FB0">
            <w:pPr>
              <w:autoSpaceDE w:val="0"/>
              <w:autoSpaceDN w:val="0"/>
              <w:adjustRightInd w:val="0"/>
              <w:jc w:val="both"/>
              <w:rPr>
                <w:rFonts w:eastAsia="Calibri"/>
                <w:sz w:val="20"/>
                <w:szCs w:val="20"/>
                <w:lang w:eastAsia="en-US"/>
              </w:rPr>
            </w:pPr>
            <w:r w:rsidRPr="00236F43">
              <w:rPr>
                <w:rFonts w:eastAsia="Calibri"/>
                <w:sz w:val="20"/>
                <w:szCs w:val="20"/>
                <w:lang w:eastAsia="en-US"/>
              </w:rPr>
              <w:t>Железнодорожные пути</w:t>
            </w:r>
          </w:p>
        </w:tc>
        <w:tc>
          <w:tcPr>
            <w:tcW w:w="2422" w:type="pct"/>
          </w:tcPr>
          <w:p w14:paraId="4301BEE5" w14:textId="77777777" w:rsidR="00E80FB0" w:rsidRPr="00236F43" w:rsidRDefault="00E80FB0" w:rsidP="00E80FB0">
            <w:pPr>
              <w:autoSpaceDE w:val="0"/>
              <w:autoSpaceDN w:val="0"/>
              <w:adjustRightInd w:val="0"/>
              <w:jc w:val="both"/>
              <w:rPr>
                <w:rFonts w:eastAsia="Calibri"/>
                <w:sz w:val="20"/>
                <w:szCs w:val="20"/>
                <w:lang w:eastAsia="en-US"/>
              </w:rPr>
            </w:pPr>
            <w:r w:rsidRPr="00236F43">
              <w:rPr>
                <w:sz w:val="20"/>
                <w:szCs w:val="20"/>
              </w:rPr>
              <w:t>Размещение железнодорожных путей</w:t>
            </w:r>
          </w:p>
        </w:tc>
      </w:tr>
      <w:tr w:rsidR="00E80FB0" w:rsidRPr="00236F43" w14:paraId="1320CFFE" w14:textId="77777777" w:rsidTr="00E80FB0">
        <w:tblPrEx>
          <w:tblLook w:val="0080" w:firstRow="0" w:lastRow="0" w:firstColumn="1" w:lastColumn="0" w:noHBand="0" w:noVBand="0"/>
        </w:tblPrEx>
        <w:tc>
          <w:tcPr>
            <w:tcW w:w="304" w:type="pct"/>
          </w:tcPr>
          <w:p w14:paraId="243F45AF" w14:textId="77777777" w:rsidR="00E80FB0" w:rsidRPr="00236F43" w:rsidRDefault="00E80FB0" w:rsidP="00E80FB0">
            <w:pPr>
              <w:jc w:val="center"/>
              <w:rPr>
                <w:sz w:val="20"/>
                <w:szCs w:val="20"/>
              </w:rPr>
            </w:pPr>
            <w:r w:rsidRPr="00236F43">
              <w:rPr>
                <w:sz w:val="20"/>
                <w:szCs w:val="20"/>
              </w:rPr>
              <w:t>2</w:t>
            </w:r>
          </w:p>
        </w:tc>
        <w:tc>
          <w:tcPr>
            <w:tcW w:w="530" w:type="pct"/>
          </w:tcPr>
          <w:p w14:paraId="2A610219" w14:textId="77777777" w:rsidR="00E80FB0" w:rsidRPr="00236F43" w:rsidRDefault="00E80FB0" w:rsidP="00E80FB0">
            <w:pPr>
              <w:jc w:val="both"/>
              <w:rPr>
                <w:sz w:val="20"/>
                <w:szCs w:val="20"/>
              </w:rPr>
            </w:pPr>
            <w:r w:rsidRPr="00236F43">
              <w:rPr>
                <w:sz w:val="20"/>
                <w:szCs w:val="20"/>
              </w:rPr>
              <w:t>7.2.1</w:t>
            </w:r>
          </w:p>
        </w:tc>
        <w:tc>
          <w:tcPr>
            <w:tcW w:w="1744" w:type="pct"/>
          </w:tcPr>
          <w:p w14:paraId="669A4369" w14:textId="77777777" w:rsidR="00E80FB0" w:rsidRPr="00236F43" w:rsidRDefault="00E80FB0" w:rsidP="00E80FB0">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автомобильных дорог</w:t>
            </w:r>
          </w:p>
          <w:p w14:paraId="4718F42D" w14:textId="77777777" w:rsidR="00E80FB0" w:rsidRPr="00236F43" w:rsidRDefault="00E80FB0" w:rsidP="00E80FB0">
            <w:pPr>
              <w:autoSpaceDE w:val="0"/>
              <w:autoSpaceDN w:val="0"/>
              <w:adjustRightInd w:val="0"/>
              <w:jc w:val="both"/>
              <w:rPr>
                <w:rFonts w:eastAsia="Calibri"/>
                <w:sz w:val="20"/>
                <w:szCs w:val="20"/>
                <w:lang w:eastAsia="en-US"/>
              </w:rPr>
            </w:pPr>
          </w:p>
        </w:tc>
        <w:tc>
          <w:tcPr>
            <w:tcW w:w="2422" w:type="pct"/>
          </w:tcPr>
          <w:p w14:paraId="235C44CE" w14:textId="77777777" w:rsidR="00E80FB0" w:rsidRPr="00236F43" w:rsidRDefault="00E80FB0" w:rsidP="00E80FB0">
            <w:pPr>
              <w:autoSpaceDE w:val="0"/>
              <w:autoSpaceDN w:val="0"/>
              <w:adjustRightInd w:val="0"/>
              <w:jc w:val="both"/>
              <w:rPr>
                <w:sz w:val="20"/>
                <w:szCs w:val="20"/>
              </w:rPr>
            </w:pPr>
            <w:r w:rsidRPr="00236F43">
              <w:rPr>
                <w:sz w:val="20"/>
                <w:szCs w:val="20"/>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w:t>
            </w:r>
            <w:r w:rsidRPr="00236F43">
              <w:rPr>
                <w:rFonts w:eastAsia="Calibri"/>
                <w:sz w:val="20"/>
                <w:szCs w:val="20"/>
                <w:lang w:eastAsia="en-US"/>
              </w:rPr>
              <w:t xml:space="preserve"> Классификатора</w:t>
            </w:r>
            <w:r w:rsidRPr="00236F43">
              <w:rPr>
                <w:sz w:val="20"/>
                <w:szCs w:val="20"/>
              </w:rPr>
              <w:t>, а также некапитальных сооружений, предназначенных для охраны транспортных средств;</w:t>
            </w:r>
          </w:p>
          <w:p w14:paraId="25C8603D" w14:textId="77777777" w:rsidR="00E80FB0" w:rsidRPr="00236F43" w:rsidRDefault="00E80FB0" w:rsidP="00E80FB0">
            <w:pPr>
              <w:autoSpaceDE w:val="0"/>
              <w:autoSpaceDN w:val="0"/>
              <w:adjustRightInd w:val="0"/>
              <w:jc w:val="both"/>
              <w:rPr>
                <w:rFonts w:eastAsia="Calibri"/>
                <w:sz w:val="20"/>
                <w:szCs w:val="20"/>
                <w:lang w:eastAsia="en-US"/>
              </w:rPr>
            </w:pPr>
            <w:r w:rsidRPr="00236F43">
              <w:rPr>
                <w:sz w:val="20"/>
                <w:szCs w:val="20"/>
              </w:rPr>
              <w:t>размещение объектов, предназначенных для размещения постов органов внутренних дел, ответственных за безопасность дорожного движения</w:t>
            </w:r>
          </w:p>
        </w:tc>
      </w:tr>
      <w:tr w:rsidR="00E80FB0" w:rsidRPr="00236F43" w14:paraId="32DEB983" w14:textId="77777777" w:rsidTr="00E80FB0">
        <w:tblPrEx>
          <w:tblLook w:val="0080" w:firstRow="0" w:lastRow="0" w:firstColumn="1" w:lastColumn="0" w:noHBand="0" w:noVBand="0"/>
        </w:tblPrEx>
        <w:tc>
          <w:tcPr>
            <w:tcW w:w="304" w:type="pct"/>
          </w:tcPr>
          <w:p w14:paraId="6CD7EFDA" w14:textId="77777777" w:rsidR="00E80FB0" w:rsidRPr="00236F43" w:rsidRDefault="00E80FB0" w:rsidP="00E80FB0">
            <w:pPr>
              <w:jc w:val="center"/>
              <w:rPr>
                <w:sz w:val="20"/>
                <w:szCs w:val="20"/>
              </w:rPr>
            </w:pPr>
            <w:r w:rsidRPr="00236F43">
              <w:rPr>
                <w:sz w:val="20"/>
                <w:szCs w:val="20"/>
              </w:rPr>
              <w:t>3</w:t>
            </w:r>
          </w:p>
        </w:tc>
        <w:tc>
          <w:tcPr>
            <w:tcW w:w="530" w:type="pct"/>
          </w:tcPr>
          <w:p w14:paraId="33198152" w14:textId="77777777" w:rsidR="00E80FB0" w:rsidRPr="00236F43" w:rsidRDefault="00E80FB0" w:rsidP="00E80FB0">
            <w:pPr>
              <w:jc w:val="both"/>
              <w:rPr>
                <w:sz w:val="20"/>
                <w:szCs w:val="20"/>
              </w:rPr>
            </w:pPr>
            <w:r w:rsidRPr="00236F43">
              <w:rPr>
                <w:sz w:val="20"/>
                <w:szCs w:val="20"/>
              </w:rPr>
              <w:t>7.2.2</w:t>
            </w:r>
          </w:p>
        </w:tc>
        <w:tc>
          <w:tcPr>
            <w:tcW w:w="1744" w:type="pct"/>
          </w:tcPr>
          <w:p w14:paraId="7482FBD4" w14:textId="77777777" w:rsidR="00E80FB0" w:rsidRPr="00236F43" w:rsidRDefault="00E80FB0" w:rsidP="00E80FB0">
            <w:pPr>
              <w:autoSpaceDE w:val="0"/>
              <w:autoSpaceDN w:val="0"/>
              <w:adjustRightInd w:val="0"/>
              <w:jc w:val="both"/>
              <w:rPr>
                <w:rFonts w:eastAsia="Calibri"/>
                <w:sz w:val="20"/>
                <w:szCs w:val="20"/>
                <w:lang w:eastAsia="en-US"/>
              </w:rPr>
            </w:pPr>
            <w:r w:rsidRPr="00236F43">
              <w:rPr>
                <w:rFonts w:eastAsia="Calibri"/>
                <w:sz w:val="20"/>
                <w:szCs w:val="20"/>
                <w:lang w:eastAsia="en-US"/>
              </w:rPr>
              <w:t>Обслуживание перевозок пассажиров</w:t>
            </w:r>
          </w:p>
          <w:p w14:paraId="6003FA6F" w14:textId="77777777" w:rsidR="00E80FB0" w:rsidRPr="00236F43" w:rsidRDefault="00E80FB0" w:rsidP="00E80FB0">
            <w:pPr>
              <w:autoSpaceDE w:val="0"/>
              <w:autoSpaceDN w:val="0"/>
              <w:adjustRightInd w:val="0"/>
              <w:jc w:val="both"/>
              <w:rPr>
                <w:rFonts w:eastAsia="Calibri"/>
                <w:sz w:val="20"/>
                <w:szCs w:val="20"/>
                <w:lang w:eastAsia="en-US"/>
              </w:rPr>
            </w:pPr>
          </w:p>
        </w:tc>
        <w:tc>
          <w:tcPr>
            <w:tcW w:w="2422" w:type="pct"/>
          </w:tcPr>
          <w:p w14:paraId="13AB6F6F" w14:textId="77777777" w:rsidR="00E80FB0" w:rsidRPr="00236F43" w:rsidRDefault="00E80FB0" w:rsidP="00E80FB0">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 Классификатора</w:t>
            </w:r>
          </w:p>
        </w:tc>
      </w:tr>
      <w:tr w:rsidR="00E80FB0" w:rsidRPr="00236F43" w14:paraId="524C76B5" w14:textId="77777777" w:rsidTr="00E80FB0">
        <w:tblPrEx>
          <w:tblLook w:val="0080" w:firstRow="0" w:lastRow="0" w:firstColumn="1" w:lastColumn="0" w:noHBand="0" w:noVBand="0"/>
        </w:tblPrEx>
        <w:tc>
          <w:tcPr>
            <w:tcW w:w="304" w:type="pct"/>
          </w:tcPr>
          <w:p w14:paraId="257F954F" w14:textId="77777777" w:rsidR="00E80FB0" w:rsidRPr="00236F43" w:rsidRDefault="00E80FB0" w:rsidP="00E80FB0">
            <w:pPr>
              <w:jc w:val="center"/>
              <w:rPr>
                <w:sz w:val="20"/>
                <w:szCs w:val="20"/>
              </w:rPr>
            </w:pPr>
            <w:r w:rsidRPr="00236F43">
              <w:rPr>
                <w:sz w:val="20"/>
                <w:szCs w:val="20"/>
              </w:rPr>
              <w:t>4</w:t>
            </w:r>
          </w:p>
        </w:tc>
        <w:tc>
          <w:tcPr>
            <w:tcW w:w="530" w:type="pct"/>
          </w:tcPr>
          <w:p w14:paraId="2A8FAC73" w14:textId="77777777" w:rsidR="00E80FB0" w:rsidRPr="00236F43" w:rsidRDefault="00E80FB0" w:rsidP="00E80FB0">
            <w:pPr>
              <w:jc w:val="both"/>
              <w:rPr>
                <w:sz w:val="20"/>
                <w:szCs w:val="20"/>
              </w:rPr>
            </w:pPr>
            <w:r w:rsidRPr="00236F43">
              <w:rPr>
                <w:sz w:val="20"/>
                <w:szCs w:val="20"/>
              </w:rPr>
              <w:t>7.2.3</w:t>
            </w:r>
          </w:p>
        </w:tc>
        <w:tc>
          <w:tcPr>
            <w:tcW w:w="1744" w:type="pct"/>
          </w:tcPr>
          <w:p w14:paraId="64D78CD2" w14:textId="77777777" w:rsidR="00E80FB0" w:rsidRPr="00236F43" w:rsidRDefault="00E80FB0" w:rsidP="00E80FB0">
            <w:pPr>
              <w:autoSpaceDE w:val="0"/>
              <w:autoSpaceDN w:val="0"/>
              <w:adjustRightInd w:val="0"/>
              <w:jc w:val="both"/>
              <w:rPr>
                <w:rFonts w:eastAsia="Calibri"/>
                <w:sz w:val="20"/>
                <w:szCs w:val="20"/>
                <w:lang w:eastAsia="en-US"/>
              </w:rPr>
            </w:pPr>
            <w:r w:rsidRPr="00236F43">
              <w:rPr>
                <w:rFonts w:eastAsia="Calibri"/>
                <w:sz w:val="20"/>
                <w:szCs w:val="20"/>
                <w:lang w:eastAsia="en-US"/>
              </w:rPr>
              <w:t xml:space="preserve">Стоянки транспорта общего </w:t>
            </w:r>
            <w:r w:rsidRPr="00236F43">
              <w:rPr>
                <w:rFonts w:eastAsia="Calibri"/>
                <w:sz w:val="20"/>
                <w:szCs w:val="20"/>
                <w:lang w:eastAsia="en-US"/>
              </w:rPr>
              <w:lastRenderedPageBreak/>
              <w:t>пользования</w:t>
            </w:r>
          </w:p>
          <w:p w14:paraId="3C423459" w14:textId="77777777" w:rsidR="00E80FB0" w:rsidRPr="00236F43" w:rsidRDefault="00E80FB0" w:rsidP="00E80FB0">
            <w:pPr>
              <w:autoSpaceDE w:val="0"/>
              <w:autoSpaceDN w:val="0"/>
              <w:adjustRightInd w:val="0"/>
              <w:jc w:val="both"/>
              <w:rPr>
                <w:rFonts w:eastAsia="Calibri"/>
                <w:sz w:val="20"/>
                <w:szCs w:val="20"/>
                <w:lang w:eastAsia="en-US"/>
              </w:rPr>
            </w:pPr>
          </w:p>
        </w:tc>
        <w:tc>
          <w:tcPr>
            <w:tcW w:w="2422" w:type="pct"/>
          </w:tcPr>
          <w:p w14:paraId="52DF0EED" w14:textId="77777777" w:rsidR="00E80FB0" w:rsidRPr="00236F43" w:rsidRDefault="00E80FB0" w:rsidP="00E80FB0">
            <w:pPr>
              <w:autoSpaceDE w:val="0"/>
              <w:autoSpaceDN w:val="0"/>
              <w:adjustRightInd w:val="0"/>
              <w:jc w:val="both"/>
              <w:rPr>
                <w:rFonts w:eastAsia="Calibri"/>
                <w:sz w:val="20"/>
                <w:szCs w:val="20"/>
                <w:lang w:eastAsia="en-US"/>
              </w:rPr>
            </w:pPr>
            <w:r w:rsidRPr="00236F43">
              <w:rPr>
                <w:rFonts w:eastAsia="Calibri"/>
                <w:sz w:val="20"/>
                <w:szCs w:val="20"/>
                <w:lang w:eastAsia="en-US"/>
              </w:rPr>
              <w:lastRenderedPageBreak/>
              <w:t xml:space="preserve">Размещение стоянок транспортных средств, </w:t>
            </w:r>
            <w:r w:rsidRPr="00236F43">
              <w:rPr>
                <w:rFonts w:eastAsia="Calibri"/>
                <w:sz w:val="20"/>
                <w:szCs w:val="20"/>
                <w:lang w:eastAsia="en-US"/>
              </w:rPr>
              <w:lastRenderedPageBreak/>
              <w:t>осуществляющих перевозки людей по установленному маршруту</w:t>
            </w:r>
          </w:p>
        </w:tc>
      </w:tr>
      <w:tr w:rsidR="00E80FB0" w:rsidRPr="00236F43" w14:paraId="672F35BA" w14:textId="77777777" w:rsidTr="00E80FB0">
        <w:tblPrEx>
          <w:tblLook w:val="0080" w:firstRow="0" w:lastRow="0" w:firstColumn="1" w:lastColumn="0" w:noHBand="0" w:noVBand="0"/>
        </w:tblPrEx>
        <w:tc>
          <w:tcPr>
            <w:tcW w:w="304" w:type="pct"/>
          </w:tcPr>
          <w:p w14:paraId="5A72EB13" w14:textId="77777777" w:rsidR="00E80FB0" w:rsidRPr="00236F43" w:rsidRDefault="00E80FB0" w:rsidP="00E80FB0">
            <w:pPr>
              <w:jc w:val="center"/>
              <w:rPr>
                <w:sz w:val="20"/>
                <w:szCs w:val="20"/>
              </w:rPr>
            </w:pPr>
            <w:r w:rsidRPr="00236F43">
              <w:rPr>
                <w:sz w:val="20"/>
                <w:szCs w:val="20"/>
              </w:rPr>
              <w:lastRenderedPageBreak/>
              <w:t>5</w:t>
            </w:r>
          </w:p>
        </w:tc>
        <w:tc>
          <w:tcPr>
            <w:tcW w:w="530" w:type="pct"/>
          </w:tcPr>
          <w:p w14:paraId="05B11245" w14:textId="77777777" w:rsidR="00E80FB0" w:rsidRPr="00236F43" w:rsidRDefault="00E80FB0" w:rsidP="00E80FB0">
            <w:pPr>
              <w:jc w:val="both"/>
              <w:rPr>
                <w:sz w:val="20"/>
                <w:szCs w:val="20"/>
              </w:rPr>
            </w:pPr>
            <w:r w:rsidRPr="00236F43">
              <w:rPr>
                <w:sz w:val="20"/>
                <w:szCs w:val="20"/>
              </w:rPr>
              <w:t>7.4</w:t>
            </w:r>
          </w:p>
        </w:tc>
        <w:tc>
          <w:tcPr>
            <w:tcW w:w="1744" w:type="pct"/>
          </w:tcPr>
          <w:p w14:paraId="751696C9" w14:textId="77777777" w:rsidR="00E80FB0" w:rsidRPr="00236F43" w:rsidRDefault="00E80FB0" w:rsidP="00E80FB0">
            <w:pPr>
              <w:autoSpaceDE w:val="0"/>
              <w:autoSpaceDN w:val="0"/>
              <w:adjustRightInd w:val="0"/>
              <w:jc w:val="both"/>
              <w:rPr>
                <w:rFonts w:eastAsia="Calibri"/>
                <w:sz w:val="20"/>
                <w:szCs w:val="20"/>
                <w:lang w:eastAsia="en-US"/>
              </w:rPr>
            </w:pPr>
            <w:r w:rsidRPr="00236F43">
              <w:rPr>
                <w:rFonts w:eastAsia="Calibri"/>
                <w:sz w:val="20"/>
                <w:szCs w:val="20"/>
                <w:lang w:eastAsia="en-US"/>
              </w:rPr>
              <w:t>Воздушный транспорт</w:t>
            </w:r>
          </w:p>
        </w:tc>
        <w:tc>
          <w:tcPr>
            <w:tcW w:w="2422" w:type="pct"/>
          </w:tcPr>
          <w:p w14:paraId="7EA3A649" w14:textId="77777777" w:rsidR="00E80FB0" w:rsidRPr="00236F43" w:rsidRDefault="00E80FB0" w:rsidP="00E80FB0">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необходимых для взлета и приземления (приводнения) воздушных судов, 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 а также размещение объектов, необходимых для погрузки, разгрузки и хранения грузов, перемещаемых воздушным путем; размещение объектов, предназначенных для технического обслуживания и ремонта воздушных судов</w:t>
            </w:r>
          </w:p>
        </w:tc>
      </w:tr>
      <w:tr w:rsidR="00E80FB0" w:rsidRPr="00236F43" w14:paraId="31B36B2B" w14:textId="77777777" w:rsidTr="00E80FB0">
        <w:tblPrEx>
          <w:tblLook w:val="0080" w:firstRow="0" w:lastRow="0" w:firstColumn="1" w:lastColumn="0" w:noHBand="0" w:noVBand="0"/>
        </w:tblPrEx>
        <w:tc>
          <w:tcPr>
            <w:tcW w:w="304" w:type="pct"/>
          </w:tcPr>
          <w:p w14:paraId="192D207A" w14:textId="77777777" w:rsidR="00E80FB0" w:rsidRPr="00236F43" w:rsidRDefault="00E80FB0" w:rsidP="00E80FB0">
            <w:pPr>
              <w:jc w:val="center"/>
              <w:rPr>
                <w:sz w:val="20"/>
                <w:szCs w:val="20"/>
              </w:rPr>
            </w:pPr>
            <w:r w:rsidRPr="00236F43">
              <w:rPr>
                <w:sz w:val="20"/>
                <w:szCs w:val="20"/>
              </w:rPr>
              <w:t>6</w:t>
            </w:r>
          </w:p>
        </w:tc>
        <w:tc>
          <w:tcPr>
            <w:tcW w:w="530" w:type="pct"/>
          </w:tcPr>
          <w:p w14:paraId="73439E1E" w14:textId="77777777" w:rsidR="00E80FB0" w:rsidRPr="00236F43" w:rsidRDefault="00E80FB0" w:rsidP="00E80FB0">
            <w:pPr>
              <w:jc w:val="both"/>
              <w:rPr>
                <w:sz w:val="20"/>
                <w:szCs w:val="20"/>
              </w:rPr>
            </w:pPr>
            <w:r w:rsidRPr="00236F43">
              <w:rPr>
                <w:sz w:val="20"/>
                <w:szCs w:val="20"/>
              </w:rPr>
              <w:t>8.0</w:t>
            </w:r>
          </w:p>
        </w:tc>
        <w:tc>
          <w:tcPr>
            <w:tcW w:w="1744" w:type="pct"/>
          </w:tcPr>
          <w:p w14:paraId="0415CEC7" w14:textId="77777777" w:rsidR="00E80FB0" w:rsidRPr="00236F43" w:rsidRDefault="00E80FB0" w:rsidP="00E80FB0">
            <w:pPr>
              <w:autoSpaceDE w:val="0"/>
              <w:autoSpaceDN w:val="0"/>
              <w:adjustRightInd w:val="0"/>
              <w:jc w:val="both"/>
              <w:rPr>
                <w:rFonts w:eastAsia="Calibri"/>
                <w:sz w:val="20"/>
                <w:szCs w:val="20"/>
                <w:lang w:eastAsia="en-US"/>
              </w:rPr>
            </w:pPr>
            <w:r w:rsidRPr="00236F43">
              <w:rPr>
                <w:rFonts w:eastAsia="Calibri"/>
                <w:sz w:val="20"/>
                <w:szCs w:val="20"/>
                <w:lang w:eastAsia="en-US"/>
              </w:rPr>
              <w:t>Обеспечение обороны и безопасности</w:t>
            </w:r>
          </w:p>
        </w:tc>
        <w:tc>
          <w:tcPr>
            <w:tcW w:w="2422" w:type="pct"/>
          </w:tcPr>
          <w:p w14:paraId="53AA4EBB" w14:textId="77777777" w:rsidR="00E80FB0" w:rsidRPr="00236F43" w:rsidRDefault="00E80FB0" w:rsidP="00E80FB0">
            <w:pPr>
              <w:autoSpaceDE w:val="0"/>
              <w:autoSpaceDN w:val="0"/>
              <w:adjustRightInd w:val="0"/>
              <w:ind w:firstLine="708"/>
              <w:jc w:val="both"/>
              <w:rPr>
                <w:rFonts w:eastAsia="Calibri"/>
                <w:sz w:val="20"/>
                <w:szCs w:val="20"/>
                <w:lang w:eastAsia="en-US"/>
              </w:rPr>
            </w:pPr>
            <w:r w:rsidRPr="00236F43">
              <w:rPr>
                <w:rFonts w:eastAsia="Calibri"/>
                <w:sz w:val="20"/>
                <w:szCs w:val="20"/>
                <w:lang w:eastAsia="en-US"/>
              </w:rPr>
              <w:t>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мероприятий, направленных на обеспечение боевой готовности воинских частей;</w:t>
            </w:r>
          </w:p>
          <w:p w14:paraId="479B3CBE" w14:textId="77777777" w:rsidR="00E80FB0" w:rsidRPr="00236F43" w:rsidRDefault="00E80FB0" w:rsidP="00E80FB0">
            <w:pPr>
              <w:autoSpaceDE w:val="0"/>
              <w:autoSpaceDN w:val="0"/>
              <w:adjustRightInd w:val="0"/>
              <w:ind w:firstLine="708"/>
              <w:jc w:val="both"/>
              <w:rPr>
                <w:rFonts w:eastAsia="Calibri"/>
                <w:sz w:val="20"/>
                <w:szCs w:val="20"/>
                <w:lang w:eastAsia="en-US"/>
              </w:rPr>
            </w:pPr>
            <w:r w:rsidRPr="00236F43">
              <w:rPr>
                <w:rFonts w:eastAsia="Calibri"/>
                <w:sz w:val="20"/>
                <w:szCs w:val="20"/>
                <w:lang w:eastAsia="en-US"/>
              </w:rPr>
              <w:t>размещение зданий военных училищ, военных институтов, военных университетов, военных академий;</w:t>
            </w:r>
          </w:p>
          <w:p w14:paraId="29761293" w14:textId="77777777" w:rsidR="00E80FB0" w:rsidRPr="00236F43" w:rsidRDefault="00E80FB0" w:rsidP="00E80FB0">
            <w:pPr>
              <w:autoSpaceDE w:val="0"/>
              <w:autoSpaceDN w:val="0"/>
              <w:adjustRightInd w:val="0"/>
              <w:ind w:firstLine="708"/>
              <w:jc w:val="both"/>
              <w:rPr>
                <w:rFonts w:eastAsia="Calibri"/>
                <w:sz w:val="20"/>
                <w:szCs w:val="20"/>
                <w:lang w:eastAsia="en-US"/>
              </w:rPr>
            </w:pPr>
            <w:r w:rsidRPr="00236F43">
              <w:rPr>
                <w:rFonts w:eastAsia="Calibri"/>
                <w:sz w:val="20"/>
                <w:szCs w:val="20"/>
                <w:lang w:eastAsia="en-US"/>
              </w:rPr>
              <w:t>размещение объектов, обеспечивающих осуществление таможенной деятельности</w:t>
            </w:r>
          </w:p>
        </w:tc>
      </w:tr>
      <w:tr w:rsidR="00E80FB0" w:rsidRPr="00236F43" w14:paraId="0DB06E92" w14:textId="77777777" w:rsidTr="00E80FB0">
        <w:tblPrEx>
          <w:tblLook w:val="0080" w:firstRow="0" w:lastRow="0" w:firstColumn="1" w:lastColumn="0" w:noHBand="0" w:noVBand="0"/>
        </w:tblPrEx>
        <w:tc>
          <w:tcPr>
            <w:tcW w:w="304" w:type="pct"/>
          </w:tcPr>
          <w:p w14:paraId="4B231B53" w14:textId="77777777" w:rsidR="00E80FB0" w:rsidRPr="00236F43" w:rsidRDefault="00E80FB0" w:rsidP="00E80FB0">
            <w:pPr>
              <w:jc w:val="center"/>
              <w:rPr>
                <w:sz w:val="20"/>
                <w:szCs w:val="20"/>
              </w:rPr>
            </w:pPr>
            <w:r w:rsidRPr="00236F43">
              <w:rPr>
                <w:sz w:val="20"/>
                <w:szCs w:val="20"/>
              </w:rPr>
              <w:t>7</w:t>
            </w:r>
          </w:p>
        </w:tc>
        <w:tc>
          <w:tcPr>
            <w:tcW w:w="530" w:type="pct"/>
          </w:tcPr>
          <w:p w14:paraId="1CDC1CAA" w14:textId="77777777" w:rsidR="00E80FB0" w:rsidRPr="00236F43" w:rsidRDefault="00E80FB0" w:rsidP="00E80FB0">
            <w:pPr>
              <w:jc w:val="both"/>
              <w:rPr>
                <w:sz w:val="20"/>
                <w:szCs w:val="20"/>
              </w:rPr>
            </w:pPr>
            <w:r w:rsidRPr="00236F43">
              <w:rPr>
                <w:sz w:val="20"/>
                <w:szCs w:val="20"/>
              </w:rPr>
              <w:t>8.1</w:t>
            </w:r>
          </w:p>
        </w:tc>
        <w:tc>
          <w:tcPr>
            <w:tcW w:w="1744" w:type="pct"/>
          </w:tcPr>
          <w:p w14:paraId="4344739C" w14:textId="77777777" w:rsidR="00E80FB0" w:rsidRPr="00236F43" w:rsidRDefault="00E80FB0" w:rsidP="00E80FB0">
            <w:pPr>
              <w:autoSpaceDE w:val="0"/>
              <w:autoSpaceDN w:val="0"/>
              <w:adjustRightInd w:val="0"/>
              <w:jc w:val="both"/>
              <w:rPr>
                <w:rFonts w:eastAsia="Calibri"/>
                <w:sz w:val="20"/>
                <w:szCs w:val="20"/>
                <w:lang w:eastAsia="en-US"/>
              </w:rPr>
            </w:pPr>
            <w:r w:rsidRPr="00236F43">
              <w:rPr>
                <w:rFonts w:eastAsia="Calibri"/>
                <w:sz w:val="20"/>
                <w:szCs w:val="20"/>
                <w:lang w:eastAsia="en-US"/>
              </w:rPr>
              <w:t>Обеспечение вооруженных сил</w:t>
            </w:r>
          </w:p>
        </w:tc>
        <w:tc>
          <w:tcPr>
            <w:tcW w:w="2422" w:type="pct"/>
          </w:tcPr>
          <w:p w14:paraId="3413F6F2" w14:textId="77777777" w:rsidR="00E80FB0" w:rsidRPr="00236F43" w:rsidRDefault="00E80FB0" w:rsidP="00E80FB0">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капитального строительства, предназначенных для разработки, испытания, производства ремонта или уничтожения вооружения, техники военного назначения и боеприпасов;</w:t>
            </w:r>
          </w:p>
          <w:p w14:paraId="7CF5827E" w14:textId="77777777" w:rsidR="00E80FB0" w:rsidRPr="00236F43" w:rsidRDefault="00E80FB0" w:rsidP="00E80FB0">
            <w:pPr>
              <w:autoSpaceDE w:val="0"/>
              <w:autoSpaceDN w:val="0"/>
              <w:adjustRightInd w:val="0"/>
              <w:jc w:val="both"/>
              <w:rPr>
                <w:rFonts w:eastAsia="Calibri"/>
                <w:sz w:val="20"/>
                <w:szCs w:val="20"/>
                <w:lang w:eastAsia="en-US"/>
              </w:rPr>
            </w:pPr>
            <w:r w:rsidRPr="00236F43">
              <w:rPr>
                <w:rFonts w:eastAsia="Calibri"/>
                <w:sz w:val="20"/>
                <w:szCs w:val="20"/>
                <w:lang w:eastAsia="en-US"/>
              </w:rPr>
              <w:t>обустройство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 размещение объектов капитального строительства, необходимых для создания и хранения запасов материальных ценностей в государственном и мобилизационном резервах (хранилища, склады и другие объекты);</w:t>
            </w:r>
          </w:p>
          <w:p w14:paraId="719C2125" w14:textId="77777777" w:rsidR="00E80FB0" w:rsidRPr="00236F43" w:rsidRDefault="00E80FB0" w:rsidP="00E80FB0">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для обеспечения безопасности которых были созданы закрытые административно-территориальные образования</w:t>
            </w:r>
          </w:p>
        </w:tc>
      </w:tr>
    </w:tbl>
    <w:p w14:paraId="448EA0B2" w14:textId="77777777" w:rsidR="00E80FB0" w:rsidRPr="00236F43" w:rsidRDefault="00E80FB0" w:rsidP="00E80FB0">
      <w:pPr>
        <w:autoSpaceDE w:val="0"/>
        <w:autoSpaceDN w:val="0"/>
        <w:adjustRightInd w:val="0"/>
        <w:spacing w:before="120" w:after="120" w:line="276" w:lineRule="auto"/>
        <w:ind w:firstLine="709"/>
        <w:jc w:val="both"/>
      </w:pPr>
      <w:r w:rsidRPr="00236F43">
        <w:t xml:space="preserve">Примечание: </w:t>
      </w:r>
    </w:p>
    <w:p w14:paraId="2EB79559" w14:textId="7F8CBC9A" w:rsidR="00E80FB0" w:rsidRPr="00236F43" w:rsidRDefault="00E80FB0" w:rsidP="00E80FB0">
      <w:pPr>
        <w:autoSpaceDE w:val="0"/>
        <w:autoSpaceDN w:val="0"/>
        <w:adjustRightInd w:val="0"/>
        <w:spacing w:before="120" w:after="120" w:line="276" w:lineRule="auto"/>
        <w:ind w:firstLine="709"/>
        <w:jc w:val="both"/>
      </w:pPr>
      <w:r w:rsidRPr="00236F43">
        <w:t xml:space="preserve">**с учетом соблюдения требований пункта 1 части </w:t>
      </w:r>
      <w:r w:rsidR="00D7565D" w:rsidRPr="00236F43">
        <w:t>176</w:t>
      </w:r>
      <w:r w:rsidRPr="00236F43">
        <w:t xml:space="preserve"> настоящих правил, требований пункта 5.2 СанПиН 2.2.1/2.1.1.1200-03 «Санитарно-защитные зоны и санитарная классификация предприятий, сооружений и иных объектов».</w:t>
      </w:r>
    </w:p>
    <w:p w14:paraId="53E93226" w14:textId="77777777" w:rsidR="00E80FB0" w:rsidRPr="00236F43" w:rsidRDefault="00E80FB0" w:rsidP="00E80FB0">
      <w:pPr>
        <w:autoSpaceDE w:val="0"/>
        <w:autoSpaceDN w:val="0"/>
        <w:adjustRightInd w:val="0"/>
        <w:spacing w:before="240" w:after="240" w:line="276" w:lineRule="auto"/>
        <w:ind w:firstLine="709"/>
        <w:jc w:val="both"/>
        <w:rPr>
          <w:b/>
        </w:rPr>
      </w:pPr>
      <w:r w:rsidRPr="00236F43">
        <w:rPr>
          <w:b/>
        </w:rPr>
        <w:lastRenderedPageBreak/>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3435CC33" w14:textId="77777777" w:rsidR="00E80FB0" w:rsidRPr="00236F43" w:rsidRDefault="00E80FB0" w:rsidP="00E80FB0">
      <w:pPr>
        <w:autoSpaceDE w:val="0"/>
        <w:autoSpaceDN w:val="0"/>
        <w:adjustRightInd w:val="0"/>
        <w:ind w:left="709"/>
        <w:jc w:val="right"/>
        <w:outlineLvl w:val="3"/>
        <w:rPr>
          <w:lang w:eastAsia="en-US"/>
        </w:rPr>
      </w:pPr>
      <w:r w:rsidRPr="00236F43">
        <w:rPr>
          <w:lang w:eastAsia="en-US"/>
        </w:rPr>
        <w:t xml:space="preserve">Таблица </w:t>
      </w:r>
      <w:r w:rsidRPr="00236F43">
        <w:rPr>
          <w:lang w:eastAsia="en-US"/>
        </w:rPr>
        <w:fldChar w:fldCharType="begin"/>
      </w:r>
      <w:r w:rsidRPr="00236F43">
        <w:rPr>
          <w:lang w:eastAsia="en-US"/>
        </w:rPr>
        <w:instrText xml:space="preserve"> SEQ Таблица \* ARABIC </w:instrText>
      </w:r>
      <w:r w:rsidRPr="00236F43">
        <w:rPr>
          <w:lang w:eastAsia="en-US"/>
        </w:rPr>
        <w:fldChar w:fldCharType="separate"/>
      </w:r>
      <w:r w:rsidR="00393CCA" w:rsidRPr="00236F43">
        <w:rPr>
          <w:noProof/>
          <w:lang w:eastAsia="en-US"/>
        </w:rPr>
        <w:t>46</w:t>
      </w:r>
      <w:r w:rsidRPr="00236F43">
        <w:rPr>
          <w:lang w:eastAsia="en-US"/>
        </w:rPr>
        <w:fldChar w:fldCharType="end"/>
      </w:r>
    </w:p>
    <w:tbl>
      <w:tblPr>
        <w:tblStyle w:val="af3"/>
        <w:tblW w:w="5000" w:type="pct"/>
        <w:tblLook w:val="04A0" w:firstRow="1" w:lastRow="0" w:firstColumn="1" w:lastColumn="0" w:noHBand="0" w:noVBand="1"/>
      </w:tblPr>
      <w:tblGrid>
        <w:gridCol w:w="659"/>
        <w:gridCol w:w="3190"/>
        <w:gridCol w:w="5990"/>
      </w:tblGrid>
      <w:tr w:rsidR="00E80FB0" w:rsidRPr="00236F43" w14:paraId="26803779" w14:textId="77777777" w:rsidTr="00E80FB0">
        <w:trPr>
          <w:tblHeader/>
        </w:trPr>
        <w:tc>
          <w:tcPr>
            <w:tcW w:w="335" w:type="pct"/>
            <w:vAlign w:val="center"/>
          </w:tcPr>
          <w:p w14:paraId="0EE785B1" w14:textId="77777777" w:rsidR="00E80FB0" w:rsidRPr="00236F43" w:rsidRDefault="00E80FB0" w:rsidP="00E80FB0">
            <w:pPr>
              <w:autoSpaceDE w:val="0"/>
              <w:autoSpaceDN w:val="0"/>
              <w:adjustRightInd w:val="0"/>
              <w:jc w:val="center"/>
              <w:rPr>
                <w:sz w:val="20"/>
                <w:szCs w:val="22"/>
                <w:lang w:eastAsia="en-US"/>
              </w:rPr>
            </w:pPr>
            <w:r w:rsidRPr="00236F43">
              <w:rPr>
                <w:sz w:val="20"/>
                <w:szCs w:val="22"/>
                <w:lang w:eastAsia="en-US"/>
              </w:rPr>
              <w:t>№ п/п</w:t>
            </w:r>
          </w:p>
        </w:tc>
        <w:tc>
          <w:tcPr>
            <w:tcW w:w="1621" w:type="pct"/>
            <w:vAlign w:val="center"/>
          </w:tcPr>
          <w:p w14:paraId="63007D83" w14:textId="77777777" w:rsidR="00E80FB0" w:rsidRPr="00236F43" w:rsidRDefault="00E80FB0" w:rsidP="00E80FB0">
            <w:pPr>
              <w:autoSpaceDE w:val="0"/>
              <w:autoSpaceDN w:val="0"/>
              <w:adjustRightInd w:val="0"/>
              <w:jc w:val="center"/>
              <w:rPr>
                <w:sz w:val="20"/>
                <w:szCs w:val="22"/>
                <w:lang w:eastAsia="en-US"/>
              </w:rPr>
            </w:pPr>
            <w:r w:rsidRPr="00236F43">
              <w:rPr>
                <w:sz w:val="20"/>
                <w:szCs w:val="22"/>
                <w:lang w:eastAsia="en-US"/>
              </w:rPr>
              <w:t>Наименование показателя</w:t>
            </w:r>
          </w:p>
        </w:tc>
        <w:tc>
          <w:tcPr>
            <w:tcW w:w="3044" w:type="pct"/>
            <w:vAlign w:val="center"/>
          </w:tcPr>
          <w:p w14:paraId="24DBFCDC" w14:textId="77777777" w:rsidR="00E80FB0" w:rsidRPr="00236F43" w:rsidRDefault="00E80FB0" w:rsidP="00E80FB0">
            <w:pPr>
              <w:autoSpaceDE w:val="0"/>
              <w:autoSpaceDN w:val="0"/>
              <w:adjustRightInd w:val="0"/>
              <w:jc w:val="center"/>
              <w:rPr>
                <w:sz w:val="20"/>
                <w:szCs w:val="22"/>
                <w:lang w:eastAsia="en-US"/>
              </w:rPr>
            </w:pPr>
            <w:r w:rsidRPr="00236F43">
              <w:rPr>
                <w:sz w:val="20"/>
                <w:szCs w:val="22"/>
                <w:lang w:eastAsia="en-US"/>
              </w:rPr>
              <w:t>Значение, единица измерения, дополнительные условия</w:t>
            </w:r>
          </w:p>
        </w:tc>
      </w:tr>
      <w:tr w:rsidR="00E80FB0" w:rsidRPr="00236F43" w14:paraId="5BAC6A6A" w14:textId="77777777" w:rsidTr="00E80FB0">
        <w:tc>
          <w:tcPr>
            <w:tcW w:w="335" w:type="pct"/>
          </w:tcPr>
          <w:p w14:paraId="1FDCF599" w14:textId="77777777" w:rsidR="00E80FB0" w:rsidRPr="00236F43" w:rsidRDefault="00E80FB0" w:rsidP="00E80FB0">
            <w:pPr>
              <w:autoSpaceDE w:val="0"/>
              <w:autoSpaceDN w:val="0"/>
              <w:adjustRightInd w:val="0"/>
              <w:jc w:val="both"/>
              <w:rPr>
                <w:sz w:val="20"/>
                <w:szCs w:val="22"/>
                <w:lang w:eastAsia="en-US"/>
              </w:rPr>
            </w:pPr>
            <w:r w:rsidRPr="00236F43">
              <w:rPr>
                <w:sz w:val="20"/>
                <w:szCs w:val="22"/>
                <w:lang w:eastAsia="en-US"/>
              </w:rPr>
              <w:t>1</w:t>
            </w:r>
          </w:p>
        </w:tc>
        <w:tc>
          <w:tcPr>
            <w:tcW w:w="1621" w:type="pct"/>
          </w:tcPr>
          <w:p w14:paraId="7AC6C3D9" w14:textId="77777777" w:rsidR="00E80FB0" w:rsidRPr="00236F43" w:rsidRDefault="00E80FB0" w:rsidP="00E80FB0">
            <w:pPr>
              <w:autoSpaceDE w:val="0"/>
              <w:autoSpaceDN w:val="0"/>
              <w:adjustRightInd w:val="0"/>
              <w:jc w:val="both"/>
              <w:rPr>
                <w:sz w:val="20"/>
                <w:szCs w:val="22"/>
                <w:lang w:eastAsia="en-US"/>
              </w:rPr>
            </w:pPr>
            <w:r w:rsidRPr="00236F43">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365450CC" w14:textId="21AD7C28" w:rsidR="00E80FB0" w:rsidRPr="00236F43" w:rsidRDefault="00E80FB0" w:rsidP="00E80FB0">
            <w:pPr>
              <w:autoSpaceDE w:val="0"/>
              <w:autoSpaceDN w:val="0"/>
              <w:adjustRightInd w:val="0"/>
              <w:jc w:val="both"/>
              <w:rPr>
                <w:rFonts w:eastAsia="Calibri"/>
                <w:sz w:val="20"/>
                <w:szCs w:val="22"/>
              </w:rPr>
            </w:pPr>
            <w:r w:rsidRPr="00236F43">
              <w:rPr>
                <w:sz w:val="20"/>
                <w:szCs w:val="22"/>
                <w:lang w:eastAsia="en-US"/>
              </w:rPr>
              <w:t xml:space="preserve">не подлежат установлению и определяются в соответствии с частью </w:t>
            </w:r>
            <w:r w:rsidR="00D7565D" w:rsidRPr="00236F43">
              <w:rPr>
                <w:sz w:val="20"/>
                <w:szCs w:val="22"/>
                <w:lang w:eastAsia="en-US"/>
              </w:rPr>
              <w:t>182</w:t>
            </w:r>
            <w:r w:rsidRPr="00236F43">
              <w:rPr>
                <w:sz w:val="20"/>
                <w:szCs w:val="22"/>
                <w:lang w:eastAsia="en-US"/>
              </w:rPr>
              <w:t xml:space="preserve"> настоящих правил.</w:t>
            </w:r>
          </w:p>
        </w:tc>
      </w:tr>
      <w:tr w:rsidR="00E80FB0" w:rsidRPr="00236F43" w14:paraId="0EDF743F" w14:textId="77777777" w:rsidTr="00E80FB0">
        <w:tc>
          <w:tcPr>
            <w:tcW w:w="335" w:type="pct"/>
          </w:tcPr>
          <w:p w14:paraId="007B4937" w14:textId="77777777" w:rsidR="00E80FB0" w:rsidRPr="00236F43" w:rsidRDefault="00E80FB0" w:rsidP="00E80FB0">
            <w:pPr>
              <w:autoSpaceDE w:val="0"/>
              <w:autoSpaceDN w:val="0"/>
              <w:adjustRightInd w:val="0"/>
              <w:jc w:val="both"/>
              <w:rPr>
                <w:sz w:val="20"/>
                <w:szCs w:val="22"/>
                <w:lang w:eastAsia="en-US"/>
              </w:rPr>
            </w:pPr>
            <w:r w:rsidRPr="00236F43">
              <w:rPr>
                <w:sz w:val="20"/>
                <w:szCs w:val="22"/>
                <w:lang w:eastAsia="en-US"/>
              </w:rPr>
              <w:t>2</w:t>
            </w:r>
          </w:p>
        </w:tc>
        <w:tc>
          <w:tcPr>
            <w:tcW w:w="1621" w:type="pct"/>
          </w:tcPr>
          <w:p w14:paraId="14B47B41" w14:textId="77777777" w:rsidR="00E80FB0" w:rsidRPr="00236F43" w:rsidRDefault="00E80FB0" w:rsidP="00E80FB0">
            <w:pPr>
              <w:autoSpaceDE w:val="0"/>
              <w:autoSpaceDN w:val="0"/>
              <w:adjustRightInd w:val="0"/>
              <w:jc w:val="both"/>
              <w:rPr>
                <w:sz w:val="20"/>
                <w:szCs w:val="22"/>
                <w:lang w:eastAsia="en-US"/>
              </w:rPr>
            </w:pPr>
            <w:r w:rsidRPr="00236F43">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6AE92FE6" w14:textId="6C84F3E8" w:rsidR="00E80FB0" w:rsidRPr="00236F43" w:rsidRDefault="00E80FB0" w:rsidP="00E80FB0">
            <w:pPr>
              <w:autoSpaceDE w:val="0"/>
              <w:autoSpaceDN w:val="0"/>
              <w:adjustRightInd w:val="0"/>
              <w:jc w:val="both"/>
              <w:rPr>
                <w:sz w:val="20"/>
                <w:szCs w:val="22"/>
                <w:lang w:eastAsia="en-US"/>
              </w:rPr>
            </w:pPr>
            <w:r w:rsidRPr="00236F43">
              <w:rPr>
                <w:sz w:val="20"/>
                <w:szCs w:val="22"/>
                <w:lang w:eastAsia="en-US"/>
              </w:rPr>
              <w:t xml:space="preserve">в соответствии с частью </w:t>
            </w:r>
            <w:r w:rsidR="00D7565D" w:rsidRPr="00236F43">
              <w:rPr>
                <w:sz w:val="20"/>
                <w:szCs w:val="22"/>
                <w:lang w:eastAsia="en-US"/>
              </w:rPr>
              <w:t>178</w:t>
            </w:r>
            <w:r w:rsidRPr="00236F43">
              <w:rPr>
                <w:sz w:val="20"/>
                <w:szCs w:val="22"/>
                <w:lang w:eastAsia="en-US"/>
              </w:rPr>
              <w:t xml:space="preserve"> настоящих правил</w:t>
            </w:r>
          </w:p>
        </w:tc>
      </w:tr>
      <w:tr w:rsidR="00E80FB0" w:rsidRPr="00236F43" w14:paraId="611D626F" w14:textId="77777777" w:rsidTr="00E80FB0">
        <w:tc>
          <w:tcPr>
            <w:tcW w:w="335" w:type="pct"/>
          </w:tcPr>
          <w:p w14:paraId="2D7B3D20" w14:textId="77777777" w:rsidR="00E80FB0" w:rsidRPr="00236F43" w:rsidRDefault="00E80FB0" w:rsidP="00E80FB0">
            <w:pPr>
              <w:autoSpaceDE w:val="0"/>
              <w:autoSpaceDN w:val="0"/>
              <w:adjustRightInd w:val="0"/>
              <w:jc w:val="both"/>
              <w:rPr>
                <w:sz w:val="20"/>
                <w:szCs w:val="22"/>
                <w:lang w:eastAsia="en-US"/>
              </w:rPr>
            </w:pPr>
            <w:r w:rsidRPr="00236F43">
              <w:rPr>
                <w:sz w:val="20"/>
                <w:szCs w:val="22"/>
                <w:lang w:eastAsia="en-US"/>
              </w:rPr>
              <w:t>3</w:t>
            </w:r>
          </w:p>
        </w:tc>
        <w:tc>
          <w:tcPr>
            <w:tcW w:w="1621" w:type="pct"/>
          </w:tcPr>
          <w:p w14:paraId="6BE4BCDB" w14:textId="77777777" w:rsidR="00E80FB0" w:rsidRPr="00236F43" w:rsidRDefault="00E80FB0" w:rsidP="00E80FB0">
            <w:pPr>
              <w:autoSpaceDE w:val="0"/>
              <w:autoSpaceDN w:val="0"/>
              <w:adjustRightInd w:val="0"/>
              <w:jc w:val="both"/>
              <w:rPr>
                <w:sz w:val="20"/>
                <w:szCs w:val="22"/>
                <w:lang w:eastAsia="en-US"/>
              </w:rPr>
            </w:pPr>
            <w:r w:rsidRPr="00236F43">
              <w:rPr>
                <w:sz w:val="20"/>
                <w:szCs w:val="22"/>
                <w:lang w:eastAsia="en-US"/>
              </w:rPr>
              <w:t>Предельное количество этажей или предельная высота зданий, строений, сооружений</w:t>
            </w:r>
          </w:p>
        </w:tc>
        <w:tc>
          <w:tcPr>
            <w:tcW w:w="3044" w:type="pct"/>
          </w:tcPr>
          <w:p w14:paraId="412DFB4B" w14:textId="77777777" w:rsidR="00E80FB0" w:rsidRPr="00236F43" w:rsidRDefault="00E80FB0" w:rsidP="00E80FB0">
            <w:pPr>
              <w:autoSpaceDE w:val="0"/>
              <w:autoSpaceDN w:val="0"/>
              <w:adjustRightInd w:val="0"/>
              <w:jc w:val="both"/>
              <w:rPr>
                <w:sz w:val="20"/>
                <w:szCs w:val="22"/>
                <w:lang w:eastAsia="en-US"/>
              </w:rPr>
            </w:pPr>
            <w:r w:rsidRPr="00236F43">
              <w:rPr>
                <w:sz w:val="20"/>
                <w:szCs w:val="22"/>
                <w:lang w:eastAsia="en-US"/>
              </w:rPr>
              <w:t xml:space="preserve">предельная высота зданий, строений, сооружений: </w:t>
            </w:r>
          </w:p>
          <w:p w14:paraId="1C0E4F14" w14:textId="77777777" w:rsidR="00E80FB0" w:rsidRPr="00236F43" w:rsidRDefault="00E80FB0" w:rsidP="00E80FB0">
            <w:pPr>
              <w:autoSpaceDE w:val="0"/>
              <w:autoSpaceDN w:val="0"/>
              <w:adjustRightInd w:val="0"/>
              <w:jc w:val="both"/>
              <w:rPr>
                <w:sz w:val="20"/>
                <w:szCs w:val="22"/>
                <w:lang w:eastAsia="en-US"/>
              </w:rPr>
            </w:pPr>
            <w:r w:rsidRPr="00236F43">
              <w:rPr>
                <w:sz w:val="20"/>
                <w:szCs w:val="22"/>
                <w:lang w:eastAsia="en-US"/>
              </w:rPr>
              <w:t xml:space="preserve">- основных видов разрешенного использования на земельных участках – не более 45 м в коньке кровли; </w:t>
            </w:r>
          </w:p>
          <w:p w14:paraId="6BFC7C24" w14:textId="77777777" w:rsidR="00E80FB0" w:rsidRPr="00236F43" w:rsidRDefault="00E80FB0" w:rsidP="00E80FB0">
            <w:pPr>
              <w:autoSpaceDE w:val="0"/>
              <w:autoSpaceDN w:val="0"/>
              <w:adjustRightInd w:val="0"/>
              <w:jc w:val="both"/>
              <w:rPr>
                <w:sz w:val="20"/>
                <w:szCs w:val="22"/>
                <w:lang w:eastAsia="en-US"/>
              </w:rPr>
            </w:pPr>
            <w:r w:rsidRPr="00236F43">
              <w:rPr>
                <w:sz w:val="20"/>
                <w:szCs w:val="22"/>
                <w:lang w:eastAsia="en-US"/>
              </w:rPr>
              <w:t xml:space="preserve">- вспомогательных и условно разрешенных видов разрешенного использования на земельных участках – не более 45 м в коньке кровли; </w:t>
            </w:r>
          </w:p>
          <w:p w14:paraId="50337507" w14:textId="77777777" w:rsidR="00E80FB0" w:rsidRPr="00236F43" w:rsidRDefault="00E80FB0" w:rsidP="00E80FB0">
            <w:pPr>
              <w:autoSpaceDE w:val="0"/>
              <w:autoSpaceDN w:val="0"/>
              <w:adjustRightInd w:val="0"/>
              <w:jc w:val="both"/>
              <w:rPr>
                <w:sz w:val="20"/>
                <w:szCs w:val="22"/>
                <w:lang w:eastAsia="en-US"/>
              </w:rPr>
            </w:pPr>
            <w:r w:rsidRPr="00236F43">
              <w:rPr>
                <w:sz w:val="20"/>
                <w:szCs w:val="22"/>
                <w:lang w:eastAsia="en-US"/>
              </w:rPr>
              <w:t>Исключение: шпили, башни, флагштоки – без ограничения.</w:t>
            </w:r>
          </w:p>
        </w:tc>
      </w:tr>
      <w:tr w:rsidR="00E80FB0" w:rsidRPr="00236F43" w14:paraId="55B69D5A" w14:textId="77777777" w:rsidTr="00E80FB0">
        <w:tc>
          <w:tcPr>
            <w:tcW w:w="335" w:type="pct"/>
          </w:tcPr>
          <w:p w14:paraId="3F5634CF" w14:textId="77777777" w:rsidR="00E80FB0" w:rsidRPr="00236F43" w:rsidRDefault="00E80FB0" w:rsidP="00E80FB0">
            <w:pPr>
              <w:autoSpaceDE w:val="0"/>
              <w:autoSpaceDN w:val="0"/>
              <w:adjustRightInd w:val="0"/>
              <w:jc w:val="both"/>
              <w:rPr>
                <w:sz w:val="20"/>
                <w:szCs w:val="22"/>
                <w:lang w:eastAsia="en-US"/>
              </w:rPr>
            </w:pPr>
            <w:r w:rsidRPr="00236F43">
              <w:rPr>
                <w:sz w:val="20"/>
                <w:szCs w:val="22"/>
                <w:lang w:eastAsia="en-US"/>
              </w:rPr>
              <w:t>4</w:t>
            </w:r>
          </w:p>
        </w:tc>
        <w:tc>
          <w:tcPr>
            <w:tcW w:w="1621" w:type="pct"/>
          </w:tcPr>
          <w:p w14:paraId="6934C608" w14:textId="77777777" w:rsidR="00E80FB0" w:rsidRPr="00236F43" w:rsidRDefault="00E80FB0" w:rsidP="00E80FB0">
            <w:pPr>
              <w:autoSpaceDE w:val="0"/>
              <w:autoSpaceDN w:val="0"/>
              <w:adjustRightInd w:val="0"/>
              <w:jc w:val="both"/>
              <w:rPr>
                <w:sz w:val="20"/>
                <w:szCs w:val="22"/>
                <w:lang w:eastAsia="en-US"/>
              </w:rPr>
            </w:pPr>
            <w:r w:rsidRPr="00236F43">
              <w:rPr>
                <w:sz w:val="20"/>
                <w:szCs w:val="22"/>
                <w:lang w:eastAsia="en-US"/>
              </w:rPr>
              <w:t>Максимальный процент застройки в границах земельного участка</w:t>
            </w:r>
          </w:p>
        </w:tc>
        <w:tc>
          <w:tcPr>
            <w:tcW w:w="3044" w:type="pct"/>
          </w:tcPr>
          <w:p w14:paraId="289E2322" w14:textId="6359E9B6" w:rsidR="00E80FB0" w:rsidRPr="00236F43" w:rsidRDefault="00E80FB0" w:rsidP="00E80FB0">
            <w:pPr>
              <w:autoSpaceDE w:val="0"/>
              <w:autoSpaceDN w:val="0"/>
              <w:adjustRightInd w:val="0"/>
              <w:jc w:val="both"/>
              <w:rPr>
                <w:sz w:val="20"/>
                <w:szCs w:val="22"/>
                <w:lang w:eastAsia="en-US"/>
              </w:rPr>
            </w:pPr>
            <w:r w:rsidRPr="00236F43">
              <w:rPr>
                <w:sz w:val="20"/>
                <w:szCs w:val="22"/>
                <w:lang w:eastAsia="en-US"/>
              </w:rPr>
              <w:t xml:space="preserve">в соответствии с частью </w:t>
            </w:r>
            <w:r w:rsidR="00D7565D" w:rsidRPr="00236F43">
              <w:rPr>
                <w:sz w:val="20"/>
                <w:szCs w:val="22"/>
                <w:lang w:eastAsia="en-US"/>
              </w:rPr>
              <w:t>179</w:t>
            </w:r>
            <w:r w:rsidRPr="00236F43">
              <w:rPr>
                <w:sz w:val="20"/>
                <w:szCs w:val="22"/>
                <w:lang w:eastAsia="en-US"/>
              </w:rPr>
              <w:t xml:space="preserve"> настоящих правил</w:t>
            </w:r>
          </w:p>
        </w:tc>
      </w:tr>
      <w:tr w:rsidR="00E80FB0" w:rsidRPr="00236F43" w14:paraId="57E23A66" w14:textId="77777777" w:rsidTr="00E80FB0">
        <w:tc>
          <w:tcPr>
            <w:tcW w:w="335" w:type="pct"/>
          </w:tcPr>
          <w:p w14:paraId="59BF62E8" w14:textId="77777777" w:rsidR="00E80FB0" w:rsidRPr="00236F43" w:rsidRDefault="00E80FB0" w:rsidP="00E80FB0">
            <w:pPr>
              <w:autoSpaceDE w:val="0"/>
              <w:autoSpaceDN w:val="0"/>
              <w:adjustRightInd w:val="0"/>
              <w:jc w:val="both"/>
              <w:rPr>
                <w:sz w:val="20"/>
                <w:szCs w:val="22"/>
                <w:lang w:eastAsia="en-US"/>
              </w:rPr>
            </w:pPr>
            <w:r w:rsidRPr="00236F43">
              <w:rPr>
                <w:sz w:val="20"/>
                <w:szCs w:val="22"/>
                <w:lang w:eastAsia="en-US"/>
              </w:rPr>
              <w:t>5</w:t>
            </w:r>
          </w:p>
        </w:tc>
        <w:tc>
          <w:tcPr>
            <w:tcW w:w="1621" w:type="pct"/>
          </w:tcPr>
          <w:p w14:paraId="1E4236A0" w14:textId="77777777" w:rsidR="00E80FB0" w:rsidRPr="00236F43" w:rsidRDefault="00E80FB0" w:rsidP="00E80FB0">
            <w:pPr>
              <w:autoSpaceDE w:val="0"/>
              <w:autoSpaceDN w:val="0"/>
              <w:adjustRightInd w:val="0"/>
              <w:jc w:val="both"/>
              <w:rPr>
                <w:sz w:val="20"/>
                <w:szCs w:val="22"/>
                <w:lang w:eastAsia="en-US"/>
              </w:rPr>
            </w:pPr>
            <w:r w:rsidRPr="00236F43">
              <w:rPr>
                <w:sz w:val="20"/>
                <w:szCs w:val="22"/>
              </w:rPr>
              <w:t xml:space="preserve">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 </w:t>
            </w:r>
          </w:p>
        </w:tc>
        <w:tc>
          <w:tcPr>
            <w:tcW w:w="3044" w:type="pct"/>
          </w:tcPr>
          <w:p w14:paraId="6D365185" w14:textId="77777777" w:rsidR="00E80FB0" w:rsidRPr="00236F43" w:rsidRDefault="00E80FB0" w:rsidP="00E80FB0">
            <w:pPr>
              <w:autoSpaceDE w:val="0"/>
              <w:autoSpaceDN w:val="0"/>
              <w:adjustRightInd w:val="0"/>
              <w:jc w:val="both"/>
              <w:rPr>
                <w:sz w:val="20"/>
                <w:szCs w:val="22"/>
                <w:lang w:eastAsia="en-US"/>
              </w:rPr>
            </w:pPr>
            <w:r w:rsidRPr="00236F43">
              <w:rPr>
                <w:sz w:val="20"/>
                <w:szCs w:val="22"/>
                <w:lang w:eastAsia="en-US"/>
              </w:rPr>
              <w:t xml:space="preserve">IV </w:t>
            </w:r>
          </w:p>
        </w:tc>
      </w:tr>
      <w:tr w:rsidR="00E80FB0" w:rsidRPr="00236F43" w14:paraId="749A8DB9" w14:textId="77777777" w:rsidTr="00E80FB0">
        <w:tc>
          <w:tcPr>
            <w:tcW w:w="335" w:type="pct"/>
          </w:tcPr>
          <w:p w14:paraId="1CE7483A" w14:textId="77777777" w:rsidR="00E80FB0" w:rsidRPr="00236F43" w:rsidRDefault="00E80FB0" w:rsidP="00E80FB0">
            <w:pPr>
              <w:autoSpaceDE w:val="0"/>
              <w:autoSpaceDN w:val="0"/>
              <w:adjustRightInd w:val="0"/>
              <w:jc w:val="both"/>
              <w:rPr>
                <w:sz w:val="20"/>
                <w:szCs w:val="22"/>
                <w:lang w:eastAsia="en-US"/>
              </w:rPr>
            </w:pPr>
            <w:r w:rsidRPr="00236F43">
              <w:rPr>
                <w:sz w:val="20"/>
                <w:szCs w:val="22"/>
                <w:lang w:eastAsia="en-US"/>
              </w:rPr>
              <w:t>6</w:t>
            </w:r>
          </w:p>
        </w:tc>
        <w:tc>
          <w:tcPr>
            <w:tcW w:w="1621" w:type="pct"/>
          </w:tcPr>
          <w:p w14:paraId="6FCAA57F" w14:textId="77777777" w:rsidR="00E80FB0" w:rsidRPr="00236F43" w:rsidRDefault="00E80FB0" w:rsidP="00E80FB0">
            <w:pPr>
              <w:autoSpaceDE w:val="0"/>
              <w:autoSpaceDN w:val="0"/>
              <w:adjustRightInd w:val="0"/>
              <w:jc w:val="both"/>
              <w:rPr>
                <w:sz w:val="20"/>
                <w:szCs w:val="22"/>
                <w:lang w:eastAsia="en-US"/>
              </w:rPr>
            </w:pPr>
            <w:r w:rsidRPr="00236F43">
              <w:rPr>
                <w:sz w:val="20"/>
                <w:szCs w:val="22"/>
                <w:lang w:eastAsia="en-US"/>
              </w:rPr>
              <w:t>Минимальное количество машино-мест для хранения индивидуального транспорта</w:t>
            </w:r>
          </w:p>
        </w:tc>
        <w:tc>
          <w:tcPr>
            <w:tcW w:w="3044" w:type="pct"/>
          </w:tcPr>
          <w:p w14:paraId="4C3BDD77" w14:textId="3DB31040" w:rsidR="00E80FB0" w:rsidRPr="00236F43" w:rsidRDefault="00E80FB0" w:rsidP="00E80FB0">
            <w:pPr>
              <w:autoSpaceDE w:val="0"/>
              <w:autoSpaceDN w:val="0"/>
              <w:adjustRightInd w:val="0"/>
              <w:jc w:val="both"/>
              <w:rPr>
                <w:sz w:val="20"/>
                <w:szCs w:val="22"/>
                <w:lang w:eastAsia="en-US"/>
              </w:rPr>
            </w:pPr>
            <w:r w:rsidRPr="00236F43">
              <w:rPr>
                <w:sz w:val="20"/>
                <w:szCs w:val="22"/>
                <w:lang w:eastAsia="en-US"/>
              </w:rPr>
              <w:t xml:space="preserve">в соответствии с частью </w:t>
            </w:r>
            <w:r w:rsidR="00D7565D" w:rsidRPr="00236F43">
              <w:rPr>
                <w:sz w:val="20"/>
                <w:szCs w:val="22"/>
                <w:lang w:eastAsia="en-US"/>
              </w:rPr>
              <w:t>180</w:t>
            </w:r>
            <w:r w:rsidRPr="00236F43">
              <w:rPr>
                <w:sz w:val="20"/>
                <w:szCs w:val="22"/>
                <w:lang w:eastAsia="en-US"/>
              </w:rPr>
              <w:t xml:space="preserve"> настоящих правил</w:t>
            </w:r>
          </w:p>
          <w:p w14:paraId="2FAC0076" w14:textId="77777777" w:rsidR="00E80FB0" w:rsidRPr="00236F43" w:rsidRDefault="00E80FB0" w:rsidP="00E80FB0">
            <w:pPr>
              <w:autoSpaceDE w:val="0"/>
              <w:autoSpaceDN w:val="0"/>
              <w:adjustRightInd w:val="0"/>
              <w:jc w:val="both"/>
              <w:rPr>
                <w:sz w:val="20"/>
                <w:szCs w:val="22"/>
                <w:lang w:eastAsia="en-US"/>
              </w:rPr>
            </w:pPr>
          </w:p>
        </w:tc>
      </w:tr>
      <w:tr w:rsidR="00E80FB0" w:rsidRPr="00236F43" w14:paraId="12FD8515" w14:textId="77777777" w:rsidTr="00E80FB0">
        <w:tc>
          <w:tcPr>
            <w:tcW w:w="335" w:type="pct"/>
          </w:tcPr>
          <w:p w14:paraId="683BF0C2" w14:textId="77777777" w:rsidR="00E80FB0" w:rsidRPr="00236F43" w:rsidRDefault="00E80FB0" w:rsidP="00E80FB0">
            <w:pPr>
              <w:autoSpaceDE w:val="0"/>
              <w:autoSpaceDN w:val="0"/>
              <w:adjustRightInd w:val="0"/>
              <w:jc w:val="both"/>
              <w:rPr>
                <w:sz w:val="20"/>
                <w:szCs w:val="22"/>
                <w:lang w:eastAsia="en-US"/>
              </w:rPr>
            </w:pPr>
            <w:r w:rsidRPr="00236F43">
              <w:rPr>
                <w:sz w:val="20"/>
                <w:szCs w:val="22"/>
                <w:lang w:eastAsia="en-US"/>
              </w:rPr>
              <w:t>7</w:t>
            </w:r>
          </w:p>
        </w:tc>
        <w:tc>
          <w:tcPr>
            <w:tcW w:w="1621" w:type="pct"/>
          </w:tcPr>
          <w:p w14:paraId="5E903ABC" w14:textId="77777777" w:rsidR="00E80FB0" w:rsidRPr="00236F43" w:rsidRDefault="00E80FB0" w:rsidP="00E80FB0">
            <w:pPr>
              <w:autoSpaceDE w:val="0"/>
              <w:autoSpaceDN w:val="0"/>
              <w:adjustRightInd w:val="0"/>
              <w:jc w:val="both"/>
              <w:rPr>
                <w:sz w:val="20"/>
                <w:szCs w:val="22"/>
                <w:lang w:eastAsia="en-US"/>
              </w:rPr>
            </w:pPr>
            <w:r w:rsidRPr="00236F43">
              <w:rPr>
                <w:sz w:val="20"/>
                <w:szCs w:val="22"/>
                <w:lang w:eastAsia="en-US"/>
              </w:rPr>
              <w:t>Максимальная высота ограждения земельных участков</w:t>
            </w:r>
          </w:p>
        </w:tc>
        <w:tc>
          <w:tcPr>
            <w:tcW w:w="3044" w:type="pct"/>
          </w:tcPr>
          <w:p w14:paraId="5E2A2C97" w14:textId="34C65C66" w:rsidR="00E80FB0" w:rsidRPr="00236F43" w:rsidRDefault="00E80FB0" w:rsidP="00E80FB0">
            <w:pPr>
              <w:autoSpaceDE w:val="0"/>
              <w:autoSpaceDN w:val="0"/>
              <w:adjustRightInd w:val="0"/>
              <w:jc w:val="both"/>
              <w:rPr>
                <w:sz w:val="20"/>
                <w:szCs w:val="22"/>
                <w:lang w:eastAsia="en-US"/>
              </w:rPr>
            </w:pPr>
            <w:r w:rsidRPr="00236F43">
              <w:rPr>
                <w:sz w:val="20"/>
                <w:szCs w:val="22"/>
                <w:lang w:eastAsia="en-US"/>
              </w:rPr>
              <w:t xml:space="preserve">в соответствии с частью </w:t>
            </w:r>
            <w:r w:rsidR="00D7565D" w:rsidRPr="00236F43">
              <w:rPr>
                <w:sz w:val="20"/>
                <w:szCs w:val="22"/>
                <w:lang w:eastAsia="en-US"/>
              </w:rPr>
              <w:t>181</w:t>
            </w:r>
            <w:r w:rsidRPr="00236F43">
              <w:rPr>
                <w:sz w:val="20"/>
                <w:szCs w:val="22"/>
                <w:lang w:eastAsia="en-US"/>
              </w:rPr>
              <w:t xml:space="preserve"> настоящих правил</w:t>
            </w:r>
          </w:p>
        </w:tc>
      </w:tr>
    </w:tbl>
    <w:p w14:paraId="22E74382" w14:textId="77777777" w:rsidR="00E80FB0" w:rsidRPr="00236F43" w:rsidRDefault="00E80FB0" w:rsidP="00E80FB0">
      <w:pPr>
        <w:numPr>
          <w:ilvl w:val="0"/>
          <w:numId w:val="8"/>
        </w:numPr>
        <w:tabs>
          <w:tab w:val="left" w:pos="1276"/>
        </w:tabs>
        <w:autoSpaceDE w:val="0"/>
        <w:autoSpaceDN w:val="0"/>
        <w:adjustRightInd w:val="0"/>
        <w:spacing w:before="120" w:after="120" w:line="276" w:lineRule="auto"/>
        <w:contextualSpacing/>
        <w:jc w:val="both"/>
      </w:pPr>
      <w:r w:rsidRPr="00236F43">
        <w:t xml:space="preserve">Ограничения использования земельных участков и объектов капитального строительства указаны в главе 3 раздела </w:t>
      </w:r>
      <w:r w:rsidRPr="00236F43">
        <w:rPr>
          <w:lang w:val="en-US"/>
        </w:rPr>
        <w:t>III</w:t>
      </w:r>
      <w:r w:rsidRPr="00236F43">
        <w:t xml:space="preserve"> настоящих правил.</w:t>
      </w:r>
    </w:p>
    <w:p w14:paraId="5F6F9BDE" w14:textId="524D3E29" w:rsidR="006B01C1" w:rsidRPr="00236F43" w:rsidRDefault="006B01C1" w:rsidP="00B330A7">
      <w:pPr>
        <w:keepNext/>
        <w:keepLines/>
        <w:spacing w:before="240" w:after="240" w:line="276" w:lineRule="auto"/>
        <w:ind w:firstLine="709"/>
        <w:jc w:val="both"/>
        <w:outlineLvl w:val="2"/>
        <w:rPr>
          <w:b/>
          <w:bCs/>
        </w:rPr>
      </w:pPr>
      <w:bookmarkStart w:id="171" w:name="_Toc185252908"/>
      <w:r w:rsidRPr="00236F43">
        <w:rPr>
          <w:b/>
          <w:bCs/>
        </w:rPr>
        <w:t>1.</w:t>
      </w:r>
      <w:r w:rsidR="00DB25FB" w:rsidRPr="00236F43">
        <w:rPr>
          <w:b/>
          <w:bCs/>
        </w:rPr>
        <w:t>5</w:t>
      </w:r>
      <w:r w:rsidRPr="00236F43">
        <w:rPr>
          <w:b/>
          <w:bCs/>
        </w:rPr>
        <w:t xml:space="preserve"> Градостроительные регламенты. Зона инженерной</w:t>
      </w:r>
      <w:bookmarkStart w:id="172" w:name="_Toc1553604"/>
      <w:r w:rsidRPr="00236F43">
        <w:rPr>
          <w:b/>
          <w:bCs/>
        </w:rPr>
        <w:t xml:space="preserve"> инфраструктуры (И)</w:t>
      </w:r>
      <w:bookmarkEnd w:id="169"/>
      <w:bookmarkEnd w:id="170"/>
      <w:bookmarkEnd w:id="171"/>
      <w:bookmarkEnd w:id="172"/>
    </w:p>
    <w:p w14:paraId="4D7259ED" w14:textId="0FB502E9" w:rsidR="006B01C1" w:rsidRPr="00236F43" w:rsidRDefault="006B01C1" w:rsidP="00B330A7">
      <w:pPr>
        <w:keepNext/>
        <w:keepLines/>
        <w:spacing w:before="240" w:after="240" w:line="276" w:lineRule="auto"/>
        <w:ind w:firstLine="709"/>
        <w:jc w:val="both"/>
        <w:outlineLvl w:val="2"/>
        <w:rPr>
          <w:b/>
          <w:bCs/>
          <w:i/>
        </w:rPr>
      </w:pPr>
      <w:bookmarkStart w:id="173" w:name="_Toc1636638"/>
      <w:bookmarkStart w:id="174" w:name="_Toc87880501"/>
      <w:bookmarkStart w:id="175" w:name="_Toc185252909"/>
      <w:r w:rsidRPr="00236F43">
        <w:rPr>
          <w:b/>
          <w:bCs/>
        </w:rPr>
        <w:t>1.</w:t>
      </w:r>
      <w:r w:rsidR="00DB25FB" w:rsidRPr="00236F43">
        <w:rPr>
          <w:b/>
          <w:bCs/>
        </w:rPr>
        <w:t>5.1</w:t>
      </w:r>
      <w:r w:rsidRPr="00236F43">
        <w:rPr>
          <w:b/>
          <w:bCs/>
        </w:rPr>
        <w:t xml:space="preserve"> Зона </w:t>
      </w:r>
      <w:r w:rsidR="008B2BEB" w:rsidRPr="00236F43">
        <w:rPr>
          <w:b/>
          <w:bCs/>
        </w:rPr>
        <w:t xml:space="preserve">размещения объектов </w:t>
      </w:r>
      <w:r w:rsidR="0081018F" w:rsidRPr="00236F43">
        <w:rPr>
          <w:b/>
          <w:bCs/>
        </w:rPr>
        <w:t>инженерной инфраструктуры (И</w:t>
      </w:r>
      <w:r w:rsidR="00F672FB" w:rsidRPr="00236F43">
        <w:rPr>
          <w:b/>
          <w:bCs/>
        </w:rPr>
        <w:t>-1 – И-</w:t>
      </w:r>
      <w:r w:rsidR="000873B1" w:rsidRPr="00236F43">
        <w:rPr>
          <w:b/>
          <w:bCs/>
        </w:rPr>
        <w:t>37</w:t>
      </w:r>
      <w:r w:rsidRPr="00236F43">
        <w:rPr>
          <w:b/>
          <w:bCs/>
        </w:rPr>
        <w:t>)</w:t>
      </w:r>
      <w:bookmarkEnd w:id="173"/>
      <w:bookmarkEnd w:id="174"/>
      <w:bookmarkEnd w:id="175"/>
    </w:p>
    <w:p w14:paraId="4A6C7A1A" w14:textId="6B0B8BE8" w:rsidR="006B01C1" w:rsidRPr="00236F43" w:rsidRDefault="006B01C1" w:rsidP="00D72550">
      <w:pPr>
        <w:numPr>
          <w:ilvl w:val="0"/>
          <w:numId w:val="8"/>
        </w:numPr>
        <w:tabs>
          <w:tab w:val="left" w:pos="1276"/>
        </w:tabs>
        <w:autoSpaceDE w:val="0"/>
        <w:autoSpaceDN w:val="0"/>
        <w:adjustRightInd w:val="0"/>
        <w:spacing w:before="120" w:after="120" w:line="276" w:lineRule="auto"/>
        <w:contextualSpacing/>
        <w:jc w:val="both"/>
      </w:pPr>
      <w:r w:rsidRPr="00236F43">
        <w:t xml:space="preserve">Зона </w:t>
      </w:r>
      <w:r w:rsidR="008B2BEB" w:rsidRPr="00236F43">
        <w:t xml:space="preserve">размещения объектов </w:t>
      </w:r>
      <w:r w:rsidRPr="00236F43">
        <w:t>инженерной инфраструктуры установлена для размещения и эксплуатации объектов водоснабжения, специальных инженерно-технических сооружений и коммуникаций для размещения и эксплуатации очистных сооружений, специальных инженерно-технических сооружений и коммуникаций объектов электроснабжения, электроподстанций, специальных инженерно-технических сооружений и коммуникаций, размещения и эксплуатации источников теплоснабжения (котельных, тепловых пунктов).</w:t>
      </w:r>
    </w:p>
    <w:p w14:paraId="77CAAEEE" w14:textId="77777777" w:rsidR="006B01C1" w:rsidRPr="00236F43" w:rsidRDefault="006B01C1" w:rsidP="00B330A7">
      <w:pPr>
        <w:spacing w:before="240" w:after="240" w:line="276" w:lineRule="auto"/>
        <w:ind w:firstLine="709"/>
        <w:jc w:val="both"/>
        <w:rPr>
          <w:b/>
        </w:rPr>
      </w:pPr>
      <w:r w:rsidRPr="00236F43">
        <w:rPr>
          <w:b/>
        </w:rPr>
        <w:t>Перечень основных видов разрешенного использования земельных участков и объектов капитального строительства</w:t>
      </w:r>
    </w:p>
    <w:p w14:paraId="365B3A82" w14:textId="77777777" w:rsidR="006B01C1" w:rsidRPr="00236F43" w:rsidRDefault="006B01C1" w:rsidP="006B01C1">
      <w:pPr>
        <w:autoSpaceDE w:val="0"/>
        <w:autoSpaceDN w:val="0"/>
        <w:adjustRightInd w:val="0"/>
        <w:ind w:left="709"/>
        <w:jc w:val="right"/>
        <w:outlineLvl w:val="3"/>
        <w:rPr>
          <w:lang w:eastAsia="en-US"/>
        </w:rPr>
      </w:pPr>
      <w:r w:rsidRPr="00236F43">
        <w:rPr>
          <w:lang w:eastAsia="en-US"/>
        </w:rPr>
        <w:lastRenderedPageBreak/>
        <w:t xml:space="preserve">Таблица </w:t>
      </w:r>
      <w:r w:rsidRPr="00236F43">
        <w:rPr>
          <w:lang w:eastAsia="en-US"/>
        </w:rPr>
        <w:fldChar w:fldCharType="begin"/>
      </w:r>
      <w:r w:rsidRPr="00236F43">
        <w:rPr>
          <w:lang w:eastAsia="en-US"/>
        </w:rPr>
        <w:instrText xml:space="preserve"> SEQ Таблица \* ARABIC </w:instrText>
      </w:r>
      <w:r w:rsidRPr="00236F43">
        <w:rPr>
          <w:lang w:eastAsia="en-US"/>
        </w:rPr>
        <w:fldChar w:fldCharType="separate"/>
      </w:r>
      <w:r w:rsidR="00393CCA" w:rsidRPr="00236F43">
        <w:rPr>
          <w:noProof/>
          <w:lang w:eastAsia="en-US"/>
        </w:rPr>
        <w:t>47</w:t>
      </w:r>
      <w:r w:rsidRPr="00236F4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73"/>
        <w:gridCol w:w="1104"/>
        <w:gridCol w:w="3538"/>
        <w:gridCol w:w="4424"/>
      </w:tblGrid>
      <w:tr w:rsidR="006B01C1" w:rsidRPr="00236F43" w14:paraId="6EC0509B" w14:textId="77777777" w:rsidTr="00B330A7">
        <w:trPr>
          <w:tblHeader/>
        </w:trPr>
        <w:tc>
          <w:tcPr>
            <w:tcW w:w="393" w:type="pct"/>
            <w:vMerge w:val="restart"/>
            <w:vAlign w:val="center"/>
          </w:tcPr>
          <w:p w14:paraId="64E058E7" w14:textId="77777777" w:rsidR="006B01C1" w:rsidRPr="00236F43" w:rsidRDefault="006B01C1" w:rsidP="00B330A7">
            <w:pPr>
              <w:jc w:val="center"/>
              <w:rPr>
                <w:sz w:val="20"/>
                <w:szCs w:val="20"/>
              </w:rPr>
            </w:pPr>
            <w:r w:rsidRPr="00236F43">
              <w:rPr>
                <w:sz w:val="20"/>
                <w:szCs w:val="20"/>
              </w:rPr>
              <w:t>№ п/п</w:t>
            </w:r>
          </w:p>
        </w:tc>
        <w:tc>
          <w:tcPr>
            <w:tcW w:w="2359" w:type="pct"/>
            <w:gridSpan w:val="2"/>
            <w:vAlign w:val="center"/>
          </w:tcPr>
          <w:p w14:paraId="0DBF814B" w14:textId="77777777" w:rsidR="006B01C1" w:rsidRPr="00236F43" w:rsidRDefault="006B01C1" w:rsidP="00B330A7">
            <w:pPr>
              <w:jc w:val="center"/>
              <w:rPr>
                <w:sz w:val="20"/>
                <w:szCs w:val="20"/>
              </w:rPr>
            </w:pPr>
            <w:r w:rsidRPr="00236F43">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06CFD8E4" w14:textId="77777777" w:rsidR="006B01C1" w:rsidRPr="00236F43" w:rsidRDefault="006B01C1" w:rsidP="00B330A7">
            <w:pPr>
              <w:jc w:val="center"/>
              <w:rPr>
                <w:sz w:val="20"/>
                <w:szCs w:val="20"/>
              </w:rPr>
            </w:pPr>
            <w:r w:rsidRPr="00236F43">
              <w:rPr>
                <w:sz w:val="20"/>
                <w:szCs w:val="20"/>
              </w:rPr>
              <w:t>Описание вида разрешенного использования земельного участка и объекта капитального строительства</w:t>
            </w:r>
          </w:p>
        </w:tc>
      </w:tr>
      <w:tr w:rsidR="006B01C1" w:rsidRPr="00236F43" w14:paraId="2413A67A" w14:textId="77777777" w:rsidTr="00B330A7">
        <w:trPr>
          <w:tblHeader/>
        </w:trPr>
        <w:tc>
          <w:tcPr>
            <w:tcW w:w="393" w:type="pct"/>
            <w:vMerge/>
          </w:tcPr>
          <w:p w14:paraId="62E149D6" w14:textId="77777777" w:rsidR="006B01C1" w:rsidRPr="00236F43" w:rsidRDefault="006B01C1" w:rsidP="00B330A7">
            <w:pPr>
              <w:rPr>
                <w:sz w:val="20"/>
                <w:szCs w:val="20"/>
              </w:rPr>
            </w:pPr>
          </w:p>
        </w:tc>
        <w:tc>
          <w:tcPr>
            <w:tcW w:w="561" w:type="pct"/>
            <w:vAlign w:val="center"/>
          </w:tcPr>
          <w:p w14:paraId="77DA7693" w14:textId="77777777" w:rsidR="006B01C1" w:rsidRPr="00236F43" w:rsidRDefault="006B01C1" w:rsidP="00B330A7">
            <w:pPr>
              <w:jc w:val="center"/>
              <w:rPr>
                <w:sz w:val="20"/>
                <w:szCs w:val="20"/>
              </w:rPr>
            </w:pPr>
            <w:r w:rsidRPr="00236F43">
              <w:rPr>
                <w:sz w:val="20"/>
                <w:szCs w:val="20"/>
              </w:rPr>
              <w:t>Код</w:t>
            </w:r>
          </w:p>
        </w:tc>
        <w:tc>
          <w:tcPr>
            <w:tcW w:w="1798" w:type="pct"/>
            <w:vAlign w:val="center"/>
          </w:tcPr>
          <w:p w14:paraId="1303CB75" w14:textId="77777777" w:rsidR="006B01C1" w:rsidRPr="00236F43" w:rsidRDefault="006B01C1" w:rsidP="00B330A7">
            <w:pPr>
              <w:jc w:val="center"/>
              <w:rPr>
                <w:sz w:val="20"/>
                <w:szCs w:val="20"/>
              </w:rPr>
            </w:pPr>
            <w:r w:rsidRPr="00236F43">
              <w:rPr>
                <w:sz w:val="20"/>
                <w:szCs w:val="20"/>
              </w:rPr>
              <w:t>Наименование</w:t>
            </w:r>
          </w:p>
        </w:tc>
        <w:tc>
          <w:tcPr>
            <w:tcW w:w="2248" w:type="pct"/>
            <w:vMerge/>
          </w:tcPr>
          <w:p w14:paraId="13A10A45" w14:textId="77777777" w:rsidR="006B01C1" w:rsidRPr="00236F43" w:rsidRDefault="006B01C1" w:rsidP="00B330A7">
            <w:pPr>
              <w:rPr>
                <w:sz w:val="20"/>
                <w:szCs w:val="20"/>
              </w:rPr>
            </w:pPr>
          </w:p>
        </w:tc>
      </w:tr>
      <w:tr w:rsidR="006B01C1" w:rsidRPr="00236F43" w14:paraId="24960550" w14:textId="77777777" w:rsidTr="00B330A7">
        <w:tblPrEx>
          <w:tblLook w:val="0080" w:firstRow="0" w:lastRow="0" w:firstColumn="1" w:lastColumn="0" w:noHBand="0" w:noVBand="0"/>
        </w:tblPrEx>
        <w:tc>
          <w:tcPr>
            <w:tcW w:w="393" w:type="pct"/>
          </w:tcPr>
          <w:p w14:paraId="20E64CA5" w14:textId="77777777" w:rsidR="006B01C1" w:rsidRPr="00236F43" w:rsidRDefault="006B01C1" w:rsidP="00B330A7">
            <w:pPr>
              <w:jc w:val="center"/>
              <w:rPr>
                <w:sz w:val="20"/>
                <w:szCs w:val="20"/>
              </w:rPr>
            </w:pPr>
            <w:r w:rsidRPr="00236F43">
              <w:rPr>
                <w:sz w:val="20"/>
                <w:szCs w:val="20"/>
              </w:rPr>
              <w:t>1</w:t>
            </w:r>
          </w:p>
        </w:tc>
        <w:tc>
          <w:tcPr>
            <w:tcW w:w="561" w:type="pct"/>
          </w:tcPr>
          <w:p w14:paraId="3E1723DE" w14:textId="77777777" w:rsidR="006B01C1" w:rsidRPr="00236F43" w:rsidRDefault="006B01C1" w:rsidP="00B330A7">
            <w:pPr>
              <w:jc w:val="both"/>
              <w:rPr>
                <w:sz w:val="20"/>
                <w:szCs w:val="20"/>
              </w:rPr>
            </w:pPr>
            <w:r w:rsidRPr="00236F43">
              <w:rPr>
                <w:sz w:val="20"/>
                <w:szCs w:val="20"/>
              </w:rPr>
              <w:t>3.1.1</w:t>
            </w:r>
          </w:p>
        </w:tc>
        <w:tc>
          <w:tcPr>
            <w:tcW w:w="1798" w:type="pct"/>
          </w:tcPr>
          <w:p w14:paraId="18C7D1E5" w14:textId="77777777" w:rsidR="006B01C1" w:rsidRPr="00236F43" w:rsidRDefault="006B01C1" w:rsidP="00B330A7">
            <w:pPr>
              <w:autoSpaceDE w:val="0"/>
              <w:autoSpaceDN w:val="0"/>
              <w:adjustRightInd w:val="0"/>
              <w:jc w:val="both"/>
              <w:rPr>
                <w:sz w:val="20"/>
                <w:szCs w:val="20"/>
              </w:rPr>
            </w:pPr>
            <w:r w:rsidRPr="00236F43">
              <w:rPr>
                <w:sz w:val="20"/>
                <w:szCs w:val="20"/>
              </w:rPr>
              <w:t>Предоставление коммунальных услуг</w:t>
            </w:r>
          </w:p>
          <w:p w14:paraId="44CBF44A" w14:textId="77777777" w:rsidR="006B01C1" w:rsidRPr="00236F43" w:rsidRDefault="006B01C1" w:rsidP="00B330A7">
            <w:pPr>
              <w:autoSpaceDE w:val="0"/>
              <w:autoSpaceDN w:val="0"/>
              <w:adjustRightInd w:val="0"/>
              <w:rPr>
                <w:sz w:val="20"/>
                <w:szCs w:val="20"/>
                <w:lang w:eastAsia="en-US"/>
              </w:rPr>
            </w:pPr>
          </w:p>
        </w:tc>
        <w:tc>
          <w:tcPr>
            <w:tcW w:w="2248" w:type="pct"/>
          </w:tcPr>
          <w:p w14:paraId="5F679A44" w14:textId="77777777" w:rsidR="006B01C1" w:rsidRPr="00236F43" w:rsidRDefault="006B01C1" w:rsidP="00B330A7">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762498" w:rsidRPr="00236F43" w14:paraId="2F9BADB3" w14:textId="77777777" w:rsidTr="00B330A7">
        <w:tblPrEx>
          <w:tblLook w:val="0080" w:firstRow="0" w:lastRow="0" w:firstColumn="1" w:lastColumn="0" w:noHBand="0" w:noVBand="0"/>
        </w:tblPrEx>
        <w:tc>
          <w:tcPr>
            <w:tcW w:w="393" w:type="pct"/>
          </w:tcPr>
          <w:p w14:paraId="60FDF043" w14:textId="0B4CEFDE" w:rsidR="00762498" w:rsidRPr="00236F43" w:rsidRDefault="00762498" w:rsidP="00B330A7">
            <w:pPr>
              <w:jc w:val="center"/>
              <w:rPr>
                <w:sz w:val="20"/>
                <w:szCs w:val="20"/>
              </w:rPr>
            </w:pPr>
            <w:r w:rsidRPr="00236F43">
              <w:rPr>
                <w:sz w:val="20"/>
                <w:szCs w:val="20"/>
              </w:rPr>
              <w:t>2</w:t>
            </w:r>
          </w:p>
        </w:tc>
        <w:tc>
          <w:tcPr>
            <w:tcW w:w="561" w:type="pct"/>
          </w:tcPr>
          <w:p w14:paraId="08F71EF9" w14:textId="02636F64" w:rsidR="00762498" w:rsidRPr="00236F43" w:rsidRDefault="00762498" w:rsidP="00B330A7">
            <w:pPr>
              <w:jc w:val="both"/>
              <w:rPr>
                <w:sz w:val="20"/>
                <w:szCs w:val="20"/>
              </w:rPr>
            </w:pPr>
            <w:r w:rsidRPr="00236F43">
              <w:rPr>
                <w:sz w:val="20"/>
                <w:szCs w:val="20"/>
              </w:rPr>
              <w:t>3.1.2</w:t>
            </w:r>
          </w:p>
        </w:tc>
        <w:tc>
          <w:tcPr>
            <w:tcW w:w="1798" w:type="pct"/>
          </w:tcPr>
          <w:p w14:paraId="0B6BE7C3" w14:textId="7C58CAE0" w:rsidR="00762498" w:rsidRPr="00236F43" w:rsidRDefault="00762498" w:rsidP="00B330A7">
            <w:pPr>
              <w:autoSpaceDE w:val="0"/>
              <w:autoSpaceDN w:val="0"/>
              <w:adjustRightInd w:val="0"/>
              <w:jc w:val="both"/>
              <w:rPr>
                <w:sz w:val="20"/>
                <w:szCs w:val="20"/>
              </w:rPr>
            </w:pPr>
            <w:r w:rsidRPr="00236F43">
              <w:rPr>
                <w:sz w:val="20"/>
                <w:szCs w:val="20"/>
              </w:rPr>
              <w:t>Административные здания организаций, обеспечивающих предоставление коммунальных услуг</w:t>
            </w:r>
          </w:p>
        </w:tc>
        <w:tc>
          <w:tcPr>
            <w:tcW w:w="2248" w:type="pct"/>
          </w:tcPr>
          <w:p w14:paraId="45A6EB3F" w14:textId="037DC721" w:rsidR="00762498" w:rsidRPr="00236F43" w:rsidRDefault="00762498" w:rsidP="00B330A7">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зданий, предназначенных для приема физических и юридических лиц в связи с предоставлением им коммунальных услуг</w:t>
            </w:r>
          </w:p>
        </w:tc>
      </w:tr>
      <w:tr w:rsidR="006B01C1" w:rsidRPr="00236F43" w14:paraId="76DF7E90" w14:textId="77777777" w:rsidTr="00B330A7">
        <w:tblPrEx>
          <w:tblLook w:val="0080" w:firstRow="0" w:lastRow="0" w:firstColumn="1" w:lastColumn="0" w:noHBand="0" w:noVBand="0"/>
        </w:tblPrEx>
        <w:tc>
          <w:tcPr>
            <w:tcW w:w="393" w:type="pct"/>
          </w:tcPr>
          <w:p w14:paraId="545C73E4" w14:textId="4C5AE62F" w:rsidR="006B01C1" w:rsidRPr="00236F43" w:rsidRDefault="00762498" w:rsidP="00B330A7">
            <w:pPr>
              <w:jc w:val="center"/>
              <w:rPr>
                <w:sz w:val="20"/>
                <w:szCs w:val="20"/>
              </w:rPr>
            </w:pPr>
            <w:r w:rsidRPr="00236F43">
              <w:rPr>
                <w:sz w:val="20"/>
                <w:szCs w:val="20"/>
              </w:rPr>
              <w:t>3</w:t>
            </w:r>
          </w:p>
        </w:tc>
        <w:tc>
          <w:tcPr>
            <w:tcW w:w="561" w:type="pct"/>
          </w:tcPr>
          <w:p w14:paraId="79D6D1CF" w14:textId="77777777" w:rsidR="006B01C1" w:rsidRPr="00236F43" w:rsidRDefault="006B01C1" w:rsidP="00B330A7">
            <w:pPr>
              <w:jc w:val="both"/>
              <w:rPr>
                <w:sz w:val="20"/>
                <w:szCs w:val="20"/>
              </w:rPr>
            </w:pPr>
            <w:r w:rsidRPr="00236F43">
              <w:rPr>
                <w:sz w:val="20"/>
                <w:szCs w:val="20"/>
              </w:rPr>
              <w:t>3.9.1</w:t>
            </w:r>
          </w:p>
        </w:tc>
        <w:tc>
          <w:tcPr>
            <w:tcW w:w="1798" w:type="pct"/>
          </w:tcPr>
          <w:p w14:paraId="413BE630" w14:textId="77777777" w:rsidR="006B01C1" w:rsidRPr="00236F43" w:rsidRDefault="006B01C1" w:rsidP="00B330A7">
            <w:pPr>
              <w:autoSpaceDE w:val="0"/>
              <w:autoSpaceDN w:val="0"/>
              <w:adjustRightInd w:val="0"/>
              <w:rPr>
                <w:sz w:val="20"/>
                <w:szCs w:val="20"/>
                <w:lang w:eastAsia="en-US"/>
              </w:rPr>
            </w:pPr>
            <w:r w:rsidRPr="00236F43">
              <w:rPr>
                <w:sz w:val="20"/>
                <w:szCs w:val="20"/>
              </w:rPr>
              <w:t>Обеспечение деятельности в области гидрометеорологии и смежных с ней областях</w:t>
            </w:r>
          </w:p>
        </w:tc>
        <w:tc>
          <w:tcPr>
            <w:tcW w:w="2248" w:type="pct"/>
          </w:tcPr>
          <w:p w14:paraId="31FAA02C" w14:textId="77777777" w:rsidR="006B01C1" w:rsidRPr="00236F43" w:rsidRDefault="006B01C1" w:rsidP="00B330A7">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r>
      <w:tr w:rsidR="006B01C1" w:rsidRPr="00236F43" w14:paraId="3D215F9E" w14:textId="77777777" w:rsidTr="00B330A7">
        <w:tblPrEx>
          <w:tblLook w:val="0080" w:firstRow="0" w:lastRow="0" w:firstColumn="1" w:lastColumn="0" w:noHBand="0" w:noVBand="0"/>
        </w:tblPrEx>
        <w:tc>
          <w:tcPr>
            <w:tcW w:w="393" w:type="pct"/>
          </w:tcPr>
          <w:p w14:paraId="77075E8F" w14:textId="32E432A2" w:rsidR="006B01C1" w:rsidRPr="00236F43" w:rsidRDefault="00762498" w:rsidP="00B330A7">
            <w:pPr>
              <w:jc w:val="center"/>
              <w:rPr>
                <w:sz w:val="20"/>
                <w:szCs w:val="20"/>
              </w:rPr>
            </w:pPr>
            <w:r w:rsidRPr="00236F43">
              <w:rPr>
                <w:sz w:val="20"/>
                <w:szCs w:val="20"/>
              </w:rPr>
              <w:t>4</w:t>
            </w:r>
          </w:p>
        </w:tc>
        <w:tc>
          <w:tcPr>
            <w:tcW w:w="561" w:type="pct"/>
          </w:tcPr>
          <w:p w14:paraId="70C384B7" w14:textId="77777777" w:rsidR="006B01C1" w:rsidRPr="00236F43" w:rsidRDefault="006B01C1" w:rsidP="00B330A7">
            <w:pPr>
              <w:jc w:val="both"/>
              <w:rPr>
                <w:sz w:val="20"/>
                <w:szCs w:val="20"/>
              </w:rPr>
            </w:pPr>
            <w:r w:rsidRPr="00236F43">
              <w:rPr>
                <w:sz w:val="20"/>
                <w:szCs w:val="20"/>
              </w:rPr>
              <w:t>6.7</w:t>
            </w:r>
          </w:p>
        </w:tc>
        <w:tc>
          <w:tcPr>
            <w:tcW w:w="1798" w:type="pct"/>
          </w:tcPr>
          <w:p w14:paraId="17C7488F" w14:textId="77777777" w:rsidR="006B01C1" w:rsidRPr="00236F43" w:rsidRDefault="006B01C1" w:rsidP="00B330A7">
            <w:pPr>
              <w:autoSpaceDE w:val="0"/>
              <w:autoSpaceDN w:val="0"/>
              <w:adjustRightInd w:val="0"/>
              <w:rPr>
                <w:sz w:val="20"/>
                <w:szCs w:val="20"/>
                <w:lang w:eastAsia="en-US"/>
              </w:rPr>
            </w:pPr>
            <w:r w:rsidRPr="00236F43">
              <w:rPr>
                <w:sz w:val="20"/>
                <w:szCs w:val="20"/>
                <w:lang w:eastAsia="en-US"/>
              </w:rPr>
              <w:t>Энергетика</w:t>
            </w:r>
          </w:p>
        </w:tc>
        <w:tc>
          <w:tcPr>
            <w:tcW w:w="2248" w:type="pct"/>
          </w:tcPr>
          <w:p w14:paraId="533754F7" w14:textId="77777777" w:rsidR="006B01C1" w:rsidRPr="00236F43" w:rsidRDefault="006B01C1" w:rsidP="00B330A7">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w:t>
            </w:r>
          </w:p>
          <w:p w14:paraId="0CC3585B" w14:textId="77777777" w:rsidR="006B01C1" w:rsidRPr="00236F43" w:rsidRDefault="006B01C1" w:rsidP="00B330A7">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 Классификатора</w:t>
            </w:r>
          </w:p>
        </w:tc>
      </w:tr>
      <w:tr w:rsidR="006B01C1" w:rsidRPr="00236F43" w14:paraId="100FDC82" w14:textId="77777777" w:rsidTr="00B330A7">
        <w:tblPrEx>
          <w:tblLook w:val="0080" w:firstRow="0" w:lastRow="0" w:firstColumn="1" w:lastColumn="0" w:noHBand="0" w:noVBand="0"/>
        </w:tblPrEx>
        <w:tc>
          <w:tcPr>
            <w:tcW w:w="393" w:type="pct"/>
          </w:tcPr>
          <w:p w14:paraId="445E11F5" w14:textId="33CA38E2" w:rsidR="006B01C1" w:rsidRPr="00236F43" w:rsidRDefault="00762498" w:rsidP="00B330A7">
            <w:pPr>
              <w:jc w:val="center"/>
              <w:rPr>
                <w:sz w:val="20"/>
                <w:szCs w:val="20"/>
              </w:rPr>
            </w:pPr>
            <w:r w:rsidRPr="00236F43">
              <w:rPr>
                <w:sz w:val="20"/>
                <w:szCs w:val="20"/>
              </w:rPr>
              <w:t>5</w:t>
            </w:r>
          </w:p>
        </w:tc>
        <w:tc>
          <w:tcPr>
            <w:tcW w:w="561" w:type="pct"/>
          </w:tcPr>
          <w:p w14:paraId="67E3AA82" w14:textId="77777777" w:rsidR="006B01C1" w:rsidRPr="00236F43" w:rsidRDefault="006B01C1" w:rsidP="00B330A7">
            <w:pPr>
              <w:jc w:val="both"/>
              <w:rPr>
                <w:sz w:val="20"/>
                <w:szCs w:val="20"/>
              </w:rPr>
            </w:pPr>
            <w:r w:rsidRPr="00236F43">
              <w:rPr>
                <w:sz w:val="20"/>
                <w:szCs w:val="20"/>
              </w:rPr>
              <w:t>6.8</w:t>
            </w:r>
          </w:p>
        </w:tc>
        <w:tc>
          <w:tcPr>
            <w:tcW w:w="1798" w:type="pct"/>
          </w:tcPr>
          <w:p w14:paraId="24113A82" w14:textId="77777777" w:rsidR="006B01C1" w:rsidRPr="00236F43" w:rsidRDefault="006B01C1" w:rsidP="00B330A7">
            <w:pPr>
              <w:autoSpaceDE w:val="0"/>
              <w:autoSpaceDN w:val="0"/>
              <w:adjustRightInd w:val="0"/>
              <w:jc w:val="both"/>
              <w:rPr>
                <w:rFonts w:eastAsia="Calibri"/>
                <w:sz w:val="20"/>
                <w:szCs w:val="20"/>
              </w:rPr>
            </w:pPr>
            <w:r w:rsidRPr="00236F43">
              <w:rPr>
                <w:sz w:val="20"/>
                <w:szCs w:val="20"/>
                <w:lang w:eastAsia="en-US"/>
              </w:rPr>
              <w:t>Связь</w:t>
            </w:r>
          </w:p>
        </w:tc>
        <w:tc>
          <w:tcPr>
            <w:tcW w:w="2248" w:type="pct"/>
          </w:tcPr>
          <w:p w14:paraId="43FE5BAD" w14:textId="77777777" w:rsidR="006B01C1" w:rsidRPr="00236F43" w:rsidRDefault="006B01C1" w:rsidP="00B330A7">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 Классификатора</w:t>
            </w:r>
          </w:p>
        </w:tc>
      </w:tr>
      <w:tr w:rsidR="00762498" w:rsidRPr="00236F43" w14:paraId="34F3441A" w14:textId="77777777" w:rsidTr="00B330A7">
        <w:tblPrEx>
          <w:tblLook w:val="0080" w:firstRow="0" w:lastRow="0" w:firstColumn="1" w:lastColumn="0" w:noHBand="0" w:noVBand="0"/>
        </w:tblPrEx>
        <w:tc>
          <w:tcPr>
            <w:tcW w:w="393" w:type="pct"/>
          </w:tcPr>
          <w:p w14:paraId="07CE2547" w14:textId="2582F878" w:rsidR="00762498" w:rsidRPr="00236F43" w:rsidRDefault="00762498" w:rsidP="00762498">
            <w:pPr>
              <w:jc w:val="center"/>
              <w:rPr>
                <w:sz w:val="20"/>
                <w:szCs w:val="20"/>
              </w:rPr>
            </w:pPr>
            <w:r w:rsidRPr="00236F43">
              <w:rPr>
                <w:sz w:val="20"/>
                <w:szCs w:val="20"/>
              </w:rPr>
              <w:t>6</w:t>
            </w:r>
          </w:p>
        </w:tc>
        <w:tc>
          <w:tcPr>
            <w:tcW w:w="561" w:type="pct"/>
          </w:tcPr>
          <w:p w14:paraId="0A78DCA7" w14:textId="4DD9F829" w:rsidR="00762498" w:rsidRPr="00236F43" w:rsidRDefault="00762498" w:rsidP="00762498">
            <w:pPr>
              <w:jc w:val="both"/>
              <w:rPr>
                <w:sz w:val="20"/>
                <w:szCs w:val="20"/>
              </w:rPr>
            </w:pPr>
            <w:r w:rsidRPr="00236F43">
              <w:rPr>
                <w:sz w:val="20"/>
                <w:szCs w:val="20"/>
              </w:rPr>
              <w:t>6.9</w:t>
            </w:r>
          </w:p>
        </w:tc>
        <w:tc>
          <w:tcPr>
            <w:tcW w:w="1798" w:type="pct"/>
          </w:tcPr>
          <w:p w14:paraId="59B5AD8F" w14:textId="3E120E6B" w:rsidR="00762498" w:rsidRPr="00236F43" w:rsidRDefault="00762498" w:rsidP="00762498">
            <w:pPr>
              <w:autoSpaceDE w:val="0"/>
              <w:autoSpaceDN w:val="0"/>
              <w:adjustRightInd w:val="0"/>
              <w:jc w:val="both"/>
              <w:rPr>
                <w:sz w:val="20"/>
                <w:szCs w:val="20"/>
                <w:lang w:eastAsia="en-US"/>
              </w:rPr>
            </w:pPr>
            <w:r w:rsidRPr="00236F43">
              <w:rPr>
                <w:sz w:val="20"/>
                <w:szCs w:val="20"/>
                <w:lang w:eastAsia="en-US"/>
              </w:rPr>
              <w:t>Склады</w:t>
            </w:r>
          </w:p>
        </w:tc>
        <w:tc>
          <w:tcPr>
            <w:tcW w:w="2248" w:type="pct"/>
          </w:tcPr>
          <w:p w14:paraId="29D03E50" w14:textId="55BFEA53" w:rsidR="00762498" w:rsidRPr="00236F43" w:rsidRDefault="00762498" w:rsidP="00762498">
            <w:pPr>
              <w:autoSpaceDE w:val="0"/>
              <w:autoSpaceDN w:val="0"/>
              <w:adjustRightInd w:val="0"/>
              <w:jc w:val="both"/>
              <w:rPr>
                <w:rFonts w:eastAsia="Calibri"/>
                <w:sz w:val="20"/>
                <w:szCs w:val="20"/>
                <w:lang w:eastAsia="en-US"/>
              </w:rPr>
            </w:pPr>
            <w:r w:rsidRPr="00236F43">
              <w:rPr>
                <w:rFonts w:eastAsia="Calibri"/>
                <w:sz w:val="20"/>
                <w:szCs w:val="20"/>
                <w:lang w:eastAsia="en-US"/>
              </w:rPr>
              <w:t xml:space="preserve">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w:t>
            </w:r>
            <w:r w:rsidRPr="00236F43">
              <w:rPr>
                <w:rFonts w:eastAsia="Calibri"/>
                <w:sz w:val="20"/>
                <w:szCs w:val="20"/>
                <w:lang w:eastAsia="en-US"/>
              </w:rPr>
              <w:lastRenderedPageBreak/>
              <w:t>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r w:rsidR="00762498" w:rsidRPr="00236F43" w14:paraId="44C07CD9" w14:textId="77777777" w:rsidTr="00B330A7">
        <w:tblPrEx>
          <w:tblLook w:val="0080" w:firstRow="0" w:lastRow="0" w:firstColumn="1" w:lastColumn="0" w:noHBand="0" w:noVBand="0"/>
        </w:tblPrEx>
        <w:tc>
          <w:tcPr>
            <w:tcW w:w="393" w:type="pct"/>
          </w:tcPr>
          <w:p w14:paraId="4B8B26D7" w14:textId="32CDB02C" w:rsidR="00762498" w:rsidRPr="00236F43" w:rsidRDefault="00762498" w:rsidP="00762498">
            <w:pPr>
              <w:jc w:val="center"/>
              <w:rPr>
                <w:sz w:val="20"/>
                <w:szCs w:val="20"/>
              </w:rPr>
            </w:pPr>
            <w:r w:rsidRPr="00236F43">
              <w:rPr>
                <w:sz w:val="20"/>
                <w:szCs w:val="20"/>
              </w:rPr>
              <w:lastRenderedPageBreak/>
              <w:t>7</w:t>
            </w:r>
          </w:p>
        </w:tc>
        <w:tc>
          <w:tcPr>
            <w:tcW w:w="561" w:type="pct"/>
          </w:tcPr>
          <w:p w14:paraId="345DE81D" w14:textId="77777777" w:rsidR="00762498" w:rsidRPr="00236F43" w:rsidRDefault="00762498" w:rsidP="00762498">
            <w:pPr>
              <w:jc w:val="both"/>
              <w:rPr>
                <w:sz w:val="20"/>
                <w:szCs w:val="20"/>
              </w:rPr>
            </w:pPr>
            <w:r w:rsidRPr="00236F43">
              <w:rPr>
                <w:sz w:val="20"/>
                <w:szCs w:val="20"/>
              </w:rPr>
              <w:t>7.2.1</w:t>
            </w:r>
          </w:p>
        </w:tc>
        <w:tc>
          <w:tcPr>
            <w:tcW w:w="1798" w:type="pct"/>
          </w:tcPr>
          <w:p w14:paraId="119E6A7E" w14:textId="77777777" w:rsidR="00762498" w:rsidRPr="00236F43" w:rsidRDefault="00762498" w:rsidP="00762498">
            <w:pPr>
              <w:autoSpaceDE w:val="0"/>
              <w:autoSpaceDN w:val="0"/>
              <w:adjustRightInd w:val="0"/>
              <w:rPr>
                <w:rFonts w:eastAsia="Calibri"/>
                <w:sz w:val="20"/>
                <w:szCs w:val="20"/>
              </w:rPr>
            </w:pPr>
            <w:r w:rsidRPr="00236F43">
              <w:rPr>
                <w:rFonts w:eastAsia="Calibri"/>
                <w:sz w:val="20"/>
                <w:szCs w:val="20"/>
              </w:rPr>
              <w:t>Размещение автомобильных дорог</w:t>
            </w:r>
          </w:p>
          <w:p w14:paraId="056821F8" w14:textId="77777777" w:rsidR="00762498" w:rsidRPr="00236F43" w:rsidRDefault="00762498" w:rsidP="00762498">
            <w:pPr>
              <w:autoSpaceDE w:val="0"/>
              <w:autoSpaceDN w:val="0"/>
              <w:adjustRightInd w:val="0"/>
              <w:rPr>
                <w:sz w:val="20"/>
                <w:szCs w:val="20"/>
                <w:lang w:eastAsia="en-US"/>
              </w:rPr>
            </w:pPr>
          </w:p>
        </w:tc>
        <w:tc>
          <w:tcPr>
            <w:tcW w:w="2248" w:type="pct"/>
          </w:tcPr>
          <w:p w14:paraId="06EBD16F" w14:textId="77777777" w:rsidR="00762498" w:rsidRPr="00236F43" w:rsidRDefault="00762498" w:rsidP="00762498">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p w14:paraId="1FCE347E" w14:textId="77777777" w:rsidR="00762498" w:rsidRPr="00236F43" w:rsidRDefault="00762498" w:rsidP="00762498">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предназначенных для размещения постов органов внутренних дел, ответственных за безопасность дорожного движения</w:t>
            </w:r>
          </w:p>
        </w:tc>
      </w:tr>
      <w:tr w:rsidR="00762498" w:rsidRPr="00236F43" w14:paraId="1943C0C4" w14:textId="77777777" w:rsidTr="00B330A7">
        <w:tblPrEx>
          <w:tblLook w:val="0080" w:firstRow="0" w:lastRow="0" w:firstColumn="1" w:lastColumn="0" w:noHBand="0" w:noVBand="0"/>
        </w:tblPrEx>
        <w:tc>
          <w:tcPr>
            <w:tcW w:w="393" w:type="pct"/>
          </w:tcPr>
          <w:p w14:paraId="278257B7" w14:textId="63A25F9D" w:rsidR="00762498" w:rsidRPr="00236F43" w:rsidRDefault="00762498" w:rsidP="00762498">
            <w:pPr>
              <w:jc w:val="center"/>
              <w:rPr>
                <w:sz w:val="20"/>
                <w:szCs w:val="20"/>
              </w:rPr>
            </w:pPr>
            <w:r w:rsidRPr="00236F43">
              <w:rPr>
                <w:sz w:val="20"/>
                <w:szCs w:val="20"/>
              </w:rPr>
              <w:t>8</w:t>
            </w:r>
          </w:p>
        </w:tc>
        <w:tc>
          <w:tcPr>
            <w:tcW w:w="561" w:type="pct"/>
          </w:tcPr>
          <w:p w14:paraId="4E6BDAE0" w14:textId="77777777" w:rsidR="00762498" w:rsidRPr="00236F43" w:rsidRDefault="00762498" w:rsidP="00762498">
            <w:pPr>
              <w:jc w:val="both"/>
              <w:rPr>
                <w:sz w:val="20"/>
                <w:szCs w:val="20"/>
              </w:rPr>
            </w:pPr>
            <w:r w:rsidRPr="00236F43">
              <w:rPr>
                <w:sz w:val="20"/>
                <w:szCs w:val="20"/>
              </w:rPr>
              <w:t>7.5</w:t>
            </w:r>
          </w:p>
        </w:tc>
        <w:tc>
          <w:tcPr>
            <w:tcW w:w="1798" w:type="pct"/>
          </w:tcPr>
          <w:p w14:paraId="1AB8A396" w14:textId="77777777" w:rsidR="00762498" w:rsidRPr="00236F43" w:rsidRDefault="00762498" w:rsidP="00762498">
            <w:pPr>
              <w:autoSpaceDE w:val="0"/>
              <w:autoSpaceDN w:val="0"/>
              <w:adjustRightInd w:val="0"/>
              <w:rPr>
                <w:sz w:val="20"/>
                <w:szCs w:val="20"/>
                <w:lang w:eastAsia="en-US"/>
              </w:rPr>
            </w:pPr>
            <w:r w:rsidRPr="00236F43">
              <w:rPr>
                <w:sz w:val="20"/>
                <w:szCs w:val="20"/>
                <w:lang w:eastAsia="en-US"/>
              </w:rPr>
              <w:t>Трубопроводный транспорт</w:t>
            </w:r>
          </w:p>
        </w:tc>
        <w:tc>
          <w:tcPr>
            <w:tcW w:w="2248" w:type="pct"/>
          </w:tcPr>
          <w:p w14:paraId="38686DA9" w14:textId="77777777" w:rsidR="00762498" w:rsidRPr="00236F43" w:rsidRDefault="00762498" w:rsidP="00762498">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r w:rsidR="00762498" w:rsidRPr="00236F43" w14:paraId="5A4D7661" w14:textId="77777777" w:rsidTr="00B330A7">
        <w:tblPrEx>
          <w:tblLook w:val="0080" w:firstRow="0" w:lastRow="0" w:firstColumn="1" w:lastColumn="0" w:noHBand="0" w:noVBand="0"/>
        </w:tblPrEx>
        <w:tc>
          <w:tcPr>
            <w:tcW w:w="393" w:type="pct"/>
          </w:tcPr>
          <w:p w14:paraId="5746E6E9" w14:textId="5CBA3237" w:rsidR="00762498" w:rsidRPr="00236F43" w:rsidRDefault="00762498" w:rsidP="00762498">
            <w:pPr>
              <w:jc w:val="center"/>
              <w:rPr>
                <w:sz w:val="20"/>
                <w:szCs w:val="20"/>
              </w:rPr>
            </w:pPr>
            <w:r w:rsidRPr="00236F43">
              <w:rPr>
                <w:sz w:val="20"/>
                <w:szCs w:val="20"/>
              </w:rPr>
              <w:t>9</w:t>
            </w:r>
          </w:p>
        </w:tc>
        <w:tc>
          <w:tcPr>
            <w:tcW w:w="561" w:type="pct"/>
          </w:tcPr>
          <w:p w14:paraId="56154BF7" w14:textId="77777777" w:rsidR="00762498" w:rsidRPr="00236F43" w:rsidRDefault="00762498" w:rsidP="00762498">
            <w:pPr>
              <w:jc w:val="both"/>
              <w:rPr>
                <w:sz w:val="20"/>
                <w:szCs w:val="20"/>
              </w:rPr>
            </w:pPr>
            <w:r w:rsidRPr="00236F43">
              <w:rPr>
                <w:sz w:val="20"/>
                <w:szCs w:val="20"/>
              </w:rPr>
              <w:t>11.2</w:t>
            </w:r>
          </w:p>
        </w:tc>
        <w:tc>
          <w:tcPr>
            <w:tcW w:w="1798" w:type="pct"/>
          </w:tcPr>
          <w:p w14:paraId="0A101BF9" w14:textId="77777777" w:rsidR="00762498" w:rsidRPr="00236F43" w:rsidRDefault="00762498" w:rsidP="00762498">
            <w:pPr>
              <w:autoSpaceDE w:val="0"/>
              <w:autoSpaceDN w:val="0"/>
              <w:adjustRightInd w:val="0"/>
              <w:jc w:val="both"/>
              <w:rPr>
                <w:sz w:val="20"/>
                <w:szCs w:val="20"/>
                <w:lang w:eastAsia="en-US"/>
              </w:rPr>
            </w:pPr>
            <w:r w:rsidRPr="00236F43">
              <w:rPr>
                <w:sz w:val="20"/>
                <w:szCs w:val="20"/>
                <w:lang w:eastAsia="en-US"/>
              </w:rPr>
              <w:t>Специальное пользование водными объектами</w:t>
            </w:r>
          </w:p>
        </w:tc>
        <w:tc>
          <w:tcPr>
            <w:tcW w:w="2248" w:type="pct"/>
          </w:tcPr>
          <w:p w14:paraId="270DDFBF" w14:textId="77777777" w:rsidR="00762498" w:rsidRPr="00236F43" w:rsidRDefault="00762498" w:rsidP="00762498">
            <w:pPr>
              <w:autoSpaceDE w:val="0"/>
              <w:autoSpaceDN w:val="0"/>
              <w:adjustRightInd w:val="0"/>
              <w:jc w:val="both"/>
              <w:rPr>
                <w:rFonts w:eastAsia="Calibri"/>
                <w:sz w:val="20"/>
                <w:szCs w:val="20"/>
                <w:lang w:eastAsia="en-US"/>
              </w:rPr>
            </w:pPr>
            <w:r w:rsidRPr="00236F43">
              <w:rPr>
                <w:rFonts w:eastAsia="Calibri"/>
                <w:sz w:val="20"/>
                <w:szCs w:val="20"/>
                <w:lang w:eastAsia="en-US"/>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r>
      <w:tr w:rsidR="00762498" w:rsidRPr="00236F43" w14:paraId="78962BFF" w14:textId="77777777" w:rsidTr="00B330A7">
        <w:tblPrEx>
          <w:tblLook w:val="0080" w:firstRow="0" w:lastRow="0" w:firstColumn="1" w:lastColumn="0" w:noHBand="0" w:noVBand="0"/>
        </w:tblPrEx>
        <w:tc>
          <w:tcPr>
            <w:tcW w:w="393" w:type="pct"/>
          </w:tcPr>
          <w:p w14:paraId="68C358D4" w14:textId="25CB2D6E" w:rsidR="00762498" w:rsidRPr="00236F43" w:rsidRDefault="00762498" w:rsidP="00762498">
            <w:pPr>
              <w:jc w:val="center"/>
              <w:rPr>
                <w:sz w:val="20"/>
                <w:szCs w:val="20"/>
              </w:rPr>
            </w:pPr>
            <w:r w:rsidRPr="00236F43">
              <w:rPr>
                <w:sz w:val="20"/>
                <w:szCs w:val="20"/>
              </w:rPr>
              <w:t>10</w:t>
            </w:r>
          </w:p>
        </w:tc>
        <w:tc>
          <w:tcPr>
            <w:tcW w:w="561" w:type="pct"/>
          </w:tcPr>
          <w:p w14:paraId="2933A4F1" w14:textId="77777777" w:rsidR="00762498" w:rsidRPr="00236F43" w:rsidRDefault="00762498" w:rsidP="00762498">
            <w:pPr>
              <w:jc w:val="both"/>
              <w:rPr>
                <w:sz w:val="20"/>
                <w:szCs w:val="20"/>
              </w:rPr>
            </w:pPr>
            <w:r w:rsidRPr="00236F43">
              <w:rPr>
                <w:sz w:val="20"/>
                <w:szCs w:val="20"/>
              </w:rPr>
              <w:t>11.3</w:t>
            </w:r>
          </w:p>
        </w:tc>
        <w:tc>
          <w:tcPr>
            <w:tcW w:w="1798" w:type="pct"/>
          </w:tcPr>
          <w:p w14:paraId="3D4B88EB" w14:textId="77777777" w:rsidR="00762498" w:rsidRPr="00236F43" w:rsidRDefault="00762498" w:rsidP="00762498">
            <w:pPr>
              <w:autoSpaceDE w:val="0"/>
              <w:autoSpaceDN w:val="0"/>
              <w:adjustRightInd w:val="0"/>
              <w:rPr>
                <w:sz w:val="20"/>
                <w:szCs w:val="20"/>
                <w:lang w:eastAsia="en-US"/>
              </w:rPr>
            </w:pPr>
            <w:r w:rsidRPr="00236F43">
              <w:rPr>
                <w:sz w:val="20"/>
                <w:szCs w:val="20"/>
                <w:lang w:eastAsia="en-US"/>
              </w:rPr>
              <w:t>Гидротехнические сооружения</w:t>
            </w:r>
          </w:p>
        </w:tc>
        <w:tc>
          <w:tcPr>
            <w:tcW w:w="2248" w:type="pct"/>
          </w:tcPr>
          <w:p w14:paraId="15D07145" w14:textId="77777777" w:rsidR="00762498" w:rsidRPr="00236F43" w:rsidRDefault="00762498" w:rsidP="00762498">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r>
      <w:tr w:rsidR="00762498" w:rsidRPr="00236F43" w14:paraId="2C95065B" w14:textId="77777777" w:rsidTr="00B330A7">
        <w:tblPrEx>
          <w:tblLook w:val="0080" w:firstRow="0" w:lastRow="0" w:firstColumn="1" w:lastColumn="0" w:noHBand="0" w:noVBand="0"/>
        </w:tblPrEx>
        <w:tc>
          <w:tcPr>
            <w:tcW w:w="393" w:type="pct"/>
          </w:tcPr>
          <w:p w14:paraId="3422BDDD" w14:textId="0B81EA91" w:rsidR="00762498" w:rsidRPr="00236F43" w:rsidRDefault="00762498" w:rsidP="00762498">
            <w:pPr>
              <w:jc w:val="center"/>
              <w:rPr>
                <w:sz w:val="20"/>
                <w:szCs w:val="20"/>
              </w:rPr>
            </w:pPr>
            <w:r w:rsidRPr="00236F43">
              <w:rPr>
                <w:sz w:val="20"/>
                <w:szCs w:val="20"/>
              </w:rPr>
              <w:t>11</w:t>
            </w:r>
          </w:p>
        </w:tc>
        <w:tc>
          <w:tcPr>
            <w:tcW w:w="561" w:type="pct"/>
          </w:tcPr>
          <w:p w14:paraId="33DA943D" w14:textId="77777777" w:rsidR="00762498" w:rsidRPr="00236F43" w:rsidRDefault="00762498" w:rsidP="00762498">
            <w:pPr>
              <w:jc w:val="both"/>
              <w:rPr>
                <w:sz w:val="20"/>
                <w:szCs w:val="20"/>
              </w:rPr>
            </w:pPr>
            <w:r w:rsidRPr="00236F43">
              <w:rPr>
                <w:sz w:val="20"/>
                <w:szCs w:val="20"/>
              </w:rPr>
              <w:t>12.0.1</w:t>
            </w:r>
          </w:p>
        </w:tc>
        <w:tc>
          <w:tcPr>
            <w:tcW w:w="1798" w:type="pct"/>
          </w:tcPr>
          <w:p w14:paraId="6375B08A" w14:textId="77777777" w:rsidR="00762498" w:rsidRPr="00236F43" w:rsidRDefault="00762498" w:rsidP="00762498">
            <w:pPr>
              <w:autoSpaceDE w:val="0"/>
              <w:autoSpaceDN w:val="0"/>
              <w:adjustRightInd w:val="0"/>
              <w:rPr>
                <w:sz w:val="20"/>
                <w:szCs w:val="20"/>
                <w:lang w:eastAsia="en-US"/>
              </w:rPr>
            </w:pPr>
            <w:r w:rsidRPr="00236F43">
              <w:rPr>
                <w:sz w:val="20"/>
                <w:szCs w:val="20"/>
              </w:rPr>
              <w:t>Улично-дорожная сеть</w:t>
            </w:r>
          </w:p>
        </w:tc>
        <w:tc>
          <w:tcPr>
            <w:tcW w:w="2248" w:type="pct"/>
          </w:tcPr>
          <w:p w14:paraId="350289CE" w14:textId="77777777" w:rsidR="00762498" w:rsidRPr="00236F43" w:rsidRDefault="00762498" w:rsidP="00762498">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3D6D7E5A" w14:textId="77777777" w:rsidR="00762498" w:rsidRPr="00236F43" w:rsidRDefault="00762498" w:rsidP="00762498">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bl>
    <w:p w14:paraId="62C5A9CD" w14:textId="47DE640B" w:rsidR="006B01C1" w:rsidRPr="00236F43" w:rsidRDefault="006B01C1" w:rsidP="00B330A7">
      <w:pPr>
        <w:spacing w:before="240" w:after="240" w:line="276" w:lineRule="auto"/>
        <w:ind w:firstLine="709"/>
        <w:jc w:val="both"/>
        <w:rPr>
          <w:b/>
        </w:rPr>
      </w:pPr>
      <w:r w:rsidRPr="00236F43">
        <w:rPr>
          <w:b/>
        </w:rPr>
        <w:lastRenderedPageBreak/>
        <w:t>Перечень вспомогательных видов разрешенного использования земельных участков и объектов капитального строительства</w:t>
      </w:r>
      <w:r w:rsidR="00762498" w:rsidRPr="00236F43">
        <w:rPr>
          <w:b/>
        </w:rPr>
        <w:t>*</w:t>
      </w:r>
    </w:p>
    <w:p w14:paraId="08359432" w14:textId="77777777" w:rsidR="006B01C1" w:rsidRPr="00236F43" w:rsidRDefault="006B01C1" w:rsidP="006B01C1">
      <w:pPr>
        <w:autoSpaceDE w:val="0"/>
        <w:autoSpaceDN w:val="0"/>
        <w:adjustRightInd w:val="0"/>
        <w:ind w:left="709"/>
        <w:jc w:val="right"/>
        <w:outlineLvl w:val="3"/>
        <w:rPr>
          <w:lang w:eastAsia="en-US"/>
        </w:rPr>
      </w:pPr>
      <w:r w:rsidRPr="00236F43">
        <w:rPr>
          <w:lang w:eastAsia="en-US"/>
        </w:rPr>
        <w:t xml:space="preserve">Таблица </w:t>
      </w:r>
      <w:r w:rsidRPr="00236F43">
        <w:rPr>
          <w:lang w:eastAsia="en-US"/>
        </w:rPr>
        <w:fldChar w:fldCharType="begin"/>
      </w:r>
      <w:r w:rsidRPr="00236F43">
        <w:rPr>
          <w:lang w:eastAsia="en-US"/>
        </w:rPr>
        <w:instrText xml:space="preserve"> SEQ Таблица \* ARABIC </w:instrText>
      </w:r>
      <w:r w:rsidRPr="00236F43">
        <w:rPr>
          <w:lang w:eastAsia="en-US"/>
        </w:rPr>
        <w:fldChar w:fldCharType="separate"/>
      </w:r>
      <w:r w:rsidR="00393CCA" w:rsidRPr="00236F43">
        <w:rPr>
          <w:noProof/>
          <w:lang w:eastAsia="en-US"/>
        </w:rPr>
        <w:t>48</w:t>
      </w:r>
      <w:r w:rsidRPr="00236F4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8"/>
        <w:gridCol w:w="1043"/>
        <w:gridCol w:w="3432"/>
        <w:gridCol w:w="4766"/>
      </w:tblGrid>
      <w:tr w:rsidR="006B01C1" w:rsidRPr="00236F43" w14:paraId="6782DD55" w14:textId="77777777" w:rsidTr="00B330A7">
        <w:tc>
          <w:tcPr>
            <w:tcW w:w="304" w:type="pct"/>
            <w:vMerge w:val="restart"/>
            <w:vAlign w:val="center"/>
          </w:tcPr>
          <w:p w14:paraId="0A83096D" w14:textId="77777777" w:rsidR="006B01C1" w:rsidRPr="00236F43" w:rsidRDefault="006B01C1" w:rsidP="006B01C1">
            <w:pPr>
              <w:jc w:val="center"/>
              <w:rPr>
                <w:sz w:val="20"/>
                <w:szCs w:val="20"/>
              </w:rPr>
            </w:pPr>
            <w:r w:rsidRPr="00236F43">
              <w:rPr>
                <w:sz w:val="20"/>
                <w:szCs w:val="20"/>
              </w:rPr>
              <w:t>№ п/п</w:t>
            </w:r>
          </w:p>
        </w:tc>
        <w:tc>
          <w:tcPr>
            <w:tcW w:w="2274" w:type="pct"/>
            <w:gridSpan w:val="2"/>
            <w:vAlign w:val="center"/>
          </w:tcPr>
          <w:p w14:paraId="600D441B" w14:textId="77777777" w:rsidR="006B01C1" w:rsidRPr="00236F43" w:rsidRDefault="006B01C1" w:rsidP="006B01C1">
            <w:pPr>
              <w:jc w:val="center"/>
              <w:rPr>
                <w:sz w:val="20"/>
                <w:szCs w:val="20"/>
              </w:rPr>
            </w:pPr>
            <w:r w:rsidRPr="00236F43">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77FAB1C5" w14:textId="77777777" w:rsidR="006B01C1" w:rsidRPr="00236F43" w:rsidRDefault="006B01C1" w:rsidP="006B01C1">
            <w:pPr>
              <w:jc w:val="center"/>
              <w:rPr>
                <w:sz w:val="20"/>
                <w:szCs w:val="20"/>
              </w:rPr>
            </w:pPr>
            <w:r w:rsidRPr="00236F43">
              <w:rPr>
                <w:sz w:val="20"/>
                <w:szCs w:val="20"/>
              </w:rPr>
              <w:t>Описание вида разрешенного использования земельного участка и объекта капитального строительства</w:t>
            </w:r>
          </w:p>
        </w:tc>
      </w:tr>
      <w:tr w:rsidR="006B01C1" w:rsidRPr="00236F43" w14:paraId="6B7A9B30" w14:textId="77777777" w:rsidTr="00B330A7">
        <w:tc>
          <w:tcPr>
            <w:tcW w:w="304" w:type="pct"/>
            <w:vMerge/>
          </w:tcPr>
          <w:p w14:paraId="2271EF01" w14:textId="77777777" w:rsidR="006B01C1" w:rsidRPr="00236F43" w:rsidRDefault="006B01C1" w:rsidP="006B01C1">
            <w:pPr>
              <w:rPr>
                <w:sz w:val="20"/>
                <w:szCs w:val="20"/>
              </w:rPr>
            </w:pPr>
          </w:p>
        </w:tc>
        <w:tc>
          <w:tcPr>
            <w:tcW w:w="530" w:type="pct"/>
            <w:vAlign w:val="center"/>
          </w:tcPr>
          <w:p w14:paraId="07EACD23" w14:textId="77777777" w:rsidR="006B01C1" w:rsidRPr="00236F43" w:rsidRDefault="006B01C1" w:rsidP="006B01C1">
            <w:pPr>
              <w:jc w:val="center"/>
              <w:rPr>
                <w:sz w:val="20"/>
                <w:szCs w:val="20"/>
              </w:rPr>
            </w:pPr>
            <w:r w:rsidRPr="00236F43">
              <w:rPr>
                <w:sz w:val="20"/>
                <w:szCs w:val="20"/>
              </w:rPr>
              <w:t>Код</w:t>
            </w:r>
          </w:p>
        </w:tc>
        <w:tc>
          <w:tcPr>
            <w:tcW w:w="1744" w:type="pct"/>
            <w:vAlign w:val="center"/>
          </w:tcPr>
          <w:p w14:paraId="55CC6E09" w14:textId="77777777" w:rsidR="006B01C1" w:rsidRPr="00236F43" w:rsidRDefault="006B01C1" w:rsidP="006B01C1">
            <w:pPr>
              <w:jc w:val="center"/>
              <w:rPr>
                <w:sz w:val="20"/>
                <w:szCs w:val="20"/>
              </w:rPr>
            </w:pPr>
            <w:r w:rsidRPr="00236F43">
              <w:rPr>
                <w:sz w:val="20"/>
                <w:szCs w:val="20"/>
              </w:rPr>
              <w:t>Наименование</w:t>
            </w:r>
          </w:p>
        </w:tc>
        <w:tc>
          <w:tcPr>
            <w:tcW w:w="2422" w:type="pct"/>
            <w:vMerge/>
          </w:tcPr>
          <w:p w14:paraId="1EA64390" w14:textId="77777777" w:rsidR="006B01C1" w:rsidRPr="00236F43" w:rsidRDefault="006B01C1" w:rsidP="006B01C1">
            <w:pPr>
              <w:rPr>
                <w:sz w:val="20"/>
                <w:szCs w:val="20"/>
              </w:rPr>
            </w:pPr>
          </w:p>
        </w:tc>
      </w:tr>
      <w:tr w:rsidR="006B01C1" w:rsidRPr="00236F43" w14:paraId="18B004F4" w14:textId="77777777" w:rsidTr="00B330A7">
        <w:tblPrEx>
          <w:tblLook w:val="0080" w:firstRow="0" w:lastRow="0" w:firstColumn="1" w:lastColumn="0" w:noHBand="0" w:noVBand="0"/>
        </w:tblPrEx>
        <w:tc>
          <w:tcPr>
            <w:tcW w:w="304" w:type="pct"/>
          </w:tcPr>
          <w:p w14:paraId="59A08343" w14:textId="77777777" w:rsidR="006B01C1" w:rsidRPr="00236F43" w:rsidRDefault="006B01C1" w:rsidP="006B01C1">
            <w:pPr>
              <w:jc w:val="center"/>
              <w:rPr>
                <w:sz w:val="20"/>
                <w:szCs w:val="20"/>
              </w:rPr>
            </w:pPr>
            <w:r w:rsidRPr="00236F43">
              <w:rPr>
                <w:sz w:val="20"/>
                <w:szCs w:val="20"/>
              </w:rPr>
              <w:t>1</w:t>
            </w:r>
          </w:p>
        </w:tc>
        <w:tc>
          <w:tcPr>
            <w:tcW w:w="530" w:type="pct"/>
          </w:tcPr>
          <w:p w14:paraId="7DD880DF" w14:textId="77777777" w:rsidR="006B01C1" w:rsidRPr="00236F43" w:rsidRDefault="006B01C1" w:rsidP="006B01C1">
            <w:pPr>
              <w:jc w:val="both"/>
              <w:rPr>
                <w:sz w:val="20"/>
                <w:szCs w:val="20"/>
              </w:rPr>
            </w:pPr>
            <w:r w:rsidRPr="00236F43">
              <w:rPr>
                <w:sz w:val="20"/>
                <w:szCs w:val="20"/>
              </w:rPr>
              <w:t>4.9</w:t>
            </w:r>
          </w:p>
        </w:tc>
        <w:tc>
          <w:tcPr>
            <w:tcW w:w="1744" w:type="pct"/>
          </w:tcPr>
          <w:p w14:paraId="75D4DB8D" w14:textId="77777777" w:rsidR="006B01C1" w:rsidRPr="00236F43" w:rsidRDefault="006B01C1" w:rsidP="006B01C1">
            <w:pPr>
              <w:autoSpaceDE w:val="0"/>
              <w:autoSpaceDN w:val="0"/>
              <w:adjustRightInd w:val="0"/>
              <w:rPr>
                <w:sz w:val="20"/>
                <w:szCs w:val="20"/>
                <w:lang w:eastAsia="en-US"/>
              </w:rPr>
            </w:pPr>
            <w:r w:rsidRPr="00236F43">
              <w:rPr>
                <w:sz w:val="20"/>
                <w:szCs w:val="20"/>
                <w:lang w:eastAsia="en-US"/>
              </w:rPr>
              <w:t>Служебные гаражи</w:t>
            </w:r>
          </w:p>
          <w:p w14:paraId="01F7A9D6" w14:textId="77777777" w:rsidR="006B01C1" w:rsidRPr="00236F43" w:rsidRDefault="006B01C1" w:rsidP="006B01C1">
            <w:pPr>
              <w:autoSpaceDE w:val="0"/>
              <w:autoSpaceDN w:val="0"/>
              <w:adjustRightInd w:val="0"/>
              <w:rPr>
                <w:sz w:val="20"/>
                <w:szCs w:val="20"/>
                <w:lang w:eastAsia="en-US"/>
              </w:rPr>
            </w:pPr>
          </w:p>
        </w:tc>
        <w:tc>
          <w:tcPr>
            <w:tcW w:w="2422" w:type="pct"/>
          </w:tcPr>
          <w:p w14:paraId="153B22BA" w14:textId="77777777" w:rsidR="006B01C1" w:rsidRPr="00236F43" w:rsidRDefault="006B01C1" w:rsidP="006B01C1">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762498" w:rsidRPr="00236F43" w14:paraId="25B3484D" w14:textId="77777777" w:rsidTr="00B330A7">
        <w:tblPrEx>
          <w:tblLook w:val="0080" w:firstRow="0" w:lastRow="0" w:firstColumn="1" w:lastColumn="0" w:noHBand="0" w:noVBand="0"/>
        </w:tblPrEx>
        <w:tc>
          <w:tcPr>
            <w:tcW w:w="304" w:type="pct"/>
          </w:tcPr>
          <w:p w14:paraId="6FB4DDA2" w14:textId="7E438BD2" w:rsidR="00762498" w:rsidRPr="00236F43" w:rsidRDefault="00762498" w:rsidP="006B01C1">
            <w:pPr>
              <w:jc w:val="center"/>
              <w:rPr>
                <w:sz w:val="20"/>
                <w:szCs w:val="20"/>
              </w:rPr>
            </w:pPr>
            <w:r w:rsidRPr="00236F43">
              <w:rPr>
                <w:sz w:val="20"/>
                <w:szCs w:val="20"/>
              </w:rPr>
              <w:t>2</w:t>
            </w:r>
          </w:p>
        </w:tc>
        <w:tc>
          <w:tcPr>
            <w:tcW w:w="530" w:type="pct"/>
          </w:tcPr>
          <w:p w14:paraId="08A77B9A" w14:textId="69E980DF" w:rsidR="00762498" w:rsidRPr="00236F43" w:rsidRDefault="00762498" w:rsidP="006B01C1">
            <w:pPr>
              <w:jc w:val="both"/>
              <w:rPr>
                <w:sz w:val="20"/>
                <w:szCs w:val="20"/>
              </w:rPr>
            </w:pPr>
            <w:r w:rsidRPr="00236F43">
              <w:rPr>
                <w:sz w:val="20"/>
                <w:szCs w:val="20"/>
              </w:rPr>
              <w:t>4.9.1.3</w:t>
            </w:r>
          </w:p>
        </w:tc>
        <w:tc>
          <w:tcPr>
            <w:tcW w:w="1744" w:type="pct"/>
          </w:tcPr>
          <w:p w14:paraId="1C3D7E37" w14:textId="0C0ADCED" w:rsidR="00762498" w:rsidRPr="00236F43" w:rsidRDefault="00762498" w:rsidP="006B01C1">
            <w:pPr>
              <w:autoSpaceDE w:val="0"/>
              <w:autoSpaceDN w:val="0"/>
              <w:adjustRightInd w:val="0"/>
              <w:rPr>
                <w:sz w:val="20"/>
                <w:szCs w:val="20"/>
                <w:lang w:eastAsia="en-US"/>
              </w:rPr>
            </w:pPr>
            <w:r w:rsidRPr="00236F43">
              <w:rPr>
                <w:sz w:val="20"/>
                <w:szCs w:val="20"/>
                <w:lang w:eastAsia="en-US"/>
              </w:rPr>
              <w:t>Автомобильные мойки</w:t>
            </w:r>
          </w:p>
        </w:tc>
        <w:tc>
          <w:tcPr>
            <w:tcW w:w="2422" w:type="pct"/>
          </w:tcPr>
          <w:p w14:paraId="7E1FD174" w14:textId="53463503" w:rsidR="00762498" w:rsidRPr="00236F43" w:rsidRDefault="00762498" w:rsidP="006B01C1">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автомобильных моек, а также размещение магазинов сопутствующей торговли</w:t>
            </w:r>
          </w:p>
        </w:tc>
      </w:tr>
      <w:tr w:rsidR="00762498" w:rsidRPr="00236F43" w14:paraId="34BEA91D" w14:textId="77777777" w:rsidTr="00B330A7">
        <w:tblPrEx>
          <w:tblLook w:val="0080" w:firstRow="0" w:lastRow="0" w:firstColumn="1" w:lastColumn="0" w:noHBand="0" w:noVBand="0"/>
        </w:tblPrEx>
        <w:tc>
          <w:tcPr>
            <w:tcW w:w="304" w:type="pct"/>
          </w:tcPr>
          <w:p w14:paraId="309E3146" w14:textId="0057EAFC" w:rsidR="00762498" w:rsidRPr="00236F43" w:rsidRDefault="00762498" w:rsidP="006B01C1">
            <w:pPr>
              <w:jc w:val="center"/>
              <w:rPr>
                <w:sz w:val="20"/>
                <w:szCs w:val="20"/>
              </w:rPr>
            </w:pPr>
            <w:r w:rsidRPr="00236F43">
              <w:rPr>
                <w:sz w:val="20"/>
                <w:szCs w:val="20"/>
              </w:rPr>
              <w:t>3</w:t>
            </w:r>
          </w:p>
        </w:tc>
        <w:tc>
          <w:tcPr>
            <w:tcW w:w="530" w:type="pct"/>
          </w:tcPr>
          <w:p w14:paraId="3FD51881" w14:textId="3E01CF1E" w:rsidR="00762498" w:rsidRPr="00236F43" w:rsidRDefault="00762498" w:rsidP="006B01C1">
            <w:pPr>
              <w:jc w:val="both"/>
              <w:rPr>
                <w:sz w:val="20"/>
                <w:szCs w:val="20"/>
              </w:rPr>
            </w:pPr>
            <w:r w:rsidRPr="00236F43">
              <w:rPr>
                <w:sz w:val="20"/>
                <w:szCs w:val="20"/>
              </w:rPr>
              <w:t>4.9.1.4</w:t>
            </w:r>
          </w:p>
        </w:tc>
        <w:tc>
          <w:tcPr>
            <w:tcW w:w="1744" w:type="pct"/>
          </w:tcPr>
          <w:p w14:paraId="6D19F10A" w14:textId="3DA503B2" w:rsidR="00762498" w:rsidRPr="00236F43" w:rsidRDefault="00762498" w:rsidP="006B01C1">
            <w:pPr>
              <w:autoSpaceDE w:val="0"/>
              <w:autoSpaceDN w:val="0"/>
              <w:adjustRightInd w:val="0"/>
              <w:rPr>
                <w:sz w:val="20"/>
                <w:szCs w:val="20"/>
                <w:lang w:eastAsia="en-US"/>
              </w:rPr>
            </w:pPr>
            <w:r w:rsidRPr="00236F43">
              <w:rPr>
                <w:sz w:val="20"/>
                <w:szCs w:val="20"/>
                <w:lang w:eastAsia="en-US"/>
              </w:rPr>
              <w:t>Ремонт автомобилей</w:t>
            </w:r>
          </w:p>
        </w:tc>
        <w:tc>
          <w:tcPr>
            <w:tcW w:w="2422" w:type="pct"/>
          </w:tcPr>
          <w:p w14:paraId="17410738" w14:textId="51E94D33" w:rsidR="00762498" w:rsidRPr="00236F43" w:rsidRDefault="00762498" w:rsidP="006B01C1">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bl>
    <w:p w14:paraId="015F4A3B" w14:textId="77777777" w:rsidR="00762498" w:rsidRPr="00236F43" w:rsidRDefault="00762498" w:rsidP="00762498">
      <w:pPr>
        <w:autoSpaceDE w:val="0"/>
        <w:autoSpaceDN w:val="0"/>
        <w:adjustRightInd w:val="0"/>
        <w:spacing w:before="120" w:after="120" w:line="276" w:lineRule="auto"/>
        <w:ind w:firstLine="709"/>
        <w:jc w:val="both"/>
      </w:pPr>
      <w:r w:rsidRPr="00236F43">
        <w:t xml:space="preserve">Примечание: </w:t>
      </w:r>
    </w:p>
    <w:p w14:paraId="3FAF71B5" w14:textId="1589C3C7" w:rsidR="00762498" w:rsidRPr="00236F43" w:rsidRDefault="00762498" w:rsidP="00762498">
      <w:pPr>
        <w:autoSpaceDE w:val="0"/>
        <w:autoSpaceDN w:val="0"/>
        <w:adjustRightInd w:val="0"/>
        <w:spacing w:before="120" w:after="120" w:line="276" w:lineRule="auto"/>
        <w:ind w:firstLine="709"/>
        <w:jc w:val="both"/>
      </w:pPr>
      <w:r w:rsidRPr="00236F43">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BE5350" w:rsidRPr="00236F43">
        <w:t>174</w:t>
      </w:r>
      <w:r w:rsidRPr="00236F43">
        <w:t xml:space="preserve"> настоящих правил.</w:t>
      </w:r>
    </w:p>
    <w:p w14:paraId="33BAC4C8" w14:textId="04793B4A" w:rsidR="006B01C1" w:rsidRPr="00236F43" w:rsidRDefault="006B01C1" w:rsidP="00B330A7">
      <w:pPr>
        <w:autoSpaceDE w:val="0"/>
        <w:autoSpaceDN w:val="0"/>
        <w:adjustRightInd w:val="0"/>
        <w:spacing w:before="240" w:after="240" w:line="276" w:lineRule="auto"/>
        <w:ind w:firstLine="709"/>
        <w:jc w:val="both"/>
        <w:rPr>
          <w:b/>
        </w:rPr>
      </w:pPr>
      <w:r w:rsidRPr="00236F43">
        <w:rPr>
          <w:b/>
        </w:rPr>
        <w:t>Перечень условно разрешенных видов разрешенного использования объектов капитального строительства и земельных участков</w:t>
      </w:r>
      <w:r w:rsidR="00762498" w:rsidRPr="00236F43">
        <w:rPr>
          <w:b/>
        </w:rPr>
        <w:t>**</w:t>
      </w:r>
    </w:p>
    <w:p w14:paraId="0E3B29F4" w14:textId="77777777" w:rsidR="006B01C1" w:rsidRPr="00236F43" w:rsidRDefault="006B01C1" w:rsidP="006B01C1">
      <w:pPr>
        <w:autoSpaceDE w:val="0"/>
        <w:autoSpaceDN w:val="0"/>
        <w:adjustRightInd w:val="0"/>
        <w:ind w:left="709"/>
        <w:jc w:val="right"/>
        <w:outlineLvl w:val="3"/>
        <w:rPr>
          <w:lang w:eastAsia="en-US"/>
        </w:rPr>
      </w:pPr>
      <w:r w:rsidRPr="00236F43">
        <w:rPr>
          <w:lang w:eastAsia="en-US"/>
        </w:rPr>
        <w:t xml:space="preserve">Таблица </w:t>
      </w:r>
      <w:r w:rsidRPr="00236F43">
        <w:rPr>
          <w:lang w:eastAsia="en-US"/>
        </w:rPr>
        <w:fldChar w:fldCharType="begin"/>
      </w:r>
      <w:r w:rsidRPr="00236F43">
        <w:rPr>
          <w:lang w:eastAsia="en-US"/>
        </w:rPr>
        <w:instrText xml:space="preserve"> SEQ Таблица \* ARABIC </w:instrText>
      </w:r>
      <w:r w:rsidRPr="00236F43">
        <w:rPr>
          <w:lang w:eastAsia="en-US"/>
        </w:rPr>
        <w:fldChar w:fldCharType="separate"/>
      </w:r>
      <w:r w:rsidR="00393CCA" w:rsidRPr="00236F43">
        <w:rPr>
          <w:noProof/>
          <w:lang w:eastAsia="en-US"/>
        </w:rPr>
        <w:t>49</w:t>
      </w:r>
      <w:r w:rsidRPr="00236F4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8"/>
        <w:gridCol w:w="1043"/>
        <w:gridCol w:w="3430"/>
        <w:gridCol w:w="4768"/>
      </w:tblGrid>
      <w:tr w:rsidR="006B01C1" w:rsidRPr="00236F43" w14:paraId="3EF03D47" w14:textId="77777777" w:rsidTr="00B330A7">
        <w:tc>
          <w:tcPr>
            <w:tcW w:w="304" w:type="pct"/>
            <w:vMerge w:val="restart"/>
            <w:vAlign w:val="center"/>
          </w:tcPr>
          <w:p w14:paraId="0EC53675" w14:textId="77777777" w:rsidR="006B01C1" w:rsidRPr="00236F43" w:rsidRDefault="006B01C1" w:rsidP="006B01C1">
            <w:pPr>
              <w:jc w:val="center"/>
              <w:rPr>
                <w:sz w:val="20"/>
                <w:szCs w:val="20"/>
              </w:rPr>
            </w:pPr>
            <w:r w:rsidRPr="00236F43">
              <w:rPr>
                <w:sz w:val="20"/>
                <w:szCs w:val="20"/>
              </w:rPr>
              <w:t>№ п/п</w:t>
            </w:r>
          </w:p>
        </w:tc>
        <w:tc>
          <w:tcPr>
            <w:tcW w:w="2273" w:type="pct"/>
            <w:gridSpan w:val="2"/>
            <w:vAlign w:val="center"/>
          </w:tcPr>
          <w:p w14:paraId="3EC6DE8D" w14:textId="77777777" w:rsidR="006B01C1" w:rsidRPr="00236F43" w:rsidRDefault="006B01C1" w:rsidP="006B01C1">
            <w:pPr>
              <w:jc w:val="center"/>
              <w:rPr>
                <w:sz w:val="20"/>
                <w:szCs w:val="20"/>
              </w:rPr>
            </w:pPr>
            <w:r w:rsidRPr="00236F43">
              <w:rPr>
                <w:sz w:val="20"/>
                <w:szCs w:val="20"/>
              </w:rPr>
              <w:t>Вид разрешенного использования земельного участка и объекта капитального строительства</w:t>
            </w:r>
          </w:p>
        </w:tc>
        <w:tc>
          <w:tcPr>
            <w:tcW w:w="2423" w:type="pct"/>
            <w:vMerge w:val="restart"/>
            <w:vAlign w:val="center"/>
          </w:tcPr>
          <w:p w14:paraId="6E549BF7" w14:textId="77777777" w:rsidR="006B01C1" w:rsidRPr="00236F43" w:rsidRDefault="006B01C1" w:rsidP="006B01C1">
            <w:pPr>
              <w:jc w:val="center"/>
              <w:rPr>
                <w:sz w:val="20"/>
                <w:szCs w:val="20"/>
              </w:rPr>
            </w:pPr>
            <w:r w:rsidRPr="00236F43">
              <w:rPr>
                <w:sz w:val="20"/>
                <w:szCs w:val="20"/>
              </w:rPr>
              <w:t>Описание вида разрешенного использования земельного участка и объекта капитального строительства</w:t>
            </w:r>
          </w:p>
        </w:tc>
      </w:tr>
      <w:tr w:rsidR="006B01C1" w:rsidRPr="00236F43" w14:paraId="7E02670A" w14:textId="77777777" w:rsidTr="00B330A7">
        <w:tc>
          <w:tcPr>
            <w:tcW w:w="304" w:type="pct"/>
            <w:vMerge/>
          </w:tcPr>
          <w:p w14:paraId="216BB206" w14:textId="77777777" w:rsidR="006B01C1" w:rsidRPr="00236F43" w:rsidRDefault="006B01C1" w:rsidP="006B01C1">
            <w:pPr>
              <w:rPr>
                <w:sz w:val="20"/>
                <w:szCs w:val="20"/>
              </w:rPr>
            </w:pPr>
          </w:p>
        </w:tc>
        <w:tc>
          <w:tcPr>
            <w:tcW w:w="530" w:type="pct"/>
            <w:vAlign w:val="center"/>
          </w:tcPr>
          <w:p w14:paraId="3B9952DE" w14:textId="77777777" w:rsidR="006B01C1" w:rsidRPr="00236F43" w:rsidRDefault="006B01C1" w:rsidP="006B01C1">
            <w:pPr>
              <w:jc w:val="center"/>
              <w:rPr>
                <w:sz w:val="20"/>
                <w:szCs w:val="20"/>
              </w:rPr>
            </w:pPr>
            <w:r w:rsidRPr="00236F43">
              <w:rPr>
                <w:sz w:val="20"/>
                <w:szCs w:val="20"/>
              </w:rPr>
              <w:t>Код</w:t>
            </w:r>
          </w:p>
        </w:tc>
        <w:tc>
          <w:tcPr>
            <w:tcW w:w="1743" w:type="pct"/>
            <w:vAlign w:val="center"/>
          </w:tcPr>
          <w:p w14:paraId="040CDB74" w14:textId="77777777" w:rsidR="006B01C1" w:rsidRPr="00236F43" w:rsidRDefault="006B01C1" w:rsidP="006B01C1">
            <w:pPr>
              <w:jc w:val="center"/>
              <w:rPr>
                <w:sz w:val="20"/>
                <w:szCs w:val="20"/>
              </w:rPr>
            </w:pPr>
            <w:r w:rsidRPr="00236F43">
              <w:rPr>
                <w:sz w:val="20"/>
                <w:szCs w:val="20"/>
              </w:rPr>
              <w:t>Наименование</w:t>
            </w:r>
          </w:p>
        </w:tc>
        <w:tc>
          <w:tcPr>
            <w:tcW w:w="2423" w:type="pct"/>
            <w:vMerge/>
          </w:tcPr>
          <w:p w14:paraId="7C4BAB95" w14:textId="77777777" w:rsidR="006B01C1" w:rsidRPr="00236F43" w:rsidRDefault="006B01C1" w:rsidP="006B01C1">
            <w:pPr>
              <w:rPr>
                <w:sz w:val="20"/>
                <w:szCs w:val="20"/>
              </w:rPr>
            </w:pPr>
          </w:p>
        </w:tc>
      </w:tr>
      <w:tr w:rsidR="00762498" w:rsidRPr="00236F43" w14:paraId="61FF7A43" w14:textId="77777777" w:rsidTr="00B330A7">
        <w:tblPrEx>
          <w:tblLook w:val="0080" w:firstRow="0" w:lastRow="0" w:firstColumn="1" w:lastColumn="0" w:noHBand="0" w:noVBand="0"/>
        </w:tblPrEx>
        <w:tc>
          <w:tcPr>
            <w:tcW w:w="304" w:type="pct"/>
          </w:tcPr>
          <w:p w14:paraId="2FBCAF76" w14:textId="577034BE" w:rsidR="00762498" w:rsidRPr="00236F43" w:rsidRDefault="00762498" w:rsidP="006B01C1">
            <w:pPr>
              <w:jc w:val="center"/>
              <w:rPr>
                <w:sz w:val="20"/>
                <w:szCs w:val="20"/>
              </w:rPr>
            </w:pPr>
            <w:r w:rsidRPr="00236F43">
              <w:rPr>
                <w:sz w:val="20"/>
                <w:szCs w:val="20"/>
              </w:rPr>
              <w:t>1</w:t>
            </w:r>
          </w:p>
        </w:tc>
        <w:tc>
          <w:tcPr>
            <w:tcW w:w="530" w:type="pct"/>
          </w:tcPr>
          <w:p w14:paraId="74A4145C" w14:textId="21024E4F" w:rsidR="00762498" w:rsidRPr="00236F43" w:rsidRDefault="00762498" w:rsidP="006B01C1">
            <w:pPr>
              <w:jc w:val="both"/>
              <w:rPr>
                <w:sz w:val="20"/>
                <w:szCs w:val="20"/>
              </w:rPr>
            </w:pPr>
            <w:r w:rsidRPr="00236F43">
              <w:rPr>
                <w:sz w:val="20"/>
                <w:szCs w:val="20"/>
              </w:rPr>
              <w:t>4.1</w:t>
            </w:r>
          </w:p>
        </w:tc>
        <w:tc>
          <w:tcPr>
            <w:tcW w:w="1743" w:type="pct"/>
          </w:tcPr>
          <w:p w14:paraId="55AE0D19" w14:textId="121078D9" w:rsidR="00762498" w:rsidRPr="00236F43" w:rsidRDefault="00762498" w:rsidP="006B01C1">
            <w:pPr>
              <w:autoSpaceDE w:val="0"/>
              <w:autoSpaceDN w:val="0"/>
              <w:adjustRightInd w:val="0"/>
              <w:jc w:val="both"/>
              <w:rPr>
                <w:rFonts w:eastAsia="Calibri"/>
                <w:sz w:val="20"/>
                <w:szCs w:val="20"/>
                <w:lang w:eastAsia="en-US"/>
              </w:rPr>
            </w:pPr>
            <w:r w:rsidRPr="00236F43">
              <w:rPr>
                <w:rFonts w:eastAsia="Calibri"/>
                <w:sz w:val="20"/>
                <w:szCs w:val="20"/>
                <w:lang w:eastAsia="en-US"/>
              </w:rPr>
              <w:t>Деловое управление***</w:t>
            </w:r>
          </w:p>
        </w:tc>
        <w:tc>
          <w:tcPr>
            <w:tcW w:w="2423" w:type="pct"/>
          </w:tcPr>
          <w:p w14:paraId="113965B5" w14:textId="21D0844D" w:rsidR="00762498" w:rsidRPr="00236F43" w:rsidRDefault="00762498" w:rsidP="006B01C1">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6B01C1" w:rsidRPr="00236F43" w14:paraId="14AA5C7E" w14:textId="77777777" w:rsidTr="00B330A7">
        <w:tblPrEx>
          <w:tblLook w:val="0080" w:firstRow="0" w:lastRow="0" w:firstColumn="1" w:lastColumn="0" w:noHBand="0" w:noVBand="0"/>
        </w:tblPrEx>
        <w:tc>
          <w:tcPr>
            <w:tcW w:w="304" w:type="pct"/>
          </w:tcPr>
          <w:p w14:paraId="3D37EAD6" w14:textId="69547A5B" w:rsidR="006B01C1" w:rsidRPr="00236F43" w:rsidRDefault="00762498" w:rsidP="006B01C1">
            <w:pPr>
              <w:jc w:val="center"/>
              <w:rPr>
                <w:sz w:val="20"/>
                <w:szCs w:val="20"/>
              </w:rPr>
            </w:pPr>
            <w:r w:rsidRPr="00236F43">
              <w:rPr>
                <w:sz w:val="20"/>
                <w:szCs w:val="20"/>
              </w:rPr>
              <w:t>2</w:t>
            </w:r>
          </w:p>
        </w:tc>
        <w:tc>
          <w:tcPr>
            <w:tcW w:w="530" w:type="pct"/>
          </w:tcPr>
          <w:p w14:paraId="2538E57E" w14:textId="77777777" w:rsidR="006B01C1" w:rsidRPr="00236F43" w:rsidRDefault="006B01C1" w:rsidP="006B01C1">
            <w:pPr>
              <w:jc w:val="both"/>
              <w:rPr>
                <w:sz w:val="20"/>
                <w:szCs w:val="20"/>
              </w:rPr>
            </w:pPr>
            <w:r w:rsidRPr="00236F43">
              <w:rPr>
                <w:sz w:val="20"/>
                <w:szCs w:val="20"/>
              </w:rPr>
              <w:t>4.9.1.1</w:t>
            </w:r>
          </w:p>
        </w:tc>
        <w:tc>
          <w:tcPr>
            <w:tcW w:w="1743" w:type="pct"/>
          </w:tcPr>
          <w:p w14:paraId="12C8CCC5" w14:textId="77777777" w:rsidR="006B01C1" w:rsidRPr="00236F43" w:rsidRDefault="006B01C1" w:rsidP="006B01C1">
            <w:pPr>
              <w:autoSpaceDE w:val="0"/>
              <w:autoSpaceDN w:val="0"/>
              <w:adjustRightInd w:val="0"/>
              <w:jc w:val="both"/>
              <w:rPr>
                <w:rFonts w:eastAsia="Calibri"/>
                <w:sz w:val="20"/>
                <w:szCs w:val="20"/>
                <w:lang w:eastAsia="en-US"/>
              </w:rPr>
            </w:pPr>
            <w:r w:rsidRPr="00236F43">
              <w:rPr>
                <w:rFonts w:eastAsia="Calibri"/>
                <w:sz w:val="20"/>
                <w:szCs w:val="20"/>
                <w:lang w:eastAsia="en-US"/>
              </w:rPr>
              <w:t>Заправка транспортных средств</w:t>
            </w:r>
          </w:p>
          <w:p w14:paraId="3C646BAC" w14:textId="77777777" w:rsidR="006B01C1" w:rsidRPr="00236F43" w:rsidRDefault="006B01C1" w:rsidP="006B01C1">
            <w:pPr>
              <w:autoSpaceDE w:val="0"/>
              <w:autoSpaceDN w:val="0"/>
              <w:adjustRightInd w:val="0"/>
              <w:rPr>
                <w:sz w:val="20"/>
                <w:szCs w:val="20"/>
                <w:lang w:eastAsia="en-US"/>
              </w:rPr>
            </w:pPr>
          </w:p>
        </w:tc>
        <w:tc>
          <w:tcPr>
            <w:tcW w:w="2423" w:type="pct"/>
          </w:tcPr>
          <w:p w14:paraId="7383719C" w14:textId="77777777" w:rsidR="006B01C1" w:rsidRPr="00236F43" w:rsidRDefault="006B01C1" w:rsidP="006B01C1">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bl>
    <w:p w14:paraId="3D7FC4AF" w14:textId="77777777" w:rsidR="00762498" w:rsidRPr="00236F43" w:rsidRDefault="00762498" w:rsidP="00762498">
      <w:pPr>
        <w:autoSpaceDE w:val="0"/>
        <w:autoSpaceDN w:val="0"/>
        <w:adjustRightInd w:val="0"/>
        <w:spacing w:before="120" w:after="120" w:line="276" w:lineRule="auto"/>
        <w:ind w:firstLine="709"/>
        <w:contextualSpacing/>
        <w:jc w:val="both"/>
      </w:pPr>
      <w:r w:rsidRPr="00236F43">
        <w:t xml:space="preserve">Примечание: </w:t>
      </w:r>
    </w:p>
    <w:p w14:paraId="6FA16B9B" w14:textId="21467101" w:rsidR="00762498" w:rsidRPr="00236F43" w:rsidRDefault="00762498" w:rsidP="00762498">
      <w:pPr>
        <w:autoSpaceDE w:val="0"/>
        <w:autoSpaceDN w:val="0"/>
        <w:adjustRightInd w:val="0"/>
        <w:spacing w:before="120" w:after="120" w:line="276" w:lineRule="auto"/>
        <w:ind w:firstLine="709"/>
        <w:contextualSpacing/>
        <w:jc w:val="both"/>
      </w:pPr>
      <w:r w:rsidRPr="00236F43">
        <w:t xml:space="preserve">** с учетом соблюдения требований пункта 1 части </w:t>
      </w:r>
      <w:r w:rsidR="00D7565D" w:rsidRPr="00236F43">
        <w:t>176</w:t>
      </w:r>
      <w:r w:rsidRPr="00236F43">
        <w:t xml:space="preserve"> настоящих правил;</w:t>
      </w:r>
    </w:p>
    <w:p w14:paraId="2041E6DE" w14:textId="10A4FD3D" w:rsidR="00762498" w:rsidRPr="00236F43" w:rsidRDefault="00762498" w:rsidP="00762498">
      <w:pPr>
        <w:autoSpaceDE w:val="0"/>
        <w:autoSpaceDN w:val="0"/>
        <w:adjustRightInd w:val="0"/>
        <w:spacing w:before="120" w:after="120" w:line="276" w:lineRule="auto"/>
        <w:ind w:firstLine="709"/>
        <w:contextualSpacing/>
        <w:jc w:val="both"/>
      </w:pPr>
      <w:r w:rsidRPr="00236F43">
        <w:t>*** условно разрешенный вид использования допускается применительно к размещению зданий, строений, сооружений предприятий, организаций и учреждений в области предоставления услуг в сфере электроэнергетики, водоснабжения, водоотведения, теплоснабжения, газоснабжения и связи.</w:t>
      </w:r>
    </w:p>
    <w:p w14:paraId="6BD5D3A6" w14:textId="1B42A48C" w:rsidR="006B01C1" w:rsidRPr="00236F43" w:rsidRDefault="006B01C1" w:rsidP="00762498">
      <w:pPr>
        <w:autoSpaceDE w:val="0"/>
        <w:autoSpaceDN w:val="0"/>
        <w:adjustRightInd w:val="0"/>
        <w:spacing w:before="240" w:after="240" w:line="276" w:lineRule="auto"/>
        <w:ind w:firstLine="709"/>
        <w:jc w:val="both"/>
        <w:rPr>
          <w:b/>
        </w:rPr>
      </w:pPr>
      <w:r w:rsidRPr="00236F43">
        <w:rPr>
          <w:b/>
        </w:rPr>
        <w:lastRenderedPageBreak/>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2291F041" w14:textId="77777777" w:rsidR="00762498" w:rsidRPr="00236F43" w:rsidRDefault="006B01C1" w:rsidP="006B01C1">
      <w:pPr>
        <w:autoSpaceDE w:val="0"/>
        <w:autoSpaceDN w:val="0"/>
        <w:adjustRightInd w:val="0"/>
        <w:ind w:left="709"/>
        <w:jc w:val="right"/>
        <w:outlineLvl w:val="3"/>
        <w:rPr>
          <w:lang w:eastAsia="en-US"/>
        </w:rPr>
      </w:pPr>
      <w:r w:rsidRPr="00236F43">
        <w:rPr>
          <w:lang w:eastAsia="en-US"/>
        </w:rPr>
        <w:t xml:space="preserve">Таблица </w:t>
      </w:r>
      <w:r w:rsidRPr="00236F43">
        <w:rPr>
          <w:lang w:eastAsia="en-US"/>
        </w:rPr>
        <w:fldChar w:fldCharType="begin"/>
      </w:r>
      <w:r w:rsidRPr="00236F43">
        <w:rPr>
          <w:lang w:eastAsia="en-US"/>
        </w:rPr>
        <w:instrText xml:space="preserve"> SEQ Таблица \* ARABIC </w:instrText>
      </w:r>
      <w:r w:rsidRPr="00236F43">
        <w:rPr>
          <w:lang w:eastAsia="en-US"/>
        </w:rPr>
        <w:fldChar w:fldCharType="separate"/>
      </w:r>
      <w:r w:rsidR="00393CCA" w:rsidRPr="00236F43">
        <w:rPr>
          <w:noProof/>
          <w:lang w:eastAsia="en-US"/>
        </w:rPr>
        <w:t>50</w:t>
      </w:r>
      <w:r w:rsidRPr="00236F43">
        <w:rPr>
          <w:lang w:eastAsia="en-US"/>
        </w:rPr>
        <w:fldChar w:fldCharType="end"/>
      </w:r>
    </w:p>
    <w:tbl>
      <w:tblPr>
        <w:tblStyle w:val="af3"/>
        <w:tblW w:w="5000" w:type="pct"/>
        <w:tblLook w:val="04A0" w:firstRow="1" w:lastRow="0" w:firstColumn="1" w:lastColumn="0" w:noHBand="0" w:noVBand="1"/>
      </w:tblPr>
      <w:tblGrid>
        <w:gridCol w:w="659"/>
        <w:gridCol w:w="3190"/>
        <w:gridCol w:w="5990"/>
      </w:tblGrid>
      <w:tr w:rsidR="00762498" w:rsidRPr="00236F43" w14:paraId="4BF66AEE" w14:textId="77777777" w:rsidTr="00070AAF">
        <w:trPr>
          <w:tblHeader/>
        </w:trPr>
        <w:tc>
          <w:tcPr>
            <w:tcW w:w="335" w:type="pct"/>
            <w:vAlign w:val="center"/>
          </w:tcPr>
          <w:p w14:paraId="53BAB385" w14:textId="77777777" w:rsidR="00762498" w:rsidRPr="00236F43" w:rsidRDefault="00762498" w:rsidP="00070AAF">
            <w:pPr>
              <w:autoSpaceDE w:val="0"/>
              <w:autoSpaceDN w:val="0"/>
              <w:adjustRightInd w:val="0"/>
              <w:jc w:val="center"/>
              <w:rPr>
                <w:sz w:val="20"/>
                <w:szCs w:val="22"/>
                <w:lang w:eastAsia="en-US"/>
              </w:rPr>
            </w:pPr>
            <w:r w:rsidRPr="00236F43">
              <w:rPr>
                <w:sz w:val="20"/>
                <w:szCs w:val="22"/>
                <w:lang w:eastAsia="en-US"/>
              </w:rPr>
              <w:t>№ п/п</w:t>
            </w:r>
          </w:p>
        </w:tc>
        <w:tc>
          <w:tcPr>
            <w:tcW w:w="1621" w:type="pct"/>
            <w:vAlign w:val="center"/>
          </w:tcPr>
          <w:p w14:paraId="3C85E137" w14:textId="77777777" w:rsidR="00762498" w:rsidRPr="00236F43" w:rsidRDefault="00762498" w:rsidP="00070AAF">
            <w:pPr>
              <w:autoSpaceDE w:val="0"/>
              <w:autoSpaceDN w:val="0"/>
              <w:adjustRightInd w:val="0"/>
              <w:jc w:val="center"/>
              <w:rPr>
                <w:sz w:val="20"/>
                <w:szCs w:val="22"/>
                <w:lang w:eastAsia="en-US"/>
              </w:rPr>
            </w:pPr>
            <w:r w:rsidRPr="00236F43">
              <w:rPr>
                <w:sz w:val="20"/>
                <w:szCs w:val="22"/>
                <w:lang w:eastAsia="en-US"/>
              </w:rPr>
              <w:t>Наименование показателя</w:t>
            </w:r>
          </w:p>
        </w:tc>
        <w:tc>
          <w:tcPr>
            <w:tcW w:w="3044" w:type="pct"/>
            <w:vAlign w:val="center"/>
          </w:tcPr>
          <w:p w14:paraId="771DC408" w14:textId="77777777" w:rsidR="00762498" w:rsidRPr="00236F43" w:rsidRDefault="00762498" w:rsidP="00070AAF">
            <w:pPr>
              <w:autoSpaceDE w:val="0"/>
              <w:autoSpaceDN w:val="0"/>
              <w:adjustRightInd w:val="0"/>
              <w:jc w:val="center"/>
              <w:rPr>
                <w:sz w:val="20"/>
                <w:szCs w:val="22"/>
                <w:lang w:eastAsia="en-US"/>
              </w:rPr>
            </w:pPr>
            <w:r w:rsidRPr="00236F43">
              <w:rPr>
                <w:sz w:val="20"/>
                <w:szCs w:val="22"/>
                <w:lang w:eastAsia="en-US"/>
              </w:rPr>
              <w:t>Значение, единица измерения, дополнительные условия</w:t>
            </w:r>
          </w:p>
        </w:tc>
      </w:tr>
      <w:tr w:rsidR="00762498" w:rsidRPr="00236F43" w14:paraId="321E48C8" w14:textId="77777777" w:rsidTr="00070AAF">
        <w:tc>
          <w:tcPr>
            <w:tcW w:w="335" w:type="pct"/>
          </w:tcPr>
          <w:p w14:paraId="47710866" w14:textId="77777777" w:rsidR="00762498" w:rsidRPr="00236F43" w:rsidRDefault="00762498" w:rsidP="00070AAF">
            <w:pPr>
              <w:autoSpaceDE w:val="0"/>
              <w:autoSpaceDN w:val="0"/>
              <w:adjustRightInd w:val="0"/>
              <w:jc w:val="both"/>
              <w:rPr>
                <w:sz w:val="20"/>
                <w:szCs w:val="22"/>
                <w:lang w:eastAsia="en-US"/>
              </w:rPr>
            </w:pPr>
            <w:r w:rsidRPr="00236F43">
              <w:rPr>
                <w:sz w:val="20"/>
                <w:szCs w:val="22"/>
                <w:lang w:eastAsia="en-US"/>
              </w:rPr>
              <w:t>1</w:t>
            </w:r>
          </w:p>
        </w:tc>
        <w:tc>
          <w:tcPr>
            <w:tcW w:w="1621" w:type="pct"/>
          </w:tcPr>
          <w:p w14:paraId="565C0606" w14:textId="77777777" w:rsidR="00762498" w:rsidRPr="00236F43" w:rsidRDefault="00762498" w:rsidP="00070AAF">
            <w:pPr>
              <w:autoSpaceDE w:val="0"/>
              <w:autoSpaceDN w:val="0"/>
              <w:adjustRightInd w:val="0"/>
              <w:jc w:val="both"/>
              <w:rPr>
                <w:sz w:val="20"/>
                <w:szCs w:val="22"/>
                <w:lang w:eastAsia="en-US"/>
              </w:rPr>
            </w:pPr>
            <w:r w:rsidRPr="00236F43">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235FED46" w14:textId="41849EB5" w:rsidR="00762498" w:rsidRPr="00236F43" w:rsidRDefault="00762498" w:rsidP="00070AAF">
            <w:pPr>
              <w:autoSpaceDE w:val="0"/>
              <w:autoSpaceDN w:val="0"/>
              <w:adjustRightInd w:val="0"/>
              <w:jc w:val="both"/>
              <w:rPr>
                <w:rFonts w:eastAsia="Calibri"/>
                <w:sz w:val="20"/>
                <w:szCs w:val="22"/>
              </w:rPr>
            </w:pPr>
            <w:r w:rsidRPr="00236F43">
              <w:rPr>
                <w:sz w:val="20"/>
                <w:szCs w:val="22"/>
                <w:lang w:eastAsia="en-US"/>
              </w:rPr>
              <w:t xml:space="preserve">не подлежат установлению и определяются в соответствии с частью </w:t>
            </w:r>
            <w:r w:rsidR="00D7565D" w:rsidRPr="00236F43">
              <w:rPr>
                <w:sz w:val="20"/>
                <w:szCs w:val="22"/>
                <w:lang w:eastAsia="en-US"/>
              </w:rPr>
              <w:t>182</w:t>
            </w:r>
            <w:r w:rsidRPr="00236F43">
              <w:rPr>
                <w:sz w:val="20"/>
                <w:szCs w:val="22"/>
                <w:lang w:eastAsia="en-US"/>
              </w:rPr>
              <w:t xml:space="preserve"> настоящих правил.</w:t>
            </w:r>
          </w:p>
        </w:tc>
      </w:tr>
      <w:tr w:rsidR="00762498" w:rsidRPr="00236F43" w14:paraId="485E5E92" w14:textId="77777777" w:rsidTr="00070AAF">
        <w:tc>
          <w:tcPr>
            <w:tcW w:w="335" w:type="pct"/>
          </w:tcPr>
          <w:p w14:paraId="4EDAFCE4" w14:textId="77777777" w:rsidR="00762498" w:rsidRPr="00236F43" w:rsidRDefault="00762498" w:rsidP="00070AAF">
            <w:pPr>
              <w:autoSpaceDE w:val="0"/>
              <w:autoSpaceDN w:val="0"/>
              <w:adjustRightInd w:val="0"/>
              <w:jc w:val="both"/>
              <w:rPr>
                <w:sz w:val="20"/>
                <w:szCs w:val="22"/>
                <w:lang w:eastAsia="en-US"/>
              </w:rPr>
            </w:pPr>
            <w:r w:rsidRPr="00236F43">
              <w:rPr>
                <w:sz w:val="20"/>
                <w:szCs w:val="22"/>
                <w:lang w:eastAsia="en-US"/>
              </w:rPr>
              <w:t>2</w:t>
            </w:r>
          </w:p>
        </w:tc>
        <w:tc>
          <w:tcPr>
            <w:tcW w:w="1621" w:type="pct"/>
          </w:tcPr>
          <w:p w14:paraId="4224A7AC" w14:textId="77777777" w:rsidR="00762498" w:rsidRPr="00236F43" w:rsidRDefault="00762498" w:rsidP="00070AAF">
            <w:pPr>
              <w:autoSpaceDE w:val="0"/>
              <w:autoSpaceDN w:val="0"/>
              <w:adjustRightInd w:val="0"/>
              <w:jc w:val="both"/>
              <w:rPr>
                <w:sz w:val="20"/>
                <w:szCs w:val="22"/>
                <w:lang w:eastAsia="en-US"/>
              </w:rPr>
            </w:pPr>
            <w:r w:rsidRPr="00236F43">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13413A18" w14:textId="397E3B43" w:rsidR="00762498" w:rsidRPr="00236F43" w:rsidRDefault="00762498" w:rsidP="00070AAF">
            <w:pPr>
              <w:autoSpaceDE w:val="0"/>
              <w:autoSpaceDN w:val="0"/>
              <w:adjustRightInd w:val="0"/>
              <w:jc w:val="both"/>
              <w:rPr>
                <w:sz w:val="20"/>
                <w:szCs w:val="22"/>
                <w:lang w:eastAsia="en-US"/>
              </w:rPr>
            </w:pPr>
            <w:r w:rsidRPr="00236F43">
              <w:rPr>
                <w:sz w:val="20"/>
                <w:szCs w:val="22"/>
                <w:lang w:eastAsia="en-US"/>
              </w:rPr>
              <w:t xml:space="preserve">в соответствии с частью </w:t>
            </w:r>
            <w:r w:rsidR="00D7565D" w:rsidRPr="00236F43">
              <w:rPr>
                <w:sz w:val="20"/>
                <w:szCs w:val="22"/>
                <w:lang w:eastAsia="en-US"/>
              </w:rPr>
              <w:t>178</w:t>
            </w:r>
            <w:r w:rsidRPr="00236F43">
              <w:rPr>
                <w:sz w:val="20"/>
                <w:szCs w:val="22"/>
                <w:lang w:eastAsia="en-US"/>
              </w:rPr>
              <w:t xml:space="preserve"> настоящих правил</w:t>
            </w:r>
          </w:p>
        </w:tc>
      </w:tr>
      <w:tr w:rsidR="00762498" w:rsidRPr="00236F43" w14:paraId="7B0DB61F" w14:textId="77777777" w:rsidTr="00070AAF">
        <w:tc>
          <w:tcPr>
            <w:tcW w:w="335" w:type="pct"/>
          </w:tcPr>
          <w:p w14:paraId="675ED530" w14:textId="77777777" w:rsidR="00762498" w:rsidRPr="00236F43" w:rsidRDefault="00762498" w:rsidP="00070AAF">
            <w:pPr>
              <w:autoSpaceDE w:val="0"/>
              <w:autoSpaceDN w:val="0"/>
              <w:adjustRightInd w:val="0"/>
              <w:jc w:val="both"/>
              <w:rPr>
                <w:sz w:val="20"/>
                <w:szCs w:val="22"/>
                <w:lang w:eastAsia="en-US"/>
              </w:rPr>
            </w:pPr>
            <w:r w:rsidRPr="00236F43">
              <w:rPr>
                <w:sz w:val="20"/>
                <w:szCs w:val="22"/>
                <w:lang w:eastAsia="en-US"/>
              </w:rPr>
              <w:t>3</w:t>
            </w:r>
          </w:p>
        </w:tc>
        <w:tc>
          <w:tcPr>
            <w:tcW w:w="1621" w:type="pct"/>
          </w:tcPr>
          <w:p w14:paraId="3C257D96" w14:textId="77777777" w:rsidR="00762498" w:rsidRPr="00236F43" w:rsidRDefault="00762498" w:rsidP="00070AAF">
            <w:pPr>
              <w:autoSpaceDE w:val="0"/>
              <w:autoSpaceDN w:val="0"/>
              <w:adjustRightInd w:val="0"/>
              <w:jc w:val="both"/>
              <w:rPr>
                <w:sz w:val="20"/>
                <w:szCs w:val="22"/>
                <w:lang w:eastAsia="en-US"/>
              </w:rPr>
            </w:pPr>
            <w:r w:rsidRPr="00236F43">
              <w:rPr>
                <w:sz w:val="20"/>
                <w:szCs w:val="22"/>
                <w:lang w:eastAsia="en-US"/>
              </w:rPr>
              <w:t>Предельное количество этажей или предельная высота зданий, строений, сооружений</w:t>
            </w:r>
          </w:p>
        </w:tc>
        <w:tc>
          <w:tcPr>
            <w:tcW w:w="3044" w:type="pct"/>
          </w:tcPr>
          <w:p w14:paraId="054FB398" w14:textId="77777777" w:rsidR="00762498" w:rsidRPr="00236F43" w:rsidRDefault="00762498" w:rsidP="00070AAF">
            <w:pPr>
              <w:autoSpaceDE w:val="0"/>
              <w:autoSpaceDN w:val="0"/>
              <w:adjustRightInd w:val="0"/>
              <w:jc w:val="both"/>
              <w:rPr>
                <w:sz w:val="20"/>
                <w:szCs w:val="22"/>
                <w:lang w:eastAsia="en-US"/>
              </w:rPr>
            </w:pPr>
            <w:r w:rsidRPr="00236F43">
              <w:rPr>
                <w:sz w:val="20"/>
                <w:szCs w:val="22"/>
                <w:lang w:eastAsia="en-US"/>
              </w:rPr>
              <w:t xml:space="preserve">предельная высота зданий, строений, сооружений: </w:t>
            </w:r>
          </w:p>
          <w:p w14:paraId="5DA9885D" w14:textId="05755DB7" w:rsidR="00762498" w:rsidRPr="00236F43" w:rsidRDefault="00762498" w:rsidP="00070AAF">
            <w:pPr>
              <w:autoSpaceDE w:val="0"/>
              <w:autoSpaceDN w:val="0"/>
              <w:adjustRightInd w:val="0"/>
              <w:jc w:val="both"/>
              <w:rPr>
                <w:sz w:val="20"/>
                <w:szCs w:val="22"/>
                <w:lang w:eastAsia="en-US"/>
              </w:rPr>
            </w:pPr>
            <w:r w:rsidRPr="00236F43">
              <w:rPr>
                <w:sz w:val="20"/>
                <w:szCs w:val="22"/>
                <w:lang w:eastAsia="en-US"/>
              </w:rPr>
              <w:t xml:space="preserve">- основных и условно разрешенных видов разрешенного использования на земельных участках (за исключением конструктивных элементов в составе объектов инженерной инфраструктуры) – не более 10 м в коньке кровли; </w:t>
            </w:r>
          </w:p>
          <w:p w14:paraId="4BE12FD3" w14:textId="3DAE9C00" w:rsidR="00762498" w:rsidRPr="00236F43" w:rsidRDefault="00762498" w:rsidP="00070AAF">
            <w:pPr>
              <w:autoSpaceDE w:val="0"/>
              <w:autoSpaceDN w:val="0"/>
              <w:adjustRightInd w:val="0"/>
              <w:jc w:val="both"/>
              <w:rPr>
                <w:sz w:val="20"/>
                <w:szCs w:val="22"/>
                <w:lang w:eastAsia="en-US"/>
              </w:rPr>
            </w:pPr>
            <w:r w:rsidRPr="00236F43">
              <w:rPr>
                <w:sz w:val="20"/>
                <w:szCs w:val="22"/>
                <w:lang w:eastAsia="en-US"/>
              </w:rPr>
              <w:t xml:space="preserve">- вспомогательных видов разрешенного использования на земельных участках – не более 10 м в коньке кровли; </w:t>
            </w:r>
          </w:p>
          <w:p w14:paraId="18F49BE7" w14:textId="77777777" w:rsidR="00762498" w:rsidRPr="00236F43" w:rsidRDefault="00762498" w:rsidP="00070AAF">
            <w:pPr>
              <w:autoSpaceDE w:val="0"/>
              <w:autoSpaceDN w:val="0"/>
              <w:adjustRightInd w:val="0"/>
              <w:jc w:val="both"/>
              <w:rPr>
                <w:sz w:val="20"/>
                <w:szCs w:val="22"/>
                <w:lang w:eastAsia="en-US"/>
              </w:rPr>
            </w:pPr>
            <w:r w:rsidRPr="00236F43">
              <w:rPr>
                <w:sz w:val="20"/>
                <w:szCs w:val="22"/>
                <w:lang w:eastAsia="en-US"/>
              </w:rPr>
              <w:t>Исключение: шпили, башни, флагштоки – без ограничения.</w:t>
            </w:r>
          </w:p>
        </w:tc>
      </w:tr>
      <w:tr w:rsidR="00762498" w:rsidRPr="00236F43" w14:paraId="4B50DD2A" w14:textId="77777777" w:rsidTr="00070AAF">
        <w:tc>
          <w:tcPr>
            <w:tcW w:w="335" w:type="pct"/>
          </w:tcPr>
          <w:p w14:paraId="5810AEDC" w14:textId="77777777" w:rsidR="00762498" w:rsidRPr="00236F43" w:rsidRDefault="00762498" w:rsidP="00070AAF">
            <w:pPr>
              <w:autoSpaceDE w:val="0"/>
              <w:autoSpaceDN w:val="0"/>
              <w:adjustRightInd w:val="0"/>
              <w:jc w:val="both"/>
              <w:rPr>
                <w:sz w:val="20"/>
                <w:szCs w:val="22"/>
                <w:lang w:eastAsia="en-US"/>
              </w:rPr>
            </w:pPr>
            <w:r w:rsidRPr="00236F43">
              <w:rPr>
                <w:sz w:val="20"/>
                <w:szCs w:val="22"/>
                <w:lang w:eastAsia="en-US"/>
              </w:rPr>
              <w:t>4</w:t>
            </w:r>
          </w:p>
        </w:tc>
        <w:tc>
          <w:tcPr>
            <w:tcW w:w="1621" w:type="pct"/>
          </w:tcPr>
          <w:p w14:paraId="13110178" w14:textId="77777777" w:rsidR="00762498" w:rsidRPr="00236F43" w:rsidRDefault="00762498" w:rsidP="00070AAF">
            <w:pPr>
              <w:autoSpaceDE w:val="0"/>
              <w:autoSpaceDN w:val="0"/>
              <w:adjustRightInd w:val="0"/>
              <w:jc w:val="both"/>
              <w:rPr>
                <w:sz w:val="20"/>
                <w:szCs w:val="22"/>
                <w:lang w:eastAsia="en-US"/>
              </w:rPr>
            </w:pPr>
            <w:r w:rsidRPr="00236F43">
              <w:rPr>
                <w:sz w:val="20"/>
                <w:szCs w:val="22"/>
                <w:lang w:eastAsia="en-US"/>
              </w:rPr>
              <w:t>Максимальный процент застройки в границах земельного участка</w:t>
            </w:r>
          </w:p>
        </w:tc>
        <w:tc>
          <w:tcPr>
            <w:tcW w:w="3044" w:type="pct"/>
          </w:tcPr>
          <w:p w14:paraId="0E722061" w14:textId="29C77C7A" w:rsidR="00762498" w:rsidRPr="00236F43" w:rsidRDefault="00762498" w:rsidP="00070AAF">
            <w:pPr>
              <w:autoSpaceDE w:val="0"/>
              <w:autoSpaceDN w:val="0"/>
              <w:adjustRightInd w:val="0"/>
              <w:jc w:val="both"/>
              <w:rPr>
                <w:sz w:val="20"/>
                <w:szCs w:val="22"/>
                <w:lang w:eastAsia="en-US"/>
              </w:rPr>
            </w:pPr>
            <w:r w:rsidRPr="00236F43">
              <w:rPr>
                <w:sz w:val="20"/>
                <w:szCs w:val="22"/>
                <w:lang w:eastAsia="en-US"/>
              </w:rPr>
              <w:t xml:space="preserve">в соответствии с частью </w:t>
            </w:r>
            <w:r w:rsidR="00D7565D" w:rsidRPr="00236F43">
              <w:rPr>
                <w:sz w:val="20"/>
                <w:szCs w:val="22"/>
                <w:lang w:eastAsia="en-US"/>
              </w:rPr>
              <w:t>179</w:t>
            </w:r>
            <w:r w:rsidRPr="00236F43">
              <w:rPr>
                <w:sz w:val="20"/>
                <w:szCs w:val="22"/>
                <w:lang w:eastAsia="en-US"/>
              </w:rPr>
              <w:t xml:space="preserve"> настоящих правил</w:t>
            </w:r>
          </w:p>
        </w:tc>
      </w:tr>
      <w:tr w:rsidR="00762498" w:rsidRPr="00236F43" w14:paraId="49169848" w14:textId="77777777" w:rsidTr="00070AAF">
        <w:tc>
          <w:tcPr>
            <w:tcW w:w="335" w:type="pct"/>
          </w:tcPr>
          <w:p w14:paraId="155CB542" w14:textId="10417294" w:rsidR="00762498" w:rsidRPr="00236F43" w:rsidRDefault="00762498" w:rsidP="00070AAF">
            <w:pPr>
              <w:autoSpaceDE w:val="0"/>
              <w:autoSpaceDN w:val="0"/>
              <w:adjustRightInd w:val="0"/>
              <w:jc w:val="both"/>
              <w:rPr>
                <w:sz w:val="20"/>
                <w:szCs w:val="22"/>
                <w:lang w:eastAsia="en-US"/>
              </w:rPr>
            </w:pPr>
            <w:r w:rsidRPr="00236F43">
              <w:rPr>
                <w:sz w:val="20"/>
                <w:szCs w:val="22"/>
                <w:lang w:eastAsia="en-US"/>
              </w:rPr>
              <w:t>5</w:t>
            </w:r>
          </w:p>
        </w:tc>
        <w:tc>
          <w:tcPr>
            <w:tcW w:w="1621" w:type="pct"/>
          </w:tcPr>
          <w:p w14:paraId="20A2536F" w14:textId="77777777" w:rsidR="00762498" w:rsidRPr="00236F43" w:rsidRDefault="00762498" w:rsidP="00070AAF">
            <w:pPr>
              <w:autoSpaceDE w:val="0"/>
              <w:autoSpaceDN w:val="0"/>
              <w:adjustRightInd w:val="0"/>
              <w:jc w:val="both"/>
              <w:rPr>
                <w:sz w:val="20"/>
                <w:szCs w:val="22"/>
                <w:lang w:eastAsia="en-US"/>
              </w:rPr>
            </w:pPr>
            <w:r w:rsidRPr="00236F43">
              <w:rPr>
                <w:sz w:val="20"/>
                <w:szCs w:val="22"/>
                <w:lang w:eastAsia="en-US"/>
              </w:rPr>
              <w:t>Минимальное количество машино-мест для хранения индивидуального транспорта</w:t>
            </w:r>
          </w:p>
        </w:tc>
        <w:tc>
          <w:tcPr>
            <w:tcW w:w="3044" w:type="pct"/>
          </w:tcPr>
          <w:p w14:paraId="0E67947B" w14:textId="583A457F" w:rsidR="00762498" w:rsidRPr="00236F43" w:rsidRDefault="00762498" w:rsidP="00070AAF">
            <w:pPr>
              <w:autoSpaceDE w:val="0"/>
              <w:autoSpaceDN w:val="0"/>
              <w:adjustRightInd w:val="0"/>
              <w:jc w:val="both"/>
              <w:rPr>
                <w:sz w:val="20"/>
                <w:szCs w:val="22"/>
                <w:lang w:eastAsia="en-US"/>
              </w:rPr>
            </w:pPr>
            <w:r w:rsidRPr="00236F43">
              <w:rPr>
                <w:sz w:val="20"/>
                <w:szCs w:val="22"/>
                <w:lang w:eastAsia="en-US"/>
              </w:rPr>
              <w:t xml:space="preserve">в соответствии с частью </w:t>
            </w:r>
            <w:r w:rsidR="00D7565D" w:rsidRPr="00236F43">
              <w:rPr>
                <w:sz w:val="20"/>
                <w:szCs w:val="22"/>
                <w:lang w:eastAsia="en-US"/>
              </w:rPr>
              <w:t>180</w:t>
            </w:r>
            <w:r w:rsidRPr="00236F43">
              <w:rPr>
                <w:sz w:val="20"/>
                <w:szCs w:val="22"/>
                <w:lang w:eastAsia="en-US"/>
              </w:rPr>
              <w:t xml:space="preserve"> настоящих правил</w:t>
            </w:r>
          </w:p>
          <w:p w14:paraId="36B7ED47" w14:textId="77777777" w:rsidR="00762498" w:rsidRPr="00236F43" w:rsidRDefault="00762498" w:rsidP="00070AAF">
            <w:pPr>
              <w:autoSpaceDE w:val="0"/>
              <w:autoSpaceDN w:val="0"/>
              <w:adjustRightInd w:val="0"/>
              <w:jc w:val="both"/>
              <w:rPr>
                <w:sz w:val="20"/>
                <w:szCs w:val="22"/>
                <w:lang w:eastAsia="en-US"/>
              </w:rPr>
            </w:pPr>
          </w:p>
        </w:tc>
      </w:tr>
      <w:tr w:rsidR="00762498" w:rsidRPr="00236F43" w14:paraId="49731027" w14:textId="77777777" w:rsidTr="00070AAF">
        <w:tc>
          <w:tcPr>
            <w:tcW w:w="335" w:type="pct"/>
          </w:tcPr>
          <w:p w14:paraId="02DCD3AF" w14:textId="454FEB3B" w:rsidR="00762498" w:rsidRPr="00236F43" w:rsidRDefault="00762498" w:rsidP="00070AAF">
            <w:pPr>
              <w:autoSpaceDE w:val="0"/>
              <w:autoSpaceDN w:val="0"/>
              <w:adjustRightInd w:val="0"/>
              <w:jc w:val="both"/>
              <w:rPr>
                <w:sz w:val="20"/>
                <w:szCs w:val="22"/>
                <w:lang w:eastAsia="en-US"/>
              </w:rPr>
            </w:pPr>
            <w:r w:rsidRPr="00236F43">
              <w:rPr>
                <w:sz w:val="20"/>
                <w:szCs w:val="22"/>
                <w:lang w:eastAsia="en-US"/>
              </w:rPr>
              <w:t>6</w:t>
            </w:r>
          </w:p>
        </w:tc>
        <w:tc>
          <w:tcPr>
            <w:tcW w:w="1621" w:type="pct"/>
          </w:tcPr>
          <w:p w14:paraId="6CB185A9" w14:textId="77777777" w:rsidR="00762498" w:rsidRPr="00236F43" w:rsidRDefault="00762498" w:rsidP="00070AAF">
            <w:pPr>
              <w:autoSpaceDE w:val="0"/>
              <w:autoSpaceDN w:val="0"/>
              <w:adjustRightInd w:val="0"/>
              <w:jc w:val="both"/>
              <w:rPr>
                <w:sz w:val="20"/>
                <w:szCs w:val="22"/>
                <w:lang w:eastAsia="en-US"/>
              </w:rPr>
            </w:pPr>
            <w:r w:rsidRPr="00236F43">
              <w:rPr>
                <w:sz w:val="20"/>
                <w:szCs w:val="22"/>
                <w:lang w:eastAsia="en-US"/>
              </w:rPr>
              <w:t>Максимальная высота ограждения земельных участков</w:t>
            </w:r>
          </w:p>
        </w:tc>
        <w:tc>
          <w:tcPr>
            <w:tcW w:w="3044" w:type="pct"/>
          </w:tcPr>
          <w:p w14:paraId="7161A13A" w14:textId="26FE1A4A" w:rsidR="00762498" w:rsidRPr="00236F43" w:rsidRDefault="00762498" w:rsidP="00070AAF">
            <w:pPr>
              <w:autoSpaceDE w:val="0"/>
              <w:autoSpaceDN w:val="0"/>
              <w:adjustRightInd w:val="0"/>
              <w:jc w:val="both"/>
              <w:rPr>
                <w:sz w:val="20"/>
                <w:szCs w:val="22"/>
                <w:lang w:eastAsia="en-US"/>
              </w:rPr>
            </w:pPr>
            <w:r w:rsidRPr="00236F43">
              <w:rPr>
                <w:sz w:val="20"/>
                <w:szCs w:val="22"/>
                <w:lang w:eastAsia="en-US"/>
              </w:rPr>
              <w:t xml:space="preserve">в соответствии с частью </w:t>
            </w:r>
            <w:r w:rsidR="00D7565D" w:rsidRPr="00236F43">
              <w:rPr>
                <w:sz w:val="20"/>
                <w:szCs w:val="22"/>
                <w:lang w:eastAsia="en-US"/>
              </w:rPr>
              <w:t>181</w:t>
            </w:r>
            <w:r w:rsidRPr="00236F43">
              <w:rPr>
                <w:sz w:val="20"/>
                <w:szCs w:val="22"/>
                <w:lang w:eastAsia="en-US"/>
              </w:rPr>
              <w:t xml:space="preserve"> настоящих правил</w:t>
            </w:r>
          </w:p>
        </w:tc>
      </w:tr>
    </w:tbl>
    <w:p w14:paraId="60F7BD1B" w14:textId="77777777" w:rsidR="006B01C1" w:rsidRPr="00236F43" w:rsidRDefault="006B01C1" w:rsidP="00D72550">
      <w:pPr>
        <w:numPr>
          <w:ilvl w:val="0"/>
          <w:numId w:val="8"/>
        </w:numPr>
        <w:tabs>
          <w:tab w:val="left" w:pos="1276"/>
        </w:tabs>
        <w:autoSpaceDE w:val="0"/>
        <w:autoSpaceDN w:val="0"/>
        <w:adjustRightInd w:val="0"/>
        <w:spacing w:before="120" w:after="120" w:line="276" w:lineRule="auto"/>
        <w:contextualSpacing/>
        <w:jc w:val="both"/>
      </w:pPr>
      <w:r w:rsidRPr="00236F43">
        <w:t xml:space="preserve">Согласно статье 36 Градостроительного кодекса Российской Федерации на земельные участки в границах линейных объектов действие градостроительного регламента не распространяется. Использование земельных участков, на которые действие градостроительных регламентов не распространяется, определяется уполномоченными органами в соответствии с федеральными законами. Для проектирования и использования инженерной инфраструктуры применяются правила действующих технических регламентов, национальных стандартов и норм. </w:t>
      </w:r>
    </w:p>
    <w:p w14:paraId="6D434AAA" w14:textId="49945C8F" w:rsidR="00762498" w:rsidRPr="00236F43" w:rsidRDefault="00762498" w:rsidP="00D72550">
      <w:pPr>
        <w:numPr>
          <w:ilvl w:val="0"/>
          <w:numId w:val="8"/>
        </w:numPr>
        <w:tabs>
          <w:tab w:val="left" w:pos="1276"/>
        </w:tabs>
        <w:autoSpaceDE w:val="0"/>
        <w:autoSpaceDN w:val="0"/>
        <w:adjustRightInd w:val="0"/>
        <w:spacing w:before="120" w:after="120" w:line="276" w:lineRule="auto"/>
        <w:contextualSpacing/>
        <w:jc w:val="both"/>
      </w:pPr>
      <w:r w:rsidRPr="00236F43">
        <w:t xml:space="preserve">Ограничения использования земельных участков и объектов капитального строительства указаны в главе 2 раздела </w:t>
      </w:r>
      <w:r w:rsidRPr="00236F43">
        <w:rPr>
          <w:lang w:val="en-US"/>
        </w:rPr>
        <w:t>III</w:t>
      </w:r>
      <w:r w:rsidRPr="00236F43">
        <w:t xml:space="preserve"> настоящих правил.</w:t>
      </w:r>
    </w:p>
    <w:p w14:paraId="02135CC9" w14:textId="3DCEDF08" w:rsidR="006B01C1" w:rsidRPr="00236F43" w:rsidRDefault="006B01C1" w:rsidP="00B330A7">
      <w:pPr>
        <w:keepNext/>
        <w:keepLines/>
        <w:spacing w:before="240" w:after="240" w:line="276" w:lineRule="auto"/>
        <w:ind w:firstLine="709"/>
        <w:jc w:val="both"/>
        <w:outlineLvl w:val="2"/>
        <w:rPr>
          <w:b/>
          <w:bCs/>
        </w:rPr>
      </w:pPr>
      <w:bookmarkStart w:id="176" w:name="_Toc1636639"/>
      <w:bookmarkStart w:id="177" w:name="_Toc87880502"/>
      <w:bookmarkStart w:id="178" w:name="_Toc185252910"/>
      <w:r w:rsidRPr="00236F43">
        <w:rPr>
          <w:b/>
          <w:bCs/>
        </w:rPr>
        <w:t>1.</w:t>
      </w:r>
      <w:r w:rsidR="00DB25FB" w:rsidRPr="00236F43">
        <w:rPr>
          <w:b/>
          <w:bCs/>
        </w:rPr>
        <w:t>6</w:t>
      </w:r>
      <w:r w:rsidRPr="00236F43">
        <w:rPr>
          <w:b/>
          <w:bCs/>
        </w:rPr>
        <w:t xml:space="preserve"> Градостроительные регламенты. Зон</w:t>
      </w:r>
      <w:r w:rsidR="0081018F" w:rsidRPr="00236F43">
        <w:rPr>
          <w:b/>
          <w:bCs/>
        </w:rPr>
        <w:t>ы</w:t>
      </w:r>
      <w:r w:rsidRPr="00236F43">
        <w:rPr>
          <w:b/>
          <w:bCs/>
        </w:rPr>
        <w:t xml:space="preserve"> транспортной инфраструктуры (Т)</w:t>
      </w:r>
      <w:bookmarkEnd w:id="176"/>
      <w:bookmarkEnd w:id="177"/>
      <w:bookmarkEnd w:id="178"/>
    </w:p>
    <w:p w14:paraId="659A5891" w14:textId="02E08F40" w:rsidR="006B01C1" w:rsidRPr="00236F43" w:rsidRDefault="006B01C1" w:rsidP="00B330A7">
      <w:pPr>
        <w:keepNext/>
        <w:keepLines/>
        <w:spacing w:before="240" w:after="240" w:line="276" w:lineRule="auto"/>
        <w:ind w:firstLine="709"/>
        <w:jc w:val="both"/>
        <w:outlineLvl w:val="2"/>
        <w:rPr>
          <w:b/>
          <w:bCs/>
        </w:rPr>
      </w:pPr>
      <w:bookmarkStart w:id="179" w:name="_Toc1636640"/>
      <w:bookmarkStart w:id="180" w:name="_Toc87880503"/>
      <w:bookmarkStart w:id="181" w:name="_Toc185252911"/>
      <w:r w:rsidRPr="00236F43">
        <w:rPr>
          <w:b/>
          <w:bCs/>
        </w:rPr>
        <w:t>1.</w:t>
      </w:r>
      <w:r w:rsidR="00DB25FB" w:rsidRPr="00236F43">
        <w:rPr>
          <w:b/>
          <w:bCs/>
        </w:rPr>
        <w:t>6.1</w:t>
      </w:r>
      <w:r w:rsidRPr="00236F43">
        <w:rPr>
          <w:b/>
          <w:bCs/>
        </w:rPr>
        <w:t xml:space="preserve"> Зона размещения объектов автомобильного транспорта (Т</w:t>
      </w:r>
      <w:r w:rsidR="0081018F" w:rsidRPr="00236F43">
        <w:rPr>
          <w:b/>
          <w:bCs/>
        </w:rPr>
        <w:t>2</w:t>
      </w:r>
      <w:r w:rsidR="000873B1" w:rsidRPr="00236F43">
        <w:rPr>
          <w:b/>
          <w:bCs/>
        </w:rPr>
        <w:t>-1 – Т2-2</w:t>
      </w:r>
      <w:r w:rsidRPr="00236F43">
        <w:rPr>
          <w:b/>
          <w:bCs/>
        </w:rPr>
        <w:t>)</w:t>
      </w:r>
      <w:bookmarkEnd w:id="179"/>
      <w:bookmarkEnd w:id="180"/>
      <w:bookmarkEnd w:id="181"/>
    </w:p>
    <w:p w14:paraId="7D19AFBB" w14:textId="77777777" w:rsidR="006B01C1" w:rsidRPr="00236F43" w:rsidRDefault="006B01C1" w:rsidP="00D72550">
      <w:pPr>
        <w:numPr>
          <w:ilvl w:val="0"/>
          <w:numId w:val="8"/>
        </w:numPr>
        <w:tabs>
          <w:tab w:val="left" w:pos="1276"/>
        </w:tabs>
        <w:autoSpaceDE w:val="0"/>
        <w:autoSpaceDN w:val="0"/>
        <w:adjustRightInd w:val="0"/>
        <w:spacing w:before="120" w:after="120" w:line="276" w:lineRule="auto"/>
        <w:contextualSpacing/>
        <w:jc w:val="both"/>
      </w:pPr>
      <w:r w:rsidRPr="00236F43">
        <w:t>Зона размещения объектов автомобильного транспорта установлена для обеспечения правовых условий строительства, реконструкции и эксплуатации объектов автомобильного транспорта, перехватывающих стоянок, транспортно-пересадочных узлов.</w:t>
      </w:r>
    </w:p>
    <w:p w14:paraId="4D71C589" w14:textId="77777777" w:rsidR="006B01C1" w:rsidRPr="00236F43" w:rsidRDefault="006B01C1" w:rsidP="00B330A7">
      <w:pPr>
        <w:spacing w:before="240" w:after="240" w:line="276" w:lineRule="auto"/>
        <w:ind w:firstLine="709"/>
        <w:jc w:val="both"/>
        <w:rPr>
          <w:b/>
        </w:rPr>
      </w:pPr>
      <w:r w:rsidRPr="00236F43">
        <w:rPr>
          <w:b/>
        </w:rPr>
        <w:t>Перечень основных видов разрешенного использования земельных участков и объектов капитального строительства</w:t>
      </w:r>
    </w:p>
    <w:p w14:paraId="315848E4" w14:textId="77777777" w:rsidR="006B01C1" w:rsidRPr="00236F43" w:rsidRDefault="006B01C1" w:rsidP="006B01C1">
      <w:pPr>
        <w:autoSpaceDE w:val="0"/>
        <w:autoSpaceDN w:val="0"/>
        <w:adjustRightInd w:val="0"/>
        <w:ind w:left="709"/>
        <w:jc w:val="right"/>
        <w:outlineLvl w:val="3"/>
        <w:rPr>
          <w:lang w:eastAsia="en-US"/>
        </w:rPr>
      </w:pPr>
      <w:r w:rsidRPr="00236F43">
        <w:rPr>
          <w:lang w:eastAsia="en-US"/>
        </w:rPr>
        <w:t xml:space="preserve">Таблица </w:t>
      </w:r>
      <w:r w:rsidRPr="00236F43">
        <w:rPr>
          <w:lang w:eastAsia="en-US"/>
        </w:rPr>
        <w:fldChar w:fldCharType="begin"/>
      </w:r>
      <w:r w:rsidRPr="00236F43">
        <w:rPr>
          <w:lang w:eastAsia="en-US"/>
        </w:rPr>
        <w:instrText xml:space="preserve"> SEQ Таблица \* ARABIC </w:instrText>
      </w:r>
      <w:r w:rsidRPr="00236F43">
        <w:rPr>
          <w:lang w:eastAsia="en-US"/>
        </w:rPr>
        <w:fldChar w:fldCharType="separate"/>
      </w:r>
      <w:r w:rsidR="00393CCA" w:rsidRPr="00236F43">
        <w:rPr>
          <w:noProof/>
          <w:lang w:eastAsia="en-US"/>
        </w:rPr>
        <w:t>51</w:t>
      </w:r>
      <w:r w:rsidRPr="00236F4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73"/>
        <w:gridCol w:w="1104"/>
        <w:gridCol w:w="3538"/>
        <w:gridCol w:w="4424"/>
      </w:tblGrid>
      <w:tr w:rsidR="006B01C1" w:rsidRPr="00236F43" w14:paraId="5D66C580" w14:textId="77777777" w:rsidTr="00B330A7">
        <w:trPr>
          <w:tblHeader/>
        </w:trPr>
        <w:tc>
          <w:tcPr>
            <w:tcW w:w="393" w:type="pct"/>
            <w:vMerge w:val="restart"/>
            <w:vAlign w:val="center"/>
          </w:tcPr>
          <w:p w14:paraId="22F115F7" w14:textId="77777777" w:rsidR="006B01C1" w:rsidRPr="00236F43" w:rsidRDefault="006B01C1" w:rsidP="00B330A7">
            <w:pPr>
              <w:jc w:val="center"/>
              <w:rPr>
                <w:sz w:val="20"/>
                <w:szCs w:val="20"/>
              </w:rPr>
            </w:pPr>
            <w:r w:rsidRPr="00236F43">
              <w:rPr>
                <w:sz w:val="20"/>
                <w:szCs w:val="20"/>
              </w:rPr>
              <w:lastRenderedPageBreak/>
              <w:t>№ п/п</w:t>
            </w:r>
          </w:p>
        </w:tc>
        <w:tc>
          <w:tcPr>
            <w:tcW w:w="2359" w:type="pct"/>
            <w:gridSpan w:val="2"/>
            <w:vAlign w:val="center"/>
          </w:tcPr>
          <w:p w14:paraId="15E474FB" w14:textId="77777777" w:rsidR="006B01C1" w:rsidRPr="00236F43" w:rsidRDefault="006B01C1" w:rsidP="00B330A7">
            <w:pPr>
              <w:jc w:val="center"/>
              <w:rPr>
                <w:sz w:val="20"/>
                <w:szCs w:val="20"/>
              </w:rPr>
            </w:pPr>
            <w:r w:rsidRPr="00236F43">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78688943" w14:textId="77777777" w:rsidR="006B01C1" w:rsidRPr="00236F43" w:rsidRDefault="006B01C1" w:rsidP="00B330A7">
            <w:pPr>
              <w:jc w:val="center"/>
              <w:rPr>
                <w:sz w:val="20"/>
                <w:szCs w:val="20"/>
              </w:rPr>
            </w:pPr>
            <w:r w:rsidRPr="00236F43">
              <w:rPr>
                <w:sz w:val="20"/>
                <w:szCs w:val="20"/>
              </w:rPr>
              <w:t>Описание вида разрешенного использования земельного участка и объекта капитального строительства</w:t>
            </w:r>
          </w:p>
        </w:tc>
      </w:tr>
      <w:tr w:rsidR="006B01C1" w:rsidRPr="00236F43" w14:paraId="5287FE98" w14:textId="77777777" w:rsidTr="00B330A7">
        <w:trPr>
          <w:tblHeader/>
        </w:trPr>
        <w:tc>
          <w:tcPr>
            <w:tcW w:w="393" w:type="pct"/>
            <w:vMerge/>
          </w:tcPr>
          <w:p w14:paraId="4AB3AA92" w14:textId="77777777" w:rsidR="006B01C1" w:rsidRPr="00236F43" w:rsidRDefault="006B01C1" w:rsidP="00B330A7">
            <w:pPr>
              <w:rPr>
                <w:sz w:val="20"/>
                <w:szCs w:val="20"/>
              </w:rPr>
            </w:pPr>
          </w:p>
        </w:tc>
        <w:tc>
          <w:tcPr>
            <w:tcW w:w="561" w:type="pct"/>
            <w:vAlign w:val="center"/>
          </w:tcPr>
          <w:p w14:paraId="69A39288" w14:textId="77777777" w:rsidR="006B01C1" w:rsidRPr="00236F43" w:rsidRDefault="006B01C1" w:rsidP="00B330A7">
            <w:pPr>
              <w:jc w:val="center"/>
              <w:rPr>
                <w:sz w:val="20"/>
                <w:szCs w:val="20"/>
              </w:rPr>
            </w:pPr>
            <w:r w:rsidRPr="00236F43">
              <w:rPr>
                <w:sz w:val="20"/>
                <w:szCs w:val="20"/>
              </w:rPr>
              <w:t>Код</w:t>
            </w:r>
          </w:p>
        </w:tc>
        <w:tc>
          <w:tcPr>
            <w:tcW w:w="1798" w:type="pct"/>
            <w:vAlign w:val="center"/>
          </w:tcPr>
          <w:p w14:paraId="43395009" w14:textId="77777777" w:rsidR="006B01C1" w:rsidRPr="00236F43" w:rsidRDefault="006B01C1" w:rsidP="00B330A7">
            <w:pPr>
              <w:jc w:val="center"/>
              <w:rPr>
                <w:sz w:val="20"/>
                <w:szCs w:val="20"/>
              </w:rPr>
            </w:pPr>
            <w:r w:rsidRPr="00236F43">
              <w:rPr>
                <w:sz w:val="20"/>
                <w:szCs w:val="20"/>
              </w:rPr>
              <w:t>Наименование</w:t>
            </w:r>
          </w:p>
        </w:tc>
        <w:tc>
          <w:tcPr>
            <w:tcW w:w="2248" w:type="pct"/>
            <w:vMerge/>
          </w:tcPr>
          <w:p w14:paraId="08C040F0" w14:textId="77777777" w:rsidR="006B01C1" w:rsidRPr="00236F43" w:rsidRDefault="006B01C1" w:rsidP="00B330A7">
            <w:pPr>
              <w:rPr>
                <w:sz w:val="20"/>
                <w:szCs w:val="20"/>
              </w:rPr>
            </w:pPr>
          </w:p>
        </w:tc>
      </w:tr>
      <w:tr w:rsidR="006B01C1" w:rsidRPr="00236F43" w14:paraId="5B952EDF" w14:textId="77777777" w:rsidTr="00B330A7">
        <w:tblPrEx>
          <w:tblLook w:val="0080" w:firstRow="0" w:lastRow="0" w:firstColumn="1" w:lastColumn="0" w:noHBand="0" w:noVBand="0"/>
        </w:tblPrEx>
        <w:tc>
          <w:tcPr>
            <w:tcW w:w="393" w:type="pct"/>
          </w:tcPr>
          <w:p w14:paraId="148A56D6" w14:textId="42026331" w:rsidR="006B01C1" w:rsidRPr="00236F43" w:rsidRDefault="00BA646A" w:rsidP="00B330A7">
            <w:pPr>
              <w:jc w:val="center"/>
              <w:rPr>
                <w:sz w:val="20"/>
                <w:szCs w:val="20"/>
              </w:rPr>
            </w:pPr>
            <w:r w:rsidRPr="00236F43">
              <w:rPr>
                <w:sz w:val="20"/>
                <w:szCs w:val="20"/>
              </w:rPr>
              <w:t>1</w:t>
            </w:r>
          </w:p>
        </w:tc>
        <w:tc>
          <w:tcPr>
            <w:tcW w:w="561" w:type="pct"/>
          </w:tcPr>
          <w:p w14:paraId="1A320EAF" w14:textId="77777777" w:rsidR="006B01C1" w:rsidRPr="00236F43" w:rsidRDefault="006B01C1" w:rsidP="00B330A7">
            <w:pPr>
              <w:jc w:val="both"/>
              <w:rPr>
                <w:sz w:val="20"/>
                <w:szCs w:val="20"/>
              </w:rPr>
            </w:pPr>
            <w:r w:rsidRPr="00236F43">
              <w:rPr>
                <w:sz w:val="20"/>
                <w:szCs w:val="20"/>
              </w:rPr>
              <w:t>4.9.1.1</w:t>
            </w:r>
          </w:p>
        </w:tc>
        <w:tc>
          <w:tcPr>
            <w:tcW w:w="1798" w:type="pct"/>
          </w:tcPr>
          <w:p w14:paraId="0D6A193B" w14:textId="77777777" w:rsidR="006B01C1" w:rsidRPr="00236F43" w:rsidRDefault="006B01C1" w:rsidP="00B330A7">
            <w:pPr>
              <w:autoSpaceDE w:val="0"/>
              <w:autoSpaceDN w:val="0"/>
              <w:adjustRightInd w:val="0"/>
              <w:jc w:val="both"/>
              <w:rPr>
                <w:rFonts w:eastAsia="Calibri"/>
                <w:sz w:val="20"/>
                <w:szCs w:val="20"/>
                <w:lang w:eastAsia="en-US"/>
              </w:rPr>
            </w:pPr>
            <w:r w:rsidRPr="00236F43">
              <w:rPr>
                <w:rFonts w:eastAsia="Calibri"/>
                <w:sz w:val="20"/>
                <w:szCs w:val="20"/>
                <w:lang w:eastAsia="en-US"/>
              </w:rPr>
              <w:t>Заправка транспортных средств</w:t>
            </w:r>
          </w:p>
          <w:p w14:paraId="3A56B51D" w14:textId="77777777" w:rsidR="006B01C1" w:rsidRPr="00236F43" w:rsidRDefault="006B01C1" w:rsidP="00B330A7">
            <w:pPr>
              <w:autoSpaceDE w:val="0"/>
              <w:autoSpaceDN w:val="0"/>
              <w:adjustRightInd w:val="0"/>
              <w:rPr>
                <w:sz w:val="20"/>
                <w:szCs w:val="20"/>
                <w:lang w:eastAsia="en-US"/>
              </w:rPr>
            </w:pPr>
          </w:p>
        </w:tc>
        <w:tc>
          <w:tcPr>
            <w:tcW w:w="2248" w:type="pct"/>
          </w:tcPr>
          <w:p w14:paraId="2B6EFAB8" w14:textId="77777777" w:rsidR="006B01C1" w:rsidRPr="00236F43" w:rsidRDefault="006B01C1" w:rsidP="00B330A7">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6B01C1" w:rsidRPr="00236F43" w14:paraId="7324F6BE" w14:textId="77777777" w:rsidTr="00B330A7">
        <w:tblPrEx>
          <w:tblLook w:val="0080" w:firstRow="0" w:lastRow="0" w:firstColumn="1" w:lastColumn="0" w:noHBand="0" w:noVBand="0"/>
        </w:tblPrEx>
        <w:tc>
          <w:tcPr>
            <w:tcW w:w="393" w:type="pct"/>
          </w:tcPr>
          <w:p w14:paraId="05340C8A" w14:textId="666719D9" w:rsidR="006B01C1" w:rsidRPr="00236F43" w:rsidRDefault="00BA646A" w:rsidP="00B330A7">
            <w:pPr>
              <w:jc w:val="center"/>
              <w:rPr>
                <w:sz w:val="20"/>
                <w:szCs w:val="20"/>
              </w:rPr>
            </w:pPr>
            <w:r w:rsidRPr="00236F43">
              <w:rPr>
                <w:sz w:val="20"/>
                <w:szCs w:val="20"/>
              </w:rPr>
              <w:t>2</w:t>
            </w:r>
          </w:p>
        </w:tc>
        <w:tc>
          <w:tcPr>
            <w:tcW w:w="561" w:type="pct"/>
          </w:tcPr>
          <w:p w14:paraId="38D1B059" w14:textId="77777777" w:rsidR="006B01C1" w:rsidRPr="00236F43" w:rsidRDefault="006B01C1" w:rsidP="00B330A7">
            <w:pPr>
              <w:jc w:val="both"/>
              <w:rPr>
                <w:sz w:val="20"/>
                <w:szCs w:val="20"/>
              </w:rPr>
            </w:pPr>
            <w:r w:rsidRPr="00236F43">
              <w:rPr>
                <w:sz w:val="20"/>
                <w:szCs w:val="20"/>
              </w:rPr>
              <w:t>4.9.1.2</w:t>
            </w:r>
          </w:p>
        </w:tc>
        <w:tc>
          <w:tcPr>
            <w:tcW w:w="1798" w:type="pct"/>
          </w:tcPr>
          <w:p w14:paraId="5F67123C" w14:textId="77777777" w:rsidR="006B01C1" w:rsidRPr="00236F43" w:rsidRDefault="006B01C1" w:rsidP="00B330A7">
            <w:pPr>
              <w:autoSpaceDE w:val="0"/>
              <w:autoSpaceDN w:val="0"/>
              <w:adjustRightInd w:val="0"/>
              <w:jc w:val="both"/>
              <w:rPr>
                <w:rFonts w:eastAsia="Calibri"/>
                <w:sz w:val="20"/>
                <w:szCs w:val="20"/>
                <w:lang w:eastAsia="en-US"/>
              </w:rPr>
            </w:pPr>
            <w:r w:rsidRPr="00236F43">
              <w:rPr>
                <w:rFonts w:eastAsia="Calibri"/>
                <w:sz w:val="20"/>
                <w:szCs w:val="20"/>
                <w:lang w:eastAsia="en-US"/>
              </w:rPr>
              <w:t>Обеспечение дорожного отдыха</w:t>
            </w:r>
          </w:p>
          <w:p w14:paraId="103361B7" w14:textId="77777777" w:rsidR="006B01C1" w:rsidRPr="00236F43" w:rsidRDefault="006B01C1" w:rsidP="00B330A7">
            <w:pPr>
              <w:autoSpaceDE w:val="0"/>
              <w:autoSpaceDN w:val="0"/>
              <w:adjustRightInd w:val="0"/>
              <w:rPr>
                <w:sz w:val="20"/>
                <w:szCs w:val="20"/>
                <w:lang w:eastAsia="en-US"/>
              </w:rPr>
            </w:pPr>
          </w:p>
        </w:tc>
        <w:tc>
          <w:tcPr>
            <w:tcW w:w="2248" w:type="pct"/>
          </w:tcPr>
          <w:p w14:paraId="1E385BC2" w14:textId="77777777" w:rsidR="006B01C1" w:rsidRPr="00236F43" w:rsidRDefault="006B01C1" w:rsidP="00B330A7">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r>
      <w:tr w:rsidR="006B01C1" w:rsidRPr="00236F43" w14:paraId="49B1C14E" w14:textId="77777777" w:rsidTr="00B330A7">
        <w:tblPrEx>
          <w:tblLook w:val="0080" w:firstRow="0" w:lastRow="0" w:firstColumn="1" w:lastColumn="0" w:noHBand="0" w:noVBand="0"/>
        </w:tblPrEx>
        <w:tc>
          <w:tcPr>
            <w:tcW w:w="393" w:type="pct"/>
          </w:tcPr>
          <w:p w14:paraId="6C1ACBFC" w14:textId="67052537" w:rsidR="006B01C1" w:rsidRPr="00236F43" w:rsidRDefault="00BA646A" w:rsidP="00B330A7">
            <w:pPr>
              <w:jc w:val="center"/>
              <w:rPr>
                <w:sz w:val="20"/>
                <w:szCs w:val="20"/>
              </w:rPr>
            </w:pPr>
            <w:r w:rsidRPr="00236F43">
              <w:rPr>
                <w:sz w:val="20"/>
                <w:szCs w:val="20"/>
              </w:rPr>
              <w:t>3</w:t>
            </w:r>
          </w:p>
        </w:tc>
        <w:tc>
          <w:tcPr>
            <w:tcW w:w="561" w:type="pct"/>
          </w:tcPr>
          <w:p w14:paraId="5B107137" w14:textId="77777777" w:rsidR="006B01C1" w:rsidRPr="00236F43" w:rsidRDefault="006B01C1" w:rsidP="00B330A7">
            <w:pPr>
              <w:jc w:val="both"/>
              <w:rPr>
                <w:sz w:val="20"/>
                <w:szCs w:val="20"/>
              </w:rPr>
            </w:pPr>
            <w:r w:rsidRPr="00236F43">
              <w:rPr>
                <w:sz w:val="20"/>
                <w:szCs w:val="20"/>
              </w:rPr>
              <w:t>4.9.1.3</w:t>
            </w:r>
          </w:p>
        </w:tc>
        <w:tc>
          <w:tcPr>
            <w:tcW w:w="1798" w:type="pct"/>
          </w:tcPr>
          <w:p w14:paraId="20D42FC3" w14:textId="77777777" w:rsidR="006B01C1" w:rsidRPr="00236F43" w:rsidRDefault="006B01C1" w:rsidP="00B330A7">
            <w:pPr>
              <w:autoSpaceDE w:val="0"/>
              <w:autoSpaceDN w:val="0"/>
              <w:adjustRightInd w:val="0"/>
              <w:jc w:val="both"/>
              <w:rPr>
                <w:rFonts w:eastAsia="Calibri"/>
                <w:sz w:val="20"/>
                <w:szCs w:val="20"/>
                <w:lang w:eastAsia="en-US"/>
              </w:rPr>
            </w:pPr>
            <w:r w:rsidRPr="00236F43">
              <w:rPr>
                <w:rFonts w:eastAsia="Calibri"/>
                <w:sz w:val="20"/>
                <w:szCs w:val="20"/>
                <w:lang w:eastAsia="en-US"/>
              </w:rPr>
              <w:t>Автомобильные мойки</w:t>
            </w:r>
          </w:p>
          <w:p w14:paraId="07390B15" w14:textId="77777777" w:rsidR="006B01C1" w:rsidRPr="00236F43" w:rsidRDefault="006B01C1" w:rsidP="00B330A7">
            <w:pPr>
              <w:autoSpaceDE w:val="0"/>
              <w:autoSpaceDN w:val="0"/>
              <w:adjustRightInd w:val="0"/>
              <w:rPr>
                <w:sz w:val="20"/>
                <w:szCs w:val="20"/>
                <w:lang w:eastAsia="en-US"/>
              </w:rPr>
            </w:pPr>
          </w:p>
        </w:tc>
        <w:tc>
          <w:tcPr>
            <w:tcW w:w="2248" w:type="pct"/>
          </w:tcPr>
          <w:p w14:paraId="326AE3CB" w14:textId="77777777" w:rsidR="006B01C1" w:rsidRPr="00236F43" w:rsidRDefault="006B01C1" w:rsidP="00B330A7">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автомобильных моек, а также размещение магазинов сопутствующей торговли</w:t>
            </w:r>
          </w:p>
        </w:tc>
      </w:tr>
      <w:tr w:rsidR="006B01C1" w:rsidRPr="00236F43" w14:paraId="13719CA1" w14:textId="77777777" w:rsidTr="00B330A7">
        <w:tblPrEx>
          <w:tblLook w:val="0080" w:firstRow="0" w:lastRow="0" w:firstColumn="1" w:lastColumn="0" w:noHBand="0" w:noVBand="0"/>
        </w:tblPrEx>
        <w:tc>
          <w:tcPr>
            <w:tcW w:w="393" w:type="pct"/>
          </w:tcPr>
          <w:p w14:paraId="4351B004" w14:textId="629138CC" w:rsidR="006B01C1" w:rsidRPr="00236F43" w:rsidRDefault="00BA646A" w:rsidP="00B330A7">
            <w:pPr>
              <w:jc w:val="center"/>
              <w:rPr>
                <w:sz w:val="20"/>
                <w:szCs w:val="20"/>
              </w:rPr>
            </w:pPr>
            <w:r w:rsidRPr="00236F43">
              <w:rPr>
                <w:sz w:val="20"/>
                <w:szCs w:val="20"/>
              </w:rPr>
              <w:t>4</w:t>
            </w:r>
          </w:p>
        </w:tc>
        <w:tc>
          <w:tcPr>
            <w:tcW w:w="561" w:type="pct"/>
          </w:tcPr>
          <w:p w14:paraId="2FDA6BC3" w14:textId="77777777" w:rsidR="006B01C1" w:rsidRPr="00236F43" w:rsidRDefault="006B01C1" w:rsidP="00B330A7">
            <w:pPr>
              <w:jc w:val="both"/>
              <w:rPr>
                <w:sz w:val="20"/>
                <w:szCs w:val="20"/>
              </w:rPr>
            </w:pPr>
            <w:r w:rsidRPr="00236F43">
              <w:rPr>
                <w:sz w:val="20"/>
                <w:szCs w:val="20"/>
              </w:rPr>
              <w:t>4.9.1.4</w:t>
            </w:r>
          </w:p>
        </w:tc>
        <w:tc>
          <w:tcPr>
            <w:tcW w:w="1798" w:type="pct"/>
          </w:tcPr>
          <w:p w14:paraId="6964D74D" w14:textId="77777777" w:rsidR="006B01C1" w:rsidRPr="00236F43" w:rsidRDefault="006B01C1" w:rsidP="00B330A7">
            <w:pPr>
              <w:autoSpaceDE w:val="0"/>
              <w:autoSpaceDN w:val="0"/>
              <w:adjustRightInd w:val="0"/>
              <w:jc w:val="both"/>
              <w:rPr>
                <w:rFonts w:eastAsia="Calibri"/>
                <w:sz w:val="20"/>
                <w:szCs w:val="20"/>
                <w:lang w:eastAsia="en-US"/>
              </w:rPr>
            </w:pPr>
            <w:r w:rsidRPr="00236F43">
              <w:rPr>
                <w:rFonts w:eastAsia="Calibri"/>
                <w:sz w:val="20"/>
                <w:szCs w:val="20"/>
                <w:lang w:eastAsia="en-US"/>
              </w:rPr>
              <w:t>Ремонт автомобилей</w:t>
            </w:r>
          </w:p>
          <w:p w14:paraId="5CA49F67" w14:textId="77777777" w:rsidR="006B01C1" w:rsidRPr="00236F43" w:rsidRDefault="006B01C1" w:rsidP="00B330A7">
            <w:pPr>
              <w:autoSpaceDE w:val="0"/>
              <w:autoSpaceDN w:val="0"/>
              <w:adjustRightInd w:val="0"/>
              <w:rPr>
                <w:sz w:val="20"/>
                <w:szCs w:val="20"/>
                <w:lang w:eastAsia="en-US"/>
              </w:rPr>
            </w:pPr>
          </w:p>
        </w:tc>
        <w:tc>
          <w:tcPr>
            <w:tcW w:w="2248" w:type="pct"/>
          </w:tcPr>
          <w:p w14:paraId="32842AFB" w14:textId="77777777" w:rsidR="006B01C1" w:rsidRPr="00236F43" w:rsidRDefault="006B01C1" w:rsidP="00B330A7">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BA646A" w:rsidRPr="00236F43" w14:paraId="3EA01998" w14:textId="77777777" w:rsidTr="00B330A7">
        <w:tblPrEx>
          <w:tblLook w:val="0080" w:firstRow="0" w:lastRow="0" w:firstColumn="1" w:lastColumn="0" w:noHBand="0" w:noVBand="0"/>
        </w:tblPrEx>
        <w:tc>
          <w:tcPr>
            <w:tcW w:w="393" w:type="pct"/>
          </w:tcPr>
          <w:p w14:paraId="6E5DD150" w14:textId="0E1ACF1D" w:rsidR="00BA646A" w:rsidRPr="00236F43" w:rsidRDefault="00BA646A" w:rsidP="00B330A7">
            <w:pPr>
              <w:jc w:val="center"/>
              <w:rPr>
                <w:sz w:val="20"/>
                <w:szCs w:val="20"/>
              </w:rPr>
            </w:pPr>
            <w:r w:rsidRPr="00236F43">
              <w:rPr>
                <w:sz w:val="20"/>
                <w:szCs w:val="20"/>
              </w:rPr>
              <w:t>5</w:t>
            </w:r>
          </w:p>
        </w:tc>
        <w:tc>
          <w:tcPr>
            <w:tcW w:w="561" w:type="pct"/>
          </w:tcPr>
          <w:p w14:paraId="2033DEBA" w14:textId="1F02B90F" w:rsidR="00BA646A" w:rsidRPr="00236F43" w:rsidRDefault="00BA646A" w:rsidP="00B330A7">
            <w:pPr>
              <w:jc w:val="both"/>
              <w:rPr>
                <w:sz w:val="20"/>
                <w:szCs w:val="20"/>
              </w:rPr>
            </w:pPr>
            <w:r w:rsidRPr="00236F43">
              <w:rPr>
                <w:sz w:val="20"/>
                <w:szCs w:val="20"/>
              </w:rPr>
              <w:t>4.9.2</w:t>
            </w:r>
          </w:p>
        </w:tc>
        <w:tc>
          <w:tcPr>
            <w:tcW w:w="1798" w:type="pct"/>
          </w:tcPr>
          <w:p w14:paraId="00F4585F" w14:textId="1CAEDC95" w:rsidR="00BA646A" w:rsidRPr="00236F43" w:rsidRDefault="00BA646A" w:rsidP="00B330A7">
            <w:pPr>
              <w:autoSpaceDE w:val="0"/>
              <w:autoSpaceDN w:val="0"/>
              <w:adjustRightInd w:val="0"/>
              <w:jc w:val="both"/>
              <w:rPr>
                <w:rFonts w:eastAsia="Calibri"/>
                <w:sz w:val="20"/>
                <w:szCs w:val="20"/>
                <w:lang w:eastAsia="en-US"/>
              </w:rPr>
            </w:pPr>
            <w:r w:rsidRPr="00236F43">
              <w:rPr>
                <w:rFonts w:eastAsia="Calibri"/>
                <w:sz w:val="20"/>
                <w:szCs w:val="20"/>
                <w:lang w:eastAsia="en-US"/>
              </w:rPr>
              <w:t>Стоянка транспортных средств</w:t>
            </w:r>
          </w:p>
        </w:tc>
        <w:tc>
          <w:tcPr>
            <w:tcW w:w="2248" w:type="pct"/>
          </w:tcPr>
          <w:p w14:paraId="38EEDCF9" w14:textId="4D59EE61" w:rsidR="00BA646A" w:rsidRPr="00236F43" w:rsidRDefault="00BA646A" w:rsidP="00B330A7">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6B01C1" w:rsidRPr="00236F43" w14:paraId="7A3679F6" w14:textId="77777777" w:rsidTr="00B330A7">
        <w:tblPrEx>
          <w:tblLook w:val="0080" w:firstRow="0" w:lastRow="0" w:firstColumn="1" w:lastColumn="0" w:noHBand="0" w:noVBand="0"/>
        </w:tblPrEx>
        <w:tc>
          <w:tcPr>
            <w:tcW w:w="393" w:type="pct"/>
          </w:tcPr>
          <w:p w14:paraId="08927DDF" w14:textId="4A83BE1E" w:rsidR="006B01C1" w:rsidRPr="00236F43" w:rsidRDefault="00BA646A" w:rsidP="00B330A7">
            <w:pPr>
              <w:jc w:val="center"/>
              <w:rPr>
                <w:sz w:val="20"/>
                <w:szCs w:val="20"/>
              </w:rPr>
            </w:pPr>
            <w:r w:rsidRPr="00236F43">
              <w:rPr>
                <w:sz w:val="20"/>
                <w:szCs w:val="20"/>
              </w:rPr>
              <w:t>6</w:t>
            </w:r>
          </w:p>
        </w:tc>
        <w:tc>
          <w:tcPr>
            <w:tcW w:w="561" w:type="pct"/>
          </w:tcPr>
          <w:p w14:paraId="76F37C05" w14:textId="77777777" w:rsidR="006B01C1" w:rsidRPr="00236F43" w:rsidRDefault="006B01C1" w:rsidP="00B330A7">
            <w:pPr>
              <w:jc w:val="both"/>
              <w:rPr>
                <w:sz w:val="20"/>
                <w:szCs w:val="20"/>
              </w:rPr>
            </w:pPr>
            <w:r w:rsidRPr="00236F43">
              <w:rPr>
                <w:sz w:val="20"/>
                <w:szCs w:val="20"/>
              </w:rPr>
              <w:t>6.8</w:t>
            </w:r>
          </w:p>
        </w:tc>
        <w:tc>
          <w:tcPr>
            <w:tcW w:w="1798" w:type="pct"/>
          </w:tcPr>
          <w:p w14:paraId="75E9CBDE" w14:textId="77777777" w:rsidR="006B01C1" w:rsidRPr="00236F43" w:rsidRDefault="006B01C1" w:rsidP="00B330A7">
            <w:pPr>
              <w:autoSpaceDE w:val="0"/>
              <w:autoSpaceDN w:val="0"/>
              <w:adjustRightInd w:val="0"/>
              <w:rPr>
                <w:sz w:val="20"/>
                <w:szCs w:val="20"/>
                <w:lang w:eastAsia="en-US"/>
              </w:rPr>
            </w:pPr>
            <w:r w:rsidRPr="00236F43">
              <w:rPr>
                <w:sz w:val="20"/>
                <w:szCs w:val="20"/>
                <w:lang w:eastAsia="en-US"/>
              </w:rPr>
              <w:t>Связь</w:t>
            </w:r>
          </w:p>
        </w:tc>
        <w:tc>
          <w:tcPr>
            <w:tcW w:w="2248" w:type="pct"/>
          </w:tcPr>
          <w:p w14:paraId="253EEDD3" w14:textId="77777777" w:rsidR="006B01C1" w:rsidRPr="00236F43" w:rsidRDefault="006B01C1" w:rsidP="00B330A7">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 Классификатора</w:t>
            </w:r>
          </w:p>
        </w:tc>
      </w:tr>
      <w:tr w:rsidR="006B01C1" w:rsidRPr="00236F43" w14:paraId="1315E4E4" w14:textId="77777777" w:rsidTr="00B330A7">
        <w:tblPrEx>
          <w:tblLook w:val="0080" w:firstRow="0" w:lastRow="0" w:firstColumn="1" w:lastColumn="0" w:noHBand="0" w:noVBand="0"/>
        </w:tblPrEx>
        <w:tc>
          <w:tcPr>
            <w:tcW w:w="393" w:type="pct"/>
          </w:tcPr>
          <w:p w14:paraId="16F1C90E" w14:textId="0C86AFF4" w:rsidR="006B01C1" w:rsidRPr="00236F43" w:rsidRDefault="00BA646A" w:rsidP="00B330A7">
            <w:pPr>
              <w:jc w:val="center"/>
              <w:rPr>
                <w:sz w:val="20"/>
                <w:szCs w:val="20"/>
              </w:rPr>
            </w:pPr>
            <w:r w:rsidRPr="00236F43">
              <w:rPr>
                <w:sz w:val="20"/>
                <w:szCs w:val="20"/>
              </w:rPr>
              <w:t>7</w:t>
            </w:r>
          </w:p>
        </w:tc>
        <w:tc>
          <w:tcPr>
            <w:tcW w:w="561" w:type="pct"/>
          </w:tcPr>
          <w:p w14:paraId="54BAED22" w14:textId="77777777" w:rsidR="006B01C1" w:rsidRPr="00236F43" w:rsidRDefault="006B01C1" w:rsidP="00B330A7">
            <w:pPr>
              <w:jc w:val="both"/>
              <w:rPr>
                <w:sz w:val="20"/>
                <w:szCs w:val="20"/>
              </w:rPr>
            </w:pPr>
            <w:r w:rsidRPr="00236F43">
              <w:rPr>
                <w:sz w:val="20"/>
                <w:szCs w:val="20"/>
              </w:rPr>
              <w:t>7.2.1</w:t>
            </w:r>
          </w:p>
        </w:tc>
        <w:tc>
          <w:tcPr>
            <w:tcW w:w="1798" w:type="pct"/>
          </w:tcPr>
          <w:p w14:paraId="22282365" w14:textId="77777777" w:rsidR="006B01C1" w:rsidRPr="00236F43" w:rsidRDefault="006B01C1" w:rsidP="00B330A7">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автомобильных дорог</w:t>
            </w:r>
          </w:p>
          <w:p w14:paraId="78E29EB2" w14:textId="77777777" w:rsidR="006B01C1" w:rsidRPr="00236F43" w:rsidRDefault="006B01C1" w:rsidP="00B330A7">
            <w:pPr>
              <w:autoSpaceDE w:val="0"/>
              <w:autoSpaceDN w:val="0"/>
              <w:adjustRightInd w:val="0"/>
              <w:jc w:val="both"/>
              <w:rPr>
                <w:sz w:val="20"/>
                <w:szCs w:val="20"/>
                <w:lang w:eastAsia="en-US"/>
              </w:rPr>
            </w:pPr>
          </w:p>
        </w:tc>
        <w:tc>
          <w:tcPr>
            <w:tcW w:w="2248" w:type="pct"/>
          </w:tcPr>
          <w:p w14:paraId="28EF1E08" w14:textId="77777777" w:rsidR="006B01C1" w:rsidRPr="00236F43" w:rsidRDefault="006B01C1" w:rsidP="00B330A7">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p w14:paraId="785FED0C" w14:textId="77777777" w:rsidR="006B01C1" w:rsidRPr="00236F43" w:rsidRDefault="006B01C1" w:rsidP="00B330A7">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предназначенных для размещения постов органов внутренних дел, ответственных за безопасность дорожного движения</w:t>
            </w:r>
          </w:p>
        </w:tc>
      </w:tr>
      <w:tr w:rsidR="006B01C1" w:rsidRPr="00236F43" w14:paraId="145D37BC" w14:textId="77777777" w:rsidTr="00B330A7">
        <w:tblPrEx>
          <w:tblLook w:val="0080" w:firstRow="0" w:lastRow="0" w:firstColumn="1" w:lastColumn="0" w:noHBand="0" w:noVBand="0"/>
        </w:tblPrEx>
        <w:tc>
          <w:tcPr>
            <w:tcW w:w="393" w:type="pct"/>
          </w:tcPr>
          <w:p w14:paraId="49FAB84C" w14:textId="226EA6A8" w:rsidR="006B01C1" w:rsidRPr="00236F43" w:rsidRDefault="00BA646A" w:rsidP="00B330A7">
            <w:pPr>
              <w:jc w:val="center"/>
              <w:rPr>
                <w:sz w:val="20"/>
                <w:szCs w:val="20"/>
              </w:rPr>
            </w:pPr>
            <w:r w:rsidRPr="00236F43">
              <w:rPr>
                <w:sz w:val="20"/>
                <w:szCs w:val="20"/>
              </w:rPr>
              <w:t>8</w:t>
            </w:r>
          </w:p>
        </w:tc>
        <w:tc>
          <w:tcPr>
            <w:tcW w:w="561" w:type="pct"/>
          </w:tcPr>
          <w:p w14:paraId="327D21AA" w14:textId="77777777" w:rsidR="006B01C1" w:rsidRPr="00236F43" w:rsidRDefault="006B01C1" w:rsidP="00B330A7">
            <w:pPr>
              <w:jc w:val="both"/>
              <w:rPr>
                <w:sz w:val="20"/>
                <w:szCs w:val="20"/>
              </w:rPr>
            </w:pPr>
            <w:r w:rsidRPr="00236F43">
              <w:rPr>
                <w:sz w:val="20"/>
                <w:szCs w:val="20"/>
              </w:rPr>
              <w:t>7.2.2</w:t>
            </w:r>
          </w:p>
        </w:tc>
        <w:tc>
          <w:tcPr>
            <w:tcW w:w="1798" w:type="pct"/>
          </w:tcPr>
          <w:p w14:paraId="0581395F" w14:textId="77777777" w:rsidR="006B01C1" w:rsidRPr="00236F43" w:rsidRDefault="006B01C1" w:rsidP="00B330A7">
            <w:pPr>
              <w:autoSpaceDE w:val="0"/>
              <w:autoSpaceDN w:val="0"/>
              <w:adjustRightInd w:val="0"/>
              <w:jc w:val="both"/>
              <w:rPr>
                <w:rFonts w:eastAsia="Calibri"/>
                <w:sz w:val="20"/>
                <w:szCs w:val="20"/>
                <w:lang w:eastAsia="en-US"/>
              </w:rPr>
            </w:pPr>
            <w:r w:rsidRPr="00236F43">
              <w:rPr>
                <w:rFonts w:eastAsia="Calibri"/>
                <w:sz w:val="20"/>
                <w:szCs w:val="20"/>
                <w:lang w:eastAsia="en-US"/>
              </w:rPr>
              <w:t>Обслуживание перевозок пассажиров</w:t>
            </w:r>
          </w:p>
          <w:p w14:paraId="4982B758" w14:textId="77777777" w:rsidR="006B01C1" w:rsidRPr="00236F43" w:rsidRDefault="006B01C1" w:rsidP="00B330A7">
            <w:pPr>
              <w:autoSpaceDE w:val="0"/>
              <w:autoSpaceDN w:val="0"/>
              <w:adjustRightInd w:val="0"/>
              <w:jc w:val="both"/>
              <w:rPr>
                <w:sz w:val="20"/>
                <w:szCs w:val="20"/>
                <w:lang w:eastAsia="en-US"/>
              </w:rPr>
            </w:pPr>
          </w:p>
        </w:tc>
        <w:tc>
          <w:tcPr>
            <w:tcW w:w="2248" w:type="pct"/>
          </w:tcPr>
          <w:p w14:paraId="36C08FE6" w14:textId="77777777" w:rsidR="006B01C1" w:rsidRPr="00236F43" w:rsidRDefault="006B01C1" w:rsidP="00B330A7">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 Классификатора</w:t>
            </w:r>
          </w:p>
        </w:tc>
      </w:tr>
      <w:tr w:rsidR="006B01C1" w:rsidRPr="00236F43" w14:paraId="3446EC02" w14:textId="77777777" w:rsidTr="00B330A7">
        <w:tblPrEx>
          <w:tblLook w:val="0080" w:firstRow="0" w:lastRow="0" w:firstColumn="1" w:lastColumn="0" w:noHBand="0" w:noVBand="0"/>
        </w:tblPrEx>
        <w:tc>
          <w:tcPr>
            <w:tcW w:w="393" w:type="pct"/>
          </w:tcPr>
          <w:p w14:paraId="572FDE38" w14:textId="2FC6C6E4" w:rsidR="006B01C1" w:rsidRPr="00236F43" w:rsidRDefault="00BA646A" w:rsidP="00B330A7">
            <w:pPr>
              <w:jc w:val="center"/>
              <w:rPr>
                <w:sz w:val="20"/>
                <w:szCs w:val="20"/>
              </w:rPr>
            </w:pPr>
            <w:r w:rsidRPr="00236F43">
              <w:rPr>
                <w:sz w:val="20"/>
                <w:szCs w:val="20"/>
              </w:rPr>
              <w:t>9</w:t>
            </w:r>
          </w:p>
        </w:tc>
        <w:tc>
          <w:tcPr>
            <w:tcW w:w="561" w:type="pct"/>
          </w:tcPr>
          <w:p w14:paraId="626CE9A7" w14:textId="77777777" w:rsidR="006B01C1" w:rsidRPr="00236F43" w:rsidRDefault="006B01C1" w:rsidP="00B330A7">
            <w:pPr>
              <w:jc w:val="both"/>
              <w:rPr>
                <w:sz w:val="20"/>
                <w:szCs w:val="20"/>
              </w:rPr>
            </w:pPr>
            <w:r w:rsidRPr="00236F43">
              <w:rPr>
                <w:sz w:val="20"/>
                <w:szCs w:val="20"/>
              </w:rPr>
              <w:t>7.2.3</w:t>
            </w:r>
          </w:p>
        </w:tc>
        <w:tc>
          <w:tcPr>
            <w:tcW w:w="1798" w:type="pct"/>
          </w:tcPr>
          <w:p w14:paraId="074C874F" w14:textId="77777777" w:rsidR="006B01C1" w:rsidRPr="00236F43" w:rsidRDefault="006B01C1" w:rsidP="00B330A7">
            <w:pPr>
              <w:autoSpaceDE w:val="0"/>
              <w:autoSpaceDN w:val="0"/>
              <w:adjustRightInd w:val="0"/>
              <w:jc w:val="both"/>
              <w:rPr>
                <w:rFonts w:eastAsia="Calibri"/>
                <w:sz w:val="20"/>
                <w:szCs w:val="20"/>
                <w:lang w:eastAsia="en-US"/>
              </w:rPr>
            </w:pPr>
            <w:r w:rsidRPr="00236F43">
              <w:rPr>
                <w:rFonts w:eastAsia="Calibri"/>
                <w:sz w:val="20"/>
                <w:szCs w:val="20"/>
                <w:lang w:eastAsia="en-US"/>
              </w:rPr>
              <w:t>Стоянки транспорта общего пользования</w:t>
            </w:r>
          </w:p>
          <w:p w14:paraId="1DEF9ACC" w14:textId="77777777" w:rsidR="006B01C1" w:rsidRPr="00236F43" w:rsidRDefault="006B01C1" w:rsidP="00B330A7">
            <w:pPr>
              <w:autoSpaceDE w:val="0"/>
              <w:autoSpaceDN w:val="0"/>
              <w:adjustRightInd w:val="0"/>
              <w:jc w:val="both"/>
              <w:rPr>
                <w:sz w:val="20"/>
                <w:szCs w:val="20"/>
                <w:lang w:eastAsia="en-US"/>
              </w:rPr>
            </w:pPr>
          </w:p>
        </w:tc>
        <w:tc>
          <w:tcPr>
            <w:tcW w:w="2248" w:type="pct"/>
          </w:tcPr>
          <w:p w14:paraId="0C124753" w14:textId="77777777" w:rsidR="006B01C1" w:rsidRPr="00236F43" w:rsidRDefault="006B01C1" w:rsidP="00B330A7">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r w:rsidR="006B01C1" w:rsidRPr="00236F43" w14:paraId="5A71E090" w14:textId="77777777" w:rsidTr="00B330A7">
        <w:tblPrEx>
          <w:tblLook w:val="0080" w:firstRow="0" w:lastRow="0" w:firstColumn="1" w:lastColumn="0" w:noHBand="0" w:noVBand="0"/>
        </w:tblPrEx>
        <w:tc>
          <w:tcPr>
            <w:tcW w:w="393" w:type="pct"/>
          </w:tcPr>
          <w:p w14:paraId="1FD8CCB0" w14:textId="73E71238" w:rsidR="006B01C1" w:rsidRPr="00236F43" w:rsidRDefault="00BA646A" w:rsidP="00B330A7">
            <w:pPr>
              <w:jc w:val="center"/>
              <w:rPr>
                <w:sz w:val="20"/>
                <w:szCs w:val="20"/>
              </w:rPr>
            </w:pPr>
            <w:r w:rsidRPr="00236F43">
              <w:rPr>
                <w:sz w:val="20"/>
                <w:szCs w:val="20"/>
              </w:rPr>
              <w:lastRenderedPageBreak/>
              <w:t>10</w:t>
            </w:r>
          </w:p>
        </w:tc>
        <w:tc>
          <w:tcPr>
            <w:tcW w:w="561" w:type="pct"/>
          </w:tcPr>
          <w:p w14:paraId="5B314C1C" w14:textId="77777777" w:rsidR="006B01C1" w:rsidRPr="00236F43" w:rsidRDefault="006B01C1" w:rsidP="00B330A7">
            <w:pPr>
              <w:jc w:val="both"/>
              <w:rPr>
                <w:sz w:val="20"/>
                <w:szCs w:val="20"/>
              </w:rPr>
            </w:pPr>
            <w:r w:rsidRPr="00236F43">
              <w:rPr>
                <w:sz w:val="20"/>
                <w:szCs w:val="20"/>
              </w:rPr>
              <w:t>8.3</w:t>
            </w:r>
          </w:p>
        </w:tc>
        <w:tc>
          <w:tcPr>
            <w:tcW w:w="1798" w:type="pct"/>
          </w:tcPr>
          <w:p w14:paraId="0D41B5A7" w14:textId="77777777" w:rsidR="006B01C1" w:rsidRPr="00236F43" w:rsidRDefault="006B01C1" w:rsidP="00B330A7">
            <w:pPr>
              <w:autoSpaceDE w:val="0"/>
              <w:autoSpaceDN w:val="0"/>
              <w:adjustRightInd w:val="0"/>
              <w:jc w:val="both"/>
              <w:rPr>
                <w:sz w:val="20"/>
                <w:szCs w:val="20"/>
                <w:lang w:eastAsia="en-US"/>
              </w:rPr>
            </w:pPr>
            <w:r w:rsidRPr="00236F43">
              <w:rPr>
                <w:sz w:val="20"/>
                <w:szCs w:val="20"/>
                <w:lang w:eastAsia="en-US"/>
              </w:rPr>
              <w:t>Обеспечение внутреннего порядка</w:t>
            </w:r>
          </w:p>
        </w:tc>
        <w:tc>
          <w:tcPr>
            <w:tcW w:w="2248" w:type="pct"/>
          </w:tcPr>
          <w:p w14:paraId="2CE2753A" w14:textId="77777777" w:rsidR="006B01C1" w:rsidRPr="00236F43" w:rsidRDefault="006B01C1" w:rsidP="00B330A7">
            <w:pPr>
              <w:autoSpaceDE w:val="0"/>
              <w:autoSpaceDN w:val="0"/>
              <w:adjustRightInd w:val="0"/>
              <w:jc w:val="both"/>
              <w:rPr>
                <w:sz w:val="20"/>
                <w:szCs w:val="20"/>
                <w:lang w:eastAsia="en-US"/>
              </w:rPr>
            </w:pPr>
            <w:r w:rsidRPr="00236F43">
              <w:rPr>
                <w:sz w:val="20"/>
                <w:szCs w:val="20"/>
                <w:lang w:eastAsia="en-US"/>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14:paraId="06B7F655" w14:textId="77777777" w:rsidR="006B01C1" w:rsidRPr="00236F43" w:rsidRDefault="006B01C1" w:rsidP="00B330A7">
            <w:pPr>
              <w:autoSpaceDE w:val="0"/>
              <w:autoSpaceDN w:val="0"/>
              <w:adjustRightInd w:val="0"/>
              <w:jc w:val="both"/>
              <w:rPr>
                <w:sz w:val="20"/>
                <w:szCs w:val="20"/>
                <w:lang w:eastAsia="en-US"/>
              </w:rPr>
            </w:pPr>
            <w:r w:rsidRPr="00236F43">
              <w:rPr>
                <w:sz w:val="20"/>
                <w:szCs w:val="20"/>
                <w:lang w:eastAsia="en-US"/>
              </w:rPr>
              <w:t>размещение объектов гражданской обороны, за исключением объектов гражданской обороны, являющихся частями производственных зданий</w:t>
            </w:r>
          </w:p>
        </w:tc>
      </w:tr>
      <w:tr w:rsidR="006B01C1" w:rsidRPr="00236F43" w14:paraId="40E227F7" w14:textId="77777777" w:rsidTr="00B330A7">
        <w:tblPrEx>
          <w:tblLook w:val="0080" w:firstRow="0" w:lastRow="0" w:firstColumn="1" w:lastColumn="0" w:noHBand="0" w:noVBand="0"/>
        </w:tblPrEx>
        <w:tc>
          <w:tcPr>
            <w:tcW w:w="393" w:type="pct"/>
          </w:tcPr>
          <w:p w14:paraId="5DC0CB4E" w14:textId="25AFC006" w:rsidR="006B01C1" w:rsidRPr="00236F43" w:rsidRDefault="006B01C1" w:rsidP="00BA646A">
            <w:pPr>
              <w:jc w:val="center"/>
              <w:rPr>
                <w:sz w:val="20"/>
                <w:szCs w:val="20"/>
              </w:rPr>
            </w:pPr>
            <w:r w:rsidRPr="00236F43">
              <w:rPr>
                <w:sz w:val="20"/>
                <w:szCs w:val="20"/>
              </w:rPr>
              <w:t>1</w:t>
            </w:r>
            <w:r w:rsidR="00BA646A" w:rsidRPr="00236F43">
              <w:rPr>
                <w:sz w:val="20"/>
                <w:szCs w:val="20"/>
              </w:rPr>
              <w:t>1</w:t>
            </w:r>
          </w:p>
        </w:tc>
        <w:tc>
          <w:tcPr>
            <w:tcW w:w="561" w:type="pct"/>
          </w:tcPr>
          <w:p w14:paraId="484444C1" w14:textId="77777777" w:rsidR="006B01C1" w:rsidRPr="00236F43" w:rsidRDefault="006B01C1" w:rsidP="00B330A7">
            <w:pPr>
              <w:jc w:val="both"/>
              <w:rPr>
                <w:sz w:val="20"/>
                <w:szCs w:val="20"/>
              </w:rPr>
            </w:pPr>
            <w:r w:rsidRPr="00236F43">
              <w:rPr>
                <w:sz w:val="20"/>
                <w:szCs w:val="20"/>
              </w:rPr>
              <w:t>12.0.1</w:t>
            </w:r>
          </w:p>
        </w:tc>
        <w:tc>
          <w:tcPr>
            <w:tcW w:w="1798" w:type="pct"/>
          </w:tcPr>
          <w:p w14:paraId="7E0E7CA5" w14:textId="77777777" w:rsidR="006B01C1" w:rsidRPr="00236F43" w:rsidRDefault="006B01C1" w:rsidP="00B330A7">
            <w:pPr>
              <w:autoSpaceDE w:val="0"/>
              <w:autoSpaceDN w:val="0"/>
              <w:adjustRightInd w:val="0"/>
              <w:jc w:val="both"/>
              <w:rPr>
                <w:rFonts w:eastAsia="Calibri"/>
                <w:sz w:val="20"/>
                <w:szCs w:val="20"/>
                <w:lang w:eastAsia="en-US"/>
              </w:rPr>
            </w:pPr>
            <w:r w:rsidRPr="00236F43">
              <w:rPr>
                <w:rFonts w:eastAsia="Calibri"/>
                <w:sz w:val="20"/>
                <w:szCs w:val="20"/>
                <w:lang w:eastAsia="en-US"/>
              </w:rPr>
              <w:t>Улично-дорожная сеть</w:t>
            </w:r>
          </w:p>
          <w:p w14:paraId="0CD0D2A9" w14:textId="77777777" w:rsidR="006B01C1" w:rsidRPr="00236F43" w:rsidRDefault="006B01C1" w:rsidP="00B330A7">
            <w:pPr>
              <w:autoSpaceDE w:val="0"/>
              <w:autoSpaceDN w:val="0"/>
              <w:adjustRightInd w:val="0"/>
              <w:jc w:val="both"/>
              <w:rPr>
                <w:sz w:val="20"/>
                <w:szCs w:val="20"/>
                <w:lang w:eastAsia="en-US"/>
              </w:rPr>
            </w:pPr>
          </w:p>
        </w:tc>
        <w:tc>
          <w:tcPr>
            <w:tcW w:w="2248" w:type="pct"/>
          </w:tcPr>
          <w:p w14:paraId="422E55AA" w14:textId="77777777" w:rsidR="006B01C1" w:rsidRPr="00236F43" w:rsidRDefault="006B01C1" w:rsidP="00B330A7">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06994469" w14:textId="77777777" w:rsidR="006B01C1" w:rsidRPr="00236F43" w:rsidRDefault="006B01C1" w:rsidP="00B330A7">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BA646A" w:rsidRPr="00236F43" w14:paraId="3AD61FAA" w14:textId="77777777" w:rsidTr="00B330A7">
        <w:tblPrEx>
          <w:tblLook w:val="0080" w:firstRow="0" w:lastRow="0" w:firstColumn="1" w:lastColumn="0" w:noHBand="0" w:noVBand="0"/>
        </w:tblPrEx>
        <w:tc>
          <w:tcPr>
            <w:tcW w:w="393" w:type="pct"/>
          </w:tcPr>
          <w:p w14:paraId="6A70A1E5" w14:textId="0BAA0949" w:rsidR="00BA646A" w:rsidRPr="00236F43" w:rsidRDefault="00BA646A" w:rsidP="00BA646A">
            <w:pPr>
              <w:jc w:val="center"/>
              <w:rPr>
                <w:sz w:val="20"/>
                <w:szCs w:val="20"/>
              </w:rPr>
            </w:pPr>
            <w:r w:rsidRPr="00236F43">
              <w:rPr>
                <w:sz w:val="20"/>
                <w:szCs w:val="20"/>
              </w:rPr>
              <w:t>12</w:t>
            </w:r>
          </w:p>
        </w:tc>
        <w:tc>
          <w:tcPr>
            <w:tcW w:w="561" w:type="pct"/>
          </w:tcPr>
          <w:p w14:paraId="7DFFC420" w14:textId="3E7175BD" w:rsidR="00BA646A" w:rsidRPr="00236F43" w:rsidRDefault="00BA646A" w:rsidP="00BA646A">
            <w:pPr>
              <w:jc w:val="both"/>
              <w:rPr>
                <w:sz w:val="20"/>
                <w:szCs w:val="20"/>
              </w:rPr>
            </w:pPr>
            <w:r w:rsidRPr="00236F43">
              <w:rPr>
                <w:sz w:val="20"/>
                <w:szCs w:val="20"/>
                <w:lang w:eastAsia="en-US"/>
              </w:rPr>
              <w:t>12.0.2</w:t>
            </w:r>
          </w:p>
        </w:tc>
        <w:tc>
          <w:tcPr>
            <w:tcW w:w="1798" w:type="pct"/>
          </w:tcPr>
          <w:p w14:paraId="21BEBAD7" w14:textId="77777777" w:rsidR="00BA646A" w:rsidRPr="00236F43" w:rsidRDefault="00BA646A" w:rsidP="00BA646A">
            <w:pPr>
              <w:autoSpaceDE w:val="0"/>
              <w:autoSpaceDN w:val="0"/>
              <w:adjustRightInd w:val="0"/>
              <w:rPr>
                <w:sz w:val="20"/>
                <w:szCs w:val="20"/>
                <w:lang w:eastAsia="en-US"/>
              </w:rPr>
            </w:pPr>
            <w:r w:rsidRPr="00236F43">
              <w:rPr>
                <w:sz w:val="20"/>
                <w:szCs w:val="20"/>
                <w:lang w:eastAsia="en-US"/>
              </w:rPr>
              <w:t>Благоустройство территории</w:t>
            </w:r>
          </w:p>
          <w:p w14:paraId="5813FC14" w14:textId="77777777" w:rsidR="00BA646A" w:rsidRPr="00236F43" w:rsidRDefault="00BA646A" w:rsidP="00BA646A">
            <w:pPr>
              <w:autoSpaceDE w:val="0"/>
              <w:autoSpaceDN w:val="0"/>
              <w:adjustRightInd w:val="0"/>
              <w:jc w:val="both"/>
              <w:rPr>
                <w:rFonts w:eastAsia="Calibri"/>
                <w:sz w:val="20"/>
                <w:szCs w:val="20"/>
                <w:lang w:eastAsia="en-US"/>
              </w:rPr>
            </w:pPr>
          </w:p>
        </w:tc>
        <w:tc>
          <w:tcPr>
            <w:tcW w:w="2248" w:type="pct"/>
          </w:tcPr>
          <w:p w14:paraId="11BA803B" w14:textId="2D128227" w:rsidR="00BA646A" w:rsidRPr="00236F43" w:rsidRDefault="00BA646A" w:rsidP="00BA646A">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0EF987DA" w14:textId="77777777" w:rsidR="00BA646A" w:rsidRPr="00236F43" w:rsidRDefault="00BA646A" w:rsidP="00BA646A">
      <w:pPr>
        <w:spacing w:before="240" w:after="240" w:line="276" w:lineRule="auto"/>
        <w:ind w:firstLine="709"/>
        <w:jc w:val="both"/>
        <w:rPr>
          <w:b/>
        </w:rPr>
      </w:pPr>
      <w:r w:rsidRPr="00236F43">
        <w:rPr>
          <w:b/>
        </w:rPr>
        <w:t>Перечень вспомогательных видов разрешенного использования земельных участков и объектов капитального строительства*</w:t>
      </w:r>
    </w:p>
    <w:p w14:paraId="15DD670D" w14:textId="77777777" w:rsidR="00BA646A" w:rsidRPr="00236F43" w:rsidRDefault="00BA646A" w:rsidP="00BA646A">
      <w:pPr>
        <w:autoSpaceDE w:val="0"/>
        <w:autoSpaceDN w:val="0"/>
        <w:adjustRightInd w:val="0"/>
        <w:ind w:left="709"/>
        <w:jc w:val="right"/>
        <w:outlineLvl w:val="3"/>
        <w:rPr>
          <w:lang w:eastAsia="en-US"/>
        </w:rPr>
      </w:pPr>
      <w:r w:rsidRPr="00236F43">
        <w:rPr>
          <w:lang w:eastAsia="en-US"/>
        </w:rPr>
        <w:t xml:space="preserve">Таблица </w:t>
      </w:r>
      <w:r w:rsidRPr="00236F43">
        <w:rPr>
          <w:lang w:eastAsia="en-US"/>
        </w:rPr>
        <w:fldChar w:fldCharType="begin"/>
      </w:r>
      <w:r w:rsidRPr="00236F43">
        <w:rPr>
          <w:lang w:eastAsia="en-US"/>
        </w:rPr>
        <w:instrText xml:space="preserve"> SEQ Таблица \* ARABIC </w:instrText>
      </w:r>
      <w:r w:rsidRPr="00236F43">
        <w:rPr>
          <w:lang w:eastAsia="en-US"/>
        </w:rPr>
        <w:fldChar w:fldCharType="separate"/>
      </w:r>
      <w:r w:rsidR="00393CCA" w:rsidRPr="00236F43">
        <w:rPr>
          <w:noProof/>
          <w:lang w:eastAsia="en-US"/>
        </w:rPr>
        <w:t>52</w:t>
      </w:r>
      <w:r w:rsidRPr="00236F4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8"/>
        <w:gridCol w:w="1043"/>
        <w:gridCol w:w="3432"/>
        <w:gridCol w:w="4766"/>
      </w:tblGrid>
      <w:tr w:rsidR="00BA646A" w:rsidRPr="00236F43" w14:paraId="531E5634" w14:textId="77777777" w:rsidTr="00070AAF">
        <w:tc>
          <w:tcPr>
            <w:tcW w:w="304" w:type="pct"/>
            <w:vMerge w:val="restart"/>
            <w:vAlign w:val="center"/>
          </w:tcPr>
          <w:p w14:paraId="69C721AE" w14:textId="77777777" w:rsidR="00BA646A" w:rsidRPr="00236F43" w:rsidRDefault="00BA646A" w:rsidP="00070AAF">
            <w:pPr>
              <w:jc w:val="center"/>
              <w:rPr>
                <w:sz w:val="20"/>
                <w:szCs w:val="20"/>
              </w:rPr>
            </w:pPr>
            <w:r w:rsidRPr="00236F43">
              <w:rPr>
                <w:sz w:val="20"/>
                <w:szCs w:val="20"/>
              </w:rPr>
              <w:t>№ п/п</w:t>
            </w:r>
          </w:p>
        </w:tc>
        <w:tc>
          <w:tcPr>
            <w:tcW w:w="2274" w:type="pct"/>
            <w:gridSpan w:val="2"/>
            <w:vAlign w:val="center"/>
          </w:tcPr>
          <w:p w14:paraId="176406C0" w14:textId="77777777" w:rsidR="00BA646A" w:rsidRPr="00236F43" w:rsidRDefault="00BA646A" w:rsidP="00070AAF">
            <w:pPr>
              <w:jc w:val="center"/>
              <w:rPr>
                <w:sz w:val="20"/>
                <w:szCs w:val="20"/>
              </w:rPr>
            </w:pPr>
            <w:r w:rsidRPr="00236F43">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7363B4DC" w14:textId="77777777" w:rsidR="00BA646A" w:rsidRPr="00236F43" w:rsidRDefault="00BA646A" w:rsidP="00070AAF">
            <w:pPr>
              <w:jc w:val="center"/>
              <w:rPr>
                <w:sz w:val="20"/>
                <w:szCs w:val="20"/>
              </w:rPr>
            </w:pPr>
            <w:r w:rsidRPr="00236F43">
              <w:rPr>
                <w:sz w:val="20"/>
                <w:szCs w:val="20"/>
              </w:rPr>
              <w:t>Описание вида разрешенного использования земельного участка и объекта капитального строительства</w:t>
            </w:r>
          </w:p>
        </w:tc>
      </w:tr>
      <w:tr w:rsidR="00BA646A" w:rsidRPr="00236F43" w14:paraId="02501906" w14:textId="77777777" w:rsidTr="00070AAF">
        <w:tc>
          <w:tcPr>
            <w:tcW w:w="304" w:type="pct"/>
            <w:vMerge/>
          </w:tcPr>
          <w:p w14:paraId="4DDDF383" w14:textId="77777777" w:rsidR="00BA646A" w:rsidRPr="00236F43" w:rsidRDefault="00BA646A" w:rsidP="00070AAF">
            <w:pPr>
              <w:rPr>
                <w:sz w:val="20"/>
                <w:szCs w:val="20"/>
              </w:rPr>
            </w:pPr>
          </w:p>
        </w:tc>
        <w:tc>
          <w:tcPr>
            <w:tcW w:w="530" w:type="pct"/>
            <w:vAlign w:val="center"/>
          </w:tcPr>
          <w:p w14:paraId="56D3D4A3" w14:textId="77777777" w:rsidR="00BA646A" w:rsidRPr="00236F43" w:rsidRDefault="00BA646A" w:rsidP="00070AAF">
            <w:pPr>
              <w:jc w:val="center"/>
              <w:rPr>
                <w:sz w:val="20"/>
                <w:szCs w:val="20"/>
              </w:rPr>
            </w:pPr>
            <w:r w:rsidRPr="00236F43">
              <w:rPr>
                <w:sz w:val="20"/>
                <w:szCs w:val="20"/>
              </w:rPr>
              <w:t>Код</w:t>
            </w:r>
          </w:p>
        </w:tc>
        <w:tc>
          <w:tcPr>
            <w:tcW w:w="1744" w:type="pct"/>
            <w:vAlign w:val="center"/>
          </w:tcPr>
          <w:p w14:paraId="17914836" w14:textId="77777777" w:rsidR="00BA646A" w:rsidRPr="00236F43" w:rsidRDefault="00BA646A" w:rsidP="00070AAF">
            <w:pPr>
              <w:jc w:val="center"/>
              <w:rPr>
                <w:sz w:val="20"/>
                <w:szCs w:val="20"/>
              </w:rPr>
            </w:pPr>
            <w:r w:rsidRPr="00236F43">
              <w:rPr>
                <w:sz w:val="20"/>
                <w:szCs w:val="20"/>
              </w:rPr>
              <w:t>Наименование</w:t>
            </w:r>
          </w:p>
        </w:tc>
        <w:tc>
          <w:tcPr>
            <w:tcW w:w="2422" w:type="pct"/>
            <w:vMerge/>
          </w:tcPr>
          <w:p w14:paraId="3B8BEEAC" w14:textId="77777777" w:rsidR="00BA646A" w:rsidRPr="00236F43" w:rsidRDefault="00BA646A" w:rsidP="00070AAF">
            <w:pPr>
              <w:rPr>
                <w:sz w:val="20"/>
                <w:szCs w:val="20"/>
              </w:rPr>
            </w:pPr>
          </w:p>
        </w:tc>
      </w:tr>
      <w:tr w:rsidR="00BA646A" w:rsidRPr="00236F43" w14:paraId="12E4787C" w14:textId="77777777" w:rsidTr="00070AAF">
        <w:tblPrEx>
          <w:tblLook w:val="0080" w:firstRow="0" w:lastRow="0" w:firstColumn="1" w:lastColumn="0" w:noHBand="0" w:noVBand="0"/>
        </w:tblPrEx>
        <w:tc>
          <w:tcPr>
            <w:tcW w:w="304" w:type="pct"/>
          </w:tcPr>
          <w:p w14:paraId="1151CF49" w14:textId="4D0B5D9B" w:rsidR="00BA646A" w:rsidRPr="00236F43" w:rsidRDefault="00BA646A" w:rsidP="00BA646A">
            <w:pPr>
              <w:jc w:val="center"/>
              <w:rPr>
                <w:sz w:val="20"/>
                <w:szCs w:val="20"/>
              </w:rPr>
            </w:pPr>
            <w:r w:rsidRPr="00236F43">
              <w:rPr>
                <w:sz w:val="20"/>
                <w:szCs w:val="20"/>
              </w:rPr>
              <w:t>1</w:t>
            </w:r>
          </w:p>
        </w:tc>
        <w:tc>
          <w:tcPr>
            <w:tcW w:w="530" w:type="pct"/>
          </w:tcPr>
          <w:p w14:paraId="0A89EF5A" w14:textId="230033AD" w:rsidR="00BA646A" w:rsidRPr="00236F43" w:rsidRDefault="00BA646A" w:rsidP="00BA646A">
            <w:pPr>
              <w:jc w:val="both"/>
              <w:rPr>
                <w:sz w:val="20"/>
                <w:szCs w:val="20"/>
              </w:rPr>
            </w:pPr>
            <w:r w:rsidRPr="00236F43">
              <w:rPr>
                <w:sz w:val="20"/>
                <w:szCs w:val="20"/>
              </w:rPr>
              <w:t>2.7.1</w:t>
            </w:r>
          </w:p>
        </w:tc>
        <w:tc>
          <w:tcPr>
            <w:tcW w:w="1744" w:type="pct"/>
          </w:tcPr>
          <w:p w14:paraId="68AFFC47" w14:textId="213C6493" w:rsidR="00BA646A" w:rsidRPr="00236F43" w:rsidRDefault="00BA646A" w:rsidP="00BA646A">
            <w:pPr>
              <w:autoSpaceDE w:val="0"/>
              <w:autoSpaceDN w:val="0"/>
              <w:adjustRightInd w:val="0"/>
              <w:jc w:val="both"/>
              <w:rPr>
                <w:sz w:val="20"/>
                <w:szCs w:val="20"/>
              </w:rPr>
            </w:pPr>
            <w:r w:rsidRPr="00236F43">
              <w:rPr>
                <w:sz w:val="20"/>
                <w:szCs w:val="20"/>
              </w:rPr>
              <w:t>Хранение автотранспорта</w:t>
            </w:r>
          </w:p>
        </w:tc>
        <w:tc>
          <w:tcPr>
            <w:tcW w:w="2422" w:type="pct"/>
          </w:tcPr>
          <w:p w14:paraId="426E0C8E" w14:textId="5972C63E" w:rsidR="00BA646A" w:rsidRPr="00236F43" w:rsidRDefault="00BA646A" w:rsidP="00BA646A">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кодами 2.7.2, 4.9</w:t>
            </w:r>
          </w:p>
        </w:tc>
      </w:tr>
      <w:tr w:rsidR="00BA646A" w:rsidRPr="00236F43" w14:paraId="03B62EDA" w14:textId="77777777" w:rsidTr="00070AAF">
        <w:tblPrEx>
          <w:tblLook w:val="0080" w:firstRow="0" w:lastRow="0" w:firstColumn="1" w:lastColumn="0" w:noHBand="0" w:noVBand="0"/>
        </w:tblPrEx>
        <w:tc>
          <w:tcPr>
            <w:tcW w:w="304" w:type="pct"/>
          </w:tcPr>
          <w:p w14:paraId="714105B5" w14:textId="19F3C75D" w:rsidR="00BA646A" w:rsidRPr="00236F43" w:rsidRDefault="00BA646A" w:rsidP="00BA646A">
            <w:pPr>
              <w:jc w:val="center"/>
              <w:rPr>
                <w:sz w:val="20"/>
                <w:szCs w:val="20"/>
              </w:rPr>
            </w:pPr>
            <w:r w:rsidRPr="00236F43">
              <w:rPr>
                <w:sz w:val="20"/>
                <w:szCs w:val="20"/>
              </w:rPr>
              <w:t>2</w:t>
            </w:r>
          </w:p>
        </w:tc>
        <w:tc>
          <w:tcPr>
            <w:tcW w:w="530" w:type="pct"/>
          </w:tcPr>
          <w:p w14:paraId="6684F59A" w14:textId="56C1BDFE" w:rsidR="00BA646A" w:rsidRPr="00236F43" w:rsidRDefault="00BA646A" w:rsidP="00BA646A">
            <w:pPr>
              <w:jc w:val="both"/>
              <w:rPr>
                <w:sz w:val="20"/>
                <w:szCs w:val="20"/>
              </w:rPr>
            </w:pPr>
            <w:r w:rsidRPr="00236F43">
              <w:rPr>
                <w:sz w:val="20"/>
                <w:szCs w:val="20"/>
              </w:rPr>
              <w:t>3.1.1</w:t>
            </w:r>
          </w:p>
        </w:tc>
        <w:tc>
          <w:tcPr>
            <w:tcW w:w="1744" w:type="pct"/>
          </w:tcPr>
          <w:p w14:paraId="61A2A6D1" w14:textId="77777777" w:rsidR="00BA646A" w:rsidRPr="00236F43" w:rsidRDefault="00BA646A" w:rsidP="00BA646A">
            <w:pPr>
              <w:autoSpaceDE w:val="0"/>
              <w:autoSpaceDN w:val="0"/>
              <w:adjustRightInd w:val="0"/>
              <w:jc w:val="both"/>
              <w:rPr>
                <w:sz w:val="20"/>
                <w:szCs w:val="20"/>
              </w:rPr>
            </w:pPr>
            <w:r w:rsidRPr="00236F43">
              <w:rPr>
                <w:sz w:val="20"/>
                <w:szCs w:val="20"/>
              </w:rPr>
              <w:t>Предоставление коммунальных услуг</w:t>
            </w:r>
          </w:p>
          <w:p w14:paraId="15CEF0BC" w14:textId="77777777" w:rsidR="00BA646A" w:rsidRPr="00236F43" w:rsidRDefault="00BA646A" w:rsidP="00BA646A">
            <w:pPr>
              <w:autoSpaceDE w:val="0"/>
              <w:autoSpaceDN w:val="0"/>
              <w:adjustRightInd w:val="0"/>
              <w:rPr>
                <w:sz w:val="20"/>
                <w:szCs w:val="20"/>
                <w:lang w:eastAsia="en-US"/>
              </w:rPr>
            </w:pPr>
          </w:p>
        </w:tc>
        <w:tc>
          <w:tcPr>
            <w:tcW w:w="2422" w:type="pct"/>
          </w:tcPr>
          <w:p w14:paraId="3EF62354" w14:textId="37E68F32" w:rsidR="00BA646A" w:rsidRPr="00236F43" w:rsidRDefault="00BA646A" w:rsidP="00BA646A">
            <w:pPr>
              <w:autoSpaceDE w:val="0"/>
              <w:autoSpaceDN w:val="0"/>
              <w:adjustRightInd w:val="0"/>
              <w:jc w:val="both"/>
              <w:rPr>
                <w:rFonts w:eastAsia="Calibri"/>
                <w:sz w:val="20"/>
                <w:szCs w:val="20"/>
                <w:lang w:eastAsia="en-US"/>
              </w:rPr>
            </w:pPr>
            <w:r w:rsidRPr="00236F43">
              <w:rPr>
                <w:rFonts w:eastAsia="Calibri"/>
                <w:sz w:val="20"/>
                <w:szCs w:val="20"/>
                <w:lang w:eastAsia="en-US"/>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w:t>
            </w:r>
            <w:r w:rsidRPr="00236F43">
              <w:rPr>
                <w:rFonts w:eastAsia="Calibri"/>
                <w:sz w:val="20"/>
                <w:szCs w:val="20"/>
                <w:lang w:eastAsia="en-US"/>
              </w:rPr>
              <w:lastRenderedPageBreak/>
              <w:t>сбора и плавки снега)</w:t>
            </w:r>
          </w:p>
        </w:tc>
      </w:tr>
      <w:tr w:rsidR="00BA646A" w:rsidRPr="00236F43" w14:paraId="7856DA28" w14:textId="77777777" w:rsidTr="00070AAF">
        <w:tblPrEx>
          <w:tblLook w:val="0080" w:firstRow="0" w:lastRow="0" w:firstColumn="1" w:lastColumn="0" w:noHBand="0" w:noVBand="0"/>
        </w:tblPrEx>
        <w:tc>
          <w:tcPr>
            <w:tcW w:w="304" w:type="pct"/>
          </w:tcPr>
          <w:p w14:paraId="55DCBB2B" w14:textId="3C312789" w:rsidR="00BA646A" w:rsidRPr="00236F43" w:rsidRDefault="00BA646A" w:rsidP="00BA646A">
            <w:pPr>
              <w:jc w:val="center"/>
              <w:rPr>
                <w:sz w:val="20"/>
                <w:szCs w:val="20"/>
              </w:rPr>
            </w:pPr>
            <w:r w:rsidRPr="00236F43">
              <w:rPr>
                <w:sz w:val="20"/>
                <w:szCs w:val="20"/>
              </w:rPr>
              <w:lastRenderedPageBreak/>
              <w:t>3</w:t>
            </w:r>
          </w:p>
        </w:tc>
        <w:tc>
          <w:tcPr>
            <w:tcW w:w="530" w:type="pct"/>
          </w:tcPr>
          <w:p w14:paraId="10053F1C" w14:textId="77777777" w:rsidR="00BA646A" w:rsidRPr="00236F43" w:rsidRDefault="00BA646A" w:rsidP="00BA646A">
            <w:pPr>
              <w:jc w:val="both"/>
              <w:rPr>
                <w:sz w:val="20"/>
                <w:szCs w:val="20"/>
              </w:rPr>
            </w:pPr>
            <w:r w:rsidRPr="00236F43">
              <w:rPr>
                <w:sz w:val="20"/>
                <w:szCs w:val="20"/>
              </w:rPr>
              <w:t>4.9</w:t>
            </w:r>
          </w:p>
        </w:tc>
        <w:tc>
          <w:tcPr>
            <w:tcW w:w="1744" w:type="pct"/>
          </w:tcPr>
          <w:p w14:paraId="3452E186" w14:textId="77777777" w:rsidR="00BA646A" w:rsidRPr="00236F43" w:rsidRDefault="00BA646A" w:rsidP="00BA646A">
            <w:pPr>
              <w:autoSpaceDE w:val="0"/>
              <w:autoSpaceDN w:val="0"/>
              <w:adjustRightInd w:val="0"/>
              <w:rPr>
                <w:sz w:val="20"/>
                <w:szCs w:val="20"/>
                <w:lang w:eastAsia="en-US"/>
              </w:rPr>
            </w:pPr>
            <w:r w:rsidRPr="00236F43">
              <w:rPr>
                <w:sz w:val="20"/>
                <w:szCs w:val="20"/>
                <w:lang w:eastAsia="en-US"/>
              </w:rPr>
              <w:t>Служебные гаражи</w:t>
            </w:r>
          </w:p>
          <w:p w14:paraId="6AA2AF0A" w14:textId="77777777" w:rsidR="00BA646A" w:rsidRPr="00236F43" w:rsidRDefault="00BA646A" w:rsidP="00BA646A">
            <w:pPr>
              <w:autoSpaceDE w:val="0"/>
              <w:autoSpaceDN w:val="0"/>
              <w:adjustRightInd w:val="0"/>
              <w:rPr>
                <w:sz w:val="20"/>
                <w:szCs w:val="20"/>
                <w:lang w:eastAsia="en-US"/>
              </w:rPr>
            </w:pPr>
          </w:p>
        </w:tc>
        <w:tc>
          <w:tcPr>
            <w:tcW w:w="2422" w:type="pct"/>
          </w:tcPr>
          <w:p w14:paraId="7E21F8E8" w14:textId="77777777" w:rsidR="00BA646A" w:rsidRPr="00236F43" w:rsidRDefault="00BA646A" w:rsidP="00BA646A">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BA646A" w:rsidRPr="00236F43" w14:paraId="26E359E8" w14:textId="77777777" w:rsidTr="00070AAF">
        <w:tblPrEx>
          <w:tblLook w:val="0080" w:firstRow="0" w:lastRow="0" w:firstColumn="1" w:lastColumn="0" w:noHBand="0" w:noVBand="0"/>
        </w:tblPrEx>
        <w:tc>
          <w:tcPr>
            <w:tcW w:w="304" w:type="pct"/>
          </w:tcPr>
          <w:p w14:paraId="36FC36BB" w14:textId="44C6979F" w:rsidR="00BA646A" w:rsidRPr="00236F43" w:rsidRDefault="00BA646A" w:rsidP="00BA646A">
            <w:pPr>
              <w:jc w:val="center"/>
              <w:rPr>
                <w:sz w:val="20"/>
                <w:szCs w:val="20"/>
              </w:rPr>
            </w:pPr>
            <w:r w:rsidRPr="00236F43">
              <w:rPr>
                <w:sz w:val="20"/>
                <w:szCs w:val="20"/>
              </w:rPr>
              <w:t>4</w:t>
            </w:r>
          </w:p>
        </w:tc>
        <w:tc>
          <w:tcPr>
            <w:tcW w:w="530" w:type="pct"/>
          </w:tcPr>
          <w:p w14:paraId="04CC63B4" w14:textId="61EED8CE" w:rsidR="00BA646A" w:rsidRPr="00236F43" w:rsidRDefault="00BA646A" w:rsidP="00BA646A">
            <w:pPr>
              <w:jc w:val="both"/>
              <w:rPr>
                <w:sz w:val="20"/>
                <w:szCs w:val="20"/>
              </w:rPr>
            </w:pPr>
            <w:r w:rsidRPr="00236F43">
              <w:rPr>
                <w:sz w:val="20"/>
                <w:szCs w:val="20"/>
              </w:rPr>
              <w:t>6.9</w:t>
            </w:r>
          </w:p>
        </w:tc>
        <w:tc>
          <w:tcPr>
            <w:tcW w:w="1744" w:type="pct"/>
          </w:tcPr>
          <w:p w14:paraId="3019939C" w14:textId="67E74284" w:rsidR="00BA646A" w:rsidRPr="00236F43" w:rsidRDefault="00BA646A" w:rsidP="00BA646A">
            <w:pPr>
              <w:autoSpaceDE w:val="0"/>
              <w:autoSpaceDN w:val="0"/>
              <w:adjustRightInd w:val="0"/>
              <w:rPr>
                <w:sz w:val="20"/>
                <w:szCs w:val="20"/>
                <w:lang w:eastAsia="en-US"/>
              </w:rPr>
            </w:pPr>
            <w:r w:rsidRPr="00236F43">
              <w:rPr>
                <w:sz w:val="20"/>
                <w:szCs w:val="20"/>
                <w:lang w:eastAsia="en-US"/>
              </w:rPr>
              <w:t>Склад</w:t>
            </w:r>
          </w:p>
        </w:tc>
        <w:tc>
          <w:tcPr>
            <w:tcW w:w="2422" w:type="pct"/>
          </w:tcPr>
          <w:p w14:paraId="60408962" w14:textId="5079003F" w:rsidR="00BA646A" w:rsidRPr="00236F43" w:rsidRDefault="00BA646A" w:rsidP="00BA646A">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bl>
    <w:p w14:paraId="5716F881" w14:textId="77777777" w:rsidR="00BA646A" w:rsidRPr="00236F43" w:rsidRDefault="00BA646A" w:rsidP="00BA646A">
      <w:pPr>
        <w:autoSpaceDE w:val="0"/>
        <w:autoSpaceDN w:val="0"/>
        <w:adjustRightInd w:val="0"/>
        <w:spacing w:before="120" w:after="120" w:line="276" w:lineRule="auto"/>
        <w:ind w:firstLine="709"/>
        <w:jc w:val="both"/>
      </w:pPr>
      <w:r w:rsidRPr="00236F43">
        <w:t xml:space="preserve">Примечание: </w:t>
      </w:r>
    </w:p>
    <w:p w14:paraId="1E4E10B7" w14:textId="64BB0064" w:rsidR="00BA646A" w:rsidRPr="00236F43" w:rsidRDefault="00BA646A" w:rsidP="00BA646A">
      <w:pPr>
        <w:autoSpaceDE w:val="0"/>
        <w:autoSpaceDN w:val="0"/>
        <w:adjustRightInd w:val="0"/>
        <w:spacing w:before="240" w:after="240" w:line="276" w:lineRule="auto"/>
        <w:ind w:firstLine="709"/>
        <w:jc w:val="both"/>
      </w:pPr>
      <w:r w:rsidRPr="00236F43">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BE5350" w:rsidRPr="00236F43">
        <w:t>174</w:t>
      </w:r>
      <w:r w:rsidRPr="00236F43">
        <w:t xml:space="preserve"> настоящих правил.</w:t>
      </w:r>
    </w:p>
    <w:p w14:paraId="55C35177" w14:textId="33E40217" w:rsidR="006B01C1" w:rsidRPr="00236F43" w:rsidRDefault="006B01C1" w:rsidP="00BA646A">
      <w:pPr>
        <w:autoSpaceDE w:val="0"/>
        <w:autoSpaceDN w:val="0"/>
        <w:adjustRightInd w:val="0"/>
        <w:spacing w:before="240" w:after="240" w:line="276" w:lineRule="auto"/>
        <w:ind w:firstLine="709"/>
        <w:jc w:val="both"/>
        <w:rPr>
          <w:b/>
        </w:rPr>
      </w:pPr>
      <w:r w:rsidRPr="00236F43">
        <w:rPr>
          <w:b/>
        </w:rPr>
        <w:t>Перечень условно разрешенных видов разрешенного использования объектов капитального строительства и земельных участков</w:t>
      </w:r>
      <w:r w:rsidR="00BA646A" w:rsidRPr="00236F43">
        <w:rPr>
          <w:b/>
        </w:rPr>
        <w:t>**</w:t>
      </w:r>
    </w:p>
    <w:p w14:paraId="7D1CDBC6" w14:textId="77777777" w:rsidR="006B01C1" w:rsidRPr="00236F43" w:rsidRDefault="006B01C1" w:rsidP="006B01C1">
      <w:pPr>
        <w:autoSpaceDE w:val="0"/>
        <w:autoSpaceDN w:val="0"/>
        <w:adjustRightInd w:val="0"/>
        <w:ind w:left="709"/>
        <w:jc w:val="right"/>
        <w:outlineLvl w:val="3"/>
        <w:rPr>
          <w:lang w:eastAsia="en-US"/>
        </w:rPr>
      </w:pPr>
      <w:r w:rsidRPr="00236F43">
        <w:rPr>
          <w:lang w:eastAsia="en-US"/>
        </w:rPr>
        <w:t xml:space="preserve">Таблица </w:t>
      </w:r>
      <w:r w:rsidRPr="00236F43">
        <w:rPr>
          <w:lang w:eastAsia="en-US"/>
        </w:rPr>
        <w:fldChar w:fldCharType="begin"/>
      </w:r>
      <w:r w:rsidRPr="00236F43">
        <w:rPr>
          <w:lang w:eastAsia="en-US"/>
        </w:rPr>
        <w:instrText xml:space="preserve"> SEQ Таблица \* ARABIC </w:instrText>
      </w:r>
      <w:r w:rsidRPr="00236F43">
        <w:rPr>
          <w:lang w:eastAsia="en-US"/>
        </w:rPr>
        <w:fldChar w:fldCharType="separate"/>
      </w:r>
      <w:r w:rsidR="00393CCA" w:rsidRPr="00236F43">
        <w:rPr>
          <w:noProof/>
          <w:lang w:eastAsia="en-US"/>
        </w:rPr>
        <w:t>53</w:t>
      </w:r>
      <w:r w:rsidRPr="00236F4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8"/>
        <w:gridCol w:w="1043"/>
        <w:gridCol w:w="3432"/>
        <w:gridCol w:w="4766"/>
      </w:tblGrid>
      <w:tr w:rsidR="006B01C1" w:rsidRPr="00236F43" w14:paraId="55D7DEC7" w14:textId="77777777" w:rsidTr="00875B47">
        <w:tc>
          <w:tcPr>
            <w:tcW w:w="304" w:type="pct"/>
            <w:vMerge w:val="restart"/>
            <w:vAlign w:val="center"/>
          </w:tcPr>
          <w:p w14:paraId="57283BBB" w14:textId="77777777" w:rsidR="006B01C1" w:rsidRPr="00236F43" w:rsidRDefault="006B01C1" w:rsidP="006B01C1">
            <w:pPr>
              <w:jc w:val="center"/>
              <w:rPr>
                <w:sz w:val="20"/>
                <w:szCs w:val="20"/>
              </w:rPr>
            </w:pPr>
            <w:r w:rsidRPr="00236F43">
              <w:rPr>
                <w:sz w:val="20"/>
                <w:szCs w:val="20"/>
              </w:rPr>
              <w:t>№ п/п</w:t>
            </w:r>
          </w:p>
        </w:tc>
        <w:tc>
          <w:tcPr>
            <w:tcW w:w="2274" w:type="pct"/>
            <w:gridSpan w:val="2"/>
            <w:vAlign w:val="center"/>
          </w:tcPr>
          <w:p w14:paraId="3D885810" w14:textId="77777777" w:rsidR="006B01C1" w:rsidRPr="00236F43" w:rsidRDefault="006B01C1" w:rsidP="006B01C1">
            <w:pPr>
              <w:jc w:val="center"/>
              <w:rPr>
                <w:sz w:val="20"/>
                <w:szCs w:val="20"/>
              </w:rPr>
            </w:pPr>
            <w:r w:rsidRPr="00236F43">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32A74391" w14:textId="77777777" w:rsidR="006B01C1" w:rsidRPr="00236F43" w:rsidRDefault="006B01C1" w:rsidP="006B01C1">
            <w:pPr>
              <w:jc w:val="center"/>
              <w:rPr>
                <w:sz w:val="20"/>
                <w:szCs w:val="20"/>
              </w:rPr>
            </w:pPr>
            <w:r w:rsidRPr="00236F43">
              <w:rPr>
                <w:sz w:val="20"/>
                <w:szCs w:val="20"/>
              </w:rPr>
              <w:t>Описание вида разрешенного использования земельного участка и объекта капитального строительства</w:t>
            </w:r>
          </w:p>
        </w:tc>
      </w:tr>
      <w:tr w:rsidR="006B01C1" w:rsidRPr="00236F43" w14:paraId="6B05801C" w14:textId="77777777" w:rsidTr="00875B47">
        <w:tc>
          <w:tcPr>
            <w:tcW w:w="304" w:type="pct"/>
            <w:vMerge/>
          </w:tcPr>
          <w:p w14:paraId="558A4E9C" w14:textId="77777777" w:rsidR="006B01C1" w:rsidRPr="00236F43" w:rsidRDefault="006B01C1" w:rsidP="006B01C1">
            <w:pPr>
              <w:rPr>
                <w:sz w:val="20"/>
                <w:szCs w:val="20"/>
              </w:rPr>
            </w:pPr>
          </w:p>
        </w:tc>
        <w:tc>
          <w:tcPr>
            <w:tcW w:w="530" w:type="pct"/>
            <w:vAlign w:val="center"/>
          </w:tcPr>
          <w:p w14:paraId="35F69A1A" w14:textId="77777777" w:rsidR="006B01C1" w:rsidRPr="00236F43" w:rsidRDefault="006B01C1" w:rsidP="006B01C1">
            <w:pPr>
              <w:jc w:val="center"/>
              <w:rPr>
                <w:sz w:val="20"/>
                <w:szCs w:val="20"/>
              </w:rPr>
            </w:pPr>
            <w:r w:rsidRPr="00236F43">
              <w:rPr>
                <w:sz w:val="20"/>
                <w:szCs w:val="20"/>
              </w:rPr>
              <w:t>Код</w:t>
            </w:r>
          </w:p>
        </w:tc>
        <w:tc>
          <w:tcPr>
            <w:tcW w:w="1744" w:type="pct"/>
            <w:vAlign w:val="center"/>
          </w:tcPr>
          <w:p w14:paraId="5082B2B5" w14:textId="77777777" w:rsidR="006B01C1" w:rsidRPr="00236F43" w:rsidRDefault="006B01C1" w:rsidP="006B01C1">
            <w:pPr>
              <w:jc w:val="center"/>
              <w:rPr>
                <w:sz w:val="20"/>
                <w:szCs w:val="20"/>
              </w:rPr>
            </w:pPr>
            <w:r w:rsidRPr="00236F43">
              <w:rPr>
                <w:sz w:val="20"/>
                <w:szCs w:val="20"/>
              </w:rPr>
              <w:t>Наименование</w:t>
            </w:r>
          </w:p>
        </w:tc>
        <w:tc>
          <w:tcPr>
            <w:tcW w:w="2422" w:type="pct"/>
            <w:vMerge/>
          </w:tcPr>
          <w:p w14:paraId="410EACBC" w14:textId="77777777" w:rsidR="006B01C1" w:rsidRPr="00236F43" w:rsidRDefault="006B01C1" w:rsidP="006B01C1">
            <w:pPr>
              <w:rPr>
                <w:sz w:val="20"/>
                <w:szCs w:val="20"/>
              </w:rPr>
            </w:pPr>
          </w:p>
        </w:tc>
      </w:tr>
      <w:tr w:rsidR="00BA646A" w:rsidRPr="00236F43" w14:paraId="7CC456EF" w14:textId="77777777" w:rsidTr="00875B47">
        <w:tblPrEx>
          <w:tblLook w:val="0080" w:firstRow="0" w:lastRow="0" w:firstColumn="1" w:lastColumn="0" w:noHBand="0" w:noVBand="0"/>
        </w:tblPrEx>
        <w:tc>
          <w:tcPr>
            <w:tcW w:w="304" w:type="pct"/>
          </w:tcPr>
          <w:p w14:paraId="192F1CAD" w14:textId="77777777" w:rsidR="00BA646A" w:rsidRPr="00236F43" w:rsidRDefault="00BA646A" w:rsidP="006B01C1">
            <w:pPr>
              <w:jc w:val="center"/>
              <w:rPr>
                <w:sz w:val="20"/>
                <w:szCs w:val="20"/>
              </w:rPr>
            </w:pPr>
          </w:p>
        </w:tc>
        <w:tc>
          <w:tcPr>
            <w:tcW w:w="530" w:type="pct"/>
          </w:tcPr>
          <w:p w14:paraId="3F6BDA43" w14:textId="1347FE19" w:rsidR="00BA646A" w:rsidRPr="00236F43" w:rsidRDefault="00BA646A" w:rsidP="006B01C1">
            <w:pPr>
              <w:jc w:val="both"/>
              <w:rPr>
                <w:sz w:val="20"/>
                <w:szCs w:val="20"/>
              </w:rPr>
            </w:pPr>
            <w:r w:rsidRPr="00236F43">
              <w:rPr>
                <w:sz w:val="20"/>
                <w:szCs w:val="20"/>
              </w:rPr>
              <w:t>4.1</w:t>
            </w:r>
          </w:p>
        </w:tc>
        <w:tc>
          <w:tcPr>
            <w:tcW w:w="1744" w:type="pct"/>
          </w:tcPr>
          <w:p w14:paraId="27A105C5" w14:textId="32CB7642" w:rsidR="00BA646A" w:rsidRPr="00236F43" w:rsidRDefault="00BA646A" w:rsidP="006B01C1">
            <w:pPr>
              <w:autoSpaceDE w:val="0"/>
              <w:autoSpaceDN w:val="0"/>
              <w:adjustRightInd w:val="0"/>
              <w:rPr>
                <w:sz w:val="20"/>
                <w:szCs w:val="20"/>
                <w:lang w:eastAsia="en-US"/>
              </w:rPr>
            </w:pPr>
            <w:r w:rsidRPr="00236F43">
              <w:rPr>
                <w:sz w:val="20"/>
                <w:szCs w:val="20"/>
                <w:lang w:eastAsia="en-US"/>
              </w:rPr>
              <w:t>Деловое управление***</w:t>
            </w:r>
          </w:p>
        </w:tc>
        <w:tc>
          <w:tcPr>
            <w:tcW w:w="2422" w:type="pct"/>
          </w:tcPr>
          <w:p w14:paraId="676730B4" w14:textId="38005BC9" w:rsidR="00BA646A" w:rsidRPr="00236F43" w:rsidRDefault="00BA646A" w:rsidP="006B01C1">
            <w:pPr>
              <w:autoSpaceDE w:val="0"/>
              <w:autoSpaceDN w:val="0"/>
              <w:adjustRightInd w:val="0"/>
              <w:jc w:val="both"/>
              <w:rPr>
                <w:sz w:val="20"/>
                <w:szCs w:val="20"/>
                <w:lang w:eastAsia="en-US"/>
              </w:rPr>
            </w:pPr>
            <w:r w:rsidRPr="00236F43">
              <w:rPr>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BA646A" w:rsidRPr="00236F43" w14:paraId="4B193573" w14:textId="77777777" w:rsidTr="00875B47">
        <w:tblPrEx>
          <w:tblLook w:val="0080" w:firstRow="0" w:lastRow="0" w:firstColumn="1" w:lastColumn="0" w:noHBand="0" w:noVBand="0"/>
        </w:tblPrEx>
        <w:tc>
          <w:tcPr>
            <w:tcW w:w="304" w:type="pct"/>
          </w:tcPr>
          <w:p w14:paraId="3C36C900" w14:textId="77777777" w:rsidR="00BA646A" w:rsidRPr="00236F43" w:rsidRDefault="00BA646A" w:rsidP="006B01C1">
            <w:pPr>
              <w:jc w:val="center"/>
              <w:rPr>
                <w:sz w:val="20"/>
                <w:szCs w:val="20"/>
              </w:rPr>
            </w:pPr>
          </w:p>
        </w:tc>
        <w:tc>
          <w:tcPr>
            <w:tcW w:w="530" w:type="pct"/>
          </w:tcPr>
          <w:p w14:paraId="1CC9CFEE" w14:textId="212452CC" w:rsidR="00BA646A" w:rsidRPr="00236F43" w:rsidRDefault="00BA646A" w:rsidP="006B01C1">
            <w:pPr>
              <w:jc w:val="both"/>
              <w:rPr>
                <w:sz w:val="20"/>
                <w:szCs w:val="20"/>
              </w:rPr>
            </w:pPr>
            <w:r w:rsidRPr="00236F43">
              <w:rPr>
                <w:sz w:val="20"/>
                <w:szCs w:val="20"/>
              </w:rPr>
              <w:t>4.3</w:t>
            </w:r>
          </w:p>
        </w:tc>
        <w:tc>
          <w:tcPr>
            <w:tcW w:w="1744" w:type="pct"/>
          </w:tcPr>
          <w:p w14:paraId="053AA984" w14:textId="42849AEB" w:rsidR="00BA646A" w:rsidRPr="00236F43" w:rsidRDefault="00BA646A" w:rsidP="006B01C1">
            <w:pPr>
              <w:autoSpaceDE w:val="0"/>
              <w:autoSpaceDN w:val="0"/>
              <w:adjustRightInd w:val="0"/>
              <w:rPr>
                <w:sz w:val="20"/>
                <w:szCs w:val="20"/>
                <w:lang w:eastAsia="en-US"/>
              </w:rPr>
            </w:pPr>
            <w:r w:rsidRPr="00236F43">
              <w:rPr>
                <w:sz w:val="20"/>
                <w:szCs w:val="20"/>
                <w:lang w:eastAsia="en-US"/>
              </w:rPr>
              <w:t>Рынки***</w:t>
            </w:r>
          </w:p>
        </w:tc>
        <w:tc>
          <w:tcPr>
            <w:tcW w:w="2422" w:type="pct"/>
          </w:tcPr>
          <w:p w14:paraId="27FC342F" w14:textId="77777777" w:rsidR="00BA646A" w:rsidRPr="00236F43" w:rsidRDefault="00BA646A" w:rsidP="00BA646A">
            <w:pPr>
              <w:autoSpaceDE w:val="0"/>
              <w:autoSpaceDN w:val="0"/>
              <w:adjustRightInd w:val="0"/>
              <w:jc w:val="both"/>
              <w:rPr>
                <w:sz w:val="20"/>
                <w:szCs w:val="20"/>
                <w:lang w:eastAsia="en-US"/>
              </w:rPr>
            </w:pPr>
            <w:r w:rsidRPr="00236F43">
              <w:rPr>
                <w:sz w:val="20"/>
                <w:szCs w:val="20"/>
                <w:lang w:eastAsia="en-US"/>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3685EE71" w14:textId="116AAC5E" w:rsidR="00BA646A" w:rsidRPr="00236F43" w:rsidRDefault="00BA646A" w:rsidP="00BA646A">
            <w:pPr>
              <w:autoSpaceDE w:val="0"/>
              <w:autoSpaceDN w:val="0"/>
              <w:adjustRightInd w:val="0"/>
              <w:jc w:val="both"/>
              <w:rPr>
                <w:sz w:val="20"/>
                <w:szCs w:val="20"/>
                <w:lang w:eastAsia="en-US"/>
              </w:rPr>
            </w:pPr>
            <w:r w:rsidRPr="00236F43">
              <w:rPr>
                <w:sz w:val="20"/>
                <w:szCs w:val="20"/>
                <w:lang w:eastAsia="en-US"/>
              </w:rPr>
              <w:t>размещение гаражей и (или) стоянок для автомобилей сотрудников и посетителей рынка</w:t>
            </w:r>
          </w:p>
        </w:tc>
      </w:tr>
      <w:tr w:rsidR="006B01C1" w:rsidRPr="00236F43" w14:paraId="34546523" w14:textId="77777777" w:rsidTr="00875B47">
        <w:tblPrEx>
          <w:tblLook w:val="0080" w:firstRow="0" w:lastRow="0" w:firstColumn="1" w:lastColumn="0" w:noHBand="0" w:noVBand="0"/>
        </w:tblPrEx>
        <w:tc>
          <w:tcPr>
            <w:tcW w:w="304" w:type="pct"/>
          </w:tcPr>
          <w:p w14:paraId="4D10ADE1" w14:textId="77777777" w:rsidR="006B01C1" w:rsidRPr="00236F43" w:rsidRDefault="006B01C1" w:rsidP="006B01C1">
            <w:pPr>
              <w:jc w:val="center"/>
              <w:rPr>
                <w:sz w:val="20"/>
                <w:szCs w:val="20"/>
              </w:rPr>
            </w:pPr>
            <w:r w:rsidRPr="00236F43">
              <w:rPr>
                <w:sz w:val="20"/>
                <w:szCs w:val="20"/>
              </w:rPr>
              <w:t>1</w:t>
            </w:r>
          </w:p>
        </w:tc>
        <w:tc>
          <w:tcPr>
            <w:tcW w:w="530" w:type="pct"/>
          </w:tcPr>
          <w:p w14:paraId="13EB6662" w14:textId="77777777" w:rsidR="006B01C1" w:rsidRPr="00236F43" w:rsidRDefault="006B01C1" w:rsidP="006B01C1">
            <w:pPr>
              <w:jc w:val="both"/>
              <w:rPr>
                <w:sz w:val="20"/>
                <w:szCs w:val="20"/>
              </w:rPr>
            </w:pPr>
            <w:r w:rsidRPr="00236F43">
              <w:rPr>
                <w:sz w:val="20"/>
                <w:szCs w:val="20"/>
              </w:rPr>
              <w:t>4.4</w:t>
            </w:r>
          </w:p>
        </w:tc>
        <w:tc>
          <w:tcPr>
            <w:tcW w:w="1744" w:type="pct"/>
          </w:tcPr>
          <w:p w14:paraId="48C388AE" w14:textId="219E3A49" w:rsidR="006B01C1" w:rsidRPr="00236F43" w:rsidRDefault="006B01C1" w:rsidP="006B01C1">
            <w:pPr>
              <w:autoSpaceDE w:val="0"/>
              <w:autoSpaceDN w:val="0"/>
              <w:adjustRightInd w:val="0"/>
              <w:rPr>
                <w:sz w:val="20"/>
                <w:szCs w:val="20"/>
                <w:lang w:eastAsia="en-US"/>
              </w:rPr>
            </w:pPr>
            <w:r w:rsidRPr="00236F43">
              <w:rPr>
                <w:sz w:val="20"/>
                <w:szCs w:val="20"/>
                <w:lang w:eastAsia="en-US"/>
              </w:rPr>
              <w:t>Магазины</w:t>
            </w:r>
            <w:r w:rsidR="00BA646A" w:rsidRPr="00236F43">
              <w:rPr>
                <w:sz w:val="20"/>
                <w:szCs w:val="20"/>
                <w:lang w:eastAsia="en-US"/>
              </w:rPr>
              <w:t>****</w:t>
            </w:r>
          </w:p>
        </w:tc>
        <w:tc>
          <w:tcPr>
            <w:tcW w:w="2422" w:type="pct"/>
          </w:tcPr>
          <w:p w14:paraId="105F5534" w14:textId="172D4688" w:rsidR="006B01C1" w:rsidRPr="00236F43" w:rsidRDefault="00D8709D" w:rsidP="006B01C1">
            <w:pPr>
              <w:autoSpaceDE w:val="0"/>
              <w:autoSpaceDN w:val="0"/>
              <w:adjustRightInd w:val="0"/>
              <w:jc w:val="both"/>
              <w:rPr>
                <w:sz w:val="20"/>
                <w:szCs w:val="20"/>
                <w:lang w:eastAsia="en-US"/>
              </w:rPr>
            </w:pPr>
            <w:r w:rsidRPr="00236F43">
              <w:rPr>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6B01C1" w:rsidRPr="00236F43" w14:paraId="3C2766D3" w14:textId="77777777" w:rsidTr="00875B47">
        <w:tblPrEx>
          <w:tblLook w:val="0080" w:firstRow="0" w:lastRow="0" w:firstColumn="1" w:lastColumn="0" w:noHBand="0" w:noVBand="0"/>
        </w:tblPrEx>
        <w:tc>
          <w:tcPr>
            <w:tcW w:w="304" w:type="pct"/>
          </w:tcPr>
          <w:p w14:paraId="24B8C0DD" w14:textId="77777777" w:rsidR="006B01C1" w:rsidRPr="00236F43" w:rsidRDefault="006B01C1" w:rsidP="006B01C1">
            <w:pPr>
              <w:jc w:val="center"/>
              <w:rPr>
                <w:sz w:val="20"/>
                <w:szCs w:val="20"/>
              </w:rPr>
            </w:pPr>
            <w:r w:rsidRPr="00236F43">
              <w:rPr>
                <w:sz w:val="20"/>
                <w:szCs w:val="20"/>
              </w:rPr>
              <w:t>2</w:t>
            </w:r>
          </w:p>
        </w:tc>
        <w:tc>
          <w:tcPr>
            <w:tcW w:w="530" w:type="pct"/>
          </w:tcPr>
          <w:p w14:paraId="5ECBAD42" w14:textId="77777777" w:rsidR="006B01C1" w:rsidRPr="00236F43" w:rsidRDefault="006B01C1" w:rsidP="006B01C1">
            <w:pPr>
              <w:jc w:val="both"/>
              <w:rPr>
                <w:sz w:val="20"/>
                <w:szCs w:val="20"/>
              </w:rPr>
            </w:pPr>
            <w:r w:rsidRPr="00236F43">
              <w:rPr>
                <w:sz w:val="20"/>
                <w:szCs w:val="20"/>
              </w:rPr>
              <w:t>4.6</w:t>
            </w:r>
          </w:p>
        </w:tc>
        <w:tc>
          <w:tcPr>
            <w:tcW w:w="1744" w:type="pct"/>
          </w:tcPr>
          <w:p w14:paraId="46C2A80D" w14:textId="77777777" w:rsidR="006B01C1" w:rsidRPr="00236F43" w:rsidRDefault="006B01C1" w:rsidP="006B01C1">
            <w:pPr>
              <w:autoSpaceDE w:val="0"/>
              <w:autoSpaceDN w:val="0"/>
              <w:adjustRightInd w:val="0"/>
              <w:rPr>
                <w:sz w:val="20"/>
                <w:szCs w:val="20"/>
                <w:lang w:eastAsia="en-US"/>
              </w:rPr>
            </w:pPr>
            <w:r w:rsidRPr="00236F43">
              <w:rPr>
                <w:sz w:val="20"/>
                <w:szCs w:val="20"/>
                <w:lang w:eastAsia="en-US"/>
              </w:rPr>
              <w:t>Общественное питание</w:t>
            </w:r>
          </w:p>
        </w:tc>
        <w:tc>
          <w:tcPr>
            <w:tcW w:w="2422" w:type="pct"/>
          </w:tcPr>
          <w:p w14:paraId="34B5C3DB" w14:textId="77777777" w:rsidR="006B01C1" w:rsidRPr="00236F43" w:rsidRDefault="006B01C1" w:rsidP="006B01C1">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bl>
    <w:p w14:paraId="09D005ED" w14:textId="77777777" w:rsidR="00BA646A" w:rsidRPr="00236F43" w:rsidRDefault="00BA646A" w:rsidP="00BA646A">
      <w:pPr>
        <w:autoSpaceDE w:val="0"/>
        <w:autoSpaceDN w:val="0"/>
        <w:adjustRightInd w:val="0"/>
        <w:spacing w:before="120" w:after="120" w:line="276" w:lineRule="auto"/>
        <w:ind w:firstLine="709"/>
        <w:contextualSpacing/>
        <w:jc w:val="both"/>
      </w:pPr>
      <w:r w:rsidRPr="00236F43">
        <w:t xml:space="preserve">Примечание: </w:t>
      </w:r>
    </w:p>
    <w:p w14:paraId="0C800056" w14:textId="49C0A125" w:rsidR="00BA646A" w:rsidRPr="00236F43" w:rsidRDefault="00BA646A" w:rsidP="00BA646A">
      <w:pPr>
        <w:autoSpaceDE w:val="0"/>
        <w:autoSpaceDN w:val="0"/>
        <w:adjustRightInd w:val="0"/>
        <w:spacing w:before="120" w:after="120" w:line="276" w:lineRule="auto"/>
        <w:ind w:firstLine="709"/>
        <w:contextualSpacing/>
        <w:jc w:val="both"/>
      </w:pPr>
      <w:r w:rsidRPr="00236F43">
        <w:lastRenderedPageBreak/>
        <w:t xml:space="preserve">** с учетом соблюдения требований пункта 1 части </w:t>
      </w:r>
      <w:r w:rsidR="00D7565D" w:rsidRPr="00236F43">
        <w:t>176</w:t>
      </w:r>
      <w:r w:rsidRPr="00236F43">
        <w:t xml:space="preserve"> настоящих правил;</w:t>
      </w:r>
    </w:p>
    <w:p w14:paraId="25998F4D" w14:textId="3FE2E73F" w:rsidR="00BA646A" w:rsidRPr="00236F43" w:rsidRDefault="00BA646A" w:rsidP="00BA646A">
      <w:pPr>
        <w:autoSpaceDE w:val="0"/>
        <w:autoSpaceDN w:val="0"/>
        <w:adjustRightInd w:val="0"/>
        <w:spacing w:before="120" w:after="120" w:line="276" w:lineRule="auto"/>
        <w:ind w:firstLine="709"/>
        <w:contextualSpacing/>
        <w:jc w:val="both"/>
      </w:pPr>
      <w:r w:rsidRPr="00236F43">
        <w:t>*** условно разрешенные виды использования допускаются только применительно к размещению зданий, строений, сооружений предприятий, организаций и учреждений в области автомобильного транспорта, обслуживания автомобильных дорог и пассажирских и грузовых перевозок;</w:t>
      </w:r>
    </w:p>
    <w:p w14:paraId="0F155176" w14:textId="29B8AF0F" w:rsidR="00BA646A" w:rsidRPr="00236F43" w:rsidRDefault="00BA646A" w:rsidP="00BA646A">
      <w:pPr>
        <w:autoSpaceDE w:val="0"/>
        <w:autoSpaceDN w:val="0"/>
        <w:adjustRightInd w:val="0"/>
        <w:spacing w:before="120" w:after="120" w:line="276" w:lineRule="auto"/>
        <w:ind w:firstLine="709"/>
        <w:contextualSpacing/>
        <w:jc w:val="both"/>
      </w:pPr>
      <w:r w:rsidRPr="00236F43">
        <w:t>**** условно разрешенный вид использования Магазины (код 4.4) допускается только применительно к земельным участкам в границах населенных пунктов, на которых расположены объекты, размещаемые вне полосы отвода автомобильных дорог.</w:t>
      </w:r>
    </w:p>
    <w:p w14:paraId="1DC2F7E8" w14:textId="54CF7E51" w:rsidR="00BF60AE" w:rsidRPr="00236F43" w:rsidRDefault="00BF60AE" w:rsidP="00BA646A">
      <w:pPr>
        <w:autoSpaceDE w:val="0"/>
        <w:autoSpaceDN w:val="0"/>
        <w:adjustRightInd w:val="0"/>
        <w:spacing w:before="120" w:after="120" w:line="276" w:lineRule="auto"/>
        <w:ind w:firstLine="709"/>
        <w:contextualSpacing/>
        <w:jc w:val="both"/>
      </w:pPr>
      <w:r w:rsidRPr="00236F43">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1CE2C613" w14:textId="77777777" w:rsidR="006B01C1" w:rsidRPr="00236F43" w:rsidRDefault="006B01C1" w:rsidP="00875B47">
      <w:pPr>
        <w:autoSpaceDE w:val="0"/>
        <w:autoSpaceDN w:val="0"/>
        <w:adjustRightInd w:val="0"/>
        <w:spacing w:before="240" w:after="240" w:line="276" w:lineRule="auto"/>
        <w:ind w:firstLine="709"/>
        <w:jc w:val="both"/>
        <w:rPr>
          <w:b/>
        </w:rPr>
      </w:pPr>
      <w:r w:rsidRPr="00236F43">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1CAF6927" w14:textId="77777777" w:rsidR="00BA646A" w:rsidRPr="00236F43" w:rsidRDefault="006B01C1" w:rsidP="006B01C1">
      <w:pPr>
        <w:autoSpaceDE w:val="0"/>
        <w:autoSpaceDN w:val="0"/>
        <w:adjustRightInd w:val="0"/>
        <w:ind w:left="709"/>
        <w:jc w:val="right"/>
        <w:outlineLvl w:val="3"/>
        <w:rPr>
          <w:lang w:eastAsia="en-US"/>
        </w:rPr>
      </w:pPr>
      <w:r w:rsidRPr="00236F43">
        <w:rPr>
          <w:lang w:eastAsia="en-US"/>
        </w:rPr>
        <w:t xml:space="preserve">Таблица </w:t>
      </w:r>
      <w:r w:rsidRPr="00236F43">
        <w:rPr>
          <w:lang w:eastAsia="en-US"/>
        </w:rPr>
        <w:fldChar w:fldCharType="begin"/>
      </w:r>
      <w:r w:rsidRPr="00236F43">
        <w:rPr>
          <w:lang w:eastAsia="en-US"/>
        </w:rPr>
        <w:instrText xml:space="preserve"> SEQ Таблица \* ARABIC </w:instrText>
      </w:r>
      <w:r w:rsidRPr="00236F43">
        <w:rPr>
          <w:lang w:eastAsia="en-US"/>
        </w:rPr>
        <w:fldChar w:fldCharType="separate"/>
      </w:r>
      <w:r w:rsidR="00185FB3" w:rsidRPr="00236F43">
        <w:rPr>
          <w:noProof/>
          <w:lang w:eastAsia="en-US"/>
        </w:rPr>
        <w:t>54</w:t>
      </w:r>
      <w:r w:rsidRPr="00236F43">
        <w:rPr>
          <w:lang w:eastAsia="en-US"/>
        </w:rPr>
        <w:fldChar w:fldCharType="end"/>
      </w:r>
    </w:p>
    <w:tbl>
      <w:tblPr>
        <w:tblStyle w:val="af3"/>
        <w:tblW w:w="5000" w:type="pct"/>
        <w:tblLook w:val="04A0" w:firstRow="1" w:lastRow="0" w:firstColumn="1" w:lastColumn="0" w:noHBand="0" w:noVBand="1"/>
      </w:tblPr>
      <w:tblGrid>
        <w:gridCol w:w="659"/>
        <w:gridCol w:w="3190"/>
        <w:gridCol w:w="5990"/>
      </w:tblGrid>
      <w:tr w:rsidR="00BA646A" w:rsidRPr="00236F43" w14:paraId="6A2D8781" w14:textId="77777777" w:rsidTr="00070AAF">
        <w:trPr>
          <w:tblHeader/>
        </w:trPr>
        <w:tc>
          <w:tcPr>
            <w:tcW w:w="335" w:type="pct"/>
            <w:vAlign w:val="center"/>
          </w:tcPr>
          <w:p w14:paraId="1061C88D" w14:textId="77777777" w:rsidR="00BA646A" w:rsidRPr="00236F43" w:rsidRDefault="00BA646A" w:rsidP="00070AAF">
            <w:pPr>
              <w:autoSpaceDE w:val="0"/>
              <w:autoSpaceDN w:val="0"/>
              <w:adjustRightInd w:val="0"/>
              <w:jc w:val="center"/>
              <w:rPr>
                <w:sz w:val="20"/>
                <w:szCs w:val="22"/>
                <w:lang w:eastAsia="en-US"/>
              </w:rPr>
            </w:pPr>
            <w:r w:rsidRPr="00236F43">
              <w:rPr>
                <w:sz w:val="20"/>
                <w:szCs w:val="22"/>
                <w:lang w:eastAsia="en-US"/>
              </w:rPr>
              <w:t>№ п/п</w:t>
            </w:r>
          </w:p>
        </w:tc>
        <w:tc>
          <w:tcPr>
            <w:tcW w:w="1621" w:type="pct"/>
            <w:vAlign w:val="center"/>
          </w:tcPr>
          <w:p w14:paraId="1257725D" w14:textId="77777777" w:rsidR="00BA646A" w:rsidRPr="00236F43" w:rsidRDefault="00BA646A" w:rsidP="00070AAF">
            <w:pPr>
              <w:autoSpaceDE w:val="0"/>
              <w:autoSpaceDN w:val="0"/>
              <w:adjustRightInd w:val="0"/>
              <w:jc w:val="center"/>
              <w:rPr>
                <w:sz w:val="20"/>
                <w:szCs w:val="22"/>
                <w:lang w:eastAsia="en-US"/>
              </w:rPr>
            </w:pPr>
            <w:r w:rsidRPr="00236F43">
              <w:rPr>
                <w:sz w:val="20"/>
                <w:szCs w:val="22"/>
                <w:lang w:eastAsia="en-US"/>
              </w:rPr>
              <w:t>Наименование показателя</w:t>
            </w:r>
          </w:p>
        </w:tc>
        <w:tc>
          <w:tcPr>
            <w:tcW w:w="3044" w:type="pct"/>
            <w:vAlign w:val="center"/>
          </w:tcPr>
          <w:p w14:paraId="3FCB028C" w14:textId="77777777" w:rsidR="00BA646A" w:rsidRPr="00236F43" w:rsidRDefault="00BA646A" w:rsidP="00070AAF">
            <w:pPr>
              <w:autoSpaceDE w:val="0"/>
              <w:autoSpaceDN w:val="0"/>
              <w:adjustRightInd w:val="0"/>
              <w:jc w:val="center"/>
              <w:rPr>
                <w:sz w:val="20"/>
                <w:szCs w:val="22"/>
                <w:lang w:eastAsia="en-US"/>
              </w:rPr>
            </w:pPr>
            <w:r w:rsidRPr="00236F43">
              <w:rPr>
                <w:sz w:val="20"/>
                <w:szCs w:val="22"/>
                <w:lang w:eastAsia="en-US"/>
              </w:rPr>
              <w:t>Значение, единица измерения, дополнительные условия</w:t>
            </w:r>
          </w:p>
        </w:tc>
      </w:tr>
      <w:tr w:rsidR="00BA646A" w:rsidRPr="00236F43" w14:paraId="1F81F05C" w14:textId="77777777" w:rsidTr="00070AAF">
        <w:tc>
          <w:tcPr>
            <w:tcW w:w="335" w:type="pct"/>
          </w:tcPr>
          <w:p w14:paraId="6FB4471D" w14:textId="77777777" w:rsidR="00BA646A" w:rsidRPr="00236F43" w:rsidRDefault="00BA646A" w:rsidP="00070AAF">
            <w:pPr>
              <w:autoSpaceDE w:val="0"/>
              <w:autoSpaceDN w:val="0"/>
              <w:adjustRightInd w:val="0"/>
              <w:jc w:val="both"/>
              <w:rPr>
                <w:sz w:val="20"/>
                <w:szCs w:val="22"/>
                <w:lang w:eastAsia="en-US"/>
              </w:rPr>
            </w:pPr>
            <w:r w:rsidRPr="00236F43">
              <w:rPr>
                <w:sz w:val="20"/>
                <w:szCs w:val="22"/>
                <w:lang w:eastAsia="en-US"/>
              </w:rPr>
              <w:t>1</w:t>
            </w:r>
          </w:p>
        </w:tc>
        <w:tc>
          <w:tcPr>
            <w:tcW w:w="1621" w:type="pct"/>
          </w:tcPr>
          <w:p w14:paraId="721908E9" w14:textId="77777777" w:rsidR="00BA646A" w:rsidRPr="00236F43" w:rsidRDefault="00BA646A" w:rsidP="00070AAF">
            <w:pPr>
              <w:autoSpaceDE w:val="0"/>
              <w:autoSpaceDN w:val="0"/>
              <w:adjustRightInd w:val="0"/>
              <w:jc w:val="both"/>
              <w:rPr>
                <w:sz w:val="20"/>
                <w:szCs w:val="22"/>
                <w:lang w:eastAsia="en-US"/>
              </w:rPr>
            </w:pPr>
            <w:r w:rsidRPr="00236F43">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4577C9B5" w14:textId="24E64A90" w:rsidR="00BA646A" w:rsidRPr="00236F43" w:rsidRDefault="00BA646A" w:rsidP="00070AAF">
            <w:pPr>
              <w:autoSpaceDE w:val="0"/>
              <w:autoSpaceDN w:val="0"/>
              <w:adjustRightInd w:val="0"/>
              <w:jc w:val="both"/>
              <w:rPr>
                <w:rFonts w:eastAsia="Calibri"/>
                <w:sz w:val="20"/>
                <w:szCs w:val="22"/>
              </w:rPr>
            </w:pPr>
            <w:r w:rsidRPr="00236F43">
              <w:rPr>
                <w:sz w:val="20"/>
                <w:szCs w:val="22"/>
                <w:lang w:eastAsia="en-US"/>
              </w:rPr>
              <w:t xml:space="preserve">не подлежат установлению и определяются в соответствии с частью </w:t>
            </w:r>
            <w:r w:rsidR="00D7565D" w:rsidRPr="00236F43">
              <w:rPr>
                <w:sz w:val="20"/>
                <w:szCs w:val="22"/>
                <w:lang w:eastAsia="en-US"/>
              </w:rPr>
              <w:t>182</w:t>
            </w:r>
            <w:r w:rsidRPr="00236F43">
              <w:rPr>
                <w:sz w:val="20"/>
                <w:szCs w:val="22"/>
                <w:lang w:eastAsia="en-US"/>
              </w:rPr>
              <w:t xml:space="preserve"> настоящих правил.</w:t>
            </w:r>
          </w:p>
        </w:tc>
      </w:tr>
      <w:tr w:rsidR="00BA646A" w:rsidRPr="00236F43" w14:paraId="1A8478AF" w14:textId="77777777" w:rsidTr="00070AAF">
        <w:tc>
          <w:tcPr>
            <w:tcW w:w="335" w:type="pct"/>
          </w:tcPr>
          <w:p w14:paraId="56EEB776" w14:textId="77777777" w:rsidR="00BA646A" w:rsidRPr="00236F43" w:rsidRDefault="00BA646A" w:rsidP="00070AAF">
            <w:pPr>
              <w:autoSpaceDE w:val="0"/>
              <w:autoSpaceDN w:val="0"/>
              <w:adjustRightInd w:val="0"/>
              <w:jc w:val="both"/>
              <w:rPr>
                <w:sz w:val="20"/>
                <w:szCs w:val="22"/>
                <w:lang w:eastAsia="en-US"/>
              </w:rPr>
            </w:pPr>
            <w:r w:rsidRPr="00236F43">
              <w:rPr>
                <w:sz w:val="20"/>
                <w:szCs w:val="22"/>
                <w:lang w:eastAsia="en-US"/>
              </w:rPr>
              <w:t>2</w:t>
            </w:r>
          </w:p>
        </w:tc>
        <w:tc>
          <w:tcPr>
            <w:tcW w:w="1621" w:type="pct"/>
          </w:tcPr>
          <w:p w14:paraId="1F0112FE" w14:textId="77777777" w:rsidR="00BA646A" w:rsidRPr="00236F43" w:rsidRDefault="00BA646A" w:rsidP="00070AAF">
            <w:pPr>
              <w:autoSpaceDE w:val="0"/>
              <w:autoSpaceDN w:val="0"/>
              <w:adjustRightInd w:val="0"/>
              <w:jc w:val="both"/>
              <w:rPr>
                <w:sz w:val="20"/>
                <w:szCs w:val="22"/>
                <w:lang w:eastAsia="en-US"/>
              </w:rPr>
            </w:pPr>
            <w:r w:rsidRPr="00236F43">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07426E0C" w14:textId="32EABD41" w:rsidR="00BA646A" w:rsidRPr="00236F43" w:rsidRDefault="00BA646A" w:rsidP="00070AAF">
            <w:pPr>
              <w:autoSpaceDE w:val="0"/>
              <w:autoSpaceDN w:val="0"/>
              <w:adjustRightInd w:val="0"/>
              <w:jc w:val="both"/>
              <w:rPr>
                <w:sz w:val="20"/>
                <w:szCs w:val="22"/>
                <w:lang w:eastAsia="en-US"/>
              </w:rPr>
            </w:pPr>
            <w:r w:rsidRPr="00236F43">
              <w:rPr>
                <w:sz w:val="20"/>
                <w:szCs w:val="22"/>
                <w:lang w:eastAsia="en-US"/>
              </w:rPr>
              <w:t xml:space="preserve">в соответствии с частью </w:t>
            </w:r>
            <w:r w:rsidR="00D7565D" w:rsidRPr="00236F43">
              <w:rPr>
                <w:sz w:val="20"/>
                <w:szCs w:val="22"/>
                <w:lang w:eastAsia="en-US"/>
              </w:rPr>
              <w:t>178</w:t>
            </w:r>
            <w:r w:rsidRPr="00236F43">
              <w:rPr>
                <w:sz w:val="20"/>
                <w:szCs w:val="22"/>
                <w:lang w:eastAsia="en-US"/>
              </w:rPr>
              <w:t xml:space="preserve"> настоящих правил</w:t>
            </w:r>
          </w:p>
        </w:tc>
      </w:tr>
      <w:tr w:rsidR="00BA646A" w:rsidRPr="00236F43" w14:paraId="2AC4F6EE" w14:textId="77777777" w:rsidTr="00070AAF">
        <w:tc>
          <w:tcPr>
            <w:tcW w:w="335" w:type="pct"/>
          </w:tcPr>
          <w:p w14:paraId="67169F7F" w14:textId="77777777" w:rsidR="00BA646A" w:rsidRPr="00236F43" w:rsidRDefault="00BA646A" w:rsidP="00070AAF">
            <w:pPr>
              <w:autoSpaceDE w:val="0"/>
              <w:autoSpaceDN w:val="0"/>
              <w:adjustRightInd w:val="0"/>
              <w:jc w:val="both"/>
              <w:rPr>
                <w:sz w:val="20"/>
                <w:szCs w:val="22"/>
                <w:lang w:eastAsia="en-US"/>
              </w:rPr>
            </w:pPr>
            <w:r w:rsidRPr="00236F43">
              <w:rPr>
                <w:sz w:val="20"/>
                <w:szCs w:val="22"/>
                <w:lang w:eastAsia="en-US"/>
              </w:rPr>
              <w:t>3</w:t>
            </w:r>
          </w:p>
        </w:tc>
        <w:tc>
          <w:tcPr>
            <w:tcW w:w="1621" w:type="pct"/>
          </w:tcPr>
          <w:p w14:paraId="69F1C7BD" w14:textId="77777777" w:rsidR="00BA646A" w:rsidRPr="00236F43" w:rsidRDefault="00BA646A" w:rsidP="00070AAF">
            <w:pPr>
              <w:autoSpaceDE w:val="0"/>
              <w:autoSpaceDN w:val="0"/>
              <w:adjustRightInd w:val="0"/>
              <w:jc w:val="both"/>
              <w:rPr>
                <w:sz w:val="20"/>
                <w:szCs w:val="22"/>
                <w:lang w:eastAsia="en-US"/>
              </w:rPr>
            </w:pPr>
            <w:r w:rsidRPr="00236F43">
              <w:rPr>
                <w:sz w:val="20"/>
                <w:szCs w:val="22"/>
                <w:lang w:eastAsia="en-US"/>
              </w:rPr>
              <w:t>Предельное количество этажей или предельная высота зданий, строений, сооружений</w:t>
            </w:r>
          </w:p>
        </w:tc>
        <w:tc>
          <w:tcPr>
            <w:tcW w:w="3044" w:type="pct"/>
          </w:tcPr>
          <w:p w14:paraId="7B88A07B" w14:textId="77777777" w:rsidR="00BA646A" w:rsidRPr="00236F43" w:rsidRDefault="00BA646A" w:rsidP="00070AAF">
            <w:pPr>
              <w:autoSpaceDE w:val="0"/>
              <w:autoSpaceDN w:val="0"/>
              <w:adjustRightInd w:val="0"/>
              <w:jc w:val="both"/>
              <w:rPr>
                <w:sz w:val="20"/>
                <w:szCs w:val="22"/>
                <w:lang w:eastAsia="en-US"/>
              </w:rPr>
            </w:pPr>
            <w:r w:rsidRPr="00236F43">
              <w:rPr>
                <w:sz w:val="20"/>
                <w:szCs w:val="22"/>
                <w:lang w:eastAsia="en-US"/>
              </w:rPr>
              <w:t xml:space="preserve">предельная высота зданий, строений, сооружений: </w:t>
            </w:r>
          </w:p>
          <w:p w14:paraId="4381946E" w14:textId="21EA1E1C" w:rsidR="00BA646A" w:rsidRPr="00236F43" w:rsidRDefault="00BA646A" w:rsidP="00070AAF">
            <w:pPr>
              <w:autoSpaceDE w:val="0"/>
              <w:autoSpaceDN w:val="0"/>
              <w:adjustRightInd w:val="0"/>
              <w:jc w:val="both"/>
              <w:rPr>
                <w:sz w:val="20"/>
                <w:szCs w:val="22"/>
                <w:lang w:eastAsia="en-US"/>
              </w:rPr>
            </w:pPr>
            <w:r w:rsidRPr="00236F43">
              <w:rPr>
                <w:sz w:val="20"/>
                <w:szCs w:val="22"/>
                <w:lang w:eastAsia="en-US"/>
              </w:rPr>
              <w:t xml:space="preserve">- основных и условно разрешенных видов разрешенного использования на земельных участках (за исключением конструктивных элементов в составе объектов инженерной инфраструктуры) – не более 15 м в коньке кровли; </w:t>
            </w:r>
          </w:p>
          <w:p w14:paraId="5D2822A4" w14:textId="50776BDC" w:rsidR="00BA646A" w:rsidRPr="00236F43" w:rsidRDefault="00BA646A" w:rsidP="00070AAF">
            <w:pPr>
              <w:autoSpaceDE w:val="0"/>
              <w:autoSpaceDN w:val="0"/>
              <w:adjustRightInd w:val="0"/>
              <w:jc w:val="both"/>
              <w:rPr>
                <w:sz w:val="20"/>
                <w:szCs w:val="22"/>
                <w:lang w:eastAsia="en-US"/>
              </w:rPr>
            </w:pPr>
            <w:r w:rsidRPr="00236F43">
              <w:rPr>
                <w:sz w:val="20"/>
                <w:szCs w:val="22"/>
                <w:lang w:eastAsia="en-US"/>
              </w:rPr>
              <w:t xml:space="preserve">- вспомогательных видов разрешенного использования на земельных участках – не более 8 м в коньке кровли; </w:t>
            </w:r>
          </w:p>
          <w:p w14:paraId="67C5CFE2" w14:textId="77777777" w:rsidR="00BA646A" w:rsidRPr="00236F43" w:rsidRDefault="00BA646A" w:rsidP="00070AAF">
            <w:pPr>
              <w:autoSpaceDE w:val="0"/>
              <w:autoSpaceDN w:val="0"/>
              <w:adjustRightInd w:val="0"/>
              <w:jc w:val="both"/>
              <w:rPr>
                <w:sz w:val="20"/>
                <w:szCs w:val="22"/>
                <w:lang w:eastAsia="en-US"/>
              </w:rPr>
            </w:pPr>
            <w:r w:rsidRPr="00236F43">
              <w:rPr>
                <w:sz w:val="20"/>
                <w:szCs w:val="22"/>
                <w:lang w:eastAsia="en-US"/>
              </w:rPr>
              <w:t>Исключение: шпили, башни, флагштоки – без ограничения.</w:t>
            </w:r>
          </w:p>
        </w:tc>
      </w:tr>
      <w:tr w:rsidR="00BA646A" w:rsidRPr="00236F43" w14:paraId="58C5AF7D" w14:textId="77777777" w:rsidTr="00070AAF">
        <w:tc>
          <w:tcPr>
            <w:tcW w:w="335" w:type="pct"/>
          </w:tcPr>
          <w:p w14:paraId="6141DC87" w14:textId="77777777" w:rsidR="00BA646A" w:rsidRPr="00236F43" w:rsidRDefault="00BA646A" w:rsidP="00070AAF">
            <w:pPr>
              <w:autoSpaceDE w:val="0"/>
              <w:autoSpaceDN w:val="0"/>
              <w:adjustRightInd w:val="0"/>
              <w:jc w:val="both"/>
              <w:rPr>
                <w:sz w:val="20"/>
                <w:szCs w:val="22"/>
                <w:lang w:eastAsia="en-US"/>
              </w:rPr>
            </w:pPr>
            <w:r w:rsidRPr="00236F43">
              <w:rPr>
                <w:sz w:val="20"/>
                <w:szCs w:val="22"/>
                <w:lang w:eastAsia="en-US"/>
              </w:rPr>
              <w:t>4</w:t>
            </w:r>
          </w:p>
        </w:tc>
        <w:tc>
          <w:tcPr>
            <w:tcW w:w="1621" w:type="pct"/>
          </w:tcPr>
          <w:p w14:paraId="36B61F9A" w14:textId="77777777" w:rsidR="00BA646A" w:rsidRPr="00236F43" w:rsidRDefault="00BA646A" w:rsidP="00070AAF">
            <w:pPr>
              <w:autoSpaceDE w:val="0"/>
              <w:autoSpaceDN w:val="0"/>
              <w:adjustRightInd w:val="0"/>
              <w:jc w:val="both"/>
              <w:rPr>
                <w:sz w:val="20"/>
                <w:szCs w:val="22"/>
                <w:lang w:eastAsia="en-US"/>
              </w:rPr>
            </w:pPr>
            <w:r w:rsidRPr="00236F43">
              <w:rPr>
                <w:sz w:val="20"/>
                <w:szCs w:val="22"/>
                <w:lang w:eastAsia="en-US"/>
              </w:rPr>
              <w:t>Максимальный процент застройки в границах земельного участка</w:t>
            </w:r>
          </w:p>
        </w:tc>
        <w:tc>
          <w:tcPr>
            <w:tcW w:w="3044" w:type="pct"/>
          </w:tcPr>
          <w:p w14:paraId="03E73AC1" w14:textId="283C7EE0" w:rsidR="00BA646A" w:rsidRPr="00236F43" w:rsidRDefault="00BA646A" w:rsidP="00070AAF">
            <w:pPr>
              <w:autoSpaceDE w:val="0"/>
              <w:autoSpaceDN w:val="0"/>
              <w:adjustRightInd w:val="0"/>
              <w:jc w:val="both"/>
              <w:rPr>
                <w:sz w:val="20"/>
                <w:szCs w:val="22"/>
                <w:lang w:eastAsia="en-US"/>
              </w:rPr>
            </w:pPr>
            <w:r w:rsidRPr="00236F43">
              <w:rPr>
                <w:sz w:val="20"/>
                <w:szCs w:val="22"/>
                <w:lang w:eastAsia="en-US"/>
              </w:rPr>
              <w:t xml:space="preserve">в соответствии с частью </w:t>
            </w:r>
            <w:r w:rsidR="00D7565D" w:rsidRPr="00236F43">
              <w:rPr>
                <w:sz w:val="20"/>
                <w:szCs w:val="22"/>
                <w:lang w:eastAsia="en-US"/>
              </w:rPr>
              <w:t>179</w:t>
            </w:r>
            <w:r w:rsidRPr="00236F43">
              <w:rPr>
                <w:sz w:val="20"/>
                <w:szCs w:val="22"/>
                <w:lang w:eastAsia="en-US"/>
              </w:rPr>
              <w:t xml:space="preserve"> настоящих правил</w:t>
            </w:r>
          </w:p>
        </w:tc>
      </w:tr>
      <w:tr w:rsidR="00BA646A" w:rsidRPr="00236F43" w14:paraId="234904C2" w14:textId="77777777" w:rsidTr="00070AAF">
        <w:tc>
          <w:tcPr>
            <w:tcW w:w="335" w:type="pct"/>
          </w:tcPr>
          <w:p w14:paraId="0A637ABD" w14:textId="760849DD" w:rsidR="00BA646A" w:rsidRPr="00236F43" w:rsidRDefault="00BA646A" w:rsidP="00070AAF">
            <w:pPr>
              <w:autoSpaceDE w:val="0"/>
              <w:autoSpaceDN w:val="0"/>
              <w:adjustRightInd w:val="0"/>
              <w:jc w:val="both"/>
              <w:rPr>
                <w:sz w:val="20"/>
                <w:szCs w:val="22"/>
                <w:lang w:eastAsia="en-US"/>
              </w:rPr>
            </w:pPr>
            <w:r w:rsidRPr="00236F43">
              <w:rPr>
                <w:sz w:val="20"/>
                <w:szCs w:val="22"/>
                <w:lang w:eastAsia="en-US"/>
              </w:rPr>
              <w:t>5</w:t>
            </w:r>
          </w:p>
        </w:tc>
        <w:tc>
          <w:tcPr>
            <w:tcW w:w="1621" w:type="pct"/>
          </w:tcPr>
          <w:p w14:paraId="256851B2" w14:textId="0D4D3B48" w:rsidR="00BA646A" w:rsidRPr="00236F43" w:rsidRDefault="00BA646A" w:rsidP="00070AAF">
            <w:pPr>
              <w:autoSpaceDE w:val="0"/>
              <w:autoSpaceDN w:val="0"/>
              <w:adjustRightInd w:val="0"/>
              <w:jc w:val="both"/>
              <w:rPr>
                <w:sz w:val="20"/>
                <w:szCs w:val="22"/>
                <w:lang w:eastAsia="en-US"/>
              </w:rPr>
            </w:pPr>
            <w:r w:rsidRPr="00236F43">
              <w:rPr>
                <w:sz w:val="20"/>
                <w:szCs w:val="22"/>
                <w:lang w:eastAsia="en-US"/>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2E12D383" w14:textId="4F7C7E5B" w:rsidR="00BA646A" w:rsidRPr="00236F43" w:rsidRDefault="00BA646A" w:rsidP="00070AAF">
            <w:pPr>
              <w:autoSpaceDE w:val="0"/>
              <w:autoSpaceDN w:val="0"/>
              <w:adjustRightInd w:val="0"/>
              <w:jc w:val="both"/>
              <w:rPr>
                <w:sz w:val="20"/>
                <w:szCs w:val="22"/>
                <w:lang w:eastAsia="en-US"/>
              </w:rPr>
            </w:pPr>
            <w:r w:rsidRPr="00236F43">
              <w:rPr>
                <w:sz w:val="20"/>
                <w:szCs w:val="22"/>
                <w:lang w:eastAsia="en-US"/>
              </w:rPr>
              <w:t>IV</w:t>
            </w:r>
          </w:p>
        </w:tc>
      </w:tr>
      <w:tr w:rsidR="00BA646A" w:rsidRPr="00236F43" w14:paraId="5B3EF06A" w14:textId="77777777" w:rsidTr="00070AAF">
        <w:tc>
          <w:tcPr>
            <w:tcW w:w="335" w:type="pct"/>
          </w:tcPr>
          <w:p w14:paraId="32EA4326" w14:textId="12E3595F" w:rsidR="00BA646A" w:rsidRPr="00236F43" w:rsidRDefault="00BA646A" w:rsidP="00070AAF">
            <w:pPr>
              <w:autoSpaceDE w:val="0"/>
              <w:autoSpaceDN w:val="0"/>
              <w:adjustRightInd w:val="0"/>
              <w:jc w:val="both"/>
              <w:rPr>
                <w:sz w:val="20"/>
                <w:szCs w:val="22"/>
                <w:lang w:eastAsia="en-US"/>
              </w:rPr>
            </w:pPr>
            <w:r w:rsidRPr="00236F43">
              <w:rPr>
                <w:sz w:val="20"/>
                <w:szCs w:val="22"/>
                <w:lang w:eastAsia="en-US"/>
              </w:rPr>
              <w:t>6</w:t>
            </w:r>
          </w:p>
        </w:tc>
        <w:tc>
          <w:tcPr>
            <w:tcW w:w="1621" w:type="pct"/>
          </w:tcPr>
          <w:p w14:paraId="601EE27E" w14:textId="77777777" w:rsidR="00BA646A" w:rsidRPr="00236F43" w:rsidRDefault="00BA646A" w:rsidP="00070AAF">
            <w:pPr>
              <w:autoSpaceDE w:val="0"/>
              <w:autoSpaceDN w:val="0"/>
              <w:adjustRightInd w:val="0"/>
              <w:jc w:val="both"/>
              <w:rPr>
                <w:sz w:val="20"/>
                <w:szCs w:val="22"/>
                <w:lang w:eastAsia="en-US"/>
              </w:rPr>
            </w:pPr>
            <w:r w:rsidRPr="00236F43">
              <w:rPr>
                <w:sz w:val="20"/>
                <w:szCs w:val="22"/>
                <w:lang w:eastAsia="en-US"/>
              </w:rPr>
              <w:t>Минимальное количество машино-мест для хранения индивидуального транспорта</w:t>
            </w:r>
          </w:p>
        </w:tc>
        <w:tc>
          <w:tcPr>
            <w:tcW w:w="3044" w:type="pct"/>
          </w:tcPr>
          <w:p w14:paraId="1BE3E5E0" w14:textId="787C1FDE" w:rsidR="00BA646A" w:rsidRPr="00236F43" w:rsidRDefault="00BA646A" w:rsidP="00070AAF">
            <w:pPr>
              <w:autoSpaceDE w:val="0"/>
              <w:autoSpaceDN w:val="0"/>
              <w:adjustRightInd w:val="0"/>
              <w:jc w:val="both"/>
              <w:rPr>
                <w:sz w:val="20"/>
                <w:szCs w:val="22"/>
                <w:lang w:eastAsia="en-US"/>
              </w:rPr>
            </w:pPr>
            <w:r w:rsidRPr="00236F43">
              <w:rPr>
                <w:sz w:val="20"/>
                <w:szCs w:val="22"/>
                <w:lang w:eastAsia="en-US"/>
              </w:rPr>
              <w:t xml:space="preserve">в соответствии с частью </w:t>
            </w:r>
            <w:r w:rsidR="00D7565D" w:rsidRPr="00236F43">
              <w:rPr>
                <w:sz w:val="20"/>
                <w:szCs w:val="22"/>
                <w:lang w:eastAsia="en-US"/>
              </w:rPr>
              <w:t>180</w:t>
            </w:r>
            <w:r w:rsidRPr="00236F43">
              <w:rPr>
                <w:sz w:val="20"/>
                <w:szCs w:val="22"/>
                <w:lang w:eastAsia="en-US"/>
              </w:rPr>
              <w:t xml:space="preserve"> настоящих правил</w:t>
            </w:r>
          </w:p>
          <w:p w14:paraId="10F67DA5" w14:textId="77777777" w:rsidR="00BA646A" w:rsidRPr="00236F43" w:rsidRDefault="00BA646A" w:rsidP="00070AAF">
            <w:pPr>
              <w:autoSpaceDE w:val="0"/>
              <w:autoSpaceDN w:val="0"/>
              <w:adjustRightInd w:val="0"/>
              <w:jc w:val="both"/>
              <w:rPr>
                <w:sz w:val="20"/>
                <w:szCs w:val="22"/>
                <w:lang w:eastAsia="en-US"/>
              </w:rPr>
            </w:pPr>
          </w:p>
        </w:tc>
      </w:tr>
      <w:tr w:rsidR="00BA646A" w:rsidRPr="00236F43" w14:paraId="6DCA5618" w14:textId="77777777" w:rsidTr="00070AAF">
        <w:tc>
          <w:tcPr>
            <w:tcW w:w="335" w:type="pct"/>
          </w:tcPr>
          <w:p w14:paraId="189A0BAB" w14:textId="06721DAF" w:rsidR="00BA646A" w:rsidRPr="00236F43" w:rsidRDefault="00BA646A" w:rsidP="00070AAF">
            <w:pPr>
              <w:autoSpaceDE w:val="0"/>
              <w:autoSpaceDN w:val="0"/>
              <w:adjustRightInd w:val="0"/>
              <w:jc w:val="both"/>
              <w:rPr>
                <w:sz w:val="20"/>
                <w:szCs w:val="22"/>
                <w:lang w:eastAsia="en-US"/>
              </w:rPr>
            </w:pPr>
            <w:r w:rsidRPr="00236F43">
              <w:rPr>
                <w:sz w:val="20"/>
                <w:szCs w:val="22"/>
                <w:lang w:eastAsia="en-US"/>
              </w:rPr>
              <w:t>7</w:t>
            </w:r>
          </w:p>
        </w:tc>
        <w:tc>
          <w:tcPr>
            <w:tcW w:w="1621" w:type="pct"/>
          </w:tcPr>
          <w:p w14:paraId="68BE6DF2" w14:textId="77777777" w:rsidR="00BA646A" w:rsidRPr="00236F43" w:rsidRDefault="00BA646A" w:rsidP="00070AAF">
            <w:pPr>
              <w:autoSpaceDE w:val="0"/>
              <w:autoSpaceDN w:val="0"/>
              <w:adjustRightInd w:val="0"/>
              <w:jc w:val="both"/>
              <w:rPr>
                <w:sz w:val="20"/>
                <w:szCs w:val="22"/>
                <w:lang w:eastAsia="en-US"/>
              </w:rPr>
            </w:pPr>
            <w:r w:rsidRPr="00236F43">
              <w:rPr>
                <w:sz w:val="20"/>
                <w:szCs w:val="22"/>
                <w:lang w:eastAsia="en-US"/>
              </w:rPr>
              <w:t>Максимальная высота ограждения земельных участков</w:t>
            </w:r>
          </w:p>
        </w:tc>
        <w:tc>
          <w:tcPr>
            <w:tcW w:w="3044" w:type="pct"/>
          </w:tcPr>
          <w:p w14:paraId="6C8CBA0C" w14:textId="18697BD8" w:rsidR="00BA646A" w:rsidRPr="00236F43" w:rsidRDefault="00BA646A" w:rsidP="00070AAF">
            <w:pPr>
              <w:autoSpaceDE w:val="0"/>
              <w:autoSpaceDN w:val="0"/>
              <w:adjustRightInd w:val="0"/>
              <w:jc w:val="both"/>
              <w:rPr>
                <w:sz w:val="20"/>
                <w:szCs w:val="22"/>
                <w:lang w:eastAsia="en-US"/>
              </w:rPr>
            </w:pPr>
            <w:r w:rsidRPr="00236F43">
              <w:rPr>
                <w:sz w:val="20"/>
                <w:szCs w:val="22"/>
                <w:lang w:eastAsia="en-US"/>
              </w:rPr>
              <w:t xml:space="preserve">в соответствии с частью </w:t>
            </w:r>
            <w:r w:rsidR="00D7565D" w:rsidRPr="00236F43">
              <w:rPr>
                <w:sz w:val="20"/>
                <w:szCs w:val="22"/>
                <w:lang w:eastAsia="en-US"/>
              </w:rPr>
              <w:t>181</w:t>
            </w:r>
            <w:r w:rsidRPr="00236F43">
              <w:rPr>
                <w:sz w:val="20"/>
                <w:szCs w:val="22"/>
                <w:lang w:eastAsia="en-US"/>
              </w:rPr>
              <w:t xml:space="preserve"> настоящих правил</w:t>
            </w:r>
          </w:p>
        </w:tc>
      </w:tr>
      <w:tr w:rsidR="00BF60AE" w:rsidRPr="00236F43" w14:paraId="1F233C51" w14:textId="77777777" w:rsidTr="00BF60AE">
        <w:tc>
          <w:tcPr>
            <w:tcW w:w="5000" w:type="pct"/>
            <w:gridSpan w:val="3"/>
          </w:tcPr>
          <w:p w14:paraId="57C0EBCF" w14:textId="584324A6" w:rsidR="00BF60AE" w:rsidRPr="00236F43" w:rsidRDefault="00F42EC5" w:rsidP="00F42EC5">
            <w:pPr>
              <w:autoSpaceDE w:val="0"/>
              <w:autoSpaceDN w:val="0"/>
              <w:adjustRightInd w:val="0"/>
              <w:jc w:val="both"/>
              <w:rPr>
                <w:sz w:val="20"/>
                <w:szCs w:val="22"/>
                <w:lang w:eastAsia="en-US"/>
              </w:rPr>
            </w:pPr>
            <w:r w:rsidRPr="00236F43">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357021AD" w14:textId="77777777" w:rsidR="006B01C1" w:rsidRPr="00236F43" w:rsidRDefault="006B01C1" w:rsidP="00D72550">
      <w:pPr>
        <w:numPr>
          <w:ilvl w:val="0"/>
          <w:numId w:val="8"/>
        </w:numPr>
        <w:tabs>
          <w:tab w:val="left" w:pos="1276"/>
        </w:tabs>
        <w:autoSpaceDE w:val="0"/>
        <w:autoSpaceDN w:val="0"/>
        <w:adjustRightInd w:val="0"/>
        <w:spacing w:before="120" w:after="120" w:line="276" w:lineRule="auto"/>
        <w:contextualSpacing/>
        <w:jc w:val="both"/>
      </w:pPr>
      <w:r w:rsidRPr="00236F43">
        <w:lastRenderedPageBreak/>
        <w:t xml:space="preserve">Ограничения использования земельных участков и объектов капитального строительства указаны в главе 2 раздела </w:t>
      </w:r>
      <w:r w:rsidRPr="00236F43">
        <w:rPr>
          <w:lang w:val="en-US"/>
        </w:rPr>
        <w:t>III</w:t>
      </w:r>
      <w:r w:rsidRPr="00236F43">
        <w:t xml:space="preserve"> настоящих правил.</w:t>
      </w:r>
    </w:p>
    <w:p w14:paraId="5B6FCDE5" w14:textId="02E2AB49" w:rsidR="004D70C4" w:rsidRPr="00236F43" w:rsidRDefault="004D70C4" w:rsidP="004D70C4">
      <w:pPr>
        <w:keepNext/>
        <w:keepLines/>
        <w:spacing w:before="240" w:after="240" w:line="276" w:lineRule="auto"/>
        <w:ind w:firstLine="709"/>
        <w:jc w:val="both"/>
        <w:outlineLvl w:val="2"/>
        <w:rPr>
          <w:b/>
          <w:bCs/>
        </w:rPr>
      </w:pPr>
      <w:bookmarkStart w:id="182" w:name="_Toc185252912"/>
      <w:r w:rsidRPr="00236F43">
        <w:rPr>
          <w:b/>
          <w:bCs/>
        </w:rPr>
        <w:t>1.6.2 Зона размещения объектов дорожного сервиса (Т3</w:t>
      </w:r>
      <w:r w:rsidR="00046F3A" w:rsidRPr="00236F43">
        <w:rPr>
          <w:b/>
          <w:bCs/>
        </w:rPr>
        <w:t>-1</w:t>
      </w:r>
      <w:r w:rsidRPr="00236F43">
        <w:rPr>
          <w:b/>
          <w:bCs/>
        </w:rPr>
        <w:t>)</w:t>
      </w:r>
      <w:bookmarkEnd w:id="182"/>
    </w:p>
    <w:p w14:paraId="6B3AB9E8" w14:textId="4A6B6AD1" w:rsidR="004D70C4" w:rsidRPr="00236F43" w:rsidRDefault="004D70C4" w:rsidP="00EB624B">
      <w:pPr>
        <w:numPr>
          <w:ilvl w:val="0"/>
          <w:numId w:val="8"/>
        </w:numPr>
        <w:tabs>
          <w:tab w:val="left" w:pos="1276"/>
        </w:tabs>
        <w:autoSpaceDE w:val="0"/>
        <w:autoSpaceDN w:val="0"/>
        <w:adjustRightInd w:val="0"/>
        <w:spacing w:before="120" w:after="120" w:line="276" w:lineRule="auto"/>
        <w:contextualSpacing/>
        <w:jc w:val="both"/>
      </w:pPr>
      <w:r w:rsidRPr="00236F43">
        <w:t xml:space="preserve">Зона размещения объектов дорожного сервиса установлена для обеспечения правовых условий строительства, реконструкции и эксплуатации объектов </w:t>
      </w:r>
      <w:r w:rsidR="00EB624B" w:rsidRPr="00236F43">
        <w:t>дорожного сервиса</w:t>
      </w:r>
      <w:r w:rsidRPr="00236F43">
        <w:t xml:space="preserve">, </w:t>
      </w:r>
      <w:r w:rsidR="00EB624B" w:rsidRPr="00236F43">
        <w:t>размещение которых предусмотрено Схемой территориального планирования Республики Крым, с целью реализации инвестиционных соглашений по строительству и эксплуатации автозаправочных комплексов и многофункциональных зон придорожного сервиса</w:t>
      </w:r>
      <w:r w:rsidRPr="00236F43">
        <w:t>.</w:t>
      </w:r>
    </w:p>
    <w:p w14:paraId="46FAF2D1" w14:textId="77777777" w:rsidR="004D70C4" w:rsidRPr="00236F43" w:rsidRDefault="004D70C4" w:rsidP="004D70C4">
      <w:pPr>
        <w:spacing w:before="240" w:after="240" w:line="276" w:lineRule="auto"/>
        <w:ind w:firstLine="709"/>
        <w:jc w:val="both"/>
        <w:rPr>
          <w:b/>
        </w:rPr>
      </w:pPr>
      <w:r w:rsidRPr="00236F43">
        <w:rPr>
          <w:b/>
        </w:rPr>
        <w:t>Перечень основных видов разрешенного использования земельных участков и объектов капитального строительства</w:t>
      </w:r>
    </w:p>
    <w:p w14:paraId="24420761" w14:textId="77777777" w:rsidR="004D70C4" w:rsidRPr="00236F43" w:rsidRDefault="004D70C4" w:rsidP="004D70C4">
      <w:pPr>
        <w:autoSpaceDE w:val="0"/>
        <w:autoSpaceDN w:val="0"/>
        <w:adjustRightInd w:val="0"/>
        <w:ind w:left="709"/>
        <w:jc w:val="right"/>
        <w:outlineLvl w:val="3"/>
        <w:rPr>
          <w:lang w:eastAsia="en-US"/>
        </w:rPr>
      </w:pPr>
      <w:r w:rsidRPr="00236F43">
        <w:rPr>
          <w:lang w:eastAsia="en-US"/>
        </w:rPr>
        <w:t xml:space="preserve">Таблица </w:t>
      </w:r>
      <w:r w:rsidRPr="00236F43">
        <w:rPr>
          <w:lang w:eastAsia="en-US"/>
        </w:rPr>
        <w:fldChar w:fldCharType="begin"/>
      </w:r>
      <w:r w:rsidRPr="00236F43">
        <w:rPr>
          <w:lang w:eastAsia="en-US"/>
        </w:rPr>
        <w:instrText xml:space="preserve"> SEQ Таблица \* ARABIC </w:instrText>
      </w:r>
      <w:r w:rsidRPr="00236F43">
        <w:rPr>
          <w:lang w:eastAsia="en-US"/>
        </w:rPr>
        <w:fldChar w:fldCharType="separate"/>
      </w:r>
      <w:r w:rsidR="00185FB3" w:rsidRPr="00236F43">
        <w:rPr>
          <w:noProof/>
          <w:lang w:eastAsia="en-US"/>
        </w:rPr>
        <w:t>55</w:t>
      </w:r>
      <w:r w:rsidRPr="00236F4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73"/>
        <w:gridCol w:w="1104"/>
        <w:gridCol w:w="3538"/>
        <w:gridCol w:w="4424"/>
      </w:tblGrid>
      <w:tr w:rsidR="004D70C4" w:rsidRPr="00236F43" w14:paraId="52E868DE" w14:textId="77777777" w:rsidTr="00EB624B">
        <w:trPr>
          <w:tblHeader/>
        </w:trPr>
        <w:tc>
          <w:tcPr>
            <w:tcW w:w="393" w:type="pct"/>
            <w:vMerge w:val="restart"/>
            <w:vAlign w:val="center"/>
          </w:tcPr>
          <w:p w14:paraId="1421EAB5" w14:textId="77777777" w:rsidR="004D70C4" w:rsidRPr="00236F43" w:rsidRDefault="004D70C4" w:rsidP="00EB624B">
            <w:pPr>
              <w:jc w:val="center"/>
              <w:rPr>
                <w:sz w:val="20"/>
                <w:szCs w:val="20"/>
              </w:rPr>
            </w:pPr>
            <w:r w:rsidRPr="00236F43">
              <w:rPr>
                <w:sz w:val="20"/>
                <w:szCs w:val="20"/>
              </w:rPr>
              <w:t>№ п/п</w:t>
            </w:r>
          </w:p>
        </w:tc>
        <w:tc>
          <w:tcPr>
            <w:tcW w:w="2359" w:type="pct"/>
            <w:gridSpan w:val="2"/>
            <w:vAlign w:val="center"/>
          </w:tcPr>
          <w:p w14:paraId="7435ECC1" w14:textId="77777777" w:rsidR="004D70C4" w:rsidRPr="00236F43" w:rsidRDefault="004D70C4" w:rsidP="00EB624B">
            <w:pPr>
              <w:jc w:val="center"/>
              <w:rPr>
                <w:sz w:val="20"/>
                <w:szCs w:val="20"/>
              </w:rPr>
            </w:pPr>
            <w:r w:rsidRPr="00236F43">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53C8A17F" w14:textId="77777777" w:rsidR="004D70C4" w:rsidRPr="00236F43" w:rsidRDefault="004D70C4" w:rsidP="00EB624B">
            <w:pPr>
              <w:jc w:val="center"/>
              <w:rPr>
                <w:sz w:val="20"/>
                <w:szCs w:val="20"/>
              </w:rPr>
            </w:pPr>
            <w:r w:rsidRPr="00236F43">
              <w:rPr>
                <w:sz w:val="20"/>
                <w:szCs w:val="20"/>
              </w:rPr>
              <w:t>Описание вида разрешенного использования земельного участка и объекта капитального строительства</w:t>
            </w:r>
          </w:p>
        </w:tc>
      </w:tr>
      <w:tr w:rsidR="004D70C4" w:rsidRPr="00236F43" w14:paraId="20E1FA1A" w14:textId="77777777" w:rsidTr="00EB624B">
        <w:trPr>
          <w:tblHeader/>
        </w:trPr>
        <w:tc>
          <w:tcPr>
            <w:tcW w:w="393" w:type="pct"/>
            <w:vMerge/>
          </w:tcPr>
          <w:p w14:paraId="390BDD6C" w14:textId="77777777" w:rsidR="004D70C4" w:rsidRPr="00236F43" w:rsidRDefault="004D70C4" w:rsidP="00EB624B">
            <w:pPr>
              <w:rPr>
                <w:sz w:val="20"/>
                <w:szCs w:val="20"/>
              </w:rPr>
            </w:pPr>
          </w:p>
        </w:tc>
        <w:tc>
          <w:tcPr>
            <w:tcW w:w="561" w:type="pct"/>
            <w:vAlign w:val="center"/>
          </w:tcPr>
          <w:p w14:paraId="173A4ABC" w14:textId="77777777" w:rsidR="004D70C4" w:rsidRPr="00236F43" w:rsidRDefault="004D70C4" w:rsidP="00EB624B">
            <w:pPr>
              <w:jc w:val="center"/>
              <w:rPr>
                <w:sz w:val="20"/>
                <w:szCs w:val="20"/>
              </w:rPr>
            </w:pPr>
            <w:r w:rsidRPr="00236F43">
              <w:rPr>
                <w:sz w:val="20"/>
                <w:szCs w:val="20"/>
              </w:rPr>
              <w:t>Код</w:t>
            </w:r>
          </w:p>
        </w:tc>
        <w:tc>
          <w:tcPr>
            <w:tcW w:w="1798" w:type="pct"/>
            <w:vAlign w:val="center"/>
          </w:tcPr>
          <w:p w14:paraId="3251C140" w14:textId="77777777" w:rsidR="004D70C4" w:rsidRPr="00236F43" w:rsidRDefault="004D70C4" w:rsidP="00EB624B">
            <w:pPr>
              <w:jc w:val="center"/>
              <w:rPr>
                <w:sz w:val="20"/>
                <w:szCs w:val="20"/>
              </w:rPr>
            </w:pPr>
            <w:r w:rsidRPr="00236F43">
              <w:rPr>
                <w:sz w:val="20"/>
                <w:szCs w:val="20"/>
              </w:rPr>
              <w:t>Наименование</w:t>
            </w:r>
          </w:p>
        </w:tc>
        <w:tc>
          <w:tcPr>
            <w:tcW w:w="2248" w:type="pct"/>
            <w:vMerge/>
          </w:tcPr>
          <w:p w14:paraId="056F7B83" w14:textId="77777777" w:rsidR="004D70C4" w:rsidRPr="00236F43" w:rsidRDefault="004D70C4" w:rsidP="00EB624B">
            <w:pPr>
              <w:rPr>
                <w:sz w:val="20"/>
                <w:szCs w:val="20"/>
              </w:rPr>
            </w:pPr>
          </w:p>
        </w:tc>
      </w:tr>
      <w:tr w:rsidR="004D70C4" w:rsidRPr="00236F43" w14:paraId="02C8479E" w14:textId="77777777" w:rsidTr="00EB624B">
        <w:tblPrEx>
          <w:tblLook w:val="0080" w:firstRow="0" w:lastRow="0" w:firstColumn="1" w:lastColumn="0" w:noHBand="0" w:noVBand="0"/>
        </w:tblPrEx>
        <w:tc>
          <w:tcPr>
            <w:tcW w:w="393" w:type="pct"/>
          </w:tcPr>
          <w:p w14:paraId="2FB8E650" w14:textId="15EDB975" w:rsidR="004D70C4" w:rsidRPr="00236F43" w:rsidRDefault="00EB624B" w:rsidP="00EB624B">
            <w:pPr>
              <w:jc w:val="center"/>
              <w:rPr>
                <w:sz w:val="20"/>
                <w:szCs w:val="20"/>
              </w:rPr>
            </w:pPr>
            <w:r w:rsidRPr="00236F43">
              <w:rPr>
                <w:sz w:val="20"/>
                <w:szCs w:val="20"/>
              </w:rPr>
              <w:t>1</w:t>
            </w:r>
          </w:p>
        </w:tc>
        <w:tc>
          <w:tcPr>
            <w:tcW w:w="561" w:type="pct"/>
          </w:tcPr>
          <w:p w14:paraId="6368576A" w14:textId="43FD1D61" w:rsidR="004D70C4" w:rsidRPr="00236F43" w:rsidRDefault="004D70C4" w:rsidP="004D70C4">
            <w:pPr>
              <w:jc w:val="both"/>
              <w:rPr>
                <w:sz w:val="20"/>
                <w:szCs w:val="20"/>
              </w:rPr>
            </w:pPr>
            <w:r w:rsidRPr="00236F43">
              <w:rPr>
                <w:sz w:val="20"/>
                <w:szCs w:val="20"/>
              </w:rPr>
              <w:t>4.4</w:t>
            </w:r>
          </w:p>
        </w:tc>
        <w:tc>
          <w:tcPr>
            <w:tcW w:w="1798" w:type="pct"/>
          </w:tcPr>
          <w:p w14:paraId="34EE5ADF" w14:textId="3225931B" w:rsidR="004D70C4" w:rsidRPr="00236F43" w:rsidRDefault="004D70C4" w:rsidP="00EB624B">
            <w:pPr>
              <w:autoSpaceDE w:val="0"/>
              <w:autoSpaceDN w:val="0"/>
              <w:adjustRightInd w:val="0"/>
              <w:jc w:val="both"/>
              <w:rPr>
                <w:rFonts w:eastAsia="Calibri"/>
                <w:sz w:val="20"/>
                <w:szCs w:val="20"/>
                <w:lang w:eastAsia="en-US"/>
              </w:rPr>
            </w:pPr>
            <w:r w:rsidRPr="00236F43">
              <w:rPr>
                <w:rFonts w:eastAsia="Calibri"/>
                <w:sz w:val="20"/>
                <w:szCs w:val="20"/>
                <w:lang w:eastAsia="en-US"/>
              </w:rPr>
              <w:t>Магазины</w:t>
            </w:r>
          </w:p>
        </w:tc>
        <w:tc>
          <w:tcPr>
            <w:tcW w:w="2248" w:type="pct"/>
          </w:tcPr>
          <w:p w14:paraId="3720DCED" w14:textId="15989906" w:rsidR="004D70C4" w:rsidRPr="00236F43" w:rsidRDefault="004D70C4" w:rsidP="00EB624B">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4D70C4" w:rsidRPr="00236F43" w14:paraId="7CD289BD" w14:textId="77777777" w:rsidTr="00EB624B">
        <w:tblPrEx>
          <w:tblLook w:val="0080" w:firstRow="0" w:lastRow="0" w:firstColumn="1" w:lastColumn="0" w:noHBand="0" w:noVBand="0"/>
        </w:tblPrEx>
        <w:tc>
          <w:tcPr>
            <w:tcW w:w="393" w:type="pct"/>
          </w:tcPr>
          <w:p w14:paraId="4C9D8835" w14:textId="5BF075B3" w:rsidR="004D70C4" w:rsidRPr="00236F43" w:rsidRDefault="00EB624B" w:rsidP="00EB624B">
            <w:pPr>
              <w:jc w:val="center"/>
              <w:rPr>
                <w:sz w:val="20"/>
                <w:szCs w:val="20"/>
              </w:rPr>
            </w:pPr>
            <w:r w:rsidRPr="00236F43">
              <w:rPr>
                <w:sz w:val="20"/>
                <w:szCs w:val="20"/>
              </w:rPr>
              <w:t>2</w:t>
            </w:r>
          </w:p>
        </w:tc>
        <w:tc>
          <w:tcPr>
            <w:tcW w:w="561" w:type="pct"/>
          </w:tcPr>
          <w:p w14:paraId="527F387D" w14:textId="605CE0E9" w:rsidR="004D70C4" w:rsidRPr="00236F43" w:rsidRDefault="004D70C4" w:rsidP="00EB624B">
            <w:pPr>
              <w:jc w:val="both"/>
              <w:rPr>
                <w:sz w:val="20"/>
                <w:szCs w:val="20"/>
              </w:rPr>
            </w:pPr>
            <w:r w:rsidRPr="00236F43">
              <w:rPr>
                <w:sz w:val="20"/>
                <w:szCs w:val="20"/>
              </w:rPr>
              <w:t>4.6</w:t>
            </w:r>
          </w:p>
        </w:tc>
        <w:tc>
          <w:tcPr>
            <w:tcW w:w="1798" w:type="pct"/>
          </w:tcPr>
          <w:p w14:paraId="75A6E814" w14:textId="6AE80A76" w:rsidR="004D70C4" w:rsidRPr="00236F43" w:rsidRDefault="004D70C4" w:rsidP="00EB624B">
            <w:pPr>
              <w:autoSpaceDE w:val="0"/>
              <w:autoSpaceDN w:val="0"/>
              <w:adjustRightInd w:val="0"/>
              <w:jc w:val="both"/>
              <w:rPr>
                <w:rFonts w:eastAsia="Calibri"/>
                <w:sz w:val="20"/>
                <w:szCs w:val="20"/>
                <w:lang w:eastAsia="en-US"/>
              </w:rPr>
            </w:pPr>
            <w:r w:rsidRPr="00236F43">
              <w:rPr>
                <w:rFonts w:eastAsia="Calibri"/>
                <w:sz w:val="20"/>
                <w:szCs w:val="20"/>
                <w:lang w:eastAsia="en-US"/>
              </w:rPr>
              <w:t>Общественное питание</w:t>
            </w:r>
          </w:p>
        </w:tc>
        <w:tc>
          <w:tcPr>
            <w:tcW w:w="2248" w:type="pct"/>
          </w:tcPr>
          <w:p w14:paraId="1F222AD9" w14:textId="6079E945" w:rsidR="004D70C4" w:rsidRPr="00236F43" w:rsidRDefault="004D70C4" w:rsidP="00EB624B">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4D70C4" w:rsidRPr="00236F43" w14:paraId="5A0D067A" w14:textId="77777777" w:rsidTr="00EB624B">
        <w:tblPrEx>
          <w:tblLook w:val="0080" w:firstRow="0" w:lastRow="0" w:firstColumn="1" w:lastColumn="0" w:noHBand="0" w:noVBand="0"/>
        </w:tblPrEx>
        <w:tc>
          <w:tcPr>
            <w:tcW w:w="393" w:type="pct"/>
          </w:tcPr>
          <w:p w14:paraId="64262A24" w14:textId="32E036B6" w:rsidR="004D70C4" w:rsidRPr="00236F43" w:rsidRDefault="00EB624B" w:rsidP="00EB624B">
            <w:pPr>
              <w:jc w:val="center"/>
              <w:rPr>
                <w:sz w:val="20"/>
                <w:szCs w:val="20"/>
              </w:rPr>
            </w:pPr>
            <w:r w:rsidRPr="00236F43">
              <w:rPr>
                <w:sz w:val="20"/>
                <w:szCs w:val="20"/>
              </w:rPr>
              <w:t>3</w:t>
            </w:r>
          </w:p>
        </w:tc>
        <w:tc>
          <w:tcPr>
            <w:tcW w:w="561" w:type="pct"/>
          </w:tcPr>
          <w:p w14:paraId="272BA3C3" w14:textId="5F9A679A" w:rsidR="004D70C4" w:rsidRPr="00236F43" w:rsidRDefault="004D70C4" w:rsidP="00EB624B">
            <w:pPr>
              <w:jc w:val="both"/>
              <w:rPr>
                <w:sz w:val="20"/>
                <w:szCs w:val="20"/>
              </w:rPr>
            </w:pPr>
            <w:r w:rsidRPr="00236F43">
              <w:rPr>
                <w:sz w:val="20"/>
                <w:szCs w:val="20"/>
              </w:rPr>
              <w:t>4.7</w:t>
            </w:r>
            <w:r w:rsidR="007B595C" w:rsidRPr="00236F43">
              <w:rPr>
                <w:sz w:val="20"/>
                <w:szCs w:val="20"/>
              </w:rPr>
              <w:t>*</w:t>
            </w:r>
          </w:p>
        </w:tc>
        <w:tc>
          <w:tcPr>
            <w:tcW w:w="1798" w:type="pct"/>
          </w:tcPr>
          <w:p w14:paraId="50362CE8" w14:textId="3E588866" w:rsidR="004D70C4" w:rsidRPr="00236F43" w:rsidRDefault="004D70C4" w:rsidP="00EB624B">
            <w:pPr>
              <w:autoSpaceDE w:val="0"/>
              <w:autoSpaceDN w:val="0"/>
              <w:adjustRightInd w:val="0"/>
              <w:jc w:val="both"/>
              <w:rPr>
                <w:rFonts w:eastAsia="Calibri"/>
                <w:sz w:val="20"/>
                <w:szCs w:val="20"/>
                <w:lang w:eastAsia="en-US"/>
              </w:rPr>
            </w:pPr>
            <w:r w:rsidRPr="00236F43">
              <w:rPr>
                <w:rFonts w:eastAsia="Calibri"/>
                <w:sz w:val="20"/>
                <w:szCs w:val="20"/>
                <w:lang w:eastAsia="en-US"/>
              </w:rPr>
              <w:t>Гостиничное обслуживание</w:t>
            </w:r>
          </w:p>
        </w:tc>
        <w:tc>
          <w:tcPr>
            <w:tcW w:w="2248" w:type="pct"/>
          </w:tcPr>
          <w:p w14:paraId="49659B8B" w14:textId="352502EF" w:rsidR="004D70C4" w:rsidRPr="00236F43" w:rsidRDefault="004D70C4" w:rsidP="00EB624B">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гостиниц</w:t>
            </w:r>
          </w:p>
        </w:tc>
      </w:tr>
      <w:tr w:rsidR="004D70C4" w:rsidRPr="00236F43" w14:paraId="3C46291B" w14:textId="77777777" w:rsidTr="00EB624B">
        <w:tblPrEx>
          <w:tblLook w:val="0080" w:firstRow="0" w:lastRow="0" w:firstColumn="1" w:lastColumn="0" w:noHBand="0" w:noVBand="0"/>
        </w:tblPrEx>
        <w:tc>
          <w:tcPr>
            <w:tcW w:w="393" w:type="pct"/>
          </w:tcPr>
          <w:p w14:paraId="1844830D" w14:textId="2CCC4547" w:rsidR="004D70C4" w:rsidRPr="00236F43" w:rsidRDefault="00EB624B" w:rsidP="00EB624B">
            <w:pPr>
              <w:jc w:val="center"/>
              <w:rPr>
                <w:sz w:val="20"/>
                <w:szCs w:val="20"/>
              </w:rPr>
            </w:pPr>
            <w:r w:rsidRPr="00236F43">
              <w:rPr>
                <w:sz w:val="20"/>
                <w:szCs w:val="20"/>
              </w:rPr>
              <w:t>4</w:t>
            </w:r>
          </w:p>
        </w:tc>
        <w:tc>
          <w:tcPr>
            <w:tcW w:w="561" w:type="pct"/>
          </w:tcPr>
          <w:p w14:paraId="176447C4" w14:textId="77777777" w:rsidR="004D70C4" w:rsidRPr="00236F43" w:rsidRDefault="004D70C4" w:rsidP="00EB624B">
            <w:pPr>
              <w:jc w:val="both"/>
              <w:rPr>
                <w:sz w:val="20"/>
                <w:szCs w:val="20"/>
              </w:rPr>
            </w:pPr>
            <w:r w:rsidRPr="00236F43">
              <w:rPr>
                <w:sz w:val="20"/>
                <w:szCs w:val="20"/>
              </w:rPr>
              <w:t>4.9.1.1</w:t>
            </w:r>
          </w:p>
        </w:tc>
        <w:tc>
          <w:tcPr>
            <w:tcW w:w="1798" w:type="pct"/>
          </w:tcPr>
          <w:p w14:paraId="7D21ECF6" w14:textId="77777777" w:rsidR="004D70C4" w:rsidRPr="00236F43" w:rsidRDefault="004D70C4" w:rsidP="00EB624B">
            <w:pPr>
              <w:autoSpaceDE w:val="0"/>
              <w:autoSpaceDN w:val="0"/>
              <w:adjustRightInd w:val="0"/>
              <w:jc w:val="both"/>
              <w:rPr>
                <w:rFonts w:eastAsia="Calibri"/>
                <w:sz w:val="20"/>
                <w:szCs w:val="20"/>
                <w:lang w:eastAsia="en-US"/>
              </w:rPr>
            </w:pPr>
            <w:r w:rsidRPr="00236F43">
              <w:rPr>
                <w:rFonts w:eastAsia="Calibri"/>
                <w:sz w:val="20"/>
                <w:szCs w:val="20"/>
                <w:lang w:eastAsia="en-US"/>
              </w:rPr>
              <w:t>Заправка транспортных средств</w:t>
            </w:r>
          </w:p>
          <w:p w14:paraId="198C9381" w14:textId="77777777" w:rsidR="004D70C4" w:rsidRPr="00236F43" w:rsidRDefault="004D70C4" w:rsidP="00EB624B">
            <w:pPr>
              <w:autoSpaceDE w:val="0"/>
              <w:autoSpaceDN w:val="0"/>
              <w:adjustRightInd w:val="0"/>
              <w:rPr>
                <w:sz w:val="20"/>
                <w:szCs w:val="20"/>
                <w:lang w:eastAsia="en-US"/>
              </w:rPr>
            </w:pPr>
          </w:p>
        </w:tc>
        <w:tc>
          <w:tcPr>
            <w:tcW w:w="2248" w:type="pct"/>
          </w:tcPr>
          <w:p w14:paraId="41037256" w14:textId="77777777" w:rsidR="004D70C4" w:rsidRPr="00236F43" w:rsidRDefault="004D70C4" w:rsidP="00EB624B">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4D70C4" w:rsidRPr="00236F43" w14:paraId="13872D78" w14:textId="77777777" w:rsidTr="00EB624B">
        <w:tblPrEx>
          <w:tblLook w:val="0080" w:firstRow="0" w:lastRow="0" w:firstColumn="1" w:lastColumn="0" w:noHBand="0" w:noVBand="0"/>
        </w:tblPrEx>
        <w:tc>
          <w:tcPr>
            <w:tcW w:w="393" w:type="pct"/>
          </w:tcPr>
          <w:p w14:paraId="6AA3BECF" w14:textId="64B1587B" w:rsidR="004D70C4" w:rsidRPr="00236F43" w:rsidRDefault="00EB624B" w:rsidP="00EB624B">
            <w:pPr>
              <w:jc w:val="center"/>
              <w:rPr>
                <w:sz w:val="20"/>
                <w:szCs w:val="20"/>
              </w:rPr>
            </w:pPr>
            <w:r w:rsidRPr="00236F43">
              <w:rPr>
                <w:sz w:val="20"/>
                <w:szCs w:val="20"/>
              </w:rPr>
              <w:t>5</w:t>
            </w:r>
          </w:p>
        </w:tc>
        <w:tc>
          <w:tcPr>
            <w:tcW w:w="561" w:type="pct"/>
          </w:tcPr>
          <w:p w14:paraId="26DBE869" w14:textId="77777777" w:rsidR="004D70C4" w:rsidRPr="00236F43" w:rsidRDefault="004D70C4" w:rsidP="00EB624B">
            <w:pPr>
              <w:jc w:val="both"/>
              <w:rPr>
                <w:sz w:val="20"/>
                <w:szCs w:val="20"/>
              </w:rPr>
            </w:pPr>
            <w:r w:rsidRPr="00236F43">
              <w:rPr>
                <w:sz w:val="20"/>
                <w:szCs w:val="20"/>
              </w:rPr>
              <w:t>4.9.1.2</w:t>
            </w:r>
          </w:p>
        </w:tc>
        <w:tc>
          <w:tcPr>
            <w:tcW w:w="1798" w:type="pct"/>
          </w:tcPr>
          <w:p w14:paraId="5D6FDC7C" w14:textId="77777777" w:rsidR="004D70C4" w:rsidRPr="00236F43" w:rsidRDefault="004D70C4" w:rsidP="00EB624B">
            <w:pPr>
              <w:autoSpaceDE w:val="0"/>
              <w:autoSpaceDN w:val="0"/>
              <w:adjustRightInd w:val="0"/>
              <w:jc w:val="both"/>
              <w:rPr>
                <w:rFonts w:eastAsia="Calibri"/>
                <w:sz w:val="20"/>
                <w:szCs w:val="20"/>
                <w:lang w:eastAsia="en-US"/>
              </w:rPr>
            </w:pPr>
            <w:r w:rsidRPr="00236F43">
              <w:rPr>
                <w:rFonts w:eastAsia="Calibri"/>
                <w:sz w:val="20"/>
                <w:szCs w:val="20"/>
                <w:lang w:eastAsia="en-US"/>
              </w:rPr>
              <w:t>Обеспечение дорожного отдыха</w:t>
            </w:r>
          </w:p>
          <w:p w14:paraId="276A60CF" w14:textId="77777777" w:rsidR="004D70C4" w:rsidRPr="00236F43" w:rsidRDefault="004D70C4" w:rsidP="00EB624B">
            <w:pPr>
              <w:autoSpaceDE w:val="0"/>
              <w:autoSpaceDN w:val="0"/>
              <w:adjustRightInd w:val="0"/>
              <w:rPr>
                <w:sz w:val="20"/>
                <w:szCs w:val="20"/>
                <w:lang w:eastAsia="en-US"/>
              </w:rPr>
            </w:pPr>
          </w:p>
        </w:tc>
        <w:tc>
          <w:tcPr>
            <w:tcW w:w="2248" w:type="pct"/>
          </w:tcPr>
          <w:p w14:paraId="37109DEC" w14:textId="77777777" w:rsidR="004D70C4" w:rsidRPr="00236F43" w:rsidRDefault="004D70C4" w:rsidP="00EB624B">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r>
      <w:tr w:rsidR="004D70C4" w:rsidRPr="00236F43" w14:paraId="0F335F38" w14:textId="77777777" w:rsidTr="00EB624B">
        <w:tblPrEx>
          <w:tblLook w:val="0080" w:firstRow="0" w:lastRow="0" w:firstColumn="1" w:lastColumn="0" w:noHBand="0" w:noVBand="0"/>
        </w:tblPrEx>
        <w:tc>
          <w:tcPr>
            <w:tcW w:w="393" w:type="pct"/>
          </w:tcPr>
          <w:p w14:paraId="43E81A0D" w14:textId="40E27527" w:rsidR="004D70C4" w:rsidRPr="00236F43" w:rsidRDefault="00EB624B" w:rsidP="00EB624B">
            <w:pPr>
              <w:jc w:val="center"/>
              <w:rPr>
                <w:sz w:val="20"/>
                <w:szCs w:val="20"/>
              </w:rPr>
            </w:pPr>
            <w:r w:rsidRPr="00236F43">
              <w:rPr>
                <w:sz w:val="20"/>
                <w:szCs w:val="20"/>
              </w:rPr>
              <w:t>6</w:t>
            </w:r>
          </w:p>
        </w:tc>
        <w:tc>
          <w:tcPr>
            <w:tcW w:w="561" w:type="pct"/>
          </w:tcPr>
          <w:p w14:paraId="3A3C4D2C" w14:textId="77777777" w:rsidR="004D70C4" w:rsidRPr="00236F43" w:rsidRDefault="004D70C4" w:rsidP="00EB624B">
            <w:pPr>
              <w:jc w:val="both"/>
              <w:rPr>
                <w:sz w:val="20"/>
                <w:szCs w:val="20"/>
              </w:rPr>
            </w:pPr>
            <w:r w:rsidRPr="00236F43">
              <w:rPr>
                <w:sz w:val="20"/>
                <w:szCs w:val="20"/>
              </w:rPr>
              <w:t>4.9.1.3</w:t>
            </w:r>
          </w:p>
        </w:tc>
        <w:tc>
          <w:tcPr>
            <w:tcW w:w="1798" w:type="pct"/>
          </w:tcPr>
          <w:p w14:paraId="366972C4" w14:textId="77777777" w:rsidR="004D70C4" w:rsidRPr="00236F43" w:rsidRDefault="004D70C4" w:rsidP="00EB624B">
            <w:pPr>
              <w:autoSpaceDE w:val="0"/>
              <w:autoSpaceDN w:val="0"/>
              <w:adjustRightInd w:val="0"/>
              <w:jc w:val="both"/>
              <w:rPr>
                <w:rFonts w:eastAsia="Calibri"/>
                <w:sz w:val="20"/>
                <w:szCs w:val="20"/>
                <w:lang w:eastAsia="en-US"/>
              </w:rPr>
            </w:pPr>
            <w:r w:rsidRPr="00236F43">
              <w:rPr>
                <w:rFonts w:eastAsia="Calibri"/>
                <w:sz w:val="20"/>
                <w:szCs w:val="20"/>
                <w:lang w:eastAsia="en-US"/>
              </w:rPr>
              <w:t>Автомобильные мойки</w:t>
            </w:r>
          </w:p>
          <w:p w14:paraId="0664A49F" w14:textId="77777777" w:rsidR="004D70C4" w:rsidRPr="00236F43" w:rsidRDefault="004D70C4" w:rsidP="00EB624B">
            <w:pPr>
              <w:autoSpaceDE w:val="0"/>
              <w:autoSpaceDN w:val="0"/>
              <w:adjustRightInd w:val="0"/>
              <w:rPr>
                <w:sz w:val="20"/>
                <w:szCs w:val="20"/>
                <w:lang w:eastAsia="en-US"/>
              </w:rPr>
            </w:pPr>
          </w:p>
        </w:tc>
        <w:tc>
          <w:tcPr>
            <w:tcW w:w="2248" w:type="pct"/>
          </w:tcPr>
          <w:p w14:paraId="5E0C0BF3" w14:textId="77777777" w:rsidR="004D70C4" w:rsidRPr="00236F43" w:rsidRDefault="004D70C4" w:rsidP="00EB624B">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автомобильных моек, а также размещение магазинов сопутствующей торговли</w:t>
            </w:r>
          </w:p>
        </w:tc>
      </w:tr>
      <w:tr w:rsidR="004D70C4" w:rsidRPr="00236F43" w14:paraId="60587018" w14:textId="77777777" w:rsidTr="00EB624B">
        <w:tblPrEx>
          <w:tblLook w:val="0080" w:firstRow="0" w:lastRow="0" w:firstColumn="1" w:lastColumn="0" w:noHBand="0" w:noVBand="0"/>
        </w:tblPrEx>
        <w:tc>
          <w:tcPr>
            <w:tcW w:w="393" w:type="pct"/>
          </w:tcPr>
          <w:p w14:paraId="40D89713" w14:textId="789D4277" w:rsidR="004D70C4" w:rsidRPr="00236F43" w:rsidRDefault="00EB624B" w:rsidP="00EB624B">
            <w:pPr>
              <w:jc w:val="center"/>
              <w:rPr>
                <w:sz w:val="20"/>
                <w:szCs w:val="20"/>
              </w:rPr>
            </w:pPr>
            <w:r w:rsidRPr="00236F43">
              <w:rPr>
                <w:sz w:val="20"/>
                <w:szCs w:val="20"/>
              </w:rPr>
              <w:t>7</w:t>
            </w:r>
          </w:p>
        </w:tc>
        <w:tc>
          <w:tcPr>
            <w:tcW w:w="561" w:type="pct"/>
          </w:tcPr>
          <w:p w14:paraId="5028826D" w14:textId="77777777" w:rsidR="004D70C4" w:rsidRPr="00236F43" w:rsidRDefault="004D70C4" w:rsidP="00EB624B">
            <w:pPr>
              <w:jc w:val="both"/>
              <w:rPr>
                <w:sz w:val="20"/>
                <w:szCs w:val="20"/>
              </w:rPr>
            </w:pPr>
            <w:r w:rsidRPr="00236F43">
              <w:rPr>
                <w:sz w:val="20"/>
                <w:szCs w:val="20"/>
              </w:rPr>
              <w:t>4.9.1.4</w:t>
            </w:r>
          </w:p>
        </w:tc>
        <w:tc>
          <w:tcPr>
            <w:tcW w:w="1798" w:type="pct"/>
          </w:tcPr>
          <w:p w14:paraId="3D207739" w14:textId="77777777" w:rsidR="004D70C4" w:rsidRPr="00236F43" w:rsidRDefault="004D70C4" w:rsidP="00EB624B">
            <w:pPr>
              <w:autoSpaceDE w:val="0"/>
              <w:autoSpaceDN w:val="0"/>
              <w:adjustRightInd w:val="0"/>
              <w:jc w:val="both"/>
              <w:rPr>
                <w:rFonts w:eastAsia="Calibri"/>
                <w:sz w:val="20"/>
                <w:szCs w:val="20"/>
                <w:lang w:eastAsia="en-US"/>
              </w:rPr>
            </w:pPr>
            <w:r w:rsidRPr="00236F43">
              <w:rPr>
                <w:rFonts w:eastAsia="Calibri"/>
                <w:sz w:val="20"/>
                <w:szCs w:val="20"/>
                <w:lang w:eastAsia="en-US"/>
              </w:rPr>
              <w:t>Ремонт автомобилей</w:t>
            </w:r>
          </w:p>
          <w:p w14:paraId="218AA791" w14:textId="77777777" w:rsidR="004D70C4" w:rsidRPr="00236F43" w:rsidRDefault="004D70C4" w:rsidP="00EB624B">
            <w:pPr>
              <w:autoSpaceDE w:val="0"/>
              <w:autoSpaceDN w:val="0"/>
              <w:adjustRightInd w:val="0"/>
              <w:rPr>
                <w:sz w:val="20"/>
                <w:szCs w:val="20"/>
                <w:lang w:eastAsia="en-US"/>
              </w:rPr>
            </w:pPr>
          </w:p>
        </w:tc>
        <w:tc>
          <w:tcPr>
            <w:tcW w:w="2248" w:type="pct"/>
          </w:tcPr>
          <w:p w14:paraId="5F4B21B1" w14:textId="77777777" w:rsidR="004D70C4" w:rsidRPr="00236F43" w:rsidRDefault="004D70C4" w:rsidP="00EB624B">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4D70C4" w:rsidRPr="00236F43" w14:paraId="7318BEA9" w14:textId="77777777" w:rsidTr="00EB624B">
        <w:tblPrEx>
          <w:tblLook w:val="0080" w:firstRow="0" w:lastRow="0" w:firstColumn="1" w:lastColumn="0" w:noHBand="0" w:noVBand="0"/>
        </w:tblPrEx>
        <w:tc>
          <w:tcPr>
            <w:tcW w:w="393" w:type="pct"/>
          </w:tcPr>
          <w:p w14:paraId="3BD13F08" w14:textId="156C3847" w:rsidR="004D70C4" w:rsidRPr="00236F43" w:rsidRDefault="00EB624B" w:rsidP="00EB624B">
            <w:pPr>
              <w:jc w:val="center"/>
              <w:rPr>
                <w:sz w:val="20"/>
                <w:szCs w:val="20"/>
              </w:rPr>
            </w:pPr>
            <w:r w:rsidRPr="00236F43">
              <w:rPr>
                <w:sz w:val="20"/>
                <w:szCs w:val="20"/>
              </w:rPr>
              <w:t>8</w:t>
            </w:r>
          </w:p>
        </w:tc>
        <w:tc>
          <w:tcPr>
            <w:tcW w:w="561" w:type="pct"/>
          </w:tcPr>
          <w:p w14:paraId="656BE87A" w14:textId="77777777" w:rsidR="004D70C4" w:rsidRPr="00236F43" w:rsidRDefault="004D70C4" w:rsidP="00EB624B">
            <w:pPr>
              <w:jc w:val="both"/>
              <w:rPr>
                <w:sz w:val="20"/>
                <w:szCs w:val="20"/>
              </w:rPr>
            </w:pPr>
            <w:r w:rsidRPr="00236F43">
              <w:rPr>
                <w:sz w:val="20"/>
                <w:szCs w:val="20"/>
              </w:rPr>
              <w:t>4.9.2</w:t>
            </w:r>
          </w:p>
        </w:tc>
        <w:tc>
          <w:tcPr>
            <w:tcW w:w="1798" w:type="pct"/>
          </w:tcPr>
          <w:p w14:paraId="77C2709A" w14:textId="77777777" w:rsidR="004D70C4" w:rsidRPr="00236F43" w:rsidRDefault="004D70C4" w:rsidP="00EB624B">
            <w:pPr>
              <w:autoSpaceDE w:val="0"/>
              <w:autoSpaceDN w:val="0"/>
              <w:adjustRightInd w:val="0"/>
              <w:jc w:val="both"/>
              <w:rPr>
                <w:rFonts w:eastAsia="Calibri"/>
                <w:sz w:val="20"/>
                <w:szCs w:val="20"/>
                <w:lang w:eastAsia="en-US"/>
              </w:rPr>
            </w:pPr>
            <w:r w:rsidRPr="00236F43">
              <w:rPr>
                <w:rFonts w:eastAsia="Calibri"/>
                <w:sz w:val="20"/>
                <w:szCs w:val="20"/>
                <w:lang w:eastAsia="en-US"/>
              </w:rPr>
              <w:t>Стоянка транспортных средств</w:t>
            </w:r>
          </w:p>
        </w:tc>
        <w:tc>
          <w:tcPr>
            <w:tcW w:w="2248" w:type="pct"/>
          </w:tcPr>
          <w:p w14:paraId="7966AD71" w14:textId="77777777" w:rsidR="004D70C4" w:rsidRPr="00236F43" w:rsidRDefault="004D70C4" w:rsidP="00EB624B">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4D70C4" w:rsidRPr="00236F43" w14:paraId="2378EDE9" w14:textId="77777777" w:rsidTr="00EB624B">
        <w:tblPrEx>
          <w:tblLook w:val="0080" w:firstRow="0" w:lastRow="0" w:firstColumn="1" w:lastColumn="0" w:noHBand="0" w:noVBand="0"/>
        </w:tblPrEx>
        <w:tc>
          <w:tcPr>
            <w:tcW w:w="393" w:type="pct"/>
          </w:tcPr>
          <w:p w14:paraId="597A105F" w14:textId="77777777" w:rsidR="004D70C4" w:rsidRPr="00236F43" w:rsidRDefault="004D70C4" w:rsidP="00EB624B">
            <w:pPr>
              <w:jc w:val="center"/>
              <w:rPr>
                <w:sz w:val="20"/>
                <w:szCs w:val="20"/>
              </w:rPr>
            </w:pPr>
            <w:r w:rsidRPr="00236F43">
              <w:rPr>
                <w:sz w:val="20"/>
                <w:szCs w:val="20"/>
              </w:rPr>
              <w:t>9</w:t>
            </w:r>
          </w:p>
        </w:tc>
        <w:tc>
          <w:tcPr>
            <w:tcW w:w="561" w:type="pct"/>
          </w:tcPr>
          <w:p w14:paraId="3AD2ECCC" w14:textId="77777777" w:rsidR="004D70C4" w:rsidRPr="00236F43" w:rsidRDefault="004D70C4" w:rsidP="00EB624B">
            <w:pPr>
              <w:jc w:val="both"/>
              <w:rPr>
                <w:sz w:val="20"/>
                <w:szCs w:val="20"/>
              </w:rPr>
            </w:pPr>
            <w:r w:rsidRPr="00236F43">
              <w:rPr>
                <w:sz w:val="20"/>
                <w:szCs w:val="20"/>
              </w:rPr>
              <w:t>7.2.3</w:t>
            </w:r>
          </w:p>
        </w:tc>
        <w:tc>
          <w:tcPr>
            <w:tcW w:w="1798" w:type="pct"/>
          </w:tcPr>
          <w:p w14:paraId="48D3113F" w14:textId="77777777" w:rsidR="004D70C4" w:rsidRPr="00236F43" w:rsidRDefault="004D70C4" w:rsidP="00EB624B">
            <w:pPr>
              <w:autoSpaceDE w:val="0"/>
              <w:autoSpaceDN w:val="0"/>
              <w:adjustRightInd w:val="0"/>
              <w:jc w:val="both"/>
              <w:rPr>
                <w:rFonts w:eastAsia="Calibri"/>
                <w:sz w:val="20"/>
                <w:szCs w:val="20"/>
                <w:lang w:eastAsia="en-US"/>
              </w:rPr>
            </w:pPr>
            <w:r w:rsidRPr="00236F43">
              <w:rPr>
                <w:rFonts w:eastAsia="Calibri"/>
                <w:sz w:val="20"/>
                <w:szCs w:val="20"/>
                <w:lang w:eastAsia="en-US"/>
              </w:rPr>
              <w:t>Стоянки транспорта общего пользования</w:t>
            </w:r>
          </w:p>
          <w:p w14:paraId="64496E22" w14:textId="77777777" w:rsidR="004D70C4" w:rsidRPr="00236F43" w:rsidRDefault="004D70C4" w:rsidP="00EB624B">
            <w:pPr>
              <w:autoSpaceDE w:val="0"/>
              <w:autoSpaceDN w:val="0"/>
              <w:adjustRightInd w:val="0"/>
              <w:jc w:val="both"/>
              <w:rPr>
                <w:sz w:val="20"/>
                <w:szCs w:val="20"/>
                <w:lang w:eastAsia="en-US"/>
              </w:rPr>
            </w:pPr>
          </w:p>
        </w:tc>
        <w:tc>
          <w:tcPr>
            <w:tcW w:w="2248" w:type="pct"/>
          </w:tcPr>
          <w:p w14:paraId="7012FCCB" w14:textId="77777777" w:rsidR="004D70C4" w:rsidRPr="00236F43" w:rsidRDefault="004D70C4" w:rsidP="00EB624B">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r w:rsidR="00354C93" w:rsidRPr="00236F43" w14:paraId="47254D4C" w14:textId="77777777" w:rsidTr="00354C93">
        <w:tblPrEx>
          <w:tblLook w:val="0080" w:firstRow="0" w:lastRow="0" w:firstColumn="1" w:lastColumn="0" w:noHBand="0" w:noVBand="0"/>
        </w:tblPrEx>
        <w:tc>
          <w:tcPr>
            <w:tcW w:w="954" w:type="pct"/>
            <w:gridSpan w:val="2"/>
          </w:tcPr>
          <w:p w14:paraId="5A647389" w14:textId="5D3C2B64" w:rsidR="00354C93" w:rsidRPr="00236F43" w:rsidRDefault="00354C93" w:rsidP="00354C93">
            <w:pPr>
              <w:jc w:val="both"/>
              <w:rPr>
                <w:sz w:val="20"/>
                <w:szCs w:val="20"/>
              </w:rPr>
            </w:pPr>
            <w:r w:rsidRPr="00236F43">
              <w:rPr>
                <w:sz w:val="20"/>
                <w:szCs w:val="20"/>
              </w:rPr>
              <w:t>Код 4.7 «Гостиничное обслуживание»*</w:t>
            </w:r>
          </w:p>
        </w:tc>
        <w:tc>
          <w:tcPr>
            <w:tcW w:w="4046" w:type="pct"/>
            <w:gridSpan w:val="2"/>
          </w:tcPr>
          <w:p w14:paraId="68598101" w14:textId="77777777" w:rsidR="00354C93" w:rsidRPr="00236F43" w:rsidRDefault="00354C93" w:rsidP="00354C93">
            <w:pPr>
              <w:jc w:val="both"/>
              <w:rPr>
                <w:sz w:val="20"/>
                <w:szCs w:val="20"/>
              </w:rPr>
            </w:pPr>
            <w:r w:rsidRPr="00236F43">
              <w:rPr>
                <w:sz w:val="20"/>
                <w:szCs w:val="20"/>
              </w:rPr>
              <w:t xml:space="preserve">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апарт-отели и гостиницы, включающие в себя номерной фонд по типу апартаменты, за </w:t>
            </w:r>
            <w:r w:rsidRPr="00236F43">
              <w:rPr>
                <w:sz w:val="20"/>
                <w:szCs w:val="20"/>
              </w:rPr>
              <w:lastRenderedPageBreak/>
              <w:t>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5DF62639" w14:textId="4CB6EFDC" w:rsidR="00354C93" w:rsidRPr="00236F43" w:rsidRDefault="00354C93" w:rsidP="00354C93">
            <w:pPr>
              <w:autoSpaceDE w:val="0"/>
              <w:autoSpaceDN w:val="0"/>
              <w:adjustRightInd w:val="0"/>
              <w:jc w:val="both"/>
              <w:rPr>
                <w:rFonts w:eastAsia="Calibri"/>
                <w:sz w:val="20"/>
                <w:szCs w:val="20"/>
                <w:lang w:eastAsia="en-US"/>
              </w:rPr>
            </w:pPr>
            <w:r w:rsidRPr="00236F43">
              <w:rPr>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5ED2E28F" w14:textId="77777777" w:rsidR="004D70C4" w:rsidRPr="00236F43" w:rsidRDefault="004D70C4" w:rsidP="004D70C4">
      <w:pPr>
        <w:spacing w:before="240" w:after="240" w:line="276" w:lineRule="auto"/>
        <w:ind w:firstLine="709"/>
        <w:jc w:val="both"/>
        <w:rPr>
          <w:b/>
        </w:rPr>
      </w:pPr>
      <w:r w:rsidRPr="00236F43">
        <w:rPr>
          <w:b/>
        </w:rPr>
        <w:lastRenderedPageBreak/>
        <w:t>Перечень вспомогательных видов разрешенного использования земельных участков и объектов капитального строительства*</w:t>
      </w:r>
    </w:p>
    <w:p w14:paraId="5B4A7977" w14:textId="77777777" w:rsidR="004D70C4" w:rsidRPr="00236F43" w:rsidRDefault="004D70C4" w:rsidP="004D70C4">
      <w:pPr>
        <w:autoSpaceDE w:val="0"/>
        <w:autoSpaceDN w:val="0"/>
        <w:adjustRightInd w:val="0"/>
        <w:ind w:left="709"/>
        <w:jc w:val="right"/>
        <w:outlineLvl w:val="3"/>
        <w:rPr>
          <w:lang w:eastAsia="en-US"/>
        </w:rPr>
      </w:pPr>
      <w:r w:rsidRPr="00236F43">
        <w:rPr>
          <w:lang w:eastAsia="en-US"/>
        </w:rPr>
        <w:t xml:space="preserve">Таблица </w:t>
      </w:r>
      <w:r w:rsidRPr="00236F43">
        <w:rPr>
          <w:lang w:eastAsia="en-US"/>
        </w:rPr>
        <w:fldChar w:fldCharType="begin"/>
      </w:r>
      <w:r w:rsidRPr="00236F43">
        <w:rPr>
          <w:lang w:eastAsia="en-US"/>
        </w:rPr>
        <w:instrText xml:space="preserve"> SEQ Таблица \* ARABIC </w:instrText>
      </w:r>
      <w:r w:rsidRPr="00236F43">
        <w:rPr>
          <w:lang w:eastAsia="en-US"/>
        </w:rPr>
        <w:fldChar w:fldCharType="separate"/>
      </w:r>
      <w:r w:rsidR="00185FB3" w:rsidRPr="00236F43">
        <w:rPr>
          <w:noProof/>
          <w:lang w:eastAsia="en-US"/>
        </w:rPr>
        <w:t>56</w:t>
      </w:r>
      <w:r w:rsidRPr="00236F4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8"/>
        <w:gridCol w:w="1043"/>
        <w:gridCol w:w="3432"/>
        <w:gridCol w:w="4766"/>
      </w:tblGrid>
      <w:tr w:rsidR="004D70C4" w:rsidRPr="00236F43" w14:paraId="52304337" w14:textId="77777777" w:rsidTr="00EB624B">
        <w:tc>
          <w:tcPr>
            <w:tcW w:w="304" w:type="pct"/>
            <w:vMerge w:val="restart"/>
            <w:vAlign w:val="center"/>
          </w:tcPr>
          <w:p w14:paraId="5322AB30" w14:textId="77777777" w:rsidR="004D70C4" w:rsidRPr="00236F43" w:rsidRDefault="004D70C4" w:rsidP="00EB624B">
            <w:pPr>
              <w:jc w:val="center"/>
              <w:rPr>
                <w:sz w:val="20"/>
                <w:szCs w:val="20"/>
              </w:rPr>
            </w:pPr>
            <w:r w:rsidRPr="00236F43">
              <w:rPr>
                <w:sz w:val="20"/>
                <w:szCs w:val="20"/>
              </w:rPr>
              <w:t>№ п/п</w:t>
            </w:r>
          </w:p>
        </w:tc>
        <w:tc>
          <w:tcPr>
            <w:tcW w:w="2274" w:type="pct"/>
            <w:gridSpan w:val="2"/>
            <w:vAlign w:val="center"/>
          </w:tcPr>
          <w:p w14:paraId="740E2BEC" w14:textId="77777777" w:rsidR="004D70C4" w:rsidRPr="00236F43" w:rsidRDefault="004D70C4" w:rsidP="00EB624B">
            <w:pPr>
              <w:jc w:val="center"/>
              <w:rPr>
                <w:sz w:val="20"/>
                <w:szCs w:val="20"/>
              </w:rPr>
            </w:pPr>
            <w:r w:rsidRPr="00236F43">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5EB7F49E" w14:textId="77777777" w:rsidR="004D70C4" w:rsidRPr="00236F43" w:rsidRDefault="004D70C4" w:rsidP="00EB624B">
            <w:pPr>
              <w:jc w:val="center"/>
              <w:rPr>
                <w:sz w:val="20"/>
                <w:szCs w:val="20"/>
              </w:rPr>
            </w:pPr>
            <w:r w:rsidRPr="00236F43">
              <w:rPr>
                <w:sz w:val="20"/>
                <w:szCs w:val="20"/>
              </w:rPr>
              <w:t>Описание вида разрешенного использования земельного участка и объекта капитального строительства</w:t>
            </w:r>
          </w:p>
        </w:tc>
      </w:tr>
      <w:tr w:rsidR="004D70C4" w:rsidRPr="00236F43" w14:paraId="33FE6A8A" w14:textId="77777777" w:rsidTr="00EB624B">
        <w:tc>
          <w:tcPr>
            <w:tcW w:w="304" w:type="pct"/>
            <w:vMerge/>
          </w:tcPr>
          <w:p w14:paraId="208F6B73" w14:textId="77777777" w:rsidR="004D70C4" w:rsidRPr="00236F43" w:rsidRDefault="004D70C4" w:rsidP="00EB624B">
            <w:pPr>
              <w:rPr>
                <w:sz w:val="20"/>
                <w:szCs w:val="20"/>
              </w:rPr>
            </w:pPr>
          </w:p>
        </w:tc>
        <w:tc>
          <w:tcPr>
            <w:tcW w:w="530" w:type="pct"/>
            <w:vAlign w:val="center"/>
          </w:tcPr>
          <w:p w14:paraId="3919E5C8" w14:textId="77777777" w:rsidR="004D70C4" w:rsidRPr="00236F43" w:rsidRDefault="004D70C4" w:rsidP="00EB624B">
            <w:pPr>
              <w:jc w:val="center"/>
              <w:rPr>
                <w:sz w:val="20"/>
                <w:szCs w:val="20"/>
              </w:rPr>
            </w:pPr>
            <w:r w:rsidRPr="00236F43">
              <w:rPr>
                <w:sz w:val="20"/>
                <w:szCs w:val="20"/>
              </w:rPr>
              <w:t>Код</w:t>
            </w:r>
          </w:p>
        </w:tc>
        <w:tc>
          <w:tcPr>
            <w:tcW w:w="1744" w:type="pct"/>
            <w:vAlign w:val="center"/>
          </w:tcPr>
          <w:p w14:paraId="3190FCAE" w14:textId="77777777" w:rsidR="004D70C4" w:rsidRPr="00236F43" w:rsidRDefault="004D70C4" w:rsidP="00EB624B">
            <w:pPr>
              <w:jc w:val="center"/>
              <w:rPr>
                <w:sz w:val="20"/>
                <w:szCs w:val="20"/>
              </w:rPr>
            </w:pPr>
            <w:r w:rsidRPr="00236F43">
              <w:rPr>
                <w:sz w:val="20"/>
                <w:szCs w:val="20"/>
              </w:rPr>
              <w:t>Наименование</w:t>
            </w:r>
          </w:p>
        </w:tc>
        <w:tc>
          <w:tcPr>
            <w:tcW w:w="2422" w:type="pct"/>
            <w:vMerge/>
          </w:tcPr>
          <w:p w14:paraId="223A5C94" w14:textId="77777777" w:rsidR="004D70C4" w:rsidRPr="00236F43" w:rsidRDefault="004D70C4" w:rsidP="00EB624B">
            <w:pPr>
              <w:rPr>
                <w:sz w:val="20"/>
                <w:szCs w:val="20"/>
              </w:rPr>
            </w:pPr>
          </w:p>
        </w:tc>
      </w:tr>
      <w:tr w:rsidR="004D70C4" w:rsidRPr="00236F43" w14:paraId="3DA8AA5D" w14:textId="77777777" w:rsidTr="00EB624B">
        <w:tblPrEx>
          <w:tblLook w:val="0080" w:firstRow="0" w:lastRow="0" w:firstColumn="1" w:lastColumn="0" w:noHBand="0" w:noVBand="0"/>
        </w:tblPrEx>
        <w:tc>
          <w:tcPr>
            <w:tcW w:w="304" w:type="pct"/>
          </w:tcPr>
          <w:p w14:paraId="64526FB1" w14:textId="68C8DBDE" w:rsidR="004D70C4" w:rsidRPr="00236F43" w:rsidRDefault="00EB624B" w:rsidP="00EB624B">
            <w:pPr>
              <w:jc w:val="center"/>
              <w:rPr>
                <w:sz w:val="20"/>
                <w:szCs w:val="20"/>
              </w:rPr>
            </w:pPr>
            <w:r w:rsidRPr="00236F43">
              <w:rPr>
                <w:sz w:val="20"/>
                <w:szCs w:val="20"/>
              </w:rPr>
              <w:t>1</w:t>
            </w:r>
          </w:p>
        </w:tc>
        <w:tc>
          <w:tcPr>
            <w:tcW w:w="530" w:type="pct"/>
          </w:tcPr>
          <w:p w14:paraId="4993C26D" w14:textId="77777777" w:rsidR="004D70C4" w:rsidRPr="00236F43" w:rsidRDefault="004D70C4" w:rsidP="00EB624B">
            <w:pPr>
              <w:jc w:val="both"/>
              <w:rPr>
                <w:sz w:val="20"/>
                <w:szCs w:val="20"/>
              </w:rPr>
            </w:pPr>
            <w:r w:rsidRPr="00236F43">
              <w:rPr>
                <w:sz w:val="20"/>
                <w:szCs w:val="20"/>
              </w:rPr>
              <w:t>3.1.1</w:t>
            </w:r>
          </w:p>
        </w:tc>
        <w:tc>
          <w:tcPr>
            <w:tcW w:w="1744" w:type="pct"/>
          </w:tcPr>
          <w:p w14:paraId="4496A35E" w14:textId="77777777" w:rsidR="004D70C4" w:rsidRPr="00236F43" w:rsidRDefault="004D70C4" w:rsidP="00EB624B">
            <w:pPr>
              <w:autoSpaceDE w:val="0"/>
              <w:autoSpaceDN w:val="0"/>
              <w:adjustRightInd w:val="0"/>
              <w:jc w:val="both"/>
              <w:rPr>
                <w:sz w:val="20"/>
                <w:szCs w:val="20"/>
              </w:rPr>
            </w:pPr>
            <w:r w:rsidRPr="00236F43">
              <w:rPr>
                <w:sz w:val="20"/>
                <w:szCs w:val="20"/>
              </w:rPr>
              <w:t>Предоставление коммунальных услуг</w:t>
            </w:r>
          </w:p>
          <w:p w14:paraId="620629D5" w14:textId="77777777" w:rsidR="004D70C4" w:rsidRPr="00236F43" w:rsidRDefault="004D70C4" w:rsidP="00EB624B">
            <w:pPr>
              <w:autoSpaceDE w:val="0"/>
              <w:autoSpaceDN w:val="0"/>
              <w:adjustRightInd w:val="0"/>
              <w:rPr>
                <w:sz w:val="20"/>
                <w:szCs w:val="20"/>
                <w:lang w:eastAsia="en-US"/>
              </w:rPr>
            </w:pPr>
          </w:p>
        </w:tc>
        <w:tc>
          <w:tcPr>
            <w:tcW w:w="2422" w:type="pct"/>
          </w:tcPr>
          <w:p w14:paraId="217FC4AB" w14:textId="77777777" w:rsidR="004D70C4" w:rsidRPr="00236F43" w:rsidRDefault="004D70C4" w:rsidP="00EB624B">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4D70C4" w:rsidRPr="00236F43" w14:paraId="138DDDDC" w14:textId="77777777" w:rsidTr="00EB624B">
        <w:tblPrEx>
          <w:tblLook w:val="0080" w:firstRow="0" w:lastRow="0" w:firstColumn="1" w:lastColumn="0" w:noHBand="0" w:noVBand="0"/>
        </w:tblPrEx>
        <w:tc>
          <w:tcPr>
            <w:tcW w:w="304" w:type="pct"/>
          </w:tcPr>
          <w:p w14:paraId="0A9C8E40" w14:textId="48471F9E" w:rsidR="004D70C4" w:rsidRPr="00236F43" w:rsidRDefault="00EB624B" w:rsidP="004D70C4">
            <w:pPr>
              <w:jc w:val="center"/>
              <w:rPr>
                <w:sz w:val="20"/>
                <w:szCs w:val="20"/>
              </w:rPr>
            </w:pPr>
            <w:r w:rsidRPr="00236F43">
              <w:rPr>
                <w:sz w:val="20"/>
                <w:szCs w:val="20"/>
              </w:rPr>
              <w:t>2</w:t>
            </w:r>
          </w:p>
        </w:tc>
        <w:tc>
          <w:tcPr>
            <w:tcW w:w="530" w:type="pct"/>
          </w:tcPr>
          <w:p w14:paraId="3309E646" w14:textId="2A54F42C" w:rsidR="004D70C4" w:rsidRPr="00236F43" w:rsidRDefault="004D70C4" w:rsidP="004D70C4">
            <w:pPr>
              <w:jc w:val="both"/>
              <w:rPr>
                <w:sz w:val="20"/>
                <w:szCs w:val="20"/>
              </w:rPr>
            </w:pPr>
            <w:r w:rsidRPr="00236F43">
              <w:rPr>
                <w:sz w:val="20"/>
                <w:szCs w:val="20"/>
              </w:rPr>
              <w:t>8.3</w:t>
            </w:r>
          </w:p>
        </w:tc>
        <w:tc>
          <w:tcPr>
            <w:tcW w:w="1744" w:type="pct"/>
          </w:tcPr>
          <w:p w14:paraId="609FECD2" w14:textId="18280ABD" w:rsidR="004D70C4" w:rsidRPr="00236F43" w:rsidRDefault="004D70C4" w:rsidP="004D70C4">
            <w:pPr>
              <w:autoSpaceDE w:val="0"/>
              <w:autoSpaceDN w:val="0"/>
              <w:adjustRightInd w:val="0"/>
              <w:rPr>
                <w:sz w:val="20"/>
                <w:szCs w:val="20"/>
                <w:lang w:eastAsia="en-US"/>
              </w:rPr>
            </w:pPr>
            <w:r w:rsidRPr="00236F43">
              <w:rPr>
                <w:sz w:val="20"/>
                <w:szCs w:val="20"/>
                <w:lang w:eastAsia="en-US"/>
              </w:rPr>
              <w:t>Обеспечение внутреннего порядка</w:t>
            </w:r>
          </w:p>
        </w:tc>
        <w:tc>
          <w:tcPr>
            <w:tcW w:w="2422" w:type="pct"/>
          </w:tcPr>
          <w:p w14:paraId="0C223EBA" w14:textId="77777777" w:rsidR="004D70C4" w:rsidRPr="00236F43" w:rsidRDefault="004D70C4" w:rsidP="004D70C4">
            <w:pPr>
              <w:autoSpaceDE w:val="0"/>
              <w:autoSpaceDN w:val="0"/>
              <w:adjustRightInd w:val="0"/>
              <w:jc w:val="both"/>
              <w:rPr>
                <w:sz w:val="20"/>
                <w:szCs w:val="20"/>
                <w:lang w:eastAsia="en-US"/>
              </w:rPr>
            </w:pPr>
            <w:r w:rsidRPr="00236F43">
              <w:rPr>
                <w:sz w:val="20"/>
                <w:szCs w:val="20"/>
                <w:lang w:eastAsia="en-US"/>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14:paraId="724D1E3C" w14:textId="18CD22B7" w:rsidR="004D70C4" w:rsidRPr="00236F43" w:rsidRDefault="004D70C4" w:rsidP="004D70C4">
            <w:pPr>
              <w:autoSpaceDE w:val="0"/>
              <w:autoSpaceDN w:val="0"/>
              <w:adjustRightInd w:val="0"/>
              <w:jc w:val="both"/>
              <w:rPr>
                <w:rFonts w:eastAsia="Calibri"/>
                <w:sz w:val="20"/>
                <w:szCs w:val="20"/>
                <w:lang w:eastAsia="en-US"/>
              </w:rPr>
            </w:pPr>
            <w:r w:rsidRPr="00236F43">
              <w:rPr>
                <w:sz w:val="20"/>
                <w:szCs w:val="20"/>
                <w:lang w:eastAsia="en-US"/>
              </w:rPr>
              <w:t>размещение объектов гражданской обороны, за исключением объектов гражданской обороны, являющихся частями производственных зданий</w:t>
            </w:r>
          </w:p>
        </w:tc>
      </w:tr>
    </w:tbl>
    <w:p w14:paraId="2DAF027D" w14:textId="77777777" w:rsidR="004D70C4" w:rsidRPr="00236F43" w:rsidRDefault="004D70C4" w:rsidP="004D70C4">
      <w:pPr>
        <w:autoSpaceDE w:val="0"/>
        <w:autoSpaceDN w:val="0"/>
        <w:adjustRightInd w:val="0"/>
        <w:spacing w:before="120" w:after="120" w:line="276" w:lineRule="auto"/>
        <w:ind w:firstLine="709"/>
        <w:jc w:val="both"/>
      </w:pPr>
      <w:r w:rsidRPr="00236F43">
        <w:t xml:space="preserve">Примечание: </w:t>
      </w:r>
    </w:p>
    <w:p w14:paraId="2DFF3DDE" w14:textId="3F5ED7E9" w:rsidR="004D70C4" w:rsidRPr="00236F43" w:rsidRDefault="004D70C4" w:rsidP="004D70C4">
      <w:pPr>
        <w:autoSpaceDE w:val="0"/>
        <w:autoSpaceDN w:val="0"/>
        <w:adjustRightInd w:val="0"/>
        <w:spacing w:before="240" w:after="240" w:line="276" w:lineRule="auto"/>
        <w:ind w:firstLine="709"/>
        <w:jc w:val="both"/>
      </w:pPr>
      <w:r w:rsidRPr="00236F43">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BE5350" w:rsidRPr="00236F43">
        <w:t>174</w:t>
      </w:r>
      <w:r w:rsidRPr="00236F43">
        <w:t xml:space="preserve"> настоящих правил.</w:t>
      </w:r>
    </w:p>
    <w:p w14:paraId="33F42ECB" w14:textId="77777777" w:rsidR="00EB624B" w:rsidRPr="00236F43" w:rsidRDefault="00EB624B" w:rsidP="00EB624B">
      <w:pPr>
        <w:autoSpaceDE w:val="0"/>
        <w:autoSpaceDN w:val="0"/>
        <w:adjustRightInd w:val="0"/>
        <w:spacing w:before="120" w:after="120" w:line="276" w:lineRule="auto"/>
        <w:ind w:firstLine="709"/>
        <w:jc w:val="both"/>
      </w:pPr>
      <w:r w:rsidRPr="00236F43">
        <w:rPr>
          <w:b/>
        </w:rPr>
        <w:t>Условно разрешенные виды разрешенного использования объектов капитального строительства и земельных участков:</w:t>
      </w:r>
      <w:r w:rsidRPr="00236F43">
        <w:t xml:space="preserve"> не устанавливаются.</w:t>
      </w:r>
    </w:p>
    <w:p w14:paraId="5BCF28A9" w14:textId="39B3E4F5" w:rsidR="004D70C4" w:rsidRPr="00236F43" w:rsidRDefault="004D70C4" w:rsidP="004D70C4">
      <w:pPr>
        <w:autoSpaceDE w:val="0"/>
        <w:autoSpaceDN w:val="0"/>
        <w:adjustRightInd w:val="0"/>
        <w:spacing w:before="240" w:after="240" w:line="276" w:lineRule="auto"/>
        <w:ind w:firstLine="709"/>
        <w:jc w:val="both"/>
        <w:rPr>
          <w:b/>
        </w:rPr>
      </w:pPr>
      <w:r w:rsidRPr="00236F43">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r w:rsidR="00EB624B" w:rsidRPr="00236F43">
        <w:rPr>
          <w:b/>
        </w:rPr>
        <w:t>**</w:t>
      </w:r>
    </w:p>
    <w:p w14:paraId="3557D348" w14:textId="77777777" w:rsidR="004D70C4" w:rsidRPr="00236F43" w:rsidRDefault="004D70C4" w:rsidP="004D70C4">
      <w:pPr>
        <w:autoSpaceDE w:val="0"/>
        <w:autoSpaceDN w:val="0"/>
        <w:adjustRightInd w:val="0"/>
        <w:ind w:left="709"/>
        <w:jc w:val="right"/>
        <w:outlineLvl w:val="3"/>
        <w:rPr>
          <w:lang w:eastAsia="en-US"/>
        </w:rPr>
      </w:pPr>
      <w:r w:rsidRPr="00236F43">
        <w:rPr>
          <w:lang w:eastAsia="en-US"/>
        </w:rPr>
        <w:t xml:space="preserve">Таблица </w:t>
      </w:r>
      <w:r w:rsidRPr="00236F43">
        <w:rPr>
          <w:lang w:eastAsia="en-US"/>
        </w:rPr>
        <w:fldChar w:fldCharType="begin"/>
      </w:r>
      <w:r w:rsidRPr="00236F43">
        <w:rPr>
          <w:lang w:eastAsia="en-US"/>
        </w:rPr>
        <w:instrText xml:space="preserve"> SEQ Таблица \* ARABIC </w:instrText>
      </w:r>
      <w:r w:rsidRPr="00236F43">
        <w:rPr>
          <w:lang w:eastAsia="en-US"/>
        </w:rPr>
        <w:fldChar w:fldCharType="separate"/>
      </w:r>
      <w:r w:rsidR="00185FB3" w:rsidRPr="00236F43">
        <w:rPr>
          <w:noProof/>
          <w:lang w:eastAsia="en-US"/>
        </w:rPr>
        <w:t>57</w:t>
      </w:r>
      <w:r w:rsidRPr="00236F43">
        <w:rPr>
          <w:lang w:eastAsia="en-US"/>
        </w:rPr>
        <w:fldChar w:fldCharType="end"/>
      </w:r>
    </w:p>
    <w:tbl>
      <w:tblPr>
        <w:tblStyle w:val="af3"/>
        <w:tblW w:w="5000" w:type="pct"/>
        <w:tblLook w:val="04A0" w:firstRow="1" w:lastRow="0" w:firstColumn="1" w:lastColumn="0" w:noHBand="0" w:noVBand="1"/>
      </w:tblPr>
      <w:tblGrid>
        <w:gridCol w:w="659"/>
        <w:gridCol w:w="3190"/>
        <w:gridCol w:w="5990"/>
      </w:tblGrid>
      <w:tr w:rsidR="004D70C4" w:rsidRPr="00236F43" w14:paraId="3E4BC3A6" w14:textId="77777777" w:rsidTr="00EB624B">
        <w:trPr>
          <w:tblHeader/>
        </w:trPr>
        <w:tc>
          <w:tcPr>
            <w:tcW w:w="335" w:type="pct"/>
            <w:vAlign w:val="center"/>
          </w:tcPr>
          <w:p w14:paraId="05513C9D" w14:textId="77777777" w:rsidR="004D70C4" w:rsidRPr="00236F43" w:rsidRDefault="004D70C4" w:rsidP="00EB624B">
            <w:pPr>
              <w:autoSpaceDE w:val="0"/>
              <w:autoSpaceDN w:val="0"/>
              <w:adjustRightInd w:val="0"/>
              <w:jc w:val="center"/>
              <w:rPr>
                <w:sz w:val="20"/>
                <w:szCs w:val="22"/>
                <w:lang w:eastAsia="en-US"/>
              </w:rPr>
            </w:pPr>
            <w:r w:rsidRPr="00236F43">
              <w:rPr>
                <w:sz w:val="20"/>
                <w:szCs w:val="22"/>
                <w:lang w:eastAsia="en-US"/>
              </w:rPr>
              <w:lastRenderedPageBreak/>
              <w:t>№ п/п</w:t>
            </w:r>
          </w:p>
        </w:tc>
        <w:tc>
          <w:tcPr>
            <w:tcW w:w="1621" w:type="pct"/>
            <w:vAlign w:val="center"/>
          </w:tcPr>
          <w:p w14:paraId="188F0324" w14:textId="77777777" w:rsidR="004D70C4" w:rsidRPr="00236F43" w:rsidRDefault="004D70C4" w:rsidP="00EB624B">
            <w:pPr>
              <w:autoSpaceDE w:val="0"/>
              <w:autoSpaceDN w:val="0"/>
              <w:adjustRightInd w:val="0"/>
              <w:jc w:val="center"/>
              <w:rPr>
                <w:sz w:val="20"/>
                <w:szCs w:val="22"/>
                <w:lang w:eastAsia="en-US"/>
              </w:rPr>
            </w:pPr>
            <w:r w:rsidRPr="00236F43">
              <w:rPr>
                <w:sz w:val="20"/>
                <w:szCs w:val="22"/>
                <w:lang w:eastAsia="en-US"/>
              </w:rPr>
              <w:t>Наименование показателя</w:t>
            </w:r>
          </w:p>
        </w:tc>
        <w:tc>
          <w:tcPr>
            <w:tcW w:w="3044" w:type="pct"/>
            <w:vAlign w:val="center"/>
          </w:tcPr>
          <w:p w14:paraId="41784715" w14:textId="77777777" w:rsidR="004D70C4" w:rsidRPr="00236F43" w:rsidRDefault="004D70C4" w:rsidP="00EB624B">
            <w:pPr>
              <w:autoSpaceDE w:val="0"/>
              <w:autoSpaceDN w:val="0"/>
              <w:adjustRightInd w:val="0"/>
              <w:jc w:val="center"/>
              <w:rPr>
                <w:sz w:val="20"/>
                <w:szCs w:val="22"/>
                <w:lang w:eastAsia="en-US"/>
              </w:rPr>
            </w:pPr>
            <w:r w:rsidRPr="00236F43">
              <w:rPr>
                <w:sz w:val="20"/>
                <w:szCs w:val="22"/>
                <w:lang w:eastAsia="en-US"/>
              </w:rPr>
              <w:t>Значение, единица измерения, дополнительные условия</w:t>
            </w:r>
          </w:p>
        </w:tc>
      </w:tr>
      <w:tr w:rsidR="004D70C4" w:rsidRPr="00236F43" w14:paraId="6A8413D4" w14:textId="77777777" w:rsidTr="00EB624B">
        <w:tc>
          <w:tcPr>
            <w:tcW w:w="335" w:type="pct"/>
          </w:tcPr>
          <w:p w14:paraId="7B9D9B08" w14:textId="77777777" w:rsidR="004D70C4" w:rsidRPr="00236F43" w:rsidRDefault="004D70C4" w:rsidP="00EB624B">
            <w:pPr>
              <w:autoSpaceDE w:val="0"/>
              <w:autoSpaceDN w:val="0"/>
              <w:adjustRightInd w:val="0"/>
              <w:jc w:val="both"/>
              <w:rPr>
                <w:sz w:val="20"/>
                <w:szCs w:val="22"/>
                <w:lang w:eastAsia="en-US"/>
              </w:rPr>
            </w:pPr>
            <w:r w:rsidRPr="00236F43">
              <w:rPr>
                <w:sz w:val="20"/>
                <w:szCs w:val="22"/>
                <w:lang w:eastAsia="en-US"/>
              </w:rPr>
              <w:t>1</w:t>
            </w:r>
          </w:p>
        </w:tc>
        <w:tc>
          <w:tcPr>
            <w:tcW w:w="1621" w:type="pct"/>
          </w:tcPr>
          <w:p w14:paraId="6851790A" w14:textId="77777777" w:rsidR="004D70C4" w:rsidRPr="00236F43" w:rsidRDefault="004D70C4" w:rsidP="00EB624B">
            <w:pPr>
              <w:autoSpaceDE w:val="0"/>
              <w:autoSpaceDN w:val="0"/>
              <w:adjustRightInd w:val="0"/>
              <w:jc w:val="both"/>
              <w:rPr>
                <w:sz w:val="20"/>
                <w:szCs w:val="22"/>
                <w:lang w:eastAsia="en-US"/>
              </w:rPr>
            </w:pPr>
            <w:r w:rsidRPr="00236F43">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189D6DA5" w14:textId="45636238" w:rsidR="004D70C4" w:rsidRPr="00236F43" w:rsidRDefault="004D70C4" w:rsidP="00EB624B">
            <w:pPr>
              <w:autoSpaceDE w:val="0"/>
              <w:autoSpaceDN w:val="0"/>
              <w:adjustRightInd w:val="0"/>
              <w:jc w:val="both"/>
              <w:rPr>
                <w:rFonts w:eastAsia="Calibri"/>
                <w:sz w:val="20"/>
                <w:szCs w:val="22"/>
              </w:rPr>
            </w:pPr>
            <w:r w:rsidRPr="00236F43">
              <w:rPr>
                <w:sz w:val="20"/>
                <w:szCs w:val="22"/>
                <w:lang w:eastAsia="en-US"/>
              </w:rPr>
              <w:t xml:space="preserve">не подлежат установлению </w:t>
            </w:r>
          </w:p>
        </w:tc>
      </w:tr>
      <w:tr w:rsidR="004D70C4" w:rsidRPr="00236F43" w14:paraId="6209302D" w14:textId="77777777" w:rsidTr="00EB624B">
        <w:tc>
          <w:tcPr>
            <w:tcW w:w="335" w:type="pct"/>
          </w:tcPr>
          <w:p w14:paraId="67F99164" w14:textId="77777777" w:rsidR="004D70C4" w:rsidRPr="00236F43" w:rsidRDefault="004D70C4" w:rsidP="00EB624B">
            <w:pPr>
              <w:autoSpaceDE w:val="0"/>
              <w:autoSpaceDN w:val="0"/>
              <w:adjustRightInd w:val="0"/>
              <w:jc w:val="both"/>
              <w:rPr>
                <w:sz w:val="20"/>
                <w:szCs w:val="22"/>
                <w:lang w:eastAsia="en-US"/>
              </w:rPr>
            </w:pPr>
            <w:r w:rsidRPr="00236F43">
              <w:rPr>
                <w:sz w:val="20"/>
                <w:szCs w:val="22"/>
                <w:lang w:eastAsia="en-US"/>
              </w:rPr>
              <w:t>2</w:t>
            </w:r>
          </w:p>
        </w:tc>
        <w:tc>
          <w:tcPr>
            <w:tcW w:w="1621" w:type="pct"/>
          </w:tcPr>
          <w:p w14:paraId="6C4BA050" w14:textId="77777777" w:rsidR="004D70C4" w:rsidRPr="00236F43" w:rsidRDefault="004D70C4" w:rsidP="00EB624B">
            <w:pPr>
              <w:autoSpaceDE w:val="0"/>
              <w:autoSpaceDN w:val="0"/>
              <w:adjustRightInd w:val="0"/>
              <w:jc w:val="both"/>
              <w:rPr>
                <w:sz w:val="20"/>
                <w:szCs w:val="22"/>
                <w:lang w:eastAsia="en-US"/>
              </w:rPr>
            </w:pPr>
            <w:r w:rsidRPr="00236F43">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2C5207FD" w14:textId="175B8438" w:rsidR="004D70C4" w:rsidRPr="00236F43" w:rsidRDefault="00EB624B" w:rsidP="00EB624B">
            <w:pPr>
              <w:autoSpaceDE w:val="0"/>
              <w:autoSpaceDN w:val="0"/>
              <w:adjustRightInd w:val="0"/>
              <w:jc w:val="both"/>
              <w:rPr>
                <w:sz w:val="20"/>
                <w:szCs w:val="22"/>
                <w:lang w:eastAsia="en-US"/>
              </w:rPr>
            </w:pPr>
            <w:r w:rsidRPr="00236F43">
              <w:rPr>
                <w:sz w:val="20"/>
                <w:szCs w:val="22"/>
                <w:lang w:eastAsia="en-US"/>
              </w:rPr>
              <w:t>не подлежат установлению</w:t>
            </w:r>
          </w:p>
        </w:tc>
      </w:tr>
      <w:tr w:rsidR="004D70C4" w:rsidRPr="00236F43" w14:paraId="43054A88" w14:textId="77777777" w:rsidTr="00EB624B">
        <w:tc>
          <w:tcPr>
            <w:tcW w:w="335" w:type="pct"/>
          </w:tcPr>
          <w:p w14:paraId="158A2231" w14:textId="77777777" w:rsidR="004D70C4" w:rsidRPr="00236F43" w:rsidRDefault="004D70C4" w:rsidP="00EB624B">
            <w:pPr>
              <w:autoSpaceDE w:val="0"/>
              <w:autoSpaceDN w:val="0"/>
              <w:adjustRightInd w:val="0"/>
              <w:jc w:val="both"/>
              <w:rPr>
                <w:sz w:val="20"/>
                <w:szCs w:val="22"/>
                <w:lang w:eastAsia="en-US"/>
              </w:rPr>
            </w:pPr>
            <w:r w:rsidRPr="00236F43">
              <w:rPr>
                <w:sz w:val="20"/>
                <w:szCs w:val="22"/>
                <w:lang w:eastAsia="en-US"/>
              </w:rPr>
              <w:t>3</w:t>
            </w:r>
          </w:p>
        </w:tc>
        <w:tc>
          <w:tcPr>
            <w:tcW w:w="1621" w:type="pct"/>
          </w:tcPr>
          <w:p w14:paraId="6F4E5E3B" w14:textId="77777777" w:rsidR="004D70C4" w:rsidRPr="00236F43" w:rsidRDefault="004D70C4" w:rsidP="00EB624B">
            <w:pPr>
              <w:autoSpaceDE w:val="0"/>
              <w:autoSpaceDN w:val="0"/>
              <w:adjustRightInd w:val="0"/>
              <w:jc w:val="both"/>
              <w:rPr>
                <w:sz w:val="20"/>
                <w:szCs w:val="22"/>
                <w:lang w:eastAsia="en-US"/>
              </w:rPr>
            </w:pPr>
            <w:r w:rsidRPr="00236F43">
              <w:rPr>
                <w:sz w:val="20"/>
                <w:szCs w:val="22"/>
                <w:lang w:eastAsia="en-US"/>
              </w:rPr>
              <w:t>Предельное количество этажей или предельная высота зданий, строений, сооружений</w:t>
            </w:r>
          </w:p>
        </w:tc>
        <w:tc>
          <w:tcPr>
            <w:tcW w:w="3044" w:type="pct"/>
          </w:tcPr>
          <w:p w14:paraId="0F6579FB" w14:textId="61B183F1" w:rsidR="004D70C4" w:rsidRPr="00236F43" w:rsidRDefault="00EB624B" w:rsidP="00EB624B">
            <w:pPr>
              <w:autoSpaceDE w:val="0"/>
              <w:autoSpaceDN w:val="0"/>
              <w:adjustRightInd w:val="0"/>
              <w:jc w:val="both"/>
              <w:rPr>
                <w:sz w:val="20"/>
                <w:szCs w:val="22"/>
                <w:lang w:eastAsia="en-US"/>
              </w:rPr>
            </w:pPr>
            <w:r w:rsidRPr="00236F43">
              <w:rPr>
                <w:sz w:val="20"/>
                <w:szCs w:val="22"/>
                <w:lang w:eastAsia="en-US"/>
              </w:rPr>
              <w:t>не подлежат установлению</w:t>
            </w:r>
          </w:p>
        </w:tc>
      </w:tr>
      <w:tr w:rsidR="004D70C4" w:rsidRPr="00236F43" w14:paraId="071FDBA9" w14:textId="77777777" w:rsidTr="00EB624B">
        <w:tc>
          <w:tcPr>
            <w:tcW w:w="335" w:type="pct"/>
          </w:tcPr>
          <w:p w14:paraId="3D090DA9" w14:textId="77777777" w:rsidR="004D70C4" w:rsidRPr="00236F43" w:rsidRDefault="004D70C4" w:rsidP="00EB624B">
            <w:pPr>
              <w:autoSpaceDE w:val="0"/>
              <w:autoSpaceDN w:val="0"/>
              <w:adjustRightInd w:val="0"/>
              <w:jc w:val="both"/>
              <w:rPr>
                <w:sz w:val="20"/>
                <w:szCs w:val="22"/>
                <w:lang w:eastAsia="en-US"/>
              </w:rPr>
            </w:pPr>
            <w:r w:rsidRPr="00236F43">
              <w:rPr>
                <w:sz w:val="20"/>
                <w:szCs w:val="22"/>
                <w:lang w:eastAsia="en-US"/>
              </w:rPr>
              <w:t>4</w:t>
            </w:r>
          </w:p>
        </w:tc>
        <w:tc>
          <w:tcPr>
            <w:tcW w:w="1621" w:type="pct"/>
          </w:tcPr>
          <w:p w14:paraId="1F5DE676" w14:textId="77777777" w:rsidR="004D70C4" w:rsidRPr="00236F43" w:rsidRDefault="004D70C4" w:rsidP="00EB624B">
            <w:pPr>
              <w:autoSpaceDE w:val="0"/>
              <w:autoSpaceDN w:val="0"/>
              <w:adjustRightInd w:val="0"/>
              <w:jc w:val="both"/>
              <w:rPr>
                <w:sz w:val="20"/>
                <w:szCs w:val="22"/>
                <w:lang w:eastAsia="en-US"/>
              </w:rPr>
            </w:pPr>
            <w:r w:rsidRPr="00236F43">
              <w:rPr>
                <w:sz w:val="20"/>
                <w:szCs w:val="22"/>
                <w:lang w:eastAsia="en-US"/>
              </w:rPr>
              <w:t>Максимальный процент застройки в границах земельного участка</w:t>
            </w:r>
          </w:p>
        </w:tc>
        <w:tc>
          <w:tcPr>
            <w:tcW w:w="3044" w:type="pct"/>
          </w:tcPr>
          <w:p w14:paraId="705EFD14" w14:textId="68B94EF2" w:rsidR="004D70C4" w:rsidRPr="00236F43" w:rsidRDefault="00EB624B" w:rsidP="00EB624B">
            <w:pPr>
              <w:autoSpaceDE w:val="0"/>
              <w:autoSpaceDN w:val="0"/>
              <w:adjustRightInd w:val="0"/>
              <w:jc w:val="both"/>
              <w:rPr>
                <w:sz w:val="20"/>
                <w:szCs w:val="22"/>
                <w:lang w:eastAsia="en-US"/>
              </w:rPr>
            </w:pPr>
            <w:r w:rsidRPr="00236F43">
              <w:rPr>
                <w:sz w:val="20"/>
                <w:szCs w:val="22"/>
                <w:lang w:eastAsia="en-US"/>
              </w:rPr>
              <w:t>не подлежат установлению</w:t>
            </w:r>
          </w:p>
        </w:tc>
      </w:tr>
      <w:tr w:rsidR="004D70C4" w:rsidRPr="00236F43" w14:paraId="657F444F" w14:textId="77777777" w:rsidTr="00EB624B">
        <w:tc>
          <w:tcPr>
            <w:tcW w:w="335" w:type="pct"/>
          </w:tcPr>
          <w:p w14:paraId="6C3A8B61" w14:textId="77777777" w:rsidR="004D70C4" w:rsidRPr="00236F43" w:rsidRDefault="004D70C4" w:rsidP="00EB624B">
            <w:pPr>
              <w:autoSpaceDE w:val="0"/>
              <w:autoSpaceDN w:val="0"/>
              <w:adjustRightInd w:val="0"/>
              <w:jc w:val="both"/>
              <w:rPr>
                <w:sz w:val="20"/>
                <w:szCs w:val="22"/>
                <w:lang w:eastAsia="en-US"/>
              </w:rPr>
            </w:pPr>
            <w:r w:rsidRPr="00236F43">
              <w:rPr>
                <w:sz w:val="20"/>
                <w:szCs w:val="22"/>
                <w:lang w:eastAsia="en-US"/>
              </w:rPr>
              <w:t>5</w:t>
            </w:r>
          </w:p>
        </w:tc>
        <w:tc>
          <w:tcPr>
            <w:tcW w:w="1621" w:type="pct"/>
          </w:tcPr>
          <w:p w14:paraId="1D01EFCB" w14:textId="61382963" w:rsidR="004D70C4" w:rsidRPr="00236F43" w:rsidRDefault="00EB624B" w:rsidP="00EB624B">
            <w:pPr>
              <w:autoSpaceDE w:val="0"/>
              <w:autoSpaceDN w:val="0"/>
              <w:adjustRightInd w:val="0"/>
              <w:jc w:val="both"/>
              <w:rPr>
                <w:sz w:val="20"/>
                <w:szCs w:val="22"/>
                <w:lang w:eastAsia="en-US"/>
              </w:rPr>
            </w:pPr>
            <w:r w:rsidRPr="00236F43">
              <w:rPr>
                <w:sz w:val="20"/>
                <w:szCs w:val="22"/>
                <w:lang w:eastAsia="en-US"/>
              </w:rPr>
              <w:t>Требования к архитектурным решениям объектов капитального строительства, расположенным в границах территории исторического поселения федерального или регионального значения</w:t>
            </w:r>
          </w:p>
        </w:tc>
        <w:tc>
          <w:tcPr>
            <w:tcW w:w="3044" w:type="pct"/>
          </w:tcPr>
          <w:p w14:paraId="6E58F36B" w14:textId="31962273" w:rsidR="004D70C4" w:rsidRPr="00236F43" w:rsidRDefault="00EB624B" w:rsidP="00EB624B">
            <w:pPr>
              <w:autoSpaceDE w:val="0"/>
              <w:autoSpaceDN w:val="0"/>
              <w:adjustRightInd w:val="0"/>
              <w:jc w:val="both"/>
              <w:rPr>
                <w:sz w:val="20"/>
                <w:szCs w:val="22"/>
                <w:lang w:eastAsia="en-US"/>
              </w:rPr>
            </w:pPr>
            <w:r w:rsidRPr="00236F43">
              <w:rPr>
                <w:sz w:val="20"/>
                <w:szCs w:val="22"/>
                <w:lang w:eastAsia="en-US"/>
              </w:rPr>
              <w:t>не подлежат установлению</w:t>
            </w:r>
          </w:p>
        </w:tc>
      </w:tr>
      <w:tr w:rsidR="004D70C4" w:rsidRPr="00236F43" w14:paraId="397BBC85" w14:textId="77777777" w:rsidTr="00EB624B">
        <w:tc>
          <w:tcPr>
            <w:tcW w:w="335" w:type="pct"/>
          </w:tcPr>
          <w:p w14:paraId="5E6C6F07" w14:textId="77777777" w:rsidR="004D70C4" w:rsidRPr="00236F43" w:rsidRDefault="004D70C4" w:rsidP="00EB624B">
            <w:pPr>
              <w:autoSpaceDE w:val="0"/>
              <w:autoSpaceDN w:val="0"/>
              <w:adjustRightInd w:val="0"/>
              <w:jc w:val="both"/>
              <w:rPr>
                <w:sz w:val="20"/>
                <w:szCs w:val="22"/>
                <w:lang w:eastAsia="en-US"/>
              </w:rPr>
            </w:pPr>
            <w:r w:rsidRPr="00236F43">
              <w:rPr>
                <w:sz w:val="20"/>
                <w:szCs w:val="22"/>
                <w:lang w:eastAsia="en-US"/>
              </w:rPr>
              <w:t>6</w:t>
            </w:r>
          </w:p>
        </w:tc>
        <w:tc>
          <w:tcPr>
            <w:tcW w:w="1621" w:type="pct"/>
          </w:tcPr>
          <w:p w14:paraId="00EC41B4" w14:textId="0E75E5BB" w:rsidR="004D70C4" w:rsidRPr="00236F43" w:rsidRDefault="00EB624B" w:rsidP="00EB624B">
            <w:pPr>
              <w:autoSpaceDE w:val="0"/>
              <w:autoSpaceDN w:val="0"/>
              <w:adjustRightInd w:val="0"/>
              <w:jc w:val="both"/>
              <w:rPr>
                <w:sz w:val="20"/>
                <w:szCs w:val="22"/>
                <w:lang w:eastAsia="en-US"/>
              </w:rPr>
            </w:pPr>
            <w:r w:rsidRPr="00236F43">
              <w:rPr>
                <w:sz w:val="20"/>
                <w:szCs w:val="22"/>
                <w:lang w:eastAsia="en-US"/>
              </w:rPr>
              <w:t>Иные показатели</w:t>
            </w:r>
          </w:p>
        </w:tc>
        <w:tc>
          <w:tcPr>
            <w:tcW w:w="3044" w:type="pct"/>
          </w:tcPr>
          <w:p w14:paraId="0050DEB0" w14:textId="4EE56DE6" w:rsidR="004D70C4" w:rsidRPr="00236F43" w:rsidRDefault="00EB624B" w:rsidP="00EB624B">
            <w:pPr>
              <w:autoSpaceDE w:val="0"/>
              <w:autoSpaceDN w:val="0"/>
              <w:adjustRightInd w:val="0"/>
              <w:jc w:val="both"/>
              <w:rPr>
                <w:sz w:val="20"/>
                <w:szCs w:val="22"/>
                <w:lang w:eastAsia="en-US"/>
              </w:rPr>
            </w:pPr>
            <w:r w:rsidRPr="00236F43">
              <w:rPr>
                <w:sz w:val="20"/>
                <w:szCs w:val="22"/>
                <w:lang w:eastAsia="en-US"/>
              </w:rPr>
              <w:t xml:space="preserve">не подлежат установлению </w:t>
            </w:r>
          </w:p>
        </w:tc>
      </w:tr>
    </w:tbl>
    <w:p w14:paraId="54427D94" w14:textId="77777777" w:rsidR="00EB624B" w:rsidRPr="00236F43" w:rsidRDefault="00EB624B" w:rsidP="00EB624B">
      <w:pPr>
        <w:autoSpaceDE w:val="0"/>
        <w:autoSpaceDN w:val="0"/>
        <w:adjustRightInd w:val="0"/>
        <w:spacing w:before="120" w:after="120" w:line="276" w:lineRule="auto"/>
        <w:ind w:firstLine="709"/>
        <w:jc w:val="both"/>
      </w:pPr>
      <w:r w:rsidRPr="00236F43">
        <w:t xml:space="preserve">Примечание: </w:t>
      </w:r>
    </w:p>
    <w:p w14:paraId="15D8721B" w14:textId="33643DDD" w:rsidR="00EB624B" w:rsidRPr="00236F43" w:rsidRDefault="00EB624B" w:rsidP="00EB624B">
      <w:pPr>
        <w:autoSpaceDE w:val="0"/>
        <w:autoSpaceDN w:val="0"/>
        <w:adjustRightInd w:val="0"/>
        <w:spacing w:before="240" w:after="240" w:line="276" w:lineRule="auto"/>
        <w:ind w:firstLine="709"/>
        <w:jc w:val="both"/>
      </w:pPr>
      <w:r w:rsidRPr="00236F43">
        <w:t>**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не подлежат установлению и определяются на основании утвержденной документации по планировке территории в соответствии с требованиями Градостроительного кодекса Российской Федерации.</w:t>
      </w:r>
    </w:p>
    <w:p w14:paraId="3FF09033" w14:textId="77777777" w:rsidR="004D70C4" w:rsidRPr="00236F43" w:rsidRDefault="004D70C4" w:rsidP="004D70C4">
      <w:pPr>
        <w:numPr>
          <w:ilvl w:val="0"/>
          <w:numId w:val="8"/>
        </w:numPr>
        <w:tabs>
          <w:tab w:val="left" w:pos="1276"/>
        </w:tabs>
        <w:autoSpaceDE w:val="0"/>
        <w:autoSpaceDN w:val="0"/>
        <w:adjustRightInd w:val="0"/>
        <w:spacing w:before="120" w:after="120" w:line="276" w:lineRule="auto"/>
        <w:contextualSpacing/>
        <w:jc w:val="both"/>
      </w:pPr>
      <w:r w:rsidRPr="00236F43">
        <w:t xml:space="preserve">Ограничения использования земельных участков и объектов капитального строительства указаны в главе 2 раздела </w:t>
      </w:r>
      <w:r w:rsidRPr="00236F43">
        <w:rPr>
          <w:lang w:val="en-US"/>
        </w:rPr>
        <w:t>III</w:t>
      </w:r>
      <w:r w:rsidRPr="00236F43">
        <w:t xml:space="preserve"> настоящих правил.</w:t>
      </w:r>
    </w:p>
    <w:p w14:paraId="639B7214" w14:textId="247522ED" w:rsidR="006B01C1" w:rsidRPr="00236F43" w:rsidRDefault="006B01C1" w:rsidP="00FC57DE">
      <w:pPr>
        <w:keepNext/>
        <w:keepLines/>
        <w:spacing w:before="240" w:after="240" w:line="276" w:lineRule="auto"/>
        <w:ind w:firstLine="709"/>
        <w:jc w:val="both"/>
        <w:outlineLvl w:val="2"/>
        <w:rPr>
          <w:b/>
          <w:bCs/>
        </w:rPr>
      </w:pPr>
      <w:bookmarkStart w:id="183" w:name="_Toc1636642"/>
      <w:bookmarkStart w:id="184" w:name="_Toc87880505"/>
      <w:bookmarkStart w:id="185" w:name="_Toc185252913"/>
      <w:r w:rsidRPr="00236F43">
        <w:rPr>
          <w:b/>
          <w:bCs/>
        </w:rPr>
        <w:t>1.</w:t>
      </w:r>
      <w:r w:rsidR="00DB25FB" w:rsidRPr="00236F43">
        <w:rPr>
          <w:b/>
          <w:bCs/>
        </w:rPr>
        <w:t>7</w:t>
      </w:r>
      <w:r w:rsidRPr="00236F43">
        <w:rPr>
          <w:b/>
          <w:bCs/>
        </w:rPr>
        <w:t xml:space="preserve"> Градостроительные регламенты. Зоны сельскохозяйственного использования (Сх)</w:t>
      </w:r>
      <w:bookmarkEnd w:id="183"/>
      <w:bookmarkEnd w:id="184"/>
      <w:bookmarkEnd w:id="185"/>
    </w:p>
    <w:p w14:paraId="65C40E92" w14:textId="7FCA471A" w:rsidR="0081018F" w:rsidRPr="00236F43" w:rsidRDefault="0081018F" w:rsidP="0081018F">
      <w:pPr>
        <w:autoSpaceDE w:val="0"/>
        <w:autoSpaceDN w:val="0"/>
        <w:adjustRightInd w:val="0"/>
        <w:spacing w:before="240" w:after="240" w:line="276" w:lineRule="auto"/>
        <w:ind w:firstLine="709"/>
        <w:jc w:val="both"/>
        <w:outlineLvl w:val="2"/>
        <w:rPr>
          <w:b/>
          <w:bCs/>
        </w:rPr>
      </w:pPr>
      <w:bookmarkStart w:id="186" w:name="_Toc99542904"/>
      <w:bookmarkStart w:id="187" w:name="_Toc185252914"/>
      <w:bookmarkStart w:id="188" w:name="_Toc1636643"/>
      <w:bookmarkStart w:id="189" w:name="_Toc82440499"/>
      <w:bookmarkStart w:id="190" w:name="_Toc90542928"/>
      <w:bookmarkStart w:id="191" w:name="_Toc99542903"/>
      <w:bookmarkStart w:id="192" w:name="_Toc1636644"/>
      <w:bookmarkStart w:id="193" w:name="_Toc87880506"/>
      <w:r w:rsidRPr="00236F43">
        <w:rPr>
          <w:b/>
        </w:rPr>
        <w:t xml:space="preserve">1.7.1 </w:t>
      </w:r>
      <w:r w:rsidRPr="00236F43">
        <w:rPr>
          <w:b/>
          <w:bCs/>
        </w:rPr>
        <w:t>Зона размещения объектов сельскохозяйственного назначения (Сх1</w:t>
      </w:r>
      <w:r w:rsidR="00F672FB" w:rsidRPr="00236F43">
        <w:rPr>
          <w:b/>
          <w:bCs/>
        </w:rPr>
        <w:t>-1 – Сх1-</w:t>
      </w:r>
      <w:r w:rsidR="000873B1" w:rsidRPr="00236F43">
        <w:rPr>
          <w:b/>
          <w:bCs/>
        </w:rPr>
        <w:t>20</w:t>
      </w:r>
      <w:r w:rsidRPr="00236F43">
        <w:rPr>
          <w:b/>
          <w:bCs/>
        </w:rPr>
        <w:t>)</w:t>
      </w:r>
      <w:bookmarkEnd w:id="186"/>
      <w:bookmarkEnd w:id="187"/>
    </w:p>
    <w:p w14:paraId="2D6FF080" w14:textId="12ECC3F6" w:rsidR="0081018F" w:rsidRPr="00236F43" w:rsidRDefault="0081018F" w:rsidP="0081018F">
      <w:pPr>
        <w:numPr>
          <w:ilvl w:val="0"/>
          <w:numId w:val="8"/>
        </w:numPr>
        <w:tabs>
          <w:tab w:val="left" w:pos="1276"/>
        </w:tabs>
        <w:autoSpaceDE w:val="0"/>
        <w:autoSpaceDN w:val="0"/>
        <w:adjustRightInd w:val="0"/>
        <w:spacing w:before="120" w:after="120" w:line="276" w:lineRule="auto"/>
        <w:contextualSpacing/>
        <w:jc w:val="both"/>
      </w:pPr>
      <w:r w:rsidRPr="00236F43">
        <w:t>Зона размещения объектов сельскохозяйственного назначения установлена для ведения сельского хозяйства, в том числе для размещения объектов сельскохозяйственного назначения. Использование и размещение объектов сельскохозяйственного назначения должно осуществляться с учетом класса опасности объектов капитального строительства, а также использования земельных участков на смежной территории.</w:t>
      </w:r>
    </w:p>
    <w:p w14:paraId="3A6A22D6" w14:textId="77777777" w:rsidR="0081018F" w:rsidRPr="00236F43" w:rsidRDefault="0081018F" w:rsidP="0081018F">
      <w:pPr>
        <w:spacing w:before="240" w:after="240" w:line="276" w:lineRule="auto"/>
        <w:ind w:firstLine="709"/>
        <w:jc w:val="both"/>
        <w:rPr>
          <w:b/>
        </w:rPr>
      </w:pPr>
      <w:r w:rsidRPr="00236F43">
        <w:rPr>
          <w:b/>
        </w:rPr>
        <w:t>Перечень основных видов разрешенного использования земельных участков и объектов капитального строительства</w:t>
      </w:r>
    </w:p>
    <w:p w14:paraId="14C73866" w14:textId="77777777" w:rsidR="0081018F" w:rsidRPr="00236F43" w:rsidRDefault="0081018F" w:rsidP="0081018F">
      <w:pPr>
        <w:autoSpaceDE w:val="0"/>
        <w:autoSpaceDN w:val="0"/>
        <w:adjustRightInd w:val="0"/>
        <w:ind w:left="709"/>
        <w:jc w:val="right"/>
        <w:outlineLvl w:val="3"/>
        <w:rPr>
          <w:lang w:eastAsia="en-US"/>
        </w:rPr>
      </w:pPr>
      <w:r w:rsidRPr="00236F43">
        <w:rPr>
          <w:lang w:eastAsia="en-US"/>
        </w:rPr>
        <w:t xml:space="preserve">Таблица </w:t>
      </w:r>
      <w:r w:rsidRPr="00236F43">
        <w:rPr>
          <w:lang w:eastAsia="en-US"/>
        </w:rPr>
        <w:fldChar w:fldCharType="begin"/>
      </w:r>
      <w:r w:rsidRPr="00236F43">
        <w:rPr>
          <w:lang w:eastAsia="en-US"/>
        </w:rPr>
        <w:instrText xml:space="preserve"> SEQ Таблица \* ARABIC </w:instrText>
      </w:r>
      <w:r w:rsidRPr="00236F43">
        <w:rPr>
          <w:lang w:eastAsia="en-US"/>
        </w:rPr>
        <w:fldChar w:fldCharType="separate"/>
      </w:r>
      <w:r w:rsidR="00185FB3" w:rsidRPr="00236F43">
        <w:rPr>
          <w:noProof/>
          <w:lang w:eastAsia="en-US"/>
        </w:rPr>
        <w:t>58</w:t>
      </w:r>
      <w:r w:rsidRPr="00236F4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73"/>
        <w:gridCol w:w="1104"/>
        <w:gridCol w:w="3538"/>
        <w:gridCol w:w="4424"/>
      </w:tblGrid>
      <w:tr w:rsidR="0081018F" w:rsidRPr="00236F43" w14:paraId="2A8EFF67" w14:textId="77777777" w:rsidTr="00F11D4C">
        <w:trPr>
          <w:tblHeader/>
        </w:trPr>
        <w:tc>
          <w:tcPr>
            <w:tcW w:w="393" w:type="pct"/>
            <w:vMerge w:val="restart"/>
            <w:vAlign w:val="center"/>
          </w:tcPr>
          <w:p w14:paraId="39CB4D90" w14:textId="77777777" w:rsidR="0081018F" w:rsidRPr="00236F43" w:rsidRDefault="0081018F" w:rsidP="00F11D4C">
            <w:pPr>
              <w:jc w:val="center"/>
              <w:rPr>
                <w:sz w:val="20"/>
                <w:szCs w:val="20"/>
              </w:rPr>
            </w:pPr>
            <w:r w:rsidRPr="00236F43">
              <w:rPr>
                <w:sz w:val="20"/>
                <w:szCs w:val="20"/>
              </w:rPr>
              <w:lastRenderedPageBreak/>
              <w:t>№ п/п</w:t>
            </w:r>
          </w:p>
        </w:tc>
        <w:tc>
          <w:tcPr>
            <w:tcW w:w="2359" w:type="pct"/>
            <w:gridSpan w:val="2"/>
            <w:vAlign w:val="center"/>
          </w:tcPr>
          <w:p w14:paraId="476B631B" w14:textId="77777777" w:rsidR="0081018F" w:rsidRPr="00236F43" w:rsidRDefault="0081018F" w:rsidP="00F11D4C">
            <w:pPr>
              <w:jc w:val="center"/>
              <w:rPr>
                <w:sz w:val="20"/>
                <w:szCs w:val="20"/>
              </w:rPr>
            </w:pPr>
            <w:r w:rsidRPr="00236F43">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7DC5DBD2" w14:textId="77777777" w:rsidR="0081018F" w:rsidRPr="00236F43" w:rsidRDefault="0081018F" w:rsidP="00F11D4C">
            <w:pPr>
              <w:jc w:val="center"/>
              <w:rPr>
                <w:sz w:val="20"/>
                <w:szCs w:val="20"/>
              </w:rPr>
            </w:pPr>
            <w:r w:rsidRPr="00236F43">
              <w:rPr>
                <w:sz w:val="20"/>
                <w:szCs w:val="20"/>
              </w:rPr>
              <w:t>Описание вида разрешенного использования земельного участка и объекта капитального строительства</w:t>
            </w:r>
          </w:p>
        </w:tc>
      </w:tr>
      <w:tr w:rsidR="0081018F" w:rsidRPr="00236F43" w14:paraId="5E670A20" w14:textId="77777777" w:rsidTr="00F11D4C">
        <w:trPr>
          <w:tblHeader/>
        </w:trPr>
        <w:tc>
          <w:tcPr>
            <w:tcW w:w="393" w:type="pct"/>
            <w:vMerge/>
          </w:tcPr>
          <w:p w14:paraId="4AE8CC7D" w14:textId="77777777" w:rsidR="0081018F" w:rsidRPr="00236F43" w:rsidRDefault="0081018F" w:rsidP="00F11D4C">
            <w:pPr>
              <w:rPr>
                <w:sz w:val="20"/>
                <w:szCs w:val="20"/>
              </w:rPr>
            </w:pPr>
          </w:p>
        </w:tc>
        <w:tc>
          <w:tcPr>
            <w:tcW w:w="561" w:type="pct"/>
            <w:vAlign w:val="center"/>
          </w:tcPr>
          <w:p w14:paraId="5FF9A87B" w14:textId="77777777" w:rsidR="0081018F" w:rsidRPr="00236F43" w:rsidRDefault="0081018F" w:rsidP="00F11D4C">
            <w:pPr>
              <w:jc w:val="center"/>
              <w:rPr>
                <w:sz w:val="20"/>
                <w:szCs w:val="20"/>
              </w:rPr>
            </w:pPr>
            <w:r w:rsidRPr="00236F43">
              <w:rPr>
                <w:sz w:val="20"/>
                <w:szCs w:val="20"/>
              </w:rPr>
              <w:t>Код</w:t>
            </w:r>
          </w:p>
        </w:tc>
        <w:tc>
          <w:tcPr>
            <w:tcW w:w="1798" w:type="pct"/>
            <w:vAlign w:val="center"/>
          </w:tcPr>
          <w:p w14:paraId="07C1650F" w14:textId="77777777" w:rsidR="0081018F" w:rsidRPr="00236F43" w:rsidRDefault="0081018F" w:rsidP="00F11D4C">
            <w:pPr>
              <w:jc w:val="center"/>
              <w:rPr>
                <w:sz w:val="20"/>
                <w:szCs w:val="20"/>
              </w:rPr>
            </w:pPr>
            <w:r w:rsidRPr="00236F43">
              <w:rPr>
                <w:sz w:val="20"/>
                <w:szCs w:val="20"/>
              </w:rPr>
              <w:t>Наименование</w:t>
            </w:r>
          </w:p>
        </w:tc>
        <w:tc>
          <w:tcPr>
            <w:tcW w:w="2248" w:type="pct"/>
            <w:vMerge/>
          </w:tcPr>
          <w:p w14:paraId="214E92EB" w14:textId="77777777" w:rsidR="0081018F" w:rsidRPr="00236F43" w:rsidRDefault="0081018F" w:rsidP="00F11D4C">
            <w:pPr>
              <w:rPr>
                <w:sz w:val="20"/>
                <w:szCs w:val="20"/>
              </w:rPr>
            </w:pPr>
          </w:p>
        </w:tc>
      </w:tr>
      <w:tr w:rsidR="0081018F" w:rsidRPr="00236F43" w14:paraId="36936D4E" w14:textId="77777777" w:rsidTr="00F11D4C">
        <w:tblPrEx>
          <w:tblLook w:val="0080" w:firstRow="0" w:lastRow="0" w:firstColumn="1" w:lastColumn="0" w:noHBand="0" w:noVBand="0"/>
        </w:tblPrEx>
        <w:trPr>
          <w:trHeight w:val="1206"/>
        </w:trPr>
        <w:tc>
          <w:tcPr>
            <w:tcW w:w="393" w:type="pct"/>
          </w:tcPr>
          <w:p w14:paraId="31FC55C7" w14:textId="77777777" w:rsidR="0081018F" w:rsidRPr="00236F43" w:rsidRDefault="0081018F" w:rsidP="00F11D4C">
            <w:pPr>
              <w:jc w:val="center"/>
              <w:rPr>
                <w:sz w:val="20"/>
                <w:szCs w:val="20"/>
              </w:rPr>
            </w:pPr>
            <w:r w:rsidRPr="00236F43">
              <w:rPr>
                <w:sz w:val="20"/>
                <w:szCs w:val="20"/>
              </w:rPr>
              <w:t>1</w:t>
            </w:r>
          </w:p>
        </w:tc>
        <w:tc>
          <w:tcPr>
            <w:tcW w:w="561" w:type="pct"/>
          </w:tcPr>
          <w:p w14:paraId="38737934" w14:textId="77777777" w:rsidR="0081018F" w:rsidRPr="00236F43" w:rsidRDefault="0081018F" w:rsidP="00F11D4C">
            <w:pPr>
              <w:jc w:val="both"/>
              <w:rPr>
                <w:sz w:val="20"/>
                <w:szCs w:val="20"/>
              </w:rPr>
            </w:pPr>
            <w:r w:rsidRPr="00236F43">
              <w:rPr>
                <w:sz w:val="20"/>
                <w:szCs w:val="20"/>
              </w:rPr>
              <w:t>1.2</w:t>
            </w:r>
          </w:p>
        </w:tc>
        <w:tc>
          <w:tcPr>
            <w:tcW w:w="1798" w:type="pct"/>
          </w:tcPr>
          <w:p w14:paraId="40FD856D" w14:textId="77777777" w:rsidR="0081018F" w:rsidRPr="00236F43" w:rsidRDefault="0081018F" w:rsidP="00F11D4C">
            <w:pPr>
              <w:autoSpaceDE w:val="0"/>
              <w:autoSpaceDN w:val="0"/>
              <w:adjustRightInd w:val="0"/>
              <w:jc w:val="both"/>
              <w:rPr>
                <w:sz w:val="20"/>
                <w:szCs w:val="20"/>
                <w:lang w:eastAsia="en-US"/>
              </w:rPr>
            </w:pPr>
            <w:r w:rsidRPr="00236F43">
              <w:rPr>
                <w:sz w:val="20"/>
                <w:szCs w:val="20"/>
                <w:lang w:eastAsia="en-US"/>
              </w:rPr>
              <w:t>Выращивание зерновых и иных сельскохозяйственных культур</w:t>
            </w:r>
          </w:p>
          <w:p w14:paraId="58F46FA7" w14:textId="77777777" w:rsidR="0081018F" w:rsidRPr="00236F43" w:rsidRDefault="0081018F" w:rsidP="00F11D4C">
            <w:pPr>
              <w:autoSpaceDE w:val="0"/>
              <w:autoSpaceDN w:val="0"/>
              <w:adjustRightInd w:val="0"/>
              <w:rPr>
                <w:sz w:val="20"/>
                <w:szCs w:val="20"/>
                <w:lang w:eastAsia="en-US"/>
              </w:rPr>
            </w:pPr>
          </w:p>
        </w:tc>
        <w:tc>
          <w:tcPr>
            <w:tcW w:w="2248" w:type="pct"/>
          </w:tcPr>
          <w:p w14:paraId="346C3754" w14:textId="77777777" w:rsidR="0081018F" w:rsidRPr="00236F43" w:rsidRDefault="0081018F" w:rsidP="00F11D4C">
            <w:pPr>
              <w:autoSpaceDE w:val="0"/>
              <w:autoSpaceDN w:val="0"/>
              <w:adjustRightInd w:val="0"/>
              <w:jc w:val="both"/>
              <w:rPr>
                <w:rFonts w:eastAsia="Calibri"/>
                <w:sz w:val="20"/>
                <w:szCs w:val="20"/>
                <w:lang w:eastAsia="en-US"/>
              </w:rPr>
            </w:pPr>
            <w:r w:rsidRPr="00236F43">
              <w:rPr>
                <w:rFonts w:eastAsia="Calibri"/>
                <w:sz w:val="20"/>
                <w:szCs w:val="20"/>
                <w:lang w:eastAsia="en-US"/>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r>
      <w:tr w:rsidR="0081018F" w:rsidRPr="00236F43" w14:paraId="11D4F827" w14:textId="77777777" w:rsidTr="00F11D4C">
        <w:tblPrEx>
          <w:tblLook w:val="0080" w:firstRow="0" w:lastRow="0" w:firstColumn="1" w:lastColumn="0" w:noHBand="0" w:noVBand="0"/>
        </w:tblPrEx>
        <w:trPr>
          <w:trHeight w:val="1150"/>
        </w:trPr>
        <w:tc>
          <w:tcPr>
            <w:tcW w:w="393" w:type="pct"/>
          </w:tcPr>
          <w:p w14:paraId="50D5105E" w14:textId="77777777" w:rsidR="0081018F" w:rsidRPr="00236F43" w:rsidRDefault="0081018F" w:rsidP="00F11D4C">
            <w:pPr>
              <w:jc w:val="center"/>
              <w:rPr>
                <w:sz w:val="20"/>
                <w:szCs w:val="20"/>
              </w:rPr>
            </w:pPr>
            <w:r w:rsidRPr="00236F43">
              <w:rPr>
                <w:sz w:val="20"/>
                <w:szCs w:val="20"/>
              </w:rPr>
              <w:t>2</w:t>
            </w:r>
          </w:p>
        </w:tc>
        <w:tc>
          <w:tcPr>
            <w:tcW w:w="561" w:type="pct"/>
          </w:tcPr>
          <w:p w14:paraId="18E1C77C" w14:textId="77777777" w:rsidR="0081018F" w:rsidRPr="00236F43" w:rsidRDefault="0081018F" w:rsidP="00F11D4C">
            <w:pPr>
              <w:rPr>
                <w:sz w:val="20"/>
                <w:szCs w:val="20"/>
              </w:rPr>
            </w:pPr>
            <w:r w:rsidRPr="00236F43">
              <w:rPr>
                <w:sz w:val="20"/>
                <w:szCs w:val="20"/>
              </w:rPr>
              <w:t>1.3</w:t>
            </w:r>
          </w:p>
        </w:tc>
        <w:tc>
          <w:tcPr>
            <w:tcW w:w="1798" w:type="pct"/>
          </w:tcPr>
          <w:p w14:paraId="28AE91A7" w14:textId="77777777" w:rsidR="0081018F" w:rsidRPr="00236F43" w:rsidRDefault="0081018F" w:rsidP="00F11D4C">
            <w:pPr>
              <w:autoSpaceDE w:val="0"/>
              <w:autoSpaceDN w:val="0"/>
              <w:adjustRightInd w:val="0"/>
              <w:jc w:val="both"/>
              <w:rPr>
                <w:sz w:val="20"/>
                <w:szCs w:val="20"/>
                <w:lang w:eastAsia="en-US"/>
              </w:rPr>
            </w:pPr>
            <w:r w:rsidRPr="00236F43">
              <w:rPr>
                <w:sz w:val="20"/>
                <w:szCs w:val="20"/>
                <w:lang w:eastAsia="en-US"/>
              </w:rPr>
              <w:t>Овощеводство</w:t>
            </w:r>
          </w:p>
          <w:p w14:paraId="4C167096" w14:textId="77777777" w:rsidR="0081018F" w:rsidRPr="00236F43" w:rsidRDefault="0081018F" w:rsidP="00F11D4C">
            <w:pPr>
              <w:autoSpaceDE w:val="0"/>
              <w:autoSpaceDN w:val="0"/>
              <w:adjustRightInd w:val="0"/>
              <w:jc w:val="center"/>
              <w:rPr>
                <w:sz w:val="20"/>
                <w:szCs w:val="20"/>
                <w:lang w:eastAsia="en-US"/>
              </w:rPr>
            </w:pPr>
          </w:p>
        </w:tc>
        <w:tc>
          <w:tcPr>
            <w:tcW w:w="2248" w:type="pct"/>
          </w:tcPr>
          <w:p w14:paraId="13E9F7D2" w14:textId="77777777" w:rsidR="0081018F" w:rsidRPr="00236F43" w:rsidRDefault="0081018F" w:rsidP="00F11D4C">
            <w:pPr>
              <w:autoSpaceDE w:val="0"/>
              <w:autoSpaceDN w:val="0"/>
              <w:adjustRightInd w:val="0"/>
              <w:jc w:val="both"/>
              <w:rPr>
                <w:rFonts w:eastAsia="Calibri"/>
                <w:sz w:val="20"/>
                <w:szCs w:val="20"/>
                <w:lang w:eastAsia="en-US"/>
              </w:rPr>
            </w:pPr>
            <w:r w:rsidRPr="00236F43">
              <w:rPr>
                <w:rFonts w:eastAsia="Calibri"/>
                <w:sz w:val="20"/>
                <w:szCs w:val="20"/>
                <w:lang w:eastAsia="en-US"/>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r>
      <w:tr w:rsidR="0081018F" w:rsidRPr="00236F43" w14:paraId="72D22AC0" w14:textId="77777777" w:rsidTr="00F11D4C">
        <w:tblPrEx>
          <w:tblLook w:val="0080" w:firstRow="0" w:lastRow="0" w:firstColumn="1" w:lastColumn="0" w:noHBand="0" w:noVBand="0"/>
        </w:tblPrEx>
        <w:trPr>
          <w:trHeight w:val="697"/>
        </w:trPr>
        <w:tc>
          <w:tcPr>
            <w:tcW w:w="393" w:type="pct"/>
          </w:tcPr>
          <w:p w14:paraId="3240A0DF" w14:textId="77777777" w:rsidR="0081018F" w:rsidRPr="00236F43" w:rsidRDefault="0081018F" w:rsidP="00F11D4C">
            <w:pPr>
              <w:jc w:val="center"/>
              <w:rPr>
                <w:sz w:val="20"/>
                <w:szCs w:val="20"/>
              </w:rPr>
            </w:pPr>
            <w:r w:rsidRPr="00236F43">
              <w:rPr>
                <w:sz w:val="20"/>
                <w:szCs w:val="20"/>
              </w:rPr>
              <w:t>3</w:t>
            </w:r>
          </w:p>
        </w:tc>
        <w:tc>
          <w:tcPr>
            <w:tcW w:w="561" w:type="pct"/>
          </w:tcPr>
          <w:p w14:paraId="74686765" w14:textId="77777777" w:rsidR="0081018F" w:rsidRPr="00236F43" w:rsidRDefault="0081018F" w:rsidP="00F11D4C">
            <w:pPr>
              <w:jc w:val="both"/>
              <w:rPr>
                <w:sz w:val="20"/>
                <w:szCs w:val="20"/>
              </w:rPr>
            </w:pPr>
            <w:r w:rsidRPr="00236F43">
              <w:rPr>
                <w:sz w:val="20"/>
                <w:szCs w:val="20"/>
              </w:rPr>
              <w:t>1.4</w:t>
            </w:r>
          </w:p>
        </w:tc>
        <w:tc>
          <w:tcPr>
            <w:tcW w:w="1798" w:type="pct"/>
          </w:tcPr>
          <w:p w14:paraId="64538C78" w14:textId="77777777" w:rsidR="0081018F" w:rsidRPr="00236F43" w:rsidRDefault="0081018F" w:rsidP="00F11D4C">
            <w:pPr>
              <w:autoSpaceDE w:val="0"/>
              <w:autoSpaceDN w:val="0"/>
              <w:adjustRightInd w:val="0"/>
              <w:jc w:val="both"/>
              <w:rPr>
                <w:sz w:val="20"/>
                <w:szCs w:val="20"/>
                <w:lang w:eastAsia="en-US"/>
              </w:rPr>
            </w:pPr>
            <w:r w:rsidRPr="00236F43">
              <w:rPr>
                <w:sz w:val="20"/>
                <w:szCs w:val="20"/>
                <w:lang w:eastAsia="en-US"/>
              </w:rPr>
              <w:t>Выращивание тонизирующих, лекарственных, цветочных культур</w:t>
            </w:r>
          </w:p>
        </w:tc>
        <w:tc>
          <w:tcPr>
            <w:tcW w:w="2248" w:type="pct"/>
          </w:tcPr>
          <w:p w14:paraId="7440BE51" w14:textId="77777777" w:rsidR="0081018F" w:rsidRPr="00236F43" w:rsidRDefault="0081018F" w:rsidP="00F11D4C">
            <w:pPr>
              <w:autoSpaceDE w:val="0"/>
              <w:autoSpaceDN w:val="0"/>
              <w:adjustRightInd w:val="0"/>
              <w:jc w:val="both"/>
              <w:rPr>
                <w:rFonts w:eastAsia="Calibri"/>
                <w:sz w:val="20"/>
                <w:szCs w:val="20"/>
                <w:lang w:eastAsia="en-US"/>
              </w:rPr>
            </w:pPr>
            <w:r w:rsidRPr="00236F43">
              <w:rPr>
                <w:rFonts w:eastAsia="Calibri"/>
                <w:sz w:val="20"/>
                <w:szCs w:val="20"/>
                <w:lang w:eastAsia="en-US"/>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r>
      <w:tr w:rsidR="0081018F" w:rsidRPr="00236F43" w14:paraId="5E758877" w14:textId="77777777" w:rsidTr="00F11D4C">
        <w:tblPrEx>
          <w:tblLook w:val="0080" w:firstRow="0" w:lastRow="0" w:firstColumn="1" w:lastColumn="0" w:noHBand="0" w:noVBand="0"/>
        </w:tblPrEx>
        <w:trPr>
          <w:trHeight w:val="977"/>
        </w:trPr>
        <w:tc>
          <w:tcPr>
            <w:tcW w:w="393" w:type="pct"/>
          </w:tcPr>
          <w:p w14:paraId="03BEF560" w14:textId="77777777" w:rsidR="0081018F" w:rsidRPr="00236F43" w:rsidRDefault="0081018F" w:rsidP="00F11D4C">
            <w:pPr>
              <w:jc w:val="center"/>
              <w:rPr>
                <w:sz w:val="20"/>
                <w:szCs w:val="20"/>
              </w:rPr>
            </w:pPr>
            <w:r w:rsidRPr="00236F43">
              <w:rPr>
                <w:sz w:val="20"/>
                <w:szCs w:val="20"/>
              </w:rPr>
              <w:t>4</w:t>
            </w:r>
          </w:p>
        </w:tc>
        <w:tc>
          <w:tcPr>
            <w:tcW w:w="561" w:type="pct"/>
          </w:tcPr>
          <w:p w14:paraId="4FD80D76" w14:textId="77777777" w:rsidR="0081018F" w:rsidRPr="00236F43" w:rsidRDefault="0081018F" w:rsidP="00F11D4C">
            <w:pPr>
              <w:jc w:val="both"/>
              <w:rPr>
                <w:sz w:val="20"/>
                <w:szCs w:val="20"/>
              </w:rPr>
            </w:pPr>
            <w:r w:rsidRPr="00236F43">
              <w:rPr>
                <w:sz w:val="20"/>
                <w:szCs w:val="20"/>
              </w:rPr>
              <w:t>1.5</w:t>
            </w:r>
          </w:p>
        </w:tc>
        <w:tc>
          <w:tcPr>
            <w:tcW w:w="1798" w:type="pct"/>
          </w:tcPr>
          <w:p w14:paraId="2E893A71" w14:textId="77777777" w:rsidR="0081018F" w:rsidRPr="00236F43" w:rsidRDefault="0081018F" w:rsidP="00F11D4C">
            <w:pPr>
              <w:autoSpaceDE w:val="0"/>
              <w:autoSpaceDN w:val="0"/>
              <w:adjustRightInd w:val="0"/>
              <w:jc w:val="both"/>
              <w:rPr>
                <w:sz w:val="20"/>
                <w:szCs w:val="20"/>
                <w:lang w:eastAsia="en-US"/>
              </w:rPr>
            </w:pPr>
            <w:r w:rsidRPr="00236F43">
              <w:rPr>
                <w:sz w:val="20"/>
                <w:szCs w:val="20"/>
                <w:lang w:eastAsia="en-US"/>
              </w:rPr>
              <w:t>Садоводство</w:t>
            </w:r>
          </w:p>
          <w:p w14:paraId="6193BAF8" w14:textId="77777777" w:rsidR="0081018F" w:rsidRPr="00236F43" w:rsidRDefault="0081018F" w:rsidP="00F11D4C">
            <w:pPr>
              <w:autoSpaceDE w:val="0"/>
              <w:autoSpaceDN w:val="0"/>
              <w:adjustRightInd w:val="0"/>
              <w:rPr>
                <w:sz w:val="20"/>
                <w:szCs w:val="20"/>
                <w:lang w:eastAsia="en-US"/>
              </w:rPr>
            </w:pPr>
          </w:p>
        </w:tc>
        <w:tc>
          <w:tcPr>
            <w:tcW w:w="2248" w:type="pct"/>
          </w:tcPr>
          <w:p w14:paraId="7B78A597" w14:textId="77777777" w:rsidR="0081018F" w:rsidRPr="00236F43" w:rsidRDefault="0081018F" w:rsidP="00F11D4C">
            <w:pPr>
              <w:autoSpaceDE w:val="0"/>
              <w:autoSpaceDN w:val="0"/>
              <w:adjustRightInd w:val="0"/>
              <w:jc w:val="both"/>
              <w:rPr>
                <w:rFonts w:eastAsia="Calibri"/>
                <w:sz w:val="20"/>
                <w:szCs w:val="20"/>
                <w:lang w:eastAsia="en-US"/>
              </w:rPr>
            </w:pPr>
            <w:r w:rsidRPr="00236F43">
              <w:rPr>
                <w:rFonts w:eastAsia="Calibri"/>
                <w:sz w:val="20"/>
                <w:szCs w:val="20"/>
                <w:lang w:eastAsia="en-US"/>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r>
      <w:tr w:rsidR="0081018F" w:rsidRPr="00236F43" w14:paraId="102B741C" w14:textId="77777777" w:rsidTr="00F11D4C">
        <w:tblPrEx>
          <w:tblLook w:val="0080" w:firstRow="0" w:lastRow="0" w:firstColumn="1" w:lastColumn="0" w:noHBand="0" w:noVBand="0"/>
        </w:tblPrEx>
        <w:trPr>
          <w:trHeight w:val="351"/>
        </w:trPr>
        <w:tc>
          <w:tcPr>
            <w:tcW w:w="393" w:type="pct"/>
          </w:tcPr>
          <w:p w14:paraId="5E012BC0" w14:textId="77777777" w:rsidR="0081018F" w:rsidRPr="00236F43" w:rsidRDefault="0081018F" w:rsidP="00F11D4C">
            <w:pPr>
              <w:jc w:val="center"/>
              <w:rPr>
                <w:sz w:val="20"/>
                <w:szCs w:val="20"/>
              </w:rPr>
            </w:pPr>
            <w:r w:rsidRPr="00236F43">
              <w:rPr>
                <w:sz w:val="20"/>
                <w:szCs w:val="20"/>
              </w:rPr>
              <w:t>5</w:t>
            </w:r>
          </w:p>
        </w:tc>
        <w:tc>
          <w:tcPr>
            <w:tcW w:w="561" w:type="pct"/>
          </w:tcPr>
          <w:p w14:paraId="6DF83B84" w14:textId="77777777" w:rsidR="0081018F" w:rsidRPr="00236F43" w:rsidRDefault="0081018F" w:rsidP="00F11D4C">
            <w:pPr>
              <w:jc w:val="both"/>
              <w:rPr>
                <w:sz w:val="20"/>
                <w:szCs w:val="20"/>
              </w:rPr>
            </w:pPr>
            <w:r w:rsidRPr="00236F43">
              <w:rPr>
                <w:sz w:val="20"/>
                <w:szCs w:val="20"/>
              </w:rPr>
              <w:t>1.5.1</w:t>
            </w:r>
          </w:p>
        </w:tc>
        <w:tc>
          <w:tcPr>
            <w:tcW w:w="1798" w:type="pct"/>
          </w:tcPr>
          <w:p w14:paraId="67101DD4" w14:textId="77777777" w:rsidR="0081018F" w:rsidRPr="00236F43" w:rsidRDefault="0081018F" w:rsidP="00F11D4C">
            <w:pPr>
              <w:autoSpaceDE w:val="0"/>
              <w:autoSpaceDN w:val="0"/>
              <w:adjustRightInd w:val="0"/>
              <w:jc w:val="both"/>
              <w:rPr>
                <w:sz w:val="20"/>
                <w:szCs w:val="20"/>
                <w:lang w:eastAsia="en-US"/>
              </w:rPr>
            </w:pPr>
            <w:r w:rsidRPr="00236F43">
              <w:rPr>
                <w:rFonts w:eastAsiaTheme="minorHAnsi"/>
                <w:sz w:val="20"/>
                <w:szCs w:val="20"/>
                <w:lang w:eastAsia="en-US"/>
              </w:rPr>
              <w:t>Виноградарство</w:t>
            </w:r>
          </w:p>
        </w:tc>
        <w:tc>
          <w:tcPr>
            <w:tcW w:w="2248" w:type="pct"/>
          </w:tcPr>
          <w:p w14:paraId="705536FD" w14:textId="77777777" w:rsidR="0081018F" w:rsidRPr="00236F43" w:rsidRDefault="0081018F" w:rsidP="00F11D4C">
            <w:pPr>
              <w:autoSpaceDE w:val="0"/>
              <w:autoSpaceDN w:val="0"/>
              <w:adjustRightInd w:val="0"/>
              <w:jc w:val="both"/>
              <w:rPr>
                <w:rFonts w:eastAsia="Calibri"/>
                <w:sz w:val="20"/>
                <w:szCs w:val="20"/>
                <w:lang w:eastAsia="en-US"/>
              </w:rPr>
            </w:pPr>
            <w:r w:rsidRPr="00236F43">
              <w:rPr>
                <w:rFonts w:eastAsiaTheme="minorHAnsi"/>
                <w:sz w:val="20"/>
                <w:szCs w:val="20"/>
                <w:lang w:eastAsia="en-US"/>
              </w:rPr>
              <w:t>Возделывание винограда на виноградопригодных землях</w:t>
            </w:r>
          </w:p>
        </w:tc>
      </w:tr>
      <w:tr w:rsidR="0081018F" w:rsidRPr="00236F43" w14:paraId="19B01A3F" w14:textId="77777777" w:rsidTr="00F11D4C">
        <w:tblPrEx>
          <w:tblLook w:val="0080" w:firstRow="0" w:lastRow="0" w:firstColumn="1" w:lastColumn="0" w:noHBand="0" w:noVBand="0"/>
        </w:tblPrEx>
        <w:trPr>
          <w:trHeight w:val="565"/>
        </w:trPr>
        <w:tc>
          <w:tcPr>
            <w:tcW w:w="393" w:type="pct"/>
          </w:tcPr>
          <w:p w14:paraId="6E1214BC" w14:textId="77777777" w:rsidR="0081018F" w:rsidRPr="00236F43" w:rsidRDefault="0081018F" w:rsidP="00F11D4C">
            <w:pPr>
              <w:jc w:val="center"/>
              <w:rPr>
                <w:sz w:val="20"/>
                <w:szCs w:val="20"/>
              </w:rPr>
            </w:pPr>
            <w:r w:rsidRPr="00236F43">
              <w:rPr>
                <w:sz w:val="20"/>
                <w:szCs w:val="20"/>
              </w:rPr>
              <w:t>6</w:t>
            </w:r>
          </w:p>
        </w:tc>
        <w:tc>
          <w:tcPr>
            <w:tcW w:w="561" w:type="pct"/>
          </w:tcPr>
          <w:p w14:paraId="46B263D6" w14:textId="77777777" w:rsidR="0081018F" w:rsidRPr="00236F43" w:rsidRDefault="0081018F" w:rsidP="00F11D4C">
            <w:pPr>
              <w:jc w:val="both"/>
              <w:rPr>
                <w:sz w:val="20"/>
                <w:szCs w:val="20"/>
              </w:rPr>
            </w:pPr>
            <w:r w:rsidRPr="00236F43">
              <w:rPr>
                <w:sz w:val="20"/>
                <w:szCs w:val="20"/>
              </w:rPr>
              <w:t>1.6</w:t>
            </w:r>
          </w:p>
        </w:tc>
        <w:tc>
          <w:tcPr>
            <w:tcW w:w="1798" w:type="pct"/>
          </w:tcPr>
          <w:p w14:paraId="44ACE62E" w14:textId="77777777" w:rsidR="0081018F" w:rsidRPr="00236F43" w:rsidRDefault="0081018F" w:rsidP="00F11D4C">
            <w:pPr>
              <w:autoSpaceDE w:val="0"/>
              <w:autoSpaceDN w:val="0"/>
              <w:adjustRightInd w:val="0"/>
              <w:jc w:val="both"/>
              <w:rPr>
                <w:sz w:val="20"/>
                <w:szCs w:val="20"/>
                <w:lang w:eastAsia="en-US"/>
              </w:rPr>
            </w:pPr>
            <w:r w:rsidRPr="00236F43">
              <w:rPr>
                <w:sz w:val="20"/>
                <w:szCs w:val="20"/>
                <w:lang w:eastAsia="en-US"/>
              </w:rPr>
              <w:t>Выращивание льна и конопли</w:t>
            </w:r>
          </w:p>
          <w:p w14:paraId="38073998" w14:textId="77777777" w:rsidR="0081018F" w:rsidRPr="00236F43" w:rsidRDefault="0081018F" w:rsidP="00F11D4C">
            <w:pPr>
              <w:autoSpaceDE w:val="0"/>
              <w:autoSpaceDN w:val="0"/>
              <w:adjustRightInd w:val="0"/>
              <w:rPr>
                <w:sz w:val="20"/>
                <w:szCs w:val="20"/>
                <w:lang w:eastAsia="en-US"/>
              </w:rPr>
            </w:pPr>
          </w:p>
        </w:tc>
        <w:tc>
          <w:tcPr>
            <w:tcW w:w="2248" w:type="pct"/>
          </w:tcPr>
          <w:p w14:paraId="08394F9E" w14:textId="77777777" w:rsidR="0081018F" w:rsidRPr="00236F43" w:rsidRDefault="0081018F" w:rsidP="00F11D4C">
            <w:pPr>
              <w:autoSpaceDE w:val="0"/>
              <w:autoSpaceDN w:val="0"/>
              <w:adjustRightInd w:val="0"/>
              <w:jc w:val="both"/>
              <w:rPr>
                <w:rFonts w:eastAsia="Calibri"/>
                <w:sz w:val="20"/>
                <w:szCs w:val="20"/>
                <w:lang w:eastAsia="en-US"/>
              </w:rPr>
            </w:pPr>
            <w:r w:rsidRPr="00236F43">
              <w:rPr>
                <w:rFonts w:eastAsia="Calibri"/>
                <w:sz w:val="20"/>
                <w:szCs w:val="20"/>
                <w:lang w:eastAsia="en-US"/>
              </w:rPr>
              <w:t>Осуществление хозяйственной деятельности, в том числе на сельскохозяйственных угодьях, связанной с выращиванием льна, конопли</w:t>
            </w:r>
          </w:p>
        </w:tc>
      </w:tr>
      <w:tr w:rsidR="0081018F" w:rsidRPr="00236F43" w14:paraId="46449131" w14:textId="77777777" w:rsidTr="00F11D4C">
        <w:tblPrEx>
          <w:tblLook w:val="0080" w:firstRow="0" w:lastRow="0" w:firstColumn="1" w:lastColumn="0" w:noHBand="0" w:noVBand="0"/>
        </w:tblPrEx>
        <w:trPr>
          <w:trHeight w:val="2463"/>
        </w:trPr>
        <w:tc>
          <w:tcPr>
            <w:tcW w:w="393" w:type="pct"/>
          </w:tcPr>
          <w:p w14:paraId="13EB9F0F" w14:textId="77777777" w:rsidR="0081018F" w:rsidRPr="00236F43" w:rsidRDefault="0081018F" w:rsidP="00F11D4C">
            <w:pPr>
              <w:jc w:val="center"/>
              <w:rPr>
                <w:sz w:val="20"/>
                <w:szCs w:val="20"/>
              </w:rPr>
            </w:pPr>
            <w:r w:rsidRPr="00236F43">
              <w:rPr>
                <w:sz w:val="20"/>
                <w:szCs w:val="20"/>
              </w:rPr>
              <w:t>7</w:t>
            </w:r>
          </w:p>
        </w:tc>
        <w:tc>
          <w:tcPr>
            <w:tcW w:w="561" w:type="pct"/>
          </w:tcPr>
          <w:p w14:paraId="5141B074" w14:textId="77777777" w:rsidR="0081018F" w:rsidRPr="00236F43" w:rsidRDefault="0081018F" w:rsidP="00F11D4C">
            <w:pPr>
              <w:jc w:val="both"/>
              <w:rPr>
                <w:sz w:val="20"/>
                <w:szCs w:val="20"/>
              </w:rPr>
            </w:pPr>
            <w:r w:rsidRPr="00236F43">
              <w:rPr>
                <w:sz w:val="20"/>
                <w:szCs w:val="20"/>
              </w:rPr>
              <w:t>1.8</w:t>
            </w:r>
          </w:p>
        </w:tc>
        <w:tc>
          <w:tcPr>
            <w:tcW w:w="1798" w:type="pct"/>
          </w:tcPr>
          <w:p w14:paraId="601B4035" w14:textId="77777777" w:rsidR="0081018F" w:rsidRPr="00236F43" w:rsidRDefault="0081018F" w:rsidP="00F11D4C">
            <w:pPr>
              <w:autoSpaceDE w:val="0"/>
              <w:autoSpaceDN w:val="0"/>
              <w:adjustRightInd w:val="0"/>
              <w:jc w:val="both"/>
              <w:rPr>
                <w:sz w:val="20"/>
                <w:szCs w:val="20"/>
                <w:lang w:eastAsia="en-US"/>
              </w:rPr>
            </w:pPr>
            <w:r w:rsidRPr="00236F43">
              <w:rPr>
                <w:sz w:val="20"/>
                <w:szCs w:val="20"/>
                <w:lang w:eastAsia="en-US"/>
              </w:rPr>
              <w:t>Скотоводство</w:t>
            </w:r>
          </w:p>
          <w:p w14:paraId="107B2AF1" w14:textId="77777777" w:rsidR="0081018F" w:rsidRPr="00236F43" w:rsidRDefault="0081018F" w:rsidP="00F11D4C">
            <w:pPr>
              <w:autoSpaceDE w:val="0"/>
              <w:autoSpaceDN w:val="0"/>
              <w:adjustRightInd w:val="0"/>
              <w:jc w:val="both"/>
              <w:rPr>
                <w:sz w:val="20"/>
                <w:szCs w:val="20"/>
                <w:lang w:eastAsia="en-US"/>
              </w:rPr>
            </w:pPr>
          </w:p>
        </w:tc>
        <w:tc>
          <w:tcPr>
            <w:tcW w:w="2248" w:type="pct"/>
          </w:tcPr>
          <w:p w14:paraId="602B126D" w14:textId="77777777" w:rsidR="0081018F" w:rsidRPr="00236F43" w:rsidRDefault="0081018F" w:rsidP="00F11D4C">
            <w:pPr>
              <w:autoSpaceDE w:val="0"/>
              <w:autoSpaceDN w:val="0"/>
              <w:adjustRightInd w:val="0"/>
              <w:jc w:val="both"/>
              <w:rPr>
                <w:rFonts w:eastAsia="Calibri"/>
                <w:sz w:val="20"/>
                <w:szCs w:val="20"/>
                <w:lang w:eastAsia="en-US"/>
              </w:rPr>
            </w:pPr>
            <w:r w:rsidRPr="00236F43">
              <w:rPr>
                <w:rFonts w:eastAsia="Calibri"/>
                <w:sz w:val="20"/>
                <w:szCs w:val="20"/>
                <w:lang w:eastAsia="en-US"/>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14:paraId="6F6EC63F" w14:textId="77777777" w:rsidR="0081018F" w:rsidRPr="00236F43" w:rsidRDefault="0081018F" w:rsidP="00F11D4C">
            <w:pPr>
              <w:autoSpaceDE w:val="0"/>
              <w:autoSpaceDN w:val="0"/>
              <w:adjustRightInd w:val="0"/>
              <w:jc w:val="both"/>
              <w:rPr>
                <w:rFonts w:eastAsia="Calibri"/>
                <w:sz w:val="20"/>
                <w:szCs w:val="20"/>
                <w:lang w:eastAsia="en-US"/>
              </w:rPr>
            </w:pPr>
            <w:r w:rsidRPr="00236F43">
              <w:rPr>
                <w:rFonts w:eastAsia="Calibri"/>
                <w:sz w:val="20"/>
                <w:szCs w:val="20"/>
                <w:lang w:eastAsia="en-US"/>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w:t>
            </w:r>
          </w:p>
          <w:p w14:paraId="07B85940" w14:textId="77777777" w:rsidR="0081018F" w:rsidRPr="00236F43" w:rsidRDefault="0081018F" w:rsidP="00F11D4C">
            <w:pPr>
              <w:autoSpaceDE w:val="0"/>
              <w:autoSpaceDN w:val="0"/>
              <w:adjustRightInd w:val="0"/>
              <w:jc w:val="both"/>
              <w:rPr>
                <w:rFonts w:eastAsia="Calibri"/>
                <w:sz w:val="20"/>
                <w:szCs w:val="20"/>
                <w:lang w:eastAsia="en-US"/>
              </w:rPr>
            </w:pPr>
            <w:r w:rsidRPr="00236F43">
              <w:rPr>
                <w:rFonts w:eastAsia="Calibri"/>
                <w:sz w:val="20"/>
                <w:szCs w:val="20"/>
                <w:lang w:eastAsia="en-US"/>
              </w:rPr>
              <w:t>разведение племенных животных, производство и использование племенной продукции (материала)</w:t>
            </w:r>
          </w:p>
        </w:tc>
      </w:tr>
      <w:tr w:rsidR="0081018F" w:rsidRPr="00236F43" w14:paraId="1D3C03A0" w14:textId="77777777" w:rsidTr="00F11D4C">
        <w:tblPrEx>
          <w:tblLook w:val="0080" w:firstRow="0" w:lastRow="0" w:firstColumn="1" w:lastColumn="0" w:noHBand="0" w:noVBand="0"/>
        </w:tblPrEx>
        <w:trPr>
          <w:trHeight w:val="2112"/>
        </w:trPr>
        <w:tc>
          <w:tcPr>
            <w:tcW w:w="393" w:type="pct"/>
          </w:tcPr>
          <w:p w14:paraId="4F82CD55" w14:textId="77777777" w:rsidR="0081018F" w:rsidRPr="00236F43" w:rsidRDefault="0081018F" w:rsidP="00F11D4C">
            <w:pPr>
              <w:jc w:val="center"/>
              <w:rPr>
                <w:sz w:val="20"/>
                <w:szCs w:val="20"/>
              </w:rPr>
            </w:pPr>
            <w:r w:rsidRPr="00236F43">
              <w:rPr>
                <w:sz w:val="20"/>
                <w:szCs w:val="20"/>
              </w:rPr>
              <w:t>8</w:t>
            </w:r>
          </w:p>
        </w:tc>
        <w:tc>
          <w:tcPr>
            <w:tcW w:w="561" w:type="pct"/>
          </w:tcPr>
          <w:p w14:paraId="680C091F" w14:textId="77777777" w:rsidR="0081018F" w:rsidRPr="00236F43" w:rsidRDefault="0081018F" w:rsidP="00F11D4C">
            <w:pPr>
              <w:jc w:val="both"/>
              <w:rPr>
                <w:sz w:val="20"/>
                <w:szCs w:val="20"/>
              </w:rPr>
            </w:pPr>
            <w:r w:rsidRPr="00236F43">
              <w:rPr>
                <w:sz w:val="20"/>
                <w:szCs w:val="20"/>
              </w:rPr>
              <w:t>1.9</w:t>
            </w:r>
          </w:p>
        </w:tc>
        <w:tc>
          <w:tcPr>
            <w:tcW w:w="1798" w:type="pct"/>
          </w:tcPr>
          <w:p w14:paraId="30C6E2E6" w14:textId="77777777" w:rsidR="0081018F" w:rsidRPr="00236F43" w:rsidRDefault="0081018F" w:rsidP="00F11D4C">
            <w:pPr>
              <w:autoSpaceDE w:val="0"/>
              <w:autoSpaceDN w:val="0"/>
              <w:adjustRightInd w:val="0"/>
              <w:jc w:val="both"/>
              <w:rPr>
                <w:sz w:val="20"/>
                <w:szCs w:val="20"/>
                <w:lang w:eastAsia="en-US"/>
              </w:rPr>
            </w:pPr>
            <w:r w:rsidRPr="00236F43">
              <w:rPr>
                <w:sz w:val="20"/>
                <w:szCs w:val="20"/>
                <w:lang w:eastAsia="en-US"/>
              </w:rPr>
              <w:t>Звероводство</w:t>
            </w:r>
          </w:p>
          <w:p w14:paraId="58FB55F7" w14:textId="77777777" w:rsidR="0081018F" w:rsidRPr="00236F43" w:rsidRDefault="0081018F" w:rsidP="00F11D4C">
            <w:pPr>
              <w:autoSpaceDE w:val="0"/>
              <w:autoSpaceDN w:val="0"/>
              <w:adjustRightInd w:val="0"/>
              <w:jc w:val="center"/>
              <w:rPr>
                <w:sz w:val="20"/>
                <w:szCs w:val="20"/>
                <w:lang w:eastAsia="en-US"/>
              </w:rPr>
            </w:pPr>
          </w:p>
        </w:tc>
        <w:tc>
          <w:tcPr>
            <w:tcW w:w="2248" w:type="pct"/>
          </w:tcPr>
          <w:p w14:paraId="3D1DB85A" w14:textId="77777777" w:rsidR="0081018F" w:rsidRPr="00236F43" w:rsidRDefault="0081018F" w:rsidP="00F11D4C">
            <w:pPr>
              <w:autoSpaceDE w:val="0"/>
              <w:autoSpaceDN w:val="0"/>
              <w:adjustRightInd w:val="0"/>
              <w:jc w:val="both"/>
              <w:rPr>
                <w:rFonts w:eastAsia="Calibri"/>
                <w:sz w:val="20"/>
                <w:szCs w:val="20"/>
                <w:lang w:eastAsia="en-US"/>
              </w:rPr>
            </w:pPr>
            <w:r w:rsidRPr="00236F43">
              <w:rPr>
                <w:rFonts w:eastAsia="Calibri"/>
                <w:sz w:val="20"/>
                <w:szCs w:val="20"/>
                <w:lang w:eastAsia="en-US"/>
              </w:rPr>
              <w:t>Осуществление хозяйственной деятельности, связанной с разведением в неволе ценных пушных зверей;</w:t>
            </w:r>
          </w:p>
          <w:p w14:paraId="38362372" w14:textId="77777777" w:rsidR="0081018F" w:rsidRPr="00236F43" w:rsidRDefault="0081018F" w:rsidP="00F11D4C">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зданий, сооружений, используемых для содержания и разведения животных, производства, хранения и первичной переработки продукции;</w:t>
            </w:r>
          </w:p>
          <w:p w14:paraId="0FFAA296" w14:textId="77777777" w:rsidR="0081018F" w:rsidRPr="00236F43" w:rsidRDefault="0081018F" w:rsidP="00F11D4C">
            <w:pPr>
              <w:autoSpaceDE w:val="0"/>
              <w:autoSpaceDN w:val="0"/>
              <w:adjustRightInd w:val="0"/>
              <w:jc w:val="both"/>
              <w:rPr>
                <w:rFonts w:eastAsia="Calibri"/>
                <w:sz w:val="20"/>
                <w:szCs w:val="20"/>
                <w:lang w:eastAsia="en-US"/>
              </w:rPr>
            </w:pPr>
            <w:r w:rsidRPr="00236F43">
              <w:rPr>
                <w:rFonts w:eastAsia="Calibri"/>
                <w:sz w:val="20"/>
                <w:szCs w:val="20"/>
                <w:lang w:eastAsia="en-US"/>
              </w:rPr>
              <w:t>разведение племенных животных, производство и использование племенной продукции (материала)</w:t>
            </w:r>
          </w:p>
        </w:tc>
      </w:tr>
      <w:tr w:rsidR="0081018F" w:rsidRPr="00236F43" w14:paraId="3FB3D6FD" w14:textId="77777777" w:rsidTr="00F11D4C">
        <w:tblPrEx>
          <w:tblLook w:val="0080" w:firstRow="0" w:lastRow="0" w:firstColumn="1" w:lastColumn="0" w:noHBand="0" w:noVBand="0"/>
        </w:tblPrEx>
        <w:trPr>
          <w:trHeight w:val="1842"/>
        </w:trPr>
        <w:tc>
          <w:tcPr>
            <w:tcW w:w="393" w:type="pct"/>
          </w:tcPr>
          <w:p w14:paraId="2263CE45" w14:textId="77777777" w:rsidR="0081018F" w:rsidRPr="00236F43" w:rsidRDefault="0081018F" w:rsidP="00F11D4C">
            <w:pPr>
              <w:jc w:val="center"/>
              <w:rPr>
                <w:sz w:val="20"/>
                <w:szCs w:val="20"/>
              </w:rPr>
            </w:pPr>
            <w:r w:rsidRPr="00236F43">
              <w:rPr>
                <w:sz w:val="20"/>
                <w:szCs w:val="20"/>
              </w:rPr>
              <w:t>9</w:t>
            </w:r>
          </w:p>
        </w:tc>
        <w:tc>
          <w:tcPr>
            <w:tcW w:w="561" w:type="pct"/>
          </w:tcPr>
          <w:p w14:paraId="69ECE8EF" w14:textId="77777777" w:rsidR="0081018F" w:rsidRPr="00236F43" w:rsidRDefault="0081018F" w:rsidP="00F11D4C">
            <w:pPr>
              <w:jc w:val="both"/>
              <w:rPr>
                <w:sz w:val="20"/>
                <w:szCs w:val="20"/>
              </w:rPr>
            </w:pPr>
            <w:r w:rsidRPr="00236F43">
              <w:rPr>
                <w:sz w:val="20"/>
                <w:szCs w:val="20"/>
              </w:rPr>
              <w:t>1.10</w:t>
            </w:r>
          </w:p>
        </w:tc>
        <w:tc>
          <w:tcPr>
            <w:tcW w:w="1798" w:type="pct"/>
          </w:tcPr>
          <w:p w14:paraId="40B0F7AF" w14:textId="77777777" w:rsidR="0081018F" w:rsidRPr="00236F43" w:rsidRDefault="0081018F" w:rsidP="00F11D4C">
            <w:pPr>
              <w:autoSpaceDE w:val="0"/>
              <w:autoSpaceDN w:val="0"/>
              <w:adjustRightInd w:val="0"/>
              <w:jc w:val="both"/>
              <w:rPr>
                <w:sz w:val="20"/>
                <w:szCs w:val="20"/>
                <w:lang w:eastAsia="en-US"/>
              </w:rPr>
            </w:pPr>
            <w:r w:rsidRPr="00236F43">
              <w:rPr>
                <w:sz w:val="20"/>
                <w:szCs w:val="20"/>
                <w:lang w:eastAsia="en-US"/>
              </w:rPr>
              <w:t>Птицеводство</w:t>
            </w:r>
          </w:p>
          <w:p w14:paraId="601ACCC3" w14:textId="77777777" w:rsidR="0081018F" w:rsidRPr="00236F43" w:rsidRDefault="0081018F" w:rsidP="00F11D4C">
            <w:pPr>
              <w:autoSpaceDE w:val="0"/>
              <w:autoSpaceDN w:val="0"/>
              <w:adjustRightInd w:val="0"/>
              <w:jc w:val="both"/>
              <w:rPr>
                <w:sz w:val="20"/>
                <w:szCs w:val="20"/>
                <w:lang w:eastAsia="en-US"/>
              </w:rPr>
            </w:pPr>
          </w:p>
        </w:tc>
        <w:tc>
          <w:tcPr>
            <w:tcW w:w="2248" w:type="pct"/>
          </w:tcPr>
          <w:p w14:paraId="7F2E4D05" w14:textId="77777777" w:rsidR="0081018F" w:rsidRPr="00236F43" w:rsidRDefault="0081018F" w:rsidP="00F11D4C">
            <w:pPr>
              <w:autoSpaceDE w:val="0"/>
              <w:autoSpaceDN w:val="0"/>
              <w:adjustRightInd w:val="0"/>
              <w:jc w:val="both"/>
              <w:rPr>
                <w:rFonts w:eastAsia="Calibri"/>
                <w:sz w:val="20"/>
                <w:szCs w:val="20"/>
                <w:lang w:eastAsia="en-US"/>
              </w:rPr>
            </w:pPr>
            <w:r w:rsidRPr="00236F43">
              <w:rPr>
                <w:rFonts w:eastAsia="Calibri"/>
                <w:sz w:val="20"/>
                <w:szCs w:val="20"/>
                <w:lang w:eastAsia="en-US"/>
              </w:rPr>
              <w:t>Осуществление хозяйственной деятельности, связанной с разведением домашних пород птиц, в том числе водоплавающих;</w:t>
            </w:r>
          </w:p>
          <w:p w14:paraId="2E4DC682" w14:textId="77777777" w:rsidR="0081018F" w:rsidRPr="00236F43" w:rsidRDefault="0081018F" w:rsidP="00F11D4C">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14:paraId="78C52F48" w14:textId="77777777" w:rsidR="0081018F" w:rsidRPr="00236F43" w:rsidRDefault="0081018F" w:rsidP="00F11D4C">
            <w:pPr>
              <w:autoSpaceDE w:val="0"/>
              <w:autoSpaceDN w:val="0"/>
              <w:adjustRightInd w:val="0"/>
              <w:jc w:val="both"/>
              <w:rPr>
                <w:rFonts w:eastAsia="Calibri"/>
                <w:sz w:val="20"/>
                <w:szCs w:val="20"/>
                <w:lang w:eastAsia="en-US"/>
              </w:rPr>
            </w:pPr>
            <w:r w:rsidRPr="00236F43">
              <w:rPr>
                <w:rFonts w:eastAsia="Calibri"/>
                <w:sz w:val="20"/>
                <w:szCs w:val="20"/>
                <w:lang w:eastAsia="en-US"/>
              </w:rPr>
              <w:t>разведение племенных животных, производство и использование племенной продукции (материала)</w:t>
            </w:r>
          </w:p>
        </w:tc>
      </w:tr>
      <w:tr w:rsidR="0081018F" w:rsidRPr="00236F43" w14:paraId="709F057F" w14:textId="77777777" w:rsidTr="00F11D4C">
        <w:tblPrEx>
          <w:tblLook w:val="0080" w:firstRow="0" w:lastRow="0" w:firstColumn="1" w:lastColumn="0" w:noHBand="0" w:noVBand="0"/>
        </w:tblPrEx>
        <w:trPr>
          <w:trHeight w:val="1603"/>
        </w:trPr>
        <w:tc>
          <w:tcPr>
            <w:tcW w:w="393" w:type="pct"/>
          </w:tcPr>
          <w:p w14:paraId="714B8F3C" w14:textId="77777777" w:rsidR="0081018F" w:rsidRPr="00236F43" w:rsidRDefault="0081018F" w:rsidP="00F11D4C">
            <w:pPr>
              <w:jc w:val="center"/>
              <w:rPr>
                <w:sz w:val="20"/>
                <w:szCs w:val="20"/>
              </w:rPr>
            </w:pPr>
            <w:r w:rsidRPr="00236F43">
              <w:rPr>
                <w:sz w:val="20"/>
                <w:szCs w:val="20"/>
              </w:rPr>
              <w:lastRenderedPageBreak/>
              <w:t>10</w:t>
            </w:r>
          </w:p>
        </w:tc>
        <w:tc>
          <w:tcPr>
            <w:tcW w:w="561" w:type="pct"/>
          </w:tcPr>
          <w:p w14:paraId="7AC2DD24" w14:textId="77777777" w:rsidR="0081018F" w:rsidRPr="00236F43" w:rsidRDefault="0081018F" w:rsidP="00F11D4C">
            <w:pPr>
              <w:jc w:val="both"/>
              <w:rPr>
                <w:sz w:val="20"/>
                <w:szCs w:val="20"/>
              </w:rPr>
            </w:pPr>
            <w:r w:rsidRPr="00236F43">
              <w:rPr>
                <w:sz w:val="20"/>
                <w:szCs w:val="20"/>
              </w:rPr>
              <w:t>1.11</w:t>
            </w:r>
          </w:p>
        </w:tc>
        <w:tc>
          <w:tcPr>
            <w:tcW w:w="1798" w:type="pct"/>
          </w:tcPr>
          <w:p w14:paraId="20AAA118" w14:textId="77777777" w:rsidR="0081018F" w:rsidRPr="00236F43" w:rsidRDefault="0081018F" w:rsidP="00F11D4C">
            <w:pPr>
              <w:autoSpaceDE w:val="0"/>
              <w:autoSpaceDN w:val="0"/>
              <w:adjustRightInd w:val="0"/>
              <w:jc w:val="both"/>
              <w:rPr>
                <w:sz w:val="20"/>
                <w:szCs w:val="20"/>
                <w:lang w:eastAsia="en-US"/>
              </w:rPr>
            </w:pPr>
            <w:r w:rsidRPr="00236F43">
              <w:rPr>
                <w:sz w:val="20"/>
                <w:szCs w:val="20"/>
                <w:lang w:eastAsia="en-US"/>
              </w:rPr>
              <w:t>Свиноводство</w:t>
            </w:r>
          </w:p>
          <w:p w14:paraId="4CF2E8AA" w14:textId="77777777" w:rsidR="0081018F" w:rsidRPr="00236F43" w:rsidRDefault="0081018F" w:rsidP="00F11D4C">
            <w:pPr>
              <w:tabs>
                <w:tab w:val="left" w:pos="1110"/>
              </w:tabs>
              <w:autoSpaceDE w:val="0"/>
              <w:autoSpaceDN w:val="0"/>
              <w:adjustRightInd w:val="0"/>
              <w:jc w:val="both"/>
              <w:rPr>
                <w:sz w:val="20"/>
                <w:szCs w:val="20"/>
                <w:lang w:eastAsia="en-US"/>
              </w:rPr>
            </w:pPr>
          </w:p>
        </w:tc>
        <w:tc>
          <w:tcPr>
            <w:tcW w:w="2248" w:type="pct"/>
          </w:tcPr>
          <w:p w14:paraId="1DD49E85" w14:textId="77777777" w:rsidR="0081018F" w:rsidRPr="00236F43" w:rsidRDefault="0081018F" w:rsidP="00F11D4C">
            <w:pPr>
              <w:autoSpaceDE w:val="0"/>
              <w:autoSpaceDN w:val="0"/>
              <w:adjustRightInd w:val="0"/>
              <w:jc w:val="both"/>
              <w:rPr>
                <w:rFonts w:eastAsia="Calibri"/>
                <w:sz w:val="20"/>
                <w:szCs w:val="20"/>
                <w:lang w:eastAsia="en-US"/>
              </w:rPr>
            </w:pPr>
            <w:r w:rsidRPr="00236F43">
              <w:rPr>
                <w:rFonts w:eastAsia="Calibri"/>
                <w:sz w:val="20"/>
                <w:szCs w:val="20"/>
                <w:lang w:eastAsia="en-US"/>
              </w:rPr>
              <w:t>Осуществление хозяйственной деятельности, связанной с разведением свиней;</w:t>
            </w:r>
          </w:p>
          <w:p w14:paraId="00D22937" w14:textId="77777777" w:rsidR="0081018F" w:rsidRPr="00236F43" w:rsidRDefault="0081018F" w:rsidP="00F11D4C">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зданий, сооружений, используемых для содержания и разведения животных, производства, хранения и первичной переработки продукции;</w:t>
            </w:r>
          </w:p>
          <w:p w14:paraId="1983CEBE" w14:textId="77777777" w:rsidR="0081018F" w:rsidRPr="00236F43" w:rsidRDefault="0081018F" w:rsidP="00F11D4C">
            <w:pPr>
              <w:autoSpaceDE w:val="0"/>
              <w:autoSpaceDN w:val="0"/>
              <w:adjustRightInd w:val="0"/>
              <w:jc w:val="both"/>
              <w:rPr>
                <w:rFonts w:eastAsia="Calibri"/>
                <w:sz w:val="20"/>
                <w:szCs w:val="20"/>
                <w:lang w:eastAsia="en-US"/>
              </w:rPr>
            </w:pPr>
            <w:r w:rsidRPr="00236F43">
              <w:rPr>
                <w:rFonts w:eastAsia="Calibri"/>
                <w:sz w:val="20"/>
                <w:szCs w:val="20"/>
                <w:lang w:eastAsia="en-US"/>
              </w:rPr>
              <w:t>разведение племенных животных, производство и использование племенной продукции (материала)</w:t>
            </w:r>
          </w:p>
        </w:tc>
      </w:tr>
      <w:tr w:rsidR="0081018F" w:rsidRPr="00236F43" w14:paraId="029EA9E3" w14:textId="77777777" w:rsidTr="00F11D4C">
        <w:tblPrEx>
          <w:tblLook w:val="0080" w:firstRow="0" w:lastRow="0" w:firstColumn="1" w:lastColumn="0" w:noHBand="0" w:noVBand="0"/>
        </w:tblPrEx>
        <w:tc>
          <w:tcPr>
            <w:tcW w:w="393" w:type="pct"/>
          </w:tcPr>
          <w:p w14:paraId="1FA2C081" w14:textId="77777777" w:rsidR="0081018F" w:rsidRPr="00236F43" w:rsidRDefault="0081018F" w:rsidP="00F11D4C">
            <w:pPr>
              <w:jc w:val="center"/>
              <w:rPr>
                <w:sz w:val="20"/>
                <w:szCs w:val="20"/>
              </w:rPr>
            </w:pPr>
            <w:r w:rsidRPr="00236F43">
              <w:rPr>
                <w:sz w:val="20"/>
                <w:szCs w:val="20"/>
              </w:rPr>
              <w:t>11</w:t>
            </w:r>
          </w:p>
        </w:tc>
        <w:tc>
          <w:tcPr>
            <w:tcW w:w="561" w:type="pct"/>
          </w:tcPr>
          <w:p w14:paraId="41BFCB30" w14:textId="77777777" w:rsidR="0081018F" w:rsidRPr="00236F43" w:rsidRDefault="0081018F" w:rsidP="00F11D4C">
            <w:pPr>
              <w:jc w:val="both"/>
              <w:rPr>
                <w:sz w:val="20"/>
                <w:szCs w:val="20"/>
              </w:rPr>
            </w:pPr>
            <w:r w:rsidRPr="00236F43">
              <w:rPr>
                <w:sz w:val="20"/>
                <w:szCs w:val="20"/>
              </w:rPr>
              <w:t>1.13</w:t>
            </w:r>
          </w:p>
        </w:tc>
        <w:tc>
          <w:tcPr>
            <w:tcW w:w="1798" w:type="pct"/>
          </w:tcPr>
          <w:p w14:paraId="75E2BE5C" w14:textId="77777777" w:rsidR="0081018F" w:rsidRPr="00236F43" w:rsidRDefault="0081018F" w:rsidP="00F11D4C">
            <w:pPr>
              <w:autoSpaceDE w:val="0"/>
              <w:autoSpaceDN w:val="0"/>
              <w:adjustRightInd w:val="0"/>
              <w:jc w:val="both"/>
              <w:rPr>
                <w:sz w:val="20"/>
                <w:szCs w:val="20"/>
                <w:lang w:eastAsia="en-US"/>
              </w:rPr>
            </w:pPr>
            <w:r w:rsidRPr="00236F43">
              <w:rPr>
                <w:sz w:val="20"/>
                <w:szCs w:val="20"/>
                <w:lang w:eastAsia="en-US"/>
              </w:rPr>
              <w:t>Рыбоводство</w:t>
            </w:r>
          </w:p>
          <w:p w14:paraId="16ADCC08" w14:textId="77777777" w:rsidR="0081018F" w:rsidRPr="00236F43" w:rsidRDefault="0081018F" w:rsidP="00F11D4C">
            <w:pPr>
              <w:autoSpaceDE w:val="0"/>
              <w:autoSpaceDN w:val="0"/>
              <w:adjustRightInd w:val="0"/>
              <w:jc w:val="both"/>
              <w:rPr>
                <w:sz w:val="20"/>
                <w:szCs w:val="20"/>
                <w:lang w:eastAsia="en-US"/>
              </w:rPr>
            </w:pPr>
          </w:p>
        </w:tc>
        <w:tc>
          <w:tcPr>
            <w:tcW w:w="2248" w:type="pct"/>
          </w:tcPr>
          <w:p w14:paraId="24790515" w14:textId="77777777" w:rsidR="0081018F" w:rsidRPr="00236F43" w:rsidRDefault="0081018F" w:rsidP="00F11D4C">
            <w:pPr>
              <w:autoSpaceDE w:val="0"/>
              <w:autoSpaceDN w:val="0"/>
              <w:adjustRightInd w:val="0"/>
              <w:jc w:val="both"/>
              <w:rPr>
                <w:rFonts w:eastAsia="Calibri"/>
                <w:sz w:val="20"/>
                <w:szCs w:val="20"/>
                <w:lang w:eastAsia="en-US"/>
              </w:rPr>
            </w:pPr>
            <w:r w:rsidRPr="00236F43">
              <w:rPr>
                <w:rFonts w:eastAsia="Calibri"/>
                <w:sz w:val="20"/>
                <w:szCs w:val="20"/>
                <w:lang w:eastAsia="en-US"/>
              </w:rPr>
              <w:t>Осуществление хозяйственной деятельности, связанной с разведением и (или) содержанием, выращиванием объектов рыбоводства (аквакультуры);</w:t>
            </w:r>
          </w:p>
          <w:p w14:paraId="51C4B69E" w14:textId="77777777" w:rsidR="0081018F" w:rsidRPr="00236F43" w:rsidRDefault="0081018F" w:rsidP="00F11D4C">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зданий, сооружений, оборудования, необходимых для осуществления рыбоводства (аквакультуры)</w:t>
            </w:r>
          </w:p>
        </w:tc>
      </w:tr>
      <w:tr w:rsidR="0081018F" w:rsidRPr="00236F43" w14:paraId="0A1FB5ED" w14:textId="77777777" w:rsidTr="00F11D4C">
        <w:tblPrEx>
          <w:tblLook w:val="0080" w:firstRow="0" w:lastRow="0" w:firstColumn="1" w:lastColumn="0" w:noHBand="0" w:noVBand="0"/>
        </w:tblPrEx>
        <w:tc>
          <w:tcPr>
            <w:tcW w:w="393" w:type="pct"/>
          </w:tcPr>
          <w:p w14:paraId="1BE81ED1" w14:textId="77777777" w:rsidR="0081018F" w:rsidRPr="00236F43" w:rsidRDefault="0081018F" w:rsidP="00F11D4C">
            <w:pPr>
              <w:jc w:val="center"/>
              <w:rPr>
                <w:sz w:val="20"/>
                <w:szCs w:val="20"/>
              </w:rPr>
            </w:pPr>
            <w:r w:rsidRPr="00236F43">
              <w:rPr>
                <w:sz w:val="20"/>
                <w:szCs w:val="20"/>
              </w:rPr>
              <w:t>12</w:t>
            </w:r>
          </w:p>
        </w:tc>
        <w:tc>
          <w:tcPr>
            <w:tcW w:w="561" w:type="pct"/>
          </w:tcPr>
          <w:p w14:paraId="32F2F7FE" w14:textId="77777777" w:rsidR="0081018F" w:rsidRPr="00236F43" w:rsidRDefault="0081018F" w:rsidP="00F11D4C">
            <w:pPr>
              <w:jc w:val="both"/>
              <w:rPr>
                <w:sz w:val="20"/>
                <w:szCs w:val="20"/>
              </w:rPr>
            </w:pPr>
            <w:r w:rsidRPr="00236F43">
              <w:rPr>
                <w:sz w:val="20"/>
                <w:szCs w:val="20"/>
              </w:rPr>
              <w:t>1.14</w:t>
            </w:r>
          </w:p>
        </w:tc>
        <w:tc>
          <w:tcPr>
            <w:tcW w:w="1798" w:type="pct"/>
          </w:tcPr>
          <w:p w14:paraId="2E20A15E" w14:textId="77777777" w:rsidR="0081018F" w:rsidRPr="00236F43" w:rsidRDefault="0081018F" w:rsidP="00F11D4C">
            <w:pPr>
              <w:autoSpaceDE w:val="0"/>
              <w:autoSpaceDN w:val="0"/>
              <w:adjustRightInd w:val="0"/>
              <w:jc w:val="both"/>
              <w:rPr>
                <w:sz w:val="20"/>
                <w:szCs w:val="20"/>
                <w:lang w:eastAsia="en-US"/>
              </w:rPr>
            </w:pPr>
            <w:r w:rsidRPr="00236F43">
              <w:rPr>
                <w:sz w:val="20"/>
                <w:szCs w:val="20"/>
                <w:lang w:eastAsia="en-US"/>
              </w:rPr>
              <w:t>Научное обеспечение сельского хозяйства</w:t>
            </w:r>
          </w:p>
          <w:p w14:paraId="34DB61AD" w14:textId="77777777" w:rsidR="0081018F" w:rsidRPr="00236F43" w:rsidRDefault="0081018F" w:rsidP="00F11D4C">
            <w:pPr>
              <w:autoSpaceDE w:val="0"/>
              <w:autoSpaceDN w:val="0"/>
              <w:adjustRightInd w:val="0"/>
              <w:jc w:val="both"/>
              <w:rPr>
                <w:sz w:val="20"/>
                <w:szCs w:val="20"/>
                <w:lang w:eastAsia="en-US"/>
              </w:rPr>
            </w:pPr>
          </w:p>
        </w:tc>
        <w:tc>
          <w:tcPr>
            <w:tcW w:w="2248" w:type="pct"/>
          </w:tcPr>
          <w:p w14:paraId="5F3EEB1C" w14:textId="77777777" w:rsidR="0081018F" w:rsidRPr="00236F43" w:rsidRDefault="0081018F" w:rsidP="00F11D4C">
            <w:pPr>
              <w:autoSpaceDE w:val="0"/>
              <w:autoSpaceDN w:val="0"/>
              <w:adjustRightInd w:val="0"/>
              <w:jc w:val="both"/>
              <w:rPr>
                <w:rFonts w:eastAsia="Calibri"/>
                <w:sz w:val="20"/>
                <w:szCs w:val="20"/>
                <w:lang w:eastAsia="en-US"/>
              </w:rPr>
            </w:pPr>
            <w:r w:rsidRPr="00236F43">
              <w:rPr>
                <w:rFonts w:eastAsia="Calibri"/>
                <w:sz w:val="20"/>
                <w:szCs w:val="20"/>
                <w:lang w:eastAsia="en-US"/>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w:t>
            </w:r>
          </w:p>
          <w:p w14:paraId="0BCE7308" w14:textId="77777777" w:rsidR="0081018F" w:rsidRPr="00236F43" w:rsidRDefault="0081018F" w:rsidP="00F11D4C">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коллекций генетических ресурсов растений</w:t>
            </w:r>
          </w:p>
        </w:tc>
      </w:tr>
      <w:tr w:rsidR="0081018F" w:rsidRPr="00236F43" w14:paraId="666FA5F4" w14:textId="77777777" w:rsidTr="00F11D4C">
        <w:tblPrEx>
          <w:tblLook w:val="0080" w:firstRow="0" w:lastRow="0" w:firstColumn="1" w:lastColumn="0" w:noHBand="0" w:noVBand="0"/>
        </w:tblPrEx>
        <w:trPr>
          <w:trHeight w:val="671"/>
        </w:trPr>
        <w:tc>
          <w:tcPr>
            <w:tcW w:w="393" w:type="pct"/>
          </w:tcPr>
          <w:p w14:paraId="7D930B87" w14:textId="77777777" w:rsidR="0081018F" w:rsidRPr="00236F43" w:rsidRDefault="0081018F" w:rsidP="00F11D4C">
            <w:pPr>
              <w:jc w:val="center"/>
              <w:rPr>
                <w:sz w:val="20"/>
                <w:szCs w:val="20"/>
              </w:rPr>
            </w:pPr>
            <w:r w:rsidRPr="00236F43">
              <w:rPr>
                <w:sz w:val="20"/>
                <w:szCs w:val="20"/>
              </w:rPr>
              <w:t>13</w:t>
            </w:r>
          </w:p>
        </w:tc>
        <w:tc>
          <w:tcPr>
            <w:tcW w:w="561" w:type="pct"/>
          </w:tcPr>
          <w:p w14:paraId="0D2E305C" w14:textId="77777777" w:rsidR="0081018F" w:rsidRPr="00236F43" w:rsidRDefault="0081018F" w:rsidP="00F11D4C">
            <w:pPr>
              <w:jc w:val="both"/>
              <w:rPr>
                <w:sz w:val="20"/>
                <w:szCs w:val="20"/>
              </w:rPr>
            </w:pPr>
            <w:r w:rsidRPr="00236F43">
              <w:rPr>
                <w:sz w:val="20"/>
                <w:szCs w:val="20"/>
              </w:rPr>
              <w:t>1.15</w:t>
            </w:r>
          </w:p>
        </w:tc>
        <w:tc>
          <w:tcPr>
            <w:tcW w:w="1798" w:type="pct"/>
          </w:tcPr>
          <w:p w14:paraId="4001E5B4" w14:textId="77777777" w:rsidR="0081018F" w:rsidRPr="00236F43" w:rsidRDefault="0081018F" w:rsidP="00F11D4C">
            <w:pPr>
              <w:autoSpaceDE w:val="0"/>
              <w:autoSpaceDN w:val="0"/>
              <w:adjustRightInd w:val="0"/>
              <w:jc w:val="both"/>
              <w:rPr>
                <w:sz w:val="20"/>
                <w:szCs w:val="20"/>
                <w:lang w:eastAsia="en-US"/>
              </w:rPr>
            </w:pPr>
            <w:r w:rsidRPr="00236F43">
              <w:rPr>
                <w:sz w:val="20"/>
                <w:szCs w:val="20"/>
                <w:lang w:eastAsia="en-US"/>
              </w:rPr>
              <w:t>Хранение и переработка сельскохозяйственной продукции</w:t>
            </w:r>
          </w:p>
        </w:tc>
        <w:tc>
          <w:tcPr>
            <w:tcW w:w="2248" w:type="pct"/>
          </w:tcPr>
          <w:p w14:paraId="23D611A5" w14:textId="77777777" w:rsidR="0081018F" w:rsidRPr="00236F43" w:rsidRDefault="0081018F" w:rsidP="00F11D4C">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зданий, сооружений, используемых для производства, хранения, первичной и глубокой переработки сельскохозяйственной продукции</w:t>
            </w:r>
          </w:p>
        </w:tc>
      </w:tr>
      <w:tr w:rsidR="0081018F" w:rsidRPr="00236F43" w14:paraId="6242A47B" w14:textId="77777777" w:rsidTr="00F11D4C">
        <w:tblPrEx>
          <w:tblLook w:val="0080" w:firstRow="0" w:lastRow="0" w:firstColumn="1" w:lastColumn="0" w:noHBand="0" w:noVBand="0"/>
        </w:tblPrEx>
        <w:trPr>
          <w:trHeight w:val="671"/>
        </w:trPr>
        <w:tc>
          <w:tcPr>
            <w:tcW w:w="393" w:type="pct"/>
          </w:tcPr>
          <w:p w14:paraId="643E78A0" w14:textId="77777777" w:rsidR="0081018F" w:rsidRPr="00236F43" w:rsidRDefault="0081018F" w:rsidP="00F11D4C">
            <w:pPr>
              <w:jc w:val="center"/>
              <w:rPr>
                <w:sz w:val="20"/>
                <w:szCs w:val="20"/>
              </w:rPr>
            </w:pPr>
            <w:r w:rsidRPr="00236F43">
              <w:rPr>
                <w:sz w:val="20"/>
                <w:szCs w:val="20"/>
              </w:rPr>
              <w:t>14</w:t>
            </w:r>
          </w:p>
        </w:tc>
        <w:tc>
          <w:tcPr>
            <w:tcW w:w="561" w:type="pct"/>
          </w:tcPr>
          <w:p w14:paraId="4BA67D0C" w14:textId="77777777" w:rsidR="0081018F" w:rsidRPr="00236F43" w:rsidRDefault="0081018F" w:rsidP="00F11D4C">
            <w:pPr>
              <w:jc w:val="both"/>
              <w:rPr>
                <w:sz w:val="20"/>
                <w:szCs w:val="20"/>
              </w:rPr>
            </w:pPr>
            <w:r w:rsidRPr="00236F43">
              <w:rPr>
                <w:sz w:val="20"/>
                <w:szCs w:val="20"/>
              </w:rPr>
              <w:t>1.17</w:t>
            </w:r>
          </w:p>
        </w:tc>
        <w:tc>
          <w:tcPr>
            <w:tcW w:w="1798" w:type="pct"/>
          </w:tcPr>
          <w:p w14:paraId="4D1816EA" w14:textId="77777777" w:rsidR="0081018F" w:rsidRPr="00236F43" w:rsidRDefault="0081018F" w:rsidP="00F11D4C">
            <w:pPr>
              <w:autoSpaceDE w:val="0"/>
              <w:autoSpaceDN w:val="0"/>
              <w:adjustRightInd w:val="0"/>
              <w:jc w:val="both"/>
              <w:rPr>
                <w:sz w:val="20"/>
                <w:szCs w:val="20"/>
                <w:lang w:eastAsia="en-US"/>
              </w:rPr>
            </w:pPr>
            <w:r w:rsidRPr="00236F43">
              <w:rPr>
                <w:sz w:val="20"/>
                <w:szCs w:val="20"/>
                <w:lang w:eastAsia="en-US"/>
              </w:rPr>
              <w:t>Питомники</w:t>
            </w:r>
          </w:p>
        </w:tc>
        <w:tc>
          <w:tcPr>
            <w:tcW w:w="2248" w:type="pct"/>
          </w:tcPr>
          <w:p w14:paraId="3033FBE1" w14:textId="77777777" w:rsidR="0081018F" w:rsidRPr="00236F43" w:rsidRDefault="0081018F" w:rsidP="00F11D4C">
            <w:pPr>
              <w:autoSpaceDE w:val="0"/>
              <w:autoSpaceDN w:val="0"/>
              <w:adjustRightInd w:val="0"/>
              <w:jc w:val="both"/>
              <w:rPr>
                <w:rFonts w:eastAsia="Calibri"/>
                <w:sz w:val="20"/>
                <w:szCs w:val="20"/>
                <w:lang w:eastAsia="en-US"/>
              </w:rPr>
            </w:pPr>
            <w:r w:rsidRPr="00236F43">
              <w:rPr>
                <w:rFonts w:eastAsia="Calibri"/>
                <w:sz w:val="20"/>
                <w:szCs w:val="20"/>
                <w:lang w:eastAsia="en-US"/>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14:paraId="5552BDA7" w14:textId="77777777" w:rsidR="0081018F" w:rsidRPr="00236F43" w:rsidRDefault="0081018F" w:rsidP="00F11D4C">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сооружений, необходимых для указанных видов сельскохозяйственного производства</w:t>
            </w:r>
          </w:p>
        </w:tc>
      </w:tr>
      <w:tr w:rsidR="0081018F" w:rsidRPr="00236F43" w14:paraId="71C44D8B" w14:textId="77777777" w:rsidTr="00F11D4C">
        <w:tblPrEx>
          <w:tblLook w:val="0080" w:firstRow="0" w:lastRow="0" w:firstColumn="1" w:lastColumn="0" w:noHBand="0" w:noVBand="0"/>
        </w:tblPrEx>
        <w:trPr>
          <w:trHeight w:val="1198"/>
        </w:trPr>
        <w:tc>
          <w:tcPr>
            <w:tcW w:w="393" w:type="pct"/>
          </w:tcPr>
          <w:p w14:paraId="31ACE358" w14:textId="77777777" w:rsidR="0081018F" w:rsidRPr="00236F43" w:rsidRDefault="0081018F" w:rsidP="00F11D4C">
            <w:pPr>
              <w:jc w:val="center"/>
              <w:rPr>
                <w:sz w:val="20"/>
                <w:szCs w:val="20"/>
              </w:rPr>
            </w:pPr>
            <w:r w:rsidRPr="00236F43">
              <w:rPr>
                <w:sz w:val="20"/>
                <w:szCs w:val="20"/>
              </w:rPr>
              <w:t>15</w:t>
            </w:r>
          </w:p>
        </w:tc>
        <w:tc>
          <w:tcPr>
            <w:tcW w:w="561" w:type="pct"/>
          </w:tcPr>
          <w:p w14:paraId="509A6695" w14:textId="77777777" w:rsidR="0081018F" w:rsidRPr="00236F43" w:rsidRDefault="0081018F" w:rsidP="00F11D4C">
            <w:pPr>
              <w:jc w:val="both"/>
              <w:rPr>
                <w:sz w:val="20"/>
                <w:szCs w:val="20"/>
              </w:rPr>
            </w:pPr>
            <w:r w:rsidRPr="00236F43">
              <w:rPr>
                <w:sz w:val="20"/>
                <w:szCs w:val="20"/>
              </w:rPr>
              <w:t>1.18</w:t>
            </w:r>
          </w:p>
        </w:tc>
        <w:tc>
          <w:tcPr>
            <w:tcW w:w="1798" w:type="pct"/>
          </w:tcPr>
          <w:p w14:paraId="4E5E4422" w14:textId="77777777" w:rsidR="0081018F" w:rsidRPr="00236F43" w:rsidRDefault="0081018F" w:rsidP="00F11D4C">
            <w:pPr>
              <w:autoSpaceDE w:val="0"/>
              <w:autoSpaceDN w:val="0"/>
              <w:adjustRightInd w:val="0"/>
              <w:jc w:val="both"/>
              <w:rPr>
                <w:sz w:val="20"/>
                <w:szCs w:val="20"/>
                <w:lang w:eastAsia="en-US"/>
              </w:rPr>
            </w:pPr>
            <w:r w:rsidRPr="00236F43">
              <w:rPr>
                <w:sz w:val="20"/>
                <w:szCs w:val="20"/>
                <w:lang w:eastAsia="en-US"/>
              </w:rPr>
              <w:t>Обеспечение сельскохозяйственного производства</w:t>
            </w:r>
          </w:p>
          <w:p w14:paraId="1168BCAC" w14:textId="77777777" w:rsidR="0081018F" w:rsidRPr="00236F43" w:rsidRDefault="0081018F" w:rsidP="00F11D4C">
            <w:pPr>
              <w:autoSpaceDE w:val="0"/>
              <w:autoSpaceDN w:val="0"/>
              <w:adjustRightInd w:val="0"/>
              <w:jc w:val="both"/>
              <w:rPr>
                <w:sz w:val="20"/>
                <w:szCs w:val="20"/>
                <w:lang w:eastAsia="en-US"/>
              </w:rPr>
            </w:pPr>
          </w:p>
        </w:tc>
        <w:tc>
          <w:tcPr>
            <w:tcW w:w="2248" w:type="pct"/>
          </w:tcPr>
          <w:p w14:paraId="7A1AD0AC" w14:textId="77777777" w:rsidR="0081018F" w:rsidRPr="00236F43" w:rsidRDefault="0081018F" w:rsidP="00F11D4C">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r>
      <w:tr w:rsidR="0081018F" w:rsidRPr="00236F43" w14:paraId="049ABAEF" w14:textId="77777777" w:rsidTr="00F11D4C">
        <w:tblPrEx>
          <w:tblLook w:val="0080" w:firstRow="0" w:lastRow="0" w:firstColumn="1" w:lastColumn="0" w:noHBand="0" w:noVBand="0"/>
        </w:tblPrEx>
        <w:trPr>
          <w:trHeight w:val="315"/>
        </w:trPr>
        <w:tc>
          <w:tcPr>
            <w:tcW w:w="393" w:type="pct"/>
          </w:tcPr>
          <w:p w14:paraId="12DFBF77" w14:textId="77777777" w:rsidR="0081018F" w:rsidRPr="00236F43" w:rsidRDefault="0081018F" w:rsidP="00F11D4C">
            <w:pPr>
              <w:jc w:val="center"/>
              <w:rPr>
                <w:sz w:val="20"/>
                <w:szCs w:val="20"/>
              </w:rPr>
            </w:pPr>
            <w:r w:rsidRPr="00236F43">
              <w:rPr>
                <w:sz w:val="20"/>
                <w:szCs w:val="20"/>
              </w:rPr>
              <w:t>16</w:t>
            </w:r>
          </w:p>
        </w:tc>
        <w:tc>
          <w:tcPr>
            <w:tcW w:w="561" w:type="pct"/>
          </w:tcPr>
          <w:p w14:paraId="2CC0F659" w14:textId="77777777" w:rsidR="0081018F" w:rsidRPr="00236F43" w:rsidRDefault="0081018F" w:rsidP="00F11D4C">
            <w:pPr>
              <w:jc w:val="both"/>
              <w:rPr>
                <w:sz w:val="20"/>
                <w:szCs w:val="20"/>
              </w:rPr>
            </w:pPr>
            <w:r w:rsidRPr="00236F43">
              <w:rPr>
                <w:sz w:val="20"/>
                <w:szCs w:val="20"/>
              </w:rPr>
              <w:t>1.19</w:t>
            </w:r>
          </w:p>
        </w:tc>
        <w:tc>
          <w:tcPr>
            <w:tcW w:w="1798" w:type="pct"/>
          </w:tcPr>
          <w:p w14:paraId="01B77E11" w14:textId="77777777" w:rsidR="0081018F" w:rsidRPr="00236F43" w:rsidRDefault="0081018F" w:rsidP="00F11D4C">
            <w:pPr>
              <w:autoSpaceDE w:val="0"/>
              <w:autoSpaceDN w:val="0"/>
              <w:adjustRightInd w:val="0"/>
              <w:jc w:val="both"/>
              <w:rPr>
                <w:rFonts w:eastAsia="Calibri"/>
                <w:sz w:val="20"/>
                <w:szCs w:val="20"/>
                <w:lang w:eastAsia="en-US"/>
              </w:rPr>
            </w:pPr>
            <w:r w:rsidRPr="00236F43">
              <w:rPr>
                <w:rFonts w:eastAsia="Calibri"/>
                <w:sz w:val="20"/>
                <w:szCs w:val="20"/>
                <w:lang w:eastAsia="en-US"/>
              </w:rPr>
              <w:t>Сенокошение</w:t>
            </w:r>
          </w:p>
        </w:tc>
        <w:tc>
          <w:tcPr>
            <w:tcW w:w="2248" w:type="pct"/>
          </w:tcPr>
          <w:p w14:paraId="776BFB75" w14:textId="77777777" w:rsidR="0081018F" w:rsidRPr="00236F43" w:rsidRDefault="0081018F" w:rsidP="00F11D4C">
            <w:pPr>
              <w:autoSpaceDE w:val="0"/>
              <w:autoSpaceDN w:val="0"/>
              <w:adjustRightInd w:val="0"/>
              <w:jc w:val="both"/>
              <w:rPr>
                <w:rFonts w:eastAsia="Calibri"/>
                <w:sz w:val="20"/>
                <w:szCs w:val="20"/>
                <w:lang w:eastAsia="en-US"/>
              </w:rPr>
            </w:pPr>
            <w:r w:rsidRPr="00236F43">
              <w:rPr>
                <w:rFonts w:eastAsia="Calibri"/>
                <w:sz w:val="20"/>
                <w:szCs w:val="20"/>
                <w:lang w:eastAsia="en-US"/>
              </w:rPr>
              <w:t>Кошение трав, сбор и заготовка сена</w:t>
            </w:r>
          </w:p>
        </w:tc>
      </w:tr>
      <w:tr w:rsidR="0081018F" w:rsidRPr="00236F43" w14:paraId="34374E59" w14:textId="77777777" w:rsidTr="00F11D4C">
        <w:tblPrEx>
          <w:tblLook w:val="0080" w:firstRow="0" w:lastRow="0" w:firstColumn="1" w:lastColumn="0" w:noHBand="0" w:noVBand="0"/>
        </w:tblPrEx>
        <w:trPr>
          <w:trHeight w:val="407"/>
        </w:trPr>
        <w:tc>
          <w:tcPr>
            <w:tcW w:w="393" w:type="pct"/>
          </w:tcPr>
          <w:p w14:paraId="3F021DF1" w14:textId="77777777" w:rsidR="0081018F" w:rsidRPr="00236F43" w:rsidRDefault="0081018F" w:rsidP="00F11D4C">
            <w:pPr>
              <w:jc w:val="center"/>
              <w:rPr>
                <w:sz w:val="20"/>
                <w:szCs w:val="20"/>
              </w:rPr>
            </w:pPr>
            <w:r w:rsidRPr="00236F43">
              <w:rPr>
                <w:sz w:val="20"/>
                <w:szCs w:val="20"/>
              </w:rPr>
              <w:t>17</w:t>
            </w:r>
          </w:p>
        </w:tc>
        <w:tc>
          <w:tcPr>
            <w:tcW w:w="561" w:type="pct"/>
          </w:tcPr>
          <w:p w14:paraId="4F438C74" w14:textId="77777777" w:rsidR="0081018F" w:rsidRPr="00236F43" w:rsidRDefault="0081018F" w:rsidP="00F11D4C">
            <w:pPr>
              <w:jc w:val="both"/>
              <w:rPr>
                <w:sz w:val="20"/>
                <w:szCs w:val="20"/>
              </w:rPr>
            </w:pPr>
            <w:r w:rsidRPr="00236F43">
              <w:rPr>
                <w:sz w:val="20"/>
                <w:szCs w:val="20"/>
              </w:rPr>
              <w:t>1.20</w:t>
            </w:r>
          </w:p>
        </w:tc>
        <w:tc>
          <w:tcPr>
            <w:tcW w:w="1798" w:type="pct"/>
          </w:tcPr>
          <w:p w14:paraId="6D70192D" w14:textId="77777777" w:rsidR="0081018F" w:rsidRPr="00236F43" w:rsidRDefault="0081018F" w:rsidP="00F11D4C">
            <w:pPr>
              <w:autoSpaceDE w:val="0"/>
              <w:autoSpaceDN w:val="0"/>
              <w:adjustRightInd w:val="0"/>
              <w:jc w:val="both"/>
              <w:rPr>
                <w:rFonts w:eastAsia="Calibri"/>
                <w:sz w:val="20"/>
                <w:szCs w:val="20"/>
                <w:lang w:eastAsia="en-US"/>
              </w:rPr>
            </w:pPr>
            <w:r w:rsidRPr="00236F43">
              <w:rPr>
                <w:rFonts w:eastAsia="Calibri"/>
                <w:sz w:val="20"/>
                <w:szCs w:val="20"/>
                <w:lang w:eastAsia="en-US"/>
              </w:rPr>
              <w:t>Выпас сельскохозяйственных животных</w:t>
            </w:r>
          </w:p>
        </w:tc>
        <w:tc>
          <w:tcPr>
            <w:tcW w:w="2248" w:type="pct"/>
          </w:tcPr>
          <w:p w14:paraId="0082C7CA" w14:textId="77777777" w:rsidR="0081018F" w:rsidRPr="00236F43" w:rsidRDefault="0081018F" w:rsidP="00F11D4C">
            <w:pPr>
              <w:autoSpaceDE w:val="0"/>
              <w:autoSpaceDN w:val="0"/>
              <w:adjustRightInd w:val="0"/>
              <w:jc w:val="both"/>
              <w:rPr>
                <w:rFonts w:eastAsia="Calibri"/>
                <w:sz w:val="20"/>
                <w:szCs w:val="20"/>
                <w:lang w:eastAsia="en-US"/>
              </w:rPr>
            </w:pPr>
            <w:r w:rsidRPr="00236F43">
              <w:rPr>
                <w:rFonts w:eastAsia="Calibri"/>
                <w:sz w:val="20"/>
                <w:szCs w:val="20"/>
                <w:lang w:eastAsia="en-US"/>
              </w:rPr>
              <w:t>Выпас сельскохозяйственных животных</w:t>
            </w:r>
          </w:p>
        </w:tc>
      </w:tr>
    </w:tbl>
    <w:p w14:paraId="48C58E7D" w14:textId="77777777" w:rsidR="0081018F" w:rsidRPr="00236F43" w:rsidRDefault="0081018F" w:rsidP="0081018F">
      <w:pPr>
        <w:spacing w:before="240" w:after="240" w:line="276" w:lineRule="auto"/>
        <w:ind w:firstLine="709"/>
        <w:jc w:val="both"/>
        <w:rPr>
          <w:b/>
          <w:szCs w:val="28"/>
        </w:rPr>
      </w:pPr>
      <w:r w:rsidRPr="00236F43">
        <w:rPr>
          <w:b/>
          <w:szCs w:val="28"/>
        </w:rPr>
        <w:t>Перечень вспомогательных видов разрешенного использования земельных участков и объектов капитального строительства*</w:t>
      </w:r>
    </w:p>
    <w:p w14:paraId="5DF834CD" w14:textId="77777777" w:rsidR="0081018F" w:rsidRPr="00236F43" w:rsidRDefault="0081018F" w:rsidP="0081018F">
      <w:pPr>
        <w:autoSpaceDE w:val="0"/>
        <w:autoSpaceDN w:val="0"/>
        <w:adjustRightInd w:val="0"/>
        <w:ind w:left="709"/>
        <w:jc w:val="right"/>
        <w:outlineLvl w:val="3"/>
        <w:rPr>
          <w:lang w:eastAsia="en-US"/>
        </w:rPr>
      </w:pPr>
      <w:r w:rsidRPr="00236F43">
        <w:rPr>
          <w:lang w:eastAsia="en-US"/>
        </w:rPr>
        <w:t xml:space="preserve">Таблица </w:t>
      </w:r>
      <w:r w:rsidRPr="00236F43">
        <w:rPr>
          <w:lang w:eastAsia="en-US"/>
        </w:rPr>
        <w:fldChar w:fldCharType="begin"/>
      </w:r>
      <w:r w:rsidRPr="00236F43">
        <w:rPr>
          <w:lang w:eastAsia="en-US"/>
        </w:rPr>
        <w:instrText xml:space="preserve"> SEQ Таблица \* ARABIC </w:instrText>
      </w:r>
      <w:r w:rsidRPr="00236F43">
        <w:rPr>
          <w:lang w:eastAsia="en-US"/>
        </w:rPr>
        <w:fldChar w:fldCharType="separate"/>
      </w:r>
      <w:r w:rsidR="00185FB3" w:rsidRPr="00236F43">
        <w:rPr>
          <w:noProof/>
          <w:lang w:eastAsia="en-US"/>
        </w:rPr>
        <w:t>59</w:t>
      </w:r>
      <w:r w:rsidRPr="00236F4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8"/>
        <w:gridCol w:w="1043"/>
        <w:gridCol w:w="3432"/>
        <w:gridCol w:w="4766"/>
      </w:tblGrid>
      <w:tr w:rsidR="0081018F" w:rsidRPr="00236F43" w14:paraId="4817C999" w14:textId="77777777" w:rsidTr="00F11D4C">
        <w:tc>
          <w:tcPr>
            <w:tcW w:w="304" w:type="pct"/>
            <w:vMerge w:val="restart"/>
            <w:vAlign w:val="center"/>
          </w:tcPr>
          <w:p w14:paraId="160E8779" w14:textId="77777777" w:rsidR="0081018F" w:rsidRPr="00236F43" w:rsidRDefault="0081018F" w:rsidP="00F11D4C">
            <w:pPr>
              <w:jc w:val="center"/>
              <w:rPr>
                <w:sz w:val="20"/>
                <w:szCs w:val="20"/>
              </w:rPr>
            </w:pPr>
            <w:r w:rsidRPr="00236F43">
              <w:rPr>
                <w:sz w:val="20"/>
                <w:szCs w:val="20"/>
              </w:rPr>
              <w:t>№ п/п</w:t>
            </w:r>
          </w:p>
        </w:tc>
        <w:tc>
          <w:tcPr>
            <w:tcW w:w="2274" w:type="pct"/>
            <w:gridSpan w:val="2"/>
            <w:vAlign w:val="center"/>
          </w:tcPr>
          <w:p w14:paraId="466FEF1E" w14:textId="77777777" w:rsidR="0081018F" w:rsidRPr="00236F43" w:rsidRDefault="0081018F" w:rsidP="00F11D4C">
            <w:pPr>
              <w:jc w:val="center"/>
              <w:rPr>
                <w:sz w:val="20"/>
                <w:szCs w:val="20"/>
              </w:rPr>
            </w:pPr>
            <w:r w:rsidRPr="00236F43">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4F353AA6" w14:textId="77777777" w:rsidR="0081018F" w:rsidRPr="00236F43" w:rsidRDefault="0081018F" w:rsidP="00F11D4C">
            <w:pPr>
              <w:jc w:val="center"/>
              <w:rPr>
                <w:sz w:val="20"/>
                <w:szCs w:val="20"/>
              </w:rPr>
            </w:pPr>
            <w:r w:rsidRPr="00236F43">
              <w:rPr>
                <w:sz w:val="20"/>
                <w:szCs w:val="20"/>
              </w:rPr>
              <w:t>Описание вида разрешенного использования земельного участка и объекта капитального строительства</w:t>
            </w:r>
          </w:p>
        </w:tc>
      </w:tr>
      <w:tr w:rsidR="0081018F" w:rsidRPr="00236F43" w14:paraId="1DE03C71" w14:textId="77777777" w:rsidTr="00F11D4C">
        <w:tc>
          <w:tcPr>
            <w:tcW w:w="304" w:type="pct"/>
            <w:vMerge/>
          </w:tcPr>
          <w:p w14:paraId="539DBD82" w14:textId="77777777" w:rsidR="0081018F" w:rsidRPr="00236F43" w:rsidRDefault="0081018F" w:rsidP="00F11D4C">
            <w:pPr>
              <w:rPr>
                <w:sz w:val="20"/>
                <w:szCs w:val="20"/>
              </w:rPr>
            </w:pPr>
          </w:p>
        </w:tc>
        <w:tc>
          <w:tcPr>
            <w:tcW w:w="530" w:type="pct"/>
            <w:vAlign w:val="center"/>
          </w:tcPr>
          <w:p w14:paraId="657C16A4" w14:textId="77777777" w:rsidR="0081018F" w:rsidRPr="00236F43" w:rsidRDefault="0081018F" w:rsidP="00F11D4C">
            <w:pPr>
              <w:jc w:val="center"/>
              <w:rPr>
                <w:sz w:val="20"/>
                <w:szCs w:val="20"/>
              </w:rPr>
            </w:pPr>
            <w:r w:rsidRPr="00236F43">
              <w:rPr>
                <w:sz w:val="20"/>
                <w:szCs w:val="20"/>
              </w:rPr>
              <w:t>Код</w:t>
            </w:r>
          </w:p>
        </w:tc>
        <w:tc>
          <w:tcPr>
            <w:tcW w:w="1744" w:type="pct"/>
            <w:vAlign w:val="center"/>
          </w:tcPr>
          <w:p w14:paraId="647D796D" w14:textId="77777777" w:rsidR="0081018F" w:rsidRPr="00236F43" w:rsidRDefault="0081018F" w:rsidP="00F11D4C">
            <w:pPr>
              <w:jc w:val="center"/>
              <w:rPr>
                <w:sz w:val="20"/>
                <w:szCs w:val="20"/>
              </w:rPr>
            </w:pPr>
            <w:r w:rsidRPr="00236F43">
              <w:rPr>
                <w:sz w:val="20"/>
                <w:szCs w:val="20"/>
              </w:rPr>
              <w:t>Наименование</w:t>
            </w:r>
          </w:p>
        </w:tc>
        <w:tc>
          <w:tcPr>
            <w:tcW w:w="2422" w:type="pct"/>
            <w:vMerge/>
          </w:tcPr>
          <w:p w14:paraId="3CA8415C" w14:textId="77777777" w:rsidR="0081018F" w:rsidRPr="00236F43" w:rsidRDefault="0081018F" w:rsidP="00F11D4C">
            <w:pPr>
              <w:rPr>
                <w:sz w:val="20"/>
                <w:szCs w:val="20"/>
              </w:rPr>
            </w:pPr>
          </w:p>
        </w:tc>
      </w:tr>
      <w:tr w:rsidR="0081018F" w:rsidRPr="00236F43" w14:paraId="0C9C76EA" w14:textId="77777777" w:rsidTr="00F11D4C">
        <w:tblPrEx>
          <w:tblLook w:val="0080" w:firstRow="0" w:lastRow="0" w:firstColumn="1" w:lastColumn="0" w:noHBand="0" w:noVBand="0"/>
        </w:tblPrEx>
        <w:tc>
          <w:tcPr>
            <w:tcW w:w="304" w:type="pct"/>
          </w:tcPr>
          <w:p w14:paraId="3E7B829C" w14:textId="77777777" w:rsidR="0081018F" w:rsidRPr="00236F43" w:rsidRDefault="0081018F" w:rsidP="00F11D4C">
            <w:pPr>
              <w:jc w:val="center"/>
              <w:rPr>
                <w:sz w:val="20"/>
                <w:szCs w:val="20"/>
              </w:rPr>
            </w:pPr>
            <w:r w:rsidRPr="00236F43">
              <w:rPr>
                <w:sz w:val="20"/>
                <w:szCs w:val="20"/>
              </w:rPr>
              <w:t>1</w:t>
            </w:r>
          </w:p>
        </w:tc>
        <w:tc>
          <w:tcPr>
            <w:tcW w:w="530" w:type="pct"/>
          </w:tcPr>
          <w:p w14:paraId="234E600F" w14:textId="77777777" w:rsidR="0081018F" w:rsidRPr="00236F43" w:rsidRDefault="0081018F" w:rsidP="00F11D4C">
            <w:pPr>
              <w:jc w:val="both"/>
              <w:rPr>
                <w:sz w:val="20"/>
                <w:szCs w:val="20"/>
              </w:rPr>
            </w:pPr>
            <w:r w:rsidRPr="00236F43">
              <w:rPr>
                <w:sz w:val="20"/>
                <w:szCs w:val="20"/>
              </w:rPr>
              <w:t>3.1.1</w:t>
            </w:r>
          </w:p>
        </w:tc>
        <w:tc>
          <w:tcPr>
            <w:tcW w:w="1744" w:type="pct"/>
          </w:tcPr>
          <w:p w14:paraId="10C7DA92" w14:textId="77777777" w:rsidR="0081018F" w:rsidRPr="00236F43" w:rsidRDefault="0081018F" w:rsidP="00F11D4C">
            <w:pPr>
              <w:autoSpaceDE w:val="0"/>
              <w:autoSpaceDN w:val="0"/>
              <w:adjustRightInd w:val="0"/>
              <w:jc w:val="both"/>
              <w:rPr>
                <w:rFonts w:eastAsia="Calibri"/>
                <w:sz w:val="20"/>
                <w:szCs w:val="20"/>
                <w:lang w:eastAsia="en-US"/>
              </w:rPr>
            </w:pPr>
            <w:r w:rsidRPr="00236F43">
              <w:rPr>
                <w:rFonts w:eastAsia="Calibri"/>
                <w:sz w:val="20"/>
                <w:szCs w:val="20"/>
                <w:lang w:eastAsia="en-US"/>
              </w:rPr>
              <w:t>Предоставление коммунальных услуг</w:t>
            </w:r>
          </w:p>
          <w:p w14:paraId="5E18D294" w14:textId="77777777" w:rsidR="0081018F" w:rsidRPr="00236F43" w:rsidRDefault="0081018F" w:rsidP="00F11D4C">
            <w:pPr>
              <w:autoSpaceDE w:val="0"/>
              <w:autoSpaceDN w:val="0"/>
              <w:adjustRightInd w:val="0"/>
              <w:jc w:val="both"/>
              <w:rPr>
                <w:sz w:val="20"/>
                <w:szCs w:val="20"/>
              </w:rPr>
            </w:pPr>
          </w:p>
        </w:tc>
        <w:tc>
          <w:tcPr>
            <w:tcW w:w="2422" w:type="pct"/>
          </w:tcPr>
          <w:p w14:paraId="795352CD" w14:textId="77777777" w:rsidR="0081018F" w:rsidRPr="00236F43" w:rsidRDefault="0081018F" w:rsidP="00F11D4C">
            <w:pPr>
              <w:autoSpaceDE w:val="0"/>
              <w:autoSpaceDN w:val="0"/>
              <w:adjustRightInd w:val="0"/>
              <w:jc w:val="both"/>
              <w:rPr>
                <w:rFonts w:eastAsia="Calibri"/>
                <w:sz w:val="20"/>
                <w:szCs w:val="20"/>
                <w:lang w:eastAsia="en-US"/>
              </w:rPr>
            </w:pPr>
            <w:r w:rsidRPr="00236F43">
              <w:rPr>
                <w:rFonts w:eastAsia="Calibri"/>
                <w:sz w:val="20"/>
                <w:szCs w:val="20"/>
                <w:lang w:eastAsia="en-US"/>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w:t>
            </w:r>
            <w:r w:rsidRPr="00236F43">
              <w:rPr>
                <w:rFonts w:eastAsia="Calibri"/>
                <w:sz w:val="20"/>
                <w:szCs w:val="20"/>
                <w:lang w:eastAsia="en-US"/>
              </w:rPr>
              <w:lastRenderedPageBreak/>
              <w:t>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bl>
    <w:p w14:paraId="698AACF9" w14:textId="77777777" w:rsidR="0081018F" w:rsidRPr="00236F43" w:rsidRDefault="0081018F" w:rsidP="0081018F">
      <w:pPr>
        <w:autoSpaceDE w:val="0"/>
        <w:autoSpaceDN w:val="0"/>
        <w:adjustRightInd w:val="0"/>
        <w:spacing w:before="120" w:after="120" w:line="276" w:lineRule="auto"/>
        <w:ind w:firstLine="1276"/>
        <w:jc w:val="both"/>
      </w:pPr>
      <w:r w:rsidRPr="00236F43">
        <w:lastRenderedPageBreak/>
        <w:t xml:space="preserve">Примечание: </w:t>
      </w:r>
    </w:p>
    <w:p w14:paraId="081AAE9E" w14:textId="3F900311" w:rsidR="0081018F" w:rsidRPr="00236F43" w:rsidRDefault="0081018F" w:rsidP="0081018F">
      <w:pPr>
        <w:spacing w:before="120" w:after="120" w:line="276" w:lineRule="auto"/>
        <w:ind w:firstLine="1276"/>
        <w:jc w:val="both"/>
      </w:pPr>
      <w:r w:rsidRPr="00236F43">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BE5350" w:rsidRPr="00236F43">
        <w:t>174</w:t>
      </w:r>
      <w:r w:rsidRPr="00236F43">
        <w:t xml:space="preserve"> настоящих правил.</w:t>
      </w:r>
    </w:p>
    <w:p w14:paraId="02A994EE" w14:textId="77777777" w:rsidR="0081018F" w:rsidRPr="00236F43" w:rsidRDefault="0081018F" w:rsidP="0081018F">
      <w:pPr>
        <w:spacing w:before="240" w:after="240" w:line="276" w:lineRule="auto"/>
        <w:ind w:firstLine="709"/>
        <w:jc w:val="both"/>
        <w:rPr>
          <w:b/>
          <w:szCs w:val="28"/>
        </w:rPr>
      </w:pPr>
      <w:r w:rsidRPr="00236F43">
        <w:rPr>
          <w:b/>
          <w:szCs w:val="28"/>
        </w:rPr>
        <w:t>Перечень условно разрешенных видов разрешенного использования объектов капитального строительства и земельных участков**</w:t>
      </w:r>
    </w:p>
    <w:p w14:paraId="3EC32469" w14:textId="77777777" w:rsidR="0081018F" w:rsidRPr="00236F43" w:rsidRDefault="0081018F" w:rsidP="0081018F">
      <w:pPr>
        <w:autoSpaceDE w:val="0"/>
        <w:autoSpaceDN w:val="0"/>
        <w:adjustRightInd w:val="0"/>
        <w:ind w:left="709"/>
        <w:jc w:val="right"/>
        <w:outlineLvl w:val="3"/>
        <w:rPr>
          <w:lang w:eastAsia="en-US"/>
        </w:rPr>
      </w:pPr>
      <w:r w:rsidRPr="00236F43">
        <w:rPr>
          <w:lang w:eastAsia="en-US"/>
        </w:rPr>
        <w:t xml:space="preserve">Таблица </w:t>
      </w:r>
      <w:r w:rsidRPr="00236F43">
        <w:rPr>
          <w:lang w:eastAsia="en-US"/>
        </w:rPr>
        <w:fldChar w:fldCharType="begin"/>
      </w:r>
      <w:r w:rsidRPr="00236F43">
        <w:rPr>
          <w:lang w:eastAsia="en-US"/>
        </w:rPr>
        <w:instrText xml:space="preserve"> SEQ Таблица \* ARABIC </w:instrText>
      </w:r>
      <w:r w:rsidRPr="00236F43">
        <w:rPr>
          <w:lang w:eastAsia="en-US"/>
        </w:rPr>
        <w:fldChar w:fldCharType="separate"/>
      </w:r>
      <w:r w:rsidR="00185FB3" w:rsidRPr="00236F43">
        <w:rPr>
          <w:noProof/>
          <w:lang w:eastAsia="en-US"/>
        </w:rPr>
        <w:t>60</w:t>
      </w:r>
      <w:r w:rsidRPr="00236F4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73"/>
        <w:gridCol w:w="1104"/>
        <w:gridCol w:w="3538"/>
        <w:gridCol w:w="4424"/>
      </w:tblGrid>
      <w:tr w:rsidR="0081018F" w:rsidRPr="00236F43" w14:paraId="2F77533F" w14:textId="77777777" w:rsidTr="00F11D4C">
        <w:tc>
          <w:tcPr>
            <w:tcW w:w="393" w:type="pct"/>
            <w:vMerge w:val="restart"/>
            <w:vAlign w:val="center"/>
          </w:tcPr>
          <w:p w14:paraId="5F58A198" w14:textId="77777777" w:rsidR="0081018F" w:rsidRPr="00236F43" w:rsidRDefault="0081018F" w:rsidP="00F11D4C">
            <w:pPr>
              <w:jc w:val="center"/>
              <w:rPr>
                <w:sz w:val="20"/>
                <w:szCs w:val="20"/>
              </w:rPr>
            </w:pPr>
            <w:r w:rsidRPr="00236F43">
              <w:rPr>
                <w:sz w:val="20"/>
                <w:szCs w:val="20"/>
              </w:rPr>
              <w:t>№ п/п</w:t>
            </w:r>
          </w:p>
        </w:tc>
        <w:tc>
          <w:tcPr>
            <w:tcW w:w="2359" w:type="pct"/>
            <w:gridSpan w:val="2"/>
            <w:vAlign w:val="center"/>
          </w:tcPr>
          <w:p w14:paraId="663C1FB4" w14:textId="77777777" w:rsidR="0081018F" w:rsidRPr="00236F43" w:rsidRDefault="0081018F" w:rsidP="00F11D4C">
            <w:pPr>
              <w:jc w:val="center"/>
              <w:rPr>
                <w:sz w:val="20"/>
                <w:szCs w:val="20"/>
              </w:rPr>
            </w:pPr>
            <w:r w:rsidRPr="00236F43">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2B993447" w14:textId="77777777" w:rsidR="0081018F" w:rsidRPr="00236F43" w:rsidRDefault="0081018F" w:rsidP="00F11D4C">
            <w:pPr>
              <w:jc w:val="center"/>
              <w:rPr>
                <w:sz w:val="20"/>
                <w:szCs w:val="20"/>
              </w:rPr>
            </w:pPr>
            <w:r w:rsidRPr="00236F43">
              <w:rPr>
                <w:sz w:val="20"/>
                <w:szCs w:val="20"/>
              </w:rPr>
              <w:t>Описание вида разрешенного использования земельного участка и объекта капитального строительства</w:t>
            </w:r>
          </w:p>
        </w:tc>
      </w:tr>
      <w:tr w:rsidR="0081018F" w:rsidRPr="00236F43" w14:paraId="2BFE21F2" w14:textId="77777777" w:rsidTr="00F11D4C">
        <w:tc>
          <w:tcPr>
            <w:tcW w:w="393" w:type="pct"/>
            <w:vMerge/>
          </w:tcPr>
          <w:p w14:paraId="0FC16E5B" w14:textId="77777777" w:rsidR="0081018F" w:rsidRPr="00236F43" w:rsidRDefault="0081018F" w:rsidP="00F11D4C">
            <w:pPr>
              <w:rPr>
                <w:sz w:val="20"/>
                <w:szCs w:val="20"/>
              </w:rPr>
            </w:pPr>
          </w:p>
        </w:tc>
        <w:tc>
          <w:tcPr>
            <w:tcW w:w="561" w:type="pct"/>
            <w:vAlign w:val="center"/>
          </w:tcPr>
          <w:p w14:paraId="0AB36411" w14:textId="77777777" w:rsidR="0081018F" w:rsidRPr="00236F43" w:rsidRDefault="0081018F" w:rsidP="00F11D4C">
            <w:pPr>
              <w:jc w:val="center"/>
              <w:rPr>
                <w:sz w:val="20"/>
                <w:szCs w:val="20"/>
              </w:rPr>
            </w:pPr>
            <w:r w:rsidRPr="00236F43">
              <w:rPr>
                <w:sz w:val="20"/>
                <w:szCs w:val="20"/>
              </w:rPr>
              <w:t>Код</w:t>
            </w:r>
          </w:p>
        </w:tc>
        <w:tc>
          <w:tcPr>
            <w:tcW w:w="1798" w:type="pct"/>
            <w:vAlign w:val="center"/>
          </w:tcPr>
          <w:p w14:paraId="1F128CD6" w14:textId="77777777" w:rsidR="0081018F" w:rsidRPr="00236F43" w:rsidRDefault="0081018F" w:rsidP="00F11D4C">
            <w:pPr>
              <w:jc w:val="center"/>
              <w:rPr>
                <w:sz w:val="20"/>
                <w:szCs w:val="20"/>
              </w:rPr>
            </w:pPr>
            <w:r w:rsidRPr="00236F43">
              <w:rPr>
                <w:sz w:val="20"/>
                <w:szCs w:val="20"/>
              </w:rPr>
              <w:t>Наименование</w:t>
            </w:r>
          </w:p>
        </w:tc>
        <w:tc>
          <w:tcPr>
            <w:tcW w:w="2248" w:type="pct"/>
            <w:vMerge/>
          </w:tcPr>
          <w:p w14:paraId="25B1AB1C" w14:textId="77777777" w:rsidR="0081018F" w:rsidRPr="00236F43" w:rsidRDefault="0081018F" w:rsidP="00F11D4C">
            <w:pPr>
              <w:rPr>
                <w:sz w:val="20"/>
                <w:szCs w:val="20"/>
              </w:rPr>
            </w:pPr>
          </w:p>
        </w:tc>
      </w:tr>
      <w:tr w:rsidR="0081018F" w:rsidRPr="00236F43" w14:paraId="05F45B1B" w14:textId="77777777" w:rsidTr="00F11D4C">
        <w:tblPrEx>
          <w:tblLook w:val="0080" w:firstRow="0" w:lastRow="0" w:firstColumn="1" w:lastColumn="0" w:noHBand="0" w:noVBand="0"/>
        </w:tblPrEx>
        <w:tc>
          <w:tcPr>
            <w:tcW w:w="393" w:type="pct"/>
          </w:tcPr>
          <w:p w14:paraId="4F691369" w14:textId="77777777" w:rsidR="0081018F" w:rsidRPr="00236F43" w:rsidRDefault="0081018F" w:rsidP="00F11D4C">
            <w:pPr>
              <w:jc w:val="center"/>
              <w:rPr>
                <w:sz w:val="20"/>
                <w:szCs w:val="20"/>
              </w:rPr>
            </w:pPr>
            <w:r w:rsidRPr="00236F43">
              <w:rPr>
                <w:sz w:val="20"/>
                <w:szCs w:val="20"/>
              </w:rPr>
              <w:t>1</w:t>
            </w:r>
          </w:p>
        </w:tc>
        <w:tc>
          <w:tcPr>
            <w:tcW w:w="561" w:type="pct"/>
          </w:tcPr>
          <w:p w14:paraId="0D1A7C76" w14:textId="77777777" w:rsidR="0081018F" w:rsidRPr="00236F43" w:rsidRDefault="0081018F" w:rsidP="00F11D4C">
            <w:pPr>
              <w:jc w:val="both"/>
              <w:rPr>
                <w:sz w:val="20"/>
                <w:szCs w:val="20"/>
              </w:rPr>
            </w:pPr>
            <w:r w:rsidRPr="00236F43">
              <w:rPr>
                <w:sz w:val="20"/>
                <w:szCs w:val="20"/>
              </w:rPr>
              <w:t>6.8</w:t>
            </w:r>
          </w:p>
        </w:tc>
        <w:tc>
          <w:tcPr>
            <w:tcW w:w="1798" w:type="pct"/>
          </w:tcPr>
          <w:p w14:paraId="4C258220" w14:textId="77777777" w:rsidR="0081018F" w:rsidRPr="00236F43" w:rsidRDefault="0081018F" w:rsidP="00F11D4C">
            <w:pPr>
              <w:autoSpaceDE w:val="0"/>
              <w:autoSpaceDN w:val="0"/>
              <w:adjustRightInd w:val="0"/>
              <w:rPr>
                <w:sz w:val="20"/>
                <w:szCs w:val="20"/>
                <w:lang w:eastAsia="en-US"/>
              </w:rPr>
            </w:pPr>
            <w:r w:rsidRPr="00236F43">
              <w:rPr>
                <w:rFonts w:eastAsiaTheme="minorHAnsi"/>
                <w:sz w:val="20"/>
                <w:szCs w:val="20"/>
                <w:lang w:eastAsia="en-US"/>
              </w:rPr>
              <w:t>Связь</w:t>
            </w:r>
          </w:p>
        </w:tc>
        <w:tc>
          <w:tcPr>
            <w:tcW w:w="2248" w:type="pct"/>
          </w:tcPr>
          <w:p w14:paraId="55FDD57F" w14:textId="77777777" w:rsidR="0081018F" w:rsidRPr="00236F43" w:rsidRDefault="0081018F" w:rsidP="00F11D4C">
            <w:pPr>
              <w:autoSpaceDE w:val="0"/>
              <w:autoSpaceDN w:val="0"/>
              <w:adjustRightInd w:val="0"/>
              <w:jc w:val="both"/>
              <w:rPr>
                <w:rFonts w:eastAsia="Calibri"/>
                <w:sz w:val="20"/>
                <w:szCs w:val="20"/>
                <w:lang w:eastAsia="en-US"/>
              </w:rPr>
            </w:pPr>
            <w:r w:rsidRPr="00236F43">
              <w:rPr>
                <w:rFonts w:eastAsiaTheme="minorHAnsi"/>
                <w:sz w:val="20"/>
                <w:szCs w:val="20"/>
                <w:lang w:eastAsia="en-US"/>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r>
      <w:tr w:rsidR="0081018F" w:rsidRPr="00236F43" w14:paraId="5239B653" w14:textId="77777777" w:rsidTr="00F11D4C">
        <w:tblPrEx>
          <w:tblLook w:val="0080" w:firstRow="0" w:lastRow="0" w:firstColumn="1" w:lastColumn="0" w:noHBand="0" w:noVBand="0"/>
        </w:tblPrEx>
        <w:tc>
          <w:tcPr>
            <w:tcW w:w="393" w:type="pct"/>
          </w:tcPr>
          <w:p w14:paraId="0A57D8DA" w14:textId="77777777" w:rsidR="0081018F" w:rsidRPr="00236F43" w:rsidRDefault="0081018F" w:rsidP="00F11D4C">
            <w:pPr>
              <w:jc w:val="center"/>
              <w:rPr>
                <w:sz w:val="20"/>
                <w:szCs w:val="20"/>
              </w:rPr>
            </w:pPr>
            <w:r w:rsidRPr="00236F43">
              <w:rPr>
                <w:sz w:val="20"/>
                <w:szCs w:val="20"/>
              </w:rPr>
              <w:t>2</w:t>
            </w:r>
          </w:p>
        </w:tc>
        <w:tc>
          <w:tcPr>
            <w:tcW w:w="561" w:type="pct"/>
          </w:tcPr>
          <w:p w14:paraId="6726E5F4" w14:textId="77777777" w:rsidR="0081018F" w:rsidRPr="00236F43" w:rsidRDefault="0081018F" w:rsidP="00F11D4C">
            <w:pPr>
              <w:jc w:val="both"/>
              <w:rPr>
                <w:sz w:val="20"/>
                <w:szCs w:val="20"/>
              </w:rPr>
            </w:pPr>
            <w:r w:rsidRPr="00236F43">
              <w:rPr>
                <w:sz w:val="20"/>
                <w:szCs w:val="20"/>
              </w:rPr>
              <w:t>6.9</w:t>
            </w:r>
          </w:p>
        </w:tc>
        <w:tc>
          <w:tcPr>
            <w:tcW w:w="1798" w:type="pct"/>
          </w:tcPr>
          <w:p w14:paraId="5A50BBC6" w14:textId="77777777" w:rsidR="0081018F" w:rsidRPr="00236F43" w:rsidRDefault="0081018F" w:rsidP="00F11D4C">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Склад</w:t>
            </w:r>
          </w:p>
        </w:tc>
        <w:tc>
          <w:tcPr>
            <w:tcW w:w="2248" w:type="pct"/>
          </w:tcPr>
          <w:p w14:paraId="6640779D" w14:textId="77777777" w:rsidR="0081018F" w:rsidRPr="00236F43" w:rsidRDefault="0081018F" w:rsidP="00F11D4C">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bl>
    <w:p w14:paraId="0B146466" w14:textId="77777777" w:rsidR="0081018F" w:rsidRPr="00236F43" w:rsidRDefault="0081018F" w:rsidP="0081018F">
      <w:pPr>
        <w:autoSpaceDE w:val="0"/>
        <w:autoSpaceDN w:val="0"/>
        <w:adjustRightInd w:val="0"/>
        <w:spacing w:before="120" w:after="120" w:line="276" w:lineRule="auto"/>
        <w:ind w:firstLine="709"/>
        <w:contextualSpacing/>
        <w:jc w:val="both"/>
      </w:pPr>
      <w:r w:rsidRPr="00236F43">
        <w:t xml:space="preserve">Примечание: </w:t>
      </w:r>
    </w:p>
    <w:p w14:paraId="285C5328" w14:textId="6AF68948" w:rsidR="0081018F" w:rsidRPr="00236F43" w:rsidRDefault="0081018F" w:rsidP="0081018F">
      <w:pPr>
        <w:autoSpaceDE w:val="0"/>
        <w:autoSpaceDN w:val="0"/>
        <w:adjustRightInd w:val="0"/>
        <w:spacing w:before="240" w:after="240" w:line="276" w:lineRule="auto"/>
        <w:ind w:firstLine="709"/>
        <w:jc w:val="both"/>
      </w:pPr>
      <w:r w:rsidRPr="00236F43">
        <w:t xml:space="preserve">** с учетом соблюдения требований пункта 1 части </w:t>
      </w:r>
      <w:r w:rsidR="00D7565D" w:rsidRPr="00236F43">
        <w:t>176</w:t>
      </w:r>
      <w:r w:rsidRPr="00236F43">
        <w:t xml:space="preserve"> настоящих правил.</w:t>
      </w:r>
    </w:p>
    <w:p w14:paraId="78EEDE8C" w14:textId="77777777" w:rsidR="0081018F" w:rsidRPr="00236F43" w:rsidRDefault="0081018F" w:rsidP="0081018F">
      <w:pPr>
        <w:autoSpaceDE w:val="0"/>
        <w:autoSpaceDN w:val="0"/>
        <w:adjustRightInd w:val="0"/>
        <w:spacing w:before="240" w:after="240" w:line="276" w:lineRule="auto"/>
        <w:ind w:firstLine="709"/>
        <w:jc w:val="both"/>
        <w:rPr>
          <w:b/>
        </w:rPr>
      </w:pPr>
      <w:r w:rsidRPr="00236F43">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7EDCA9D3" w14:textId="77777777" w:rsidR="0081018F" w:rsidRPr="00236F43" w:rsidRDefault="0081018F" w:rsidP="0081018F">
      <w:pPr>
        <w:autoSpaceDE w:val="0"/>
        <w:autoSpaceDN w:val="0"/>
        <w:adjustRightInd w:val="0"/>
        <w:ind w:left="709"/>
        <w:jc w:val="right"/>
        <w:outlineLvl w:val="3"/>
        <w:rPr>
          <w:lang w:eastAsia="en-US"/>
        </w:rPr>
      </w:pPr>
      <w:r w:rsidRPr="00236F43">
        <w:rPr>
          <w:lang w:eastAsia="en-US"/>
        </w:rPr>
        <w:t xml:space="preserve">Таблица </w:t>
      </w:r>
      <w:r w:rsidRPr="00236F43">
        <w:rPr>
          <w:lang w:eastAsia="en-US"/>
        </w:rPr>
        <w:fldChar w:fldCharType="begin"/>
      </w:r>
      <w:r w:rsidRPr="00236F43">
        <w:rPr>
          <w:lang w:eastAsia="en-US"/>
        </w:rPr>
        <w:instrText xml:space="preserve"> SEQ Таблица \* ARABIC </w:instrText>
      </w:r>
      <w:r w:rsidRPr="00236F43">
        <w:rPr>
          <w:lang w:eastAsia="en-US"/>
        </w:rPr>
        <w:fldChar w:fldCharType="separate"/>
      </w:r>
      <w:r w:rsidR="00185FB3" w:rsidRPr="00236F43">
        <w:rPr>
          <w:noProof/>
          <w:lang w:eastAsia="en-US"/>
        </w:rPr>
        <w:t>61</w:t>
      </w:r>
      <w:r w:rsidRPr="00236F43">
        <w:rPr>
          <w:lang w:eastAsia="en-US"/>
        </w:rPr>
        <w:fldChar w:fldCharType="end"/>
      </w:r>
    </w:p>
    <w:tbl>
      <w:tblPr>
        <w:tblStyle w:val="af3"/>
        <w:tblW w:w="5000" w:type="pct"/>
        <w:tblLook w:val="04A0" w:firstRow="1" w:lastRow="0" w:firstColumn="1" w:lastColumn="0" w:noHBand="0" w:noVBand="1"/>
      </w:tblPr>
      <w:tblGrid>
        <w:gridCol w:w="659"/>
        <w:gridCol w:w="3190"/>
        <w:gridCol w:w="5990"/>
      </w:tblGrid>
      <w:tr w:rsidR="0081018F" w:rsidRPr="00236F43" w14:paraId="170CF4B2" w14:textId="77777777" w:rsidTr="00F11D4C">
        <w:trPr>
          <w:tblHeader/>
        </w:trPr>
        <w:tc>
          <w:tcPr>
            <w:tcW w:w="335" w:type="pct"/>
            <w:vAlign w:val="center"/>
          </w:tcPr>
          <w:p w14:paraId="726C055A" w14:textId="77777777" w:rsidR="0081018F" w:rsidRPr="00236F43" w:rsidRDefault="0081018F" w:rsidP="00F11D4C">
            <w:pPr>
              <w:autoSpaceDE w:val="0"/>
              <w:autoSpaceDN w:val="0"/>
              <w:adjustRightInd w:val="0"/>
              <w:jc w:val="center"/>
              <w:rPr>
                <w:sz w:val="20"/>
                <w:szCs w:val="22"/>
                <w:lang w:eastAsia="en-US"/>
              </w:rPr>
            </w:pPr>
            <w:r w:rsidRPr="00236F43">
              <w:rPr>
                <w:sz w:val="20"/>
                <w:szCs w:val="22"/>
                <w:lang w:eastAsia="en-US"/>
              </w:rPr>
              <w:t>№ п/п</w:t>
            </w:r>
          </w:p>
        </w:tc>
        <w:tc>
          <w:tcPr>
            <w:tcW w:w="1621" w:type="pct"/>
            <w:vAlign w:val="center"/>
          </w:tcPr>
          <w:p w14:paraId="351637B8" w14:textId="77777777" w:rsidR="0081018F" w:rsidRPr="00236F43" w:rsidRDefault="0081018F" w:rsidP="00F11D4C">
            <w:pPr>
              <w:autoSpaceDE w:val="0"/>
              <w:autoSpaceDN w:val="0"/>
              <w:adjustRightInd w:val="0"/>
              <w:jc w:val="center"/>
              <w:rPr>
                <w:sz w:val="20"/>
                <w:szCs w:val="22"/>
                <w:lang w:eastAsia="en-US"/>
              </w:rPr>
            </w:pPr>
            <w:r w:rsidRPr="00236F43">
              <w:rPr>
                <w:sz w:val="20"/>
                <w:szCs w:val="22"/>
                <w:lang w:eastAsia="en-US"/>
              </w:rPr>
              <w:t>Наименование показателя</w:t>
            </w:r>
          </w:p>
        </w:tc>
        <w:tc>
          <w:tcPr>
            <w:tcW w:w="3044" w:type="pct"/>
            <w:vAlign w:val="center"/>
          </w:tcPr>
          <w:p w14:paraId="30646895" w14:textId="77777777" w:rsidR="0081018F" w:rsidRPr="00236F43" w:rsidRDefault="0081018F" w:rsidP="00F11D4C">
            <w:pPr>
              <w:autoSpaceDE w:val="0"/>
              <w:autoSpaceDN w:val="0"/>
              <w:adjustRightInd w:val="0"/>
              <w:jc w:val="center"/>
              <w:rPr>
                <w:sz w:val="20"/>
                <w:szCs w:val="22"/>
                <w:lang w:eastAsia="en-US"/>
              </w:rPr>
            </w:pPr>
            <w:r w:rsidRPr="00236F43">
              <w:rPr>
                <w:sz w:val="20"/>
                <w:szCs w:val="22"/>
                <w:lang w:eastAsia="en-US"/>
              </w:rPr>
              <w:t>Значение, единица измерения, дополнительные условия</w:t>
            </w:r>
          </w:p>
        </w:tc>
      </w:tr>
      <w:tr w:rsidR="0081018F" w:rsidRPr="00236F43" w14:paraId="75DD670E" w14:textId="77777777" w:rsidTr="00F11D4C">
        <w:tc>
          <w:tcPr>
            <w:tcW w:w="335" w:type="pct"/>
          </w:tcPr>
          <w:p w14:paraId="67141EF6" w14:textId="77777777" w:rsidR="0081018F" w:rsidRPr="00236F43" w:rsidRDefault="0081018F" w:rsidP="00F11D4C">
            <w:pPr>
              <w:autoSpaceDE w:val="0"/>
              <w:autoSpaceDN w:val="0"/>
              <w:adjustRightInd w:val="0"/>
              <w:jc w:val="both"/>
              <w:rPr>
                <w:sz w:val="20"/>
                <w:szCs w:val="22"/>
                <w:lang w:eastAsia="en-US"/>
              </w:rPr>
            </w:pPr>
            <w:r w:rsidRPr="00236F43">
              <w:rPr>
                <w:sz w:val="20"/>
                <w:szCs w:val="22"/>
                <w:lang w:eastAsia="en-US"/>
              </w:rPr>
              <w:t>1</w:t>
            </w:r>
          </w:p>
        </w:tc>
        <w:tc>
          <w:tcPr>
            <w:tcW w:w="1621" w:type="pct"/>
          </w:tcPr>
          <w:p w14:paraId="09F4BC74" w14:textId="77777777" w:rsidR="0081018F" w:rsidRPr="00236F43" w:rsidRDefault="0081018F" w:rsidP="00F11D4C">
            <w:pPr>
              <w:autoSpaceDE w:val="0"/>
              <w:autoSpaceDN w:val="0"/>
              <w:adjustRightInd w:val="0"/>
              <w:jc w:val="both"/>
              <w:rPr>
                <w:sz w:val="20"/>
                <w:szCs w:val="22"/>
                <w:lang w:eastAsia="en-US"/>
              </w:rPr>
            </w:pPr>
            <w:r w:rsidRPr="00236F43">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0CEE7600" w14:textId="77777777" w:rsidR="0081018F" w:rsidRPr="00236F43" w:rsidRDefault="0081018F" w:rsidP="00F11D4C">
            <w:pPr>
              <w:autoSpaceDE w:val="0"/>
              <w:autoSpaceDN w:val="0"/>
              <w:adjustRightInd w:val="0"/>
              <w:jc w:val="both"/>
              <w:rPr>
                <w:sz w:val="20"/>
                <w:szCs w:val="22"/>
                <w:lang w:eastAsia="en-US"/>
              </w:rPr>
            </w:pPr>
            <w:r w:rsidRPr="00236F43">
              <w:rPr>
                <w:sz w:val="20"/>
                <w:szCs w:val="22"/>
                <w:lang w:eastAsia="en-US"/>
              </w:rPr>
              <w:t>1.1. минимальная площадь земельного участка:</w:t>
            </w:r>
          </w:p>
          <w:p w14:paraId="333198E5" w14:textId="77777777" w:rsidR="0081018F" w:rsidRPr="00236F43" w:rsidRDefault="0081018F" w:rsidP="00F11D4C">
            <w:pPr>
              <w:autoSpaceDE w:val="0"/>
              <w:autoSpaceDN w:val="0"/>
              <w:adjustRightInd w:val="0"/>
              <w:jc w:val="both"/>
              <w:rPr>
                <w:sz w:val="20"/>
                <w:szCs w:val="22"/>
                <w:lang w:eastAsia="en-US"/>
              </w:rPr>
            </w:pPr>
            <w:r w:rsidRPr="00236F43">
              <w:rPr>
                <w:sz w:val="20"/>
                <w:szCs w:val="22"/>
                <w:lang w:eastAsia="en-US"/>
              </w:rPr>
              <w:t xml:space="preserve">- скотоводство (код 1.8); звероводство (код 1.9); птицеводство (код 1.10); свиноводство (код 1.11); хранение и переработка сельскохозяйственной продукции (код 1.15); сенокошение (код 1.19), выпас сельскохозяйственных животных (код 1.20) – 1500 кв. </w:t>
            </w:r>
            <w:r w:rsidRPr="00236F43">
              <w:rPr>
                <w:sz w:val="20"/>
                <w:szCs w:val="22"/>
                <w:lang w:eastAsia="en-US"/>
              </w:rPr>
              <w:lastRenderedPageBreak/>
              <w:t>м;</w:t>
            </w:r>
          </w:p>
          <w:p w14:paraId="10C35A31" w14:textId="4404D4BD" w:rsidR="0081018F" w:rsidRPr="00236F43" w:rsidRDefault="0081018F" w:rsidP="00F11D4C">
            <w:pPr>
              <w:autoSpaceDE w:val="0"/>
              <w:autoSpaceDN w:val="0"/>
              <w:adjustRightInd w:val="0"/>
              <w:jc w:val="both"/>
              <w:rPr>
                <w:rFonts w:eastAsia="Calibri"/>
                <w:sz w:val="20"/>
                <w:szCs w:val="22"/>
              </w:rPr>
            </w:pPr>
            <w:r w:rsidRPr="00236F43">
              <w:rPr>
                <w:sz w:val="20"/>
                <w:szCs w:val="22"/>
                <w:lang w:eastAsia="en-US"/>
              </w:rPr>
              <w:t xml:space="preserve">- для иных объектов капитального строительства - не подлежат установлению и определяются в соответствии с частью </w:t>
            </w:r>
            <w:r w:rsidR="00D7565D" w:rsidRPr="00236F43">
              <w:rPr>
                <w:sz w:val="20"/>
                <w:szCs w:val="22"/>
                <w:lang w:eastAsia="en-US"/>
              </w:rPr>
              <w:t>182</w:t>
            </w:r>
            <w:r w:rsidRPr="00236F43">
              <w:rPr>
                <w:sz w:val="20"/>
                <w:szCs w:val="22"/>
                <w:lang w:eastAsia="en-US"/>
              </w:rPr>
              <w:t xml:space="preserve"> настоящих правил.</w:t>
            </w:r>
          </w:p>
          <w:p w14:paraId="3167CAD7" w14:textId="3BD41A30" w:rsidR="0081018F" w:rsidRPr="00236F43" w:rsidRDefault="0081018F" w:rsidP="00F11D4C">
            <w:pPr>
              <w:autoSpaceDE w:val="0"/>
              <w:autoSpaceDN w:val="0"/>
              <w:adjustRightInd w:val="0"/>
              <w:jc w:val="both"/>
              <w:rPr>
                <w:sz w:val="20"/>
                <w:szCs w:val="22"/>
                <w:lang w:eastAsia="en-US"/>
              </w:rPr>
            </w:pPr>
            <w:r w:rsidRPr="00236F43">
              <w:rPr>
                <w:sz w:val="20"/>
                <w:szCs w:val="22"/>
                <w:lang w:eastAsia="en-US"/>
              </w:rPr>
              <w:t xml:space="preserve">1.2. максимальная площадь земельного участка - не подлежат установлению и определяются в соответствии с частью </w:t>
            </w:r>
            <w:r w:rsidR="00D7565D" w:rsidRPr="00236F43">
              <w:rPr>
                <w:sz w:val="20"/>
                <w:szCs w:val="22"/>
                <w:lang w:eastAsia="en-US"/>
              </w:rPr>
              <w:t>182</w:t>
            </w:r>
            <w:r w:rsidRPr="00236F43">
              <w:rPr>
                <w:sz w:val="20"/>
                <w:szCs w:val="22"/>
                <w:lang w:eastAsia="en-US"/>
              </w:rPr>
              <w:t xml:space="preserve"> настоящих правил.</w:t>
            </w:r>
          </w:p>
        </w:tc>
      </w:tr>
      <w:tr w:rsidR="0081018F" w:rsidRPr="00236F43" w14:paraId="03827596" w14:textId="77777777" w:rsidTr="00F11D4C">
        <w:tc>
          <w:tcPr>
            <w:tcW w:w="335" w:type="pct"/>
          </w:tcPr>
          <w:p w14:paraId="49C772D4" w14:textId="77777777" w:rsidR="0081018F" w:rsidRPr="00236F43" w:rsidRDefault="0081018F" w:rsidP="00F11D4C">
            <w:pPr>
              <w:autoSpaceDE w:val="0"/>
              <w:autoSpaceDN w:val="0"/>
              <w:adjustRightInd w:val="0"/>
              <w:jc w:val="both"/>
              <w:rPr>
                <w:sz w:val="20"/>
                <w:szCs w:val="22"/>
                <w:lang w:eastAsia="en-US"/>
              </w:rPr>
            </w:pPr>
            <w:r w:rsidRPr="00236F43">
              <w:rPr>
                <w:sz w:val="20"/>
                <w:szCs w:val="22"/>
                <w:lang w:eastAsia="en-US"/>
              </w:rPr>
              <w:lastRenderedPageBreak/>
              <w:t>2</w:t>
            </w:r>
          </w:p>
        </w:tc>
        <w:tc>
          <w:tcPr>
            <w:tcW w:w="1621" w:type="pct"/>
          </w:tcPr>
          <w:p w14:paraId="038D1AD7" w14:textId="77777777" w:rsidR="0081018F" w:rsidRPr="00236F43" w:rsidRDefault="0081018F" w:rsidP="00F11D4C">
            <w:pPr>
              <w:autoSpaceDE w:val="0"/>
              <w:autoSpaceDN w:val="0"/>
              <w:adjustRightInd w:val="0"/>
              <w:jc w:val="both"/>
              <w:rPr>
                <w:sz w:val="20"/>
                <w:szCs w:val="22"/>
                <w:lang w:eastAsia="en-US"/>
              </w:rPr>
            </w:pPr>
            <w:r w:rsidRPr="00236F43">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574B6C31" w14:textId="16E51BB4" w:rsidR="0081018F" w:rsidRPr="00236F43" w:rsidRDefault="0081018F" w:rsidP="00F11D4C">
            <w:pPr>
              <w:autoSpaceDE w:val="0"/>
              <w:autoSpaceDN w:val="0"/>
              <w:adjustRightInd w:val="0"/>
              <w:jc w:val="both"/>
              <w:rPr>
                <w:sz w:val="20"/>
                <w:szCs w:val="22"/>
                <w:lang w:eastAsia="en-US"/>
              </w:rPr>
            </w:pPr>
            <w:r w:rsidRPr="00236F43">
              <w:rPr>
                <w:sz w:val="20"/>
                <w:szCs w:val="22"/>
                <w:lang w:eastAsia="en-US"/>
              </w:rPr>
              <w:t xml:space="preserve">в соответствии с частью </w:t>
            </w:r>
            <w:r w:rsidR="00D7565D" w:rsidRPr="00236F43">
              <w:rPr>
                <w:sz w:val="20"/>
                <w:szCs w:val="22"/>
                <w:lang w:eastAsia="en-US"/>
              </w:rPr>
              <w:t>178</w:t>
            </w:r>
            <w:r w:rsidRPr="00236F43">
              <w:rPr>
                <w:sz w:val="20"/>
                <w:szCs w:val="22"/>
                <w:lang w:eastAsia="en-US"/>
              </w:rPr>
              <w:t xml:space="preserve"> настоящих правил</w:t>
            </w:r>
          </w:p>
        </w:tc>
      </w:tr>
      <w:tr w:rsidR="0081018F" w:rsidRPr="00236F43" w14:paraId="096F99EB" w14:textId="77777777" w:rsidTr="00F11D4C">
        <w:tc>
          <w:tcPr>
            <w:tcW w:w="335" w:type="pct"/>
          </w:tcPr>
          <w:p w14:paraId="3EE5B08B" w14:textId="77777777" w:rsidR="0081018F" w:rsidRPr="00236F43" w:rsidRDefault="0081018F" w:rsidP="00F11D4C">
            <w:pPr>
              <w:autoSpaceDE w:val="0"/>
              <w:autoSpaceDN w:val="0"/>
              <w:adjustRightInd w:val="0"/>
              <w:jc w:val="both"/>
              <w:rPr>
                <w:sz w:val="20"/>
                <w:szCs w:val="22"/>
                <w:lang w:eastAsia="en-US"/>
              </w:rPr>
            </w:pPr>
            <w:r w:rsidRPr="00236F43">
              <w:rPr>
                <w:sz w:val="20"/>
                <w:szCs w:val="22"/>
                <w:lang w:eastAsia="en-US"/>
              </w:rPr>
              <w:t>3</w:t>
            </w:r>
          </w:p>
        </w:tc>
        <w:tc>
          <w:tcPr>
            <w:tcW w:w="1621" w:type="pct"/>
          </w:tcPr>
          <w:p w14:paraId="0CB28F0E" w14:textId="77777777" w:rsidR="0081018F" w:rsidRPr="00236F43" w:rsidRDefault="0081018F" w:rsidP="00F11D4C">
            <w:pPr>
              <w:autoSpaceDE w:val="0"/>
              <w:autoSpaceDN w:val="0"/>
              <w:adjustRightInd w:val="0"/>
              <w:jc w:val="both"/>
              <w:rPr>
                <w:sz w:val="20"/>
                <w:szCs w:val="22"/>
                <w:lang w:eastAsia="en-US"/>
              </w:rPr>
            </w:pPr>
            <w:r w:rsidRPr="00236F43">
              <w:rPr>
                <w:sz w:val="20"/>
                <w:szCs w:val="22"/>
                <w:lang w:eastAsia="en-US"/>
              </w:rPr>
              <w:t>Предельное количество этажей или предельная высота зданий, строений, сооружений</w:t>
            </w:r>
          </w:p>
        </w:tc>
        <w:tc>
          <w:tcPr>
            <w:tcW w:w="3044" w:type="pct"/>
          </w:tcPr>
          <w:p w14:paraId="3926B54C" w14:textId="77777777" w:rsidR="0081018F" w:rsidRPr="00236F43" w:rsidRDefault="0081018F" w:rsidP="00F11D4C">
            <w:pPr>
              <w:autoSpaceDE w:val="0"/>
              <w:autoSpaceDN w:val="0"/>
              <w:adjustRightInd w:val="0"/>
              <w:jc w:val="both"/>
              <w:rPr>
                <w:sz w:val="20"/>
                <w:szCs w:val="22"/>
                <w:lang w:eastAsia="en-US"/>
              </w:rPr>
            </w:pPr>
            <w:r w:rsidRPr="00236F43">
              <w:rPr>
                <w:sz w:val="20"/>
                <w:szCs w:val="22"/>
                <w:lang w:eastAsia="en-US"/>
              </w:rPr>
              <w:t>предельная высота зданий, строений, сооружений – 45 м.</w:t>
            </w:r>
          </w:p>
          <w:p w14:paraId="1D05FAB4" w14:textId="77777777" w:rsidR="0081018F" w:rsidRPr="00236F43" w:rsidRDefault="0081018F" w:rsidP="00F11D4C">
            <w:pPr>
              <w:autoSpaceDE w:val="0"/>
              <w:autoSpaceDN w:val="0"/>
              <w:adjustRightInd w:val="0"/>
              <w:jc w:val="both"/>
              <w:rPr>
                <w:sz w:val="20"/>
                <w:szCs w:val="22"/>
                <w:lang w:eastAsia="en-US"/>
              </w:rPr>
            </w:pPr>
            <w:r w:rsidRPr="00236F43">
              <w:rPr>
                <w:sz w:val="20"/>
                <w:szCs w:val="22"/>
                <w:lang w:eastAsia="en-US"/>
              </w:rPr>
              <w:t>Исключение: шпили, башни, флагштоки – без ограничения.</w:t>
            </w:r>
          </w:p>
        </w:tc>
      </w:tr>
      <w:tr w:rsidR="0081018F" w:rsidRPr="00236F43" w14:paraId="23F5E826" w14:textId="77777777" w:rsidTr="00F11D4C">
        <w:tc>
          <w:tcPr>
            <w:tcW w:w="335" w:type="pct"/>
          </w:tcPr>
          <w:p w14:paraId="19708DA3" w14:textId="77777777" w:rsidR="0081018F" w:rsidRPr="00236F43" w:rsidRDefault="0081018F" w:rsidP="00F11D4C">
            <w:pPr>
              <w:autoSpaceDE w:val="0"/>
              <w:autoSpaceDN w:val="0"/>
              <w:adjustRightInd w:val="0"/>
              <w:jc w:val="both"/>
              <w:rPr>
                <w:sz w:val="20"/>
                <w:szCs w:val="22"/>
                <w:lang w:eastAsia="en-US"/>
              </w:rPr>
            </w:pPr>
            <w:r w:rsidRPr="00236F43">
              <w:rPr>
                <w:sz w:val="20"/>
                <w:szCs w:val="22"/>
                <w:lang w:eastAsia="en-US"/>
              </w:rPr>
              <w:t>4</w:t>
            </w:r>
          </w:p>
        </w:tc>
        <w:tc>
          <w:tcPr>
            <w:tcW w:w="1621" w:type="pct"/>
          </w:tcPr>
          <w:p w14:paraId="0DF661B6" w14:textId="77777777" w:rsidR="0081018F" w:rsidRPr="00236F43" w:rsidRDefault="0081018F" w:rsidP="00F11D4C">
            <w:pPr>
              <w:autoSpaceDE w:val="0"/>
              <w:autoSpaceDN w:val="0"/>
              <w:adjustRightInd w:val="0"/>
              <w:jc w:val="both"/>
              <w:rPr>
                <w:sz w:val="20"/>
                <w:szCs w:val="22"/>
                <w:lang w:eastAsia="en-US"/>
              </w:rPr>
            </w:pPr>
            <w:r w:rsidRPr="00236F43">
              <w:rPr>
                <w:sz w:val="20"/>
                <w:szCs w:val="22"/>
                <w:lang w:eastAsia="en-US"/>
              </w:rPr>
              <w:t>Максимальный процент застройки в границах земельного участка</w:t>
            </w:r>
          </w:p>
        </w:tc>
        <w:tc>
          <w:tcPr>
            <w:tcW w:w="3044" w:type="pct"/>
          </w:tcPr>
          <w:p w14:paraId="400F3F23" w14:textId="77777777" w:rsidR="0081018F" w:rsidRPr="00236F43" w:rsidRDefault="0081018F" w:rsidP="00F11D4C">
            <w:pPr>
              <w:autoSpaceDE w:val="0"/>
              <w:autoSpaceDN w:val="0"/>
              <w:adjustRightInd w:val="0"/>
              <w:jc w:val="both"/>
              <w:rPr>
                <w:sz w:val="20"/>
                <w:szCs w:val="22"/>
                <w:lang w:eastAsia="en-US"/>
              </w:rPr>
            </w:pPr>
            <w:r w:rsidRPr="00236F43">
              <w:rPr>
                <w:sz w:val="20"/>
                <w:szCs w:val="22"/>
                <w:lang w:eastAsia="en-US"/>
              </w:rPr>
              <w:t>не подлежит установлению</w:t>
            </w:r>
          </w:p>
        </w:tc>
      </w:tr>
      <w:tr w:rsidR="0081018F" w:rsidRPr="00236F43" w14:paraId="4862EB0F" w14:textId="77777777" w:rsidTr="00F11D4C">
        <w:tc>
          <w:tcPr>
            <w:tcW w:w="335" w:type="pct"/>
          </w:tcPr>
          <w:p w14:paraId="2BD7C9C1" w14:textId="77777777" w:rsidR="0081018F" w:rsidRPr="00236F43" w:rsidRDefault="0081018F" w:rsidP="00F11D4C">
            <w:pPr>
              <w:autoSpaceDE w:val="0"/>
              <w:autoSpaceDN w:val="0"/>
              <w:adjustRightInd w:val="0"/>
              <w:jc w:val="both"/>
              <w:rPr>
                <w:sz w:val="20"/>
                <w:szCs w:val="22"/>
                <w:lang w:eastAsia="en-US"/>
              </w:rPr>
            </w:pPr>
            <w:r w:rsidRPr="00236F43">
              <w:rPr>
                <w:sz w:val="20"/>
                <w:szCs w:val="22"/>
                <w:lang w:eastAsia="en-US"/>
              </w:rPr>
              <w:t>5</w:t>
            </w:r>
          </w:p>
        </w:tc>
        <w:tc>
          <w:tcPr>
            <w:tcW w:w="1621" w:type="pct"/>
          </w:tcPr>
          <w:p w14:paraId="1063C3B0" w14:textId="77777777" w:rsidR="0081018F" w:rsidRPr="00236F43" w:rsidRDefault="0081018F" w:rsidP="00F11D4C">
            <w:pPr>
              <w:autoSpaceDE w:val="0"/>
              <w:autoSpaceDN w:val="0"/>
              <w:adjustRightInd w:val="0"/>
              <w:jc w:val="both"/>
              <w:rPr>
                <w:sz w:val="20"/>
                <w:szCs w:val="22"/>
                <w:lang w:eastAsia="en-US"/>
              </w:rPr>
            </w:pPr>
            <w:r w:rsidRPr="00236F43">
              <w:rPr>
                <w:sz w:val="20"/>
                <w:szCs w:val="22"/>
                <w:lang w:eastAsia="en-US"/>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5E56F0DB" w14:textId="77777777" w:rsidR="0081018F" w:rsidRPr="00236F43" w:rsidRDefault="0081018F" w:rsidP="00F11D4C">
            <w:pPr>
              <w:autoSpaceDE w:val="0"/>
              <w:autoSpaceDN w:val="0"/>
              <w:adjustRightInd w:val="0"/>
              <w:jc w:val="both"/>
              <w:rPr>
                <w:sz w:val="20"/>
                <w:szCs w:val="22"/>
                <w:lang w:eastAsia="en-US"/>
              </w:rPr>
            </w:pPr>
            <w:r w:rsidRPr="00236F43">
              <w:rPr>
                <w:sz w:val="20"/>
                <w:szCs w:val="22"/>
                <w:lang w:eastAsia="en-US"/>
              </w:rPr>
              <w:t>IV</w:t>
            </w:r>
          </w:p>
        </w:tc>
      </w:tr>
      <w:tr w:rsidR="0081018F" w:rsidRPr="00236F43" w14:paraId="185F4B18" w14:textId="77777777" w:rsidTr="00F11D4C">
        <w:tc>
          <w:tcPr>
            <w:tcW w:w="335" w:type="pct"/>
          </w:tcPr>
          <w:p w14:paraId="15E06EB3" w14:textId="77777777" w:rsidR="0081018F" w:rsidRPr="00236F43" w:rsidRDefault="0081018F" w:rsidP="00F11D4C">
            <w:pPr>
              <w:autoSpaceDE w:val="0"/>
              <w:autoSpaceDN w:val="0"/>
              <w:adjustRightInd w:val="0"/>
              <w:jc w:val="both"/>
              <w:rPr>
                <w:sz w:val="20"/>
                <w:szCs w:val="22"/>
                <w:lang w:eastAsia="en-US"/>
              </w:rPr>
            </w:pPr>
            <w:r w:rsidRPr="00236F43">
              <w:rPr>
                <w:sz w:val="20"/>
                <w:szCs w:val="22"/>
                <w:lang w:eastAsia="en-US"/>
              </w:rPr>
              <w:t>6</w:t>
            </w:r>
          </w:p>
        </w:tc>
        <w:tc>
          <w:tcPr>
            <w:tcW w:w="1621" w:type="pct"/>
          </w:tcPr>
          <w:p w14:paraId="5E03911B" w14:textId="77777777" w:rsidR="0081018F" w:rsidRPr="00236F43" w:rsidRDefault="0081018F" w:rsidP="00F11D4C">
            <w:pPr>
              <w:autoSpaceDE w:val="0"/>
              <w:autoSpaceDN w:val="0"/>
              <w:adjustRightInd w:val="0"/>
              <w:jc w:val="both"/>
              <w:rPr>
                <w:sz w:val="20"/>
                <w:szCs w:val="22"/>
                <w:lang w:eastAsia="en-US"/>
              </w:rPr>
            </w:pPr>
            <w:r w:rsidRPr="00236F43">
              <w:rPr>
                <w:sz w:val="20"/>
                <w:szCs w:val="22"/>
                <w:lang w:eastAsia="en-US"/>
              </w:rPr>
              <w:t>Максимальная высота ограждения земельных участков</w:t>
            </w:r>
          </w:p>
        </w:tc>
        <w:tc>
          <w:tcPr>
            <w:tcW w:w="3044" w:type="pct"/>
          </w:tcPr>
          <w:p w14:paraId="49E2AEF8" w14:textId="7E6B6AE8" w:rsidR="0081018F" w:rsidRPr="00236F43" w:rsidRDefault="0081018F" w:rsidP="00F11D4C">
            <w:pPr>
              <w:autoSpaceDE w:val="0"/>
              <w:autoSpaceDN w:val="0"/>
              <w:adjustRightInd w:val="0"/>
              <w:jc w:val="both"/>
              <w:rPr>
                <w:sz w:val="20"/>
                <w:szCs w:val="22"/>
                <w:lang w:eastAsia="en-US"/>
              </w:rPr>
            </w:pPr>
            <w:r w:rsidRPr="00236F43">
              <w:rPr>
                <w:sz w:val="20"/>
                <w:szCs w:val="22"/>
                <w:lang w:eastAsia="en-US"/>
              </w:rPr>
              <w:t xml:space="preserve">в соответствии с частью </w:t>
            </w:r>
            <w:r w:rsidR="00D7565D" w:rsidRPr="00236F43">
              <w:rPr>
                <w:sz w:val="20"/>
                <w:szCs w:val="22"/>
                <w:lang w:eastAsia="en-US"/>
              </w:rPr>
              <w:t>181</w:t>
            </w:r>
            <w:r w:rsidRPr="00236F43">
              <w:rPr>
                <w:sz w:val="20"/>
                <w:szCs w:val="22"/>
                <w:lang w:eastAsia="en-US"/>
              </w:rPr>
              <w:t xml:space="preserve"> настоящих правил</w:t>
            </w:r>
          </w:p>
        </w:tc>
      </w:tr>
    </w:tbl>
    <w:p w14:paraId="1AD099E2" w14:textId="77777777" w:rsidR="0081018F" w:rsidRPr="00236F43" w:rsidRDefault="0081018F" w:rsidP="0081018F">
      <w:pPr>
        <w:numPr>
          <w:ilvl w:val="0"/>
          <w:numId w:val="8"/>
        </w:numPr>
        <w:tabs>
          <w:tab w:val="left" w:pos="1276"/>
        </w:tabs>
        <w:autoSpaceDE w:val="0"/>
        <w:autoSpaceDN w:val="0"/>
        <w:adjustRightInd w:val="0"/>
        <w:spacing w:before="120" w:after="120" w:line="276" w:lineRule="auto"/>
        <w:contextualSpacing/>
        <w:jc w:val="both"/>
      </w:pPr>
      <w:r w:rsidRPr="00236F43">
        <w:t xml:space="preserve">Требования к организации и застройке территории крестьянских (фермерских) хозяйств определяются с учетом положений Федерального закона от 11 июня 2003 года № 74-ФЗ «О крестьянском (фермерском) хозяйстве». </w:t>
      </w:r>
    </w:p>
    <w:p w14:paraId="4FAC357D" w14:textId="77777777" w:rsidR="0081018F" w:rsidRPr="00236F43" w:rsidRDefault="0081018F" w:rsidP="0081018F">
      <w:pPr>
        <w:numPr>
          <w:ilvl w:val="0"/>
          <w:numId w:val="8"/>
        </w:numPr>
        <w:tabs>
          <w:tab w:val="left" w:pos="1276"/>
        </w:tabs>
        <w:autoSpaceDE w:val="0"/>
        <w:autoSpaceDN w:val="0"/>
        <w:adjustRightInd w:val="0"/>
        <w:spacing w:before="120" w:after="120" w:line="276" w:lineRule="auto"/>
        <w:contextualSpacing/>
        <w:jc w:val="both"/>
      </w:pPr>
      <w:r w:rsidRPr="00236F43">
        <w:t xml:space="preserve">Ограничения использования земельных участков и объектов капитального строительства указаны в главе 2 раздела </w:t>
      </w:r>
      <w:r w:rsidRPr="00236F43">
        <w:rPr>
          <w:lang w:val="en-US"/>
        </w:rPr>
        <w:t>III</w:t>
      </w:r>
      <w:r w:rsidRPr="00236F43">
        <w:t xml:space="preserve"> настоящих правил.</w:t>
      </w:r>
    </w:p>
    <w:p w14:paraId="631B39C3" w14:textId="0E16A4D0" w:rsidR="00D8709D" w:rsidRPr="00236F43" w:rsidRDefault="00D8709D" w:rsidP="00D8709D">
      <w:pPr>
        <w:keepNext/>
        <w:keepLines/>
        <w:spacing w:before="240" w:after="240" w:line="276" w:lineRule="auto"/>
        <w:ind w:firstLine="709"/>
        <w:jc w:val="both"/>
        <w:outlineLvl w:val="2"/>
        <w:rPr>
          <w:b/>
          <w:bCs/>
          <w:szCs w:val="28"/>
        </w:rPr>
      </w:pPr>
      <w:bookmarkStart w:id="194" w:name="_Toc185252915"/>
      <w:r w:rsidRPr="00236F43">
        <w:rPr>
          <w:b/>
          <w:bCs/>
          <w:szCs w:val="28"/>
        </w:rPr>
        <w:t>1.</w:t>
      </w:r>
      <w:r w:rsidR="00DB25FB" w:rsidRPr="00236F43">
        <w:rPr>
          <w:b/>
          <w:bCs/>
          <w:szCs w:val="28"/>
        </w:rPr>
        <w:t>7</w:t>
      </w:r>
      <w:r w:rsidRPr="00236F43">
        <w:rPr>
          <w:b/>
          <w:bCs/>
          <w:szCs w:val="28"/>
        </w:rPr>
        <w:t>.</w:t>
      </w:r>
      <w:r w:rsidR="0081018F" w:rsidRPr="00236F43">
        <w:rPr>
          <w:b/>
          <w:bCs/>
          <w:szCs w:val="28"/>
        </w:rPr>
        <w:t>2</w:t>
      </w:r>
      <w:r w:rsidRPr="00236F43">
        <w:rPr>
          <w:b/>
          <w:bCs/>
          <w:szCs w:val="28"/>
        </w:rPr>
        <w:t xml:space="preserve"> Зона сельскохозяйственного использования (Сх</w:t>
      </w:r>
      <w:r w:rsidR="0081018F" w:rsidRPr="00236F43">
        <w:rPr>
          <w:b/>
          <w:bCs/>
          <w:szCs w:val="28"/>
        </w:rPr>
        <w:t>2</w:t>
      </w:r>
      <w:r w:rsidR="00F672FB" w:rsidRPr="00236F43">
        <w:rPr>
          <w:b/>
          <w:bCs/>
          <w:szCs w:val="28"/>
        </w:rPr>
        <w:t>-1 – Сх2-</w:t>
      </w:r>
      <w:r w:rsidR="000873B1" w:rsidRPr="00236F43">
        <w:rPr>
          <w:b/>
          <w:bCs/>
          <w:szCs w:val="28"/>
        </w:rPr>
        <w:t>1</w:t>
      </w:r>
      <w:r w:rsidR="00F672FB" w:rsidRPr="00236F43">
        <w:rPr>
          <w:b/>
          <w:bCs/>
          <w:szCs w:val="28"/>
        </w:rPr>
        <w:t>6</w:t>
      </w:r>
      <w:r w:rsidRPr="00236F43">
        <w:rPr>
          <w:b/>
          <w:bCs/>
          <w:szCs w:val="28"/>
        </w:rPr>
        <w:t>)</w:t>
      </w:r>
      <w:bookmarkEnd w:id="188"/>
      <w:bookmarkEnd w:id="189"/>
      <w:bookmarkEnd w:id="190"/>
      <w:bookmarkEnd w:id="191"/>
      <w:bookmarkEnd w:id="194"/>
    </w:p>
    <w:p w14:paraId="2683D146" w14:textId="77777777" w:rsidR="00D8709D" w:rsidRPr="00236F43" w:rsidRDefault="00D8709D" w:rsidP="00D72550">
      <w:pPr>
        <w:numPr>
          <w:ilvl w:val="0"/>
          <w:numId w:val="8"/>
        </w:numPr>
        <w:tabs>
          <w:tab w:val="left" w:pos="1276"/>
        </w:tabs>
        <w:autoSpaceDE w:val="0"/>
        <w:autoSpaceDN w:val="0"/>
        <w:adjustRightInd w:val="0"/>
        <w:spacing w:before="120" w:after="120" w:line="276" w:lineRule="auto"/>
        <w:contextualSpacing/>
        <w:jc w:val="both"/>
      </w:pPr>
      <w:r w:rsidRPr="00236F43">
        <w:t>Зона сельскохозяйственного использования выделена для ведения сельского хозяйства, в том числе сенокошения и выпаса сельскохозяйственных животных в границах населенных пунктов.</w:t>
      </w:r>
    </w:p>
    <w:p w14:paraId="2A001F55" w14:textId="77777777" w:rsidR="00D8709D" w:rsidRPr="00236F43" w:rsidRDefault="00D8709D" w:rsidP="00D8709D">
      <w:pPr>
        <w:spacing w:before="240" w:after="240" w:line="276" w:lineRule="auto"/>
        <w:ind w:firstLine="709"/>
        <w:jc w:val="both"/>
        <w:rPr>
          <w:b/>
          <w:szCs w:val="28"/>
        </w:rPr>
      </w:pPr>
      <w:r w:rsidRPr="00236F43">
        <w:rPr>
          <w:b/>
          <w:szCs w:val="28"/>
        </w:rPr>
        <w:t>Перечень основных видов разрешенного использования земельных участков и объектов капитального строительства</w:t>
      </w:r>
    </w:p>
    <w:p w14:paraId="61BEBC7F" w14:textId="77777777" w:rsidR="00D8709D" w:rsidRPr="00236F43" w:rsidRDefault="00D8709D" w:rsidP="00D8709D">
      <w:pPr>
        <w:autoSpaceDE w:val="0"/>
        <w:autoSpaceDN w:val="0"/>
        <w:adjustRightInd w:val="0"/>
        <w:ind w:left="709"/>
        <w:jc w:val="right"/>
        <w:outlineLvl w:val="3"/>
        <w:rPr>
          <w:lang w:eastAsia="en-US"/>
        </w:rPr>
      </w:pPr>
      <w:r w:rsidRPr="00236F43">
        <w:rPr>
          <w:lang w:eastAsia="en-US"/>
        </w:rPr>
        <w:t xml:space="preserve">Таблица </w:t>
      </w:r>
      <w:r w:rsidRPr="00236F43">
        <w:rPr>
          <w:lang w:eastAsia="en-US"/>
        </w:rPr>
        <w:fldChar w:fldCharType="begin"/>
      </w:r>
      <w:r w:rsidRPr="00236F43">
        <w:rPr>
          <w:lang w:eastAsia="en-US"/>
        </w:rPr>
        <w:instrText xml:space="preserve"> SEQ Таблица \* ARABIC </w:instrText>
      </w:r>
      <w:r w:rsidRPr="00236F43">
        <w:rPr>
          <w:lang w:eastAsia="en-US"/>
        </w:rPr>
        <w:fldChar w:fldCharType="separate"/>
      </w:r>
      <w:r w:rsidR="00185FB3" w:rsidRPr="00236F43">
        <w:rPr>
          <w:noProof/>
          <w:lang w:eastAsia="en-US"/>
        </w:rPr>
        <w:t>62</w:t>
      </w:r>
      <w:r w:rsidRPr="00236F4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73"/>
        <w:gridCol w:w="1104"/>
        <w:gridCol w:w="3538"/>
        <w:gridCol w:w="4424"/>
      </w:tblGrid>
      <w:tr w:rsidR="00D8709D" w:rsidRPr="00236F43" w14:paraId="70B7DBE0" w14:textId="77777777" w:rsidTr="0038519B">
        <w:tc>
          <w:tcPr>
            <w:tcW w:w="393" w:type="pct"/>
            <w:vMerge w:val="restart"/>
            <w:vAlign w:val="center"/>
          </w:tcPr>
          <w:p w14:paraId="6D522BF3" w14:textId="77777777" w:rsidR="00D8709D" w:rsidRPr="00236F43" w:rsidRDefault="00D8709D" w:rsidP="0038519B">
            <w:pPr>
              <w:jc w:val="both"/>
              <w:rPr>
                <w:sz w:val="20"/>
                <w:szCs w:val="20"/>
              </w:rPr>
            </w:pPr>
            <w:r w:rsidRPr="00236F43">
              <w:rPr>
                <w:sz w:val="20"/>
                <w:szCs w:val="20"/>
              </w:rPr>
              <w:t>№ п/п</w:t>
            </w:r>
          </w:p>
        </w:tc>
        <w:tc>
          <w:tcPr>
            <w:tcW w:w="2359" w:type="pct"/>
            <w:gridSpan w:val="2"/>
            <w:vAlign w:val="center"/>
          </w:tcPr>
          <w:p w14:paraId="046D04FD" w14:textId="77777777" w:rsidR="00D8709D" w:rsidRPr="00236F43" w:rsidRDefault="00D8709D" w:rsidP="0038519B">
            <w:pPr>
              <w:jc w:val="both"/>
              <w:rPr>
                <w:sz w:val="20"/>
                <w:szCs w:val="20"/>
              </w:rPr>
            </w:pPr>
            <w:r w:rsidRPr="00236F43">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65650D30" w14:textId="77777777" w:rsidR="00D8709D" w:rsidRPr="00236F43" w:rsidRDefault="00D8709D" w:rsidP="0038519B">
            <w:pPr>
              <w:jc w:val="both"/>
              <w:rPr>
                <w:sz w:val="20"/>
                <w:szCs w:val="20"/>
              </w:rPr>
            </w:pPr>
            <w:r w:rsidRPr="00236F43">
              <w:rPr>
                <w:sz w:val="20"/>
                <w:szCs w:val="20"/>
              </w:rPr>
              <w:t>Описание вида разрешенного использования земельного участка и объекта капитального строительства</w:t>
            </w:r>
          </w:p>
        </w:tc>
      </w:tr>
      <w:tr w:rsidR="00D8709D" w:rsidRPr="00236F43" w14:paraId="34037278" w14:textId="77777777" w:rsidTr="0038519B">
        <w:tc>
          <w:tcPr>
            <w:tcW w:w="393" w:type="pct"/>
            <w:vMerge/>
          </w:tcPr>
          <w:p w14:paraId="587B20BA" w14:textId="77777777" w:rsidR="00D8709D" w:rsidRPr="00236F43" w:rsidRDefault="00D8709D" w:rsidP="0038519B">
            <w:pPr>
              <w:jc w:val="both"/>
              <w:rPr>
                <w:sz w:val="20"/>
                <w:szCs w:val="20"/>
              </w:rPr>
            </w:pPr>
          </w:p>
        </w:tc>
        <w:tc>
          <w:tcPr>
            <w:tcW w:w="561" w:type="pct"/>
            <w:vAlign w:val="center"/>
          </w:tcPr>
          <w:p w14:paraId="06A35F42" w14:textId="77777777" w:rsidR="00D8709D" w:rsidRPr="00236F43" w:rsidRDefault="00D8709D" w:rsidP="0038519B">
            <w:pPr>
              <w:jc w:val="both"/>
              <w:rPr>
                <w:sz w:val="20"/>
                <w:szCs w:val="20"/>
              </w:rPr>
            </w:pPr>
            <w:r w:rsidRPr="00236F43">
              <w:rPr>
                <w:sz w:val="20"/>
                <w:szCs w:val="20"/>
              </w:rPr>
              <w:t>Код</w:t>
            </w:r>
          </w:p>
        </w:tc>
        <w:tc>
          <w:tcPr>
            <w:tcW w:w="1798" w:type="pct"/>
            <w:vAlign w:val="center"/>
          </w:tcPr>
          <w:p w14:paraId="448A18BB" w14:textId="77777777" w:rsidR="00D8709D" w:rsidRPr="00236F43" w:rsidRDefault="00D8709D" w:rsidP="0038519B">
            <w:pPr>
              <w:jc w:val="both"/>
              <w:rPr>
                <w:sz w:val="20"/>
                <w:szCs w:val="20"/>
              </w:rPr>
            </w:pPr>
            <w:r w:rsidRPr="00236F43">
              <w:rPr>
                <w:sz w:val="20"/>
                <w:szCs w:val="20"/>
              </w:rPr>
              <w:t>Наименование</w:t>
            </w:r>
          </w:p>
        </w:tc>
        <w:tc>
          <w:tcPr>
            <w:tcW w:w="2248" w:type="pct"/>
            <w:vMerge/>
          </w:tcPr>
          <w:p w14:paraId="00E388CB" w14:textId="77777777" w:rsidR="00D8709D" w:rsidRPr="00236F43" w:rsidRDefault="00D8709D" w:rsidP="0038519B">
            <w:pPr>
              <w:jc w:val="both"/>
              <w:rPr>
                <w:sz w:val="20"/>
                <w:szCs w:val="20"/>
              </w:rPr>
            </w:pPr>
          </w:p>
        </w:tc>
      </w:tr>
      <w:tr w:rsidR="00D8709D" w:rsidRPr="00236F43" w14:paraId="0C37F68D" w14:textId="77777777" w:rsidTr="0038519B">
        <w:tblPrEx>
          <w:tblLook w:val="0080" w:firstRow="0" w:lastRow="0" w:firstColumn="1" w:lastColumn="0" w:noHBand="0" w:noVBand="0"/>
        </w:tblPrEx>
        <w:trPr>
          <w:trHeight w:val="1206"/>
        </w:trPr>
        <w:tc>
          <w:tcPr>
            <w:tcW w:w="393" w:type="pct"/>
          </w:tcPr>
          <w:p w14:paraId="034B2B35" w14:textId="77777777" w:rsidR="00D8709D" w:rsidRPr="00236F43" w:rsidRDefault="00D8709D" w:rsidP="0038519B">
            <w:pPr>
              <w:jc w:val="both"/>
              <w:rPr>
                <w:sz w:val="20"/>
                <w:szCs w:val="20"/>
              </w:rPr>
            </w:pPr>
            <w:r w:rsidRPr="00236F43">
              <w:rPr>
                <w:sz w:val="20"/>
                <w:szCs w:val="20"/>
              </w:rPr>
              <w:t>1</w:t>
            </w:r>
          </w:p>
        </w:tc>
        <w:tc>
          <w:tcPr>
            <w:tcW w:w="561" w:type="pct"/>
          </w:tcPr>
          <w:p w14:paraId="75C5456A" w14:textId="77777777" w:rsidR="00D8709D" w:rsidRPr="00236F43" w:rsidRDefault="00D8709D" w:rsidP="0038519B">
            <w:pPr>
              <w:jc w:val="both"/>
              <w:rPr>
                <w:sz w:val="20"/>
                <w:szCs w:val="20"/>
              </w:rPr>
            </w:pPr>
            <w:r w:rsidRPr="00236F43">
              <w:rPr>
                <w:sz w:val="20"/>
                <w:szCs w:val="20"/>
              </w:rPr>
              <w:t>1.2</w:t>
            </w:r>
          </w:p>
        </w:tc>
        <w:tc>
          <w:tcPr>
            <w:tcW w:w="1798" w:type="pct"/>
          </w:tcPr>
          <w:p w14:paraId="2C04DBB3" w14:textId="77777777" w:rsidR="00D8709D" w:rsidRPr="00236F43" w:rsidRDefault="00D8709D" w:rsidP="0038519B">
            <w:pPr>
              <w:autoSpaceDE w:val="0"/>
              <w:autoSpaceDN w:val="0"/>
              <w:adjustRightInd w:val="0"/>
              <w:jc w:val="both"/>
              <w:rPr>
                <w:sz w:val="20"/>
                <w:szCs w:val="20"/>
                <w:lang w:eastAsia="en-US"/>
              </w:rPr>
            </w:pPr>
            <w:r w:rsidRPr="00236F43">
              <w:rPr>
                <w:sz w:val="20"/>
                <w:szCs w:val="20"/>
                <w:lang w:eastAsia="en-US"/>
              </w:rPr>
              <w:t>Выращивание зерновых и иных сельскохозяйственных культур</w:t>
            </w:r>
          </w:p>
          <w:p w14:paraId="516D2F47" w14:textId="77777777" w:rsidR="00D8709D" w:rsidRPr="00236F43" w:rsidRDefault="00D8709D" w:rsidP="0038519B">
            <w:pPr>
              <w:autoSpaceDE w:val="0"/>
              <w:autoSpaceDN w:val="0"/>
              <w:adjustRightInd w:val="0"/>
              <w:jc w:val="both"/>
              <w:rPr>
                <w:sz w:val="20"/>
                <w:szCs w:val="20"/>
                <w:lang w:eastAsia="en-US"/>
              </w:rPr>
            </w:pPr>
          </w:p>
        </w:tc>
        <w:tc>
          <w:tcPr>
            <w:tcW w:w="2248" w:type="pct"/>
          </w:tcPr>
          <w:p w14:paraId="64BB9B0C" w14:textId="77777777" w:rsidR="00D8709D" w:rsidRPr="00236F43" w:rsidRDefault="00D8709D" w:rsidP="0038519B">
            <w:pPr>
              <w:autoSpaceDE w:val="0"/>
              <w:autoSpaceDN w:val="0"/>
              <w:adjustRightInd w:val="0"/>
              <w:jc w:val="both"/>
              <w:rPr>
                <w:rFonts w:eastAsia="Calibri"/>
                <w:sz w:val="20"/>
                <w:szCs w:val="20"/>
                <w:lang w:eastAsia="en-US"/>
              </w:rPr>
            </w:pPr>
            <w:r w:rsidRPr="00236F43">
              <w:rPr>
                <w:rFonts w:eastAsia="Calibri"/>
                <w:sz w:val="20"/>
                <w:szCs w:val="20"/>
                <w:lang w:eastAsia="en-US"/>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r>
      <w:tr w:rsidR="00D8709D" w:rsidRPr="00236F43" w14:paraId="6004D7CA" w14:textId="77777777" w:rsidTr="0038519B">
        <w:tblPrEx>
          <w:tblLook w:val="0080" w:firstRow="0" w:lastRow="0" w:firstColumn="1" w:lastColumn="0" w:noHBand="0" w:noVBand="0"/>
        </w:tblPrEx>
        <w:trPr>
          <w:trHeight w:val="131"/>
        </w:trPr>
        <w:tc>
          <w:tcPr>
            <w:tcW w:w="393" w:type="pct"/>
          </w:tcPr>
          <w:p w14:paraId="59FA34DF" w14:textId="77777777" w:rsidR="00D8709D" w:rsidRPr="00236F43" w:rsidRDefault="00D8709D" w:rsidP="0038519B">
            <w:pPr>
              <w:jc w:val="both"/>
              <w:rPr>
                <w:sz w:val="20"/>
                <w:szCs w:val="20"/>
              </w:rPr>
            </w:pPr>
            <w:r w:rsidRPr="00236F43">
              <w:rPr>
                <w:sz w:val="20"/>
                <w:szCs w:val="20"/>
              </w:rPr>
              <w:t>2</w:t>
            </w:r>
          </w:p>
        </w:tc>
        <w:tc>
          <w:tcPr>
            <w:tcW w:w="561" w:type="pct"/>
          </w:tcPr>
          <w:p w14:paraId="6ECB2AF2" w14:textId="77777777" w:rsidR="00D8709D" w:rsidRPr="00236F43" w:rsidRDefault="00D8709D" w:rsidP="0038519B">
            <w:pPr>
              <w:jc w:val="both"/>
              <w:rPr>
                <w:sz w:val="20"/>
                <w:szCs w:val="20"/>
              </w:rPr>
            </w:pPr>
            <w:r w:rsidRPr="00236F43">
              <w:rPr>
                <w:sz w:val="20"/>
                <w:szCs w:val="20"/>
              </w:rPr>
              <w:t>1.3</w:t>
            </w:r>
          </w:p>
        </w:tc>
        <w:tc>
          <w:tcPr>
            <w:tcW w:w="1798" w:type="pct"/>
          </w:tcPr>
          <w:p w14:paraId="033B8140" w14:textId="77777777" w:rsidR="00D8709D" w:rsidRPr="00236F43" w:rsidRDefault="00D8709D" w:rsidP="0038519B">
            <w:pPr>
              <w:autoSpaceDE w:val="0"/>
              <w:autoSpaceDN w:val="0"/>
              <w:adjustRightInd w:val="0"/>
              <w:jc w:val="both"/>
              <w:rPr>
                <w:sz w:val="20"/>
                <w:szCs w:val="20"/>
                <w:lang w:eastAsia="en-US"/>
              </w:rPr>
            </w:pPr>
            <w:r w:rsidRPr="00236F43">
              <w:rPr>
                <w:sz w:val="20"/>
                <w:szCs w:val="20"/>
                <w:lang w:eastAsia="en-US"/>
              </w:rPr>
              <w:t>Овощеводство</w:t>
            </w:r>
          </w:p>
          <w:p w14:paraId="1CDA2721" w14:textId="77777777" w:rsidR="00D8709D" w:rsidRPr="00236F43" w:rsidRDefault="00D8709D" w:rsidP="0038519B">
            <w:pPr>
              <w:autoSpaceDE w:val="0"/>
              <w:autoSpaceDN w:val="0"/>
              <w:adjustRightInd w:val="0"/>
              <w:jc w:val="both"/>
              <w:rPr>
                <w:sz w:val="20"/>
                <w:szCs w:val="20"/>
                <w:lang w:eastAsia="en-US"/>
              </w:rPr>
            </w:pPr>
          </w:p>
        </w:tc>
        <w:tc>
          <w:tcPr>
            <w:tcW w:w="2248" w:type="pct"/>
          </w:tcPr>
          <w:p w14:paraId="781BDD47" w14:textId="77777777" w:rsidR="00D8709D" w:rsidRPr="00236F43" w:rsidRDefault="00D8709D" w:rsidP="0038519B">
            <w:pPr>
              <w:autoSpaceDE w:val="0"/>
              <w:autoSpaceDN w:val="0"/>
              <w:adjustRightInd w:val="0"/>
              <w:jc w:val="both"/>
              <w:rPr>
                <w:rFonts w:eastAsia="Calibri"/>
                <w:sz w:val="20"/>
                <w:szCs w:val="20"/>
                <w:lang w:eastAsia="en-US"/>
              </w:rPr>
            </w:pPr>
            <w:r w:rsidRPr="00236F43">
              <w:rPr>
                <w:rFonts w:eastAsia="Calibri"/>
                <w:sz w:val="20"/>
                <w:szCs w:val="20"/>
                <w:lang w:eastAsia="en-US"/>
              </w:rPr>
              <w:t xml:space="preserve">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w:t>
            </w:r>
            <w:r w:rsidRPr="00236F43">
              <w:rPr>
                <w:rFonts w:eastAsia="Calibri"/>
                <w:sz w:val="20"/>
                <w:szCs w:val="20"/>
                <w:lang w:eastAsia="en-US"/>
              </w:rPr>
              <w:lastRenderedPageBreak/>
              <w:t>культур, в том числе с использованием теплиц</w:t>
            </w:r>
          </w:p>
        </w:tc>
      </w:tr>
      <w:tr w:rsidR="00D8709D" w:rsidRPr="00236F43" w14:paraId="2B3CAA8F" w14:textId="77777777" w:rsidTr="0038519B">
        <w:tblPrEx>
          <w:tblLook w:val="0080" w:firstRow="0" w:lastRow="0" w:firstColumn="1" w:lastColumn="0" w:noHBand="0" w:noVBand="0"/>
        </w:tblPrEx>
        <w:trPr>
          <w:trHeight w:val="697"/>
        </w:trPr>
        <w:tc>
          <w:tcPr>
            <w:tcW w:w="393" w:type="pct"/>
          </w:tcPr>
          <w:p w14:paraId="34D748E9" w14:textId="77777777" w:rsidR="00D8709D" w:rsidRPr="00236F43" w:rsidRDefault="00D8709D" w:rsidP="0038519B">
            <w:pPr>
              <w:jc w:val="both"/>
              <w:rPr>
                <w:sz w:val="20"/>
                <w:szCs w:val="20"/>
              </w:rPr>
            </w:pPr>
            <w:r w:rsidRPr="00236F43">
              <w:rPr>
                <w:sz w:val="20"/>
                <w:szCs w:val="20"/>
              </w:rPr>
              <w:lastRenderedPageBreak/>
              <w:t>3</w:t>
            </w:r>
          </w:p>
        </w:tc>
        <w:tc>
          <w:tcPr>
            <w:tcW w:w="561" w:type="pct"/>
          </w:tcPr>
          <w:p w14:paraId="4214D508" w14:textId="77777777" w:rsidR="00D8709D" w:rsidRPr="00236F43" w:rsidRDefault="00D8709D" w:rsidP="0038519B">
            <w:pPr>
              <w:jc w:val="both"/>
              <w:rPr>
                <w:sz w:val="20"/>
                <w:szCs w:val="20"/>
              </w:rPr>
            </w:pPr>
            <w:r w:rsidRPr="00236F43">
              <w:rPr>
                <w:sz w:val="20"/>
                <w:szCs w:val="20"/>
              </w:rPr>
              <w:t>1.4</w:t>
            </w:r>
          </w:p>
        </w:tc>
        <w:tc>
          <w:tcPr>
            <w:tcW w:w="1798" w:type="pct"/>
          </w:tcPr>
          <w:p w14:paraId="343D6B33" w14:textId="77777777" w:rsidR="00D8709D" w:rsidRPr="00236F43" w:rsidRDefault="00D8709D" w:rsidP="0038519B">
            <w:pPr>
              <w:autoSpaceDE w:val="0"/>
              <w:autoSpaceDN w:val="0"/>
              <w:adjustRightInd w:val="0"/>
              <w:jc w:val="both"/>
              <w:rPr>
                <w:sz w:val="20"/>
                <w:szCs w:val="20"/>
                <w:lang w:eastAsia="en-US"/>
              </w:rPr>
            </w:pPr>
            <w:r w:rsidRPr="00236F43">
              <w:rPr>
                <w:sz w:val="20"/>
                <w:szCs w:val="20"/>
                <w:lang w:eastAsia="en-US"/>
              </w:rPr>
              <w:t>Выращивание тонизирующих, лекарственных, цветочных культур</w:t>
            </w:r>
          </w:p>
        </w:tc>
        <w:tc>
          <w:tcPr>
            <w:tcW w:w="2248" w:type="pct"/>
          </w:tcPr>
          <w:p w14:paraId="33464E75" w14:textId="77777777" w:rsidR="00D8709D" w:rsidRPr="00236F43" w:rsidRDefault="00D8709D" w:rsidP="0038519B">
            <w:pPr>
              <w:autoSpaceDE w:val="0"/>
              <w:autoSpaceDN w:val="0"/>
              <w:adjustRightInd w:val="0"/>
              <w:jc w:val="both"/>
              <w:rPr>
                <w:rFonts w:eastAsia="Calibri"/>
                <w:sz w:val="20"/>
                <w:szCs w:val="20"/>
                <w:lang w:eastAsia="en-US"/>
              </w:rPr>
            </w:pPr>
            <w:r w:rsidRPr="00236F43">
              <w:rPr>
                <w:rFonts w:eastAsia="Calibri"/>
                <w:sz w:val="20"/>
                <w:szCs w:val="20"/>
                <w:lang w:eastAsia="en-US"/>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r>
      <w:tr w:rsidR="00D8709D" w:rsidRPr="00236F43" w14:paraId="29566C6C" w14:textId="77777777" w:rsidTr="0038519B">
        <w:tblPrEx>
          <w:tblLook w:val="0080" w:firstRow="0" w:lastRow="0" w:firstColumn="1" w:lastColumn="0" w:noHBand="0" w:noVBand="0"/>
        </w:tblPrEx>
        <w:trPr>
          <w:trHeight w:val="977"/>
        </w:trPr>
        <w:tc>
          <w:tcPr>
            <w:tcW w:w="393" w:type="pct"/>
          </w:tcPr>
          <w:p w14:paraId="5167F170" w14:textId="77777777" w:rsidR="00D8709D" w:rsidRPr="00236F43" w:rsidRDefault="00D8709D" w:rsidP="0038519B">
            <w:pPr>
              <w:jc w:val="both"/>
              <w:rPr>
                <w:sz w:val="20"/>
                <w:szCs w:val="20"/>
              </w:rPr>
            </w:pPr>
            <w:r w:rsidRPr="00236F43">
              <w:rPr>
                <w:sz w:val="20"/>
                <w:szCs w:val="20"/>
              </w:rPr>
              <w:t>4</w:t>
            </w:r>
          </w:p>
        </w:tc>
        <w:tc>
          <w:tcPr>
            <w:tcW w:w="561" w:type="pct"/>
          </w:tcPr>
          <w:p w14:paraId="1BA62617" w14:textId="77777777" w:rsidR="00D8709D" w:rsidRPr="00236F43" w:rsidRDefault="00D8709D" w:rsidP="0038519B">
            <w:pPr>
              <w:jc w:val="both"/>
              <w:rPr>
                <w:sz w:val="20"/>
                <w:szCs w:val="20"/>
              </w:rPr>
            </w:pPr>
            <w:r w:rsidRPr="00236F43">
              <w:rPr>
                <w:sz w:val="20"/>
                <w:szCs w:val="20"/>
              </w:rPr>
              <w:t>1.5</w:t>
            </w:r>
          </w:p>
        </w:tc>
        <w:tc>
          <w:tcPr>
            <w:tcW w:w="1798" w:type="pct"/>
          </w:tcPr>
          <w:p w14:paraId="500FF002" w14:textId="77777777" w:rsidR="00D8709D" w:rsidRPr="00236F43" w:rsidRDefault="00D8709D" w:rsidP="0038519B">
            <w:pPr>
              <w:autoSpaceDE w:val="0"/>
              <w:autoSpaceDN w:val="0"/>
              <w:adjustRightInd w:val="0"/>
              <w:jc w:val="both"/>
              <w:rPr>
                <w:sz w:val="20"/>
                <w:szCs w:val="20"/>
                <w:lang w:eastAsia="en-US"/>
              </w:rPr>
            </w:pPr>
            <w:r w:rsidRPr="00236F43">
              <w:rPr>
                <w:sz w:val="20"/>
                <w:szCs w:val="20"/>
                <w:lang w:eastAsia="en-US"/>
              </w:rPr>
              <w:t>Садоводство</w:t>
            </w:r>
          </w:p>
          <w:p w14:paraId="0E776AA6" w14:textId="77777777" w:rsidR="00D8709D" w:rsidRPr="00236F43" w:rsidRDefault="00D8709D" w:rsidP="0038519B">
            <w:pPr>
              <w:autoSpaceDE w:val="0"/>
              <w:autoSpaceDN w:val="0"/>
              <w:adjustRightInd w:val="0"/>
              <w:jc w:val="both"/>
              <w:rPr>
                <w:sz w:val="20"/>
                <w:szCs w:val="20"/>
                <w:lang w:eastAsia="en-US"/>
              </w:rPr>
            </w:pPr>
          </w:p>
        </w:tc>
        <w:tc>
          <w:tcPr>
            <w:tcW w:w="2248" w:type="pct"/>
          </w:tcPr>
          <w:p w14:paraId="164327B1" w14:textId="77777777" w:rsidR="00D8709D" w:rsidRPr="00236F43" w:rsidRDefault="00D8709D" w:rsidP="0038519B">
            <w:pPr>
              <w:autoSpaceDE w:val="0"/>
              <w:autoSpaceDN w:val="0"/>
              <w:adjustRightInd w:val="0"/>
              <w:jc w:val="both"/>
              <w:rPr>
                <w:rFonts w:eastAsia="Calibri"/>
                <w:sz w:val="20"/>
                <w:szCs w:val="20"/>
                <w:lang w:eastAsia="en-US"/>
              </w:rPr>
            </w:pPr>
            <w:r w:rsidRPr="00236F43">
              <w:rPr>
                <w:rFonts w:eastAsia="Calibri"/>
                <w:sz w:val="20"/>
                <w:szCs w:val="20"/>
                <w:lang w:eastAsia="en-US"/>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r>
      <w:tr w:rsidR="00D8709D" w:rsidRPr="00236F43" w14:paraId="61A07795" w14:textId="77777777" w:rsidTr="0038519B">
        <w:tblPrEx>
          <w:tblLook w:val="0080" w:firstRow="0" w:lastRow="0" w:firstColumn="1" w:lastColumn="0" w:noHBand="0" w:noVBand="0"/>
        </w:tblPrEx>
        <w:trPr>
          <w:trHeight w:val="375"/>
        </w:trPr>
        <w:tc>
          <w:tcPr>
            <w:tcW w:w="393" w:type="pct"/>
          </w:tcPr>
          <w:p w14:paraId="738A2AC5" w14:textId="77777777" w:rsidR="00D8709D" w:rsidRPr="00236F43" w:rsidRDefault="00D8709D" w:rsidP="0038519B">
            <w:pPr>
              <w:jc w:val="both"/>
              <w:rPr>
                <w:sz w:val="20"/>
                <w:szCs w:val="20"/>
              </w:rPr>
            </w:pPr>
            <w:r w:rsidRPr="00236F43">
              <w:rPr>
                <w:sz w:val="20"/>
                <w:szCs w:val="20"/>
              </w:rPr>
              <w:t>5</w:t>
            </w:r>
          </w:p>
        </w:tc>
        <w:tc>
          <w:tcPr>
            <w:tcW w:w="561" w:type="pct"/>
          </w:tcPr>
          <w:p w14:paraId="1697C8F8" w14:textId="77777777" w:rsidR="00D8709D" w:rsidRPr="00236F43" w:rsidRDefault="00D8709D" w:rsidP="0038519B">
            <w:pPr>
              <w:jc w:val="both"/>
              <w:rPr>
                <w:sz w:val="20"/>
                <w:szCs w:val="20"/>
              </w:rPr>
            </w:pPr>
            <w:r w:rsidRPr="00236F43">
              <w:rPr>
                <w:sz w:val="20"/>
                <w:szCs w:val="20"/>
              </w:rPr>
              <w:t>1.5.1</w:t>
            </w:r>
          </w:p>
        </w:tc>
        <w:tc>
          <w:tcPr>
            <w:tcW w:w="1798" w:type="pct"/>
          </w:tcPr>
          <w:p w14:paraId="5805A03E" w14:textId="77777777" w:rsidR="00D8709D" w:rsidRPr="00236F43" w:rsidRDefault="00D8709D" w:rsidP="0038519B">
            <w:pPr>
              <w:autoSpaceDE w:val="0"/>
              <w:autoSpaceDN w:val="0"/>
              <w:adjustRightInd w:val="0"/>
              <w:jc w:val="both"/>
              <w:rPr>
                <w:sz w:val="20"/>
                <w:szCs w:val="20"/>
                <w:lang w:eastAsia="en-US"/>
              </w:rPr>
            </w:pPr>
            <w:r w:rsidRPr="00236F43">
              <w:rPr>
                <w:sz w:val="20"/>
                <w:szCs w:val="20"/>
                <w:lang w:eastAsia="en-US"/>
              </w:rPr>
              <w:t>Виноградарство</w:t>
            </w:r>
          </w:p>
        </w:tc>
        <w:tc>
          <w:tcPr>
            <w:tcW w:w="2248" w:type="pct"/>
          </w:tcPr>
          <w:p w14:paraId="6AE155AB" w14:textId="77777777" w:rsidR="00D8709D" w:rsidRPr="00236F43" w:rsidRDefault="00D8709D" w:rsidP="0038519B">
            <w:pPr>
              <w:autoSpaceDE w:val="0"/>
              <w:autoSpaceDN w:val="0"/>
              <w:adjustRightInd w:val="0"/>
              <w:jc w:val="both"/>
              <w:rPr>
                <w:rFonts w:eastAsia="Calibri"/>
                <w:sz w:val="20"/>
                <w:szCs w:val="20"/>
                <w:lang w:eastAsia="en-US"/>
              </w:rPr>
            </w:pPr>
            <w:r w:rsidRPr="00236F43">
              <w:rPr>
                <w:rFonts w:eastAsiaTheme="minorHAnsi"/>
                <w:sz w:val="20"/>
                <w:szCs w:val="20"/>
                <w:lang w:eastAsia="en-US"/>
              </w:rPr>
              <w:t>Возделывание винограда на виноградопригодных землях</w:t>
            </w:r>
          </w:p>
        </w:tc>
      </w:tr>
      <w:tr w:rsidR="00D8709D" w:rsidRPr="00236F43" w14:paraId="398EC82E" w14:textId="77777777" w:rsidTr="0038519B">
        <w:tblPrEx>
          <w:tblLook w:val="0080" w:firstRow="0" w:lastRow="0" w:firstColumn="1" w:lastColumn="0" w:noHBand="0" w:noVBand="0"/>
        </w:tblPrEx>
        <w:trPr>
          <w:trHeight w:val="565"/>
        </w:trPr>
        <w:tc>
          <w:tcPr>
            <w:tcW w:w="393" w:type="pct"/>
          </w:tcPr>
          <w:p w14:paraId="64186FB6" w14:textId="77777777" w:rsidR="00D8709D" w:rsidRPr="00236F43" w:rsidRDefault="00D8709D" w:rsidP="0038519B">
            <w:pPr>
              <w:jc w:val="both"/>
              <w:rPr>
                <w:sz w:val="20"/>
                <w:szCs w:val="20"/>
              </w:rPr>
            </w:pPr>
            <w:r w:rsidRPr="00236F43">
              <w:rPr>
                <w:sz w:val="20"/>
                <w:szCs w:val="20"/>
              </w:rPr>
              <w:t>6</w:t>
            </w:r>
          </w:p>
        </w:tc>
        <w:tc>
          <w:tcPr>
            <w:tcW w:w="561" w:type="pct"/>
          </w:tcPr>
          <w:p w14:paraId="18827821" w14:textId="77777777" w:rsidR="00D8709D" w:rsidRPr="00236F43" w:rsidRDefault="00D8709D" w:rsidP="0038519B">
            <w:pPr>
              <w:jc w:val="both"/>
              <w:rPr>
                <w:sz w:val="20"/>
                <w:szCs w:val="20"/>
              </w:rPr>
            </w:pPr>
            <w:r w:rsidRPr="00236F43">
              <w:rPr>
                <w:sz w:val="20"/>
                <w:szCs w:val="20"/>
              </w:rPr>
              <w:t>1.6</w:t>
            </w:r>
          </w:p>
        </w:tc>
        <w:tc>
          <w:tcPr>
            <w:tcW w:w="1798" w:type="pct"/>
          </w:tcPr>
          <w:p w14:paraId="604749C0" w14:textId="77777777" w:rsidR="00D8709D" w:rsidRPr="00236F43" w:rsidRDefault="00D8709D" w:rsidP="0038519B">
            <w:pPr>
              <w:autoSpaceDE w:val="0"/>
              <w:autoSpaceDN w:val="0"/>
              <w:adjustRightInd w:val="0"/>
              <w:jc w:val="both"/>
              <w:rPr>
                <w:sz w:val="20"/>
                <w:szCs w:val="20"/>
                <w:lang w:eastAsia="en-US"/>
              </w:rPr>
            </w:pPr>
            <w:r w:rsidRPr="00236F43">
              <w:rPr>
                <w:sz w:val="20"/>
                <w:szCs w:val="20"/>
                <w:lang w:eastAsia="en-US"/>
              </w:rPr>
              <w:t>Выращивание льна и конопли</w:t>
            </w:r>
          </w:p>
          <w:p w14:paraId="29E53AB2" w14:textId="77777777" w:rsidR="00D8709D" w:rsidRPr="00236F43" w:rsidRDefault="00D8709D" w:rsidP="0038519B">
            <w:pPr>
              <w:autoSpaceDE w:val="0"/>
              <w:autoSpaceDN w:val="0"/>
              <w:adjustRightInd w:val="0"/>
              <w:jc w:val="both"/>
              <w:rPr>
                <w:sz w:val="20"/>
                <w:szCs w:val="20"/>
                <w:lang w:eastAsia="en-US"/>
              </w:rPr>
            </w:pPr>
          </w:p>
        </w:tc>
        <w:tc>
          <w:tcPr>
            <w:tcW w:w="2248" w:type="pct"/>
          </w:tcPr>
          <w:p w14:paraId="5A098060" w14:textId="77777777" w:rsidR="00D8709D" w:rsidRPr="00236F43" w:rsidRDefault="00D8709D" w:rsidP="0038519B">
            <w:pPr>
              <w:autoSpaceDE w:val="0"/>
              <w:autoSpaceDN w:val="0"/>
              <w:adjustRightInd w:val="0"/>
              <w:jc w:val="both"/>
              <w:rPr>
                <w:rFonts w:eastAsia="Calibri"/>
                <w:sz w:val="20"/>
                <w:szCs w:val="20"/>
                <w:lang w:eastAsia="en-US"/>
              </w:rPr>
            </w:pPr>
            <w:r w:rsidRPr="00236F43">
              <w:rPr>
                <w:rFonts w:eastAsia="Calibri"/>
                <w:sz w:val="20"/>
                <w:szCs w:val="20"/>
                <w:lang w:eastAsia="en-US"/>
              </w:rPr>
              <w:t>Осуществление хозяйственной деятельности, в том числе на сельскохозяйственных угодьях, связанной с выращиванием льна, конопли</w:t>
            </w:r>
          </w:p>
        </w:tc>
      </w:tr>
      <w:tr w:rsidR="004960EE" w:rsidRPr="00236F43" w14:paraId="4DA899CE" w14:textId="77777777" w:rsidTr="0038519B">
        <w:tblPrEx>
          <w:tblLook w:val="0080" w:firstRow="0" w:lastRow="0" w:firstColumn="1" w:lastColumn="0" w:noHBand="0" w:noVBand="0"/>
        </w:tblPrEx>
        <w:trPr>
          <w:trHeight w:val="565"/>
        </w:trPr>
        <w:tc>
          <w:tcPr>
            <w:tcW w:w="393" w:type="pct"/>
          </w:tcPr>
          <w:p w14:paraId="2B4A4DD1" w14:textId="5775BC2F" w:rsidR="004960EE" w:rsidRPr="00236F43" w:rsidRDefault="009C00B4" w:rsidP="0038519B">
            <w:pPr>
              <w:jc w:val="both"/>
              <w:rPr>
                <w:sz w:val="20"/>
                <w:szCs w:val="20"/>
              </w:rPr>
            </w:pPr>
            <w:r w:rsidRPr="00236F43">
              <w:rPr>
                <w:sz w:val="20"/>
                <w:szCs w:val="20"/>
              </w:rPr>
              <w:t>7</w:t>
            </w:r>
          </w:p>
        </w:tc>
        <w:tc>
          <w:tcPr>
            <w:tcW w:w="561" w:type="pct"/>
          </w:tcPr>
          <w:p w14:paraId="5C9803A5" w14:textId="5821559E" w:rsidR="004960EE" w:rsidRPr="00236F43" w:rsidRDefault="004960EE" w:rsidP="0038519B">
            <w:pPr>
              <w:jc w:val="both"/>
              <w:rPr>
                <w:sz w:val="20"/>
                <w:szCs w:val="20"/>
              </w:rPr>
            </w:pPr>
            <w:r w:rsidRPr="00236F43">
              <w:rPr>
                <w:sz w:val="20"/>
                <w:szCs w:val="20"/>
              </w:rPr>
              <w:t>1.12</w:t>
            </w:r>
          </w:p>
        </w:tc>
        <w:tc>
          <w:tcPr>
            <w:tcW w:w="1798" w:type="pct"/>
          </w:tcPr>
          <w:p w14:paraId="4ED0BE09" w14:textId="150AF42D" w:rsidR="004960EE" w:rsidRPr="00236F43" w:rsidRDefault="004960EE" w:rsidP="0038519B">
            <w:pPr>
              <w:autoSpaceDE w:val="0"/>
              <w:autoSpaceDN w:val="0"/>
              <w:adjustRightInd w:val="0"/>
              <w:jc w:val="both"/>
              <w:rPr>
                <w:sz w:val="20"/>
                <w:szCs w:val="20"/>
                <w:lang w:eastAsia="en-US"/>
              </w:rPr>
            </w:pPr>
            <w:r w:rsidRPr="00236F43">
              <w:rPr>
                <w:sz w:val="20"/>
                <w:szCs w:val="20"/>
                <w:lang w:eastAsia="en-US"/>
              </w:rPr>
              <w:t>Пчеловодство</w:t>
            </w:r>
          </w:p>
        </w:tc>
        <w:tc>
          <w:tcPr>
            <w:tcW w:w="2248" w:type="pct"/>
          </w:tcPr>
          <w:p w14:paraId="1163AF38" w14:textId="77777777" w:rsidR="004960EE" w:rsidRPr="00236F43" w:rsidRDefault="004960EE" w:rsidP="004960EE">
            <w:pPr>
              <w:autoSpaceDE w:val="0"/>
              <w:autoSpaceDN w:val="0"/>
              <w:adjustRightInd w:val="0"/>
              <w:jc w:val="both"/>
              <w:rPr>
                <w:rFonts w:eastAsia="Calibri"/>
                <w:sz w:val="20"/>
                <w:szCs w:val="20"/>
                <w:lang w:eastAsia="en-US"/>
              </w:rPr>
            </w:pPr>
            <w:r w:rsidRPr="00236F43">
              <w:rPr>
                <w:rFonts w:eastAsia="Calibri"/>
                <w:sz w:val="20"/>
                <w:szCs w:val="20"/>
                <w:lang w:eastAsia="en-US"/>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14:paraId="3845B3A9" w14:textId="77777777" w:rsidR="004960EE" w:rsidRPr="00236F43" w:rsidRDefault="004960EE" w:rsidP="004960EE">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ульев, иных объектов и оборудования, необходимого для пчеловодства и разведениях иных полезных насекомых;</w:t>
            </w:r>
          </w:p>
          <w:p w14:paraId="39174B18" w14:textId="650A3CB3" w:rsidR="004960EE" w:rsidRPr="00236F43" w:rsidRDefault="004960EE" w:rsidP="004960EE">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сооружений, используемых для хранения и первичной переработки продукции пчеловодства</w:t>
            </w:r>
          </w:p>
        </w:tc>
      </w:tr>
      <w:tr w:rsidR="00D8709D" w:rsidRPr="00236F43" w14:paraId="641DB0F1" w14:textId="77777777" w:rsidTr="0038519B">
        <w:tblPrEx>
          <w:tblLook w:val="0080" w:firstRow="0" w:lastRow="0" w:firstColumn="1" w:lastColumn="0" w:noHBand="0" w:noVBand="0"/>
        </w:tblPrEx>
        <w:trPr>
          <w:trHeight w:val="70"/>
        </w:trPr>
        <w:tc>
          <w:tcPr>
            <w:tcW w:w="393" w:type="pct"/>
          </w:tcPr>
          <w:p w14:paraId="6433F252" w14:textId="431654CE" w:rsidR="00D8709D" w:rsidRPr="00236F43" w:rsidRDefault="009C00B4" w:rsidP="0038519B">
            <w:pPr>
              <w:jc w:val="both"/>
              <w:rPr>
                <w:sz w:val="20"/>
                <w:szCs w:val="20"/>
              </w:rPr>
            </w:pPr>
            <w:r w:rsidRPr="00236F43">
              <w:rPr>
                <w:sz w:val="20"/>
                <w:szCs w:val="20"/>
              </w:rPr>
              <w:t>8</w:t>
            </w:r>
          </w:p>
        </w:tc>
        <w:tc>
          <w:tcPr>
            <w:tcW w:w="561" w:type="pct"/>
          </w:tcPr>
          <w:p w14:paraId="37E42A8D" w14:textId="77777777" w:rsidR="00D8709D" w:rsidRPr="00236F43" w:rsidRDefault="00D8709D" w:rsidP="0038519B">
            <w:pPr>
              <w:jc w:val="both"/>
              <w:rPr>
                <w:sz w:val="20"/>
                <w:szCs w:val="20"/>
              </w:rPr>
            </w:pPr>
            <w:r w:rsidRPr="00236F43">
              <w:rPr>
                <w:sz w:val="20"/>
                <w:szCs w:val="20"/>
              </w:rPr>
              <w:t>1.17</w:t>
            </w:r>
          </w:p>
        </w:tc>
        <w:tc>
          <w:tcPr>
            <w:tcW w:w="1798" w:type="pct"/>
          </w:tcPr>
          <w:p w14:paraId="4741393D" w14:textId="77777777" w:rsidR="00D8709D" w:rsidRPr="00236F43" w:rsidRDefault="00D8709D" w:rsidP="0038519B">
            <w:pPr>
              <w:autoSpaceDE w:val="0"/>
              <w:autoSpaceDN w:val="0"/>
              <w:adjustRightInd w:val="0"/>
              <w:jc w:val="both"/>
              <w:rPr>
                <w:sz w:val="20"/>
                <w:szCs w:val="20"/>
                <w:lang w:eastAsia="en-US"/>
              </w:rPr>
            </w:pPr>
            <w:r w:rsidRPr="00236F43">
              <w:rPr>
                <w:sz w:val="20"/>
                <w:szCs w:val="20"/>
                <w:lang w:eastAsia="en-US"/>
              </w:rPr>
              <w:t>Питомники</w:t>
            </w:r>
          </w:p>
          <w:p w14:paraId="2C3DC715" w14:textId="77777777" w:rsidR="00D8709D" w:rsidRPr="00236F43" w:rsidRDefault="00D8709D" w:rsidP="0038519B">
            <w:pPr>
              <w:autoSpaceDE w:val="0"/>
              <w:autoSpaceDN w:val="0"/>
              <w:adjustRightInd w:val="0"/>
              <w:jc w:val="both"/>
              <w:rPr>
                <w:sz w:val="20"/>
                <w:szCs w:val="20"/>
                <w:lang w:eastAsia="en-US"/>
              </w:rPr>
            </w:pPr>
          </w:p>
        </w:tc>
        <w:tc>
          <w:tcPr>
            <w:tcW w:w="2248" w:type="pct"/>
          </w:tcPr>
          <w:p w14:paraId="590B3603" w14:textId="77777777" w:rsidR="00D8709D" w:rsidRPr="00236F43" w:rsidRDefault="00D8709D" w:rsidP="0038519B">
            <w:pPr>
              <w:autoSpaceDE w:val="0"/>
              <w:autoSpaceDN w:val="0"/>
              <w:adjustRightInd w:val="0"/>
              <w:jc w:val="both"/>
              <w:rPr>
                <w:rFonts w:eastAsia="Calibri"/>
                <w:sz w:val="20"/>
                <w:szCs w:val="20"/>
                <w:lang w:eastAsia="en-US"/>
              </w:rPr>
            </w:pPr>
            <w:r w:rsidRPr="00236F43">
              <w:rPr>
                <w:rFonts w:eastAsia="Calibri"/>
                <w:sz w:val="20"/>
                <w:szCs w:val="20"/>
                <w:lang w:eastAsia="en-US"/>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14:paraId="1E23F293" w14:textId="77777777" w:rsidR="00D8709D" w:rsidRPr="00236F43" w:rsidRDefault="00D8709D" w:rsidP="0038519B">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сооружений, необходимых для указанных видов сельскохозяйственного производства</w:t>
            </w:r>
          </w:p>
        </w:tc>
      </w:tr>
      <w:tr w:rsidR="00D8709D" w:rsidRPr="00236F43" w14:paraId="0C20E93F" w14:textId="77777777" w:rsidTr="0038519B">
        <w:tblPrEx>
          <w:tblLook w:val="0080" w:firstRow="0" w:lastRow="0" w:firstColumn="1" w:lastColumn="0" w:noHBand="0" w:noVBand="0"/>
        </w:tblPrEx>
        <w:trPr>
          <w:trHeight w:val="295"/>
        </w:trPr>
        <w:tc>
          <w:tcPr>
            <w:tcW w:w="393" w:type="pct"/>
          </w:tcPr>
          <w:p w14:paraId="6219E896" w14:textId="4CE45F02" w:rsidR="00D8709D" w:rsidRPr="00236F43" w:rsidRDefault="009C00B4" w:rsidP="0038519B">
            <w:pPr>
              <w:jc w:val="both"/>
              <w:rPr>
                <w:sz w:val="20"/>
                <w:szCs w:val="20"/>
              </w:rPr>
            </w:pPr>
            <w:r w:rsidRPr="00236F43">
              <w:rPr>
                <w:sz w:val="20"/>
                <w:szCs w:val="20"/>
              </w:rPr>
              <w:t>9</w:t>
            </w:r>
          </w:p>
        </w:tc>
        <w:tc>
          <w:tcPr>
            <w:tcW w:w="561" w:type="pct"/>
          </w:tcPr>
          <w:p w14:paraId="16FCB6EF" w14:textId="77777777" w:rsidR="00D8709D" w:rsidRPr="00236F43" w:rsidRDefault="00D8709D" w:rsidP="0038519B">
            <w:pPr>
              <w:jc w:val="both"/>
              <w:rPr>
                <w:sz w:val="20"/>
                <w:szCs w:val="20"/>
              </w:rPr>
            </w:pPr>
            <w:r w:rsidRPr="00236F43">
              <w:rPr>
                <w:sz w:val="20"/>
                <w:szCs w:val="20"/>
              </w:rPr>
              <w:t>1.19</w:t>
            </w:r>
          </w:p>
        </w:tc>
        <w:tc>
          <w:tcPr>
            <w:tcW w:w="1798" w:type="pct"/>
          </w:tcPr>
          <w:p w14:paraId="7802ACA3" w14:textId="77777777" w:rsidR="00D8709D" w:rsidRPr="00236F43" w:rsidRDefault="00D8709D" w:rsidP="0038519B">
            <w:pPr>
              <w:autoSpaceDE w:val="0"/>
              <w:autoSpaceDN w:val="0"/>
              <w:adjustRightInd w:val="0"/>
              <w:jc w:val="both"/>
              <w:rPr>
                <w:rFonts w:eastAsia="Calibri"/>
                <w:sz w:val="20"/>
                <w:szCs w:val="20"/>
                <w:lang w:eastAsia="en-US"/>
              </w:rPr>
            </w:pPr>
            <w:r w:rsidRPr="00236F43">
              <w:rPr>
                <w:rFonts w:eastAsia="Calibri"/>
                <w:sz w:val="20"/>
                <w:szCs w:val="20"/>
                <w:lang w:eastAsia="en-US"/>
              </w:rPr>
              <w:t>Сенокошение</w:t>
            </w:r>
          </w:p>
        </w:tc>
        <w:tc>
          <w:tcPr>
            <w:tcW w:w="2248" w:type="pct"/>
          </w:tcPr>
          <w:p w14:paraId="19A5E3CD" w14:textId="77777777" w:rsidR="00D8709D" w:rsidRPr="00236F43" w:rsidRDefault="00D8709D" w:rsidP="0038519B">
            <w:pPr>
              <w:autoSpaceDE w:val="0"/>
              <w:autoSpaceDN w:val="0"/>
              <w:adjustRightInd w:val="0"/>
              <w:jc w:val="both"/>
              <w:rPr>
                <w:rFonts w:eastAsia="Calibri"/>
                <w:sz w:val="20"/>
                <w:szCs w:val="20"/>
                <w:lang w:eastAsia="en-US"/>
              </w:rPr>
            </w:pPr>
            <w:r w:rsidRPr="00236F43">
              <w:rPr>
                <w:rFonts w:eastAsia="Calibri"/>
                <w:sz w:val="20"/>
                <w:szCs w:val="20"/>
                <w:lang w:eastAsia="en-US"/>
              </w:rPr>
              <w:t>Кошение трав, сбор и заготовка сена</w:t>
            </w:r>
          </w:p>
        </w:tc>
      </w:tr>
      <w:tr w:rsidR="005C5DBE" w:rsidRPr="00236F43" w14:paraId="619C274C" w14:textId="77777777" w:rsidTr="0038519B">
        <w:tblPrEx>
          <w:tblLook w:val="0080" w:firstRow="0" w:lastRow="0" w:firstColumn="1" w:lastColumn="0" w:noHBand="0" w:noVBand="0"/>
        </w:tblPrEx>
        <w:trPr>
          <w:trHeight w:val="295"/>
        </w:trPr>
        <w:tc>
          <w:tcPr>
            <w:tcW w:w="393" w:type="pct"/>
          </w:tcPr>
          <w:p w14:paraId="3F12FE96" w14:textId="3F747507" w:rsidR="005C5DBE" w:rsidRPr="00236F43" w:rsidRDefault="009C00B4" w:rsidP="005C5DBE">
            <w:pPr>
              <w:jc w:val="both"/>
              <w:rPr>
                <w:sz w:val="20"/>
                <w:szCs w:val="20"/>
              </w:rPr>
            </w:pPr>
            <w:r w:rsidRPr="00236F43">
              <w:rPr>
                <w:sz w:val="20"/>
                <w:szCs w:val="20"/>
              </w:rPr>
              <w:t>10</w:t>
            </w:r>
          </w:p>
        </w:tc>
        <w:tc>
          <w:tcPr>
            <w:tcW w:w="561" w:type="pct"/>
          </w:tcPr>
          <w:p w14:paraId="56BDA62B" w14:textId="7C8FF7EF" w:rsidR="005C5DBE" w:rsidRPr="00236F43" w:rsidRDefault="005C5DBE" w:rsidP="005C5DBE">
            <w:pPr>
              <w:jc w:val="both"/>
              <w:rPr>
                <w:sz w:val="20"/>
                <w:szCs w:val="20"/>
              </w:rPr>
            </w:pPr>
            <w:r w:rsidRPr="00236F43">
              <w:rPr>
                <w:sz w:val="20"/>
                <w:szCs w:val="20"/>
              </w:rPr>
              <w:t>1.20</w:t>
            </w:r>
          </w:p>
        </w:tc>
        <w:tc>
          <w:tcPr>
            <w:tcW w:w="1798" w:type="pct"/>
          </w:tcPr>
          <w:p w14:paraId="449CAC1E" w14:textId="3A27765F" w:rsidR="005C5DBE" w:rsidRPr="00236F43" w:rsidRDefault="005C5DBE" w:rsidP="005C5DBE">
            <w:pPr>
              <w:autoSpaceDE w:val="0"/>
              <w:autoSpaceDN w:val="0"/>
              <w:adjustRightInd w:val="0"/>
              <w:jc w:val="both"/>
              <w:rPr>
                <w:rFonts w:eastAsia="Calibri"/>
                <w:sz w:val="20"/>
                <w:szCs w:val="20"/>
                <w:lang w:eastAsia="en-US"/>
              </w:rPr>
            </w:pPr>
            <w:r w:rsidRPr="00236F43">
              <w:rPr>
                <w:rFonts w:eastAsiaTheme="minorHAnsi"/>
                <w:sz w:val="20"/>
                <w:szCs w:val="20"/>
                <w:lang w:eastAsia="en-US"/>
              </w:rPr>
              <w:t>Выпас сельскохозяйственных животных</w:t>
            </w:r>
          </w:p>
        </w:tc>
        <w:tc>
          <w:tcPr>
            <w:tcW w:w="2248" w:type="pct"/>
          </w:tcPr>
          <w:p w14:paraId="4983D556" w14:textId="16F4FFBE" w:rsidR="005C5DBE" w:rsidRPr="00236F43" w:rsidRDefault="005C5DBE" w:rsidP="005C5DBE">
            <w:pPr>
              <w:autoSpaceDE w:val="0"/>
              <w:autoSpaceDN w:val="0"/>
              <w:adjustRightInd w:val="0"/>
              <w:jc w:val="both"/>
              <w:rPr>
                <w:rFonts w:eastAsia="Calibri"/>
                <w:sz w:val="20"/>
                <w:szCs w:val="20"/>
                <w:lang w:eastAsia="en-US"/>
              </w:rPr>
            </w:pPr>
            <w:r w:rsidRPr="00236F43">
              <w:rPr>
                <w:rFonts w:eastAsiaTheme="minorHAnsi"/>
                <w:sz w:val="20"/>
                <w:szCs w:val="20"/>
                <w:lang w:eastAsia="en-US"/>
              </w:rPr>
              <w:t>Выпас сельскохозяйственных животных</w:t>
            </w:r>
          </w:p>
        </w:tc>
      </w:tr>
      <w:tr w:rsidR="005C5DBE" w:rsidRPr="00236F43" w14:paraId="35273013" w14:textId="77777777" w:rsidTr="0038519B">
        <w:tblPrEx>
          <w:tblLook w:val="0080" w:firstRow="0" w:lastRow="0" w:firstColumn="1" w:lastColumn="0" w:noHBand="0" w:noVBand="0"/>
        </w:tblPrEx>
        <w:trPr>
          <w:trHeight w:val="272"/>
        </w:trPr>
        <w:tc>
          <w:tcPr>
            <w:tcW w:w="393" w:type="pct"/>
          </w:tcPr>
          <w:p w14:paraId="09FA3344" w14:textId="6DAFFBE6" w:rsidR="005C5DBE" w:rsidRPr="00236F43" w:rsidRDefault="005C5DBE" w:rsidP="005C5DBE">
            <w:pPr>
              <w:jc w:val="both"/>
              <w:rPr>
                <w:sz w:val="20"/>
                <w:szCs w:val="20"/>
              </w:rPr>
            </w:pPr>
            <w:r w:rsidRPr="00236F43">
              <w:rPr>
                <w:sz w:val="20"/>
                <w:szCs w:val="20"/>
              </w:rPr>
              <w:t>11</w:t>
            </w:r>
          </w:p>
        </w:tc>
        <w:tc>
          <w:tcPr>
            <w:tcW w:w="561" w:type="pct"/>
          </w:tcPr>
          <w:p w14:paraId="5E8D72BF" w14:textId="77777777" w:rsidR="005C5DBE" w:rsidRPr="00236F43" w:rsidRDefault="005C5DBE" w:rsidP="005C5DBE">
            <w:pPr>
              <w:jc w:val="both"/>
              <w:rPr>
                <w:sz w:val="20"/>
                <w:szCs w:val="20"/>
              </w:rPr>
            </w:pPr>
            <w:r w:rsidRPr="00236F43">
              <w:rPr>
                <w:sz w:val="20"/>
                <w:szCs w:val="20"/>
              </w:rPr>
              <w:t>12.0.1</w:t>
            </w:r>
          </w:p>
        </w:tc>
        <w:tc>
          <w:tcPr>
            <w:tcW w:w="1798" w:type="pct"/>
          </w:tcPr>
          <w:p w14:paraId="7377E851" w14:textId="77777777" w:rsidR="005C5DBE" w:rsidRPr="00236F43" w:rsidRDefault="005C5DBE" w:rsidP="005C5DBE">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Улично-дорожная сеть</w:t>
            </w:r>
          </w:p>
          <w:p w14:paraId="5A1870F2" w14:textId="77777777" w:rsidR="005C5DBE" w:rsidRPr="00236F43" w:rsidRDefault="005C5DBE" w:rsidP="005C5DBE">
            <w:pPr>
              <w:autoSpaceDE w:val="0"/>
              <w:autoSpaceDN w:val="0"/>
              <w:adjustRightInd w:val="0"/>
              <w:jc w:val="both"/>
              <w:rPr>
                <w:rFonts w:eastAsia="Calibri"/>
                <w:sz w:val="20"/>
                <w:szCs w:val="20"/>
                <w:lang w:eastAsia="en-US"/>
              </w:rPr>
            </w:pPr>
          </w:p>
        </w:tc>
        <w:tc>
          <w:tcPr>
            <w:tcW w:w="2248" w:type="pct"/>
          </w:tcPr>
          <w:p w14:paraId="76B1E820" w14:textId="77777777" w:rsidR="005C5DBE" w:rsidRPr="00236F43" w:rsidRDefault="005C5DBE" w:rsidP="005C5DBE">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22230944" w14:textId="77777777" w:rsidR="005C5DBE" w:rsidRPr="00236F43" w:rsidRDefault="005C5DBE" w:rsidP="005C5DBE">
            <w:pPr>
              <w:autoSpaceDE w:val="0"/>
              <w:autoSpaceDN w:val="0"/>
              <w:adjustRightInd w:val="0"/>
              <w:jc w:val="both"/>
              <w:rPr>
                <w:rFonts w:eastAsia="Calibri"/>
                <w:sz w:val="20"/>
                <w:szCs w:val="20"/>
                <w:lang w:eastAsia="en-US"/>
              </w:rPr>
            </w:pPr>
            <w:r w:rsidRPr="00236F43">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5C5DBE" w:rsidRPr="00236F43" w14:paraId="76767BF2" w14:textId="77777777" w:rsidTr="0038519B">
        <w:tblPrEx>
          <w:tblLook w:val="0080" w:firstRow="0" w:lastRow="0" w:firstColumn="1" w:lastColumn="0" w:noHBand="0" w:noVBand="0"/>
        </w:tblPrEx>
        <w:trPr>
          <w:trHeight w:val="272"/>
        </w:trPr>
        <w:tc>
          <w:tcPr>
            <w:tcW w:w="393" w:type="pct"/>
          </w:tcPr>
          <w:p w14:paraId="3B6C0F7C" w14:textId="533D63E2" w:rsidR="005C5DBE" w:rsidRPr="00236F43" w:rsidRDefault="005C5DBE" w:rsidP="005C5DBE">
            <w:pPr>
              <w:jc w:val="both"/>
              <w:rPr>
                <w:sz w:val="20"/>
                <w:szCs w:val="20"/>
              </w:rPr>
            </w:pPr>
            <w:r w:rsidRPr="00236F43">
              <w:rPr>
                <w:sz w:val="20"/>
                <w:szCs w:val="20"/>
              </w:rPr>
              <w:t>12</w:t>
            </w:r>
          </w:p>
        </w:tc>
        <w:tc>
          <w:tcPr>
            <w:tcW w:w="561" w:type="pct"/>
          </w:tcPr>
          <w:p w14:paraId="3B9AE5EF" w14:textId="77777777" w:rsidR="005C5DBE" w:rsidRPr="00236F43" w:rsidRDefault="005C5DBE" w:rsidP="005C5DBE">
            <w:pPr>
              <w:jc w:val="both"/>
              <w:rPr>
                <w:sz w:val="20"/>
                <w:szCs w:val="20"/>
              </w:rPr>
            </w:pPr>
            <w:r w:rsidRPr="00236F43">
              <w:rPr>
                <w:sz w:val="20"/>
                <w:szCs w:val="20"/>
              </w:rPr>
              <w:t>12.0.2</w:t>
            </w:r>
          </w:p>
        </w:tc>
        <w:tc>
          <w:tcPr>
            <w:tcW w:w="1798" w:type="pct"/>
          </w:tcPr>
          <w:p w14:paraId="4073CC27" w14:textId="77777777" w:rsidR="005C5DBE" w:rsidRPr="00236F43" w:rsidRDefault="005C5DBE" w:rsidP="005C5DBE">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Благоустройство территории</w:t>
            </w:r>
          </w:p>
          <w:p w14:paraId="356BD533" w14:textId="77777777" w:rsidR="005C5DBE" w:rsidRPr="00236F43" w:rsidRDefault="005C5DBE" w:rsidP="005C5DBE">
            <w:pPr>
              <w:autoSpaceDE w:val="0"/>
              <w:autoSpaceDN w:val="0"/>
              <w:adjustRightInd w:val="0"/>
              <w:jc w:val="both"/>
              <w:rPr>
                <w:rFonts w:eastAsia="Calibri"/>
                <w:sz w:val="20"/>
                <w:szCs w:val="20"/>
                <w:lang w:eastAsia="en-US"/>
              </w:rPr>
            </w:pPr>
          </w:p>
        </w:tc>
        <w:tc>
          <w:tcPr>
            <w:tcW w:w="2248" w:type="pct"/>
          </w:tcPr>
          <w:p w14:paraId="04DEE7FD" w14:textId="77777777" w:rsidR="005C5DBE" w:rsidRPr="00236F43" w:rsidRDefault="005C5DBE" w:rsidP="005C5DBE">
            <w:pPr>
              <w:autoSpaceDE w:val="0"/>
              <w:autoSpaceDN w:val="0"/>
              <w:adjustRightInd w:val="0"/>
              <w:jc w:val="both"/>
              <w:rPr>
                <w:rFonts w:eastAsia="Calibri"/>
                <w:sz w:val="20"/>
                <w:szCs w:val="20"/>
                <w:lang w:eastAsia="en-US"/>
              </w:rPr>
            </w:pPr>
            <w:r w:rsidRPr="00236F43">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5C5DBE" w:rsidRPr="00236F43" w14:paraId="7C313045" w14:textId="77777777" w:rsidTr="0038519B">
        <w:tblPrEx>
          <w:tblLook w:val="0080" w:firstRow="0" w:lastRow="0" w:firstColumn="1" w:lastColumn="0" w:noHBand="0" w:noVBand="0"/>
        </w:tblPrEx>
        <w:trPr>
          <w:trHeight w:val="272"/>
        </w:trPr>
        <w:tc>
          <w:tcPr>
            <w:tcW w:w="393" w:type="pct"/>
          </w:tcPr>
          <w:p w14:paraId="3A7DE51B" w14:textId="7707296A" w:rsidR="005C5DBE" w:rsidRPr="00236F43" w:rsidRDefault="005C5DBE" w:rsidP="005C5DBE">
            <w:pPr>
              <w:jc w:val="both"/>
              <w:rPr>
                <w:sz w:val="20"/>
                <w:szCs w:val="20"/>
              </w:rPr>
            </w:pPr>
            <w:r w:rsidRPr="00236F43">
              <w:rPr>
                <w:sz w:val="20"/>
                <w:szCs w:val="20"/>
              </w:rPr>
              <w:t>13</w:t>
            </w:r>
          </w:p>
        </w:tc>
        <w:tc>
          <w:tcPr>
            <w:tcW w:w="561" w:type="pct"/>
          </w:tcPr>
          <w:p w14:paraId="0ACB0FC2" w14:textId="77777777" w:rsidR="005C5DBE" w:rsidRPr="00236F43" w:rsidRDefault="005C5DBE" w:rsidP="005C5DBE">
            <w:pPr>
              <w:jc w:val="both"/>
              <w:rPr>
                <w:sz w:val="20"/>
                <w:szCs w:val="20"/>
              </w:rPr>
            </w:pPr>
            <w:r w:rsidRPr="00236F43">
              <w:rPr>
                <w:sz w:val="20"/>
                <w:szCs w:val="20"/>
              </w:rPr>
              <w:t>13.1</w:t>
            </w:r>
          </w:p>
        </w:tc>
        <w:tc>
          <w:tcPr>
            <w:tcW w:w="1798" w:type="pct"/>
          </w:tcPr>
          <w:p w14:paraId="2B283BE0" w14:textId="77777777" w:rsidR="005C5DBE" w:rsidRPr="00236F43" w:rsidRDefault="005C5DBE" w:rsidP="005C5DBE">
            <w:pPr>
              <w:autoSpaceDE w:val="0"/>
              <w:autoSpaceDN w:val="0"/>
              <w:adjustRightInd w:val="0"/>
              <w:jc w:val="both"/>
              <w:rPr>
                <w:sz w:val="20"/>
                <w:szCs w:val="20"/>
                <w:lang w:eastAsia="en-US"/>
              </w:rPr>
            </w:pPr>
            <w:r w:rsidRPr="00236F43">
              <w:rPr>
                <w:sz w:val="20"/>
                <w:szCs w:val="20"/>
                <w:lang w:eastAsia="en-US"/>
              </w:rPr>
              <w:t>Ведение огородничества</w:t>
            </w:r>
          </w:p>
          <w:p w14:paraId="418DD545" w14:textId="77777777" w:rsidR="005C5DBE" w:rsidRPr="00236F43" w:rsidRDefault="005C5DBE" w:rsidP="005C5DBE">
            <w:pPr>
              <w:autoSpaceDE w:val="0"/>
              <w:autoSpaceDN w:val="0"/>
              <w:adjustRightInd w:val="0"/>
              <w:jc w:val="both"/>
              <w:rPr>
                <w:rFonts w:eastAsia="Calibri"/>
                <w:sz w:val="20"/>
                <w:szCs w:val="20"/>
                <w:lang w:eastAsia="en-US"/>
              </w:rPr>
            </w:pPr>
          </w:p>
        </w:tc>
        <w:tc>
          <w:tcPr>
            <w:tcW w:w="2248" w:type="pct"/>
          </w:tcPr>
          <w:p w14:paraId="793B8A2F" w14:textId="77777777" w:rsidR="005C5DBE" w:rsidRPr="00236F43" w:rsidRDefault="005C5DBE" w:rsidP="005C5DBE">
            <w:pPr>
              <w:autoSpaceDE w:val="0"/>
              <w:autoSpaceDN w:val="0"/>
              <w:adjustRightInd w:val="0"/>
              <w:jc w:val="both"/>
              <w:rPr>
                <w:rFonts w:eastAsia="Calibri"/>
                <w:sz w:val="20"/>
                <w:szCs w:val="20"/>
                <w:lang w:eastAsia="en-US"/>
              </w:rPr>
            </w:pPr>
            <w:r w:rsidRPr="00236F43">
              <w:rPr>
                <w:rFonts w:eastAsiaTheme="minorHAnsi"/>
                <w:sz w:val="20"/>
                <w:szCs w:val="20"/>
                <w:lang w:eastAsia="en-US"/>
              </w:rPr>
              <w:t xml:space="preserve">Осуществление отдыха и (или) выращивания гражданами для собственных нужд </w:t>
            </w:r>
            <w:r w:rsidRPr="00236F43">
              <w:rPr>
                <w:rFonts w:eastAsiaTheme="minorHAnsi"/>
                <w:sz w:val="20"/>
                <w:szCs w:val="20"/>
                <w:lang w:eastAsia="en-US"/>
              </w:rPr>
              <w:lastRenderedPageBreak/>
              <w:t>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r>
      <w:tr w:rsidR="005C5DBE" w:rsidRPr="00236F43" w14:paraId="5A8A9E5A" w14:textId="77777777" w:rsidTr="0038519B">
        <w:tblPrEx>
          <w:tblLook w:val="0080" w:firstRow="0" w:lastRow="0" w:firstColumn="1" w:lastColumn="0" w:noHBand="0" w:noVBand="0"/>
        </w:tblPrEx>
        <w:trPr>
          <w:trHeight w:val="272"/>
        </w:trPr>
        <w:tc>
          <w:tcPr>
            <w:tcW w:w="393" w:type="pct"/>
          </w:tcPr>
          <w:p w14:paraId="72837B11" w14:textId="127B29DA" w:rsidR="005C5DBE" w:rsidRPr="00236F43" w:rsidRDefault="005C5DBE" w:rsidP="005C5DBE">
            <w:pPr>
              <w:jc w:val="both"/>
              <w:rPr>
                <w:sz w:val="20"/>
                <w:szCs w:val="20"/>
              </w:rPr>
            </w:pPr>
            <w:r w:rsidRPr="00236F43">
              <w:rPr>
                <w:sz w:val="20"/>
                <w:szCs w:val="20"/>
              </w:rPr>
              <w:lastRenderedPageBreak/>
              <w:t>14</w:t>
            </w:r>
          </w:p>
        </w:tc>
        <w:tc>
          <w:tcPr>
            <w:tcW w:w="561" w:type="pct"/>
          </w:tcPr>
          <w:p w14:paraId="39151E15" w14:textId="77777777" w:rsidR="005C5DBE" w:rsidRPr="00236F43" w:rsidRDefault="005C5DBE" w:rsidP="005C5DBE">
            <w:pPr>
              <w:jc w:val="both"/>
              <w:rPr>
                <w:sz w:val="20"/>
                <w:szCs w:val="20"/>
              </w:rPr>
            </w:pPr>
            <w:r w:rsidRPr="00236F43">
              <w:rPr>
                <w:sz w:val="20"/>
                <w:szCs w:val="20"/>
              </w:rPr>
              <w:t>13.0</w:t>
            </w:r>
          </w:p>
        </w:tc>
        <w:tc>
          <w:tcPr>
            <w:tcW w:w="1798" w:type="pct"/>
          </w:tcPr>
          <w:p w14:paraId="7A2FDC79" w14:textId="77777777" w:rsidR="005C5DBE" w:rsidRPr="00236F43" w:rsidRDefault="005C5DBE" w:rsidP="005C5DBE">
            <w:pPr>
              <w:autoSpaceDE w:val="0"/>
              <w:autoSpaceDN w:val="0"/>
              <w:adjustRightInd w:val="0"/>
              <w:jc w:val="both"/>
              <w:rPr>
                <w:rFonts w:eastAsia="Calibri"/>
                <w:sz w:val="20"/>
                <w:szCs w:val="20"/>
              </w:rPr>
            </w:pPr>
            <w:r w:rsidRPr="00236F43">
              <w:rPr>
                <w:rFonts w:eastAsia="Calibri"/>
                <w:sz w:val="20"/>
                <w:szCs w:val="20"/>
              </w:rPr>
              <w:t>Земельные участки общего назначения</w:t>
            </w:r>
          </w:p>
          <w:p w14:paraId="192A0DCA" w14:textId="77777777" w:rsidR="005C5DBE" w:rsidRPr="00236F43" w:rsidRDefault="005C5DBE" w:rsidP="005C5DBE">
            <w:pPr>
              <w:autoSpaceDE w:val="0"/>
              <w:autoSpaceDN w:val="0"/>
              <w:adjustRightInd w:val="0"/>
              <w:jc w:val="both"/>
              <w:rPr>
                <w:rFonts w:eastAsia="Calibri"/>
                <w:sz w:val="20"/>
                <w:szCs w:val="20"/>
                <w:lang w:eastAsia="en-US"/>
              </w:rPr>
            </w:pPr>
          </w:p>
        </w:tc>
        <w:tc>
          <w:tcPr>
            <w:tcW w:w="2248" w:type="pct"/>
          </w:tcPr>
          <w:p w14:paraId="7D5FAD5C" w14:textId="77777777" w:rsidR="005C5DBE" w:rsidRPr="00236F43" w:rsidRDefault="005C5DBE" w:rsidP="005C5DBE">
            <w:pPr>
              <w:autoSpaceDE w:val="0"/>
              <w:autoSpaceDN w:val="0"/>
              <w:adjustRightInd w:val="0"/>
              <w:jc w:val="both"/>
              <w:rPr>
                <w:rFonts w:eastAsia="Calibri"/>
                <w:sz w:val="20"/>
                <w:szCs w:val="20"/>
                <w:lang w:eastAsia="en-US"/>
              </w:rPr>
            </w:pPr>
            <w:r w:rsidRPr="00236F43">
              <w:rPr>
                <w:rFonts w:eastAsiaTheme="minorHAnsi"/>
                <w:sz w:val="20"/>
                <w:szCs w:val="20"/>
                <w:lang w:eastAsia="en-US"/>
              </w:rPr>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tc>
      </w:tr>
    </w:tbl>
    <w:p w14:paraId="4ACD3668" w14:textId="77777777" w:rsidR="005C5DBE" w:rsidRPr="00236F43" w:rsidRDefault="005C5DBE" w:rsidP="005C5DBE">
      <w:pPr>
        <w:spacing w:before="240" w:after="240" w:line="276" w:lineRule="auto"/>
        <w:ind w:firstLine="709"/>
        <w:jc w:val="both"/>
        <w:rPr>
          <w:b/>
          <w:szCs w:val="28"/>
        </w:rPr>
      </w:pPr>
      <w:r w:rsidRPr="00236F43">
        <w:rPr>
          <w:b/>
          <w:szCs w:val="28"/>
        </w:rPr>
        <w:t>Перечень вспомогательных видов разрешенного использования земельных участков и объектов капитального строительства*</w:t>
      </w:r>
    </w:p>
    <w:p w14:paraId="3DAD1497" w14:textId="77777777" w:rsidR="005C5DBE" w:rsidRPr="00236F43" w:rsidRDefault="005C5DBE" w:rsidP="005C5DBE">
      <w:pPr>
        <w:autoSpaceDE w:val="0"/>
        <w:autoSpaceDN w:val="0"/>
        <w:adjustRightInd w:val="0"/>
        <w:ind w:left="709"/>
        <w:jc w:val="right"/>
        <w:outlineLvl w:val="3"/>
        <w:rPr>
          <w:lang w:eastAsia="en-US"/>
        </w:rPr>
      </w:pPr>
      <w:r w:rsidRPr="00236F43">
        <w:rPr>
          <w:lang w:eastAsia="en-US"/>
        </w:rPr>
        <w:t xml:space="preserve">Таблица </w:t>
      </w:r>
      <w:r w:rsidRPr="00236F43">
        <w:rPr>
          <w:lang w:eastAsia="en-US"/>
        </w:rPr>
        <w:fldChar w:fldCharType="begin"/>
      </w:r>
      <w:r w:rsidRPr="00236F43">
        <w:rPr>
          <w:lang w:eastAsia="en-US"/>
        </w:rPr>
        <w:instrText xml:space="preserve"> SEQ Таблица \* ARABIC </w:instrText>
      </w:r>
      <w:r w:rsidRPr="00236F43">
        <w:rPr>
          <w:lang w:eastAsia="en-US"/>
        </w:rPr>
        <w:fldChar w:fldCharType="separate"/>
      </w:r>
      <w:r w:rsidR="00185FB3" w:rsidRPr="00236F43">
        <w:rPr>
          <w:noProof/>
          <w:lang w:eastAsia="en-US"/>
        </w:rPr>
        <w:t>63</w:t>
      </w:r>
      <w:r w:rsidRPr="00236F4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8"/>
        <w:gridCol w:w="1043"/>
        <w:gridCol w:w="3432"/>
        <w:gridCol w:w="4766"/>
      </w:tblGrid>
      <w:tr w:rsidR="005C5DBE" w:rsidRPr="00236F43" w14:paraId="6EE5A3D2" w14:textId="77777777" w:rsidTr="00403B78">
        <w:tc>
          <w:tcPr>
            <w:tcW w:w="304" w:type="pct"/>
            <w:vMerge w:val="restart"/>
            <w:vAlign w:val="center"/>
          </w:tcPr>
          <w:p w14:paraId="33FBB268" w14:textId="77777777" w:rsidR="005C5DBE" w:rsidRPr="00236F43" w:rsidRDefault="005C5DBE" w:rsidP="00403B78">
            <w:pPr>
              <w:jc w:val="center"/>
              <w:rPr>
                <w:sz w:val="20"/>
                <w:szCs w:val="20"/>
              </w:rPr>
            </w:pPr>
            <w:r w:rsidRPr="00236F43">
              <w:rPr>
                <w:sz w:val="20"/>
                <w:szCs w:val="20"/>
              </w:rPr>
              <w:t>№ п/п</w:t>
            </w:r>
          </w:p>
        </w:tc>
        <w:tc>
          <w:tcPr>
            <w:tcW w:w="2274" w:type="pct"/>
            <w:gridSpan w:val="2"/>
            <w:vAlign w:val="center"/>
          </w:tcPr>
          <w:p w14:paraId="59F8198B" w14:textId="77777777" w:rsidR="005C5DBE" w:rsidRPr="00236F43" w:rsidRDefault="005C5DBE" w:rsidP="00403B78">
            <w:pPr>
              <w:jc w:val="center"/>
              <w:rPr>
                <w:sz w:val="20"/>
                <w:szCs w:val="20"/>
              </w:rPr>
            </w:pPr>
            <w:r w:rsidRPr="00236F43">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1DF8DA91" w14:textId="77777777" w:rsidR="005C5DBE" w:rsidRPr="00236F43" w:rsidRDefault="005C5DBE" w:rsidP="00403B78">
            <w:pPr>
              <w:jc w:val="center"/>
              <w:rPr>
                <w:sz w:val="20"/>
                <w:szCs w:val="20"/>
              </w:rPr>
            </w:pPr>
            <w:r w:rsidRPr="00236F43">
              <w:rPr>
                <w:sz w:val="20"/>
                <w:szCs w:val="20"/>
              </w:rPr>
              <w:t>Описание вида разрешенного использования земельного участка и объекта капитального строительства</w:t>
            </w:r>
          </w:p>
        </w:tc>
      </w:tr>
      <w:tr w:rsidR="005C5DBE" w:rsidRPr="00236F43" w14:paraId="3835659F" w14:textId="77777777" w:rsidTr="00403B78">
        <w:tc>
          <w:tcPr>
            <w:tcW w:w="304" w:type="pct"/>
            <w:vMerge/>
          </w:tcPr>
          <w:p w14:paraId="7ACAA380" w14:textId="77777777" w:rsidR="005C5DBE" w:rsidRPr="00236F43" w:rsidRDefault="005C5DBE" w:rsidP="00403B78">
            <w:pPr>
              <w:rPr>
                <w:sz w:val="20"/>
                <w:szCs w:val="20"/>
              </w:rPr>
            </w:pPr>
          </w:p>
        </w:tc>
        <w:tc>
          <w:tcPr>
            <w:tcW w:w="530" w:type="pct"/>
            <w:vAlign w:val="center"/>
          </w:tcPr>
          <w:p w14:paraId="4AEF5B36" w14:textId="77777777" w:rsidR="005C5DBE" w:rsidRPr="00236F43" w:rsidRDefault="005C5DBE" w:rsidP="00403B78">
            <w:pPr>
              <w:jc w:val="center"/>
              <w:rPr>
                <w:sz w:val="20"/>
                <w:szCs w:val="20"/>
              </w:rPr>
            </w:pPr>
            <w:r w:rsidRPr="00236F43">
              <w:rPr>
                <w:sz w:val="20"/>
                <w:szCs w:val="20"/>
              </w:rPr>
              <w:t>Код</w:t>
            </w:r>
          </w:p>
        </w:tc>
        <w:tc>
          <w:tcPr>
            <w:tcW w:w="1744" w:type="pct"/>
            <w:vAlign w:val="center"/>
          </w:tcPr>
          <w:p w14:paraId="5B8B0E3E" w14:textId="77777777" w:rsidR="005C5DBE" w:rsidRPr="00236F43" w:rsidRDefault="005C5DBE" w:rsidP="00403B78">
            <w:pPr>
              <w:jc w:val="center"/>
              <w:rPr>
                <w:sz w:val="20"/>
                <w:szCs w:val="20"/>
              </w:rPr>
            </w:pPr>
            <w:r w:rsidRPr="00236F43">
              <w:rPr>
                <w:sz w:val="20"/>
                <w:szCs w:val="20"/>
              </w:rPr>
              <w:t>Наименование</w:t>
            </w:r>
          </w:p>
        </w:tc>
        <w:tc>
          <w:tcPr>
            <w:tcW w:w="2422" w:type="pct"/>
            <w:vMerge/>
          </w:tcPr>
          <w:p w14:paraId="00AE4262" w14:textId="77777777" w:rsidR="005C5DBE" w:rsidRPr="00236F43" w:rsidRDefault="005C5DBE" w:rsidP="00403B78">
            <w:pPr>
              <w:rPr>
                <w:sz w:val="20"/>
                <w:szCs w:val="20"/>
              </w:rPr>
            </w:pPr>
          </w:p>
        </w:tc>
      </w:tr>
      <w:tr w:rsidR="005C5DBE" w:rsidRPr="00236F43" w14:paraId="24DB8AE1" w14:textId="77777777" w:rsidTr="00403B78">
        <w:tblPrEx>
          <w:tblLook w:val="0080" w:firstRow="0" w:lastRow="0" w:firstColumn="1" w:lastColumn="0" w:noHBand="0" w:noVBand="0"/>
        </w:tblPrEx>
        <w:tc>
          <w:tcPr>
            <w:tcW w:w="304" w:type="pct"/>
          </w:tcPr>
          <w:p w14:paraId="73884B31" w14:textId="77777777" w:rsidR="005C5DBE" w:rsidRPr="00236F43" w:rsidRDefault="005C5DBE" w:rsidP="00403B78">
            <w:pPr>
              <w:jc w:val="center"/>
              <w:rPr>
                <w:sz w:val="20"/>
                <w:szCs w:val="20"/>
              </w:rPr>
            </w:pPr>
            <w:r w:rsidRPr="00236F43">
              <w:rPr>
                <w:sz w:val="20"/>
                <w:szCs w:val="20"/>
              </w:rPr>
              <w:t>1</w:t>
            </w:r>
          </w:p>
        </w:tc>
        <w:tc>
          <w:tcPr>
            <w:tcW w:w="530" w:type="pct"/>
          </w:tcPr>
          <w:p w14:paraId="4EB99893" w14:textId="2C3A4996" w:rsidR="005C5DBE" w:rsidRPr="00236F43" w:rsidRDefault="009C00B4" w:rsidP="00403B78">
            <w:pPr>
              <w:jc w:val="both"/>
              <w:rPr>
                <w:sz w:val="20"/>
                <w:szCs w:val="20"/>
              </w:rPr>
            </w:pPr>
            <w:r w:rsidRPr="00236F43">
              <w:rPr>
                <w:sz w:val="20"/>
                <w:szCs w:val="20"/>
              </w:rPr>
              <w:t>1.15</w:t>
            </w:r>
          </w:p>
        </w:tc>
        <w:tc>
          <w:tcPr>
            <w:tcW w:w="1744" w:type="pct"/>
          </w:tcPr>
          <w:p w14:paraId="411F3052" w14:textId="3A18515D" w:rsidR="005C5DBE" w:rsidRPr="00236F43" w:rsidRDefault="009C00B4" w:rsidP="00403B78">
            <w:pPr>
              <w:autoSpaceDE w:val="0"/>
              <w:autoSpaceDN w:val="0"/>
              <w:adjustRightInd w:val="0"/>
              <w:jc w:val="both"/>
              <w:rPr>
                <w:sz w:val="20"/>
                <w:szCs w:val="20"/>
              </w:rPr>
            </w:pPr>
            <w:r w:rsidRPr="00236F43">
              <w:rPr>
                <w:sz w:val="20"/>
                <w:szCs w:val="20"/>
              </w:rPr>
              <w:t>Хранение и переработка сельскохозяйственной продукции</w:t>
            </w:r>
          </w:p>
        </w:tc>
        <w:tc>
          <w:tcPr>
            <w:tcW w:w="2422" w:type="pct"/>
          </w:tcPr>
          <w:p w14:paraId="648D895C" w14:textId="09C7D88D" w:rsidR="005C5DBE" w:rsidRPr="00236F43" w:rsidRDefault="009C00B4" w:rsidP="00403B78">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зданий, сооружений, используемых для производства, хранения, первичной и глубокой переработки сельскохозяйственной продукции</w:t>
            </w:r>
          </w:p>
        </w:tc>
      </w:tr>
      <w:tr w:rsidR="005C5DBE" w:rsidRPr="00236F43" w14:paraId="383B4E05" w14:textId="77777777" w:rsidTr="00403B78">
        <w:tblPrEx>
          <w:tblLook w:val="0080" w:firstRow="0" w:lastRow="0" w:firstColumn="1" w:lastColumn="0" w:noHBand="0" w:noVBand="0"/>
        </w:tblPrEx>
        <w:tc>
          <w:tcPr>
            <w:tcW w:w="304" w:type="pct"/>
          </w:tcPr>
          <w:p w14:paraId="156BA844" w14:textId="3BD088CD" w:rsidR="005C5DBE" w:rsidRPr="00236F43" w:rsidRDefault="009C00B4" w:rsidP="00403B78">
            <w:pPr>
              <w:jc w:val="center"/>
              <w:rPr>
                <w:sz w:val="20"/>
                <w:szCs w:val="20"/>
              </w:rPr>
            </w:pPr>
            <w:r w:rsidRPr="00236F43">
              <w:rPr>
                <w:sz w:val="20"/>
                <w:szCs w:val="20"/>
              </w:rPr>
              <w:t>2</w:t>
            </w:r>
          </w:p>
        </w:tc>
        <w:tc>
          <w:tcPr>
            <w:tcW w:w="530" w:type="pct"/>
          </w:tcPr>
          <w:p w14:paraId="5E22F9F7" w14:textId="5325D67C" w:rsidR="005C5DBE" w:rsidRPr="00236F43" w:rsidRDefault="009C00B4" w:rsidP="00403B78">
            <w:pPr>
              <w:jc w:val="both"/>
              <w:rPr>
                <w:sz w:val="20"/>
                <w:szCs w:val="20"/>
              </w:rPr>
            </w:pPr>
            <w:r w:rsidRPr="00236F43">
              <w:rPr>
                <w:sz w:val="20"/>
                <w:szCs w:val="20"/>
              </w:rPr>
              <w:t>1.18</w:t>
            </w:r>
          </w:p>
        </w:tc>
        <w:tc>
          <w:tcPr>
            <w:tcW w:w="1744" w:type="pct"/>
          </w:tcPr>
          <w:p w14:paraId="668C0EDF" w14:textId="77145BED" w:rsidR="005C5DBE" w:rsidRPr="00236F43" w:rsidRDefault="009C00B4" w:rsidP="00403B78">
            <w:pPr>
              <w:autoSpaceDE w:val="0"/>
              <w:autoSpaceDN w:val="0"/>
              <w:adjustRightInd w:val="0"/>
              <w:rPr>
                <w:sz w:val="20"/>
                <w:szCs w:val="20"/>
                <w:lang w:eastAsia="en-US"/>
              </w:rPr>
            </w:pPr>
            <w:r w:rsidRPr="00236F43">
              <w:rPr>
                <w:sz w:val="20"/>
                <w:szCs w:val="20"/>
                <w:lang w:eastAsia="en-US"/>
              </w:rPr>
              <w:t>Обеспечение сельскохозяйственного производства</w:t>
            </w:r>
          </w:p>
        </w:tc>
        <w:tc>
          <w:tcPr>
            <w:tcW w:w="2422" w:type="pct"/>
          </w:tcPr>
          <w:p w14:paraId="26236DE2" w14:textId="70A91706" w:rsidR="005C5DBE" w:rsidRPr="00236F43" w:rsidRDefault="009C00B4" w:rsidP="00403B78">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r>
    </w:tbl>
    <w:p w14:paraId="5850904C" w14:textId="77777777" w:rsidR="005C5DBE" w:rsidRPr="00236F43" w:rsidRDefault="005C5DBE" w:rsidP="005C5DBE">
      <w:pPr>
        <w:autoSpaceDE w:val="0"/>
        <w:autoSpaceDN w:val="0"/>
        <w:adjustRightInd w:val="0"/>
        <w:spacing w:before="120" w:after="120" w:line="276" w:lineRule="auto"/>
        <w:ind w:firstLine="709"/>
        <w:jc w:val="both"/>
      </w:pPr>
      <w:r w:rsidRPr="00236F43">
        <w:t xml:space="preserve">Примечание: </w:t>
      </w:r>
    </w:p>
    <w:p w14:paraId="25BC9697" w14:textId="30521148" w:rsidR="005C5DBE" w:rsidRPr="00236F43" w:rsidRDefault="005C5DBE" w:rsidP="005C5DBE">
      <w:pPr>
        <w:autoSpaceDE w:val="0"/>
        <w:autoSpaceDN w:val="0"/>
        <w:adjustRightInd w:val="0"/>
        <w:spacing w:before="120" w:after="120" w:line="276" w:lineRule="auto"/>
        <w:ind w:firstLine="709"/>
        <w:jc w:val="both"/>
      </w:pPr>
      <w:r w:rsidRPr="00236F43">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BE5350" w:rsidRPr="00236F43">
        <w:t>174</w:t>
      </w:r>
      <w:r w:rsidRPr="00236F43">
        <w:t xml:space="preserve"> настоящих правил.</w:t>
      </w:r>
    </w:p>
    <w:p w14:paraId="03BA1FB3" w14:textId="369E67BA" w:rsidR="00D8709D" w:rsidRPr="00236F43" w:rsidRDefault="00D8709D" w:rsidP="00D8709D">
      <w:pPr>
        <w:spacing w:before="240" w:after="240" w:line="276" w:lineRule="auto"/>
        <w:ind w:firstLine="709"/>
        <w:jc w:val="both"/>
        <w:rPr>
          <w:b/>
          <w:szCs w:val="28"/>
        </w:rPr>
      </w:pPr>
      <w:r w:rsidRPr="00236F43">
        <w:rPr>
          <w:b/>
          <w:szCs w:val="28"/>
        </w:rPr>
        <w:t>Перечень условно разрешенных видов разрешенного использования объектов капитального строительства и земельных участков</w:t>
      </w:r>
      <w:r w:rsidR="009C00B4" w:rsidRPr="00236F43">
        <w:rPr>
          <w:b/>
          <w:szCs w:val="28"/>
        </w:rPr>
        <w:t>**</w:t>
      </w:r>
    </w:p>
    <w:p w14:paraId="165ECC34" w14:textId="77777777" w:rsidR="00D8709D" w:rsidRPr="00236F43" w:rsidRDefault="00D8709D" w:rsidP="00D8709D">
      <w:pPr>
        <w:autoSpaceDE w:val="0"/>
        <w:autoSpaceDN w:val="0"/>
        <w:adjustRightInd w:val="0"/>
        <w:ind w:left="709"/>
        <w:jc w:val="right"/>
        <w:outlineLvl w:val="3"/>
        <w:rPr>
          <w:lang w:eastAsia="en-US"/>
        </w:rPr>
      </w:pPr>
      <w:r w:rsidRPr="00236F43">
        <w:rPr>
          <w:lang w:eastAsia="en-US"/>
        </w:rPr>
        <w:t xml:space="preserve">Таблица </w:t>
      </w:r>
      <w:r w:rsidRPr="00236F43">
        <w:rPr>
          <w:lang w:eastAsia="en-US"/>
        </w:rPr>
        <w:fldChar w:fldCharType="begin"/>
      </w:r>
      <w:r w:rsidRPr="00236F43">
        <w:rPr>
          <w:lang w:eastAsia="en-US"/>
        </w:rPr>
        <w:instrText xml:space="preserve"> SEQ Таблица \* ARABIC </w:instrText>
      </w:r>
      <w:r w:rsidRPr="00236F43">
        <w:rPr>
          <w:lang w:eastAsia="en-US"/>
        </w:rPr>
        <w:fldChar w:fldCharType="separate"/>
      </w:r>
      <w:r w:rsidR="00185FB3" w:rsidRPr="00236F43">
        <w:rPr>
          <w:noProof/>
          <w:lang w:eastAsia="en-US"/>
        </w:rPr>
        <w:t>64</w:t>
      </w:r>
      <w:r w:rsidRPr="00236F4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73"/>
        <w:gridCol w:w="1104"/>
        <w:gridCol w:w="3538"/>
        <w:gridCol w:w="4424"/>
      </w:tblGrid>
      <w:tr w:rsidR="00D8709D" w:rsidRPr="00236F43" w14:paraId="7E08014B" w14:textId="77777777" w:rsidTr="0038519B">
        <w:tc>
          <w:tcPr>
            <w:tcW w:w="393" w:type="pct"/>
            <w:vMerge w:val="restart"/>
            <w:vAlign w:val="center"/>
          </w:tcPr>
          <w:p w14:paraId="4DCCA6E1" w14:textId="77777777" w:rsidR="00D8709D" w:rsidRPr="00236F43" w:rsidRDefault="00D8709D" w:rsidP="0038519B">
            <w:pPr>
              <w:jc w:val="center"/>
              <w:rPr>
                <w:sz w:val="20"/>
                <w:szCs w:val="20"/>
              </w:rPr>
            </w:pPr>
            <w:r w:rsidRPr="00236F43">
              <w:rPr>
                <w:sz w:val="20"/>
                <w:szCs w:val="20"/>
              </w:rPr>
              <w:t>№ п/п</w:t>
            </w:r>
          </w:p>
        </w:tc>
        <w:tc>
          <w:tcPr>
            <w:tcW w:w="2359" w:type="pct"/>
            <w:gridSpan w:val="2"/>
            <w:vAlign w:val="center"/>
          </w:tcPr>
          <w:p w14:paraId="3F2AE439" w14:textId="77777777" w:rsidR="00D8709D" w:rsidRPr="00236F43" w:rsidRDefault="00D8709D" w:rsidP="0038519B">
            <w:pPr>
              <w:jc w:val="center"/>
              <w:rPr>
                <w:sz w:val="20"/>
                <w:szCs w:val="20"/>
              </w:rPr>
            </w:pPr>
            <w:r w:rsidRPr="00236F43">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6B823A6B" w14:textId="77777777" w:rsidR="00D8709D" w:rsidRPr="00236F43" w:rsidRDefault="00D8709D" w:rsidP="0038519B">
            <w:pPr>
              <w:jc w:val="center"/>
              <w:rPr>
                <w:sz w:val="20"/>
                <w:szCs w:val="20"/>
              </w:rPr>
            </w:pPr>
            <w:r w:rsidRPr="00236F43">
              <w:rPr>
                <w:sz w:val="20"/>
                <w:szCs w:val="20"/>
              </w:rPr>
              <w:t>Описание вида разрешенного использования земельного участка и объекта капитального строительства</w:t>
            </w:r>
          </w:p>
        </w:tc>
      </w:tr>
      <w:tr w:rsidR="00D8709D" w:rsidRPr="00236F43" w14:paraId="792C3959" w14:textId="77777777" w:rsidTr="0038519B">
        <w:tc>
          <w:tcPr>
            <w:tcW w:w="393" w:type="pct"/>
            <w:vMerge/>
          </w:tcPr>
          <w:p w14:paraId="1426A624" w14:textId="77777777" w:rsidR="00D8709D" w:rsidRPr="00236F43" w:rsidRDefault="00D8709D" w:rsidP="0038519B">
            <w:pPr>
              <w:rPr>
                <w:sz w:val="20"/>
                <w:szCs w:val="20"/>
              </w:rPr>
            </w:pPr>
          </w:p>
        </w:tc>
        <w:tc>
          <w:tcPr>
            <w:tcW w:w="561" w:type="pct"/>
            <w:vAlign w:val="center"/>
          </w:tcPr>
          <w:p w14:paraId="29C06B5A" w14:textId="77777777" w:rsidR="00D8709D" w:rsidRPr="00236F43" w:rsidRDefault="00D8709D" w:rsidP="0038519B">
            <w:pPr>
              <w:jc w:val="center"/>
              <w:rPr>
                <w:sz w:val="20"/>
                <w:szCs w:val="20"/>
              </w:rPr>
            </w:pPr>
            <w:r w:rsidRPr="00236F43">
              <w:rPr>
                <w:sz w:val="20"/>
                <w:szCs w:val="20"/>
              </w:rPr>
              <w:t>Код</w:t>
            </w:r>
          </w:p>
        </w:tc>
        <w:tc>
          <w:tcPr>
            <w:tcW w:w="1798" w:type="pct"/>
            <w:vAlign w:val="center"/>
          </w:tcPr>
          <w:p w14:paraId="55E31EFB" w14:textId="77777777" w:rsidR="00D8709D" w:rsidRPr="00236F43" w:rsidRDefault="00D8709D" w:rsidP="0038519B">
            <w:pPr>
              <w:jc w:val="center"/>
              <w:rPr>
                <w:sz w:val="20"/>
                <w:szCs w:val="20"/>
              </w:rPr>
            </w:pPr>
            <w:r w:rsidRPr="00236F43">
              <w:rPr>
                <w:sz w:val="20"/>
                <w:szCs w:val="20"/>
              </w:rPr>
              <w:t>Наименование</w:t>
            </w:r>
          </w:p>
        </w:tc>
        <w:tc>
          <w:tcPr>
            <w:tcW w:w="2248" w:type="pct"/>
            <w:vMerge/>
          </w:tcPr>
          <w:p w14:paraId="0528615F" w14:textId="77777777" w:rsidR="00D8709D" w:rsidRPr="00236F43" w:rsidRDefault="00D8709D" w:rsidP="0038519B">
            <w:pPr>
              <w:rPr>
                <w:sz w:val="20"/>
                <w:szCs w:val="20"/>
              </w:rPr>
            </w:pPr>
          </w:p>
        </w:tc>
      </w:tr>
      <w:tr w:rsidR="009C00B4" w:rsidRPr="00236F43" w14:paraId="7A76D6FD" w14:textId="77777777" w:rsidTr="0038519B">
        <w:tblPrEx>
          <w:tblLook w:val="0080" w:firstRow="0" w:lastRow="0" w:firstColumn="1" w:lastColumn="0" w:noHBand="0" w:noVBand="0"/>
        </w:tblPrEx>
        <w:tc>
          <w:tcPr>
            <w:tcW w:w="393" w:type="pct"/>
          </w:tcPr>
          <w:p w14:paraId="30A1023F" w14:textId="36C1747B" w:rsidR="009C00B4" w:rsidRPr="00236F43" w:rsidRDefault="009C00B4" w:rsidP="009C00B4">
            <w:pPr>
              <w:jc w:val="center"/>
              <w:rPr>
                <w:sz w:val="20"/>
                <w:szCs w:val="20"/>
              </w:rPr>
            </w:pPr>
            <w:r w:rsidRPr="00236F43">
              <w:rPr>
                <w:sz w:val="20"/>
                <w:szCs w:val="20"/>
              </w:rPr>
              <w:t>1</w:t>
            </w:r>
          </w:p>
        </w:tc>
        <w:tc>
          <w:tcPr>
            <w:tcW w:w="561" w:type="pct"/>
          </w:tcPr>
          <w:p w14:paraId="2BDFE88E" w14:textId="55EDCBF8" w:rsidR="009C00B4" w:rsidRPr="00236F43" w:rsidRDefault="009C00B4" w:rsidP="009C00B4">
            <w:pPr>
              <w:jc w:val="both"/>
              <w:rPr>
                <w:sz w:val="20"/>
                <w:szCs w:val="20"/>
              </w:rPr>
            </w:pPr>
            <w:r w:rsidRPr="00236F43">
              <w:rPr>
                <w:sz w:val="20"/>
                <w:szCs w:val="20"/>
              </w:rPr>
              <w:t>3.1.1</w:t>
            </w:r>
          </w:p>
        </w:tc>
        <w:tc>
          <w:tcPr>
            <w:tcW w:w="1798" w:type="pct"/>
          </w:tcPr>
          <w:p w14:paraId="1EB6BDD7" w14:textId="77777777" w:rsidR="009C00B4" w:rsidRPr="00236F43" w:rsidRDefault="009C00B4" w:rsidP="009C00B4">
            <w:pPr>
              <w:autoSpaceDE w:val="0"/>
              <w:autoSpaceDN w:val="0"/>
              <w:adjustRightInd w:val="0"/>
              <w:jc w:val="both"/>
              <w:rPr>
                <w:sz w:val="20"/>
                <w:szCs w:val="20"/>
              </w:rPr>
            </w:pPr>
            <w:r w:rsidRPr="00236F43">
              <w:rPr>
                <w:sz w:val="20"/>
                <w:szCs w:val="20"/>
              </w:rPr>
              <w:t>Предоставление коммунальных услуг</w:t>
            </w:r>
          </w:p>
          <w:p w14:paraId="47E955DE" w14:textId="3F8AD0C4" w:rsidR="009C00B4" w:rsidRPr="00236F43" w:rsidRDefault="009C00B4" w:rsidP="009C00B4">
            <w:pPr>
              <w:autoSpaceDE w:val="0"/>
              <w:autoSpaceDN w:val="0"/>
              <w:adjustRightInd w:val="0"/>
              <w:rPr>
                <w:sz w:val="20"/>
                <w:szCs w:val="20"/>
                <w:lang w:eastAsia="en-US"/>
              </w:rPr>
            </w:pPr>
          </w:p>
        </w:tc>
        <w:tc>
          <w:tcPr>
            <w:tcW w:w="2248" w:type="pct"/>
          </w:tcPr>
          <w:p w14:paraId="5D900E06" w14:textId="639DA54A" w:rsidR="009C00B4" w:rsidRPr="00236F43" w:rsidRDefault="009C00B4" w:rsidP="009C00B4">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bl>
    <w:p w14:paraId="63258404" w14:textId="77777777" w:rsidR="009C00B4" w:rsidRPr="00236F43" w:rsidRDefault="009C00B4" w:rsidP="009C00B4">
      <w:pPr>
        <w:autoSpaceDE w:val="0"/>
        <w:autoSpaceDN w:val="0"/>
        <w:adjustRightInd w:val="0"/>
        <w:spacing w:before="120" w:after="120" w:line="276" w:lineRule="auto"/>
        <w:ind w:firstLine="709"/>
        <w:contextualSpacing/>
        <w:jc w:val="both"/>
      </w:pPr>
      <w:r w:rsidRPr="00236F43">
        <w:lastRenderedPageBreak/>
        <w:t xml:space="preserve">Примечание: </w:t>
      </w:r>
    </w:p>
    <w:p w14:paraId="79FA601B" w14:textId="2DF92A9F" w:rsidR="009C00B4" w:rsidRPr="00236F43" w:rsidRDefault="009C00B4" w:rsidP="009C00B4">
      <w:pPr>
        <w:autoSpaceDE w:val="0"/>
        <w:autoSpaceDN w:val="0"/>
        <w:adjustRightInd w:val="0"/>
        <w:spacing w:before="240" w:after="240" w:line="276" w:lineRule="auto"/>
        <w:ind w:firstLine="709"/>
        <w:jc w:val="both"/>
      </w:pPr>
      <w:r w:rsidRPr="00236F43">
        <w:t xml:space="preserve">** с учетом соблюдения требований пункта 1 части </w:t>
      </w:r>
      <w:r w:rsidR="00D7565D" w:rsidRPr="00236F43">
        <w:t>176</w:t>
      </w:r>
      <w:r w:rsidRPr="00236F43">
        <w:t xml:space="preserve"> настоящих правил.</w:t>
      </w:r>
    </w:p>
    <w:p w14:paraId="3C22ADCF" w14:textId="1545EAE4" w:rsidR="00D8709D" w:rsidRPr="00236F43" w:rsidRDefault="00D8709D" w:rsidP="009C00B4">
      <w:pPr>
        <w:autoSpaceDE w:val="0"/>
        <w:autoSpaceDN w:val="0"/>
        <w:adjustRightInd w:val="0"/>
        <w:spacing w:before="240" w:after="240" w:line="276" w:lineRule="auto"/>
        <w:ind w:firstLine="709"/>
        <w:jc w:val="both"/>
        <w:rPr>
          <w:b/>
        </w:rPr>
      </w:pPr>
      <w:r w:rsidRPr="00236F43">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051113BE" w14:textId="77777777" w:rsidR="009C00B4" w:rsidRPr="00236F43" w:rsidRDefault="00D8709D" w:rsidP="00D8709D">
      <w:pPr>
        <w:autoSpaceDE w:val="0"/>
        <w:autoSpaceDN w:val="0"/>
        <w:adjustRightInd w:val="0"/>
        <w:ind w:left="709"/>
        <w:jc w:val="right"/>
        <w:outlineLvl w:val="3"/>
        <w:rPr>
          <w:lang w:eastAsia="en-US"/>
        </w:rPr>
      </w:pPr>
      <w:r w:rsidRPr="00236F43">
        <w:rPr>
          <w:lang w:eastAsia="en-US"/>
        </w:rPr>
        <w:t xml:space="preserve">Таблица </w:t>
      </w:r>
      <w:r w:rsidRPr="00236F43">
        <w:rPr>
          <w:lang w:eastAsia="en-US"/>
        </w:rPr>
        <w:fldChar w:fldCharType="begin"/>
      </w:r>
      <w:r w:rsidRPr="00236F43">
        <w:rPr>
          <w:lang w:eastAsia="en-US"/>
        </w:rPr>
        <w:instrText xml:space="preserve"> SEQ Таблица \* ARABIC </w:instrText>
      </w:r>
      <w:r w:rsidRPr="00236F43">
        <w:rPr>
          <w:lang w:eastAsia="en-US"/>
        </w:rPr>
        <w:fldChar w:fldCharType="separate"/>
      </w:r>
      <w:r w:rsidR="00185FB3" w:rsidRPr="00236F43">
        <w:rPr>
          <w:noProof/>
          <w:lang w:eastAsia="en-US"/>
        </w:rPr>
        <w:t>65</w:t>
      </w:r>
      <w:r w:rsidRPr="00236F43">
        <w:rPr>
          <w:lang w:eastAsia="en-US"/>
        </w:rPr>
        <w:fldChar w:fldCharType="end"/>
      </w:r>
    </w:p>
    <w:tbl>
      <w:tblPr>
        <w:tblStyle w:val="af3"/>
        <w:tblW w:w="5000" w:type="pct"/>
        <w:tblLook w:val="04A0" w:firstRow="1" w:lastRow="0" w:firstColumn="1" w:lastColumn="0" w:noHBand="0" w:noVBand="1"/>
      </w:tblPr>
      <w:tblGrid>
        <w:gridCol w:w="659"/>
        <w:gridCol w:w="3190"/>
        <w:gridCol w:w="5990"/>
      </w:tblGrid>
      <w:tr w:rsidR="009C00B4" w:rsidRPr="00236F43" w14:paraId="508BE832" w14:textId="77777777" w:rsidTr="00403B78">
        <w:trPr>
          <w:tblHeader/>
        </w:trPr>
        <w:tc>
          <w:tcPr>
            <w:tcW w:w="335" w:type="pct"/>
            <w:vAlign w:val="center"/>
          </w:tcPr>
          <w:p w14:paraId="7B2F17B1" w14:textId="77777777" w:rsidR="009C00B4" w:rsidRPr="00236F43" w:rsidRDefault="009C00B4" w:rsidP="00403B78">
            <w:pPr>
              <w:autoSpaceDE w:val="0"/>
              <w:autoSpaceDN w:val="0"/>
              <w:adjustRightInd w:val="0"/>
              <w:jc w:val="center"/>
              <w:rPr>
                <w:sz w:val="20"/>
                <w:szCs w:val="22"/>
                <w:lang w:eastAsia="en-US"/>
              </w:rPr>
            </w:pPr>
            <w:r w:rsidRPr="00236F43">
              <w:rPr>
                <w:sz w:val="20"/>
                <w:szCs w:val="22"/>
                <w:lang w:eastAsia="en-US"/>
              </w:rPr>
              <w:t>№ п/п</w:t>
            </w:r>
          </w:p>
        </w:tc>
        <w:tc>
          <w:tcPr>
            <w:tcW w:w="1621" w:type="pct"/>
            <w:vAlign w:val="center"/>
          </w:tcPr>
          <w:p w14:paraId="58ACDFEE" w14:textId="77777777" w:rsidR="009C00B4" w:rsidRPr="00236F43" w:rsidRDefault="009C00B4" w:rsidP="00403B78">
            <w:pPr>
              <w:autoSpaceDE w:val="0"/>
              <w:autoSpaceDN w:val="0"/>
              <w:adjustRightInd w:val="0"/>
              <w:jc w:val="center"/>
              <w:rPr>
                <w:sz w:val="20"/>
                <w:szCs w:val="22"/>
                <w:lang w:eastAsia="en-US"/>
              </w:rPr>
            </w:pPr>
            <w:r w:rsidRPr="00236F43">
              <w:rPr>
                <w:sz w:val="20"/>
                <w:szCs w:val="22"/>
                <w:lang w:eastAsia="en-US"/>
              </w:rPr>
              <w:t>Наименование показателя</w:t>
            </w:r>
          </w:p>
        </w:tc>
        <w:tc>
          <w:tcPr>
            <w:tcW w:w="3044" w:type="pct"/>
            <w:vAlign w:val="center"/>
          </w:tcPr>
          <w:p w14:paraId="7B178666" w14:textId="77777777" w:rsidR="009C00B4" w:rsidRPr="00236F43" w:rsidRDefault="009C00B4" w:rsidP="00403B78">
            <w:pPr>
              <w:autoSpaceDE w:val="0"/>
              <w:autoSpaceDN w:val="0"/>
              <w:adjustRightInd w:val="0"/>
              <w:jc w:val="center"/>
              <w:rPr>
                <w:sz w:val="20"/>
                <w:szCs w:val="22"/>
                <w:lang w:eastAsia="en-US"/>
              </w:rPr>
            </w:pPr>
            <w:r w:rsidRPr="00236F43">
              <w:rPr>
                <w:sz w:val="20"/>
                <w:szCs w:val="22"/>
                <w:lang w:eastAsia="en-US"/>
              </w:rPr>
              <w:t>Значение, единица измерения, дополнительные условия</w:t>
            </w:r>
          </w:p>
        </w:tc>
      </w:tr>
      <w:tr w:rsidR="009C00B4" w:rsidRPr="00236F43" w14:paraId="3F5611A0" w14:textId="77777777" w:rsidTr="00403B78">
        <w:tc>
          <w:tcPr>
            <w:tcW w:w="335" w:type="pct"/>
          </w:tcPr>
          <w:p w14:paraId="2257AACB" w14:textId="77777777" w:rsidR="009C00B4" w:rsidRPr="00236F43" w:rsidRDefault="009C00B4" w:rsidP="00403B78">
            <w:pPr>
              <w:autoSpaceDE w:val="0"/>
              <w:autoSpaceDN w:val="0"/>
              <w:adjustRightInd w:val="0"/>
              <w:jc w:val="both"/>
              <w:rPr>
                <w:sz w:val="20"/>
                <w:szCs w:val="22"/>
                <w:lang w:eastAsia="en-US"/>
              </w:rPr>
            </w:pPr>
            <w:r w:rsidRPr="00236F43">
              <w:rPr>
                <w:sz w:val="20"/>
                <w:szCs w:val="22"/>
                <w:lang w:eastAsia="en-US"/>
              </w:rPr>
              <w:t>1</w:t>
            </w:r>
          </w:p>
        </w:tc>
        <w:tc>
          <w:tcPr>
            <w:tcW w:w="1621" w:type="pct"/>
          </w:tcPr>
          <w:p w14:paraId="1840056A" w14:textId="77777777" w:rsidR="009C00B4" w:rsidRPr="00236F43" w:rsidRDefault="009C00B4" w:rsidP="00403B78">
            <w:pPr>
              <w:autoSpaceDE w:val="0"/>
              <w:autoSpaceDN w:val="0"/>
              <w:adjustRightInd w:val="0"/>
              <w:jc w:val="both"/>
              <w:rPr>
                <w:sz w:val="20"/>
                <w:szCs w:val="22"/>
                <w:lang w:eastAsia="en-US"/>
              </w:rPr>
            </w:pPr>
            <w:r w:rsidRPr="00236F43">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6B1C7AEA" w14:textId="77777777" w:rsidR="009C00B4" w:rsidRPr="00236F43" w:rsidRDefault="009C00B4" w:rsidP="00403B78">
            <w:pPr>
              <w:autoSpaceDE w:val="0"/>
              <w:autoSpaceDN w:val="0"/>
              <w:adjustRightInd w:val="0"/>
              <w:jc w:val="both"/>
              <w:rPr>
                <w:sz w:val="20"/>
                <w:szCs w:val="22"/>
                <w:lang w:eastAsia="en-US"/>
              </w:rPr>
            </w:pPr>
            <w:r w:rsidRPr="00236F43">
              <w:rPr>
                <w:sz w:val="20"/>
                <w:szCs w:val="22"/>
                <w:lang w:eastAsia="en-US"/>
              </w:rPr>
              <w:t>1.1. минимальная площадь земельного участка:</w:t>
            </w:r>
          </w:p>
          <w:p w14:paraId="3EA440D2" w14:textId="0FD808E8" w:rsidR="009C00B4" w:rsidRPr="00236F43" w:rsidRDefault="009C00B4" w:rsidP="00403B78">
            <w:pPr>
              <w:autoSpaceDE w:val="0"/>
              <w:autoSpaceDN w:val="0"/>
              <w:adjustRightInd w:val="0"/>
              <w:jc w:val="both"/>
              <w:rPr>
                <w:sz w:val="20"/>
                <w:szCs w:val="22"/>
                <w:lang w:eastAsia="en-US"/>
              </w:rPr>
            </w:pPr>
            <w:r w:rsidRPr="00236F43">
              <w:rPr>
                <w:sz w:val="20"/>
                <w:szCs w:val="22"/>
                <w:lang w:eastAsia="en-US"/>
              </w:rPr>
              <w:t>- ведение огородничества (код 13.1) – 600 кв. м;</w:t>
            </w:r>
          </w:p>
          <w:p w14:paraId="3E577BA6" w14:textId="60297092" w:rsidR="009C00B4" w:rsidRPr="00236F43" w:rsidRDefault="009C00B4" w:rsidP="00403B78">
            <w:pPr>
              <w:autoSpaceDE w:val="0"/>
              <w:autoSpaceDN w:val="0"/>
              <w:adjustRightInd w:val="0"/>
              <w:jc w:val="both"/>
              <w:rPr>
                <w:rFonts w:eastAsia="Calibri"/>
                <w:sz w:val="20"/>
                <w:szCs w:val="22"/>
              </w:rPr>
            </w:pPr>
            <w:r w:rsidRPr="00236F43">
              <w:rPr>
                <w:sz w:val="20"/>
                <w:szCs w:val="22"/>
                <w:lang w:eastAsia="en-US"/>
              </w:rPr>
              <w:t xml:space="preserve">- для иных объектов капитального строительства - не подлежат установлению и определяются в соответствии с частью </w:t>
            </w:r>
            <w:r w:rsidR="00D7565D" w:rsidRPr="00236F43">
              <w:rPr>
                <w:sz w:val="20"/>
                <w:szCs w:val="22"/>
                <w:lang w:eastAsia="en-US"/>
              </w:rPr>
              <w:t>182</w:t>
            </w:r>
            <w:r w:rsidRPr="00236F43">
              <w:rPr>
                <w:sz w:val="20"/>
                <w:szCs w:val="22"/>
                <w:lang w:eastAsia="en-US"/>
              </w:rPr>
              <w:t xml:space="preserve"> настоящих правил.</w:t>
            </w:r>
          </w:p>
          <w:p w14:paraId="3D2F7475" w14:textId="77777777" w:rsidR="009C00B4" w:rsidRPr="00236F43" w:rsidRDefault="009C00B4" w:rsidP="00403B78">
            <w:pPr>
              <w:autoSpaceDE w:val="0"/>
              <w:autoSpaceDN w:val="0"/>
              <w:adjustRightInd w:val="0"/>
              <w:jc w:val="both"/>
              <w:rPr>
                <w:sz w:val="20"/>
                <w:szCs w:val="22"/>
                <w:lang w:eastAsia="en-US"/>
              </w:rPr>
            </w:pPr>
            <w:r w:rsidRPr="00236F43">
              <w:rPr>
                <w:sz w:val="20"/>
                <w:szCs w:val="22"/>
                <w:lang w:eastAsia="en-US"/>
              </w:rPr>
              <w:t xml:space="preserve">1.2. максимальная площадь земельного участка: </w:t>
            </w:r>
          </w:p>
          <w:p w14:paraId="17D1E16B" w14:textId="77777777" w:rsidR="009C00B4" w:rsidRPr="00236F43" w:rsidRDefault="009C00B4" w:rsidP="00403B78">
            <w:pPr>
              <w:autoSpaceDE w:val="0"/>
              <w:autoSpaceDN w:val="0"/>
              <w:adjustRightInd w:val="0"/>
              <w:jc w:val="both"/>
              <w:rPr>
                <w:sz w:val="20"/>
                <w:szCs w:val="22"/>
                <w:lang w:eastAsia="en-US"/>
              </w:rPr>
            </w:pPr>
            <w:r w:rsidRPr="00236F43">
              <w:rPr>
                <w:sz w:val="20"/>
                <w:szCs w:val="22"/>
                <w:lang w:eastAsia="en-US"/>
              </w:rPr>
              <w:t>- ведение огородничества (код 13.1) – 2000 кв. м;</w:t>
            </w:r>
          </w:p>
          <w:p w14:paraId="69C17FF0" w14:textId="46C94999" w:rsidR="009C00B4" w:rsidRPr="00236F43" w:rsidRDefault="009C00B4" w:rsidP="00403B78">
            <w:pPr>
              <w:autoSpaceDE w:val="0"/>
              <w:autoSpaceDN w:val="0"/>
              <w:adjustRightInd w:val="0"/>
              <w:jc w:val="both"/>
              <w:rPr>
                <w:rFonts w:eastAsia="Calibri"/>
                <w:sz w:val="20"/>
                <w:szCs w:val="22"/>
              </w:rPr>
            </w:pPr>
            <w:r w:rsidRPr="00236F43">
              <w:rPr>
                <w:sz w:val="20"/>
                <w:szCs w:val="22"/>
                <w:lang w:eastAsia="en-US"/>
              </w:rPr>
              <w:t xml:space="preserve">- для иных объектов капитального строительства - не подлежат установлению и определяются в соответствии с частью </w:t>
            </w:r>
            <w:r w:rsidR="00D7565D" w:rsidRPr="00236F43">
              <w:rPr>
                <w:sz w:val="20"/>
                <w:szCs w:val="22"/>
                <w:lang w:eastAsia="en-US"/>
              </w:rPr>
              <w:t>182</w:t>
            </w:r>
            <w:r w:rsidRPr="00236F43">
              <w:rPr>
                <w:sz w:val="20"/>
                <w:szCs w:val="22"/>
                <w:lang w:eastAsia="en-US"/>
              </w:rPr>
              <w:t xml:space="preserve"> настоящих правил.</w:t>
            </w:r>
          </w:p>
        </w:tc>
      </w:tr>
      <w:tr w:rsidR="009C00B4" w:rsidRPr="00236F43" w14:paraId="513BA82A" w14:textId="77777777" w:rsidTr="00403B78">
        <w:tc>
          <w:tcPr>
            <w:tcW w:w="335" w:type="pct"/>
          </w:tcPr>
          <w:p w14:paraId="63EEEF21" w14:textId="77777777" w:rsidR="009C00B4" w:rsidRPr="00236F43" w:rsidRDefault="009C00B4" w:rsidP="00403B78">
            <w:pPr>
              <w:autoSpaceDE w:val="0"/>
              <w:autoSpaceDN w:val="0"/>
              <w:adjustRightInd w:val="0"/>
              <w:jc w:val="both"/>
              <w:rPr>
                <w:sz w:val="20"/>
                <w:szCs w:val="22"/>
                <w:lang w:eastAsia="en-US"/>
              </w:rPr>
            </w:pPr>
            <w:r w:rsidRPr="00236F43">
              <w:rPr>
                <w:sz w:val="20"/>
                <w:szCs w:val="22"/>
                <w:lang w:eastAsia="en-US"/>
              </w:rPr>
              <w:t>2</w:t>
            </w:r>
          </w:p>
        </w:tc>
        <w:tc>
          <w:tcPr>
            <w:tcW w:w="1621" w:type="pct"/>
          </w:tcPr>
          <w:p w14:paraId="6058B42E" w14:textId="77777777" w:rsidR="009C00B4" w:rsidRPr="00236F43" w:rsidRDefault="009C00B4" w:rsidP="00403B78">
            <w:pPr>
              <w:autoSpaceDE w:val="0"/>
              <w:autoSpaceDN w:val="0"/>
              <w:adjustRightInd w:val="0"/>
              <w:jc w:val="both"/>
              <w:rPr>
                <w:sz w:val="20"/>
                <w:szCs w:val="22"/>
                <w:lang w:eastAsia="en-US"/>
              </w:rPr>
            </w:pPr>
            <w:r w:rsidRPr="00236F43">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460537D4" w14:textId="230FE15F" w:rsidR="009C00B4" w:rsidRPr="00236F43" w:rsidRDefault="009C00B4" w:rsidP="00403B78">
            <w:pPr>
              <w:autoSpaceDE w:val="0"/>
              <w:autoSpaceDN w:val="0"/>
              <w:adjustRightInd w:val="0"/>
              <w:jc w:val="both"/>
              <w:rPr>
                <w:sz w:val="20"/>
                <w:szCs w:val="22"/>
                <w:lang w:eastAsia="en-US"/>
              </w:rPr>
            </w:pPr>
            <w:r w:rsidRPr="00236F43">
              <w:rPr>
                <w:sz w:val="20"/>
                <w:szCs w:val="22"/>
                <w:lang w:eastAsia="en-US"/>
              </w:rPr>
              <w:t xml:space="preserve">в соответствии с частью </w:t>
            </w:r>
            <w:r w:rsidR="00D7565D" w:rsidRPr="00236F43">
              <w:rPr>
                <w:sz w:val="20"/>
                <w:szCs w:val="22"/>
                <w:lang w:eastAsia="en-US"/>
              </w:rPr>
              <w:t>178</w:t>
            </w:r>
            <w:r w:rsidRPr="00236F43">
              <w:rPr>
                <w:sz w:val="20"/>
                <w:szCs w:val="22"/>
                <w:lang w:eastAsia="en-US"/>
              </w:rPr>
              <w:t xml:space="preserve"> настоящих правил</w:t>
            </w:r>
          </w:p>
        </w:tc>
      </w:tr>
      <w:tr w:rsidR="009C00B4" w:rsidRPr="00236F43" w14:paraId="046A99EA" w14:textId="77777777" w:rsidTr="00403B78">
        <w:tc>
          <w:tcPr>
            <w:tcW w:w="335" w:type="pct"/>
          </w:tcPr>
          <w:p w14:paraId="78AF3F87" w14:textId="77777777" w:rsidR="009C00B4" w:rsidRPr="00236F43" w:rsidRDefault="009C00B4" w:rsidP="00403B78">
            <w:pPr>
              <w:autoSpaceDE w:val="0"/>
              <w:autoSpaceDN w:val="0"/>
              <w:adjustRightInd w:val="0"/>
              <w:jc w:val="both"/>
              <w:rPr>
                <w:sz w:val="20"/>
                <w:szCs w:val="22"/>
                <w:lang w:eastAsia="en-US"/>
              </w:rPr>
            </w:pPr>
            <w:r w:rsidRPr="00236F43">
              <w:rPr>
                <w:sz w:val="20"/>
                <w:szCs w:val="22"/>
                <w:lang w:eastAsia="en-US"/>
              </w:rPr>
              <w:t>3</w:t>
            </w:r>
          </w:p>
        </w:tc>
        <w:tc>
          <w:tcPr>
            <w:tcW w:w="1621" w:type="pct"/>
          </w:tcPr>
          <w:p w14:paraId="762509F0" w14:textId="77777777" w:rsidR="009C00B4" w:rsidRPr="00236F43" w:rsidRDefault="009C00B4" w:rsidP="00403B78">
            <w:pPr>
              <w:autoSpaceDE w:val="0"/>
              <w:autoSpaceDN w:val="0"/>
              <w:adjustRightInd w:val="0"/>
              <w:jc w:val="both"/>
              <w:rPr>
                <w:sz w:val="20"/>
                <w:szCs w:val="22"/>
                <w:lang w:eastAsia="en-US"/>
              </w:rPr>
            </w:pPr>
            <w:r w:rsidRPr="00236F43">
              <w:rPr>
                <w:sz w:val="20"/>
                <w:szCs w:val="22"/>
                <w:lang w:eastAsia="en-US"/>
              </w:rPr>
              <w:t>Предельное количество этажей или предельная высота зданий, строений, сооружений</w:t>
            </w:r>
          </w:p>
        </w:tc>
        <w:tc>
          <w:tcPr>
            <w:tcW w:w="3044" w:type="pct"/>
          </w:tcPr>
          <w:p w14:paraId="0FC4B70C" w14:textId="17324188" w:rsidR="009C00B4" w:rsidRPr="00236F43" w:rsidRDefault="009C00B4" w:rsidP="00403B78">
            <w:pPr>
              <w:autoSpaceDE w:val="0"/>
              <w:autoSpaceDN w:val="0"/>
              <w:adjustRightInd w:val="0"/>
              <w:jc w:val="both"/>
              <w:rPr>
                <w:sz w:val="20"/>
                <w:szCs w:val="22"/>
                <w:lang w:eastAsia="en-US"/>
              </w:rPr>
            </w:pPr>
            <w:r w:rsidRPr="00236F43">
              <w:rPr>
                <w:sz w:val="20"/>
                <w:szCs w:val="22"/>
                <w:lang w:eastAsia="en-US"/>
              </w:rPr>
              <w:t xml:space="preserve">предельная высота зданий, строений, сооружений: </w:t>
            </w:r>
          </w:p>
          <w:p w14:paraId="08AF03C1" w14:textId="182FE400" w:rsidR="009C00B4" w:rsidRPr="00236F43" w:rsidRDefault="009C00B4" w:rsidP="00403B78">
            <w:pPr>
              <w:autoSpaceDE w:val="0"/>
              <w:autoSpaceDN w:val="0"/>
              <w:adjustRightInd w:val="0"/>
              <w:jc w:val="both"/>
              <w:rPr>
                <w:sz w:val="20"/>
                <w:szCs w:val="22"/>
                <w:lang w:eastAsia="en-US"/>
              </w:rPr>
            </w:pPr>
            <w:r w:rsidRPr="00236F43">
              <w:rPr>
                <w:sz w:val="20"/>
                <w:szCs w:val="22"/>
                <w:lang w:eastAsia="en-US"/>
              </w:rPr>
              <w:t xml:space="preserve">- для объектов вспомогательных видов разрешенного использования – не более 2 м; </w:t>
            </w:r>
          </w:p>
          <w:p w14:paraId="6CCCB5E2" w14:textId="004A8A8E" w:rsidR="009C00B4" w:rsidRPr="00236F43" w:rsidRDefault="009C00B4" w:rsidP="00403B78">
            <w:pPr>
              <w:autoSpaceDE w:val="0"/>
              <w:autoSpaceDN w:val="0"/>
              <w:adjustRightInd w:val="0"/>
              <w:jc w:val="both"/>
              <w:rPr>
                <w:sz w:val="20"/>
                <w:szCs w:val="22"/>
                <w:lang w:eastAsia="en-US"/>
              </w:rPr>
            </w:pPr>
            <w:r w:rsidRPr="00236F43">
              <w:rPr>
                <w:sz w:val="20"/>
                <w:szCs w:val="22"/>
                <w:lang w:eastAsia="en-US"/>
              </w:rPr>
              <w:t xml:space="preserve">- для объектов иных видов разрешенного использования – не подлежит установлению. </w:t>
            </w:r>
          </w:p>
        </w:tc>
      </w:tr>
      <w:tr w:rsidR="009C00B4" w:rsidRPr="00236F43" w14:paraId="28487D04" w14:textId="77777777" w:rsidTr="00403B78">
        <w:tc>
          <w:tcPr>
            <w:tcW w:w="335" w:type="pct"/>
          </w:tcPr>
          <w:p w14:paraId="089F4E66" w14:textId="77777777" w:rsidR="009C00B4" w:rsidRPr="00236F43" w:rsidRDefault="009C00B4" w:rsidP="00403B78">
            <w:pPr>
              <w:autoSpaceDE w:val="0"/>
              <w:autoSpaceDN w:val="0"/>
              <w:adjustRightInd w:val="0"/>
              <w:jc w:val="both"/>
              <w:rPr>
                <w:sz w:val="20"/>
                <w:szCs w:val="22"/>
                <w:lang w:eastAsia="en-US"/>
              </w:rPr>
            </w:pPr>
            <w:r w:rsidRPr="00236F43">
              <w:rPr>
                <w:sz w:val="20"/>
                <w:szCs w:val="22"/>
                <w:lang w:eastAsia="en-US"/>
              </w:rPr>
              <w:t>4</w:t>
            </w:r>
          </w:p>
        </w:tc>
        <w:tc>
          <w:tcPr>
            <w:tcW w:w="1621" w:type="pct"/>
          </w:tcPr>
          <w:p w14:paraId="628F4EDB" w14:textId="77777777" w:rsidR="009C00B4" w:rsidRPr="00236F43" w:rsidRDefault="009C00B4" w:rsidP="00403B78">
            <w:pPr>
              <w:autoSpaceDE w:val="0"/>
              <w:autoSpaceDN w:val="0"/>
              <w:adjustRightInd w:val="0"/>
              <w:jc w:val="both"/>
              <w:rPr>
                <w:sz w:val="20"/>
                <w:szCs w:val="22"/>
                <w:lang w:eastAsia="en-US"/>
              </w:rPr>
            </w:pPr>
            <w:r w:rsidRPr="00236F43">
              <w:rPr>
                <w:sz w:val="20"/>
                <w:szCs w:val="22"/>
                <w:lang w:eastAsia="en-US"/>
              </w:rPr>
              <w:t>Максимальный процент застройки в границах земельного участка</w:t>
            </w:r>
          </w:p>
        </w:tc>
        <w:tc>
          <w:tcPr>
            <w:tcW w:w="3044" w:type="pct"/>
          </w:tcPr>
          <w:p w14:paraId="2ED1236B" w14:textId="040A38D0" w:rsidR="009C00B4" w:rsidRPr="00236F43" w:rsidRDefault="009C00B4" w:rsidP="00403B78">
            <w:pPr>
              <w:autoSpaceDE w:val="0"/>
              <w:autoSpaceDN w:val="0"/>
              <w:adjustRightInd w:val="0"/>
              <w:jc w:val="both"/>
              <w:rPr>
                <w:sz w:val="20"/>
                <w:szCs w:val="22"/>
                <w:lang w:eastAsia="en-US"/>
              </w:rPr>
            </w:pPr>
            <w:r w:rsidRPr="00236F43">
              <w:rPr>
                <w:sz w:val="20"/>
                <w:szCs w:val="22"/>
                <w:lang w:eastAsia="en-US"/>
              </w:rPr>
              <w:t>не подлежит установлению</w:t>
            </w:r>
          </w:p>
        </w:tc>
      </w:tr>
    </w:tbl>
    <w:p w14:paraId="78D6FD80" w14:textId="71193ECC" w:rsidR="00D8709D" w:rsidRPr="00236F43" w:rsidRDefault="009C00B4" w:rsidP="00D72550">
      <w:pPr>
        <w:numPr>
          <w:ilvl w:val="0"/>
          <w:numId w:val="8"/>
        </w:numPr>
        <w:tabs>
          <w:tab w:val="left" w:pos="1276"/>
        </w:tabs>
        <w:autoSpaceDE w:val="0"/>
        <w:autoSpaceDN w:val="0"/>
        <w:adjustRightInd w:val="0"/>
        <w:spacing w:before="120" w:after="120" w:line="276" w:lineRule="auto"/>
        <w:contextualSpacing/>
        <w:jc w:val="both"/>
      </w:pPr>
      <w:r w:rsidRPr="00236F43">
        <w:t>Иные</w:t>
      </w:r>
      <w:r w:rsidR="00D8709D" w:rsidRPr="00236F43">
        <w:t xml:space="preserve"> предельные параметры разрешенного строительства, реконструкции объектов капитального строительства не подлежат установлению и определяются на основании требований технических регламентов, положений национальных стандартов и сводов правил, требований нормативов градостроительного проектирования, требований градостроительного и земельного законодательства.</w:t>
      </w:r>
    </w:p>
    <w:p w14:paraId="196D4446" w14:textId="77777777" w:rsidR="00D8709D" w:rsidRPr="00236F43" w:rsidRDefault="00D8709D" w:rsidP="00D72550">
      <w:pPr>
        <w:numPr>
          <w:ilvl w:val="0"/>
          <w:numId w:val="8"/>
        </w:numPr>
        <w:tabs>
          <w:tab w:val="left" w:pos="1276"/>
        </w:tabs>
        <w:autoSpaceDE w:val="0"/>
        <w:autoSpaceDN w:val="0"/>
        <w:adjustRightInd w:val="0"/>
        <w:spacing w:before="120" w:after="120" w:line="276" w:lineRule="auto"/>
        <w:contextualSpacing/>
        <w:jc w:val="both"/>
      </w:pPr>
      <w:r w:rsidRPr="00236F43">
        <w:t xml:space="preserve">Ограничения использования земельных участков и объектов капитального строительства указаны в главе 2 раздела </w:t>
      </w:r>
      <w:r w:rsidRPr="00236F43">
        <w:rPr>
          <w:lang w:val="en-US"/>
        </w:rPr>
        <w:t>III</w:t>
      </w:r>
      <w:r w:rsidRPr="00236F43">
        <w:t xml:space="preserve"> настоящих правил.</w:t>
      </w:r>
    </w:p>
    <w:p w14:paraId="3FED8937" w14:textId="29056CB4" w:rsidR="006B01C1" w:rsidRPr="00236F43" w:rsidRDefault="006B01C1" w:rsidP="00FC57DE">
      <w:pPr>
        <w:keepNext/>
        <w:keepLines/>
        <w:spacing w:before="240" w:after="240" w:line="276" w:lineRule="auto"/>
        <w:ind w:firstLine="709"/>
        <w:jc w:val="both"/>
        <w:outlineLvl w:val="2"/>
        <w:rPr>
          <w:b/>
          <w:bCs/>
        </w:rPr>
      </w:pPr>
      <w:bookmarkStart w:id="195" w:name="_Toc1636646"/>
      <w:bookmarkStart w:id="196" w:name="_Toc87880508"/>
      <w:bookmarkStart w:id="197" w:name="_Toc185252916"/>
      <w:bookmarkEnd w:id="192"/>
      <w:bookmarkEnd w:id="193"/>
      <w:r w:rsidRPr="00236F43">
        <w:rPr>
          <w:b/>
          <w:bCs/>
        </w:rPr>
        <w:t>1.</w:t>
      </w:r>
      <w:r w:rsidR="00DB25FB" w:rsidRPr="00236F43">
        <w:rPr>
          <w:b/>
          <w:bCs/>
        </w:rPr>
        <w:t>8</w:t>
      </w:r>
      <w:r w:rsidRPr="00236F43">
        <w:rPr>
          <w:b/>
          <w:bCs/>
        </w:rPr>
        <w:t xml:space="preserve"> Градостроительные регламенты. Зоны рекреационного</w:t>
      </w:r>
      <w:bookmarkStart w:id="198" w:name="_Toc1553608"/>
      <w:r w:rsidRPr="00236F43">
        <w:rPr>
          <w:b/>
          <w:bCs/>
        </w:rPr>
        <w:t xml:space="preserve"> назначения (Р)</w:t>
      </w:r>
      <w:bookmarkEnd w:id="195"/>
      <w:bookmarkEnd w:id="196"/>
      <w:bookmarkEnd w:id="197"/>
      <w:bookmarkEnd w:id="198"/>
    </w:p>
    <w:p w14:paraId="384646A3" w14:textId="27A32D0C" w:rsidR="0081018F" w:rsidRPr="00236F43" w:rsidRDefault="0081018F" w:rsidP="0081018F">
      <w:pPr>
        <w:pStyle w:val="3"/>
        <w:spacing w:before="240" w:after="240" w:line="276" w:lineRule="auto"/>
        <w:ind w:firstLine="709"/>
        <w:jc w:val="both"/>
        <w:rPr>
          <w:rFonts w:ascii="Times New Roman" w:hAnsi="Times New Roman"/>
          <w:color w:val="auto"/>
        </w:rPr>
      </w:pPr>
      <w:bookmarkStart w:id="199" w:name="_Toc40445587"/>
      <w:bookmarkStart w:id="200" w:name="_Toc41044412"/>
      <w:bookmarkStart w:id="201" w:name="_Toc105424375"/>
      <w:bookmarkStart w:id="202" w:name="_Toc185252917"/>
      <w:bookmarkStart w:id="203" w:name="_Toc1636647"/>
      <w:bookmarkStart w:id="204" w:name="_Toc87880509"/>
      <w:r w:rsidRPr="00236F43">
        <w:rPr>
          <w:rFonts w:ascii="Times New Roman" w:hAnsi="Times New Roman"/>
          <w:color w:val="auto"/>
        </w:rPr>
        <w:t>1.8.1 Зона размещения объектов физической культуры и спорта (Р1</w:t>
      </w:r>
      <w:r w:rsidR="00F672FB" w:rsidRPr="00236F43">
        <w:rPr>
          <w:rFonts w:ascii="Times New Roman" w:hAnsi="Times New Roman"/>
          <w:color w:val="auto"/>
        </w:rPr>
        <w:t>-1 – Р1-</w:t>
      </w:r>
      <w:r w:rsidR="00DA473B" w:rsidRPr="00236F43">
        <w:rPr>
          <w:rFonts w:ascii="Times New Roman" w:hAnsi="Times New Roman"/>
          <w:color w:val="auto"/>
        </w:rPr>
        <w:t>3</w:t>
      </w:r>
      <w:r w:rsidRPr="00236F43">
        <w:rPr>
          <w:rFonts w:ascii="Times New Roman" w:hAnsi="Times New Roman"/>
          <w:color w:val="auto"/>
        </w:rPr>
        <w:t>)</w:t>
      </w:r>
      <w:bookmarkEnd w:id="199"/>
      <w:bookmarkEnd w:id="200"/>
      <w:bookmarkEnd w:id="201"/>
      <w:bookmarkEnd w:id="202"/>
    </w:p>
    <w:p w14:paraId="7B10BBCB" w14:textId="16F66479" w:rsidR="0081018F" w:rsidRPr="00236F43" w:rsidRDefault="0081018F" w:rsidP="0081018F">
      <w:pPr>
        <w:pStyle w:val="ac"/>
        <w:numPr>
          <w:ilvl w:val="0"/>
          <w:numId w:val="8"/>
        </w:numPr>
        <w:tabs>
          <w:tab w:val="left" w:pos="1276"/>
        </w:tabs>
        <w:autoSpaceDE w:val="0"/>
        <w:autoSpaceDN w:val="0"/>
        <w:adjustRightInd w:val="0"/>
        <w:spacing w:before="120" w:after="120" w:line="276" w:lineRule="auto"/>
        <w:jc w:val="both"/>
      </w:pPr>
      <w:r w:rsidRPr="00236F43">
        <w:t>Зона размещения объектов физической культуры и спорта выделена для обеспечения правовых условий использования, строительства и реконструкции объектов физической культуры и спорта с включением объектов инженерной инфраструктуры, а также обслуживающих объектов.</w:t>
      </w:r>
    </w:p>
    <w:p w14:paraId="4C01601E" w14:textId="77777777" w:rsidR="0081018F" w:rsidRPr="00236F43" w:rsidRDefault="0081018F" w:rsidP="0081018F">
      <w:pPr>
        <w:pStyle w:val="ac"/>
        <w:autoSpaceDE w:val="0"/>
        <w:autoSpaceDN w:val="0"/>
        <w:adjustRightInd w:val="0"/>
        <w:spacing w:before="240" w:after="240" w:line="276" w:lineRule="auto"/>
        <w:ind w:left="0" w:firstLine="709"/>
        <w:contextualSpacing w:val="0"/>
        <w:jc w:val="both"/>
        <w:rPr>
          <w:b/>
        </w:rPr>
      </w:pPr>
      <w:r w:rsidRPr="00236F43">
        <w:rPr>
          <w:b/>
        </w:rPr>
        <w:t>Перечень основных видов разрешенного использования объектов капитального строительства и земельных участков</w:t>
      </w:r>
    </w:p>
    <w:p w14:paraId="6BD14506" w14:textId="77777777" w:rsidR="0081018F" w:rsidRPr="00236F43" w:rsidRDefault="0081018F" w:rsidP="0081018F">
      <w:pPr>
        <w:autoSpaceDE w:val="0"/>
        <w:autoSpaceDN w:val="0"/>
        <w:adjustRightInd w:val="0"/>
        <w:ind w:left="709"/>
        <w:jc w:val="right"/>
        <w:outlineLvl w:val="3"/>
        <w:rPr>
          <w:lang w:eastAsia="en-US"/>
        </w:rPr>
      </w:pPr>
      <w:r w:rsidRPr="00236F43">
        <w:rPr>
          <w:lang w:eastAsia="en-US"/>
        </w:rPr>
        <w:lastRenderedPageBreak/>
        <w:t xml:space="preserve">Таблица </w:t>
      </w:r>
      <w:r w:rsidRPr="00236F43">
        <w:rPr>
          <w:lang w:eastAsia="en-US"/>
        </w:rPr>
        <w:fldChar w:fldCharType="begin"/>
      </w:r>
      <w:r w:rsidRPr="00236F43">
        <w:rPr>
          <w:lang w:eastAsia="en-US"/>
        </w:rPr>
        <w:instrText xml:space="preserve"> SEQ Таблица \* ARABIC </w:instrText>
      </w:r>
      <w:r w:rsidRPr="00236F43">
        <w:rPr>
          <w:lang w:eastAsia="en-US"/>
        </w:rPr>
        <w:fldChar w:fldCharType="separate"/>
      </w:r>
      <w:r w:rsidR="00185FB3" w:rsidRPr="00236F43">
        <w:rPr>
          <w:noProof/>
          <w:lang w:eastAsia="en-US"/>
        </w:rPr>
        <w:t>66</w:t>
      </w:r>
      <w:r w:rsidRPr="00236F4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51"/>
        <w:gridCol w:w="840"/>
        <w:gridCol w:w="2680"/>
        <w:gridCol w:w="5768"/>
      </w:tblGrid>
      <w:tr w:rsidR="0081018F" w:rsidRPr="00236F43" w14:paraId="1DAE784C" w14:textId="77777777" w:rsidTr="00F11D4C">
        <w:trPr>
          <w:tblHeader/>
        </w:trPr>
        <w:tc>
          <w:tcPr>
            <w:tcW w:w="280" w:type="pct"/>
            <w:vMerge w:val="restart"/>
            <w:vAlign w:val="center"/>
          </w:tcPr>
          <w:p w14:paraId="5651E71F" w14:textId="77777777" w:rsidR="0081018F" w:rsidRPr="00236F43" w:rsidRDefault="0081018F" w:rsidP="00F11D4C">
            <w:pPr>
              <w:jc w:val="center"/>
              <w:rPr>
                <w:sz w:val="20"/>
                <w:szCs w:val="20"/>
              </w:rPr>
            </w:pPr>
            <w:r w:rsidRPr="00236F43">
              <w:rPr>
                <w:sz w:val="20"/>
                <w:szCs w:val="20"/>
              </w:rPr>
              <w:t>№ п/п</w:t>
            </w:r>
          </w:p>
        </w:tc>
        <w:tc>
          <w:tcPr>
            <w:tcW w:w="1789" w:type="pct"/>
            <w:gridSpan w:val="2"/>
            <w:vAlign w:val="center"/>
          </w:tcPr>
          <w:p w14:paraId="1F1C787D" w14:textId="77777777" w:rsidR="0081018F" w:rsidRPr="00236F43" w:rsidRDefault="0081018F" w:rsidP="00F11D4C">
            <w:pPr>
              <w:jc w:val="center"/>
              <w:rPr>
                <w:sz w:val="20"/>
                <w:szCs w:val="20"/>
              </w:rPr>
            </w:pPr>
            <w:r w:rsidRPr="00236F43">
              <w:rPr>
                <w:sz w:val="20"/>
                <w:szCs w:val="20"/>
              </w:rPr>
              <w:t>Вид разрешенного использования земельного участка и объекта капитального строительства</w:t>
            </w:r>
          </w:p>
        </w:tc>
        <w:tc>
          <w:tcPr>
            <w:tcW w:w="2931" w:type="pct"/>
            <w:vMerge w:val="restart"/>
            <w:vAlign w:val="center"/>
          </w:tcPr>
          <w:p w14:paraId="2247204A" w14:textId="77777777" w:rsidR="0081018F" w:rsidRPr="00236F43" w:rsidRDefault="0081018F" w:rsidP="00F11D4C">
            <w:pPr>
              <w:jc w:val="center"/>
              <w:rPr>
                <w:sz w:val="20"/>
                <w:szCs w:val="20"/>
              </w:rPr>
            </w:pPr>
            <w:r w:rsidRPr="00236F43">
              <w:rPr>
                <w:sz w:val="20"/>
                <w:szCs w:val="20"/>
              </w:rPr>
              <w:t>Описание вида разрешенного использования земельного участка и объекта капитального строительства</w:t>
            </w:r>
          </w:p>
        </w:tc>
      </w:tr>
      <w:tr w:rsidR="0081018F" w:rsidRPr="00236F43" w14:paraId="2EC498C7" w14:textId="77777777" w:rsidTr="00F11D4C">
        <w:trPr>
          <w:tblHeader/>
        </w:trPr>
        <w:tc>
          <w:tcPr>
            <w:tcW w:w="280" w:type="pct"/>
            <w:vMerge/>
          </w:tcPr>
          <w:p w14:paraId="4949C50A" w14:textId="77777777" w:rsidR="0081018F" w:rsidRPr="00236F43" w:rsidRDefault="0081018F" w:rsidP="00F11D4C">
            <w:pPr>
              <w:rPr>
                <w:sz w:val="20"/>
                <w:szCs w:val="20"/>
              </w:rPr>
            </w:pPr>
          </w:p>
        </w:tc>
        <w:tc>
          <w:tcPr>
            <w:tcW w:w="427" w:type="pct"/>
            <w:vAlign w:val="center"/>
          </w:tcPr>
          <w:p w14:paraId="2E18EAC6" w14:textId="77777777" w:rsidR="0081018F" w:rsidRPr="00236F43" w:rsidRDefault="0081018F" w:rsidP="00F11D4C">
            <w:pPr>
              <w:jc w:val="center"/>
              <w:rPr>
                <w:sz w:val="20"/>
                <w:szCs w:val="20"/>
              </w:rPr>
            </w:pPr>
            <w:r w:rsidRPr="00236F43">
              <w:rPr>
                <w:sz w:val="20"/>
                <w:szCs w:val="20"/>
              </w:rPr>
              <w:t>Код</w:t>
            </w:r>
          </w:p>
        </w:tc>
        <w:tc>
          <w:tcPr>
            <w:tcW w:w="1362" w:type="pct"/>
            <w:vAlign w:val="center"/>
          </w:tcPr>
          <w:p w14:paraId="0CF3751D" w14:textId="77777777" w:rsidR="0081018F" w:rsidRPr="00236F43" w:rsidRDefault="0081018F" w:rsidP="00F11D4C">
            <w:pPr>
              <w:jc w:val="center"/>
              <w:rPr>
                <w:sz w:val="20"/>
                <w:szCs w:val="20"/>
              </w:rPr>
            </w:pPr>
            <w:r w:rsidRPr="00236F43">
              <w:rPr>
                <w:sz w:val="20"/>
                <w:szCs w:val="20"/>
              </w:rPr>
              <w:t>Наименование</w:t>
            </w:r>
          </w:p>
        </w:tc>
        <w:tc>
          <w:tcPr>
            <w:tcW w:w="2931" w:type="pct"/>
            <w:vMerge/>
          </w:tcPr>
          <w:p w14:paraId="72E0A270" w14:textId="77777777" w:rsidR="0081018F" w:rsidRPr="00236F43" w:rsidRDefault="0081018F" w:rsidP="00F11D4C">
            <w:pPr>
              <w:rPr>
                <w:sz w:val="20"/>
                <w:szCs w:val="20"/>
              </w:rPr>
            </w:pPr>
          </w:p>
        </w:tc>
      </w:tr>
      <w:tr w:rsidR="0081018F" w:rsidRPr="00236F43" w14:paraId="7D1ADDA7" w14:textId="77777777" w:rsidTr="00F11D4C">
        <w:tblPrEx>
          <w:tblLook w:val="0080" w:firstRow="0" w:lastRow="0" w:firstColumn="1" w:lastColumn="0" w:noHBand="0" w:noVBand="0"/>
        </w:tblPrEx>
        <w:trPr>
          <w:trHeight w:val="699"/>
        </w:trPr>
        <w:tc>
          <w:tcPr>
            <w:tcW w:w="280" w:type="pct"/>
          </w:tcPr>
          <w:p w14:paraId="3BC201E8" w14:textId="0B34F687" w:rsidR="0081018F" w:rsidRPr="00236F43" w:rsidRDefault="0081018F" w:rsidP="0081018F">
            <w:pPr>
              <w:jc w:val="center"/>
              <w:rPr>
                <w:sz w:val="20"/>
                <w:szCs w:val="20"/>
              </w:rPr>
            </w:pPr>
            <w:r w:rsidRPr="00236F43">
              <w:rPr>
                <w:sz w:val="20"/>
                <w:szCs w:val="20"/>
              </w:rPr>
              <w:t>1</w:t>
            </w:r>
          </w:p>
        </w:tc>
        <w:tc>
          <w:tcPr>
            <w:tcW w:w="427" w:type="pct"/>
          </w:tcPr>
          <w:p w14:paraId="1CD001F1" w14:textId="50890874" w:rsidR="0081018F" w:rsidRPr="00236F43" w:rsidRDefault="0081018F" w:rsidP="0081018F">
            <w:pPr>
              <w:jc w:val="both"/>
              <w:rPr>
                <w:sz w:val="20"/>
                <w:szCs w:val="20"/>
              </w:rPr>
            </w:pPr>
            <w:r w:rsidRPr="00236F43">
              <w:rPr>
                <w:sz w:val="20"/>
                <w:szCs w:val="20"/>
              </w:rPr>
              <w:t>3.1.1</w:t>
            </w:r>
          </w:p>
        </w:tc>
        <w:tc>
          <w:tcPr>
            <w:tcW w:w="1362" w:type="pct"/>
          </w:tcPr>
          <w:p w14:paraId="34162F72" w14:textId="77777777" w:rsidR="0081018F" w:rsidRPr="00236F43" w:rsidRDefault="0081018F" w:rsidP="0081018F">
            <w:pPr>
              <w:autoSpaceDE w:val="0"/>
              <w:autoSpaceDN w:val="0"/>
              <w:adjustRightInd w:val="0"/>
              <w:jc w:val="both"/>
              <w:rPr>
                <w:rFonts w:eastAsia="Calibri"/>
                <w:sz w:val="20"/>
                <w:szCs w:val="20"/>
                <w:lang w:eastAsia="en-US"/>
              </w:rPr>
            </w:pPr>
            <w:r w:rsidRPr="00236F43">
              <w:rPr>
                <w:rFonts w:eastAsia="Calibri"/>
                <w:sz w:val="20"/>
                <w:szCs w:val="20"/>
                <w:lang w:eastAsia="en-US"/>
              </w:rPr>
              <w:t>Предоставление коммунальных услуг</w:t>
            </w:r>
          </w:p>
          <w:p w14:paraId="72E73A2A" w14:textId="77777777" w:rsidR="0081018F" w:rsidRPr="00236F43" w:rsidRDefault="0081018F" w:rsidP="0081018F">
            <w:pPr>
              <w:autoSpaceDE w:val="0"/>
              <w:autoSpaceDN w:val="0"/>
              <w:adjustRightInd w:val="0"/>
              <w:jc w:val="both"/>
              <w:rPr>
                <w:rFonts w:eastAsiaTheme="minorHAnsi"/>
                <w:sz w:val="20"/>
                <w:szCs w:val="20"/>
                <w:lang w:eastAsia="en-US"/>
              </w:rPr>
            </w:pPr>
          </w:p>
        </w:tc>
        <w:tc>
          <w:tcPr>
            <w:tcW w:w="2931" w:type="pct"/>
          </w:tcPr>
          <w:p w14:paraId="2BAF3F44" w14:textId="5226F211" w:rsidR="0081018F" w:rsidRPr="00236F43" w:rsidRDefault="0081018F" w:rsidP="0081018F">
            <w:pPr>
              <w:autoSpaceDE w:val="0"/>
              <w:autoSpaceDN w:val="0"/>
              <w:adjustRightInd w:val="0"/>
              <w:jc w:val="both"/>
              <w:rPr>
                <w:rFonts w:eastAsiaTheme="minorHAnsi"/>
                <w:sz w:val="20"/>
                <w:szCs w:val="20"/>
                <w:lang w:eastAsia="en-US"/>
              </w:rPr>
            </w:pPr>
            <w:r w:rsidRPr="00236F43">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81018F" w:rsidRPr="00236F43" w14:paraId="69E2DBA8" w14:textId="77777777" w:rsidTr="00F11D4C">
        <w:tblPrEx>
          <w:tblLook w:val="0080" w:firstRow="0" w:lastRow="0" w:firstColumn="1" w:lastColumn="0" w:noHBand="0" w:noVBand="0"/>
        </w:tblPrEx>
        <w:trPr>
          <w:trHeight w:val="699"/>
        </w:trPr>
        <w:tc>
          <w:tcPr>
            <w:tcW w:w="280" w:type="pct"/>
          </w:tcPr>
          <w:p w14:paraId="4725C7F5" w14:textId="4CFF9510" w:rsidR="0081018F" w:rsidRPr="00236F43" w:rsidRDefault="0081018F" w:rsidP="0081018F">
            <w:pPr>
              <w:jc w:val="center"/>
              <w:rPr>
                <w:sz w:val="20"/>
                <w:szCs w:val="20"/>
              </w:rPr>
            </w:pPr>
            <w:r w:rsidRPr="00236F43">
              <w:rPr>
                <w:sz w:val="20"/>
                <w:szCs w:val="20"/>
              </w:rPr>
              <w:t>2</w:t>
            </w:r>
          </w:p>
        </w:tc>
        <w:tc>
          <w:tcPr>
            <w:tcW w:w="427" w:type="pct"/>
          </w:tcPr>
          <w:p w14:paraId="0F74EEA7" w14:textId="77777777" w:rsidR="0081018F" w:rsidRPr="00236F43" w:rsidRDefault="0081018F" w:rsidP="0081018F">
            <w:pPr>
              <w:jc w:val="both"/>
              <w:rPr>
                <w:sz w:val="20"/>
                <w:szCs w:val="20"/>
              </w:rPr>
            </w:pPr>
            <w:r w:rsidRPr="00236F43">
              <w:rPr>
                <w:sz w:val="20"/>
                <w:szCs w:val="20"/>
              </w:rPr>
              <w:t>5.1.1</w:t>
            </w:r>
          </w:p>
        </w:tc>
        <w:tc>
          <w:tcPr>
            <w:tcW w:w="1362" w:type="pct"/>
          </w:tcPr>
          <w:p w14:paraId="13F43EAF" w14:textId="77777777" w:rsidR="0081018F" w:rsidRPr="00236F43" w:rsidRDefault="0081018F" w:rsidP="0081018F">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Обеспечение спортивно-зрелищных мероприятий</w:t>
            </w:r>
          </w:p>
          <w:p w14:paraId="1C157407" w14:textId="77777777" w:rsidR="0081018F" w:rsidRPr="00236F43" w:rsidRDefault="0081018F" w:rsidP="0081018F">
            <w:pPr>
              <w:autoSpaceDE w:val="0"/>
              <w:autoSpaceDN w:val="0"/>
              <w:adjustRightInd w:val="0"/>
              <w:rPr>
                <w:sz w:val="20"/>
                <w:szCs w:val="20"/>
                <w:lang w:eastAsia="en-US"/>
              </w:rPr>
            </w:pPr>
          </w:p>
        </w:tc>
        <w:tc>
          <w:tcPr>
            <w:tcW w:w="2931" w:type="pct"/>
          </w:tcPr>
          <w:p w14:paraId="7E10E9B6" w14:textId="77777777" w:rsidR="0081018F" w:rsidRPr="00236F43" w:rsidRDefault="0081018F" w:rsidP="0081018F">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r>
      <w:tr w:rsidR="0081018F" w:rsidRPr="00236F43" w14:paraId="10A448CA" w14:textId="77777777" w:rsidTr="00F11D4C">
        <w:tblPrEx>
          <w:tblLook w:val="0080" w:firstRow="0" w:lastRow="0" w:firstColumn="1" w:lastColumn="0" w:noHBand="0" w:noVBand="0"/>
        </w:tblPrEx>
        <w:trPr>
          <w:trHeight w:val="697"/>
        </w:trPr>
        <w:tc>
          <w:tcPr>
            <w:tcW w:w="280" w:type="pct"/>
          </w:tcPr>
          <w:p w14:paraId="3F11B5A4" w14:textId="01B9EF3C" w:rsidR="0081018F" w:rsidRPr="00236F43" w:rsidRDefault="0081018F" w:rsidP="0081018F">
            <w:pPr>
              <w:jc w:val="center"/>
              <w:rPr>
                <w:sz w:val="20"/>
                <w:szCs w:val="20"/>
              </w:rPr>
            </w:pPr>
            <w:r w:rsidRPr="00236F43">
              <w:rPr>
                <w:sz w:val="20"/>
                <w:szCs w:val="20"/>
              </w:rPr>
              <w:t>3</w:t>
            </w:r>
          </w:p>
        </w:tc>
        <w:tc>
          <w:tcPr>
            <w:tcW w:w="427" w:type="pct"/>
          </w:tcPr>
          <w:p w14:paraId="257226DA" w14:textId="77777777" w:rsidR="0081018F" w:rsidRPr="00236F43" w:rsidRDefault="0081018F" w:rsidP="0081018F">
            <w:pPr>
              <w:jc w:val="both"/>
              <w:rPr>
                <w:sz w:val="20"/>
                <w:szCs w:val="20"/>
              </w:rPr>
            </w:pPr>
            <w:r w:rsidRPr="00236F43">
              <w:rPr>
                <w:sz w:val="20"/>
                <w:szCs w:val="20"/>
              </w:rPr>
              <w:t>5.1.2</w:t>
            </w:r>
          </w:p>
        </w:tc>
        <w:tc>
          <w:tcPr>
            <w:tcW w:w="1362" w:type="pct"/>
          </w:tcPr>
          <w:p w14:paraId="27493D9B" w14:textId="77777777" w:rsidR="0081018F" w:rsidRPr="00236F43" w:rsidRDefault="0081018F" w:rsidP="0081018F">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Обеспечение занятий спортом в помещениях</w:t>
            </w:r>
          </w:p>
          <w:p w14:paraId="3FCD36EE" w14:textId="77777777" w:rsidR="0081018F" w:rsidRPr="00236F43" w:rsidRDefault="0081018F" w:rsidP="0081018F">
            <w:pPr>
              <w:autoSpaceDE w:val="0"/>
              <w:autoSpaceDN w:val="0"/>
              <w:adjustRightInd w:val="0"/>
              <w:rPr>
                <w:sz w:val="20"/>
                <w:szCs w:val="20"/>
                <w:lang w:eastAsia="en-US"/>
              </w:rPr>
            </w:pPr>
          </w:p>
        </w:tc>
        <w:tc>
          <w:tcPr>
            <w:tcW w:w="2931" w:type="pct"/>
          </w:tcPr>
          <w:p w14:paraId="3EC11736" w14:textId="77777777" w:rsidR="0081018F" w:rsidRPr="00236F43" w:rsidRDefault="0081018F" w:rsidP="0081018F">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81018F" w:rsidRPr="00236F43" w14:paraId="1E1431FF" w14:textId="77777777" w:rsidTr="00F11D4C">
        <w:tblPrEx>
          <w:tblLook w:val="0080" w:firstRow="0" w:lastRow="0" w:firstColumn="1" w:lastColumn="0" w:noHBand="0" w:noVBand="0"/>
        </w:tblPrEx>
        <w:trPr>
          <w:trHeight w:val="721"/>
        </w:trPr>
        <w:tc>
          <w:tcPr>
            <w:tcW w:w="280" w:type="pct"/>
          </w:tcPr>
          <w:p w14:paraId="09891C84" w14:textId="1BB122FA" w:rsidR="0081018F" w:rsidRPr="00236F43" w:rsidRDefault="0081018F" w:rsidP="0081018F">
            <w:pPr>
              <w:jc w:val="center"/>
              <w:rPr>
                <w:sz w:val="20"/>
                <w:szCs w:val="20"/>
              </w:rPr>
            </w:pPr>
            <w:r w:rsidRPr="00236F43">
              <w:rPr>
                <w:sz w:val="20"/>
                <w:szCs w:val="20"/>
              </w:rPr>
              <w:t>4</w:t>
            </w:r>
          </w:p>
        </w:tc>
        <w:tc>
          <w:tcPr>
            <w:tcW w:w="427" w:type="pct"/>
          </w:tcPr>
          <w:p w14:paraId="6C17B118" w14:textId="77777777" w:rsidR="0081018F" w:rsidRPr="00236F43" w:rsidRDefault="0081018F" w:rsidP="0081018F">
            <w:pPr>
              <w:jc w:val="both"/>
              <w:rPr>
                <w:sz w:val="20"/>
                <w:szCs w:val="20"/>
              </w:rPr>
            </w:pPr>
            <w:r w:rsidRPr="00236F43">
              <w:rPr>
                <w:sz w:val="20"/>
                <w:szCs w:val="20"/>
              </w:rPr>
              <w:t>5.1.3</w:t>
            </w:r>
          </w:p>
        </w:tc>
        <w:tc>
          <w:tcPr>
            <w:tcW w:w="1362" w:type="pct"/>
          </w:tcPr>
          <w:p w14:paraId="63F1C7F3" w14:textId="77777777" w:rsidR="0081018F" w:rsidRPr="00236F43" w:rsidRDefault="0081018F" w:rsidP="0081018F">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Площадки для занятий спортом</w:t>
            </w:r>
          </w:p>
          <w:p w14:paraId="4D909436" w14:textId="77777777" w:rsidR="0081018F" w:rsidRPr="00236F43" w:rsidRDefault="0081018F" w:rsidP="0081018F">
            <w:pPr>
              <w:autoSpaceDE w:val="0"/>
              <w:autoSpaceDN w:val="0"/>
              <w:adjustRightInd w:val="0"/>
              <w:rPr>
                <w:sz w:val="20"/>
                <w:szCs w:val="20"/>
                <w:lang w:eastAsia="en-US"/>
              </w:rPr>
            </w:pPr>
          </w:p>
        </w:tc>
        <w:tc>
          <w:tcPr>
            <w:tcW w:w="2931" w:type="pct"/>
          </w:tcPr>
          <w:p w14:paraId="3E92BAC7" w14:textId="77777777" w:rsidR="0081018F" w:rsidRPr="00236F43" w:rsidRDefault="0081018F" w:rsidP="0081018F">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81018F" w:rsidRPr="00236F43" w14:paraId="0AD4006B" w14:textId="77777777" w:rsidTr="00F11D4C">
        <w:tblPrEx>
          <w:tblLook w:val="0080" w:firstRow="0" w:lastRow="0" w:firstColumn="1" w:lastColumn="0" w:noHBand="0" w:noVBand="0"/>
        </w:tblPrEx>
        <w:trPr>
          <w:trHeight w:val="647"/>
        </w:trPr>
        <w:tc>
          <w:tcPr>
            <w:tcW w:w="280" w:type="pct"/>
          </w:tcPr>
          <w:p w14:paraId="07CEC4FA" w14:textId="537E4977" w:rsidR="0081018F" w:rsidRPr="00236F43" w:rsidRDefault="0081018F" w:rsidP="0081018F">
            <w:pPr>
              <w:jc w:val="center"/>
              <w:rPr>
                <w:sz w:val="20"/>
                <w:szCs w:val="20"/>
              </w:rPr>
            </w:pPr>
            <w:r w:rsidRPr="00236F43">
              <w:rPr>
                <w:sz w:val="20"/>
                <w:szCs w:val="20"/>
              </w:rPr>
              <w:t>5</w:t>
            </w:r>
          </w:p>
        </w:tc>
        <w:tc>
          <w:tcPr>
            <w:tcW w:w="427" w:type="pct"/>
          </w:tcPr>
          <w:p w14:paraId="22676D49" w14:textId="77777777" w:rsidR="0081018F" w:rsidRPr="00236F43" w:rsidRDefault="0081018F" w:rsidP="0081018F">
            <w:pPr>
              <w:jc w:val="both"/>
              <w:rPr>
                <w:sz w:val="20"/>
                <w:szCs w:val="20"/>
              </w:rPr>
            </w:pPr>
            <w:r w:rsidRPr="00236F43">
              <w:rPr>
                <w:sz w:val="20"/>
                <w:szCs w:val="20"/>
              </w:rPr>
              <w:t>5.1.4</w:t>
            </w:r>
          </w:p>
        </w:tc>
        <w:tc>
          <w:tcPr>
            <w:tcW w:w="1362" w:type="pct"/>
          </w:tcPr>
          <w:p w14:paraId="74D8416A" w14:textId="77777777" w:rsidR="0081018F" w:rsidRPr="00236F43" w:rsidRDefault="0081018F" w:rsidP="0081018F">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Оборудованные площадки для занятий спортом</w:t>
            </w:r>
          </w:p>
          <w:p w14:paraId="27526CAE" w14:textId="77777777" w:rsidR="0081018F" w:rsidRPr="00236F43" w:rsidRDefault="0081018F" w:rsidP="0081018F">
            <w:pPr>
              <w:autoSpaceDE w:val="0"/>
              <w:autoSpaceDN w:val="0"/>
              <w:adjustRightInd w:val="0"/>
              <w:rPr>
                <w:sz w:val="20"/>
                <w:szCs w:val="20"/>
                <w:lang w:eastAsia="en-US"/>
              </w:rPr>
            </w:pPr>
          </w:p>
        </w:tc>
        <w:tc>
          <w:tcPr>
            <w:tcW w:w="2931" w:type="pct"/>
          </w:tcPr>
          <w:p w14:paraId="20201BB7" w14:textId="77777777" w:rsidR="0081018F" w:rsidRPr="00236F43" w:rsidRDefault="0081018F" w:rsidP="0081018F">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r>
      <w:tr w:rsidR="0081018F" w:rsidRPr="00236F43" w14:paraId="12494E99" w14:textId="77777777" w:rsidTr="00F11D4C">
        <w:tblPrEx>
          <w:tblLook w:val="0080" w:firstRow="0" w:lastRow="0" w:firstColumn="1" w:lastColumn="0" w:noHBand="0" w:noVBand="0"/>
        </w:tblPrEx>
        <w:trPr>
          <w:trHeight w:val="976"/>
        </w:trPr>
        <w:tc>
          <w:tcPr>
            <w:tcW w:w="280" w:type="pct"/>
          </w:tcPr>
          <w:p w14:paraId="0220C08C" w14:textId="477742F7" w:rsidR="0081018F" w:rsidRPr="00236F43" w:rsidRDefault="0081018F" w:rsidP="0081018F">
            <w:pPr>
              <w:jc w:val="center"/>
              <w:rPr>
                <w:sz w:val="20"/>
                <w:szCs w:val="20"/>
              </w:rPr>
            </w:pPr>
            <w:r w:rsidRPr="00236F43">
              <w:rPr>
                <w:sz w:val="20"/>
                <w:szCs w:val="20"/>
              </w:rPr>
              <w:t>6</w:t>
            </w:r>
          </w:p>
        </w:tc>
        <w:tc>
          <w:tcPr>
            <w:tcW w:w="427" w:type="pct"/>
          </w:tcPr>
          <w:p w14:paraId="3D876CC3" w14:textId="77777777" w:rsidR="0081018F" w:rsidRPr="00236F43" w:rsidRDefault="0081018F" w:rsidP="0081018F">
            <w:pPr>
              <w:jc w:val="both"/>
              <w:rPr>
                <w:sz w:val="20"/>
                <w:szCs w:val="20"/>
              </w:rPr>
            </w:pPr>
            <w:r w:rsidRPr="00236F43">
              <w:rPr>
                <w:sz w:val="20"/>
                <w:szCs w:val="20"/>
              </w:rPr>
              <w:t>5.1.5</w:t>
            </w:r>
          </w:p>
        </w:tc>
        <w:tc>
          <w:tcPr>
            <w:tcW w:w="1362" w:type="pct"/>
          </w:tcPr>
          <w:p w14:paraId="0F644DA3" w14:textId="77777777" w:rsidR="0081018F" w:rsidRPr="00236F43" w:rsidRDefault="0081018F" w:rsidP="0081018F">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Водный спорт</w:t>
            </w:r>
          </w:p>
          <w:p w14:paraId="160313B3" w14:textId="77777777" w:rsidR="0081018F" w:rsidRPr="00236F43" w:rsidRDefault="0081018F" w:rsidP="0081018F">
            <w:pPr>
              <w:autoSpaceDE w:val="0"/>
              <w:autoSpaceDN w:val="0"/>
              <w:adjustRightInd w:val="0"/>
              <w:rPr>
                <w:sz w:val="20"/>
                <w:szCs w:val="20"/>
                <w:lang w:eastAsia="en-US"/>
              </w:rPr>
            </w:pPr>
          </w:p>
        </w:tc>
        <w:tc>
          <w:tcPr>
            <w:tcW w:w="2931" w:type="pct"/>
          </w:tcPr>
          <w:p w14:paraId="0F177752" w14:textId="77777777" w:rsidR="0081018F" w:rsidRPr="00236F43" w:rsidRDefault="0081018F" w:rsidP="0081018F">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Размещение спортивных сооружений для занятия водными видами спорта (причалы и сооружения, необходимые для организации водных видов спорта и хранения соответствующего инвентаря)</w:t>
            </w:r>
          </w:p>
        </w:tc>
      </w:tr>
      <w:tr w:rsidR="0081018F" w:rsidRPr="00236F43" w14:paraId="00B948B3" w14:textId="77777777" w:rsidTr="00F11D4C">
        <w:tblPrEx>
          <w:tblLook w:val="0080" w:firstRow="0" w:lastRow="0" w:firstColumn="1" w:lastColumn="0" w:noHBand="0" w:noVBand="0"/>
        </w:tblPrEx>
        <w:trPr>
          <w:trHeight w:val="1268"/>
        </w:trPr>
        <w:tc>
          <w:tcPr>
            <w:tcW w:w="280" w:type="pct"/>
          </w:tcPr>
          <w:p w14:paraId="2158F3D7" w14:textId="49B58A59" w:rsidR="0081018F" w:rsidRPr="00236F43" w:rsidRDefault="0081018F" w:rsidP="0081018F">
            <w:pPr>
              <w:jc w:val="center"/>
              <w:rPr>
                <w:sz w:val="20"/>
                <w:szCs w:val="20"/>
              </w:rPr>
            </w:pPr>
            <w:r w:rsidRPr="00236F43">
              <w:rPr>
                <w:sz w:val="20"/>
                <w:szCs w:val="20"/>
              </w:rPr>
              <w:t>7</w:t>
            </w:r>
          </w:p>
        </w:tc>
        <w:tc>
          <w:tcPr>
            <w:tcW w:w="427" w:type="pct"/>
          </w:tcPr>
          <w:p w14:paraId="6C8F31AE" w14:textId="77777777" w:rsidR="0081018F" w:rsidRPr="00236F43" w:rsidRDefault="0081018F" w:rsidP="0081018F">
            <w:pPr>
              <w:jc w:val="both"/>
              <w:rPr>
                <w:sz w:val="20"/>
                <w:szCs w:val="20"/>
              </w:rPr>
            </w:pPr>
            <w:r w:rsidRPr="00236F43">
              <w:rPr>
                <w:sz w:val="20"/>
                <w:szCs w:val="20"/>
              </w:rPr>
              <w:t>5.1.6</w:t>
            </w:r>
          </w:p>
        </w:tc>
        <w:tc>
          <w:tcPr>
            <w:tcW w:w="1362" w:type="pct"/>
          </w:tcPr>
          <w:p w14:paraId="4C71D15A" w14:textId="77777777" w:rsidR="0081018F" w:rsidRPr="00236F43" w:rsidRDefault="0081018F" w:rsidP="0081018F">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Авиационный спорт</w:t>
            </w:r>
          </w:p>
          <w:p w14:paraId="45794E53" w14:textId="77777777" w:rsidR="0081018F" w:rsidRPr="00236F43" w:rsidRDefault="0081018F" w:rsidP="0081018F">
            <w:pPr>
              <w:autoSpaceDE w:val="0"/>
              <w:autoSpaceDN w:val="0"/>
              <w:adjustRightInd w:val="0"/>
              <w:rPr>
                <w:sz w:val="20"/>
                <w:szCs w:val="20"/>
                <w:lang w:eastAsia="en-US"/>
              </w:rPr>
            </w:pPr>
          </w:p>
        </w:tc>
        <w:tc>
          <w:tcPr>
            <w:tcW w:w="2931" w:type="pct"/>
          </w:tcPr>
          <w:p w14:paraId="59BE9DD1" w14:textId="77777777" w:rsidR="0081018F" w:rsidRPr="00236F43" w:rsidRDefault="0081018F" w:rsidP="0081018F">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Размещение спортивных сооружений для занятия авиационными видами спорта (ангары, взлетно-посадочные площадки и иные сооружения, необходимые для организации авиационных видов спорта и хранения соответствующего инвентаря)</w:t>
            </w:r>
          </w:p>
        </w:tc>
      </w:tr>
      <w:tr w:rsidR="0081018F" w:rsidRPr="00236F43" w14:paraId="2EC80792" w14:textId="77777777" w:rsidTr="00F11D4C">
        <w:tblPrEx>
          <w:tblLook w:val="0080" w:firstRow="0" w:lastRow="0" w:firstColumn="1" w:lastColumn="0" w:noHBand="0" w:noVBand="0"/>
        </w:tblPrEx>
        <w:trPr>
          <w:trHeight w:val="698"/>
        </w:trPr>
        <w:tc>
          <w:tcPr>
            <w:tcW w:w="280" w:type="pct"/>
          </w:tcPr>
          <w:p w14:paraId="5F26B279" w14:textId="3441A6BA" w:rsidR="0081018F" w:rsidRPr="00236F43" w:rsidRDefault="0081018F" w:rsidP="0081018F">
            <w:pPr>
              <w:jc w:val="center"/>
              <w:rPr>
                <w:sz w:val="20"/>
                <w:szCs w:val="20"/>
              </w:rPr>
            </w:pPr>
            <w:r w:rsidRPr="00236F43">
              <w:rPr>
                <w:sz w:val="20"/>
                <w:szCs w:val="20"/>
              </w:rPr>
              <w:t>8</w:t>
            </w:r>
          </w:p>
        </w:tc>
        <w:tc>
          <w:tcPr>
            <w:tcW w:w="427" w:type="pct"/>
          </w:tcPr>
          <w:p w14:paraId="6A99B5AE" w14:textId="77777777" w:rsidR="0081018F" w:rsidRPr="00236F43" w:rsidRDefault="0081018F" w:rsidP="0081018F">
            <w:pPr>
              <w:jc w:val="both"/>
              <w:rPr>
                <w:sz w:val="20"/>
                <w:szCs w:val="20"/>
              </w:rPr>
            </w:pPr>
            <w:r w:rsidRPr="00236F43">
              <w:rPr>
                <w:sz w:val="20"/>
                <w:szCs w:val="20"/>
              </w:rPr>
              <w:t>5.1.7</w:t>
            </w:r>
          </w:p>
        </w:tc>
        <w:tc>
          <w:tcPr>
            <w:tcW w:w="1362" w:type="pct"/>
          </w:tcPr>
          <w:p w14:paraId="25DBC4D5" w14:textId="77777777" w:rsidR="0081018F" w:rsidRPr="00236F43" w:rsidRDefault="0081018F" w:rsidP="0081018F">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Спортивные базы</w:t>
            </w:r>
          </w:p>
          <w:p w14:paraId="7B1AD313" w14:textId="77777777" w:rsidR="0081018F" w:rsidRPr="00236F43" w:rsidRDefault="0081018F" w:rsidP="0081018F">
            <w:pPr>
              <w:autoSpaceDE w:val="0"/>
              <w:autoSpaceDN w:val="0"/>
              <w:adjustRightInd w:val="0"/>
              <w:rPr>
                <w:sz w:val="20"/>
                <w:szCs w:val="20"/>
                <w:lang w:eastAsia="en-US"/>
              </w:rPr>
            </w:pPr>
          </w:p>
        </w:tc>
        <w:tc>
          <w:tcPr>
            <w:tcW w:w="2931" w:type="pct"/>
          </w:tcPr>
          <w:p w14:paraId="4F208CD8" w14:textId="77777777" w:rsidR="0081018F" w:rsidRPr="00236F43" w:rsidRDefault="0081018F" w:rsidP="0081018F">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Размещение спортивных баз и лагерей, в которых осуществляется спортивная подготовка длительно проживающих в них лиц</w:t>
            </w:r>
          </w:p>
        </w:tc>
      </w:tr>
      <w:tr w:rsidR="0081018F" w:rsidRPr="00236F43" w14:paraId="64B563F5" w14:textId="77777777" w:rsidTr="00F11D4C">
        <w:tblPrEx>
          <w:tblLook w:val="0080" w:firstRow="0" w:lastRow="0" w:firstColumn="1" w:lastColumn="0" w:noHBand="0" w:noVBand="0"/>
        </w:tblPrEx>
        <w:tc>
          <w:tcPr>
            <w:tcW w:w="280" w:type="pct"/>
          </w:tcPr>
          <w:p w14:paraId="4AD7425B" w14:textId="59218ABC" w:rsidR="0081018F" w:rsidRPr="00236F43" w:rsidRDefault="0081018F" w:rsidP="0081018F">
            <w:pPr>
              <w:jc w:val="center"/>
              <w:rPr>
                <w:sz w:val="20"/>
                <w:szCs w:val="20"/>
              </w:rPr>
            </w:pPr>
            <w:r w:rsidRPr="00236F43">
              <w:rPr>
                <w:sz w:val="20"/>
                <w:szCs w:val="20"/>
              </w:rPr>
              <w:t>9</w:t>
            </w:r>
          </w:p>
        </w:tc>
        <w:tc>
          <w:tcPr>
            <w:tcW w:w="427" w:type="pct"/>
          </w:tcPr>
          <w:p w14:paraId="3F19807D" w14:textId="77777777" w:rsidR="0081018F" w:rsidRPr="00236F43" w:rsidRDefault="0081018F" w:rsidP="0081018F">
            <w:pPr>
              <w:jc w:val="both"/>
              <w:rPr>
                <w:sz w:val="20"/>
                <w:szCs w:val="20"/>
              </w:rPr>
            </w:pPr>
            <w:r w:rsidRPr="00236F43">
              <w:rPr>
                <w:sz w:val="20"/>
                <w:szCs w:val="20"/>
              </w:rPr>
              <w:t>12.0.1</w:t>
            </w:r>
          </w:p>
        </w:tc>
        <w:tc>
          <w:tcPr>
            <w:tcW w:w="1362" w:type="pct"/>
          </w:tcPr>
          <w:p w14:paraId="506316AC" w14:textId="77777777" w:rsidR="0081018F" w:rsidRPr="00236F43" w:rsidRDefault="0081018F" w:rsidP="0081018F">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Улично-дорожная сеть</w:t>
            </w:r>
          </w:p>
          <w:p w14:paraId="0469A778" w14:textId="77777777" w:rsidR="0081018F" w:rsidRPr="00236F43" w:rsidRDefault="0081018F" w:rsidP="0081018F">
            <w:pPr>
              <w:autoSpaceDE w:val="0"/>
              <w:autoSpaceDN w:val="0"/>
              <w:adjustRightInd w:val="0"/>
              <w:jc w:val="both"/>
              <w:rPr>
                <w:sz w:val="20"/>
                <w:szCs w:val="20"/>
                <w:lang w:eastAsia="en-US"/>
              </w:rPr>
            </w:pPr>
          </w:p>
        </w:tc>
        <w:tc>
          <w:tcPr>
            <w:tcW w:w="2931" w:type="pct"/>
          </w:tcPr>
          <w:p w14:paraId="644A580B" w14:textId="77777777" w:rsidR="0081018F" w:rsidRPr="00236F43" w:rsidRDefault="0081018F" w:rsidP="0081018F">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132099B5" w14:textId="77777777" w:rsidR="0081018F" w:rsidRPr="00236F43" w:rsidRDefault="0081018F" w:rsidP="0081018F">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81018F" w:rsidRPr="00236F43" w14:paraId="29481CF2" w14:textId="77777777" w:rsidTr="00F11D4C">
        <w:tblPrEx>
          <w:tblLook w:val="0080" w:firstRow="0" w:lastRow="0" w:firstColumn="1" w:lastColumn="0" w:noHBand="0" w:noVBand="0"/>
        </w:tblPrEx>
        <w:tc>
          <w:tcPr>
            <w:tcW w:w="280" w:type="pct"/>
          </w:tcPr>
          <w:p w14:paraId="1DC8987B" w14:textId="46AF7A62" w:rsidR="0081018F" w:rsidRPr="00236F43" w:rsidRDefault="0081018F" w:rsidP="0081018F">
            <w:pPr>
              <w:jc w:val="center"/>
              <w:rPr>
                <w:sz w:val="20"/>
                <w:szCs w:val="20"/>
              </w:rPr>
            </w:pPr>
            <w:r w:rsidRPr="00236F43">
              <w:rPr>
                <w:sz w:val="20"/>
                <w:szCs w:val="20"/>
              </w:rPr>
              <w:t>10</w:t>
            </w:r>
          </w:p>
        </w:tc>
        <w:tc>
          <w:tcPr>
            <w:tcW w:w="427" w:type="pct"/>
          </w:tcPr>
          <w:p w14:paraId="338E5E6E" w14:textId="77777777" w:rsidR="0081018F" w:rsidRPr="00236F43" w:rsidRDefault="0081018F" w:rsidP="0081018F">
            <w:pPr>
              <w:jc w:val="both"/>
              <w:rPr>
                <w:sz w:val="20"/>
                <w:szCs w:val="20"/>
              </w:rPr>
            </w:pPr>
            <w:r w:rsidRPr="00236F43">
              <w:rPr>
                <w:sz w:val="20"/>
                <w:szCs w:val="20"/>
              </w:rPr>
              <w:t>12.0.2</w:t>
            </w:r>
          </w:p>
        </w:tc>
        <w:tc>
          <w:tcPr>
            <w:tcW w:w="1362" w:type="pct"/>
          </w:tcPr>
          <w:p w14:paraId="77C98131" w14:textId="77777777" w:rsidR="0081018F" w:rsidRPr="00236F43" w:rsidRDefault="0081018F" w:rsidP="0081018F">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Благоустройство территории</w:t>
            </w:r>
          </w:p>
          <w:p w14:paraId="086E2FD6" w14:textId="77777777" w:rsidR="0081018F" w:rsidRPr="00236F43" w:rsidRDefault="0081018F" w:rsidP="0081018F">
            <w:pPr>
              <w:autoSpaceDE w:val="0"/>
              <w:autoSpaceDN w:val="0"/>
              <w:adjustRightInd w:val="0"/>
              <w:jc w:val="both"/>
              <w:rPr>
                <w:sz w:val="20"/>
                <w:szCs w:val="20"/>
                <w:lang w:eastAsia="en-US"/>
              </w:rPr>
            </w:pPr>
          </w:p>
        </w:tc>
        <w:tc>
          <w:tcPr>
            <w:tcW w:w="2931" w:type="pct"/>
          </w:tcPr>
          <w:p w14:paraId="062DE21D" w14:textId="77777777" w:rsidR="0081018F" w:rsidRPr="00236F43" w:rsidRDefault="0081018F" w:rsidP="0081018F">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022C8D2C" w14:textId="77777777" w:rsidR="0081018F" w:rsidRPr="00236F43" w:rsidRDefault="0081018F" w:rsidP="0081018F">
      <w:pPr>
        <w:spacing w:before="240" w:after="240" w:line="276" w:lineRule="auto"/>
        <w:ind w:firstLine="709"/>
        <w:jc w:val="both"/>
        <w:rPr>
          <w:b/>
          <w:szCs w:val="28"/>
        </w:rPr>
      </w:pPr>
      <w:r w:rsidRPr="00236F43">
        <w:rPr>
          <w:b/>
          <w:szCs w:val="28"/>
        </w:rPr>
        <w:t>Перечень вспомогательных видов разрешенного использования земельных участков и объектов капитального строительства*</w:t>
      </w:r>
    </w:p>
    <w:p w14:paraId="02308C08" w14:textId="77777777" w:rsidR="0081018F" w:rsidRPr="00236F43" w:rsidRDefault="0081018F" w:rsidP="0081018F">
      <w:pPr>
        <w:autoSpaceDE w:val="0"/>
        <w:autoSpaceDN w:val="0"/>
        <w:adjustRightInd w:val="0"/>
        <w:ind w:left="709"/>
        <w:jc w:val="right"/>
        <w:outlineLvl w:val="3"/>
        <w:rPr>
          <w:lang w:eastAsia="en-US"/>
        </w:rPr>
      </w:pPr>
      <w:r w:rsidRPr="00236F43">
        <w:rPr>
          <w:lang w:eastAsia="en-US"/>
        </w:rPr>
        <w:lastRenderedPageBreak/>
        <w:t xml:space="preserve">Таблица </w:t>
      </w:r>
      <w:r w:rsidRPr="00236F43">
        <w:rPr>
          <w:lang w:eastAsia="en-US"/>
        </w:rPr>
        <w:fldChar w:fldCharType="begin"/>
      </w:r>
      <w:r w:rsidRPr="00236F43">
        <w:rPr>
          <w:lang w:eastAsia="en-US"/>
        </w:rPr>
        <w:instrText xml:space="preserve"> SEQ Таблица \* ARABIC </w:instrText>
      </w:r>
      <w:r w:rsidRPr="00236F43">
        <w:rPr>
          <w:lang w:eastAsia="en-US"/>
        </w:rPr>
        <w:fldChar w:fldCharType="separate"/>
      </w:r>
      <w:r w:rsidR="00185FB3" w:rsidRPr="00236F43">
        <w:rPr>
          <w:noProof/>
          <w:lang w:eastAsia="en-US"/>
        </w:rPr>
        <w:t>67</w:t>
      </w:r>
      <w:r w:rsidRPr="00236F4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8"/>
        <w:gridCol w:w="1043"/>
        <w:gridCol w:w="3432"/>
        <w:gridCol w:w="4766"/>
      </w:tblGrid>
      <w:tr w:rsidR="0081018F" w:rsidRPr="00236F43" w14:paraId="1DFCF125" w14:textId="77777777" w:rsidTr="00F11D4C">
        <w:tc>
          <w:tcPr>
            <w:tcW w:w="304" w:type="pct"/>
            <w:vMerge w:val="restart"/>
            <w:vAlign w:val="center"/>
          </w:tcPr>
          <w:p w14:paraId="1B78C77B" w14:textId="77777777" w:rsidR="0081018F" w:rsidRPr="00236F43" w:rsidRDefault="0081018F" w:rsidP="00F11D4C">
            <w:pPr>
              <w:jc w:val="center"/>
              <w:rPr>
                <w:sz w:val="20"/>
                <w:szCs w:val="20"/>
              </w:rPr>
            </w:pPr>
            <w:r w:rsidRPr="00236F43">
              <w:rPr>
                <w:sz w:val="20"/>
                <w:szCs w:val="20"/>
              </w:rPr>
              <w:t>№ п/п</w:t>
            </w:r>
          </w:p>
        </w:tc>
        <w:tc>
          <w:tcPr>
            <w:tcW w:w="2274" w:type="pct"/>
            <w:gridSpan w:val="2"/>
            <w:vAlign w:val="center"/>
          </w:tcPr>
          <w:p w14:paraId="0389897B" w14:textId="77777777" w:rsidR="0081018F" w:rsidRPr="00236F43" w:rsidRDefault="0081018F" w:rsidP="00F11D4C">
            <w:pPr>
              <w:jc w:val="center"/>
              <w:rPr>
                <w:sz w:val="20"/>
                <w:szCs w:val="20"/>
              </w:rPr>
            </w:pPr>
            <w:r w:rsidRPr="00236F43">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4E6BF0AD" w14:textId="77777777" w:rsidR="0081018F" w:rsidRPr="00236F43" w:rsidRDefault="0081018F" w:rsidP="00F11D4C">
            <w:pPr>
              <w:jc w:val="center"/>
              <w:rPr>
                <w:sz w:val="20"/>
                <w:szCs w:val="20"/>
              </w:rPr>
            </w:pPr>
            <w:r w:rsidRPr="00236F43">
              <w:rPr>
                <w:sz w:val="20"/>
                <w:szCs w:val="20"/>
              </w:rPr>
              <w:t>Описание вида разрешенного использования земельного участка и объекта капитального строительства</w:t>
            </w:r>
          </w:p>
        </w:tc>
      </w:tr>
      <w:tr w:rsidR="0081018F" w:rsidRPr="00236F43" w14:paraId="53C63EDD" w14:textId="77777777" w:rsidTr="00F11D4C">
        <w:tc>
          <w:tcPr>
            <w:tcW w:w="304" w:type="pct"/>
            <w:vMerge/>
          </w:tcPr>
          <w:p w14:paraId="0BBBD92F" w14:textId="77777777" w:rsidR="0081018F" w:rsidRPr="00236F43" w:rsidRDefault="0081018F" w:rsidP="00F11D4C">
            <w:pPr>
              <w:rPr>
                <w:sz w:val="20"/>
                <w:szCs w:val="20"/>
              </w:rPr>
            </w:pPr>
          </w:p>
        </w:tc>
        <w:tc>
          <w:tcPr>
            <w:tcW w:w="530" w:type="pct"/>
            <w:vAlign w:val="center"/>
          </w:tcPr>
          <w:p w14:paraId="40879127" w14:textId="77777777" w:rsidR="0081018F" w:rsidRPr="00236F43" w:rsidRDefault="0081018F" w:rsidP="00F11D4C">
            <w:pPr>
              <w:jc w:val="center"/>
              <w:rPr>
                <w:sz w:val="20"/>
                <w:szCs w:val="20"/>
              </w:rPr>
            </w:pPr>
            <w:r w:rsidRPr="00236F43">
              <w:rPr>
                <w:sz w:val="20"/>
                <w:szCs w:val="20"/>
              </w:rPr>
              <w:t>Код</w:t>
            </w:r>
          </w:p>
        </w:tc>
        <w:tc>
          <w:tcPr>
            <w:tcW w:w="1744" w:type="pct"/>
            <w:vAlign w:val="center"/>
          </w:tcPr>
          <w:p w14:paraId="2BD85E09" w14:textId="77777777" w:rsidR="0081018F" w:rsidRPr="00236F43" w:rsidRDefault="0081018F" w:rsidP="00F11D4C">
            <w:pPr>
              <w:jc w:val="center"/>
              <w:rPr>
                <w:sz w:val="20"/>
                <w:szCs w:val="20"/>
              </w:rPr>
            </w:pPr>
            <w:r w:rsidRPr="00236F43">
              <w:rPr>
                <w:sz w:val="20"/>
                <w:szCs w:val="20"/>
              </w:rPr>
              <w:t>Наименование</w:t>
            </w:r>
          </w:p>
        </w:tc>
        <w:tc>
          <w:tcPr>
            <w:tcW w:w="2422" w:type="pct"/>
            <w:vMerge/>
          </w:tcPr>
          <w:p w14:paraId="269C4315" w14:textId="77777777" w:rsidR="0081018F" w:rsidRPr="00236F43" w:rsidRDefault="0081018F" w:rsidP="00F11D4C">
            <w:pPr>
              <w:rPr>
                <w:sz w:val="20"/>
                <w:szCs w:val="20"/>
              </w:rPr>
            </w:pPr>
          </w:p>
        </w:tc>
      </w:tr>
      <w:tr w:rsidR="002C1514" w:rsidRPr="00236F43" w14:paraId="6B4E1E51" w14:textId="77777777" w:rsidTr="00F11D4C">
        <w:tblPrEx>
          <w:tblLook w:val="0080" w:firstRow="0" w:lastRow="0" w:firstColumn="1" w:lastColumn="0" w:noHBand="0" w:noVBand="0"/>
        </w:tblPrEx>
        <w:tc>
          <w:tcPr>
            <w:tcW w:w="304" w:type="pct"/>
          </w:tcPr>
          <w:p w14:paraId="0AB83059" w14:textId="59668289" w:rsidR="002C1514" w:rsidRPr="00236F43" w:rsidRDefault="002C1514" w:rsidP="002C1514">
            <w:pPr>
              <w:jc w:val="center"/>
              <w:rPr>
                <w:sz w:val="20"/>
                <w:szCs w:val="20"/>
              </w:rPr>
            </w:pPr>
            <w:r w:rsidRPr="00236F43">
              <w:rPr>
                <w:sz w:val="20"/>
                <w:szCs w:val="20"/>
              </w:rPr>
              <w:t>1</w:t>
            </w:r>
          </w:p>
        </w:tc>
        <w:tc>
          <w:tcPr>
            <w:tcW w:w="530" w:type="pct"/>
          </w:tcPr>
          <w:p w14:paraId="57236BA5" w14:textId="2B36AEF5" w:rsidR="002C1514" w:rsidRPr="00236F43" w:rsidRDefault="002C1514" w:rsidP="002C1514">
            <w:pPr>
              <w:jc w:val="both"/>
              <w:rPr>
                <w:sz w:val="20"/>
                <w:szCs w:val="20"/>
              </w:rPr>
            </w:pPr>
            <w:r w:rsidRPr="00236F43">
              <w:rPr>
                <w:sz w:val="20"/>
                <w:szCs w:val="20"/>
              </w:rPr>
              <w:t>4.9.2</w:t>
            </w:r>
          </w:p>
        </w:tc>
        <w:tc>
          <w:tcPr>
            <w:tcW w:w="1744" w:type="pct"/>
          </w:tcPr>
          <w:p w14:paraId="04E58451" w14:textId="6BE2AB0B" w:rsidR="002C1514" w:rsidRPr="00236F43" w:rsidRDefault="002C1514" w:rsidP="002C1514">
            <w:pPr>
              <w:autoSpaceDE w:val="0"/>
              <w:autoSpaceDN w:val="0"/>
              <w:adjustRightInd w:val="0"/>
              <w:jc w:val="both"/>
              <w:rPr>
                <w:sz w:val="20"/>
                <w:szCs w:val="20"/>
              </w:rPr>
            </w:pPr>
            <w:r w:rsidRPr="00236F43">
              <w:rPr>
                <w:sz w:val="20"/>
                <w:szCs w:val="20"/>
                <w:lang w:eastAsia="en-US"/>
              </w:rPr>
              <w:t>Стоянка транспортных средств</w:t>
            </w:r>
          </w:p>
        </w:tc>
        <w:tc>
          <w:tcPr>
            <w:tcW w:w="2422" w:type="pct"/>
          </w:tcPr>
          <w:p w14:paraId="7411D610" w14:textId="71C8AE1E" w:rsidR="002C1514" w:rsidRPr="00236F43" w:rsidRDefault="002C1514" w:rsidP="002C1514">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2C1514" w:rsidRPr="00236F43" w14:paraId="17C2A25B" w14:textId="77777777" w:rsidTr="00F11D4C">
        <w:tblPrEx>
          <w:tblLook w:val="0080" w:firstRow="0" w:lastRow="0" w:firstColumn="1" w:lastColumn="0" w:noHBand="0" w:noVBand="0"/>
        </w:tblPrEx>
        <w:tc>
          <w:tcPr>
            <w:tcW w:w="304" w:type="pct"/>
          </w:tcPr>
          <w:p w14:paraId="77669400" w14:textId="4C846EC7" w:rsidR="002C1514" w:rsidRPr="00236F43" w:rsidRDefault="002C1514" w:rsidP="002C1514">
            <w:pPr>
              <w:jc w:val="center"/>
              <w:rPr>
                <w:sz w:val="20"/>
                <w:szCs w:val="20"/>
              </w:rPr>
            </w:pPr>
            <w:r w:rsidRPr="00236F43">
              <w:rPr>
                <w:sz w:val="20"/>
                <w:szCs w:val="20"/>
              </w:rPr>
              <w:t>2</w:t>
            </w:r>
          </w:p>
        </w:tc>
        <w:tc>
          <w:tcPr>
            <w:tcW w:w="530" w:type="pct"/>
          </w:tcPr>
          <w:p w14:paraId="3548BD89" w14:textId="7C770406" w:rsidR="002C1514" w:rsidRPr="00236F43" w:rsidRDefault="002C1514" w:rsidP="002C1514">
            <w:pPr>
              <w:jc w:val="both"/>
              <w:rPr>
                <w:sz w:val="20"/>
                <w:szCs w:val="20"/>
              </w:rPr>
            </w:pPr>
            <w:r w:rsidRPr="00236F43">
              <w:rPr>
                <w:sz w:val="20"/>
                <w:szCs w:val="20"/>
              </w:rPr>
              <w:t>11.1</w:t>
            </w:r>
          </w:p>
        </w:tc>
        <w:tc>
          <w:tcPr>
            <w:tcW w:w="1744" w:type="pct"/>
          </w:tcPr>
          <w:p w14:paraId="429BFC39" w14:textId="4D75D485" w:rsidR="002C1514" w:rsidRPr="00236F43" w:rsidRDefault="002C1514" w:rsidP="002C1514">
            <w:pPr>
              <w:autoSpaceDE w:val="0"/>
              <w:autoSpaceDN w:val="0"/>
              <w:adjustRightInd w:val="0"/>
              <w:jc w:val="both"/>
              <w:rPr>
                <w:sz w:val="20"/>
                <w:szCs w:val="20"/>
              </w:rPr>
            </w:pPr>
            <w:r w:rsidRPr="00236F43">
              <w:rPr>
                <w:sz w:val="20"/>
                <w:szCs w:val="20"/>
              </w:rPr>
              <w:t>Общее пользование водными объектами</w:t>
            </w:r>
          </w:p>
        </w:tc>
        <w:tc>
          <w:tcPr>
            <w:tcW w:w="2422" w:type="pct"/>
          </w:tcPr>
          <w:p w14:paraId="7527ED2C" w14:textId="6A460389" w:rsidR="002C1514" w:rsidRPr="00236F43" w:rsidRDefault="002C1514" w:rsidP="002C1514">
            <w:pPr>
              <w:autoSpaceDE w:val="0"/>
              <w:autoSpaceDN w:val="0"/>
              <w:adjustRightInd w:val="0"/>
              <w:jc w:val="both"/>
              <w:rPr>
                <w:rFonts w:eastAsia="Calibri"/>
                <w:sz w:val="20"/>
                <w:szCs w:val="20"/>
                <w:lang w:eastAsia="en-US"/>
              </w:rPr>
            </w:pPr>
            <w:r w:rsidRPr="00236F43">
              <w:rPr>
                <w:rFonts w:eastAsia="Calibri"/>
                <w:sz w:val="20"/>
                <w:szCs w:val="20"/>
                <w:lang w:eastAsia="en-US"/>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r>
    </w:tbl>
    <w:p w14:paraId="20DB29CB" w14:textId="77777777" w:rsidR="0081018F" w:rsidRPr="00236F43" w:rsidRDefault="0081018F" w:rsidP="0081018F">
      <w:pPr>
        <w:autoSpaceDE w:val="0"/>
        <w:autoSpaceDN w:val="0"/>
        <w:adjustRightInd w:val="0"/>
        <w:spacing w:before="120" w:after="120" w:line="276" w:lineRule="auto"/>
        <w:ind w:firstLine="709"/>
        <w:jc w:val="both"/>
      </w:pPr>
      <w:r w:rsidRPr="00236F43">
        <w:t xml:space="preserve">Примечание: </w:t>
      </w:r>
    </w:p>
    <w:p w14:paraId="12DF1515" w14:textId="28CFB124" w:rsidR="0081018F" w:rsidRPr="00236F43" w:rsidRDefault="0081018F" w:rsidP="0081018F">
      <w:pPr>
        <w:autoSpaceDE w:val="0"/>
        <w:autoSpaceDN w:val="0"/>
        <w:adjustRightInd w:val="0"/>
        <w:spacing w:before="120" w:after="120" w:line="276" w:lineRule="auto"/>
        <w:ind w:firstLine="709"/>
        <w:jc w:val="both"/>
      </w:pPr>
      <w:r w:rsidRPr="00236F43">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BE5350" w:rsidRPr="00236F43">
        <w:t>174</w:t>
      </w:r>
      <w:r w:rsidRPr="00236F43">
        <w:t xml:space="preserve"> настоящих правил.</w:t>
      </w:r>
    </w:p>
    <w:p w14:paraId="4F7F8F75" w14:textId="131AD4F6" w:rsidR="0081018F" w:rsidRPr="00236F43" w:rsidRDefault="0081018F" w:rsidP="0081018F">
      <w:pPr>
        <w:pStyle w:val="ac"/>
        <w:autoSpaceDE w:val="0"/>
        <w:autoSpaceDN w:val="0"/>
        <w:adjustRightInd w:val="0"/>
        <w:spacing w:before="240" w:after="240" w:line="276" w:lineRule="auto"/>
        <w:ind w:left="0" w:firstLine="709"/>
        <w:contextualSpacing w:val="0"/>
        <w:jc w:val="both"/>
        <w:rPr>
          <w:b/>
        </w:rPr>
      </w:pPr>
      <w:r w:rsidRPr="00236F43">
        <w:rPr>
          <w:b/>
        </w:rPr>
        <w:t>Перечень условно разрешенных видов разрешенного использования объектов капитального строительства и земельных участков</w:t>
      </w:r>
      <w:r w:rsidR="00F11D4C" w:rsidRPr="00236F43">
        <w:rPr>
          <w:b/>
        </w:rPr>
        <w:t>**</w:t>
      </w:r>
    </w:p>
    <w:p w14:paraId="6BAF691F" w14:textId="77777777" w:rsidR="0081018F" w:rsidRPr="00236F43" w:rsidRDefault="0081018F" w:rsidP="0081018F">
      <w:pPr>
        <w:autoSpaceDE w:val="0"/>
        <w:autoSpaceDN w:val="0"/>
        <w:adjustRightInd w:val="0"/>
        <w:ind w:left="709"/>
        <w:jc w:val="right"/>
        <w:outlineLvl w:val="3"/>
        <w:rPr>
          <w:lang w:eastAsia="en-US"/>
        </w:rPr>
      </w:pPr>
      <w:r w:rsidRPr="00236F43">
        <w:rPr>
          <w:lang w:eastAsia="en-US"/>
        </w:rPr>
        <w:t xml:space="preserve">Таблица </w:t>
      </w:r>
      <w:r w:rsidRPr="00236F43">
        <w:rPr>
          <w:lang w:eastAsia="en-US"/>
        </w:rPr>
        <w:fldChar w:fldCharType="begin"/>
      </w:r>
      <w:r w:rsidRPr="00236F43">
        <w:rPr>
          <w:lang w:eastAsia="en-US"/>
        </w:rPr>
        <w:instrText xml:space="preserve"> SEQ Таблица \* ARABIC </w:instrText>
      </w:r>
      <w:r w:rsidRPr="00236F43">
        <w:rPr>
          <w:lang w:eastAsia="en-US"/>
        </w:rPr>
        <w:fldChar w:fldCharType="separate"/>
      </w:r>
      <w:r w:rsidR="00185FB3" w:rsidRPr="00236F43">
        <w:rPr>
          <w:noProof/>
          <w:lang w:eastAsia="en-US"/>
        </w:rPr>
        <w:t>68</w:t>
      </w:r>
      <w:r w:rsidRPr="00236F4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8"/>
        <w:gridCol w:w="1043"/>
        <w:gridCol w:w="3430"/>
        <w:gridCol w:w="4768"/>
      </w:tblGrid>
      <w:tr w:rsidR="0081018F" w:rsidRPr="00236F43" w14:paraId="5F3A50E3" w14:textId="77777777" w:rsidTr="00F11D4C">
        <w:trPr>
          <w:tblHeader/>
        </w:trPr>
        <w:tc>
          <w:tcPr>
            <w:tcW w:w="304" w:type="pct"/>
            <w:vMerge w:val="restart"/>
            <w:vAlign w:val="center"/>
          </w:tcPr>
          <w:p w14:paraId="4360C080" w14:textId="77777777" w:rsidR="0081018F" w:rsidRPr="00236F43" w:rsidRDefault="0081018F" w:rsidP="00F11D4C">
            <w:pPr>
              <w:jc w:val="center"/>
              <w:rPr>
                <w:sz w:val="20"/>
                <w:szCs w:val="20"/>
              </w:rPr>
            </w:pPr>
            <w:r w:rsidRPr="00236F43">
              <w:rPr>
                <w:sz w:val="20"/>
                <w:szCs w:val="20"/>
              </w:rPr>
              <w:t>№ п/п</w:t>
            </w:r>
          </w:p>
        </w:tc>
        <w:tc>
          <w:tcPr>
            <w:tcW w:w="2273" w:type="pct"/>
            <w:gridSpan w:val="2"/>
            <w:vAlign w:val="center"/>
          </w:tcPr>
          <w:p w14:paraId="71C5BA40" w14:textId="77777777" w:rsidR="0081018F" w:rsidRPr="00236F43" w:rsidRDefault="0081018F" w:rsidP="00F11D4C">
            <w:pPr>
              <w:jc w:val="center"/>
              <w:rPr>
                <w:sz w:val="20"/>
                <w:szCs w:val="20"/>
              </w:rPr>
            </w:pPr>
            <w:r w:rsidRPr="00236F43">
              <w:rPr>
                <w:sz w:val="20"/>
                <w:szCs w:val="20"/>
              </w:rPr>
              <w:t>Вид разрешенного использования земельного участка и объекта капитального строительства</w:t>
            </w:r>
          </w:p>
        </w:tc>
        <w:tc>
          <w:tcPr>
            <w:tcW w:w="2423" w:type="pct"/>
            <w:vMerge w:val="restart"/>
            <w:vAlign w:val="center"/>
          </w:tcPr>
          <w:p w14:paraId="49871B97" w14:textId="77777777" w:rsidR="0081018F" w:rsidRPr="00236F43" w:rsidRDefault="0081018F" w:rsidP="00F11D4C">
            <w:pPr>
              <w:jc w:val="center"/>
              <w:rPr>
                <w:sz w:val="20"/>
                <w:szCs w:val="20"/>
              </w:rPr>
            </w:pPr>
            <w:r w:rsidRPr="00236F43">
              <w:rPr>
                <w:sz w:val="20"/>
                <w:szCs w:val="20"/>
              </w:rPr>
              <w:t>Описание вида разрешенного использования земельного участка и объекта капитального строительства</w:t>
            </w:r>
          </w:p>
        </w:tc>
      </w:tr>
      <w:tr w:rsidR="0081018F" w:rsidRPr="00236F43" w14:paraId="43C5FDD0" w14:textId="77777777" w:rsidTr="00F11D4C">
        <w:trPr>
          <w:tblHeader/>
        </w:trPr>
        <w:tc>
          <w:tcPr>
            <w:tcW w:w="304" w:type="pct"/>
            <w:vMerge/>
          </w:tcPr>
          <w:p w14:paraId="5B3DF6EB" w14:textId="77777777" w:rsidR="0081018F" w:rsidRPr="00236F43" w:rsidRDefault="0081018F" w:rsidP="00F11D4C">
            <w:pPr>
              <w:rPr>
                <w:sz w:val="20"/>
                <w:szCs w:val="20"/>
              </w:rPr>
            </w:pPr>
          </w:p>
        </w:tc>
        <w:tc>
          <w:tcPr>
            <w:tcW w:w="530" w:type="pct"/>
            <w:vAlign w:val="center"/>
          </w:tcPr>
          <w:p w14:paraId="73368922" w14:textId="77777777" w:rsidR="0081018F" w:rsidRPr="00236F43" w:rsidRDefault="0081018F" w:rsidP="00F11D4C">
            <w:pPr>
              <w:jc w:val="center"/>
              <w:rPr>
                <w:sz w:val="20"/>
                <w:szCs w:val="20"/>
              </w:rPr>
            </w:pPr>
            <w:r w:rsidRPr="00236F43">
              <w:rPr>
                <w:sz w:val="20"/>
                <w:szCs w:val="20"/>
              </w:rPr>
              <w:t>Код</w:t>
            </w:r>
          </w:p>
        </w:tc>
        <w:tc>
          <w:tcPr>
            <w:tcW w:w="1743" w:type="pct"/>
            <w:vAlign w:val="center"/>
          </w:tcPr>
          <w:p w14:paraId="0E37CF8C" w14:textId="77777777" w:rsidR="0081018F" w:rsidRPr="00236F43" w:rsidRDefault="0081018F" w:rsidP="00F11D4C">
            <w:pPr>
              <w:jc w:val="center"/>
              <w:rPr>
                <w:sz w:val="20"/>
                <w:szCs w:val="20"/>
              </w:rPr>
            </w:pPr>
            <w:r w:rsidRPr="00236F43">
              <w:rPr>
                <w:sz w:val="20"/>
                <w:szCs w:val="20"/>
              </w:rPr>
              <w:t>Наименование</w:t>
            </w:r>
          </w:p>
        </w:tc>
        <w:tc>
          <w:tcPr>
            <w:tcW w:w="2423" w:type="pct"/>
            <w:vMerge/>
          </w:tcPr>
          <w:p w14:paraId="0E21DA72" w14:textId="77777777" w:rsidR="0081018F" w:rsidRPr="00236F43" w:rsidRDefault="0081018F" w:rsidP="00F11D4C">
            <w:pPr>
              <w:rPr>
                <w:sz w:val="20"/>
                <w:szCs w:val="20"/>
              </w:rPr>
            </w:pPr>
          </w:p>
        </w:tc>
      </w:tr>
      <w:tr w:rsidR="0081018F" w:rsidRPr="00236F43" w14:paraId="6E9F0E88" w14:textId="77777777" w:rsidTr="00F11D4C">
        <w:tblPrEx>
          <w:tblLook w:val="0080" w:firstRow="0" w:lastRow="0" w:firstColumn="1" w:lastColumn="0" w:noHBand="0" w:noVBand="0"/>
        </w:tblPrEx>
        <w:tc>
          <w:tcPr>
            <w:tcW w:w="304" w:type="pct"/>
          </w:tcPr>
          <w:p w14:paraId="1DA6E975" w14:textId="77777777" w:rsidR="0081018F" w:rsidRPr="00236F43" w:rsidRDefault="0081018F" w:rsidP="00F11D4C">
            <w:pPr>
              <w:jc w:val="center"/>
              <w:rPr>
                <w:sz w:val="20"/>
                <w:szCs w:val="20"/>
              </w:rPr>
            </w:pPr>
            <w:r w:rsidRPr="00236F43">
              <w:rPr>
                <w:sz w:val="20"/>
                <w:szCs w:val="20"/>
              </w:rPr>
              <w:t>1</w:t>
            </w:r>
          </w:p>
        </w:tc>
        <w:tc>
          <w:tcPr>
            <w:tcW w:w="530" w:type="pct"/>
          </w:tcPr>
          <w:p w14:paraId="2756FFA1" w14:textId="26436887" w:rsidR="0081018F" w:rsidRPr="00236F43" w:rsidRDefault="0081018F" w:rsidP="00F11D4C">
            <w:pPr>
              <w:jc w:val="center"/>
              <w:rPr>
                <w:sz w:val="20"/>
                <w:szCs w:val="20"/>
              </w:rPr>
            </w:pPr>
            <w:r w:rsidRPr="00236F43">
              <w:rPr>
                <w:sz w:val="20"/>
                <w:szCs w:val="20"/>
              </w:rPr>
              <w:t>4.1</w:t>
            </w:r>
          </w:p>
        </w:tc>
        <w:tc>
          <w:tcPr>
            <w:tcW w:w="1743" w:type="pct"/>
          </w:tcPr>
          <w:p w14:paraId="4DE8AE3B" w14:textId="14CAA90A" w:rsidR="0081018F" w:rsidRPr="00236F43" w:rsidRDefault="0081018F" w:rsidP="00F11D4C">
            <w:pPr>
              <w:autoSpaceDE w:val="0"/>
              <w:autoSpaceDN w:val="0"/>
              <w:adjustRightInd w:val="0"/>
              <w:jc w:val="both"/>
              <w:rPr>
                <w:sz w:val="20"/>
                <w:szCs w:val="20"/>
                <w:lang w:eastAsia="en-US"/>
              </w:rPr>
            </w:pPr>
            <w:r w:rsidRPr="00236F43">
              <w:rPr>
                <w:rFonts w:eastAsiaTheme="minorHAnsi"/>
                <w:sz w:val="20"/>
                <w:szCs w:val="20"/>
                <w:lang w:eastAsia="en-US"/>
              </w:rPr>
              <w:t>Деловое управление</w:t>
            </w:r>
          </w:p>
        </w:tc>
        <w:tc>
          <w:tcPr>
            <w:tcW w:w="2423" w:type="pct"/>
          </w:tcPr>
          <w:p w14:paraId="7270DB6E" w14:textId="40118F7D" w:rsidR="0081018F" w:rsidRPr="00236F43" w:rsidRDefault="0081018F" w:rsidP="00F11D4C">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81018F" w:rsidRPr="00236F43" w14:paraId="5DBD081E" w14:textId="77777777" w:rsidTr="00F11D4C">
        <w:tblPrEx>
          <w:tblLook w:val="0080" w:firstRow="0" w:lastRow="0" w:firstColumn="1" w:lastColumn="0" w:noHBand="0" w:noVBand="0"/>
        </w:tblPrEx>
        <w:tc>
          <w:tcPr>
            <w:tcW w:w="304" w:type="pct"/>
          </w:tcPr>
          <w:p w14:paraId="03C1EFEA" w14:textId="3D31D86B" w:rsidR="0081018F" w:rsidRPr="00236F43" w:rsidRDefault="00F11D4C" w:rsidP="00F11D4C">
            <w:pPr>
              <w:jc w:val="center"/>
              <w:rPr>
                <w:sz w:val="20"/>
                <w:szCs w:val="20"/>
              </w:rPr>
            </w:pPr>
            <w:r w:rsidRPr="00236F43">
              <w:rPr>
                <w:sz w:val="20"/>
                <w:szCs w:val="20"/>
              </w:rPr>
              <w:t>2</w:t>
            </w:r>
          </w:p>
        </w:tc>
        <w:tc>
          <w:tcPr>
            <w:tcW w:w="530" w:type="pct"/>
          </w:tcPr>
          <w:p w14:paraId="421D9A1B" w14:textId="030DD8C4" w:rsidR="0081018F" w:rsidRPr="00236F43" w:rsidRDefault="0081018F" w:rsidP="00F11D4C">
            <w:pPr>
              <w:jc w:val="center"/>
              <w:rPr>
                <w:sz w:val="20"/>
                <w:szCs w:val="20"/>
              </w:rPr>
            </w:pPr>
            <w:r w:rsidRPr="00236F43">
              <w:rPr>
                <w:sz w:val="20"/>
                <w:szCs w:val="20"/>
              </w:rPr>
              <w:t>4.6</w:t>
            </w:r>
          </w:p>
        </w:tc>
        <w:tc>
          <w:tcPr>
            <w:tcW w:w="1743" w:type="pct"/>
          </w:tcPr>
          <w:p w14:paraId="04ADDD32" w14:textId="32DFDB32" w:rsidR="0081018F" w:rsidRPr="00236F43" w:rsidRDefault="0081018F" w:rsidP="00F11D4C">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Общественное питание</w:t>
            </w:r>
          </w:p>
        </w:tc>
        <w:tc>
          <w:tcPr>
            <w:tcW w:w="2423" w:type="pct"/>
          </w:tcPr>
          <w:p w14:paraId="1D0B8369" w14:textId="28286C70" w:rsidR="0081018F" w:rsidRPr="00236F43" w:rsidRDefault="0081018F" w:rsidP="00F11D4C">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81018F" w:rsidRPr="00236F43" w14:paraId="2069A5EE" w14:textId="77777777" w:rsidTr="00F11D4C">
        <w:tblPrEx>
          <w:tblLook w:val="0080" w:firstRow="0" w:lastRow="0" w:firstColumn="1" w:lastColumn="0" w:noHBand="0" w:noVBand="0"/>
        </w:tblPrEx>
        <w:tc>
          <w:tcPr>
            <w:tcW w:w="304" w:type="pct"/>
          </w:tcPr>
          <w:p w14:paraId="63A21149" w14:textId="3C48680C" w:rsidR="0081018F" w:rsidRPr="00236F43" w:rsidRDefault="00F11D4C" w:rsidP="00F11D4C">
            <w:pPr>
              <w:jc w:val="center"/>
              <w:rPr>
                <w:sz w:val="20"/>
                <w:szCs w:val="20"/>
              </w:rPr>
            </w:pPr>
            <w:r w:rsidRPr="00236F43">
              <w:rPr>
                <w:sz w:val="20"/>
                <w:szCs w:val="20"/>
              </w:rPr>
              <w:t>3</w:t>
            </w:r>
          </w:p>
        </w:tc>
        <w:tc>
          <w:tcPr>
            <w:tcW w:w="530" w:type="pct"/>
          </w:tcPr>
          <w:p w14:paraId="5B7E0B23" w14:textId="41C7D7BE" w:rsidR="0081018F" w:rsidRPr="00236F43" w:rsidRDefault="0081018F" w:rsidP="00F11D4C">
            <w:pPr>
              <w:jc w:val="center"/>
              <w:rPr>
                <w:sz w:val="20"/>
                <w:szCs w:val="20"/>
              </w:rPr>
            </w:pPr>
            <w:r w:rsidRPr="00236F43">
              <w:rPr>
                <w:sz w:val="20"/>
                <w:szCs w:val="20"/>
              </w:rPr>
              <w:t>4.7</w:t>
            </w:r>
            <w:r w:rsidR="00354C93" w:rsidRPr="00236F43">
              <w:rPr>
                <w:sz w:val="20"/>
                <w:szCs w:val="20"/>
              </w:rPr>
              <w:t>*</w:t>
            </w:r>
          </w:p>
        </w:tc>
        <w:tc>
          <w:tcPr>
            <w:tcW w:w="1743" w:type="pct"/>
          </w:tcPr>
          <w:p w14:paraId="0D7E33F5" w14:textId="28CA1E9B" w:rsidR="0081018F" w:rsidRPr="00236F43" w:rsidRDefault="00F11D4C" w:rsidP="00F11D4C">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Гостиничное обслуживание</w:t>
            </w:r>
          </w:p>
        </w:tc>
        <w:tc>
          <w:tcPr>
            <w:tcW w:w="2423" w:type="pct"/>
          </w:tcPr>
          <w:p w14:paraId="3D9BE33E" w14:textId="0746794B" w:rsidR="0081018F" w:rsidRPr="00236F43" w:rsidRDefault="00F11D4C" w:rsidP="00F11D4C">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Размещение гостиниц</w:t>
            </w:r>
          </w:p>
        </w:tc>
      </w:tr>
      <w:tr w:rsidR="0081018F" w:rsidRPr="00236F43" w14:paraId="61BF4F4D" w14:textId="77777777" w:rsidTr="00F11D4C">
        <w:tblPrEx>
          <w:tblLook w:val="0080" w:firstRow="0" w:lastRow="0" w:firstColumn="1" w:lastColumn="0" w:noHBand="0" w:noVBand="0"/>
        </w:tblPrEx>
        <w:tc>
          <w:tcPr>
            <w:tcW w:w="304" w:type="pct"/>
          </w:tcPr>
          <w:p w14:paraId="2EB1EC44" w14:textId="40CC72C5" w:rsidR="0081018F" w:rsidRPr="00236F43" w:rsidRDefault="00F11D4C" w:rsidP="00F11D4C">
            <w:pPr>
              <w:jc w:val="center"/>
              <w:rPr>
                <w:sz w:val="20"/>
                <w:szCs w:val="20"/>
              </w:rPr>
            </w:pPr>
            <w:r w:rsidRPr="00236F43">
              <w:rPr>
                <w:sz w:val="20"/>
                <w:szCs w:val="20"/>
              </w:rPr>
              <w:t>4</w:t>
            </w:r>
          </w:p>
        </w:tc>
        <w:tc>
          <w:tcPr>
            <w:tcW w:w="530" w:type="pct"/>
          </w:tcPr>
          <w:p w14:paraId="7AC1A725" w14:textId="7D471455" w:rsidR="0081018F" w:rsidRPr="00236F43" w:rsidRDefault="0081018F" w:rsidP="00F11D4C">
            <w:pPr>
              <w:jc w:val="center"/>
              <w:rPr>
                <w:sz w:val="20"/>
                <w:szCs w:val="20"/>
              </w:rPr>
            </w:pPr>
            <w:r w:rsidRPr="00236F43">
              <w:rPr>
                <w:sz w:val="20"/>
                <w:szCs w:val="20"/>
              </w:rPr>
              <w:t>4.8.1</w:t>
            </w:r>
          </w:p>
        </w:tc>
        <w:tc>
          <w:tcPr>
            <w:tcW w:w="1743" w:type="pct"/>
          </w:tcPr>
          <w:p w14:paraId="72362A5A" w14:textId="41DA552E" w:rsidR="0081018F" w:rsidRPr="00236F43" w:rsidRDefault="00F11D4C" w:rsidP="00F11D4C">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Развлекательные мероприятия</w:t>
            </w:r>
          </w:p>
        </w:tc>
        <w:tc>
          <w:tcPr>
            <w:tcW w:w="2423" w:type="pct"/>
          </w:tcPr>
          <w:p w14:paraId="2303BEE6" w14:textId="0223942D" w:rsidR="0081018F" w:rsidRPr="00236F43" w:rsidRDefault="00F11D4C" w:rsidP="00F11D4C">
            <w:pPr>
              <w:autoSpaceDE w:val="0"/>
              <w:autoSpaceDN w:val="0"/>
              <w:adjustRightInd w:val="0"/>
              <w:jc w:val="both"/>
              <w:rPr>
                <w:rFonts w:eastAsiaTheme="minorHAnsi"/>
                <w:sz w:val="20"/>
                <w:szCs w:val="20"/>
                <w:lang w:eastAsia="en-US"/>
              </w:rPr>
            </w:pPr>
            <w:r w:rsidRPr="00236F43">
              <w:rPr>
                <w:rFonts w:eastAsiaTheme="minorHAnsi"/>
                <w:sz w:val="20"/>
                <w:szCs w:val="20"/>
                <w:lang w:eastAsia="en-US"/>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r>
      <w:tr w:rsidR="00354C93" w:rsidRPr="00236F43" w14:paraId="7BAFAD98" w14:textId="77777777" w:rsidTr="00354C93">
        <w:tblPrEx>
          <w:tblLook w:val="0080" w:firstRow="0" w:lastRow="0" w:firstColumn="1" w:lastColumn="0" w:noHBand="0" w:noVBand="0"/>
        </w:tblPrEx>
        <w:tc>
          <w:tcPr>
            <w:tcW w:w="834" w:type="pct"/>
            <w:gridSpan w:val="2"/>
          </w:tcPr>
          <w:p w14:paraId="159424A4" w14:textId="6D84F28F" w:rsidR="00354C93" w:rsidRPr="00236F43" w:rsidRDefault="00354C93" w:rsidP="00354C93">
            <w:pPr>
              <w:jc w:val="center"/>
              <w:rPr>
                <w:sz w:val="20"/>
                <w:szCs w:val="20"/>
              </w:rPr>
            </w:pPr>
            <w:r w:rsidRPr="00236F43">
              <w:rPr>
                <w:sz w:val="20"/>
                <w:szCs w:val="20"/>
              </w:rPr>
              <w:t>Код 4.7 «Гостиничное обслуживание»*</w:t>
            </w:r>
          </w:p>
        </w:tc>
        <w:tc>
          <w:tcPr>
            <w:tcW w:w="4166" w:type="pct"/>
            <w:gridSpan w:val="2"/>
          </w:tcPr>
          <w:p w14:paraId="205A4E90" w14:textId="77777777" w:rsidR="00354C93" w:rsidRPr="00236F43" w:rsidRDefault="00354C93" w:rsidP="00354C93">
            <w:pPr>
              <w:jc w:val="both"/>
              <w:rPr>
                <w:sz w:val="20"/>
                <w:szCs w:val="20"/>
              </w:rPr>
            </w:pPr>
            <w:r w:rsidRPr="00236F43">
              <w:rPr>
                <w:sz w:val="20"/>
                <w:szCs w:val="20"/>
              </w:rPr>
              <w:t>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апарт-</w:t>
            </w:r>
            <w:r w:rsidRPr="00236F43">
              <w:rPr>
                <w:sz w:val="20"/>
                <w:szCs w:val="20"/>
              </w:rPr>
              <w:lastRenderedPageBreak/>
              <w:t>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2F3E14C6" w14:textId="4384B278" w:rsidR="00354C93" w:rsidRPr="00236F43" w:rsidRDefault="00354C93" w:rsidP="00354C93">
            <w:pPr>
              <w:autoSpaceDE w:val="0"/>
              <w:autoSpaceDN w:val="0"/>
              <w:adjustRightInd w:val="0"/>
              <w:jc w:val="both"/>
              <w:rPr>
                <w:rFonts w:eastAsiaTheme="minorHAnsi"/>
                <w:sz w:val="20"/>
                <w:szCs w:val="20"/>
                <w:lang w:eastAsia="en-US"/>
              </w:rPr>
            </w:pPr>
            <w:r w:rsidRPr="00236F43">
              <w:rPr>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7794F3B5" w14:textId="77777777" w:rsidR="00F11D4C" w:rsidRPr="00236F43" w:rsidRDefault="00F11D4C" w:rsidP="00F11D4C">
      <w:pPr>
        <w:autoSpaceDE w:val="0"/>
        <w:autoSpaceDN w:val="0"/>
        <w:adjustRightInd w:val="0"/>
        <w:spacing w:before="120" w:after="120" w:line="276" w:lineRule="auto"/>
        <w:ind w:firstLine="709"/>
        <w:contextualSpacing/>
        <w:jc w:val="both"/>
      </w:pPr>
      <w:r w:rsidRPr="00236F43">
        <w:lastRenderedPageBreak/>
        <w:t xml:space="preserve">Примечание: </w:t>
      </w:r>
    </w:p>
    <w:p w14:paraId="28565580" w14:textId="4AA665AE" w:rsidR="00F11D4C" w:rsidRPr="00236F43" w:rsidRDefault="00F11D4C" w:rsidP="00F11D4C">
      <w:pPr>
        <w:autoSpaceDE w:val="0"/>
        <w:autoSpaceDN w:val="0"/>
        <w:adjustRightInd w:val="0"/>
        <w:spacing w:before="240" w:after="240" w:line="276" w:lineRule="auto"/>
        <w:ind w:firstLine="709"/>
        <w:jc w:val="both"/>
      </w:pPr>
      <w:r w:rsidRPr="00236F43">
        <w:t xml:space="preserve">** с учетом соблюдения требований пункта 1 части </w:t>
      </w:r>
      <w:r w:rsidR="00D7565D" w:rsidRPr="00236F43">
        <w:t>176</w:t>
      </w:r>
      <w:r w:rsidRPr="00236F43">
        <w:t xml:space="preserve"> настоящих правил.</w:t>
      </w:r>
    </w:p>
    <w:p w14:paraId="13F1F340" w14:textId="45688E29" w:rsidR="00BF60AE" w:rsidRPr="00236F43" w:rsidRDefault="00BF60AE" w:rsidP="00F11D4C">
      <w:pPr>
        <w:autoSpaceDE w:val="0"/>
        <w:autoSpaceDN w:val="0"/>
        <w:adjustRightInd w:val="0"/>
        <w:spacing w:before="240" w:after="240" w:line="276" w:lineRule="auto"/>
        <w:ind w:firstLine="709"/>
        <w:jc w:val="both"/>
      </w:pPr>
      <w:r w:rsidRPr="00236F43">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66FD761C" w14:textId="77777777" w:rsidR="0081018F" w:rsidRPr="00236F43" w:rsidRDefault="0081018F" w:rsidP="0081018F">
      <w:pPr>
        <w:pStyle w:val="ac"/>
        <w:autoSpaceDE w:val="0"/>
        <w:autoSpaceDN w:val="0"/>
        <w:adjustRightInd w:val="0"/>
        <w:spacing w:before="240" w:after="240" w:line="276" w:lineRule="auto"/>
        <w:ind w:left="0" w:firstLine="709"/>
        <w:jc w:val="both"/>
        <w:rPr>
          <w:b/>
        </w:rPr>
      </w:pPr>
      <w:r w:rsidRPr="00236F43">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7791D4A8" w14:textId="77777777" w:rsidR="00F11D4C" w:rsidRPr="00236F43" w:rsidRDefault="0081018F" w:rsidP="0081018F">
      <w:pPr>
        <w:pStyle w:val="af5"/>
        <w:keepNext/>
        <w:spacing w:after="0"/>
        <w:jc w:val="right"/>
        <w:outlineLvl w:val="3"/>
        <w:rPr>
          <w:b w:val="0"/>
          <w:color w:val="auto"/>
          <w:sz w:val="24"/>
          <w:szCs w:val="24"/>
        </w:rPr>
      </w:pPr>
      <w:r w:rsidRPr="00236F43">
        <w:rPr>
          <w:b w:val="0"/>
          <w:color w:val="auto"/>
          <w:sz w:val="24"/>
          <w:szCs w:val="24"/>
        </w:rPr>
        <w:t xml:space="preserve">Таблица </w:t>
      </w:r>
      <w:r w:rsidRPr="00236F43">
        <w:rPr>
          <w:b w:val="0"/>
          <w:color w:val="auto"/>
          <w:sz w:val="24"/>
          <w:szCs w:val="24"/>
        </w:rPr>
        <w:fldChar w:fldCharType="begin"/>
      </w:r>
      <w:r w:rsidRPr="00236F43">
        <w:rPr>
          <w:b w:val="0"/>
          <w:color w:val="auto"/>
          <w:sz w:val="24"/>
          <w:szCs w:val="24"/>
        </w:rPr>
        <w:instrText xml:space="preserve"> SEQ Таблица \* ARABIC </w:instrText>
      </w:r>
      <w:r w:rsidRPr="00236F43">
        <w:rPr>
          <w:b w:val="0"/>
          <w:color w:val="auto"/>
          <w:sz w:val="24"/>
          <w:szCs w:val="24"/>
        </w:rPr>
        <w:fldChar w:fldCharType="separate"/>
      </w:r>
      <w:r w:rsidR="00185FB3" w:rsidRPr="00236F43">
        <w:rPr>
          <w:b w:val="0"/>
          <w:noProof/>
          <w:color w:val="auto"/>
          <w:sz w:val="24"/>
          <w:szCs w:val="24"/>
        </w:rPr>
        <w:t>69</w:t>
      </w:r>
      <w:r w:rsidRPr="00236F43">
        <w:rPr>
          <w:b w:val="0"/>
          <w:color w:val="auto"/>
          <w:sz w:val="24"/>
          <w:szCs w:val="24"/>
        </w:rPr>
        <w:fldChar w:fldCharType="end"/>
      </w:r>
    </w:p>
    <w:tbl>
      <w:tblPr>
        <w:tblStyle w:val="af3"/>
        <w:tblW w:w="5000" w:type="pct"/>
        <w:tblLook w:val="04A0" w:firstRow="1" w:lastRow="0" w:firstColumn="1" w:lastColumn="0" w:noHBand="0" w:noVBand="1"/>
      </w:tblPr>
      <w:tblGrid>
        <w:gridCol w:w="659"/>
        <w:gridCol w:w="3190"/>
        <w:gridCol w:w="5990"/>
      </w:tblGrid>
      <w:tr w:rsidR="00F11D4C" w:rsidRPr="00236F43" w14:paraId="472510AD" w14:textId="77777777" w:rsidTr="00F11D4C">
        <w:trPr>
          <w:tblHeader/>
        </w:trPr>
        <w:tc>
          <w:tcPr>
            <w:tcW w:w="335" w:type="pct"/>
            <w:vAlign w:val="center"/>
          </w:tcPr>
          <w:p w14:paraId="3098215A" w14:textId="77777777" w:rsidR="00F11D4C" w:rsidRPr="00236F43" w:rsidRDefault="00F11D4C" w:rsidP="00F11D4C">
            <w:pPr>
              <w:autoSpaceDE w:val="0"/>
              <w:autoSpaceDN w:val="0"/>
              <w:adjustRightInd w:val="0"/>
              <w:jc w:val="center"/>
              <w:rPr>
                <w:sz w:val="20"/>
                <w:szCs w:val="22"/>
                <w:lang w:eastAsia="en-US"/>
              </w:rPr>
            </w:pPr>
            <w:r w:rsidRPr="00236F43">
              <w:rPr>
                <w:sz w:val="20"/>
                <w:szCs w:val="22"/>
                <w:lang w:eastAsia="en-US"/>
              </w:rPr>
              <w:t>№ п/п</w:t>
            </w:r>
          </w:p>
        </w:tc>
        <w:tc>
          <w:tcPr>
            <w:tcW w:w="1621" w:type="pct"/>
            <w:vAlign w:val="center"/>
          </w:tcPr>
          <w:p w14:paraId="574437F6" w14:textId="77777777" w:rsidR="00F11D4C" w:rsidRPr="00236F43" w:rsidRDefault="00F11D4C" w:rsidP="00F11D4C">
            <w:pPr>
              <w:autoSpaceDE w:val="0"/>
              <w:autoSpaceDN w:val="0"/>
              <w:adjustRightInd w:val="0"/>
              <w:jc w:val="center"/>
              <w:rPr>
                <w:sz w:val="20"/>
                <w:szCs w:val="22"/>
                <w:lang w:eastAsia="en-US"/>
              </w:rPr>
            </w:pPr>
            <w:r w:rsidRPr="00236F43">
              <w:rPr>
                <w:sz w:val="20"/>
                <w:szCs w:val="22"/>
                <w:lang w:eastAsia="en-US"/>
              </w:rPr>
              <w:t>Наименование показателя</w:t>
            </w:r>
          </w:p>
        </w:tc>
        <w:tc>
          <w:tcPr>
            <w:tcW w:w="3044" w:type="pct"/>
            <w:vAlign w:val="center"/>
          </w:tcPr>
          <w:p w14:paraId="6F23B008" w14:textId="77777777" w:rsidR="00F11D4C" w:rsidRPr="00236F43" w:rsidRDefault="00F11D4C" w:rsidP="00F11D4C">
            <w:pPr>
              <w:autoSpaceDE w:val="0"/>
              <w:autoSpaceDN w:val="0"/>
              <w:adjustRightInd w:val="0"/>
              <w:jc w:val="center"/>
              <w:rPr>
                <w:sz w:val="20"/>
                <w:szCs w:val="22"/>
                <w:lang w:eastAsia="en-US"/>
              </w:rPr>
            </w:pPr>
            <w:r w:rsidRPr="00236F43">
              <w:rPr>
                <w:sz w:val="20"/>
                <w:szCs w:val="22"/>
                <w:lang w:eastAsia="en-US"/>
              </w:rPr>
              <w:t>Значение, единица измерения, дополнительные условия</w:t>
            </w:r>
          </w:p>
        </w:tc>
      </w:tr>
      <w:tr w:rsidR="00F11D4C" w:rsidRPr="00236F43" w14:paraId="5D0397FC" w14:textId="77777777" w:rsidTr="00F11D4C">
        <w:tc>
          <w:tcPr>
            <w:tcW w:w="335" w:type="pct"/>
          </w:tcPr>
          <w:p w14:paraId="73FD9ABB" w14:textId="77777777" w:rsidR="00F11D4C" w:rsidRPr="00236F43" w:rsidRDefault="00F11D4C" w:rsidP="00F11D4C">
            <w:pPr>
              <w:autoSpaceDE w:val="0"/>
              <w:autoSpaceDN w:val="0"/>
              <w:adjustRightInd w:val="0"/>
              <w:jc w:val="both"/>
              <w:rPr>
                <w:sz w:val="20"/>
                <w:szCs w:val="22"/>
                <w:lang w:eastAsia="en-US"/>
              </w:rPr>
            </w:pPr>
            <w:r w:rsidRPr="00236F43">
              <w:rPr>
                <w:sz w:val="20"/>
                <w:szCs w:val="22"/>
                <w:lang w:eastAsia="en-US"/>
              </w:rPr>
              <w:t>1</w:t>
            </w:r>
          </w:p>
        </w:tc>
        <w:tc>
          <w:tcPr>
            <w:tcW w:w="1621" w:type="pct"/>
          </w:tcPr>
          <w:p w14:paraId="6325E8A0" w14:textId="77777777" w:rsidR="00F11D4C" w:rsidRPr="00236F43" w:rsidRDefault="00F11D4C" w:rsidP="00F11D4C">
            <w:pPr>
              <w:autoSpaceDE w:val="0"/>
              <w:autoSpaceDN w:val="0"/>
              <w:adjustRightInd w:val="0"/>
              <w:jc w:val="both"/>
              <w:rPr>
                <w:sz w:val="20"/>
                <w:szCs w:val="22"/>
                <w:lang w:eastAsia="en-US"/>
              </w:rPr>
            </w:pPr>
            <w:r w:rsidRPr="00236F43">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405A2328" w14:textId="047F9B78" w:rsidR="00F11D4C" w:rsidRPr="00236F43" w:rsidRDefault="00F11D4C" w:rsidP="00F11D4C">
            <w:pPr>
              <w:autoSpaceDE w:val="0"/>
              <w:autoSpaceDN w:val="0"/>
              <w:adjustRightInd w:val="0"/>
              <w:jc w:val="both"/>
              <w:rPr>
                <w:rFonts w:eastAsia="Calibri"/>
                <w:sz w:val="20"/>
                <w:szCs w:val="22"/>
              </w:rPr>
            </w:pPr>
            <w:r w:rsidRPr="00236F43">
              <w:rPr>
                <w:sz w:val="20"/>
                <w:szCs w:val="22"/>
                <w:lang w:eastAsia="en-US"/>
              </w:rPr>
              <w:t xml:space="preserve">не подлежат установлению и определяются в соответствии с частью </w:t>
            </w:r>
            <w:r w:rsidR="00D7565D" w:rsidRPr="00236F43">
              <w:rPr>
                <w:sz w:val="20"/>
                <w:szCs w:val="22"/>
                <w:lang w:eastAsia="en-US"/>
              </w:rPr>
              <w:t>182</w:t>
            </w:r>
            <w:r w:rsidRPr="00236F43">
              <w:rPr>
                <w:sz w:val="20"/>
                <w:szCs w:val="22"/>
                <w:lang w:eastAsia="en-US"/>
              </w:rPr>
              <w:t xml:space="preserve"> настоящих правил.</w:t>
            </w:r>
          </w:p>
        </w:tc>
      </w:tr>
      <w:tr w:rsidR="00F11D4C" w:rsidRPr="00236F43" w14:paraId="7C8C53B0" w14:textId="77777777" w:rsidTr="00F11D4C">
        <w:tc>
          <w:tcPr>
            <w:tcW w:w="335" w:type="pct"/>
          </w:tcPr>
          <w:p w14:paraId="6DEA924F" w14:textId="77777777" w:rsidR="00F11D4C" w:rsidRPr="00236F43" w:rsidRDefault="00F11D4C" w:rsidP="00F11D4C">
            <w:pPr>
              <w:autoSpaceDE w:val="0"/>
              <w:autoSpaceDN w:val="0"/>
              <w:adjustRightInd w:val="0"/>
              <w:jc w:val="both"/>
              <w:rPr>
                <w:sz w:val="20"/>
                <w:szCs w:val="22"/>
                <w:lang w:eastAsia="en-US"/>
              </w:rPr>
            </w:pPr>
            <w:r w:rsidRPr="00236F43">
              <w:rPr>
                <w:sz w:val="20"/>
                <w:szCs w:val="22"/>
                <w:lang w:eastAsia="en-US"/>
              </w:rPr>
              <w:t>2</w:t>
            </w:r>
          </w:p>
        </w:tc>
        <w:tc>
          <w:tcPr>
            <w:tcW w:w="1621" w:type="pct"/>
          </w:tcPr>
          <w:p w14:paraId="5AFBD2E3" w14:textId="77777777" w:rsidR="00F11D4C" w:rsidRPr="00236F43" w:rsidRDefault="00F11D4C" w:rsidP="00F11D4C">
            <w:pPr>
              <w:autoSpaceDE w:val="0"/>
              <w:autoSpaceDN w:val="0"/>
              <w:adjustRightInd w:val="0"/>
              <w:jc w:val="both"/>
              <w:rPr>
                <w:sz w:val="20"/>
                <w:szCs w:val="22"/>
                <w:lang w:eastAsia="en-US"/>
              </w:rPr>
            </w:pPr>
            <w:r w:rsidRPr="00236F43">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09D647C7" w14:textId="094A5186" w:rsidR="00F11D4C" w:rsidRPr="00236F43" w:rsidRDefault="00F11D4C" w:rsidP="00F11D4C">
            <w:pPr>
              <w:autoSpaceDE w:val="0"/>
              <w:autoSpaceDN w:val="0"/>
              <w:adjustRightInd w:val="0"/>
              <w:jc w:val="both"/>
              <w:rPr>
                <w:sz w:val="20"/>
                <w:szCs w:val="22"/>
                <w:lang w:eastAsia="en-US"/>
              </w:rPr>
            </w:pPr>
            <w:r w:rsidRPr="00236F43">
              <w:rPr>
                <w:sz w:val="20"/>
                <w:szCs w:val="22"/>
                <w:lang w:eastAsia="en-US"/>
              </w:rPr>
              <w:t xml:space="preserve">в соответствии с частью </w:t>
            </w:r>
            <w:r w:rsidR="00D7565D" w:rsidRPr="00236F43">
              <w:rPr>
                <w:sz w:val="20"/>
                <w:szCs w:val="22"/>
                <w:lang w:eastAsia="en-US"/>
              </w:rPr>
              <w:t>178</w:t>
            </w:r>
            <w:r w:rsidRPr="00236F43">
              <w:rPr>
                <w:sz w:val="20"/>
                <w:szCs w:val="22"/>
                <w:lang w:eastAsia="en-US"/>
              </w:rPr>
              <w:t xml:space="preserve"> настоящих правил</w:t>
            </w:r>
          </w:p>
        </w:tc>
      </w:tr>
      <w:tr w:rsidR="00F11D4C" w:rsidRPr="00236F43" w14:paraId="47288A97" w14:textId="77777777" w:rsidTr="00F11D4C">
        <w:tc>
          <w:tcPr>
            <w:tcW w:w="335" w:type="pct"/>
          </w:tcPr>
          <w:p w14:paraId="2E738232" w14:textId="77777777" w:rsidR="00F11D4C" w:rsidRPr="00236F43" w:rsidRDefault="00F11D4C" w:rsidP="00F11D4C">
            <w:pPr>
              <w:autoSpaceDE w:val="0"/>
              <w:autoSpaceDN w:val="0"/>
              <w:adjustRightInd w:val="0"/>
              <w:jc w:val="both"/>
              <w:rPr>
                <w:sz w:val="20"/>
                <w:szCs w:val="22"/>
                <w:lang w:eastAsia="en-US"/>
              </w:rPr>
            </w:pPr>
            <w:r w:rsidRPr="00236F43">
              <w:rPr>
                <w:sz w:val="20"/>
                <w:szCs w:val="22"/>
                <w:lang w:eastAsia="en-US"/>
              </w:rPr>
              <w:t>3</w:t>
            </w:r>
          </w:p>
        </w:tc>
        <w:tc>
          <w:tcPr>
            <w:tcW w:w="1621" w:type="pct"/>
          </w:tcPr>
          <w:p w14:paraId="20568A5D" w14:textId="77777777" w:rsidR="00F11D4C" w:rsidRPr="00236F43" w:rsidRDefault="00F11D4C" w:rsidP="00F11D4C">
            <w:pPr>
              <w:autoSpaceDE w:val="0"/>
              <w:autoSpaceDN w:val="0"/>
              <w:adjustRightInd w:val="0"/>
              <w:jc w:val="both"/>
              <w:rPr>
                <w:sz w:val="20"/>
                <w:szCs w:val="22"/>
                <w:lang w:eastAsia="en-US"/>
              </w:rPr>
            </w:pPr>
            <w:r w:rsidRPr="00236F43">
              <w:rPr>
                <w:sz w:val="20"/>
                <w:szCs w:val="22"/>
                <w:lang w:eastAsia="en-US"/>
              </w:rPr>
              <w:t>Предельное количество этажей или предельная высота зданий, строений, сооружений</w:t>
            </w:r>
          </w:p>
        </w:tc>
        <w:tc>
          <w:tcPr>
            <w:tcW w:w="3044" w:type="pct"/>
          </w:tcPr>
          <w:p w14:paraId="2748BBD0" w14:textId="0B822E30" w:rsidR="00F11D4C" w:rsidRPr="00236F43" w:rsidRDefault="00F11D4C" w:rsidP="00F11D4C">
            <w:pPr>
              <w:autoSpaceDE w:val="0"/>
              <w:autoSpaceDN w:val="0"/>
              <w:adjustRightInd w:val="0"/>
              <w:jc w:val="both"/>
              <w:rPr>
                <w:sz w:val="20"/>
                <w:szCs w:val="22"/>
                <w:lang w:eastAsia="en-US"/>
              </w:rPr>
            </w:pPr>
            <w:r w:rsidRPr="00236F43">
              <w:rPr>
                <w:sz w:val="20"/>
                <w:szCs w:val="22"/>
                <w:lang w:eastAsia="en-US"/>
              </w:rPr>
              <w:t xml:space="preserve">предельная высота зданий, строений, сооружений: </w:t>
            </w:r>
          </w:p>
          <w:p w14:paraId="2C59E8F0" w14:textId="577F626E" w:rsidR="00F11D4C" w:rsidRPr="00236F43" w:rsidRDefault="00F11D4C" w:rsidP="00F11D4C">
            <w:pPr>
              <w:autoSpaceDE w:val="0"/>
              <w:autoSpaceDN w:val="0"/>
              <w:adjustRightInd w:val="0"/>
              <w:jc w:val="both"/>
              <w:rPr>
                <w:sz w:val="20"/>
                <w:szCs w:val="22"/>
                <w:lang w:eastAsia="en-US"/>
              </w:rPr>
            </w:pPr>
            <w:r w:rsidRPr="00236F43">
              <w:rPr>
                <w:sz w:val="20"/>
                <w:szCs w:val="22"/>
                <w:lang w:eastAsia="en-US"/>
              </w:rPr>
              <w:t xml:space="preserve">- основных и условно разрешенных видов разрешенного использования на земельных участках – не более 8 м в коньке кровли; </w:t>
            </w:r>
          </w:p>
          <w:p w14:paraId="104A18E1" w14:textId="2CE350BB" w:rsidR="00F11D4C" w:rsidRPr="00236F43" w:rsidRDefault="00F11D4C" w:rsidP="00F11D4C">
            <w:pPr>
              <w:autoSpaceDE w:val="0"/>
              <w:autoSpaceDN w:val="0"/>
              <w:adjustRightInd w:val="0"/>
              <w:jc w:val="both"/>
              <w:rPr>
                <w:sz w:val="20"/>
                <w:szCs w:val="22"/>
                <w:lang w:eastAsia="en-US"/>
              </w:rPr>
            </w:pPr>
            <w:r w:rsidRPr="00236F43">
              <w:rPr>
                <w:sz w:val="20"/>
                <w:szCs w:val="22"/>
                <w:lang w:eastAsia="en-US"/>
              </w:rPr>
              <w:t xml:space="preserve">- вспомогательных видов разрешенного использования на земельных участках – не более 4 м в коньке кровли; </w:t>
            </w:r>
          </w:p>
          <w:p w14:paraId="05A9337A" w14:textId="77777777" w:rsidR="00F11D4C" w:rsidRPr="00236F43" w:rsidRDefault="00F11D4C" w:rsidP="00F11D4C">
            <w:pPr>
              <w:autoSpaceDE w:val="0"/>
              <w:autoSpaceDN w:val="0"/>
              <w:adjustRightInd w:val="0"/>
              <w:jc w:val="both"/>
              <w:rPr>
                <w:sz w:val="20"/>
                <w:szCs w:val="22"/>
                <w:lang w:eastAsia="en-US"/>
              </w:rPr>
            </w:pPr>
            <w:r w:rsidRPr="00236F43">
              <w:rPr>
                <w:sz w:val="20"/>
                <w:szCs w:val="22"/>
                <w:lang w:eastAsia="en-US"/>
              </w:rPr>
              <w:t>Исключение: шпили, башни, флагштоки – без ограничения.</w:t>
            </w:r>
          </w:p>
        </w:tc>
      </w:tr>
      <w:tr w:rsidR="00F11D4C" w:rsidRPr="00236F43" w14:paraId="15E18992" w14:textId="77777777" w:rsidTr="00F11D4C">
        <w:tc>
          <w:tcPr>
            <w:tcW w:w="335" w:type="pct"/>
          </w:tcPr>
          <w:p w14:paraId="79599054" w14:textId="77777777" w:rsidR="00F11D4C" w:rsidRPr="00236F43" w:rsidRDefault="00F11D4C" w:rsidP="00F11D4C">
            <w:pPr>
              <w:autoSpaceDE w:val="0"/>
              <w:autoSpaceDN w:val="0"/>
              <w:adjustRightInd w:val="0"/>
              <w:jc w:val="both"/>
              <w:rPr>
                <w:sz w:val="20"/>
                <w:szCs w:val="22"/>
                <w:lang w:eastAsia="en-US"/>
              </w:rPr>
            </w:pPr>
            <w:r w:rsidRPr="00236F43">
              <w:rPr>
                <w:sz w:val="20"/>
                <w:szCs w:val="22"/>
                <w:lang w:eastAsia="en-US"/>
              </w:rPr>
              <w:t>4</w:t>
            </w:r>
          </w:p>
        </w:tc>
        <w:tc>
          <w:tcPr>
            <w:tcW w:w="1621" w:type="pct"/>
          </w:tcPr>
          <w:p w14:paraId="7C02DFAC" w14:textId="77777777" w:rsidR="00F11D4C" w:rsidRPr="00236F43" w:rsidRDefault="00F11D4C" w:rsidP="00F11D4C">
            <w:pPr>
              <w:autoSpaceDE w:val="0"/>
              <w:autoSpaceDN w:val="0"/>
              <w:adjustRightInd w:val="0"/>
              <w:jc w:val="both"/>
              <w:rPr>
                <w:sz w:val="20"/>
                <w:szCs w:val="22"/>
                <w:lang w:eastAsia="en-US"/>
              </w:rPr>
            </w:pPr>
            <w:r w:rsidRPr="00236F43">
              <w:rPr>
                <w:sz w:val="20"/>
                <w:szCs w:val="22"/>
                <w:lang w:eastAsia="en-US"/>
              </w:rPr>
              <w:t>Максимальный процент застройки в границах земельного участка</w:t>
            </w:r>
          </w:p>
        </w:tc>
        <w:tc>
          <w:tcPr>
            <w:tcW w:w="3044" w:type="pct"/>
          </w:tcPr>
          <w:p w14:paraId="154BBEC0" w14:textId="200E4B87" w:rsidR="00F11D4C" w:rsidRPr="00236F43" w:rsidRDefault="00F11D4C" w:rsidP="00F11D4C">
            <w:pPr>
              <w:autoSpaceDE w:val="0"/>
              <w:autoSpaceDN w:val="0"/>
              <w:adjustRightInd w:val="0"/>
              <w:jc w:val="both"/>
              <w:rPr>
                <w:sz w:val="20"/>
                <w:szCs w:val="22"/>
                <w:lang w:eastAsia="en-US"/>
              </w:rPr>
            </w:pPr>
            <w:r w:rsidRPr="00236F43">
              <w:rPr>
                <w:sz w:val="20"/>
                <w:szCs w:val="22"/>
                <w:lang w:eastAsia="en-US"/>
              </w:rPr>
              <w:t xml:space="preserve">в соответствии с частью </w:t>
            </w:r>
            <w:r w:rsidR="00D7565D" w:rsidRPr="00236F43">
              <w:rPr>
                <w:sz w:val="20"/>
                <w:szCs w:val="22"/>
                <w:lang w:eastAsia="en-US"/>
              </w:rPr>
              <w:t>179</w:t>
            </w:r>
            <w:r w:rsidRPr="00236F43">
              <w:rPr>
                <w:sz w:val="20"/>
                <w:szCs w:val="22"/>
                <w:lang w:eastAsia="en-US"/>
              </w:rPr>
              <w:t xml:space="preserve"> настоящих правил</w:t>
            </w:r>
          </w:p>
        </w:tc>
      </w:tr>
      <w:tr w:rsidR="00F11D4C" w:rsidRPr="00236F43" w14:paraId="176398D1" w14:textId="77777777" w:rsidTr="00F11D4C">
        <w:tc>
          <w:tcPr>
            <w:tcW w:w="335" w:type="pct"/>
          </w:tcPr>
          <w:p w14:paraId="7C4698CE" w14:textId="77777777" w:rsidR="00F11D4C" w:rsidRPr="00236F43" w:rsidRDefault="00F11D4C" w:rsidP="00F11D4C">
            <w:pPr>
              <w:autoSpaceDE w:val="0"/>
              <w:autoSpaceDN w:val="0"/>
              <w:adjustRightInd w:val="0"/>
              <w:jc w:val="both"/>
              <w:rPr>
                <w:sz w:val="20"/>
                <w:szCs w:val="22"/>
                <w:lang w:eastAsia="en-US"/>
              </w:rPr>
            </w:pPr>
          </w:p>
        </w:tc>
        <w:tc>
          <w:tcPr>
            <w:tcW w:w="1621" w:type="pct"/>
          </w:tcPr>
          <w:p w14:paraId="3B611218" w14:textId="4B5FDB84" w:rsidR="00F11D4C" w:rsidRPr="00236F43" w:rsidRDefault="00F11D4C" w:rsidP="00F11D4C">
            <w:pPr>
              <w:autoSpaceDE w:val="0"/>
              <w:autoSpaceDN w:val="0"/>
              <w:adjustRightInd w:val="0"/>
              <w:jc w:val="both"/>
              <w:rPr>
                <w:sz w:val="20"/>
                <w:szCs w:val="22"/>
                <w:lang w:eastAsia="en-US"/>
              </w:rPr>
            </w:pPr>
            <w:r w:rsidRPr="00236F43">
              <w:rPr>
                <w:sz w:val="20"/>
                <w:szCs w:val="22"/>
                <w:lang w:eastAsia="en-US"/>
              </w:rPr>
              <w:t>Максимальная площадь зданий, строений, сооружений условно разрешенных видов использования и вспомогательных видов разрешенного использования</w:t>
            </w:r>
          </w:p>
        </w:tc>
        <w:tc>
          <w:tcPr>
            <w:tcW w:w="3044" w:type="pct"/>
          </w:tcPr>
          <w:p w14:paraId="15FFF4EB" w14:textId="377524F4" w:rsidR="00F11D4C" w:rsidRPr="00236F43" w:rsidRDefault="00F11D4C" w:rsidP="00F11D4C">
            <w:pPr>
              <w:autoSpaceDE w:val="0"/>
              <w:autoSpaceDN w:val="0"/>
              <w:adjustRightInd w:val="0"/>
              <w:jc w:val="both"/>
              <w:rPr>
                <w:sz w:val="20"/>
                <w:szCs w:val="22"/>
                <w:lang w:eastAsia="en-US"/>
              </w:rPr>
            </w:pPr>
            <w:r w:rsidRPr="00236F43">
              <w:rPr>
                <w:sz w:val="20"/>
                <w:szCs w:val="22"/>
                <w:lang w:eastAsia="en-US"/>
              </w:rPr>
              <w:t>300 кв. м</w:t>
            </w:r>
          </w:p>
        </w:tc>
      </w:tr>
      <w:tr w:rsidR="00F11D4C" w:rsidRPr="00236F43" w14:paraId="3E919C1F" w14:textId="77777777" w:rsidTr="00F11D4C">
        <w:tc>
          <w:tcPr>
            <w:tcW w:w="335" w:type="pct"/>
          </w:tcPr>
          <w:p w14:paraId="086753E6" w14:textId="77777777" w:rsidR="00F11D4C" w:rsidRPr="00236F43" w:rsidRDefault="00F11D4C" w:rsidP="00F11D4C">
            <w:pPr>
              <w:autoSpaceDE w:val="0"/>
              <w:autoSpaceDN w:val="0"/>
              <w:adjustRightInd w:val="0"/>
              <w:jc w:val="both"/>
              <w:rPr>
                <w:sz w:val="20"/>
                <w:szCs w:val="22"/>
                <w:lang w:eastAsia="en-US"/>
              </w:rPr>
            </w:pPr>
            <w:r w:rsidRPr="00236F43">
              <w:rPr>
                <w:sz w:val="20"/>
                <w:szCs w:val="22"/>
                <w:lang w:eastAsia="en-US"/>
              </w:rPr>
              <w:lastRenderedPageBreak/>
              <w:t>5</w:t>
            </w:r>
          </w:p>
        </w:tc>
        <w:tc>
          <w:tcPr>
            <w:tcW w:w="1621" w:type="pct"/>
          </w:tcPr>
          <w:p w14:paraId="7F0A5852" w14:textId="77777777" w:rsidR="00F11D4C" w:rsidRPr="00236F43" w:rsidRDefault="00F11D4C" w:rsidP="00F11D4C">
            <w:pPr>
              <w:autoSpaceDE w:val="0"/>
              <w:autoSpaceDN w:val="0"/>
              <w:adjustRightInd w:val="0"/>
              <w:jc w:val="both"/>
              <w:rPr>
                <w:sz w:val="20"/>
                <w:szCs w:val="22"/>
                <w:lang w:eastAsia="en-US"/>
              </w:rPr>
            </w:pPr>
            <w:r w:rsidRPr="00236F43">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4AEB43B7" w14:textId="77777777" w:rsidR="00F11D4C" w:rsidRPr="00236F43" w:rsidRDefault="00F11D4C" w:rsidP="00F11D4C">
            <w:pPr>
              <w:autoSpaceDE w:val="0"/>
              <w:autoSpaceDN w:val="0"/>
              <w:adjustRightInd w:val="0"/>
              <w:jc w:val="both"/>
              <w:rPr>
                <w:sz w:val="20"/>
                <w:szCs w:val="22"/>
                <w:lang w:eastAsia="en-US"/>
              </w:rPr>
            </w:pPr>
            <w:r w:rsidRPr="00236F43">
              <w:rPr>
                <w:sz w:val="20"/>
                <w:szCs w:val="22"/>
                <w:lang w:eastAsia="en-US"/>
              </w:rPr>
              <w:t>V</w:t>
            </w:r>
          </w:p>
        </w:tc>
      </w:tr>
      <w:tr w:rsidR="00F11D4C" w:rsidRPr="00236F43" w14:paraId="61510D4E" w14:textId="77777777" w:rsidTr="00F11D4C">
        <w:tc>
          <w:tcPr>
            <w:tcW w:w="335" w:type="pct"/>
          </w:tcPr>
          <w:p w14:paraId="731F2687" w14:textId="77777777" w:rsidR="00F11D4C" w:rsidRPr="00236F43" w:rsidRDefault="00F11D4C" w:rsidP="00F11D4C">
            <w:pPr>
              <w:autoSpaceDE w:val="0"/>
              <w:autoSpaceDN w:val="0"/>
              <w:adjustRightInd w:val="0"/>
              <w:jc w:val="both"/>
              <w:rPr>
                <w:sz w:val="20"/>
                <w:szCs w:val="22"/>
                <w:lang w:eastAsia="en-US"/>
              </w:rPr>
            </w:pPr>
            <w:r w:rsidRPr="00236F43">
              <w:rPr>
                <w:sz w:val="20"/>
                <w:szCs w:val="22"/>
                <w:lang w:eastAsia="en-US"/>
              </w:rPr>
              <w:t>6</w:t>
            </w:r>
          </w:p>
        </w:tc>
        <w:tc>
          <w:tcPr>
            <w:tcW w:w="1621" w:type="pct"/>
          </w:tcPr>
          <w:p w14:paraId="0D15FE02" w14:textId="77777777" w:rsidR="00F11D4C" w:rsidRPr="00236F43" w:rsidRDefault="00F11D4C" w:rsidP="00F11D4C">
            <w:pPr>
              <w:autoSpaceDE w:val="0"/>
              <w:autoSpaceDN w:val="0"/>
              <w:adjustRightInd w:val="0"/>
              <w:jc w:val="both"/>
              <w:rPr>
                <w:sz w:val="20"/>
                <w:szCs w:val="22"/>
                <w:lang w:eastAsia="en-US"/>
              </w:rPr>
            </w:pPr>
            <w:r w:rsidRPr="00236F43">
              <w:rPr>
                <w:sz w:val="20"/>
                <w:szCs w:val="22"/>
                <w:lang w:eastAsia="en-US"/>
              </w:rPr>
              <w:t>Минимальное количество машино-мест для хранения индивидуального транспорта</w:t>
            </w:r>
          </w:p>
        </w:tc>
        <w:tc>
          <w:tcPr>
            <w:tcW w:w="3044" w:type="pct"/>
          </w:tcPr>
          <w:p w14:paraId="1FBE5B09" w14:textId="33A867C2" w:rsidR="00F11D4C" w:rsidRPr="00236F43" w:rsidRDefault="00F11D4C" w:rsidP="00F11D4C">
            <w:pPr>
              <w:autoSpaceDE w:val="0"/>
              <w:autoSpaceDN w:val="0"/>
              <w:adjustRightInd w:val="0"/>
              <w:jc w:val="both"/>
              <w:rPr>
                <w:sz w:val="20"/>
                <w:szCs w:val="22"/>
                <w:lang w:eastAsia="en-US"/>
              </w:rPr>
            </w:pPr>
            <w:r w:rsidRPr="00236F43">
              <w:rPr>
                <w:sz w:val="20"/>
                <w:szCs w:val="22"/>
                <w:lang w:eastAsia="en-US"/>
              </w:rPr>
              <w:t xml:space="preserve">в соответствии с частью </w:t>
            </w:r>
            <w:r w:rsidR="00D7565D" w:rsidRPr="00236F43">
              <w:rPr>
                <w:sz w:val="20"/>
                <w:szCs w:val="22"/>
                <w:lang w:eastAsia="en-US"/>
              </w:rPr>
              <w:t>180</w:t>
            </w:r>
            <w:r w:rsidRPr="00236F43">
              <w:rPr>
                <w:sz w:val="20"/>
                <w:szCs w:val="22"/>
                <w:lang w:eastAsia="en-US"/>
              </w:rPr>
              <w:t xml:space="preserve"> настоящих правил</w:t>
            </w:r>
          </w:p>
          <w:p w14:paraId="64B7269C" w14:textId="77777777" w:rsidR="00F11D4C" w:rsidRPr="00236F43" w:rsidRDefault="00F11D4C" w:rsidP="00F11D4C">
            <w:pPr>
              <w:autoSpaceDE w:val="0"/>
              <w:autoSpaceDN w:val="0"/>
              <w:adjustRightInd w:val="0"/>
              <w:jc w:val="both"/>
              <w:rPr>
                <w:sz w:val="20"/>
                <w:szCs w:val="22"/>
                <w:lang w:eastAsia="en-US"/>
              </w:rPr>
            </w:pPr>
          </w:p>
        </w:tc>
      </w:tr>
      <w:tr w:rsidR="00F11D4C" w:rsidRPr="00236F43" w14:paraId="7001AE21" w14:textId="77777777" w:rsidTr="00F11D4C">
        <w:tc>
          <w:tcPr>
            <w:tcW w:w="335" w:type="pct"/>
          </w:tcPr>
          <w:p w14:paraId="7D7852FB" w14:textId="77777777" w:rsidR="00F11D4C" w:rsidRPr="00236F43" w:rsidRDefault="00F11D4C" w:rsidP="00F11D4C">
            <w:pPr>
              <w:autoSpaceDE w:val="0"/>
              <w:autoSpaceDN w:val="0"/>
              <w:adjustRightInd w:val="0"/>
              <w:jc w:val="both"/>
              <w:rPr>
                <w:sz w:val="20"/>
                <w:szCs w:val="22"/>
                <w:lang w:eastAsia="en-US"/>
              </w:rPr>
            </w:pPr>
            <w:r w:rsidRPr="00236F43">
              <w:rPr>
                <w:sz w:val="20"/>
                <w:szCs w:val="22"/>
                <w:lang w:eastAsia="en-US"/>
              </w:rPr>
              <w:t>7</w:t>
            </w:r>
          </w:p>
        </w:tc>
        <w:tc>
          <w:tcPr>
            <w:tcW w:w="1621" w:type="pct"/>
          </w:tcPr>
          <w:p w14:paraId="0C146BBC" w14:textId="77777777" w:rsidR="00F11D4C" w:rsidRPr="00236F43" w:rsidRDefault="00F11D4C" w:rsidP="00F11D4C">
            <w:pPr>
              <w:autoSpaceDE w:val="0"/>
              <w:autoSpaceDN w:val="0"/>
              <w:adjustRightInd w:val="0"/>
              <w:jc w:val="both"/>
              <w:rPr>
                <w:sz w:val="20"/>
                <w:szCs w:val="22"/>
                <w:lang w:eastAsia="en-US"/>
              </w:rPr>
            </w:pPr>
            <w:r w:rsidRPr="00236F43">
              <w:rPr>
                <w:sz w:val="20"/>
                <w:szCs w:val="22"/>
                <w:lang w:eastAsia="en-US"/>
              </w:rPr>
              <w:t>Максимальная высота ограждения земельных участков</w:t>
            </w:r>
          </w:p>
        </w:tc>
        <w:tc>
          <w:tcPr>
            <w:tcW w:w="3044" w:type="pct"/>
          </w:tcPr>
          <w:p w14:paraId="0675CB37" w14:textId="35837351" w:rsidR="00F11D4C" w:rsidRPr="00236F43" w:rsidRDefault="00F11D4C" w:rsidP="00F11D4C">
            <w:pPr>
              <w:autoSpaceDE w:val="0"/>
              <w:autoSpaceDN w:val="0"/>
              <w:adjustRightInd w:val="0"/>
              <w:jc w:val="both"/>
              <w:rPr>
                <w:sz w:val="20"/>
                <w:szCs w:val="22"/>
                <w:lang w:eastAsia="en-US"/>
              </w:rPr>
            </w:pPr>
            <w:r w:rsidRPr="00236F43">
              <w:rPr>
                <w:sz w:val="20"/>
                <w:szCs w:val="22"/>
                <w:lang w:eastAsia="en-US"/>
              </w:rPr>
              <w:t xml:space="preserve">в соответствии с частью </w:t>
            </w:r>
            <w:r w:rsidR="00D7565D" w:rsidRPr="00236F43">
              <w:rPr>
                <w:sz w:val="20"/>
                <w:szCs w:val="22"/>
                <w:lang w:eastAsia="en-US"/>
              </w:rPr>
              <w:t>181</w:t>
            </w:r>
            <w:r w:rsidRPr="00236F43">
              <w:rPr>
                <w:sz w:val="20"/>
                <w:szCs w:val="22"/>
                <w:lang w:eastAsia="en-US"/>
              </w:rPr>
              <w:t xml:space="preserve"> настоящих правил</w:t>
            </w:r>
          </w:p>
        </w:tc>
      </w:tr>
      <w:tr w:rsidR="00BF60AE" w:rsidRPr="00236F43" w14:paraId="55BCE594" w14:textId="77777777" w:rsidTr="00BF60AE">
        <w:tc>
          <w:tcPr>
            <w:tcW w:w="5000" w:type="pct"/>
            <w:gridSpan w:val="3"/>
          </w:tcPr>
          <w:p w14:paraId="4398BDFA" w14:textId="7D7A9BD2" w:rsidR="00BF60AE" w:rsidRPr="00236F43" w:rsidRDefault="00F42EC5" w:rsidP="00F42EC5">
            <w:pPr>
              <w:autoSpaceDE w:val="0"/>
              <w:autoSpaceDN w:val="0"/>
              <w:adjustRightInd w:val="0"/>
              <w:jc w:val="both"/>
              <w:rPr>
                <w:sz w:val="20"/>
                <w:szCs w:val="22"/>
                <w:lang w:eastAsia="en-US"/>
              </w:rPr>
            </w:pPr>
            <w:r w:rsidRPr="00236F43">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1968E3E9" w14:textId="77777777" w:rsidR="00F11D4C" w:rsidRPr="00236F43" w:rsidRDefault="00F11D4C" w:rsidP="00F11D4C">
      <w:pPr>
        <w:numPr>
          <w:ilvl w:val="0"/>
          <w:numId w:val="8"/>
        </w:numPr>
        <w:tabs>
          <w:tab w:val="left" w:pos="1276"/>
        </w:tabs>
        <w:autoSpaceDE w:val="0"/>
        <w:autoSpaceDN w:val="0"/>
        <w:adjustRightInd w:val="0"/>
        <w:spacing w:before="120" w:after="120" w:line="276" w:lineRule="auto"/>
        <w:contextualSpacing/>
        <w:jc w:val="both"/>
      </w:pPr>
      <w:r w:rsidRPr="00236F43">
        <w:t xml:space="preserve">Ограничения использования земельных участков и объектов капитального строительства указаны в главе 2 раздела </w:t>
      </w:r>
      <w:r w:rsidRPr="00236F43">
        <w:rPr>
          <w:lang w:val="en-US"/>
        </w:rPr>
        <w:t>III</w:t>
      </w:r>
      <w:r w:rsidRPr="00236F43">
        <w:t xml:space="preserve"> настоящих правил.</w:t>
      </w:r>
    </w:p>
    <w:p w14:paraId="5B4C85CB" w14:textId="086BD86B" w:rsidR="006B01C1" w:rsidRPr="00236F43" w:rsidRDefault="006B01C1" w:rsidP="00FC57DE">
      <w:pPr>
        <w:keepNext/>
        <w:keepLines/>
        <w:spacing w:before="240" w:after="240" w:line="276" w:lineRule="auto"/>
        <w:ind w:firstLine="709"/>
        <w:jc w:val="both"/>
        <w:outlineLvl w:val="2"/>
        <w:rPr>
          <w:b/>
          <w:bCs/>
        </w:rPr>
      </w:pPr>
      <w:bookmarkStart w:id="205" w:name="_Toc185252918"/>
      <w:r w:rsidRPr="00236F43">
        <w:rPr>
          <w:b/>
          <w:bCs/>
        </w:rPr>
        <w:t>1.</w:t>
      </w:r>
      <w:r w:rsidR="00DB25FB" w:rsidRPr="00236F43">
        <w:rPr>
          <w:b/>
          <w:bCs/>
        </w:rPr>
        <w:t>8.</w:t>
      </w:r>
      <w:r w:rsidR="004254A8" w:rsidRPr="00236F43">
        <w:rPr>
          <w:b/>
          <w:bCs/>
        </w:rPr>
        <w:t>2</w:t>
      </w:r>
      <w:r w:rsidRPr="00236F43">
        <w:rPr>
          <w:b/>
          <w:bCs/>
        </w:rPr>
        <w:t xml:space="preserve"> Зона озелененных территорий общего пользования (Р</w:t>
      </w:r>
      <w:r w:rsidR="00260FB5" w:rsidRPr="00236F43">
        <w:rPr>
          <w:b/>
          <w:bCs/>
        </w:rPr>
        <w:t>4</w:t>
      </w:r>
      <w:r w:rsidR="00F672FB" w:rsidRPr="00236F43">
        <w:rPr>
          <w:b/>
          <w:bCs/>
        </w:rPr>
        <w:t>-1 – Р4-</w:t>
      </w:r>
      <w:r w:rsidR="000873B1" w:rsidRPr="00236F43">
        <w:rPr>
          <w:b/>
          <w:bCs/>
        </w:rPr>
        <w:t>19</w:t>
      </w:r>
      <w:r w:rsidRPr="00236F43">
        <w:rPr>
          <w:b/>
          <w:bCs/>
        </w:rPr>
        <w:t>)</w:t>
      </w:r>
      <w:bookmarkEnd w:id="203"/>
      <w:bookmarkEnd w:id="204"/>
      <w:bookmarkEnd w:id="205"/>
    </w:p>
    <w:p w14:paraId="5197C50C" w14:textId="77777777" w:rsidR="006B01C1" w:rsidRPr="00236F43" w:rsidRDefault="006B01C1" w:rsidP="00F11D4C">
      <w:pPr>
        <w:numPr>
          <w:ilvl w:val="0"/>
          <w:numId w:val="8"/>
        </w:numPr>
        <w:tabs>
          <w:tab w:val="left" w:pos="1276"/>
        </w:tabs>
        <w:autoSpaceDE w:val="0"/>
        <w:autoSpaceDN w:val="0"/>
        <w:adjustRightInd w:val="0"/>
        <w:spacing w:before="120" w:after="120" w:line="276" w:lineRule="auto"/>
        <w:contextualSpacing/>
        <w:jc w:val="both"/>
      </w:pPr>
      <w:r w:rsidRPr="00236F43">
        <w:t xml:space="preserve">Зона озелененных территорий общего пользования установлена для обеспечения сохранения и использования территорий озеленения в целях проведения досуга населения и создания экологически чистой окружающей среды в интересах здоровья населения, сохранения и воспроизводства зеленых насаждений, их рационального использования. </w:t>
      </w:r>
    </w:p>
    <w:p w14:paraId="348E46BA" w14:textId="77777777" w:rsidR="006B01C1" w:rsidRPr="00236F43" w:rsidRDefault="006B01C1" w:rsidP="00FC57DE">
      <w:pPr>
        <w:spacing w:before="240" w:after="240" w:line="276" w:lineRule="auto"/>
        <w:ind w:firstLine="709"/>
        <w:jc w:val="both"/>
        <w:rPr>
          <w:b/>
        </w:rPr>
      </w:pPr>
      <w:r w:rsidRPr="00236F43">
        <w:rPr>
          <w:b/>
        </w:rPr>
        <w:t>Перечень основных видов разрешенного использования земельных участков и объектов капитального строительства</w:t>
      </w:r>
    </w:p>
    <w:p w14:paraId="07A78806" w14:textId="77777777" w:rsidR="006B01C1" w:rsidRPr="00236F43" w:rsidRDefault="006B01C1" w:rsidP="006B01C1">
      <w:pPr>
        <w:autoSpaceDE w:val="0"/>
        <w:autoSpaceDN w:val="0"/>
        <w:adjustRightInd w:val="0"/>
        <w:ind w:left="709"/>
        <w:jc w:val="right"/>
        <w:outlineLvl w:val="3"/>
        <w:rPr>
          <w:lang w:eastAsia="en-US"/>
        </w:rPr>
      </w:pPr>
      <w:r w:rsidRPr="00236F43">
        <w:rPr>
          <w:lang w:eastAsia="en-US"/>
        </w:rPr>
        <w:t xml:space="preserve">Таблица </w:t>
      </w:r>
      <w:r w:rsidRPr="00236F43">
        <w:rPr>
          <w:lang w:eastAsia="en-US"/>
        </w:rPr>
        <w:fldChar w:fldCharType="begin"/>
      </w:r>
      <w:r w:rsidRPr="00236F43">
        <w:rPr>
          <w:lang w:eastAsia="en-US"/>
        </w:rPr>
        <w:instrText xml:space="preserve"> SEQ Таблица \* ARABIC </w:instrText>
      </w:r>
      <w:r w:rsidRPr="00236F43">
        <w:rPr>
          <w:lang w:eastAsia="en-US"/>
        </w:rPr>
        <w:fldChar w:fldCharType="separate"/>
      </w:r>
      <w:r w:rsidR="00185FB3" w:rsidRPr="00236F43">
        <w:rPr>
          <w:noProof/>
          <w:lang w:eastAsia="en-US"/>
        </w:rPr>
        <w:t>70</w:t>
      </w:r>
      <w:r w:rsidRPr="00236F4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73"/>
        <w:gridCol w:w="1104"/>
        <w:gridCol w:w="3538"/>
        <w:gridCol w:w="4424"/>
      </w:tblGrid>
      <w:tr w:rsidR="006B01C1" w:rsidRPr="00236F43" w14:paraId="778E285C" w14:textId="77777777" w:rsidTr="00FC57DE">
        <w:trPr>
          <w:tblHeader/>
        </w:trPr>
        <w:tc>
          <w:tcPr>
            <w:tcW w:w="393" w:type="pct"/>
            <w:vMerge w:val="restart"/>
            <w:vAlign w:val="center"/>
          </w:tcPr>
          <w:p w14:paraId="411A0939" w14:textId="77777777" w:rsidR="006B01C1" w:rsidRPr="00236F43" w:rsidRDefault="006B01C1" w:rsidP="00FC57DE">
            <w:pPr>
              <w:jc w:val="center"/>
              <w:rPr>
                <w:sz w:val="20"/>
                <w:szCs w:val="20"/>
              </w:rPr>
            </w:pPr>
            <w:r w:rsidRPr="00236F43">
              <w:rPr>
                <w:sz w:val="20"/>
                <w:szCs w:val="20"/>
              </w:rPr>
              <w:t>№ п/п</w:t>
            </w:r>
          </w:p>
        </w:tc>
        <w:tc>
          <w:tcPr>
            <w:tcW w:w="2359" w:type="pct"/>
            <w:gridSpan w:val="2"/>
            <w:vAlign w:val="center"/>
          </w:tcPr>
          <w:p w14:paraId="1EE0AEA5" w14:textId="77777777" w:rsidR="006B01C1" w:rsidRPr="00236F43" w:rsidRDefault="006B01C1" w:rsidP="00FC57DE">
            <w:pPr>
              <w:jc w:val="center"/>
              <w:rPr>
                <w:sz w:val="20"/>
                <w:szCs w:val="20"/>
              </w:rPr>
            </w:pPr>
            <w:r w:rsidRPr="00236F43">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2C98A8BD" w14:textId="77777777" w:rsidR="006B01C1" w:rsidRPr="00236F43" w:rsidRDefault="006B01C1" w:rsidP="00FC57DE">
            <w:pPr>
              <w:jc w:val="center"/>
              <w:rPr>
                <w:sz w:val="20"/>
                <w:szCs w:val="20"/>
              </w:rPr>
            </w:pPr>
            <w:r w:rsidRPr="00236F43">
              <w:rPr>
                <w:sz w:val="20"/>
                <w:szCs w:val="20"/>
              </w:rPr>
              <w:t>Описание вида разрешенного использования земельного участка и объекта капитального строительства</w:t>
            </w:r>
          </w:p>
        </w:tc>
      </w:tr>
      <w:tr w:rsidR="006B01C1" w:rsidRPr="00236F43" w14:paraId="58DA38BC" w14:textId="77777777" w:rsidTr="00FC57DE">
        <w:trPr>
          <w:tblHeader/>
        </w:trPr>
        <w:tc>
          <w:tcPr>
            <w:tcW w:w="393" w:type="pct"/>
            <w:vMerge/>
          </w:tcPr>
          <w:p w14:paraId="23AF3920" w14:textId="77777777" w:rsidR="006B01C1" w:rsidRPr="00236F43" w:rsidRDefault="006B01C1" w:rsidP="00FC57DE">
            <w:pPr>
              <w:rPr>
                <w:sz w:val="20"/>
                <w:szCs w:val="20"/>
              </w:rPr>
            </w:pPr>
          </w:p>
        </w:tc>
        <w:tc>
          <w:tcPr>
            <w:tcW w:w="561" w:type="pct"/>
            <w:vAlign w:val="center"/>
          </w:tcPr>
          <w:p w14:paraId="142F4317" w14:textId="77777777" w:rsidR="006B01C1" w:rsidRPr="00236F43" w:rsidRDefault="006B01C1" w:rsidP="00FC57DE">
            <w:pPr>
              <w:jc w:val="center"/>
              <w:rPr>
                <w:sz w:val="20"/>
                <w:szCs w:val="20"/>
              </w:rPr>
            </w:pPr>
            <w:r w:rsidRPr="00236F43">
              <w:rPr>
                <w:sz w:val="20"/>
                <w:szCs w:val="20"/>
              </w:rPr>
              <w:t>Код</w:t>
            </w:r>
          </w:p>
        </w:tc>
        <w:tc>
          <w:tcPr>
            <w:tcW w:w="1798" w:type="pct"/>
            <w:vAlign w:val="center"/>
          </w:tcPr>
          <w:p w14:paraId="742D8140" w14:textId="77777777" w:rsidR="006B01C1" w:rsidRPr="00236F43" w:rsidRDefault="006B01C1" w:rsidP="00FC57DE">
            <w:pPr>
              <w:jc w:val="center"/>
              <w:rPr>
                <w:sz w:val="20"/>
                <w:szCs w:val="20"/>
              </w:rPr>
            </w:pPr>
            <w:r w:rsidRPr="00236F43">
              <w:rPr>
                <w:sz w:val="20"/>
                <w:szCs w:val="20"/>
              </w:rPr>
              <w:t>Наименование</w:t>
            </w:r>
          </w:p>
        </w:tc>
        <w:tc>
          <w:tcPr>
            <w:tcW w:w="2248" w:type="pct"/>
            <w:vMerge/>
          </w:tcPr>
          <w:p w14:paraId="10C4616C" w14:textId="77777777" w:rsidR="006B01C1" w:rsidRPr="00236F43" w:rsidRDefault="006B01C1" w:rsidP="00FC57DE">
            <w:pPr>
              <w:rPr>
                <w:sz w:val="20"/>
                <w:szCs w:val="20"/>
              </w:rPr>
            </w:pPr>
          </w:p>
        </w:tc>
      </w:tr>
      <w:tr w:rsidR="006B01C1" w:rsidRPr="00236F43" w14:paraId="515AD76A" w14:textId="77777777" w:rsidTr="00FC57DE">
        <w:tblPrEx>
          <w:tblLook w:val="0080" w:firstRow="0" w:lastRow="0" w:firstColumn="1" w:lastColumn="0" w:noHBand="0" w:noVBand="0"/>
        </w:tblPrEx>
        <w:trPr>
          <w:trHeight w:val="492"/>
        </w:trPr>
        <w:tc>
          <w:tcPr>
            <w:tcW w:w="393" w:type="pct"/>
          </w:tcPr>
          <w:p w14:paraId="46BF6F98" w14:textId="77777777" w:rsidR="006B01C1" w:rsidRPr="00236F43" w:rsidRDefault="006B01C1" w:rsidP="00FC57DE">
            <w:pPr>
              <w:jc w:val="center"/>
              <w:rPr>
                <w:sz w:val="20"/>
                <w:szCs w:val="20"/>
              </w:rPr>
            </w:pPr>
            <w:r w:rsidRPr="00236F43">
              <w:rPr>
                <w:sz w:val="20"/>
                <w:szCs w:val="20"/>
              </w:rPr>
              <w:t>1</w:t>
            </w:r>
          </w:p>
        </w:tc>
        <w:tc>
          <w:tcPr>
            <w:tcW w:w="561" w:type="pct"/>
          </w:tcPr>
          <w:p w14:paraId="3928F841" w14:textId="77777777" w:rsidR="006B01C1" w:rsidRPr="00236F43" w:rsidRDefault="006B01C1" w:rsidP="00FC57DE">
            <w:pPr>
              <w:jc w:val="both"/>
              <w:rPr>
                <w:sz w:val="20"/>
                <w:szCs w:val="20"/>
              </w:rPr>
            </w:pPr>
            <w:r w:rsidRPr="00236F43">
              <w:rPr>
                <w:sz w:val="20"/>
                <w:szCs w:val="20"/>
              </w:rPr>
              <w:t>3.6.2</w:t>
            </w:r>
          </w:p>
        </w:tc>
        <w:tc>
          <w:tcPr>
            <w:tcW w:w="1798" w:type="pct"/>
          </w:tcPr>
          <w:p w14:paraId="73C8ADE0" w14:textId="77777777" w:rsidR="006B01C1" w:rsidRPr="00236F43" w:rsidRDefault="006B01C1" w:rsidP="00FC57DE">
            <w:pPr>
              <w:autoSpaceDE w:val="0"/>
              <w:autoSpaceDN w:val="0"/>
              <w:adjustRightInd w:val="0"/>
              <w:jc w:val="both"/>
              <w:rPr>
                <w:sz w:val="20"/>
                <w:szCs w:val="20"/>
                <w:lang w:eastAsia="en-US"/>
              </w:rPr>
            </w:pPr>
            <w:r w:rsidRPr="00236F43">
              <w:rPr>
                <w:sz w:val="20"/>
                <w:szCs w:val="20"/>
                <w:lang w:eastAsia="en-US"/>
              </w:rPr>
              <w:t>Парки культуры и отдыха</w:t>
            </w:r>
          </w:p>
          <w:p w14:paraId="74C36987" w14:textId="77777777" w:rsidR="006B01C1" w:rsidRPr="00236F43" w:rsidRDefault="006B01C1" w:rsidP="00FC57DE">
            <w:pPr>
              <w:autoSpaceDE w:val="0"/>
              <w:autoSpaceDN w:val="0"/>
              <w:adjustRightInd w:val="0"/>
              <w:jc w:val="both"/>
              <w:rPr>
                <w:sz w:val="20"/>
                <w:szCs w:val="20"/>
                <w:lang w:eastAsia="en-US"/>
              </w:rPr>
            </w:pPr>
          </w:p>
        </w:tc>
        <w:tc>
          <w:tcPr>
            <w:tcW w:w="2248" w:type="pct"/>
          </w:tcPr>
          <w:p w14:paraId="07B44354" w14:textId="77777777" w:rsidR="006B01C1" w:rsidRPr="00236F43" w:rsidRDefault="006B01C1" w:rsidP="00FC57DE">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парков культуры и отдыха</w:t>
            </w:r>
          </w:p>
          <w:p w14:paraId="2987948E" w14:textId="77777777" w:rsidR="006B01C1" w:rsidRPr="00236F43" w:rsidRDefault="006B01C1" w:rsidP="00FC57DE">
            <w:pPr>
              <w:autoSpaceDE w:val="0"/>
              <w:autoSpaceDN w:val="0"/>
              <w:adjustRightInd w:val="0"/>
              <w:jc w:val="both"/>
              <w:rPr>
                <w:sz w:val="20"/>
                <w:szCs w:val="20"/>
                <w:lang w:eastAsia="en-US"/>
              </w:rPr>
            </w:pPr>
          </w:p>
        </w:tc>
      </w:tr>
      <w:tr w:rsidR="006B01C1" w:rsidRPr="00236F43" w14:paraId="1D94A302" w14:textId="77777777" w:rsidTr="00FC57DE">
        <w:tblPrEx>
          <w:tblLook w:val="0080" w:firstRow="0" w:lastRow="0" w:firstColumn="1" w:lastColumn="0" w:noHBand="0" w:noVBand="0"/>
        </w:tblPrEx>
        <w:trPr>
          <w:trHeight w:val="995"/>
        </w:trPr>
        <w:tc>
          <w:tcPr>
            <w:tcW w:w="393" w:type="pct"/>
          </w:tcPr>
          <w:p w14:paraId="2506D075" w14:textId="77777777" w:rsidR="006B01C1" w:rsidRPr="00236F43" w:rsidRDefault="006B01C1" w:rsidP="00FC57DE">
            <w:pPr>
              <w:jc w:val="center"/>
              <w:rPr>
                <w:sz w:val="20"/>
                <w:szCs w:val="20"/>
              </w:rPr>
            </w:pPr>
            <w:r w:rsidRPr="00236F43">
              <w:rPr>
                <w:sz w:val="20"/>
                <w:szCs w:val="20"/>
              </w:rPr>
              <w:t>2</w:t>
            </w:r>
          </w:p>
        </w:tc>
        <w:tc>
          <w:tcPr>
            <w:tcW w:w="561" w:type="pct"/>
          </w:tcPr>
          <w:p w14:paraId="1177CEE8" w14:textId="77777777" w:rsidR="006B01C1" w:rsidRPr="00236F43" w:rsidRDefault="006B01C1" w:rsidP="00FC57DE">
            <w:pPr>
              <w:jc w:val="both"/>
              <w:rPr>
                <w:sz w:val="20"/>
                <w:szCs w:val="20"/>
              </w:rPr>
            </w:pPr>
            <w:r w:rsidRPr="00236F43">
              <w:rPr>
                <w:sz w:val="20"/>
                <w:szCs w:val="20"/>
              </w:rPr>
              <w:t>5.1.3</w:t>
            </w:r>
          </w:p>
        </w:tc>
        <w:tc>
          <w:tcPr>
            <w:tcW w:w="1798" w:type="pct"/>
          </w:tcPr>
          <w:p w14:paraId="3C4948D0" w14:textId="77777777" w:rsidR="006B01C1" w:rsidRPr="00236F43" w:rsidRDefault="006B01C1" w:rsidP="00FC57DE">
            <w:pPr>
              <w:autoSpaceDE w:val="0"/>
              <w:autoSpaceDN w:val="0"/>
              <w:adjustRightInd w:val="0"/>
              <w:jc w:val="both"/>
              <w:rPr>
                <w:rFonts w:eastAsia="Calibri"/>
                <w:sz w:val="20"/>
                <w:szCs w:val="20"/>
                <w:lang w:eastAsia="en-US"/>
              </w:rPr>
            </w:pPr>
            <w:r w:rsidRPr="00236F43">
              <w:rPr>
                <w:rFonts w:eastAsia="Calibri"/>
                <w:sz w:val="20"/>
                <w:szCs w:val="20"/>
                <w:lang w:eastAsia="en-US"/>
              </w:rPr>
              <w:t>Площадки для занятий спортом</w:t>
            </w:r>
          </w:p>
          <w:p w14:paraId="627B25AF" w14:textId="77777777" w:rsidR="006B01C1" w:rsidRPr="00236F43" w:rsidRDefault="006B01C1" w:rsidP="00FC57DE">
            <w:pPr>
              <w:autoSpaceDE w:val="0"/>
              <w:autoSpaceDN w:val="0"/>
              <w:adjustRightInd w:val="0"/>
              <w:jc w:val="both"/>
              <w:rPr>
                <w:sz w:val="20"/>
                <w:szCs w:val="20"/>
                <w:lang w:eastAsia="en-US"/>
              </w:rPr>
            </w:pPr>
          </w:p>
        </w:tc>
        <w:tc>
          <w:tcPr>
            <w:tcW w:w="2248" w:type="pct"/>
          </w:tcPr>
          <w:p w14:paraId="29618769" w14:textId="77777777" w:rsidR="006B01C1" w:rsidRPr="00236F43" w:rsidRDefault="006B01C1" w:rsidP="00FC57DE">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6B01C1" w:rsidRPr="00236F43" w14:paraId="2E862EEB" w14:textId="77777777" w:rsidTr="00FC57DE">
        <w:tblPrEx>
          <w:tblLook w:val="0080" w:firstRow="0" w:lastRow="0" w:firstColumn="1" w:lastColumn="0" w:noHBand="0" w:noVBand="0"/>
        </w:tblPrEx>
        <w:trPr>
          <w:trHeight w:val="1749"/>
        </w:trPr>
        <w:tc>
          <w:tcPr>
            <w:tcW w:w="393" w:type="pct"/>
          </w:tcPr>
          <w:p w14:paraId="6A3E51BA" w14:textId="77777777" w:rsidR="006B01C1" w:rsidRPr="00236F43" w:rsidRDefault="006B01C1" w:rsidP="00FC57DE">
            <w:pPr>
              <w:jc w:val="center"/>
              <w:rPr>
                <w:sz w:val="20"/>
                <w:szCs w:val="20"/>
              </w:rPr>
            </w:pPr>
            <w:r w:rsidRPr="00236F43">
              <w:rPr>
                <w:sz w:val="20"/>
                <w:szCs w:val="20"/>
              </w:rPr>
              <w:t>3</w:t>
            </w:r>
          </w:p>
        </w:tc>
        <w:tc>
          <w:tcPr>
            <w:tcW w:w="561" w:type="pct"/>
          </w:tcPr>
          <w:p w14:paraId="73D229C7" w14:textId="77777777" w:rsidR="006B01C1" w:rsidRPr="00236F43" w:rsidRDefault="006B01C1" w:rsidP="00FC57DE">
            <w:pPr>
              <w:jc w:val="both"/>
              <w:rPr>
                <w:sz w:val="20"/>
                <w:szCs w:val="20"/>
              </w:rPr>
            </w:pPr>
            <w:r w:rsidRPr="00236F43">
              <w:rPr>
                <w:sz w:val="20"/>
                <w:szCs w:val="20"/>
              </w:rPr>
              <w:t>5.2</w:t>
            </w:r>
          </w:p>
        </w:tc>
        <w:tc>
          <w:tcPr>
            <w:tcW w:w="1798" w:type="pct"/>
          </w:tcPr>
          <w:p w14:paraId="6099B5FF" w14:textId="77777777" w:rsidR="006B01C1" w:rsidRPr="00236F43" w:rsidRDefault="006B01C1" w:rsidP="00FC57DE">
            <w:pPr>
              <w:autoSpaceDE w:val="0"/>
              <w:autoSpaceDN w:val="0"/>
              <w:adjustRightInd w:val="0"/>
              <w:jc w:val="both"/>
              <w:rPr>
                <w:sz w:val="20"/>
                <w:szCs w:val="20"/>
                <w:lang w:eastAsia="en-US"/>
              </w:rPr>
            </w:pPr>
            <w:r w:rsidRPr="00236F43">
              <w:rPr>
                <w:sz w:val="20"/>
                <w:szCs w:val="20"/>
                <w:lang w:eastAsia="en-US"/>
              </w:rPr>
              <w:t>Природно-познавательный туризм</w:t>
            </w:r>
          </w:p>
        </w:tc>
        <w:tc>
          <w:tcPr>
            <w:tcW w:w="2248" w:type="pct"/>
          </w:tcPr>
          <w:p w14:paraId="03E7D779" w14:textId="77777777" w:rsidR="006B01C1" w:rsidRPr="00236F43" w:rsidRDefault="006B01C1" w:rsidP="00FC57DE">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14:paraId="7041FCA5" w14:textId="77777777" w:rsidR="006B01C1" w:rsidRPr="00236F43" w:rsidRDefault="006B01C1" w:rsidP="00FC57DE">
            <w:pPr>
              <w:autoSpaceDE w:val="0"/>
              <w:autoSpaceDN w:val="0"/>
              <w:adjustRightInd w:val="0"/>
              <w:jc w:val="both"/>
              <w:rPr>
                <w:rFonts w:eastAsia="Calibri"/>
                <w:sz w:val="20"/>
                <w:szCs w:val="20"/>
                <w:lang w:eastAsia="en-US"/>
              </w:rPr>
            </w:pPr>
            <w:r w:rsidRPr="00236F43">
              <w:rPr>
                <w:rFonts w:eastAsia="Calibri"/>
                <w:sz w:val="20"/>
                <w:szCs w:val="20"/>
                <w:lang w:eastAsia="en-US"/>
              </w:rPr>
              <w:t>осуществление необходимых природоохранных и природовосстановительных мероприятий</w:t>
            </w:r>
          </w:p>
        </w:tc>
      </w:tr>
      <w:tr w:rsidR="006B01C1" w:rsidRPr="00236F43" w14:paraId="781FE3A1" w14:textId="77777777" w:rsidTr="00FC57DE">
        <w:tblPrEx>
          <w:tblLook w:val="0080" w:firstRow="0" w:lastRow="0" w:firstColumn="1" w:lastColumn="0" w:noHBand="0" w:noVBand="0"/>
        </w:tblPrEx>
        <w:tc>
          <w:tcPr>
            <w:tcW w:w="393" w:type="pct"/>
          </w:tcPr>
          <w:p w14:paraId="6CC2B347" w14:textId="77777777" w:rsidR="006B01C1" w:rsidRPr="00236F43" w:rsidRDefault="006B01C1" w:rsidP="00FC57DE">
            <w:pPr>
              <w:jc w:val="center"/>
              <w:rPr>
                <w:sz w:val="20"/>
                <w:szCs w:val="20"/>
              </w:rPr>
            </w:pPr>
            <w:r w:rsidRPr="00236F43">
              <w:rPr>
                <w:sz w:val="20"/>
                <w:szCs w:val="20"/>
              </w:rPr>
              <w:t>4</w:t>
            </w:r>
          </w:p>
        </w:tc>
        <w:tc>
          <w:tcPr>
            <w:tcW w:w="561" w:type="pct"/>
          </w:tcPr>
          <w:p w14:paraId="046496B2" w14:textId="77777777" w:rsidR="006B01C1" w:rsidRPr="00236F43" w:rsidRDefault="006B01C1" w:rsidP="00FC57DE">
            <w:pPr>
              <w:rPr>
                <w:sz w:val="20"/>
                <w:szCs w:val="20"/>
              </w:rPr>
            </w:pPr>
            <w:r w:rsidRPr="00236F43">
              <w:rPr>
                <w:sz w:val="20"/>
                <w:szCs w:val="20"/>
              </w:rPr>
              <w:t>9.0</w:t>
            </w:r>
          </w:p>
        </w:tc>
        <w:tc>
          <w:tcPr>
            <w:tcW w:w="1798" w:type="pct"/>
          </w:tcPr>
          <w:p w14:paraId="21F5CD5C" w14:textId="77777777" w:rsidR="006B01C1" w:rsidRPr="00236F43" w:rsidRDefault="006B01C1" w:rsidP="00FC57DE">
            <w:pPr>
              <w:jc w:val="both"/>
              <w:rPr>
                <w:sz w:val="20"/>
                <w:szCs w:val="20"/>
              </w:rPr>
            </w:pPr>
            <w:r w:rsidRPr="00236F43">
              <w:rPr>
                <w:sz w:val="20"/>
                <w:szCs w:val="20"/>
                <w:lang w:eastAsia="en-US"/>
              </w:rPr>
              <w:t>Деятельность по особой охране и изучению природы</w:t>
            </w:r>
          </w:p>
        </w:tc>
        <w:tc>
          <w:tcPr>
            <w:tcW w:w="2248" w:type="pct"/>
          </w:tcPr>
          <w:p w14:paraId="6DD3F9B7" w14:textId="77777777" w:rsidR="006B01C1" w:rsidRPr="00236F43" w:rsidRDefault="006B01C1" w:rsidP="00FC57DE">
            <w:pPr>
              <w:autoSpaceDE w:val="0"/>
              <w:autoSpaceDN w:val="0"/>
              <w:adjustRightInd w:val="0"/>
              <w:jc w:val="both"/>
              <w:rPr>
                <w:rFonts w:eastAsia="Calibri"/>
                <w:sz w:val="20"/>
                <w:szCs w:val="20"/>
                <w:lang w:eastAsia="en-US"/>
              </w:rPr>
            </w:pPr>
            <w:r w:rsidRPr="00236F43">
              <w:rPr>
                <w:rFonts w:eastAsia="Calibri"/>
                <w:sz w:val="20"/>
                <w:szCs w:val="20"/>
                <w:lang w:eastAsia="en-US"/>
              </w:rPr>
              <w:t>Сохранение и изучение растительного и животного мира путем создания особо охраняемых природных территорий, в границах которых хозяйственная деятельность, кроме деятельности, связанной с охраной и изучением природы, не допускается (государственные природные заповедники, национальные и природные парки, памятники природы, дендрологические парки, ботанические сады, оранжереи)</w:t>
            </w:r>
          </w:p>
        </w:tc>
      </w:tr>
      <w:tr w:rsidR="006B01C1" w:rsidRPr="00236F43" w14:paraId="54A830D4" w14:textId="77777777" w:rsidTr="00FC57DE">
        <w:tblPrEx>
          <w:tblLook w:val="0080" w:firstRow="0" w:lastRow="0" w:firstColumn="1" w:lastColumn="0" w:noHBand="0" w:noVBand="0"/>
        </w:tblPrEx>
        <w:tc>
          <w:tcPr>
            <w:tcW w:w="393" w:type="pct"/>
          </w:tcPr>
          <w:p w14:paraId="7A6C84F5" w14:textId="77777777" w:rsidR="006B01C1" w:rsidRPr="00236F43" w:rsidRDefault="006B01C1" w:rsidP="00FC57DE">
            <w:pPr>
              <w:jc w:val="center"/>
              <w:rPr>
                <w:sz w:val="20"/>
                <w:szCs w:val="20"/>
              </w:rPr>
            </w:pPr>
            <w:r w:rsidRPr="00236F43">
              <w:rPr>
                <w:sz w:val="20"/>
                <w:szCs w:val="20"/>
              </w:rPr>
              <w:t>5</w:t>
            </w:r>
          </w:p>
        </w:tc>
        <w:tc>
          <w:tcPr>
            <w:tcW w:w="561" w:type="pct"/>
          </w:tcPr>
          <w:p w14:paraId="30359361" w14:textId="77777777" w:rsidR="006B01C1" w:rsidRPr="00236F43" w:rsidRDefault="006B01C1" w:rsidP="00FC57DE">
            <w:pPr>
              <w:rPr>
                <w:sz w:val="20"/>
                <w:szCs w:val="20"/>
              </w:rPr>
            </w:pPr>
            <w:r w:rsidRPr="00236F43">
              <w:rPr>
                <w:sz w:val="20"/>
                <w:szCs w:val="20"/>
              </w:rPr>
              <w:t>9.1</w:t>
            </w:r>
          </w:p>
        </w:tc>
        <w:tc>
          <w:tcPr>
            <w:tcW w:w="1798" w:type="pct"/>
          </w:tcPr>
          <w:p w14:paraId="1263CB21" w14:textId="77777777" w:rsidR="006B01C1" w:rsidRPr="00236F43" w:rsidRDefault="006B01C1" w:rsidP="00FC57DE">
            <w:pPr>
              <w:autoSpaceDE w:val="0"/>
              <w:autoSpaceDN w:val="0"/>
              <w:adjustRightInd w:val="0"/>
              <w:jc w:val="both"/>
              <w:rPr>
                <w:rFonts w:eastAsia="Calibri"/>
                <w:sz w:val="20"/>
                <w:szCs w:val="20"/>
                <w:lang w:eastAsia="en-US"/>
              </w:rPr>
            </w:pPr>
            <w:r w:rsidRPr="00236F43">
              <w:rPr>
                <w:rFonts w:eastAsia="Calibri"/>
                <w:sz w:val="20"/>
                <w:szCs w:val="20"/>
                <w:lang w:eastAsia="en-US"/>
              </w:rPr>
              <w:t>Охрана природных территорий</w:t>
            </w:r>
          </w:p>
          <w:p w14:paraId="19747121" w14:textId="77777777" w:rsidR="006B01C1" w:rsidRPr="00236F43" w:rsidRDefault="006B01C1" w:rsidP="00FC57DE">
            <w:pPr>
              <w:jc w:val="both"/>
              <w:rPr>
                <w:sz w:val="20"/>
                <w:szCs w:val="20"/>
                <w:lang w:eastAsia="en-US"/>
              </w:rPr>
            </w:pPr>
          </w:p>
        </w:tc>
        <w:tc>
          <w:tcPr>
            <w:tcW w:w="2248" w:type="pct"/>
          </w:tcPr>
          <w:p w14:paraId="2324C50C" w14:textId="77777777" w:rsidR="006B01C1" w:rsidRPr="00236F43" w:rsidRDefault="006B01C1" w:rsidP="00FC57DE">
            <w:pPr>
              <w:autoSpaceDE w:val="0"/>
              <w:autoSpaceDN w:val="0"/>
              <w:adjustRightInd w:val="0"/>
              <w:jc w:val="both"/>
              <w:rPr>
                <w:rFonts w:eastAsia="Calibri"/>
                <w:sz w:val="20"/>
                <w:szCs w:val="20"/>
                <w:lang w:eastAsia="en-US"/>
              </w:rPr>
            </w:pPr>
            <w:r w:rsidRPr="00236F43">
              <w:rPr>
                <w:rFonts w:eastAsia="Calibri"/>
                <w:sz w:val="20"/>
                <w:szCs w:val="20"/>
                <w:lang w:eastAsia="en-US"/>
              </w:rPr>
              <w:lastRenderedPageBreak/>
              <w:t xml:space="preserve">Сохранение отдельных естественных качеств </w:t>
            </w:r>
            <w:r w:rsidRPr="00236F43">
              <w:rPr>
                <w:rFonts w:eastAsia="Calibri"/>
                <w:sz w:val="20"/>
                <w:szCs w:val="20"/>
                <w:lang w:eastAsia="en-US"/>
              </w:rPr>
              <w:lastRenderedPageBreak/>
              <w:t>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r>
      <w:tr w:rsidR="006B01C1" w:rsidRPr="00236F43" w14:paraId="33564C2C" w14:textId="77777777" w:rsidTr="00FC57DE">
        <w:tblPrEx>
          <w:tblLook w:val="0080" w:firstRow="0" w:lastRow="0" w:firstColumn="1" w:lastColumn="0" w:noHBand="0" w:noVBand="0"/>
        </w:tblPrEx>
        <w:trPr>
          <w:trHeight w:val="2807"/>
        </w:trPr>
        <w:tc>
          <w:tcPr>
            <w:tcW w:w="393" w:type="pct"/>
          </w:tcPr>
          <w:p w14:paraId="53661C31" w14:textId="77777777" w:rsidR="006B01C1" w:rsidRPr="00236F43" w:rsidRDefault="006B01C1" w:rsidP="00FC57DE">
            <w:pPr>
              <w:jc w:val="center"/>
              <w:rPr>
                <w:sz w:val="20"/>
                <w:szCs w:val="20"/>
              </w:rPr>
            </w:pPr>
            <w:r w:rsidRPr="00236F43">
              <w:rPr>
                <w:sz w:val="20"/>
                <w:szCs w:val="20"/>
              </w:rPr>
              <w:lastRenderedPageBreak/>
              <w:t>6</w:t>
            </w:r>
          </w:p>
        </w:tc>
        <w:tc>
          <w:tcPr>
            <w:tcW w:w="561" w:type="pct"/>
          </w:tcPr>
          <w:p w14:paraId="0F546237" w14:textId="77777777" w:rsidR="006B01C1" w:rsidRPr="00236F43" w:rsidRDefault="006B01C1" w:rsidP="00FC57DE">
            <w:pPr>
              <w:jc w:val="both"/>
              <w:rPr>
                <w:sz w:val="20"/>
                <w:szCs w:val="20"/>
              </w:rPr>
            </w:pPr>
            <w:r w:rsidRPr="00236F43">
              <w:rPr>
                <w:sz w:val="20"/>
                <w:szCs w:val="20"/>
              </w:rPr>
              <w:t>9.3</w:t>
            </w:r>
          </w:p>
        </w:tc>
        <w:tc>
          <w:tcPr>
            <w:tcW w:w="1798" w:type="pct"/>
          </w:tcPr>
          <w:p w14:paraId="3348865D" w14:textId="77777777" w:rsidR="006B01C1" w:rsidRPr="00236F43" w:rsidRDefault="006B01C1" w:rsidP="00FC57DE">
            <w:pPr>
              <w:autoSpaceDE w:val="0"/>
              <w:autoSpaceDN w:val="0"/>
              <w:adjustRightInd w:val="0"/>
              <w:jc w:val="both"/>
              <w:rPr>
                <w:sz w:val="20"/>
                <w:szCs w:val="20"/>
                <w:lang w:eastAsia="en-US"/>
              </w:rPr>
            </w:pPr>
            <w:r w:rsidRPr="00236F43">
              <w:rPr>
                <w:sz w:val="20"/>
                <w:szCs w:val="20"/>
                <w:lang w:eastAsia="en-US"/>
              </w:rPr>
              <w:t>Историко-культурная деятельность</w:t>
            </w:r>
          </w:p>
        </w:tc>
        <w:tc>
          <w:tcPr>
            <w:tcW w:w="2248" w:type="pct"/>
          </w:tcPr>
          <w:p w14:paraId="005761F9" w14:textId="77777777" w:rsidR="006B01C1" w:rsidRPr="00236F43" w:rsidRDefault="006B01C1" w:rsidP="00FC57DE">
            <w:pPr>
              <w:autoSpaceDE w:val="0"/>
              <w:autoSpaceDN w:val="0"/>
              <w:adjustRightInd w:val="0"/>
              <w:jc w:val="both"/>
              <w:rPr>
                <w:rFonts w:eastAsia="Calibri"/>
                <w:sz w:val="20"/>
                <w:szCs w:val="20"/>
                <w:lang w:eastAsia="en-US"/>
              </w:rPr>
            </w:pPr>
            <w:r w:rsidRPr="00236F43">
              <w:rPr>
                <w:rFonts w:eastAsia="Calibri"/>
                <w:sz w:val="20"/>
                <w:szCs w:val="20"/>
                <w:lang w:eastAsia="en-U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6B01C1" w:rsidRPr="00236F43" w14:paraId="0AF6AD9B" w14:textId="77777777" w:rsidTr="00FC57DE">
        <w:tblPrEx>
          <w:tblLook w:val="0080" w:firstRow="0" w:lastRow="0" w:firstColumn="1" w:lastColumn="0" w:noHBand="0" w:noVBand="0"/>
        </w:tblPrEx>
        <w:trPr>
          <w:trHeight w:val="2678"/>
        </w:trPr>
        <w:tc>
          <w:tcPr>
            <w:tcW w:w="393" w:type="pct"/>
          </w:tcPr>
          <w:p w14:paraId="10B50F1A" w14:textId="77777777" w:rsidR="006B01C1" w:rsidRPr="00236F43" w:rsidRDefault="006B01C1" w:rsidP="00FC57DE">
            <w:pPr>
              <w:jc w:val="center"/>
              <w:rPr>
                <w:sz w:val="20"/>
                <w:szCs w:val="20"/>
              </w:rPr>
            </w:pPr>
            <w:r w:rsidRPr="00236F43">
              <w:rPr>
                <w:sz w:val="20"/>
                <w:szCs w:val="20"/>
              </w:rPr>
              <w:t>7</w:t>
            </w:r>
          </w:p>
        </w:tc>
        <w:tc>
          <w:tcPr>
            <w:tcW w:w="561" w:type="pct"/>
          </w:tcPr>
          <w:p w14:paraId="0D111584" w14:textId="77777777" w:rsidR="006B01C1" w:rsidRPr="00236F43" w:rsidRDefault="006B01C1" w:rsidP="00FC57DE">
            <w:pPr>
              <w:jc w:val="both"/>
              <w:rPr>
                <w:sz w:val="20"/>
                <w:szCs w:val="20"/>
              </w:rPr>
            </w:pPr>
            <w:r w:rsidRPr="00236F43">
              <w:rPr>
                <w:sz w:val="20"/>
                <w:szCs w:val="20"/>
              </w:rPr>
              <w:t>11.1</w:t>
            </w:r>
          </w:p>
        </w:tc>
        <w:tc>
          <w:tcPr>
            <w:tcW w:w="1798" w:type="pct"/>
          </w:tcPr>
          <w:p w14:paraId="63731DDA" w14:textId="77777777" w:rsidR="006B01C1" w:rsidRPr="00236F43" w:rsidRDefault="006B01C1" w:rsidP="00FC57DE">
            <w:pPr>
              <w:autoSpaceDE w:val="0"/>
              <w:autoSpaceDN w:val="0"/>
              <w:adjustRightInd w:val="0"/>
              <w:jc w:val="both"/>
              <w:rPr>
                <w:rFonts w:eastAsia="Calibri"/>
                <w:sz w:val="20"/>
                <w:szCs w:val="20"/>
                <w:lang w:eastAsia="en-US"/>
              </w:rPr>
            </w:pPr>
            <w:r w:rsidRPr="00236F43">
              <w:rPr>
                <w:rFonts w:eastAsia="Calibri"/>
                <w:sz w:val="20"/>
                <w:szCs w:val="20"/>
                <w:lang w:eastAsia="en-US"/>
              </w:rPr>
              <w:t>Общее пользование водными объектами</w:t>
            </w:r>
          </w:p>
          <w:p w14:paraId="524D172D" w14:textId="77777777" w:rsidR="006B01C1" w:rsidRPr="00236F43" w:rsidRDefault="006B01C1" w:rsidP="00FC57DE">
            <w:pPr>
              <w:autoSpaceDE w:val="0"/>
              <w:autoSpaceDN w:val="0"/>
              <w:adjustRightInd w:val="0"/>
              <w:jc w:val="both"/>
              <w:rPr>
                <w:sz w:val="20"/>
                <w:szCs w:val="20"/>
                <w:lang w:eastAsia="en-US"/>
              </w:rPr>
            </w:pPr>
          </w:p>
        </w:tc>
        <w:tc>
          <w:tcPr>
            <w:tcW w:w="2248" w:type="pct"/>
          </w:tcPr>
          <w:p w14:paraId="727EF129" w14:textId="77777777" w:rsidR="006B01C1" w:rsidRPr="00236F43" w:rsidRDefault="006B01C1" w:rsidP="00FC57DE">
            <w:pPr>
              <w:autoSpaceDE w:val="0"/>
              <w:autoSpaceDN w:val="0"/>
              <w:adjustRightInd w:val="0"/>
              <w:jc w:val="both"/>
              <w:rPr>
                <w:rFonts w:eastAsia="Calibri"/>
                <w:sz w:val="20"/>
                <w:szCs w:val="20"/>
                <w:lang w:eastAsia="en-US"/>
              </w:rPr>
            </w:pPr>
            <w:r w:rsidRPr="00236F43">
              <w:rPr>
                <w:rFonts w:eastAsia="Calibri"/>
                <w:sz w:val="20"/>
                <w:szCs w:val="20"/>
                <w:lang w:eastAsia="en-US"/>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r>
      <w:tr w:rsidR="006B01C1" w:rsidRPr="00236F43" w14:paraId="520D9918" w14:textId="77777777" w:rsidTr="00FC57DE">
        <w:tblPrEx>
          <w:tblLook w:val="0080" w:firstRow="0" w:lastRow="0" w:firstColumn="1" w:lastColumn="0" w:noHBand="0" w:noVBand="0"/>
        </w:tblPrEx>
        <w:tc>
          <w:tcPr>
            <w:tcW w:w="393" w:type="pct"/>
          </w:tcPr>
          <w:p w14:paraId="346EC297" w14:textId="77777777" w:rsidR="006B01C1" w:rsidRPr="00236F43" w:rsidRDefault="006B01C1" w:rsidP="00FC57DE">
            <w:pPr>
              <w:jc w:val="center"/>
              <w:rPr>
                <w:sz w:val="20"/>
                <w:szCs w:val="20"/>
              </w:rPr>
            </w:pPr>
            <w:r w:rsidRPr="00236F43">
              <w:rPr>
                <w:sz w:val="20"/>
                <w:szCs w:val="20"/>
              </w:rPr>
              <w:t>8</w:t>
            </w:r>
          </w:p>
        </w:tc>
        <w:tc>
          <w:tcPr>
            <w:tcW w:w="561" w:type="pct"/>
          </w:tcPr>
          <w:p w14:paraId="182BE5F0" w14:textId="77777777" w:rsidR="006B01C1" w:rsidRPr="00236F43" w:rsidRDefault="006B01C1" w:rsidP="00FC57DE">
            <w:pPr>
              <w:jc w:val="both"/>
              <w:rPr>
                <w:sz w:val="20"/>
                <w:szCs w:val="20"/>
              </w:rPr>
            </w:pPr>
            <w:r w:rsidRPr="00236F43">
              <w:rPr>
                <w:sz w:val="20"/>
                <w:szCs w:val="20"/>
              </w:rPr>
              <w:t>12.0.1</w:t>
            </w:r>
          </w:p>
        </w:tc>
        <w:tc>
          <w:tcPr>
            <w:tcW w:w="1798" w:type="pct"/>
          </w:tcPr>
          <w:p w14:paraId="6720DBD0" w14:textId="77777777" w:rsidR="006B01C1" w:rsidRPr="00236F43" w:rsidRDefault="006B01C1" w:rsidP="00FC57DE">
            <w:pPr>
              <w:autoSpaceDE w:val="0"/>
              <w:autoSpaceDN w:val="0"/>
              <w:adjustRightInd w:val="0"/>
              <w:jc w:val="both"/>
              <w:rPr>
                <w:rFonts w:eastAsia="Calibri"/>
                <w:sz w:val="20"/>
                <w:szCs w:val="20"/>
                <w:lang w:eastAsia="en-US"/>
              </w:rPr>
            </w:pPr>
            <w:r w:rsidRPr="00236F43">
              <w:rPr>
                <w:rFonts w:eastAsia="Calibri"/>
                <w:sz w:val="20"/>
                <w:szCs w:val="20"/>
                <w:lang w:eastAsia="en-US"/>
              </w:rPr>
              <w:t>Улично-дорожная сеть</w:t>
            </w:r>
          </w:p>
          <w:p w14:paraId="729D9A2B" w14:textId="77777777" w:rsidR="006B01C1" w:rsidRPr="00236F43" w:rsidRDefault="006B01C1" w:rsidP="00FC57DE">
            <w:pPr>
              <w:autoSpaceDE w:val="0"/>
              <w:autoSpaceDN w:val="0"/>
              <w:adjustRightInd w:val="0"/>
              <w:jc w:val="both"/>
              <w:rPr>
                <w:sz w:val="20"/>
                <w:szCs w:val="20"/>
                <w:lang w:eastAsia="en-US"/>
              </w:rPr>
            </w:pPr>
          </w:p>
        </w:tc>
        <w:tc>
          <w:tcPr>
            <w:tcW w:w="2248" w:type="pct"/>
          </w:tcPr>
          <w:p w14:paraId="23305B22" w14:textId="77777777" w:rsidR="006B01C1" w:rsidRPr="00236F43" w:rsidRDefault="006B01C1" w:rsidP="00FC57DE">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1124F667" w14:textId="77777777" w:rsidR="006B01C1" w:rsidRPr="00236F43" w:rsidRDefault="006B01C1" w:rsidP="00FC57DE">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6B01C1" w:rsidRPr="00236F43" w14:paraId="67BF5CC2" w14:textId="77777777" w:rsidTr="00FC57DE">
        <w:tblPrEx>
          <w:tblLook w:val="0080" w:firstRow="0" w:lastRow="0" w:firstColumn="1" w:lastColumn="0" w:noHBand="0" w:noVBand="0"/>
        </w:tblPrEx>
        <w:tc>
          <w:tcPr>
            <w:tcW w:w="393" w:type="pct"/>
          </w:tcPr>
          <w:p w14:paraId="6EB71917" w14:textId="77777777" w:rsidR="006B01C1" w:rsidRPr="00236F43" w:rsidRDefault="006B01C1" w:rsidP="00FC57DE">
            <w:pPr>
              <w:jc w:val="center"/>
              <w:rPr>
                <w:sz w:val="20"/>
                <w:szCs w:val="20"/>
              </w:rPr>
            </w:pPr>
            <w:r w:rsidRPr="00236F43">
              <w:rPr>
                <w:sz w:val="20"/>
                <w:szCs w:val="20"/>
              </w:rPr>
              <w:t>9</w:t>
            </w:r>
          </w:p>
        </w:tc>
        <w:tc>
          <w:tcPr>
            <w:tcW w:w="561" w:type="pct"/>
          </w:tcPr>
          <w:p w14:paraId="014A6C5D" w14:textId="77777777" w:rsidR="006B01C1" w:rsidRPr="00236F43" w:rsidRDefault="006B01C1" w:rsidP="00FC57DE">
            <w:pPr>
              <w:jc w:val="both"/>
              <w:rPr>
                <w:sz w:val="20"/>
                <w:szCs w:val="20"/>
              </w:rPr>
            </w:pPr>
            <w:r w:rsidRPr="00236F43">
              <w:rPr>
                <w:sz w:val="20"/>
                <w:szCs w:val="20"/>
              </w:rPr>
              <w:t>12.0.2</w:t>
            </w:r>
          </w:p>
        </w:tc>
        <w:tc>
          <w:tcPr>
            <w:tcW w:w="1798" w:type="pct"/>
          </w:tcPr>
          <w:p w14:paraId="1F2BD992" w14:textId="77777777" w:rsidR="006B01C1" w:rsidRPr="00236F43" w:rsidRDefault="006B01C1" w:rsidP="00FC57DE">
            <w:pPr>
              <w:autoSpaceDE w:val="0"/>
              <w:autoSpaceDN w:val="0"/>
              <w:adjustRightInd w:val="0"/>
              <w:jc w:val="both"/>
              <w:rPr>
                <w:rFonts w:eastAsia="Calibri"/>
                <w:sz w:val="20"/>
                <w:szCs w:val="20"/>
                <w:lang w:eastAsia="en-US"/>
              </w:rPr>
            </w:pPr>
            <w:r w:rsidRPr="00236F43">
              <w:rPr>
                <w:rFonts w:eastAsia="Calibri"/>
                <w:sz w:val="20"/>
                <w:szCs w:val="20"/>
                <w:lang w:eastAsia="en-US"/>
              </w:rPr>
              <w:t>Благоустройство территории</w:t>
            </w:r>
          </w:p>
          <w:p w14:paraId="704668D7" w14:textId="77777777" w:rsidR="006B01C1" w:rsidRPr="00236F43" w:rsidRDefault="006B01C1" w:rsidP="00FC57DE">
            <w:pPr>
              <w:autoSpaceDE w:val="0"/>
              <w:autoSpaceDN w:val="0"/>
              <w:adjustRightInd w:val="0"/>
              <w:jc w:val="both"/>
              <w:rPr>
                <w:sz w:val="20"/>
                <w:szCs w:val="20"/>
                <w:lang w:eastAsia="en-US"/>
              </w:rPr>
            </w:pPr>
          </w:p>
        </w:tc>
        <w:tc>
          <w:tcPr>
            <w:tcW w:w="2248" w:type="pct"/>
          </w:tcPr>
          <w:p w14:paraId="5830EB4A" w14:textId="77777777" w:rsidR="006B01C1" w:rsidRPr="00236F43" w:rsidRDefault="006B01C1" w:rsidP="00FC57DE">
            <w:pPr>
              <w:autoSpaceDE w:val="0"/>
              <w:autoSpaceDN w:val="0"/>
              <w:adjustRightInd w:val="0"/>
              <w:jc w:val="both"/>
              <w:rPr>
                <w:rFonts w:eastAsia="Calibri"/>
                <w:sz w:val="20"/>
                <w:szCs w:val="20"/>
                <w:lang w:eastAsia="en-US"/>
              </w:rPr>
            </w:pPr>
            <w:r w:rsidRPr="00236F43">
              <w:rPr>
                <w:rFonts w:eastAsia="Calibri"/>
                <w:sz w:val="20"/>
                <w:szCs w:val="20"/>
                <w:lang w:eastAsia="en-US"/>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w:t>
            </w:r>
            <w:r w:rsidRPr="00236F43">
              <w:rPr>
                <w:rFonts w:eastAsia="Calibri"/>
                <w:sz w:val="20"/>
                <w:szCs w:val="20"/>
                <w:lang w:eastAsia="en-US"/>
              </w:rPr>
              <w:lastRenderedPageBreak/>
              <w:t>применяемых как составные части благоустройства территории, общественных туалетов</w:t>
            </w:r>
          </w:p>
        </w:tc>
      </w:tr>
    </w:tbl>
    <w:p w14:paraId="14C8B31B" w14:textId="448A65A9" w:rsidR="006B01C1" w:rsidRPr="00236F43" w:rsidRDefault="006B01C1" w:rsidP="00FC57DE">
      <w:pPr>
        <w:autoSpaceDE w:val="0"/>
        <w:autoSpaceDN w:val="0"/>
        <w:adjustRightInd w:val="0"/>
        <w:spacing w:before="240" w:after="240" w:line="276" w:lineRule="auto"/>
        <w:ind w:firstLine="709"/>
        <w:jc w:val="both"/>
        <w:rPr>
          <w:b/>
        </w:rPr>
      </w:pPr>
      <w:r w:rsidRPr="00236F43">
        <w:rPr>
          <w:b/>
        </w:rPr>
        <w:lastRenderedPageBreak/>
        <w:t>Перечень вспомогательных видов разрешенного использования объектов капитального строительства и земельных участков</w:t>
      </w:r>
      <w:r w:rsidR="00260FB5" w:rsidRPr="00236F43">
        <w:rPr>
          <w:b/>
        </w:rPr>
        <w:t>*</w:t>
      </w:r>
    </w:p>
    <w:p w14:paraId="798A35EF" w14:textId="77777777" w:rsidR="006B01C1" w:rsidRPr="00236F43" w:rsidRDefault="006B01C1" w:rsidP="006B01C1">
      <w:pPr>
        <w:autoSpaceDE w:val="0"/>
        <w:autoSpaceDN w:val="0"/>
        <w:adjustRightInd w:val="0"/>
        <w:ind w:left="709"/>
        <w:jc w:val="right"/>
        <w:outlineLvl w:val="3"/>
        <w:rPr>
          <w:lang w:eastAsia="en-US"/>
        </w:rPr>
      </w:pPr>
      <w:r w:rsidRPr="00236F43">
        <w:rPr>
          <w:lang w:eastAsia="en-US"/>
        </w:rPr>
        <w:t xml:space="preserve">Таблица </w:t>
      </w:r>
      <w:r w:rsidRPr="00236F43">
        <w:rPr>
          <w:lang w:eastAsia="en-US"/>
        </w:rPr>
        <w:fldChar w:fldCharType="begin"/>
      </w:r>
      <w:r w:rsidRPr="00236F43">
        <w:rPr>
          <w:lang w:eastAsia="en-US"/>
        </w:rPr>
        <w:instrText xml:space="preserve"> SEQ Таблица \* ARABIC </w:instrText>
      </w:r>
      <w:r w:rsidRPr="00236F43">
        <w:rPr>
          <w:lang w:eastAsia="en-US"/>
        </w:rPr>
        <w:fldChar w:fldCharType="separate"/>
      </w:r>
      <w:r w:rsidR="00185FB3" w:rsidRPr="00236F43">
        <w:rPr>
          <w:noProof/>
          <w:lang w:eastAsia="en-US"/>
        </w:rPr>
        <w:t>71</w:t>
      </w:r>
      <w:r w:rsidRPr="00236F4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73"/>
        <w:gridCol w:w="1104"/>
        <w:gridCol w:w="3538"/>
        <w:gridCol w:w="4424"/>
      </w:tblGrid>
      <w:tr w:rsidR="006B01C1" w:rsidRPr="00236F43" w14:paraId="37A7EAB0" w14:textId="77777777" w:rsidTr="00FC57DE">
        <w:trPr>
          <w:tblHeader/>
        </w:trPr>
        <w:tc>
          <w:tcPr>
            <w:tcW w:w="393" w:type="pct"/>
            <w:vMerge w:val="restart"/>
            <w:vAlign w:val="center"/>
          </w:tcPr>
          <w:p w14:paraId="46441912" w14:textId="77777777" w:rsidR="006B01C1" w:rsidRPr="00236F43" w:rsidRDefault="006B01C1" w:rsidP="006B01C1">
            <w:pPr>
              <w:jc w:val="center"/>
              <w:rPr>
                <w:sz w:val="20"/>
                <w:szCs w:val="20"/>
              </w:rPr>
            </w:pPr>
            <w:r w:rsidRPr="00236F43">
              <w:rPr>
                <w:sz w:val="20"/>
                <w:szCs w:val="20"/>
              </w:rPr>
              <w:t>№ п/п</w:t>
            </w:r>
          </w:p>
        </w:tc>
        <w:tc>
          <w:tcPr>
            <w:tcW w:w="2359" w:type="pct"/>
            <w:gridSpan w:val="2"/>
            <w:vAlign w:val="center"/>
          </w:tcPr>
          <w:p w14:paraId="3D829C22" w14:textId="77777777" w:rsidR="006B01C1" w:rsidRPr="00236F43" w:rsidRDefault="006B01C1" w:rsidP="006B01C1">
            <w:pPr>
              <w:jc w:val="center"/>
              <w:rPr>
                <w:sz w:val="20"/>
                <w:szCs w:val="20"/>
              </w:rPr>
            </w:pPr>
            <w:r w:rsidRPr="00236F43">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56ACA0F6" w14:textId="77777777" w:rsidR="006B01C1" w:rsidRPr="00236F43" w:rsidRDefault="006B01C1" w:rsidP="006B01C1">
            <w:pPr>
              <w:jc w:val="center"/>
              <w:rPr>
                <w:sz w:val="20"/>
                <w:szCs w:val="20"/>
              </w:rPr>
            </w:pPr>
            <w:r w:rsidRPr="00236F43">
              <w:rPr>
                <w:sz w:val="20"/>
                <w:szCs w:val="20"/>
              </w:rPr>
              <w:t>Описание вида разрешенного использования земельного участка и объекта капитального строительства</w:t>
            </w:r>
          </w:p>
        </w:tc>
      </w:tr>
      <w:tr w:rsidR="006B01C1" w:rsidRPr="00236F43" w14:paraId="68AB10BE" w14:textId="77777777" w:rsidTr="00FC57DE">
        <w:trPr>
          <w:tblHeader/>
        </w:trPr>
        <w:tc>
          <w:tcPr>
            <w:tcW w:w="393" w:type="pct"/>
            <w:vMerge/>
          </w:tcPr>
          <w:p w14:paraId="3FE33C4D" w14:textId="77777777" w:rsidR="006B01C1" w:rsidRPr="00236F43" w:rsidRDefault="006B01C1" w:rsidP="006B01C1">
            <w:pPr>
              <w:rPr>
                <w:sz w:val="20"/>
                <w:szCs w:val="20"/>
              </w:rPr>
            </w:pPr>
          </w:p>
        </w:tc>
        <w:tc>
          <w:tcPr>
            <w:tcW w:w="561" w:type="pct"/>
            <w:vAlign w:val="center"/>
          </w:tcPr>
          <w:p w14:paraId="0B8D3210" w14:textId="77777777" w:rsidR="006B01C1" w:rsidRPr="00236F43" w:rsidRDefault="006B01C1" w:rsidP="006B01C1">
            <w:pPr>
              <w:jc w:val="center"/>
              <w:rPr>
                <w:sz w:val="20"/>
                <w:szCs w:val="20"/>
              </w:rPr>
            </w:pPr>
            <w:r w:rsidRPr="00236F43">
              <w:rPr>
                <w:sz w:val="20"/>
                <w:szCs w:val="20"/>
              </w:rPr>
              <w:t>Код</w:t>
            </w:r>
          </w:p>
        </w:tc>
        <w:tc>
          <w:tcPr>
            <w:tcW w:w="1798" w:type="pct"/>
            <w:vAlign w:val="center"/>
          </w:tcPr>
          <w:p w14:paraId="42C64C5B" w14:textId="77777777" w:rsidR="006B01C1" w:rsidRPr="00236F43" w:rsidRDefault="006B01C1" w:rsidP="006B01C1">
            <w:pPr>
              <w:jc w:val="center"/>
              <w:rPr>
                <w:sz w:val="20"/>
                <w:szCs w:val="20"/>
              </w:rPr>
            </w:pPr>
            <w:r w:rsidRPr="00236F43">
              <w:rPr>
                <w:sz w:val="20"/>
                <w:szCs w:val="20"/>
              </w:rPr>
              <w:t>Наименование</w:t>
            </w:r>
          </w:p>
        </w:tc>
        <w:tc>
          <w:tcPr>
            <w:tcW w:w="2248" w:type="pct"/>
            <w:vMerge/>
          </w:tcPr>
          <w:p w14:paraId="4C6C0FE8" w14:textId="77777777" w:rsidR="006B01C1" w:rsidRPr="00236F43" w:rsidRDefault="006B01C1" w:rsidP="006B01C1">
            <w:pPr>
              <w:rPr>
                <w:sz w:val="20"/>
                <w:szCs w:val="20"/>
              </w:rPr>
            </w:pPr>
          </w:p>
        </w:tc>
      </w:tr>
      <w:tr w:rsidR="006B01C1" w:rsidRPr="00236F43" w14:paraId="14242381" w14:textId="77777777" w:rsidTr="00FC57DE">
        <w:tblPrEx>
          <w:tblLook w:val="0080" w:firstRow="0" w:lastRow="0" w:firstColumn="1" w:lastColumn="0" w:noHBand="0" w:noVBand="0"/>
        </w:tblPrEx>
        <w:tc>
          <w:tcPr>
            <w:tcW w:w="393" w:type="pct"/>
          </w:tcPr>
          <w:p w14:paraId="05AE4496" w14:textId="77777777" w:rsidR="006B01C1" w:rsidRPr="00236F43" w:rsidRDefault="006B01C1" w:rsidP="006B01C1">
            <w:pPr>
              <w:jc w:val="center"/>
              <w:rPr>
                <w:sz w:val="20"/>
                <w:szCs w:val="20"/>
              </w:rPr>
            </w:pPr>
            <w:r w:rsidRPr="00236F43">
              <w:rPr>
                <w:sz w:val="20"/>
                <w:szCs w:val="20"/>
              </w:rPr>
              <w:t>1</w:t>
            </w:r>
          </w:p>
        </w:tc>
        <w:tc>
          <w:tcPr>
            <w:tcW w:w="561" w:type="pct"/>
          </w:tcPr>
          <w:p w14:paraId="0989CFC4" w14:textId="77777777" w:rsidR="006B01C1" w:rsidRPr="00236F43" w:rsidRDefault="006B01C1" w:rsidP="006B01C1">
            <w:pPr>
              <w:jc w:val="both"/>
              <w:rPr>
                <w:sz w:val="20"/>
                <w:szCs w:val="20"/>
              </w:rPr>
            </w:pPr>
            <w:r w:rsidRPr="00236F43">
              <w:rPr>
                <w:sz w:val="20"/>
                <w:szCs w:val="20"/>
              </w:rPr>
              <w:t>3.1.1</w:t>
            </w:r>
          </w:p>
        </w:tc>
        <w:tc>
          <w:tcPr>
            <w:tcW w:w="1798" w:type="pct"/>
          </w:tcPr>
          <w:p w14:paraId="06F43832" w14:textId="77777777" w:rsidR="006B01C1" w:rsidRPr="00236F43" w:rsidRDefault="006B01C1" w:rsidP="006B01C1">
            <w:pPr>
              <w:autoSpaceDE w:val="0"/>
              <w:autoSpaceDN w:val="0"/>
              <w:adjustRightInd w:val="0"/>
              <w:jc w:val="both"/>
              <w:rPr>
                <w:rFonts w:eastAsia="Calibri"/>
                <w:sz w:val="20"/>
                <w:szCs w:val="20"/>
                <w:lang w:eastAsia="en-US"/>
              </w:rPr>
            </w:pPr>
            <w:r w:rsidRPr="00236F43">
              <w:rPr>
                <w:rFonts w:eastAsia="Calibri"/>
                <w:sz w:val="20"/>
                <w:szCs w:val="20"/>
                <w:lang w:eastAsia="en-US"/>
              </w:rPr>
              <w:t>Предоставление коммунальных услуг</w:t>
            </w:r>
          </w:p>
          <w:p w14:paraId="621C8D29" w14:textId="77777777" w:rsidR="006B01C1" w:rsidRPr="00236F43" w:rsidRDefault="006B01C1" w:rsidP="006B01C1">
            <w:pPr>
              <w:autoSpaceDE w:val="0"/>
              <w:autoSpaceDN w:val="0"/>
              <w:adjustRightInd w:val="0"/>
              <w:rPr>
                <w:sz w:val="20"/>
                <w:szCs w:val="20"/>
                <w:lang w:eastAsia="en-US"/>
              </w:rPr>
            </w:pPr>
          </w:p>
        </w:tc>
        <w:tc>
          <w:tcPr>
            <w:tcW w:w="2248" w:type="pct"/>
          </w:tcPr>
          <w:p w14:paraId="7C60442B" w14:textId="77777777" w:rsidR="006B01C1" w:rsidRPr="00236F43" w:rsidRDefault="006B01C1" w:rsidP="006B01C1">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bl>
    <w:p w14:paraId="5AC40F25" w14:textId="77777777" w:rsidR="00260FB5" w:rsidRPr="00236F43" w:rsidRDefault="00260FB5" w:rsidP="00260FB5">
      <w:pPr>
        <w:autoSpaceDE w:val="0"/>
        <w:autoSpaceDN w:val="0"/>
        <w:adjustRightInd w:val="0"/>
        <w:spacing w:before="120" w:after="120" w:line="276" w:lineRule="auto"/>
        <w:ind w:firstLine="709"/>
        <w:jc w:val="both"/>
      </w:pPr>
      <w:r w:rsidRPr="00236F43">
        <w:t xml:space="preserve">Примечание: </w:t>
      </w:r>
    </w:p>
    <w:p w14:paraId="2E85F4D4" w14:textId="138A61A7" w:rsidR="00260FB5" w:rsidRPr="00236F43" w:rsidRDefault="00260FB5" w:rsidP="00260FB5">
      <w:pPr>
        <w:autoSpaceDE w:val="0"/>
        <w:autoSpaceDN w:val="0"/>
        <w:adjustRightInd w:val="0"/>
        <w:spacing w:before="120" w:after="120" w:line="276" w:lineRule="auto"/>
        <w:ind w:firstLine="709"/>
        <w:jc w:val="both"/>
      </w:pPr>
      <w:r w:rsidRPr="00236F43">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BE5350" w:rsidRPr="00236F43">
        <w:t>174</w:t>
      </w:r>
      <w:r w:rsidRPr="00236F43">
        <w:t xml:space="preserve"> настоящих правил.</w:t>
      </w:r>
    </w:p>
    <w:p w14:paraId="530933EE" w14:textId="1E999E8B" w:rsidR="006B01C1" w:rsidRPr="00236F43" w:rsidRDefault="006B01C1" w:rsidP="00FC57DE">
      <w:pPr>
        <w:autoSpaceDE w:val="0"/>
        <w:autoSpaceDN w:val="0"/>
        <w:adjustRightInd w:val="0"/>
        <w:spacing w:before="240" w:after="240" w:line="276" w:lineRule="auto"/>
        <w:ind w:firstLine="709"/>
        <w:jc w:val="both"/>
        <w:rPr>
          <w:b/>
        </w:rPr>
      </w:pPr>
      <w:r w:rsidRPr="00236F43">
        <w:rPr>
          <w:b/>
        </w:rPr>
        <w:t>Перечень условно разрешенных видов разрешенного использования объектов строительства и земельных участков</w:t>
      </w:r>
      <w:r w:rsidR="00260FB5" w:rsidRPr="00236F43">
        <w:rPr>
          <w:b/>
        </w:rPr>
        <w:t>**</w:t>
      </w:r>
      <w:r w:rsidRPr="00236F43">
        <w:rPr>
          <w:b/>
        </w:rPr>
        <w:t xml:space="preserve"> </w:t>
      </w:r>
    </w:p>
    <w:p w14:paraId="3B750085" w14:textId="77777777" w:rsidR="006B01C1" w:rsidRPr="00236F43" w:rsidRDefault="006B01C1" w:rsidP="006B01C1">
      <w:pPr>
        <w:autoSpaceDE w:val="0"/>
        <w:autoSpaceDN w:val="0"/>
        <w:adjustRightInd w:val="0"/>
        <w:ind w:left="709"/>
        <w:jc w:val="right"/>
        <w:outlineLvl w:val="3"/>
        <w:rPr>
          <w:lang w:eastAsia="en-US"/>
        </w:rPr>
      </w:pPr>
      <w:r w:rsidRPr="00236F43">
        <w:rPr>
          <w:lang w:eastAsia="en-US"/>
        </w:rPr>
        <w:t xml:space="preserve">Таблица </w:t>
      </w:r>
      <w:r w:rsidRPr="00236F43">
        <w:rPr>
          <w:lang w:eastAsia="en-US"/>
        </w:rPr>
        <w:fldChar w:fldCharType="begin"/>
      </w:r>
      <w:r w:rsidRPr="00236F43">
        <w:rPr>
          <w:lang w:eastAsia="en-US"/>
        </w:rPr>
        <w:instrText xml:space="preserve"> SEQ Таблица \* ARABIC </w:instrText>
      </w:r>
      <w:r w:rsidRPr="00236F43">
        <w:rPr>
          <w:lang w:eastAsia="en-US"/>
        </w:rPr>
        <w:fldChar w:fldCharType="separate"/>
      </w:r>
      <w:r w:rsidR="00185FB3" w:rsidRPr="00236F43">
        <w:rPr>
          <w:noProof/>
          <w:lang w:eastAsia="en-US"/>
        </w:rPr>
        <w:t>72</w:t>
      </w:r>
      <w:r w:rsidRPr="00236F4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73"/>
        <w:gridCol w:w="1104"/>
        <w:gridCol w:w="3538"/>
        <w:gridCol w:w="4424"/>
      </w:tblGrid>
      <w:tr w:rsidR="006B01C1" w:rsidRPr="00236F43" w14:paraId="58CBC264" w14:textId="77777777" w:rsidTr="00FC57DE">
        <w:tc>
          <w:tcPr>
            <w:tcW w:w="393" w:type="pct"/>
            <w:vMerge w:val="restart"/>
            <w:vAlign w:val="center"/>
          </w:tcPr>
          <w:p w14:paraId="12A1D33F" w14:textId="77777777" w:rsidR="006B01C1" w:rsidRPr="00236F43" w:rsidRDefault="006B01C1" w:rsidP="006B01C1">
            <w:pPr>
              <w:jc w:val="center"/>
              <w:rPr>
                <w:sz w:val="20"/>
                <w:szCs w:val="20"/>
              </w:rPr>
            </w:pPr>
            <w:r w:rsidRPr="00236F43">
              <w:rPr>
                <w:sz w:val="20"/>
                <w:szCs w:val="20"/>
              </w:rPr>
              <w:t>№ п/п</w:t>
            </w:r>
          </w:p>
        </w:tc>
        <w:tc>
          <w:tcPr>
            <w:tcW w:w="2359" w:type="pct"/>
            <w:gridSpan w:val="2"/>
            <w:vAlign w:val="center"/>
          </w:tcPr>
          <w:p w14:paraId="6531E510" w14:textId="77777777" w:rsidR="006B01C1" w:rsidRPr="00236F43" w:rsidRDefault="006B01C1" w:rsidP="006B01C1">
            <w:pPr>
              <w:jc w:val="center"/>
              <w:rPr>
                <w:sz w:val="20"/>
                <w:szCs w:val="20"/>
              </w:rPr>
            </w:pPr>
            <w:r w:rsidRPr="00236F43">
              <w:rPr>
                <w:sz w:val="20"/>
                <w:szCs w:val="20"/>
              </w:rPr>
              <w:t>Вид разрешенного использования земельного участка и объекта строительства</w:t>
            </w:r>
          </w:p>
        </w:tc>
        <w:tc>
          <w:tcPr>
            <w:tcW w:w="2248" w:type="pct"/>
            <w:vMerge w:val="restart"/>
          </w:tcPr>
          <w:p w14:paraId="462D7419" w14:textId="77777777" w:rsidR="006B01C1" w:rsidRPr="00236F43" w:rsidRDefault="006B01C1" w:rsidP="006B01C1">
            <w:pPr>
              <w:jc w:val="center"/>
              <w:rPr>
                <w:sz w:val="20"/>
                <w:szCs w:val="20"/>
              </w:rPr>
            </w:pPr>
            <w:r w:rsidRPr="00236F43">
              <w:rPr>
                <w:sz w:val="20"/>
                <w:szCs w:val="20"/>
              </w:rPr>
              <w:t>Описание вида разрешенного использования земельного участка и объекта строительства</w:t>
            </w:r>
          </w:p>
        </w:tc>
      </w:tr>
      <w:tr w:rsidR="006B01C1" w:rsidRPr="00236F43" w14:paraId="2A4B1F9B" w14:textId="77777777" w:rsidTr="00FC57DE">
        <w:tc>
          <w:tcPr>
            <w:tcW w:w="393" w:type="pct"/>
            <w:vMerge/>
          </w:tcPr>
          <w:p w14:paraId="1BED51F8" w14:textId="77777777" w:rsidR="006B01C1" w:rsidRPr="00236F43" w:rsidRDefault="006B01C1" w:rsidP="006B01C1">
            <w:pPr>
              <w:rPr>
                <w:sz w:val="20"/>
                <w:szCs w:val="20"/>
              </w:rPr>
            </w:pPr>
          </w:p>
        </w:tc>
        <w:tc>
          <w:tcPr>
            <w:tcW w:w="561" w:type="pct"/>
            <w:vAlign w:val="center"/>
          </w:tcPr>
          <w:p w14:paraId="7A6E5030" w14:textId="77777777" w:rsidR="006B01C1" w:rsidRPr="00236F43" w:rsidRDefault="006B01C1" w:rsidP="006B01C1">
            <w:pPr>
              <w:jc w:val="center"/>
              <w:rPr>
                <w:sz w:val="20"/>
                <w:szCs w:val="20"/>
              </w:rPr>
            </w:pPr>
            <w:r w:rsidRPr="00236F43">
              <w:rPr>
                <w:sz w:val="20"/>
                <w:szCs w:val="20"/>
              </w:rPr>
              <w:t>Код</w:t>
            </w:r>
          </w:p>
        </w:tc>
        <w:tc>
          <w:tcPr>
            <w:tcW w:w="1798" w:type="pct"/>
            <w:vAlign w:val="center"/>
          </w:tcPr>
          <w:p w14:paraId="75072B02" w14:textId="77777777" w:rsidR="006B01C1" w:rsidRPr="00236F43" w:rsidRDefault="006B01C1" w:rsidP="006B01C1">
            <w:pPr>
              <w:jc w:val="center"/>
              <w:rPr>
                <w:sz w:val="20"/>
                <w:szCs w:val="20"/>
              </w:rPr>
            </w:pPr>
            <w:r w:rsidRPr="00236F43">
              <w:rPr>
                <w:sz w:val="20"/>
                <w:szCs w:val="20"/>
              </w:rPr>
              <w:t>Наименование</w:t>
            </w:r>
          </w:p>
        </w:tc>
        <w:tc>
          <w:tcPr>
            <w:tcW w:w="2248" w:type="pct"/>
            <w:vMerge/>
          </w:tcPr>
          <w:p w14:paraId="2F09E962" w14:textId="77777777" w:rsidR="006B01C1" w:rsidRPr="00236F43" w:rsidRDefault="006B01C1" w:rsidP="006B01C1">
            <w:pPr>
              <w:rPr>
                <w:sz w:val="20"/>
                <w:szCs w:val="20"/>
              </w:rPr>
            </w:pPr>
          </w:p>
        </w:tc>
      </w:tr>
      <w:tr w:rsidR="006B01C1" w:rsidRPr="00236F43" w14:paraId="5D91A291" w14:textId="77777777" w:rsidTr="00FC57DE">
        <w:tblPrEx>
          <w:tblLook w:val="0080" w:firstRow="0" w:lastRow="0" w:firstColumn="1" w:lastColumn="0" w:noHBand="0" w:noVBand="0"/>
        </w:tblPrEx>
        <w:tc>
          <w:tcPr>
            <w:tcW w:w="393" w:type="pct"/>
          </w:tcPr>
          <w:p w14:paraId="1F085055" w14:textId="77777777" w:rsidR="006B01C1" w:rsidRPr="00236F43" w:rsidRDefault="006B01C1" w:rsidP="006B01C1">
            <w:pPr>
              <w:jc w:val="center"/>
              <w:rPr>
                <w:sz w:val="20"/>
                <w:szCs w:val="20"/>
              </w:rPr>
            </w:pPr>
            <w:r w:rsidRPr="00236F43">
              <w:rPr>
                <w:sz w:val="20"/>
                <w:szCs w:val="20"/>
              </w:rPr>
              <w:t>1</w:t>
            </w:r>
          </w:p>
        </w:tc>
        <w:tc>
          <w:tcPr>
            <w:tcW w:w="561" w:type="pct"/>
          </w:tcPr>
          <w:p w14:paraId="1CFE8A3F" w14:textId="77777777" w:rsidR="006B01C1" w:rsidRPr="00236F43" w:rsidRDefault="006B01C1" w:rsidP="006B01C1">
            <w:pPr>
              <w:jc w:val="both"/>
              <w:rPr>
                <w:sz w:val="20"/>
                <w:szCs w:val="20"/>
              </w:rPr>
            </w:pPr>
            <w:r w:rsidRPr="00236F43">
              <w:rPr>
                <w:sz w:val="20"/>
                <w:szCs w:val="20"/>
              </w:rPr>
              <w:t>3.7.1</w:t>
            </w:r>
          </w:p>
        </w:tc>
        <w:tc>
          <w:tcPr>
            <w:tcW w:w="1798" w:type="pct"/>
          </w:tcPr>
          <w:p w14:paraId="6C0A63A8" w14:textId="77777777" w:rsidR="006B01C1" w:rsidRPr="00236F43" w:rsidRDefault="006B01C1" w:rsidP="006B01C1">
            <w:pPr>
              <w:jc w:val="both"/>
              <w:rPr>
                <w:rFonts w:eastAsia="Calibri"/>
                <w:sz w:val="20"/>
                <w:szCs w:val="20"/>
                <w:lang w:eastAsia="en-US"/>
              </w:rPr>
            </w:pPr>
            <w:r w:rsidRPr="00236F43">
              <w:rPr>
                <w:rFonts w:eastAsia="Calibri"/>
                <w:sz w:val="20"/>
                <w:szCs w:val="20"/>
                <w:lang w:eastAsia="en-US"/>
              </w:rPr>
              <w:t>Осуществление религиозных обрядов</w:t>
            </w:r>
          </w:p>
          <w:p w14:paraId="659E1CE3" w14:textId="77777777" w:rsidR="006B01C1" w:rsidRPr="00236F43" w:rsidRDefault="006B01C1" w:rsidP="006B01C1">
            <w:pPr>
              <w:jc w:val="both"/>
              <w:rPr>
                <w:sz w:val="20"/>
                <w:szCs w:val="20"/>
                <w:lang w:eastAsia="en-US"/>
              </w:rPr>
            </w:pPr>
          </w:p>
        </w:tc>
        <w:tc>
          <w:tcPr>
            <w:tcW w:w="2248" w:type="pct"/>
          </w:tcPr>
          <w:p w14:paraId="7DC73037" w14:textId="77777777" w:rsidR="006B01C1" w:rsidRPr="00236F43" w:rsidRDefault="006B01C1" w:rsidP="006B01C1">
            <w:pPr>
              <w:jc w:val="both"/>
              <w:rPr>
                <w:rFonts w:eastAsia="Calibri"/>
                <w:sz w:val="20"/>
                <w:szCs w:val="20"/>
                <w:lang w:eastAsia="en-US"/>
              </w:rPr>
            </w:pPr>
            <w:r w:rsidRPr="00236F43">
              <w:rPr>
                <w:rFonts w:eastAsia="Calibr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260FB5" w:rsidRPr="00236F43" w14:paraId="551EFF4F" w14:textId="77777777" w:rsidTr="00FC57DE">
        <w:tblPrEx>
          <w:tblLook w:val="0080" w:firstRow="0" w:lastRow="0" w:firstColumn="1" w:lastColumn="0" w:noHBand="0" w:noVBand="0"/>
        </w:tblPrEx>
        <w:tc>
          <w:tcPr>
            <w:tcW w:w="393" w:type="pct"/>
          </w:tcPr>
          <w:p w14:paraId="31060007" w14:textId="213320E4" w:rsidR="00260FB5" w:rsidRPr="00236F43" w:rsidRDefault="00260FB5" w:rsidP="006B01C1">
            <w:pPr>
              <w:jc w:val="center"/>
              <w:rPr>
                <w:sz w:val="20"/>
                <w:szCs w:val="20"/>
              </w:rPr>
            </w:pPr>
            <w:r w:rsidRPr="00236F43">
              <w:rPr>
                <w:sz w:val="20"/>
                <w:szCs w:val="20"/>
              </w:rPr>
              <w:t>2</w:t>
            </w:r>
          </w:p>
        </w:tc>
        <w:tc>
          <w:tcPr>
            <w:tcW w:w="561" w:type="pct"/>
          </w:tcPr>
          <w:p w14:paraId="4E3BD60C" w14:textId="21356C44" w:rsidR="00260FB5" w:rsidRPr="00236F43" w:rsidRDefault="00260FB5" w:rsidP="006B01C1">
            <w:pPr>
              <w:jc w:val="both"/>
              <w:rPr>
                <w:sz w:val="20"/>
                <w:szCs w:val="20"/>
              </w:rPr>
            </w:pPr>
            <w:r w:rsidRPr="00236F43">
              <w:rPr>
                <w:sz w:val="20"/>
                <w:szCs w:val="20"/>
              </w:rPr>
              <w:t>4.4</w:t>
            </w:r>
          </w:p>
        </w:tc>
        <w:tc>
          <w:tcPr>
            <w:tcW w:w="1798" w:type="pct"/>
          </w:tcPr>
          <w:p w14:paraId="688F6B77" w14:textId="0663FA6A" w:rsidR="00260FB5" w:rsidRPr="00236F43" w:rsidRDefault="00260FB5" w:rsidP="006B01C1">
            <w:pPr>
              <w:jc w:val="both"/>
              <w:rPr>
                <w:rFonts w:eastAsia="Calibri"/>
                <w:sz w:val="20"/>
                <w:szCs w:val="20"/>
                <w:lang w:eastAsia="en-US"/>
              </w:rPr>
            </w:pPr>
            <w:r w:rsidRPr="00236F43">
              <w:rPr>
                <w:rFonts w:eastAsia="Calibri"/>
                <w:sz w:val="20"/>
                <w:szCs w:val="20"/>
                <w:lang w:eastAsia="en-US"/>
              </w:rPr>
              <w:t>Магазины***</w:t>
            </w:r>
          </w:p>
        </w:tc>
        <w:tc>
          <w:tcPr>
            <w:tcW w:w="2248" w:type="pct"/>
          </w:tcPr>
          <w:p w14:paraId="611A9DA7" w14:textId="1E5CCB14" w:rsidR="00260FB5" w:rsidRPr="00236F43" w:rsidRDefault="00260FB5" w:rsidP="006B01C1">
            <w:pPr>
              <w:jc w:val="both"/>
              <w:rPr>
                <w:rFonts w:eastAsia="Calibri"/>
                <w:sz w:val="20"/>
                <w:szCs w:val="20"/>
                <w:lang w:eastAsia="en-US"/>
              </w:rPr>
            </w:pPr>
            <w:r w:rsidRPr="00236F43">
              <w:rPr>
                <w:rFonts w:eastAsia="Calibri"/>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6B01C1" w:rsidRPr="00236F43" w14:paraId="762F17E3" w14:textId="77777777" w:rsidTr="00FC57DE">
        <w:tblPrEx>
          <w:tblLook w:val="0080" w:firstRow="0" w:lastRow="0" w:firstColumn="1" w:lastColumn="0" w:noHBand="0" w:noVBand="0"/>
        </w:tblPrEx>
        <w:tc>
          <w:tcPr>
            <w:tcW w:w="393" w:type="pct"/>
          </w:tcPr>
          <w:p w14:paraId="371686CB" w14:textId="243E1550" w:rsidR="006B01C1" w:rsidRPr="00236F43" w:rsidRDefault="00260FB5" w:rsidP="006B01C1">
            <w:pPr>
              <w:jc w:val="center"/>
              <w:rPr>
                <w:sz w:val="20"/>
                <w:szCs w:val="20"/>
              </w:rPr>
            </w:pPr>
            <w:r w:rsidRPr="00236F43">
              <w:rPr>
                <w:sz w:val="20"/>
                <w:szCs w:val="20"/>
              </w:rPr>
              <w:t>3</w:t>
            </w:r>
          </w:p>
        </w:tc>
        <w:tc>
          <w:tcPr>
            <w:tcW w:w="561" w:type="pct"/>
          </w:tcPr>
          <w:p w14:paraId="763DE5B8" w14:textId="77777777" w:rsidR="006B01C1" w:rsidRPr="00236F43" w:rsidRDefault="006B01C1" w:rsidP="006B01C1">
            <w:pPr>
              <w:jc w:val="both"/>
              <w:rPr>
                <w:sz w:val="20"/>
                <w:szCs w:val="20"/>
              </w:rPr>
            </w:pPr>
            <w:r w:rsidRPr="00236F43">
              <w:rPr>
                <w:sz w:val="20"/>
                <w:szCs w:val="20"/>
              </w:rPr>
              <w:t>4.6</w:t>
            </w:r>
          </w:p>
        </w:tc>
        <w:tc>
          <w:tcPr>
            <w:tcW w:w="1798" w:type="pct"/>
          </w:tcPr>
          <w:p w14:paraId="3FA2CB17" w14:textId="77777777" w:rsidR="006B01C1" w:rsidRPr="00236F43" w:rsidRDefault="006B01C1" w:rsidP="006B01C1">
            <w:pPr>
              <w:autoSpaceDE w:val="0"/>
              <w:autoSpaceDN w:val="0"/>
              <w:adjustRightInd w:val="0"/>
              <w:rPr>
                <w:sz w:val="20"/>
                <w:szCs w:val="20"/>
                <w:lang w:eastAsia="en-US"/>
              </w:rPr>
            </w:pPr>
            <w:r w:rsidRPr="00236F43">
              <w:rPr>
                <w:sz w:val="20"/>
                <w:szCs w:val="20"/>
                <w:lang w:eastAsia="en-US"/>
              </w:rPr>
              <w:t>Общественное питание</w:t>
            </w:r>
          </w:p>
        </w:tc>
        <w:tc>
          <w:tcPr>
            <w:tcW w:w="2248" w:type="pct"/>
          </w:tcPr>
          <w:p w14:paraId="635605F3" w14:textId="77777777" w:rsidR="006B01C1" w:rsidRPr="00236F43" w:rsidRDefault="006B01C1" w:rsidP="006B01C1">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6B01C1" w:rsidRPr="00236F43" w14:paraId="28CB1543" w14:textId="77777777" w:rsidTr="00FC57DE">
        <w:tblPrEx>
          <w:tblLook w:val="0080" w:firstRow="0" w:lastRow="0" w:firstColumn="1" w:lastColumn="0" w:noHBand="0" w:noVBand="0"/>
        </w:tblPrEx>
        <w:tc>
          <w:tcPr>
            <w:tcW w:w="393" w:type="pct"/>
          </w:tcPr>
          <w:p w14:paraId="07B44CCA" w14:textId="1786729C" w:rsidR="006B01C1" w:rsidRPr="00236F43" w:rsidRDefault="00260FB5" w:rsidP="006B01C1">
            <w:pPr>
              <w:jc w:val="center"/>
              <w:rPr>
                <w:sz w:val="20"/>
                <w:szCs w:val="20"/>
              </w:rPr>
            </w:pPr>
            <w:r w:rsidRPr="00236F43">
              <w:rPr>
                <w:sz w:val="20"/>
                <w:szCs w:val="20"/>
              </w:rPr>
              <w:t>4</w:t>
            </w:r>
          </w:p>
        </w:tc>
        <w:tc>
          <w:tcPr>
            <w:tcW w:w="561" w:type="pct"/>
          </w:tcPr>
          <w:p w14:paraId="2AF29576" w14:textId="77777777" w:rsidR="006B01C1" w:rsidRPr="00236F43" w:rsidRDefault="006B01C1" w:rsidP="006B01C1">
            <w:pPr>
              <w:jc w:val="both"/>
              <w:rPr>
                <w:sz w:val="20"/>
                <w:szCs w:val="20"/>
              </w:rPr>
            </w:pPr>
            <w:r w:rsidRPr="00236F43">
              <w:rPr>
                <w:sz w:val="20"/>
                <w:szCs w:val="20"/>
              </w:rPr>
              <w:t>5.4</w:t>
            </w:r>
          </w:p>
        </w:tc>
        <w:tc>
          <w:tcPr>
            <w:tcW w:w="1798" w:type="pct"/>
          </w:tcPr>
          <w:p w14:paraId="375C8C8F" w14:textId="77777777" w:rsidR="006B01C1" w:rsidRPr="00236F43" w:rsidRDefault="006B01C1" w:rsidP="006B01C1">
            <w:pPr>
              <w:autoSpaceDE w:val="0"/>
              <w:autoSpaceDN w:val="0"/>
              <w:adjustRightInd w:val="0"/>
              <w:jc w:val="both"/>
              <w:rPr>
                <w:rFonts w:eastAsia="Calibri"/>
                <w:sz w:val="20"/>
                <w:szCs w:val="20"/>
                <w:lang w:eastAsia="en-US"/>
              </w:rPr>
            </w:pPr>
            <w:r w:rsidRPr="00236F43">
              <w:rPr>
                <w:rFonts w:eastAsia="Calibri"/>
                <w:sz w:val="20"/>
                <w:szCs w:val="20"/>
                <w:lang w:eastAsia="en-US"/>
              </w:rPr>
              <w:t>Причалы для маломерных судов</w:t>
            </w:r>
          </w:p>
          <w:p w14:paraId="748928BB" w14:textId="77777777" w:rsidR="006B01C1" w:rsidRPr="00236F43" w:rsidRDefault="006B01C1" w:rsidP="006B01C1">
            <w:pPr>
              <w:autoSpaceDE w:val="0"/>
              <w:autoSpaceDN w:val="0"/>
              <w:adjustRightInd w:val="0"/>
              <w:rPr>
                <w:sz w:val="20"/>
                <w:szCs w:val="20"/>
                <w:lang w:eastAsia="en-US"/>
              </w:rPr>
            </w:pPr>
          </w:p>
        </w:tc>
        <w:tc>
          <w:tcPr>
            <w:tcW w:w="2248" w:type="pct"/>
          </w:tcPr>
          <w:p w14:paraId="4CEC8585" w14:textId="77777777" w:rsidR="006B01C1" w:rsidRPr="00236F43" w:rsidRDefault="006B01C1" w:rsidP="006B01C1">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сооружений, предназначенных для причаливания, хранения и обслуживания яхт, катеров, лодок и других маломерных судов</w:t>
            </w:r>
          </w:p>
        </w:tc>
      </w:tr>
      <w:tr w:rsidR="00260FB5" w:rsidRPr="00236F43" w14:paraId="515229C2" w14:textId="77777777" w:rsidTr="00FC57DE">
        <w:tblPrEx>
          <w:tblLook w:val="0080" w:firstRow="0" w:lastRow="0" w:firstColumn="1" w:lastColumn="0" w:noHBand="0" w:noVBand="0"/>
        </w:tblPrEx>
        <w:tc>
          <w:tcPr>
            <w:tcW w:w="393" w:type="pct"/>
          </w:tcPr>
          <w:p w14:paraId="6AB7A2A1" w14:textId="1BE79707" w:rsidR="00260FB5" w:rsidRPr="00236F43" w:rsidRDefault="00260FB5" w:rsidP="006B01C1">
            <w:pPr>
              <w:jc w:val="center"/>
              <w:rPr>
                <w:sz w:val="20"/>
                <w:szCs w:val="20"/>
              </w:rPr>
            </w:pPr>
            <w:r w:rsidRPr="00236F43">
              <w:rPr>
                <w:sz w:val="20"/>
                <w:szCs w:val="20"/>
              </w:rPr>
              <w:t>5</w:t>
            </w:r>
          </w:p>
        </w:tc>
        <w:tc>
          <w:tcPr>
            <w:tcW w:w="561" w:type="pct"/>
          </w:tcPr>
          <w:p w14:paraId="21E6D77A" w14:textId="5818C8C6" w:rsidR="00260FB5" w:rsidRPr="00236F43" w:rsidRDefault="00260FB5" w:rsidP="006B01C1">
            <w:pPr>
              <w:jc w:val="both"/>
              <w:rPr>
                <w:sz w:val="20"/>
                <w:szCs w:val="20"/>
              </w:rPr>
            </w:pPr>
            <w:r w:rsidRPr="00236F43">
              <w:rPr>
                <w:sz w:val="20"/>
                <w:szCs w:val="20"/>
              </w:rPr>
              <w:t>6.8</w:t>
            </w:r>
          </w:p>
        </w:tc>
        <w:tc>
          <w:tcPr>
            <w:tcW w:w="1798" w:type="pct"/>
          </w:tcPr>
          <w:p w14:paraId="2FE526C2" w14:textId="6EDD1891" w:rsidR="00260FB5" w:rsidRPr="00236F43" w:rsidRDefault="00260FB5" w:rsidP="006B01C1">
            <w:pPr>
              <w:autoSpaceDE w:val="0"/>
              <w:autoSpaceDN w:val="0"/>
              <w:adjustRightInd w:val="0"/>
              <w:jc w:val="both"/>
              <w:rPr>
                <w:rFonts w:eastAsia="Calibri"/>
                <w:sz w:val="20"/>
                <w:szCs w:val="20"/>
                <w:lang w:eastAsia="en-US"/>
              </w:rPr>
            </w:pPr>
            <w:r w:rsidRPr="00236F43">
              <w:rPr>
                <w:rFonts w:eastAsia="Calibri"/>
                <w:sz w:val="20"/>
                <w:szCs w:val="20"/>
                <w:lang w:eastAsia="en-US"/>
              </w:rPr>
              <w:t>Связь</w:t>
            </w:r>
          </w:p>
        </w:tc>
        <w:tc>
          <w:tcPr>
            <w:tcW w:w="2248" w:type="pct"/>
          </w:tcPr>
          <w:p w14:paraId="050CA63D" w14:textId="1497DE2D" w:rsidR="00260FB5" w:rsidRPr="00236F43" w:rsidRDefault="00260FB5" w:rsidP="006B01C1">
            <w:pPr>
              <w:autoSpaceDE w:val="0"/>
              <w:autoSpaceDN w:val="0"/>
              <w:adjustRightInd w:val="0"/>
              <w:jc w:val="both"/>
              <w:rPr>
                <w:rFonts w:eastAsia="Calibri"/>
                <w:sz w:val="20"/>
                <w:szCs w:val="20"/>
                <w:lang w:eastAsia="en-US"/>
              </w:rPr>
            </w:pPr>
            <w:r w:rsidRPr="00236F43">
              <w:rPr>
                <w:rFonts w:eastAsia="Calibri"/>
                <w:sz w:val="20"/>
                <w:szCs w:val="20"/>
                <w:lang w:eastAsia="en-US"/>
              </w:rPr>
              <w:t xml:space="preserve">Размещение объектов связи, радиовещания, </w:t>
            </w:r>
            <w:r w:rsidRPr="00236F43">
              <w:rPr>
                <w:rFonts w:eastAsia="Calibri"/>
                <w:sz w:val="20"/>
                <w:szCs w:val="20"/>
                <w:lang w:eastAsia="en-US"/>
              </w:rPr>
              <w:lastRenderedPageBreak/>
              <w:t>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r>
    </w:tbl>
    <w:p w14:paraId="5BAE1242" w14:textId="77777777" w:rsidR="00260FB5" w:rsidRPr="00236F43" w:rsidRDefault="00260FB5" w:rsidP="00260FB5">
      <w:pPr>
        <w:autoSpaceDE w:val="0"/>
        <w:autoSpaceDN w:val="0"/>
        <w:adjustRightInd w:val="0"/>
        <w:spacing w:before="120" w:after="120" w:line="276" w:lineRule="auto"/>
        <w:ind w:firstLine="709"/>
        <w:contextualSpacing/>
        <w:jc w:val="both"/>
      </w:pPr>
      <w:r w:rsidRPr="00236F43">
        <w:lastRenderedPageBreak/>
        <w:t xml:space="preserve">Примечание: </w:t>
      </w:r>
    </w:p>
    <w:p w14:paraId="433BA304" w14:textId="0EA89522" w:rsidR="00260FB5" w:rsidRPr="00236F43" w:rsidRDefault="00260FB5" w:rsidP="00260FB5">
      <w:pPr>
        <w:autoSpaceDE w:val="0"/>
        <w:autoSpaceDN w:val="0"/>
        <w:adjustRightInd w:val="0"/>
        <w:spacing w:before="120" w:after="120" w:line="276" w:lineRule="auto"/>
        <w:ind w:firstLine="709"/>
        <w:contextualSpacing/>
        <w:jc w:val="both"/>
      </w:pPr>
      <w:r w:rsidRPr="00236F43">
        <w:t xml:space="preserve">** с учетом соблюдения требований пункта 1 части </w:t>
      </w:r>
      <w:r w:rsidR="00D7565D" w:rsidRPr="00236F43">
        <w:t>176</w:t>
      </w:r>
      <w:r w:rsidRPr="00236F43">
        <w:t xml:space="preserve"> настоящих правил;</w:t>
      </w:r>
    </w:p>
    <w:p w14:paraId="49FE8AAE" w14:textId="79954B1A" w:rsidR="00260FB5" w:rsidRPr="00236F43" w:rsidRDefault="00260FB5" w:rsidP="00260FB5">
      <w:pPr>
        <w:autoSpaceDE w:val="0"/>
        <w:autoSpaceDN w:val="0"/>
        <w:adjustRightInd w:val="0"/>
        <w:spacing w:before="120" w:after="120" w:line="276" w:lineRule="auto"/>
        <w:ind w:firstLine="709"/>
        <w:contextualSpacing/>
        <w:jc w:val="both"/>
      </w:pPr>
      <w:r w:rsidRPr="00236F43">
        <w:t>***условно разрешенный вид использования Магазины (код 4.4) допускается только для земельных участков, непосредственно примыкающих к красным линиям улиц, дорог, площадей, проездов, являющихся территориями общего пользования, при отсутствии норм законодательства, запрещающих их размещение.</w:t>
      </w:r>
    </w:p>
    <w:p w14:paraId="60E58C9E" w14:textId="5280CAAA" w:rsidR="00BF60AE" w:rsidRPr="00236F43" w:rsidRDefault="00BF60AE" w:rsidP="00260FB5">
      <w:pPr>
        <w:autoSpaceDE w:val="0"/>
        <w:autoSpaceDN w:val="0"/>
        <w:adjustRightInd w:val="0"/>
        <w:spacing w:before="120" w:after="120" w:line="276" w:lineRule="auto"/>
        <w:ind w:firstLine="709"/>
        <w:contextualSpacing/>
        <w:jc w:val="both"/>
      </w:pPr>
      <w:r w:rsidRPr="00236F43">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756852F6" w14:textId="61E9A220" w:rsidR="006B01C1" w:rsidRPr="00236F43" w:rsidRDefault="006B01C1" w:rsidP="00260FB5">
      <w:pPr>
        <w:autoSpaceDE w:val="0"/>
        <w:autoSpaceDN w:val="0"/>
        <w:adjustRightInd w:val="0"/>
        <w:spacing w:before="240" w:after="240" w:line="276" w:lineRule="auto"/>
        <w:ind w:firstLine="709"/>
        <w:jc w:val="both"/>
        <w:rPr>
          <w:b/>
        </w:rPr>
      </w:pPr>
      <w:r w:rsidRPr="00236F43">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272278CF" w14:textId="77777777" w:rsidR="00260FB5" w:rsidRPr="00236F43" w:rsidRDefault="006B01C1" w:rsidP="006B01C1">
      <w:pPr>
        <w:autoSpaceDE w:val="0"/>
        <w:autoSpaceDN w:val="0"/>
        <w:adjustRightInd w:val="0"/>
        <w:ind w:left="709"/>
        <w:jc w:val="right"/>
        <w:outlineLvl w:val="3"/>
        <w:rPr>
          <w:lang w:eastAsia="en-US"/>
        </w:rPr>
      </w:pPr>
      <w:r w:rsidRPr="00236F43">
        <w:rPr>
          <w:lang w:eastAsia="en-US"/>
        </w:rPr>
        <w:t xml:space="preserve">Таблица </w:t>
      </w:r>
      <w:r w:rsidRPr="00236F43">
        <w:rPr>
          <w:lang w:eastAsia="en-US"/>
        </w:rPr>
        <w:fldChar w:fldCharType="begin"/>
      </w:r>
      <w:r w:rsidRPr="00236F43">
        <w:rPr>
          <w:lang w:eastAsia="en-US"/>
        </w:rPr>
        <w:instrText xml:space="preserve"> SEQ Таблица \* ARABIC </w:instrText>
      </w:r>
      <w:r w:rsidRPr="00236F43">
        <w:rPr>
          <w:lang w:eastAsia="en-US"/>
        </w:rPr>
        <w:fldChar w:fldCharType="separate"/>
      </w:r>
      <w:r w:rsidR="00185FB3" w:rsidRPr="00236F43">
        <w:rPr>
          <w:noProof/>
          <w:lang w:eastAsia="en-US"/>
        </w:rPr>
        <w:t>73</w:t>
      </w:r>
      <w:r w:rsidRPr="00236F43">
        <w:rPr>
          <w:lang w:eastAsia="en-US"/>
        </w:rPr>
        <w:fldChar w:fldCharType="end"/>
      </w:r>
    </w:p>
    <w:tbl>
      <w:tblPr>
        <w:tblStyle w:val="af3"/>
        <w:tblW w:w="5000" w:type="pct"/>
        <w:tblLook w:val="04A0" w:firstRow="1" w:lastRow="0" w:firstColumn="1" w:lastColumn="0" w:noHBand="0" w:noVBand="1"/>
      </w:tblPr>
      <w:tblGrid>
        <w:gridCol w:w="659"/>
        <w:gridCol w:w="3190"/>
        <w:gridCol w:w="5990"/>
      </w:tblGrid>
      <w:tr w:rsidR="00260FB5" w:rsidRPr="00236F43" w14:paraId="24A914CE" w14:textId="77777777" w:rsidTr="003339FD">
        <w:trPr>
          <w:tblHeader/>
        </w:trPr>
        <w:tc>
          <w:tcPr>
            <w:tcW w:w="335" w:type="pct"/>
            <w:vAlign w:val="center"/>
          </w:tcPr>
          <w:p w14:paraId="70817370" w14:textId="77777777" w:rsidR="00260FB5" w:rsidRPr="00236F43" w:rsidRDefault="00260FB5" w:rsidP="003339FD">
            <w:pPr>
              <w:autoSpaceDE w:val="0"/>
              <w:autoSpaceDN w:val="0"/>
              <w:adjustRightInd w:val="0"/>
              <w:jc w:val="center"/>
              <w:rPr>
                <w:sz w:val="20"/>
                <w:szCs w:val="22"/>
                <w:lang w:eastAsia="en-US"/>
              </w:rPr>
            </w:pPr>
            <w:r w:rsidRPr="00236F43">
              <w:rPr>
                <w:sz w:val="20"/>
                <w:szCs w:val="22"/>
                <w:lang w:eastAsia="en-US"/>
              </w:rPr>
              <w:t>№ п/п</w:t>
            </w:r>
          </w:p>
        </w:tc>
        <w:tc>
          <w:tcPr>
            <w:tcW w:w="1621" w:type="pct"/>
            <w:vAlign w:val="center"/>
          </w:tcPr>
          <w:p w14:paraId="31369283" w14:textId="77777777" w:rsidR="00260FB5" w:rsidRPr="00236F43" w:rsidRDefault="00260FB5" w:rsidP="003339FD">
            <w:pPr>
              <w:autoSpaceDE w:val="0"/>
              <w:autoSpaceDN w:val="0"/>
              <w:adjustRightInd w:val="0"/>
              <w:jc w:val="center"/>
              <w:rPr>
                <w:sz w:val="20"/>
                <w:szCs w:val="22"/>
                <w:lang w:eastAsia="en-US"/>
              </w:rPr>
            </w:pPr>
            <w:r w:rsidRPr="00236F43">
              <w:rPr>
                <w:sz w:val="20"/>
                <w:szCs w:val="22"/>
                <w:lang w:eastAsia="en-US"/>
              </w:rPr>
              <w:t>Наименование показателя</w:t>
            </w:r>
          </w:p>
        </w:tc>
        <w:tc>
          <w:tcPr>
            <w:tcW w:w="3044" w:type="pct"/>
            <w:vAlign w:val="center"/>
          </w:tcPr>
          <w:p w14:paraId="159F8B20" w14:textId="77777777" w:rsidR="00260FB5" w:rsidRPr="00236F43" w:rsidRDefault="00260FB5" w:rsidP="003339FD">
            <w:pPr>
              <w:autoSpaceDE w:val="0"/>
              <w:autoSpaceDN w:val="0"/>
              <w:adjustRightInd w:val="0"/>
              <w:jc w:val="center"/>
              <w:rPr>
                <w:sz w:val="20"/>
                <w:szCs w:val="22"/>
                <w:lang w:eastAsia="en-US"/>
              </w:rPr>
            </w:pPr>
            <w:r w:rsidRPr="00236F43">
              <w:rPr>
                <w:sz w:val="20"/>
                <w:szCs w:val="22"/>
                <w:lang w:eastAsia="en-US"/>
              </w:rPr>
              <w:t>Значение, единица измерения, дополнительные условия</w:t>
            </w:r>
          </w:p>
        </w:tc>
      </w:tr>
      <w:tr w:rsidR="00260FB5" w:rsidRPr="00236F43" w14:paraId="252720CF" w14:textId="77777777" w:rsidTr="003339FD">
        <w:tc>
          <w:tcPr>
            <w:tcW w:w="335" w:type="pct"/>
          </w:tcPr>
          <w:p w14:paraId="058FF5EF" w14:textId="77777777" w:rsidR="00260FB5" w:rsidRPr="00236F43" w:rsidRDefault="00260FB5" w:rsidP="003339FD">
            <w:pPr>
              <w:autoSpaceDE w:val="0"/>
              <w:autoSpaceDN w:val="0"/>
              <w:adjustRightInd w:val="0"/>
              <w:jc w:val="both"/>
              <w:rPr>
                <w:sz w:val="20"/>
                <w:szCs w:val="22"/>
                <w:lang w:eastAsia="en-US"/>
              </w:rPr>
            </w:pPr>
            <w:r w:rsidRPr="00236F43">
              <w:rPr>
                <w:sz w:val="20"/>
                <w:szCs w:val="22"/>
                <w:lang w:eastAsia="en-US"/>
              </w:rPr>
              <w:t>1</w:t>
            </w:r>
          </w:p>
        </w:tc>
        <w:tc>
          <w:tcPr>
            <w:tcW w:w="1621" w:type="pct"/>
          </w:tcPr>
          <w:p w14:paraId="7EDA9628" w14:textId="77777777" w:rsidR="00260FB5" w:rsidRPr="00236F43" w:rsidRDefault="00260FB5" w:rsidP="003339FD">
            <w:pPr>
              <w:autoSpaceDE w:val="0"/>
              <w:autoSpaceDN w:val="0"/>
              <w:adjustRightInd w:val="0"/>
              <w:jc w:val="both"/>
              <w:rPr>
                <w:sz w:val="20"/>
                <w:szCs w:val="22"/>
                <w:lang w:eastAsia="en-US"/>
              </w:rPr>
            </w:pPr>
            <w:r w:rsidRPr="00236F43">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22BF6F8C" w14:textId="6824AF4F" w:rsidR="00260FB5" w:rsidRPr="00236F43" w:rsidRDefault="00260FB5" w:rsidP="003339FD">
            <w:pPr>
              <w:autoSpaceDE w:val="0"/>
              <w:autoSpaceDN w:val="0"/>
              <w:adjustRightInd w:val="0"/>
              <w:jc w:val="both"/>
              <w:rPr>
                <w:rFonts w:eastAsia="Calibri"/>
                <w:sz w:val="20"/>
                <w:szCs w:val="22"/>
              </w:rPr>
            </w:pPr>
            <w:r w:rsidRPr="00236F43">
              <w:rPr>
                <w:sz w:val="20"/>
                <w:szCs w:val="22"/>
                <w:lang w:eastAsia="en-US"/>
              </w:rPr>
              <w:t xml:space="preserve">не подлежат установлению и определяются в соответствии с частью </w:t>
            </w:r>
            <w:r w:rsidR="00D7565D" w:rsidRPr="00236F43">
              <w:rPr>
                <w:sz w:val="20"/>
                <w:szCs w:val="22"/>
                <w:lang w:eastAsia="en-US"/>
              </w:rPr>
              <w:t>182</w:t>
            </w:r>
            <w:r w:rsidRPr="00236F43">
              <w:rPr>
                <w:sz w:val="20"/>
                <w:szCs w:val="22"/>
                <w:lang w:eastAsia="en-US"/>
              </w:rPr>
              <w:t xml:space="preserve"> настоящих правил.</w:t>
            </w:r>
          </w:p>
        </w:tc>
      </w:tr>
      <w:tr w:rsidR="00260FB5" w:rsidRPr="00236F43" w14:paraId="6C5756E2" w14:textId="77777777" w:rsidTr="003339FD">
        <w:tc>
          <w:tcPr>
            <w:tcW w:w="335" w:type="pct"/>
          </w:tcPr>
          <w:p w14:paraId="69225B98" w14:textId="77777777" w:rsidR="00260FB5" w:rsidRPr="00236F43" w:rsidRDefault="00260FB5" w:rsidP="003339FD">
            <w:pPr>
              <w:autoSpaceDE w:val="0"/>
              <w:autoSpaceDN w:val="0"/>
              <w:adjustRightInd w:val="0"/>
              <w:jc w:val="both"/>
              <w:rPr>
                <w:sz w:val="20"/>
                <w:szCs w:val="22"/>
                <w:lang w:eastAsia="en-US"/>
              </w:rPr>
            </w:pPr>
            <w:r w:rsidRPr="00236F43">
              <w:rPr>
                <w:sz w:val="20"/>
                <w:szCs w:val="22"/>
                <w:lang w:eastAsia="en-US"/>
              </w:rPr>
              <w:t>2</w:t>
            </w:r>
          </w:p>
        </w:tc>
        <w:tc>
          <w:tcPr>
            <w:tcW w:w="1621" w:type="pct"/>
          </w:tcPr>
          <w:p w14:paraId="6620D179" w14:textId="77777777" w:rsidR="00260FB5" w:rsidRPr="00236F43" w:rsidRDefault="00260FB5" w:rsidP="003339FD">
            <w:pPr>
              <w:autoSpaceDE w:val="0"/>
              <w:autoSpaceDN w:val="0"/>
              <w:adjustRightInd w:val="0"/>
              <w:jc w:val="both"/>
              <w:rPr>
                <w:sz w:val="20"/>
                <w:szCs w:val="22"/>
                <w:lang w:eastAsia="en-US"/>
              </w:rPr>
            </w:pPr>
            <w:r w:rsidRPr="00236F43">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14110772" w14:textId="6A6DA13D" w:rsidR="00260FB5" w:rsidRPr="00236F43" w:rsidRDefault="00260FB5" w:rsidP="003339FD">
            <w:pPr>
              <w:autoSpaceDE w:val="0"/>
              <w:autoSpaceDN w:val="0"/>
              <w:adjustRightInd w:val="0"/>
              <w:jc w:val="both"/>
              <w:rPr>
                <w:sz w:val="20"/>
                <w:szCs w:val="22"/>
                <w:lang w:eastAsia="en-US"/>
              </w:rPr>
            </w:pPr>
            <w:r w:rsidRPr="00236F43">
              <w:rPr>
                <w:sz w:val="20"/>
                <w:szCs w:val="22"/>
                <w:lang w:eastAsia="en-US"/>
              </w:rPr>
              <w:t xml:space="preserve">в соответствии с частью </w:t>
            </w:r>
            <w:r w:rsidR="00D7565D" w:rsidRPr="00236F43">
              <w:rPr>
                <w:sz w:val="20"/>
                <w:szCs w:val="22"/>
                <w:lang w:eastAsia="en-US"/>
              </w:rPr>
              <w:t>178</w:t>
            </w:r>
            <w:r w:rsidRPr="00236F43">
              <w:rPr>
                <w:sz w:val="20"/>
                <w:szCs w:val="22"/>
                <w:lang w:eastAsia="en-US"/>
              </w:rPr>
              <w:t xml:space="preserve"> настоящих правил</w:t>
            </w:r>
          </w:p>
        </w:tc>
      </w:tr>
      <w:tr w:rsidR="00260FB5" w:rsidRPr="00236F43" w14:paraId="77DDCD36" w14:textId="77777777" w:rsidTr="003339FD">
        <w:tc>
          <w:tcPr>
            <w:tcW w:w="335" w:type="pct"/>
          </w:tcPr>
          <w:p w14:paraId="6DAD1E53" w14:textId="77777777" w:rsidR="00260FB5" w:rsidRPr="00236F43" w:rsidRDefault="00260FB5" w:rsidP="003339FD">
            <w:pPr>
              <w:autoSpaceDE w:val="0"/>
              <w:autoSpaceDN w:val="0"/>
              <w:adjustRightInd w:val="0"/>
              <w:jc w:val="both"/>
              <w:rPr>
                <w:sz w:val="20"/>
                <w:szCs w:val="22"/>
                <w:lang w:eastAsia="en-US"/>
              </w:rPr>
            </w:pPr>
            <w:r w:rsidRPr="00236F43">
              <w:rPr>
                <w:sz w:val="20"/>
                <w:szCs w:val="22"/>
                <w:lang w:eastAsia="en-US"/>
              </w:rPr>
              <w:t>3</w:t>
            </w:r>
          </w:p>
        </w:tc>
        <w:tc>
          <w:tcPr>
            <w:tcW w:w="1621" w:type="pct"/>
          </w:tcPr>
          <w:p w14:paraId="25714AAB" w14:textId="77777777" w:rsidR="00260FB5" w:rsidRPr="00236F43" w:rsidRDefault="00260FB5" w:rsidP="003339FD">
            <w:pPr>
              <w:autoSpaceDE w:val="0"/>
              <w:autoSpaceDN w:val="0"/>
              <w:adjustRightInd w:val="0"/>
              <w:jc w:val="both"/>
              <w:rPr>
                <w:sz w:val="20"/>
                <w:szCs w:val="22"/>
                <w:lang w:eastAsia="en-US"/>
              </w:rPr>
            </w:pPr>
            <w:r w:rsidRPr="00236F43">
              <w:rPr>
                <w:sz w:val="20"/>
                <w:szCs w:val="22"/>
                <w:lang w:eastAsia="en-US"/>
              </w:rPr>
              <w:t>Предельное количество этажей или предельная высота зданий, строений, сооружений</w:t>
            </w:r>
          </w:p>
        </w:tc>
        <w:tc>
          <w:tcPr>
            <w:tcW w:w="3044" w:type="pct"/>
          </w:tcPr>
          <w:p w14:paraId="79A18DA2" w14:textId="638E3884" w:rsidR="00260FB5" w:rsidRPr="00236F43" w:rsidRDefault="00260FB5" w:rsidP="00260FB5">
            <w:pPr>
              <w:autoSpaceDE w:val="0"/>
              <w:autoSpaceDN w:val="0"/>
              <w:adjustRightInd w:val="0"/>
              <w:jc w:val="both"/>
              <w:rPr>
                <w:sz w:val="20"/>
                <w:szCs w:val="22"/>
                <w:lang w:eastAsia="en-US"/>
              </w:rPr>
            </w:pPr>
            <w:r w:rsidRPr="00236F43">
              <w:rPr>
                <w:sz w:val="20"/>
                <w:szCs w:val="22"/>
                <w:lang w:eastAsia="en-US"/>
              </w:rPr>
              <w:t>предельная высота зданий, строений, сооружений на земельных участках, включая временные сооружения – 4 м.</w:t>
            </w:r>
          </w:p>
          <w:p w14:paraId="45C37EA1" w14:textId="77777777" w:rsidR="00260FB5" w:rsidRPr="00236F43" w:rsidRDefault="00260FB5" w:rsidP="003339FD">
            <w:pPr>
              <w:autoSpaceDE w:val="0"/>
              <w:autoSpaceDN w:val="0"/>
              <w:adjustRightInd w:val="0"/>
              <w:jc w:val="both"/>
              <w:rPr>
                <w:sz w:val="20"/>
                <w:szCs w:val="22"/>
                <w:lang w:eastAsia="en-US"/>
              </w:rPr>
            </w:pPr>
            <w:r w:rsidRPr="00236F43">
              <w:rPr>
                <w:sz w:val="20"/>
                <w:szCs w:val="22"/>
                <w:lang w:eastAsia="en-US"/>
              </w:rPr>
              <w:t>Исключение: шпили, башни, флагштоки – без ограничения.</w:t>
            </w:r>
          </w:p>
        </w:tc>
      </w:tr>
      <w:tr w:rsidR="00260FB5" w:rsidRPr="00236F43" w14:paraId="19DDA687" w14:textId="77777777" w:rsidTr="003339FD">
        <w:tc>
          <w:tcPr>
            <w:tcW w:w="335" w:type="pct"/>
          </w:tcPr>
          <w:p w14:paraId="131691F2" w14:textId="77777777" w:rsidR="00260FB5" w:rsidRPr="00236F43" w:rsidRDefault="00260FB5" w:rsidP="003339FD">
            <w:pPr>
              <w:autoSpaceDE w:val="0"/>
              <w:autoSpaceDN w:val="0"/>
              <w:adjustRightInd w:val="0"/>
              <w:jc w:val="both"/>
              <w:rPr>
                <w:sz w:val="20"/>
                <w:szCs w:val="22"/>
                <w:lang w:eastAsia="en-US"/>
              </w:rPr>
            </w:pPr>
            <w:r w:rsidRPr="00236F43">
              <w:rPr>
                <w:sz w:val="20"/>
                <w:szCs w:val="22"/>
                <w:lang w:eastAsia="en-US"/>
              </w:rPr>
              <w:t>4</w:t>
            </w:r>
          </w:p>
        </w:tc>
        <w:tc>
          <w:tcPr>
            <w:tcW w:w="1621" w:type="pct"/>
          </w:tcPr>
          <w:p w14:paraId="63E9B82B" w14:textId="77777777" w:rsidR="00260FB5" w:rsidRPr="00236F43" w:rsidRDefault="00260FB5" w:rsidP="003339FD">
            <w:pPr>
              <w:autoSpaceDE w:val="0"/>
              <w:autoSpaceDN w:val="0"/>
              <w:adjustRightInd w:val="0"/>
              <w:jc w:val="both"/>
              <w:rPr>
                <w:sz w:val="20"/>
                <w:szCs w:val="22"/>
                <w:lang w:eastAsia="en-US"/>
              </w:rPr>
            </w:pPr>
            <w:r w:rsidRPr="00236F43">
              <w:rPr>
                <w:sz w:val="20"/>
                <w:szCs w:val="22"/>
                <w:lang w:eastAsia="en-US"/>
              </w:rPr>
              <w:t>Максимальный процент застройки в границах земельного участка</w:t>
            </w:r>
          </w:p>
        </w:tc>
        <w:tc>
          <w:tcPr>
            <w:tcW w:w="3044" w:type="pct"/>
          </w:tcPr>
          <w:p w14:paraId="184B3FDC" w14:textId="08FA225C" w:rsidR="00260FB5" w:rsidRPr="00236F43" w:rsidRDefault="00260FB5" w:rsidP="003339FD">
            <w:pPr>
              <w:autoSpaceDE w:val="0"/>
              <w:autoSpaceDN w:val="0"/>
              <w:adjustRightInd w:val="0"/>
              <w:jc w:val="both"/>
              <w:rPr>
                <w:sz w:val="20"/>
                <w:szCs w:val="22"/>
                <w:lang w:eastAsia="en-US"/>
              </w:rPr>
            </w:pPr>
            <w:r w:rsidRPr="00236F43">
              <w:rPr>
                <w:sz w:val="20"/>
                <w:szCs w:val="22"/>
                <w:lang w:eastAsia="en-US"/>
              </w:rPr>
              <w:t xml:space="preserve">в соответствии с частью </w:t>
            </w:r>
            <w:r w:rsidR="00D7565D" w:rsidRPr="00236F43">
              <w:rPr>
                <w:sz w:val="20"/>
                <w:szCs w:val="22"/>
                <w:lang w:eastAsia="en-US"/>
              </w:rPr>
              <w:t>179</w:t>
            </w:r>
            <w:r w:rsidRPr="00236F43">
              <w:rPr>
                <w:sz w:val="20"/>
                <w:szCs w:val="22"/>
                <w:lang w:eastAsia="en-US"/>
              </w:rPr>
              <w:t xml:space="preserve"> настоящих правил</w:t>
            </w:r>
          </w:p>
        </w:tc>
      </w:tr>
      <w:tr w:rsidR="00260FB5" w:rsidRPr="00236F43" w14:paraId="488F7ECA" w14:textId="77777777" w:rsidTr="003339FD">
        <w:tc>
          <w:tcPr>
            <w:tcW w:w="335" w:type="pct"/>
          </w:tcPr>
          <w:p w14:paraId="674A4715" w14:textId="77777777" w:rsidR="00260FB5" w:rsidRPr="00236F43" w:rsidRDefault="00260FB5" w:rsidP="003339FD">
            <w:pPr>
              <w:autoSpaceDE w:val="0"/>
              <w:autoSpaceDN w:val="0"/>
              <w:adjustRightInd w:val="0"/>
              <w:jc w:val="both"/>
              <w:rPr>
                <w:sz w:val="20"/>
                <w:szCs w:val="22"/>
                <w:lang w:eastAsia="en-US"/>
              </w:rPr>
            </w:pPr>
          </w:p>
        </w:tc>
        <w:tc>
          <w:tcPr>
            <w:tcW w:w="1621" w:type="pct"/>
          </w:tcPr>
          <w:p w14:paraId="2795D9C1" w14:textId="498D8F6A" w:rsidR="00260FB5" w:rsidRPr="00236F43" w:rsidRDefault="00260FB5" w:rsidP="003339FD">
            <w:pPr>
              <w:autoSpaceDE w:val="0"/>
              <w:autoSpaceDN w:val="0"/>
              <w:adjustRightInd w:val="0"/>
              <w:jc w:val="both"/>
              <w:rPr>
                <w:sz w:val="20"/>
                <w:szCs w:val="22"/>
                <w:lang w:eastAsia="en-US"/>
              </w:rPr>
            </w:pPr>
            <w:r w:rsidRPr="00236F43">
              <w:rPr>
                <w:sz w:val="20"/>
                <w:szCs w:val="22"/>
                <w:lang w:eastAsia="en-US"/>
              </w:rPr>
              <w:t>Максимальная общая площадь объектов капитального строительства, включая объекты условно разрешенных и вспомогательных видов использования, на земельных участках</w:t>
            </w:r>
          </w:p>
        </w:tc>
        <w:tc>
          <w:tcPr>
            <w:tcW w:w="3044" w:type="pct"/>
          </w:tcPr>
          <w:p w14:paraId="3ACF94E2" w14:textId="2CDA131E" w:rsidR="00260FB5" w:rsidRPr="00236F43" w:rsidRDefault="00260FB5" w:rsidP="003339FD">
            <w:pPr>
              <w:autoSpaceDE w:val="0"/>
              <w:autoSpaceDN w:val="0"/>
              <w:adjustRightInd w:val="0"/>
              <w:jc w:val="both"/>
              <w:rPr>
                <w:sz w:val="20"/>
                <w:szCs w:val="22"/>
                <w:lang w:eastAsia="en-US"/>
              </w:rPr>
            </w:pPr>
            <w:r w:rsidRPr="00236F43">
              <w:rPr>
                <w:sz w:val="20"/>
                <w:szCs w:val="22"/>
                <w:lang w:eastAsia="en-US"/>
              </w:rPr>
              <w:t>50 кв. м</w:t>
            </w:r>
          </w:p>
        </w:tc>
      </w:tr>
      <w:tr w:rsidR="00260FB5" w:rsidRPr="00236F43" w14:paraId="22D66D7A" w14:textId="77777777" w:rsidTr="003339FD">
        <w:tc>
          <w:tcPr>
            <w:tcW w:w="335" w:type="pct"/>
          </w:tcPr>
          <w:p w14:paraId="43FFD94F" w14:textId="77777777" w:rsidR="00260FB5" w:rsidRPr="00236F43" w:rsidRDefault="00260FB5" w:rsidP="003339FD">
            <w:pPr>
              <w:autoSpaceDE w:val="0"/>
              <w:autoSpaceDN w:val="0"/>
              <w:adjustRightInd w:val="0"/>
              <w:jc w:val="both"/>
              <w:rPr>
                <w:sz w:val="20"/>
                <w:szCs w:val="22"/>
                <w:lang w:eastAsia="en-US"/>
              </w:rPr>
            </w:pPr>
            <w:r w:rsidRPr="00236F43">
              <w:rPr>
                <w:sz w:val="20"/>
                <w:szCs w:val="22"/>
                <w:lang w:eastAsia="en-US"/>
              </w:rPr>
              <w:t>5</w:t>
            </w:r>
          </w:p>
        </w:tc>
        <w:tc>
          <w:tcPr>
            <w:tcW w:w="1621" w:type="pct"/>
          </w:tcPr>
          <w:p w14:paraId="494081F1" w14:textId="77777777" w:rsidR="00260FB5" w:rsidRPr="00236F43" w:rsidRDefault="00260FB5" w:rsidP="003339FD">
            <w:pPr>
              <w:autoSpaceDE w:val="0"/>
              <w:autoSpaceDN w:val="0"/>
              <w:adjustRightInd w:val="0"/>
              <w:jc w:val="both"/>
              <w:rPr>
                <w:sz w:val="20"/>
                <w:szCs w:val="22"/>
                <w:lang w:eastAsia="en-US"/>
              </w:rPr>
            </w:pPr>
            <w:r w:rsidRPr="00236F43">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4AC5D703" w14:textId="77777777" w:rsidR="00260FB5" w:rsidRPr="00236F43" w:rsidRDefault="00260FB5" w:rsidP="003339FD">
            <w:pPr>
              <w:autoSpaceDE w:val="0"/>
              <w:autoSpaceDN w:val="0"/>
              <w:adjustRightInd w:val="0"/>
              <w:jc w:val="both"/>
              <w:rPr>
                <w:sz w:val="20"/>
                <w:szCs w:val="22"/>
                <w:lang w:eastAsia="en-US"/>
              </w:rPr>
            </w:pPr>
            <w:r w:rsidRPr="00236F43">
              <w:rPr>
                <w:sz w:val="20"/>
                <w:szCs w:val="22"/>
                <w:lang w:eastAsia="en-US"/>
              </w:rPr>
              <w:t>V</w:t>
            </w:r>
          </w:p>
        </w:tc>
      </w:tr>
      <w:tr w:rsidR="00260FB5" w:rsidRPr="00236F43" w14:paraId="43C79612" w14:textId="77777777" w:rsidTr="003339FD">
        <w:tc>
          <w:tcPr>
            <w:tcW w:w="335" w:type="pct"/>
          </w:tcPr>
          <w:p w14:paraId="01DA19EC" w14:textId="64874CB5" w:rsidR="00260FB5" w:rsidRPr="00236F43" w:rsidRDefault="00260FB5" w:rsidP="003339FD">
            <w:pPr>
              <w:autoSpaceDE w:val="0"/>
              <w:autoSpaceDN w:val="0"/>
              <w:adjustRightInd w:val="0"/>
              <w:jc w:val="both"/>
              <w:rPr>
                <w:sz w:val="20"/>
                <w:szCs w:val="22"/>
                <w:lang w:eastAsia="en-US"/>
              </w:rPr>
            </w:pPr>
            <w:r w:rsidRPr="00236F43">
              <w:rPr>
                <w:sz w:val="20"/>
                <w:szCs w:val="22"/>
                <w:lang w:eastAsia="en-US"/>
              </w:rPr>
              <w:lastRenderedPageBreak/>
              <w:t>6</w:t>
            </w:r>
          </w:p>
        </w:tc>
        <w:tc>
          <w:tcPr>
            <w:tcW w:w="1621" w:type="pct"/>
          </w:tcPr>
          <w:p w14:paraId="2721223E" w14:textId="77777777" w:rsidR="00260FB5" w:rsidRPr="00236F43" w:rsidRDefault="00260FB5" w:rsidP="003339FD">
            <w:pPr>
              <w:autoSpaceDE w:val="0"/>
              <w:autoSpaceDN w:val="0"/>
              <w:adjustRightInd w:val="0"/>
              <w:jc w:val="both"/>
              <w:rPr>
                <w:sz w:val="20"/>
                <w:szCs w:val="22"/>
                <w:lang w:eastAsia="en-US"/>
              </w:rPr>
            </w:pPr>
            <w:r w:rsidRPr="00236F43">
              <w:rPr>
                <w:sz w:val="20"/>
                <w:szCs w:val="22"/>
                <w:lang w:eastAsia="en-US"/>
              </w:rPr>
              <w:t>Максимальная высота ограждения земельных участков</w:t>
            </w:r>
          </w:p>
        </w:tc>
        <w:tc>
          <w:tcPr>
            <w:tcW w:w="3044" w:type="pct"/>
          </w:tcPr>
          <w:p w14:paraId="3D2B5E25" w14:textId="0317D5EF" w:rsidR="00260FB5" w:rsidRPr="00236F43" w:rsidRDefault="00260FB5" w:rsidP="003339FD">
            <w:pPr>
              <w:autoSpaceDE w:val="0"/>
              <w:autoSpaceDN w:val="0"/>
              <w:adjustRightInd w:val="0"/>
              <w:jc w:val="both"/>
              <w:rPr>
                <w:sz w:val="20"/>
                <w:szCs w:val="22"/>
                <w:lang w:eastAsia="en-US"/>
              </w:rPr>
            </w:pPr>
            <w:r w:rsidRPr="00236F43">
              <w:rPr>
                <w:sz w:val="20"/>
                <w:szCs w:val="22"/>
                <w:lang w:eastAsia="en-US"/>
              </w:rPr>
              <w:t xml:space="preserve">в соответствии с частью </w:t>
            </w:r>
            <w:r w:rsidR="00D7565D" w:rsidRPr="00236F43">
              <w:rPr>
                <w:sz w:val="20"/>
                <w:szCs w:val="22"/>
                <w:lang w:eastAsia="en-US"/>
              </w:rPr>
              <w:t>181</w:t>
            </w:r>
            <w:r w:rsidRPr="00236F43">
              <w:rPr>
                <w:sz w:val="20"/>
                <w:szCs w:val="22"/>
                <w:lang w:eastAsia="en-US"/>
              </w:rPr>
              <w:t xml:space="preserve"> настоящих правил</w:t>
            </w:r>
          </w:p>
        </w:tc>
      </w:tr>
      <w:tr w:rsidR="00BF60AE" w:rsidRPr="00236F43" w14:paraId="0B7E0AB7" w14:textId="77777777" w:rsidTr="00BF60AE">
        <w:tc>
          <w:tcPr>
            <w:tcW w:w="5000" w:type="pct"/>
            <w:gridSpan w:val="3"/>
          </w:tcPr>
          <w:p w14:paraId="49EFB19F" w14:textId="3B2A46FE" w:rsidR="00BF60AE" w:rsidRPr="00236F43" w:rsidRDefault="00F42EC5" w:rsidP="00F42EC5">
            <w:pPr>
              <w:autoSpaceDE w:val="0"/>
              <w:autoSpaceDN w:val="0"/>
              <w:adjustRightInd w:val="0"/>
              <w:jc w:val="both"/>
              <w:rPr>
                <w:sz w:val="20"/>
                <w:szCs w:val="22"/>
                <w:lang w:eastAsia="en-US"/>
              </w:rPr>
            </w:pPr>
            <w:r w:rsidRPr="00236F43">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0834F1F5" w14:textId="77777777" w:rsidR="00260FB5" w:rsidRPr="00236F43" w:rsidRDefault="006B01C1" w:rsidP="00260FB5">
      <w:pPr>
        <w:numPr>
          <w:ilvl w:val="0"/>
          <w:numId w:val="8"/>
        </w:numPr>
        <w:tabs>
          <w:tab w:val="left" w:pos="1276"/>
        </w:tabs>
        <w:autoSpaceDE w:val="0"/>
        <w:autoSpaceDN w:val="0"/>
        <w:adjustRightInd w:val="0"/>
        <w:spacing w:before="120" w:after="120" w:line="276" w:lineRule="auto"/>
        <w:contextualSpacing/>
        <w:jc w:val="both"/>
      </w:pPr>
      <w:r w:rsidRPr="00236F43">
        <w:t>Ограничения использования земельных участков и объектов капитального строительства указаны в главе 2 раздела III настоящих правил</w:t>
      </w:r>
      <w:r w:rsidR="00260FB5" w:rsidRPr="00236F43">
        <w:t xml:space="preserve">. </w:t>
      </w:r>
    </w:p>
    <w:p w14:paraId="0C464072" w14:textId="2971D37A" w:rsidR="006B01C1" w:rsidRPr="00236F43" w:rsidRDefault="006B01C1" w:rsidP="00FC57DE">
      <w:pPr>
        <w:keepNext/>
        <w:keepLines/>
        <w:spacing w:before="240" w:after="240" w:line="276" w:lineRule="auto"/>
        <w:ind w:firstLine="709"/>
        <w:jc w:val="both"/>
        <w:outlineLvl w:val="2"/>
        <w:rPr>
          <w:b/>
          <w:bCs/>
        </w:rPr>
      </w:pPr>
      <w:bookmarkStart w:id="206" w:name="_Toc1636651"/>
      <w:bookmarkStart w:id="207" w:name="_Toc87880511"/>
      <w:bookmarkStart w:id="208" w:name="_Toc185252919"/>
      <w:r w:rsidRPr="00236F43">
        <w:rPr>
          <w:b/>
          <w:bCs/>
        </w:rPr>
        <w:t>1.</w:t>
      </w:r>
      <w:r w:rsidR="00DB25FB" w:rsidRPr="00236F43">
        <w:rPr>
          <w:b/>
          <w:bCs/>
        </w:rPr>
        <w:t>9</w:t>
      </w:r>
      <w:r w:rsidRPr="00236F43">
        <w:rPr>
          <w:b/>
          <w:bCs/>
        </w:rPr>
        <w:t xml:space="preserve"> Градостроительные регламенты. Зоны специального</w:t>
      </w:r>
      <w:bookmarkStart w:id="209" w:name="_Toc1553610"/>
      <w:r w:rsidRPr="00236F43">
        <w:rPr>
          <w:b/>
          <w:bCs/>
        </w:rPr>
        <w:t xml:space="preserve"> назначения (Сп)</w:t>
      </w:r>
      <w:bookmarkEnd w:id="206"/>
      <w:bookmarkEnd w:id="207"/>
      <w:bookmarkEnd w:id="208"/>
      <w:bookmarkEnd w:id="209"/>
    </w:p>
    <w:p w14:paraId="23520AE5" w14:textId="77777777" w:rsidR="006B01C1" w:rsidRPr="00236F43" w:rsidRDefault="006B01C1" w:rsidP="00F11D4C">
      <w:pPr>
        <w:numPr>
          <w:ilvl w:val="0"/>
          <w:numId w:val="8"/>
        </w:numPr>
        <w:tabs>
          <w:tab w:val="left" w:pos="1276"/>
        </w:tabs>
        <w:autoSpaceDE w:val="0"/>
        <w:autoSpaceDN w:val="0"/>
        <w:adjustRightInd w:val="0"/>
        <w:spacing w:before="120" w:after="120" w:line="276" w:lineRule="auto"/>
        <w:contextualSpacing/>
        <w:jc w:val="both"/>
      </w:pPr>
      <w:r w:rsidRPr="00236F43">
        <w:t>В состав зон специального назначения могут включаться зоны, занятые кладбищами, крематориями, скотомогильниками, объектами, используемыми для захоронения твердых коммунальных отходов, и иными объектами, размещение которых может быть обеспечено только путем выделения указанных зон и недопустимо в других территориальных зонах. В состав зон специального назначения могут включаться зоны размещения военных объектов и иные зоны специального назначения.</w:t>
      </w:r>
    </w:p>
    <w:p w14:paraId="3CC09034" w14:textId="1AB3F639" w:rsidR="006B01C1" w:rsidRPr="00236F43" w:rsidRDefault="006B01C1" w:rsidP="00FC57DE">
      <w:pPr>
        <w:keepNext/>
        <w:keepLines/>
        <w:spacing w:before="240" w:after="240" w:line="276" w:lineRule="auto"/>
        <w:ind w:firstLine="709"/>
        <w:jc w:val="both"/>
        <w:outlineLvl w:val="2"/>
        <w:rPr>
          <w:b/>
          <w:bCs/>
        </w:rPr>
      </w:pPr>
      <w:bookmarkStart w:id="210" w:name="_Toc1636652"/>
      <w:bookmarkStart w:id="211" w:name="_Toc87880512"/>
      <w:bookmarkStart w:id="212" w:name="_Toc185252920"/>
      <w:r w:rsidRPr="00236F43">
        <w:rPr>
          <w:b/>
          <w:bCs/>
        </w:rPr>
        <w:t>1.</w:t>
      </w:r>
      <w:r w:rsidR="00DB25FB" w:rsidRPr="00236F43">
        <w:rPr>
          <w:b/>
          <w:bCs/>
        </w:rPr>
        <w:t>9.1</w:t>
      </w:r>
      <w:r w:rsidRPr="00236F43">
        <w:rPr>
          <w:b/>
          <w:bCs/>
        </w:rPr>
        <w:t xml:space="preserve"> Зона </w:t>
      </w:r>
      <w:r w:rsidR="003C4C6E" w:rsidRPr="00236F43">
        <w:rPr>
          <w:b/>
          <w:bCs/>
        </w:rPr>
        <w:t>размещения объектов ритуальной деятельности</w:t>
      </w:r>
      <w:r w:rsidRPr="00236F43">
        <w:rPr>
          <w:b/>
          <w:bCs/>
        </w:rPr>
        <w:t xml:space="preserve"> (Сп1</w:t>
      </w:r>
      <w:r w:rsidR="00F672FB" w:rsidRPr="00236F43">
        <w:rPr>
          <w:b/>
          <w:bCs/>
        </w:rPr>
        <w:t>-1 – Сп1-</w:t>
      </w:r>
      <w:r w:rsidR="000873B1" w:rsidRPr="00236F43">
        <w:rPr>
          <w:b/>
          <w:bCs/>
        </w:rPr>
        <w:t>12</w:t>
      </w:r>
      <w:r w:rsidRPr="00236F43">
        <w:rPr>
          <w:b/>
          <w:bCs/>
        </w:rPr>
        <w:t>)</w:t>
      </w:r>
      <w:bookmarkEnd w:id="210"/>
      <w:bookmarkEnd w:id="211"/>
      <w:bookmarkEnd w:id="212"/>
    </w:p>
    <w:p w14:paraId="4C625F8F" w14:textId="48484A96" w:rsidR="006B01C1" w:rsidRPr="00236F43" w:rsidRDefault="006B01C1" w:rsidP="00F11D4C">
      <w:pPr>
        <w:numPr>
          <w:ilvl w:val="0"/>
          <w:numId w:val="8"/>
        </w:numPr>
        <w:tabs>
          <w:tab w:val="left" w:pos="1276"/>
        </w:tabs>
        <w:autoSpaceDE w:val="0"/>
        <w:autoSpaceDN w:val="0"/>
        <w:adjustRightInd w:val="0"/>
        <w:spacing w:before="120" w:after="120" w:line="276" w:lineRule="auto"/>
        <w:contextualSpacing/>
        <w:jc w:val="both"/>
      </w:pPr>
      <w:r w:rsidRPr="00236F43">
        <w:t xml:space="preserve">Зона </w:t>
      </w:r>
      <w:r w:rsidR="003C4C6E" w:rsidRPr="00236F43">
        <w:t>размещения объектов ритуальной деятельности</w:t>
      </w:r>
      <w:r w:rsidRPr="00236F43">
        <w:t xml:space="preserve"> установлена для обеспечения правовых условий градостроительного использования территорий, предназначенных для размещения кладбищ, крематориев и мест захоронения, а также под размещение соответствующих сооружений.</w:t>
      </w:r>
    </w:p>
    <w:p w14:paraId="06AE02E3" w14:textId="77777777" w:rsidR="006B01C1" w:rsidRPr="00236F43" w:rsidRDefault="006B01C1" w:rsidP="00FC57DE">
      <w:pPr>
        <w:spacing w:before="240" w:after="240" w:line="276" w:lineRule="auto"/>
        <w:ind w:firstLine="709"/>
        <w:jc w:val="both"/>
        <w:rPr>
          <w:b/>
        </w:rPr>
      </w:pPr>
      <w:r w:rsidRPr="00236F43">
        <w:rPr>
          <w:b/>
        </w:rPr>
        <w:t>Перечень основных видов разрешенного использования земельных участков и объектов капитального строительства</w:t>
      </w:r>
    </w:p>
    <w:p w14:paraId="1F52F1E1" w14:textId="77777777" w:rsidR="006B01C1" w:rsidRPr="00236F43" w:rsidRDefault="006B01C1" w:rsidP="006B01C1">
      <w:pPr>
        <w:autoSpaceDE w:val="0"/>
        <w:autoSpaceDN w:val="0"/>
        <w:adjustRightInd w:val="0"/>
        <w:ind w:left="709"/>
        <w:jc w:val="right"/>
        <w:outlineLvl w:val="3"/>
        <w:rPr>
          <w:lang w:eastAsia="en-US"/>
        </w:rPr>
      </w:pPr>
      <w:r w:rsidRPr="00236F43">
        <w:rPr>
          <w:lang w:eastAsia="en-US"/>
        </w:rPr>
        <w:t xml:space="preserve">Таблица </w:t>
      </w:r>
      <w:r w:rsidRPr="00236F43">
        <w:rPr>
          <w:lang w:eastAsia="en-US"/>
        </w:rPr>
        <w:fldChar w:fldCharType="begin"/>
      </w:r>
      <w:r w:rsidRPr="00236F43">
        <w:rPr>
          <w:lang w:eastAsia="en-US"/>
        </w:rPr>
        <w:instrText xml:space="preserve"> SEQ Таблица \* ARABIC </w:instrText>
      </w:r>
      <w:r w:rsidRPr="00236F43">
        <w:rPr>
          <w:lang w:eastAsia="en-US"/>
        </w:rPr>
        <w:fldChar w:fldCharType="separate"/>
      </w:r>
      <w:r w:rsidR="00185FB3" w:rsidRPr="00236F43">
        <w:rPr>
          <w:noProof/>
          <w:lang w:eastAsia="en-US"/>
        </w:rPr>
        <w:t>74</w:t>
      </w:r>
      <w:r w:rsidRPr="00236F4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73"/>
        <w:gridCol w:w="1104"/>
        <w:gridCol w:w="3538"/>
        <w:gridCol w:w="4424"/>
      </w:tblGrid>
      <w:tr w:rsidR="006B01C1" w:rsidRPr="00236F43" w14:paraId="401255A2" w14:textId="77777777" w:rsidTr="00FC57DE">
        <w:tc>
          <w:tcPr>
            <w:tcW w:w="393" w:type="pct"/>
            <w:vMerge w:val="restart"/>
            <w:vAlign w:val="center"/>
          </w:tcPr>
          <w:p w14:paraId="4C160759" w14:textId="77777777" w:rsidR="006B01C1" w:rsidRPr="00236F43" w:rsidRDefault="006B01C1" w:rsidP="006B01C1">
            <w:pPr>
              <w:jc w:val="center"/>
              <w:rPr>
                <w:sz w:val="20"/>
                <w:szCs w:val="20"/>
              </w:rPr>
            </w:pPr>
            <w:r w:rsidRPr="00236F43">
              <w:rPr>
                <w:sz w:val="20"/>
                <w:szCs w:val="20"/>
              </w:rPr>
              <w:t>№ п/п</w:t>
            </w:r>
          </w:p>
        </w:tc>
        <w:tc>
          <w:tcPr>
            <w:tcW w:w="2359" w:type="pct"/>
            <w:gridSpan w:val="2"/>
            <w:vAlign w:val="center"/>
          </w:tcPr>
          <w:p w14:paraId="0424CD88" w14:textId="77777777" w:rsidR="006B01C1" w:rsidRPr="00236F43" w:rsidRDefault="006B01C1" w:rsidP="006B01C1">
            <w:pPr>
              <w:jc w:val="center"/>
              <w:rPr>
                <w:sz w:val="20"/>
                <w:szCs w:val="20"/>
              </w:rPr>
            </w:pPr>
            <w:r w:rsidRPr="00236F43">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12ED98F9" w14:textId="77777777" w:rsidR="006B01C1" w:rsidRPr="00236F43" w:rsidRDefault="006B01C1" w:rsidP="006B01C1">
            <w:pPr>
              <w:jc w:val="center"/>
              <w:rPr>
                <w:sz w:val="20"/>
                <w:szCs w:val="20"/>
              </w:rPr>
            </w:pPr>
            <w:r w:rsidRPr="00236F43">
              <w:rPr>
                <w:sz w:val="20"/>
                <w:szCs w:val="20"/>
              </w:rPr>
              <w:t>Описание вида разрешенного использования земельного участка и объекта капитального строительства</w:t>
            </w:r>
          </w:p>
        </w:tc>
      </w:tr>
      <w:tr w:rsidR="006B01C1" w:rsidRPr="00236F43" w14:paraId="7EB69A2C" w14:textId="77777777" w:rsidTr="00FC57DE">
        <w:tc>
          <w:tcPr>
            <w:tcW w:w="393" w:type="pct"/>
            <w:vMerge/>
          </w:tcPr>
          <w:p w14:paraId="1A6C0524" w14:textId="77777777" w:rsidR="006B01C1" w:rsidRPr="00236F43" w:rsidRDefault="006B01C1" w:rsidP="006B01C1">
            <w:pPr>
              <w:rPr>
                <w:sz w:val="20"/>
                <w:szCs w:val="20"/>
              </w:rPr>
            </w:pPr>
          </w:p>
        </w:tc>
        <w:tc>
          <w:tcPr>
            <w:tcW w:w="561" w:type="pct"/>
            <w:vAlign w:val="center"/>
          </w:tcPr>
          <w:p w14:paraId="3D0DEF06" w14:textId="77777777" w:rsidR="006B01C1" w:rsidRPr="00236F43" w:rsidRDefault="006B01C1" w:rsidP="006B01C1">
            <w:pPr>
              <w:jc w:val="center"/>
              <w:rPr>
                <w:sz w:val="20"/>
                <w:szCs w:val="20"/>
              </w:rPr>
            </w:pPr>
            <w:r w:rsidRPr="00236F43">
              <w:rPr>
                <w:sz w:val="20"/>
                <w:szCs w:val="20"/>
              </w:rPr>
              <w:t>Код</w:t>
            </w:r>
          </w:p>
        </w:tc>
        <w:tc>
          <w:tcPr>
            <w:tcW w:w="1798" w:type="pct"/>
            <w:vAlign w:val="center"/>
          </w:tcPr>
          <w:p w14:paraId="5A9794D1" w14:textId="77777777" w:rsidR="006B01C1" w:rsidRPr="00236F43" w:rsidRDefault="006B01C1" w:rsidP="006B01C1">
            <w:pPr>
              <w:jc w:val="center"/>
              <w:rPr>
                <w:sz w:val="20"/>
                <w:szCs w:val="20"/>
              </w:rPr>
            </w:pPr>
            <w:r w:rsidRPr="00236F43">
              <w:rPr>
                <w:sz w:val="20"/>
                <w:szCs w:val="20"/>
              </w:rPr>
              <w:t>Наименование</w:t>
            </w:r>
          </w:p>
        </w:tc>
        <w:tc>
          <w:tcPr>
            <w:tcW w:w="2248" w:type="pct"/>
            <w:vMerge/>
          </w:tcPr>
          <w:p w14:paraId="0434F563" w14:textId="77777777" w:rsidR="006B01C1" w:rsidRPr="00236F43" w:rsidRDefault="006B01C1" w:rsidP="006B01C1">
            <w:pPr>
              <w:rPr>
                <w:sz w:val="20"/>
                <w:szCs w:val="20"/>
              </w:rPr>
            </w:pPr>
          </w:p>
        </w:tc>
      </w:tr>
      <w:tr w:rsidR="006B01C1" w:rsidRPr="00236F43" w14:paraId="77FE4186" w14:textId="77777777" w:rsidTr="00FC57DE">
        <w:tblPrEx>
          <w:tblLook w:val="0080" w:firstRow="0" w:lastRow="0" w:firstColumn="1" w:lastColumn="0" w:noHBand="0" w:noVBand="0"/>
        </w:tblPrEx>
        <w:tc>
          <w:tcPr>
            <w:tcW w:w="393" w:type="pct"/>
          </w:tcPr>
          <w:p w14:paraId="3E458791" w14:textId="77777777" w:rsidR="006B01C1" w:rsidRPr="00236F43" w:rsidRDefault="006B01C1" w:rsidP="006B01C1">
            <w:pPr>
              <w:jc w:val="center"/>
              <w:rPr>
                <w:sz w:val="20"/>
                <w:szCs w:val="20"/>
              </w:rPr>
            </w:pPr>
            <w:r w:rsidRPr="00236F43">
              <w:rPr>
                <w:sz w:val="20"/>
                <w:szCs w:val="20"/>
              </w:rPr>
              <w:t>1</w:t>
            </w:r>
          </w:p>
        </w:tc>
        <w:tc>
          <w:tcPr>
            <w:tcW w:w="561" w:type="pct"/>
          </w:tcPr>
          <w:p w14:paraId="0C6E89A4" w14:textId="77777777" w:rsidR="006B01C1" w:rsidRPr="00236F43" w:rsidRDefault="006B01C1" w:rsidP="006B01C1">
            <w:pPr>
              <w:jc w:val="both"/>
              <w:rPr>
                <w:sz w:val="20"/>
                <w:szCs w:val="20"/>
              </w:rPr>
            </w:pPr>
            <w:r w:rsidRPr="00236F43">
              <w:rPr>
                <w:sz w:val="20"/>
                <w:szCs w:val="20"/>
              </w:rPr>
              <w:t>12.1</w:t>
            </w:r>
          </w:p>
        </w:tc>
        <w:tc>
          <w:tcPr>
            <w:tcW w:w="1798" w:type="pct"/>
          </w:tcPr>
          <w:p w14:paraId="07A30264" w14:textId="77777777" w:rsidR="006B01C1" w:rsidRPr="00236F43" w:rsidRDefault="006B01C1" w:rsidP="006B01C1">
            <w:pPr>
              <w:autoSpaceDE w:val="0"/>
              <w:autoSpaceDN w:val="0"/>
              <w:adjustRightInd w:val="0"/>
              <w:rPr>
                <w:sz w:val="20"/>
                <w:szCs w:val="20"/>
                <w:lang w:eastAsia="en-US"/>
              </w:rPr>
            </w:pPr>
            <w:r w:rsidRPr="00236F43">
              <w:rPr>
                <w:sz w:val="20"/>
                <w:szCs w:val="20"/>
              </w:rPr>
              <w:t>Ритуальная деятельность</w:t>
            </w:r>
          </w:p>
        </w:tc>
        <w:tc>
          <w:tcPr>
            <w:tcW w:w="2248" w:type="pct"/>
          </w:tcPr>
          <w:p w14:paraId="139F7772" w14:textId="77777777" w:rsidR="006B01C1" w:rsidRPr="00236F43" w:rsidRDefault="006B01C1" w:rsidP="006B01C1">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кладбищ, крематориев и мест захоронения;</w:t>
            </w:r>
          </w:p>
          <w:p w14:paraId="67B5FDF8" w14:textId="77777777" w:rsidR="006B01C1" w:rsidRPr="00236F43" w:rsidRDefault="006B01C1" w:rsidP="006B01C1">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соответствующих культовых сооружений;</w:t>
            </w:r>
          </w:p>
          <w:p w14:paraId="4BDCFDB7" w14:textId="77777777" w:rsidR="006B01C1" w:rsidRPr="00236F43" w:rsidRDefault="006B01C1" w:rsidP="006B01C1">
            <w:pPr>
              <w:autoSpaceDE w:val="0"/>
              <w:autoSpaceDN w:val="0"/>
              <w:adjustRightInd w:val="0"/>
              <w:jc w:val="both"/>
              <w:rPr>
                <w:rFonts w:eastAsia="Calibri"/>
                <w:sz w:val="20"/>
                <w:szCs w:val="20"/>
                <w:lang w:eastAsia="en-US"/>
              </w:rPr>
            </w:pPr>
            <w:r w:rsidRPr="00236F43">
              <w:rPr>
                <w:rFonts w:eastAsia="Calibri"/>
                <w:sz w:val="20"/>
                <w:szCs w:val="20"/>
                <w:lang w:eastAsia="en-US"/>
              </w:rPr>
              <w:t>осуществление деятельности по производству продукции ритуально-обрядового назначения</w:t>
            </w:r>
          </w:p>
        </w:tc>
      </w:tr>
      <w:tr w:rsidR="006B01C1" w:rsidRPr="00236F43" w14:paraId="3651D45C" w14:textId="77777777" w:rsidTr="00FC57DE">
        <w:tblPrEx>
          <w:tblLook w:val="0080" w:firstRow="0" w:lastRow="0" w:firstColumn="1" w:lastColumn="0" w:noHBand="0" w:noVBand="0"/>
        </w:tblPrEx>
        <w:trPr>
          <w:trHeight w:val="708"/>
        </w:trPr>
        <w:tc>
          <w:tcPr>
            <w:tcW w:w="393" w:type="pct"/>
          </w:tcPr>
          <w:p w14:paraId="7024AF08" w14:textId="77777777" w:rsidR="006B01C1" w:rsidRPr="00236F43" w:rsidRDefault="006B01C1" w:rsidP="006B01C1">
            <w:pPr>
              <w:jc w:val="center"/>
              <w:rPr>
                <w:sz w:val="20"/>
                <w:szCs w:val="20"/>
              </w:rPr>
            </w:pPr>
            <w:r w:rsidRPr="00236F43">
              <w:rPr>
                <w:sz w:val="20"/>
                <w:szCs w:val="20"/>
              </w:rPr>
              <w:t>2</w:t>
            </w:r>
          </w:p>
        </w:tc>
        <w:tc>
          <w:tcPr>
            <w:tcW w:w="561" w:type="pct"/>
          </w:tcPr>
          <w:p w14:paraId="4A5BC1C3" w14:textId="77777777" w:rsidR="006B01C1" w:rsidRPr="00236F43" w:rsidRDefault="006B01C1" w:rsidP="006B01C1">
            <w:pPr>
              <w:jc w:val="both"/>
              <w:rPr>
                <w:sz w:val="20"/>
                <w:szCs w:val="20"/>
              </w:rPr>
            </w:pPr>
            <w:r w:rsidRPr="00236F43">
              <w:rPr>
                <w:sz w:val="20"/>
                <w:szCs w:val="20"/>
              </w:rPr>
              <w:t>3.7.1</w:t>
            </w:r>
          </w:p>
        </w:tc>
        <w:tc>
          <w:tcPr>
            <w:tcW w:w="1798" w:type="pct"/>
          </w:tcPr>
          <w:p w14:paraId="3D25396C" w14:textId="77777777" w:rsidR="006B01C1" w:rsidRPr="00236F43" w:rsidRDefault="006B01C1" w:rsidP="006B01C1">
            <w:pPr>
              <w:autoSpaceDE w:val="0"/>
              <w:autoSpaceDN w:val="0"/>
              <w:adjustRightInd w:val="0"/>
              <w:jc w:val="both"/>
              <w:rPr>
                <w:rFonts w:eastAsia="Calibri"/>
                <w:sz w:val="20"/>
                <w:szCs w:val="20"/>
                <w:lang w:eastAsia="en-US"/>
              </w:rPr>
            </w:pPr>
            <w:r w:rsidRPr="00236F43">
              <w:rPr>
                <w:rFonts w:eastAsia="Calibri"/>
                <w:sz w:val="20"/>
                <w:szCs w:val="20"/>
                <w:lang w:eastAsia="en-US"/>
              </w:rPr>
              <w:t>Осуществление религиозных обрядов</w:t>
            </w:r>
          </w:p>
          <w:p w14:paraId="5818A712" w14:textId="77777777" w:rsidR="006B01C1" w:rsidRPr="00236F43" w:rsidRDefault="006B01C1" w:rsidP="006B01C1">
            <w:pPr>
              <w:autoSpaceDE w:val="0"/>
              <w:autoSpaceDN w:val="0"/>
              <w:adjustRightInd w:val="0"/>
              <w:rPr>
                <w:sz w:val="20"/>
                <w:szCs w:val="20"/>
              </w:rPr>
            </w:pPr>
          </w:p>
        </w:tc>
        <w:tc>
          <w:tcPr>
            <w:tcW w:w="2248" w:type="pct"/>
          </w:tcPr>
          <w:p w14:paraId="44CE3847" w14:textId="77777777" w:rsidR="006B01C1" w:rsidRPr="00236F43" w:rsidRDefault="006B01C1" w:rsidP="006B01C1">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6B01C1" w:rsidRPr="00236F43" w14:paraId="56893600" w14:textId="77777777" w:rsidTr="00FC57DE">
        <w:tblPrEx>
          <w:tblLook w:val="0080" w:firstRow="0" w:lastRow="0" w:firstColumn="1" w:lastColumn="0" w:noHBand="0" w:noVBand="0"/>
        </w:tblPrEx>
        <w:trPr>
          <w:trHeight w:val="273"/>
        </w:trPr>
        <w:tc>
          <w:tcPr>
            <w:tcW w:w="393" w:type="pct"/>
          </w:tcPr>
          <w:p w14:paraId="7C4C9BB8" w14:textId="77777777" w:rsidR="006B01C1" w:rsidRPr="00236F43" w:rsidRDefault="006B01C1" w:rsidP="006B01C1">
            <w:pPr>
              <w:jc w:val="center"/>
              <w:rPr>
                <w:sz w:val="20"/>
                <w:szCs w:val="20"/>
              </w:rPr>
            </w:pPr>
            <w:r w:rsidRPr="00236F43">
              <w:rPr>
                <w:sz w:val="20"/>
                <w:szCs w:val="20"/>
              </w:rPr>
              <w:t>3</w:t>
            </w:r>
          </w:p>
        </w:tc>
        <w:tc>
          <w:tcPr>
            <w:tcW w:w="561" w:type="pct"/>
          </w:tcPr>
          <w:p w14:paraId="21FEDAEE" w14:textId="77777777" w:rsidR="006B01C1" w:rsidRPr="00236F43" w:rsidRDefault="006B01C1" w:rsidP="006B01C1">
            <w:pPr>
              <w:jc w:val="both"/>
              <w:rPr>
                <w:sz w:val="20"/>
                <w:szCs w:val="20"/>
              </w:rPr>
            </w:pPr>
            <w:r w:rsidRPr="00236F43">
              <w:rPr>
                <w:sz w:val="20"/>
                <w:szCs w:val="20"/>
              </w:rPr>
              <w:t>7.2.1</w:t>
            </w:r>
          </w:p>
        </w:tc>
        <w:tc>
          <w:tcPr>
            <w:tcW w:w="1798" w:type="pct"/>
          </w:tcPr>
          <w:p w14:paraId="4921A451" w14:textId="77777777" w:rsidR="006B01C1" w:rsidRPr="00236F43" w:rsidRDefault="006B01C1" w:rsidP="006B01C1">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автомобильных дорог</w:t>
            </w:r>
          </w:p>
          <w:p w14:paraId="2AA998AF" w14:textId="77777777" w:rsidR="006B01C1" w:rsidRPr="00236F43" w:rsidRDefault="006B01C1" w:rsidP="006B01C1">
            <w:pPr>
              <w:autoSpaceDE w:val="0"/>
              <w:autoSpaceDN w:val="0"/>
              <w:adjustRightInd w:val="0"/>
              <w:rPr>
                <w:sz w:val="20"/>
                <w:szCs w:val="20"/>
              </w:rPr>
            </w:pPr>
          </w:p>
        </w:tc>
        <w:tc>
          <w:tcPr>
            <w:tcW w:w="2248" w:type="pct"/>
          </w:tcPr>
          <w:p w14:paraId="47534292" w14:textId="77777777" w:rsidR="006B01C1" w:rsidRPr="00236F43" w:rsidRDefault="006B01C1" w:rsidP="006B01C1">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p w14:paraId="602DC270" w14:textId="77777777" w:rsidR="006B01C1" w:rsidRPr="00236F43" w:rsidRDefault="006B01C1" w:rsidP="006B01C1">
            <w:pPr>
              <w:autoSpaceDE w:val="0"/>
              <w:autoSpaceDN w:val="0"/>
              <w:adjustRightInd w:val="0"/>
              <w:jc w:val="both"/>
              <w:rPr>
                <w:rFonts w:eastAsia="Calibri"/>
                <w:sz w:val="20"/>
                <w:szCs w:val="20"/>
                <w:lang w:eastAsia="en-US"/>
              </w:rPr>
            </w:pPr>
            <w:r w:rsidRPr="00236F43">
              <w:rPr>
                <w:rFonts w:eastAsia="Calibri"/>
                <w:sz w:val="20"/>
                <w:szCs w:val="20"/>
                <w:lang w:eastAsia="en-US"/>
              </w:rPr>
              <w:t xml:space="preserve">размещение объектов, предназначенных для размещения постов органов внутренних дел, </w:t>
            </w:r>
            <w:r w:rsidRPr="00236F43">
              <w:rPr>
                <w:rFonts w:eastAsia="Calibri"/>
                <w:sz w:val="20"/>
                <w:szCs w:val="20"/>
                <w:lang w:eastAsia="en-US"/>
              </w:rPr>
              <w:lastRenderedPageBreak/>
              <w:t>ответственных за безопасность дорожного движения</w:t>
            </w:r>
          </w:p>
        </w:tc>
      </w:tr>
      <w:tr w:rsidR="006B01C1" w:rsidRPr="00236F43" w14:paraId="7DD15E2C" w14:textId="77777777" w:rsidTr="00FC57DE">
        <w:tblPrEx>
          <w:tblLook w:val="0080" w:firstRow="0" w:lastRow="0" w:firstColumn="1" w:lastColumn="0" w:noHBand="0" w:noVBand="0"/>
        </w:tblPrEx>
        <w:trPr>
          <w:trHeight w:val="273"/>
        </w:trPr>
        <w:tc>
          <w:tcPr>
            <w:tcW w:w="393" w:type="pct"/>
          </w:tcPr>
          <w:p w14:paraId="68E98CBE" w14:textId="77777777" w:rsidR="006B01C1" w:rsidRPr="00236F43" w:rsidRDefault="006B01C1" w:rsidP="006B01C1">
            <w:pPr>
              <w:jc w:val="center"/>
              <w:rPr>
                <w:sz w:val="20"/>
                <w:szCs w:val="20"/>
              </w:rPr>
            </w:pPr>
            <w:r w:rsidRPr="00236F43">
              <w:rPr>
                <w:sz w:val="20"/>
                <w:szCs w:val="20"/>
              </w:rPr>
              <w:lastRenderedPageBreak/>
              <w:t>4</w:t>
            </w:r>
          </w:p>
        </w:tc>
        <w:tc>
          <w:tcPr>
            <w:tcW w:w="561" w:type="pct"/>
          </w:tcPr>
          <w:p w14:paraId="62C940B2" w14:textId="77777777" w:rsidR="006B01C1" w:rsidRPr="00236F43" w:rsidRDefault="006B01C1" w:rsidP="006B01C1">
            <w:pPr>
              <w:jc w:val="both"/>
              <w:rPr>
                <w:sz w:val="20"/>
                <w:szCs w:val="20"/>
              </w:rPr>
            </w:pPr>
            <w:r w:rsidRPr="00236F43">
              <w:rPr>
                <w:sz w:val="20"/>
                <w:szCs w:val="20"/>
              </w:rPr>
              <w:t>9.3</w:t>
            </w:r>
          </w:p>
        </w:tc>
        <w:tc>
          <w:tcPr>
            <w:tcW w:w="1798" w:type="pct"/>
          </w:tcPr>
          <w:p w14:paraId="5DC3C72D" w14:textId="77777777" w:rsidR="006B01C1" w:rsidRPr="00236F43" w:rsidRDefault="006B01C1" w:rsidP="006B01C1">
            <w:pPr>
              <w:rPr>
                <w:sz w:val="20"/>
                <w:szCs w:val="20"/>
              </w:rPr>
            </w:pPr>
            <w:r w:rsidRPr="00236F43">
              <w:rPr>
                <w:sz w:val="20"/>
                <w:szCs w:val="20"/>
              </w:rPr>
              <w:t>Историко-культурная деятельность</w:t>
            </w:r>
          </w:p>
        </w:tc>
        <w:tc>
          <w:tcPr>
            <w:tcW w:w="2248" w:type="pct"/>
          </w:tcPr>
          <w:p w14:paraId="3ABCF35F" w14:textId="77777777" w:rsidR="006B01C1" w:rsidRPr="00236F43" w:rsidRDefault="006B01C1" w:rsidP="006B01C1">
            <w:pPr>
              <w:autoSpaceDE w:val="0"/>
              <w:autoSpaceDN w:val="0"/>
              <w:adjustRightInd w:val="0"/>
              <w:jc w:val="both"/>
              <w:rPr>
                <w:rFonts w:eastAsia="Calibri"/>
                <w:sz w:val="20"/>
                <w:szCs w:val="20"/>
                <w:lang w:eastAsia="en-US"/>
              </w:rPr>
            </w:pPr>
            <w:r w:rsidRPr="00236F43">
              <w:rPr>
                <w:rFonts w:eastAsia="Calibri"/>
                <w:sz w:val="20"/>
                <w:szCs w:val="20"/>
                <w:lang w:eastAsia="en-U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6B01C1" w:rsidRPr="00236F43" w14:paraId="60FE4CD9" w14:textId="77777777" w:rsidTr="00FC57DE">
        <w:tblPrEx>
          <w:tblLook w:val="0080" w:firstRow="0" w:lastRow="0" w:firstColumn="1" w:lastColumn="0" w:noHBand="0" w:noVBand="0"/>
        </w:tblPrEx>
        <w:tc>
          <w:tcPr>
            <w:tcW w:w="393" w:type="pct"/>
          </w:tcPr>
          <w:p w14:paraId="6416B5F1" w14:textId="77777777" w:rsidR="006B01C1" w:rsidRPr="00236F43" w:rsidRDefault="006B01C1" w:rsidP="006B01C1">
            <w:pPr>
              <w:jc w:val="center"/>
              <w:rPr>
                <w:sz w:val="20"/>
                <w:szCs w:val="20"/>
              </w:rPr>
            </w:pPr>
            <w:r w:rsidRPr="00236F43">
              <w:rPr>
                <w:sz w:val="20"/>
                <w:szCs w:val="20"/>
              </w:rPr>
              <w:t>5</w:t>
            </w:r>
          </w:p>
        </w:tc>
        <w:tc>
          <w:tcPr>
            <w:tcW w:w="561" w:type="pct"/>
          </w:tcPr>
          <w:p w14:paraId="564ED769" w14:textId="77777777" w:rsidR="006B01C1" w:rsidRPr="00236F43" w:rsidRDefault="006B01C1" w:rsidP="006B01C1">
            <w:pPr>
              <w:jc w:val="both"/>
              <w:rPr>
                <w:sz w:val="20"/>
                <w:szCs w:val="20"/>
              </w:rPr>
            </w:pPr>
            <w:r w:rsidRPr="00236F43">
              <w:rPr>
                <w:sz w:val="20"/>
                <w:szCs w:val="20"/>
              </w:rPr>
              <w:t>12.0.1</w:t>
            </w:r>
          </w:p>
        </w:tc>
        <w:tc>
          <w:tcPr>
            <w:tcW w:w="1798" w:type="pct"/>
          </w:tcPr>
          <w:p w14:paraId="29AAB076" w14:textId="77777777" w:rsidR="006B01C1" w:rsidRPr="00236F43" w:rsidRDefault="006B01C1" w:rsidP="006B01C1">
            <w:pPr>
              <w:autoSpaceDE w:val="0"/>
              <w:autoSpaceDN w:val="0"/>
              <w:adjustRightInd w:val="0"/>
              <w:jc w:val="both"/>
              <w:rPr>
                <w:rFonts w:eastAsia="Calibri"/>
                <w:sz w:val="20"/>
                <w:szCs w:val="20"/>
                <w:lang w:eastAsia="en-US"/>
              </w:rPr>
            </w:pPr>
            <w:r w:rsidRPr="00236F43">
              <w:rPr>
                <w:rFonts w:eastAsia="Calibri"/>
                <w:sz w:val="20"/>
                <w:szCs w:val="20"/>
                <w:lang w:eastAsia="en-US"/>
              </w:rPr>
              <w:t>Улично-дорожная сеть</w:t>
            </w:r>
          </w:p>
          <w:p w14:paraId="14406621" w14:textId="77777777" w:rsidR="006B01C1" w:rsidRPr="00236F43" w:rsidRDefault="006B01C1" w:rsidP="006B01C1">
            <w:pPr>
              <w:rPr>
                <w:sz w:val="20"/>
                <w:szCs w:val="20"/>
              </w:rPr>
            </w:pPr>
          </w:p>
        </w:tc>
        <w:tc>
          <w:tcPr>
            <w:tcW w:w="2248" w:type="pct"/>
          </w:tcPr>
          <w:p w14:paraId="059AA981" w14:textId="77777777" w:rsidR="006B01C1" w:rsidRPr="00236F43" w:rsidRDefault="006B01C1" w:rsidP="006B01C1">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19655F1B" w14:textId="77777777" w:rsidR="006B01C1" w:rsidRPr="00236F43" w:rsidRDefault="006B01C1" w:rsidP="006B01C1">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6B01C1" w:rsidRPr="00236F43" w14:paraId="20DDA728" w14:textId="77777777" w:rsidTr="00FC57DE">
        <w:tblPrEx>
          <w:tblLook w:val="0080" w:firstRow="0" w:lastRow="0" w:firstColumn="1" w:lastColumn="0" w:noHBand="0" w:noVBand="0"/>
        </w:tblPrEx>
        <w:tc>
          <w:tcPr>
            <w:tcW w:w="393" w:type="pct"/>
          </w:tcPr>
          <w:p w14:paraId="16D709F6" w14:textId="77777777" w:rsidR="006B01C1" w:rsidRPr="00236F43" w:rsidRDefault="006B01C1" w:rsidP="006B01C1">
            <w:pPr>
              <w:jc w:val="center"/>
              <w:rPr>
                <w:sz w:val="20"/>
                <w:szCs w:val="20"/>
              </w:rPr>
            </w:pPr>
            <w:r w:rsidRPr="00236F43">
              <w:rPr>
                <w:sz w:val="20"/>
                <w:szCs w:val="20"/>
              </w:rPr>
              <w:t>6</w:t>
            </w:r>
          </w:p>
        </w:tc>
        <w:tc>
          <w:tcPr>
            <w:tcW w:w="561" w:type="pct"/>
          </w:tcPr>
          <w:p w14:paraId="52A5CFC6" w14:textId="77777777" w:rsidR="006B01C1" w:rsidRPr="00236F43" w:rsidRDefault="006B01C1" w:rsidP="006B01C1">
            <w:pPr>
              <w:jc w:val="both"/>
              <w:rPr>
                <w:sz w:val="20"/>
                <w:szCs w:val="20"/>
              </w:rPr>
            </w:pPr>
            <w:r w:rsidRPr="00236F43">
              <w:rPr>
                <w:sz w:val="20"/>
                <w:szCs w:val="20"/>
              </w:rPr>
              <w:t>12.0.2</w:t>
            </w:r>
          </w:p>
        </w:tc>
        <w:tc>
          <w:tcPr>
            <w:tcW w:w="1798" w:type="pct"/>
          </w:tcPr>
          <w:p w14:paraId="3E20BB9E" w14:textId="77777777" w:rsidR="006B01C1" w:rsidRPr="00236F43" w:rsidRDefault="006B01C1" w:rsidP="006B01C1">
            <w:pPr>
              <w:autoSpaceDE w:val="0"/>
              <w:autoSpaceDN w:val="0"/>
              <w:adjustRightInd w:val="0"/>
              <w:jc w:val="both"/>
              <w:rPr>
                <w:rFonts w:eastAsia="Calibri"/>
                <w:sz w:val="20"/>
                <w:szCs w:val="20"/>
                <w:lang w:eastAsia="en-US"/>
              </w:rPr>
            </w:pPr>
            <w:r w:rsidRPr="00236F43">
              <w:rPr>
                <w:rFonts w:eastAsia="Calibri"/>
                <w:sz w:val="20"/>
                <w:szCs w:val="20"/>
                <w:lang w:eastAsia="en-US"/>
              </w:rPr>
              <w:t>Благоустройство территории</w:t>
            </w:r>
          </w:p>
          <w:p w14:paraId="08CA6A54" w14:textId="77777777" w:rsidR="006B01C1" w:rsidRPr="00236F43" w:rsidRDefault="006B01C1" w:rsidP="006B01C1">
            <w:pPr>
              <w:rPr>
                <w:sz w:val="20"/>
                <w:szCs w:val="20"/>
              </w:rPr>
            </w:pPr>
          </w:p>
        </w:tc>
        <w:tc>
          <w:tcPr>
            <w:tcW w:w="2248" w:type="pct"/>
          </w:tcPr>
          <w:p w14:paraId="585DC865" w14:textId="77777777" w:rsidR="006B01C1" w:rsidRPr="00236F43" w:rsidRDefault="006B01C1" w:rsidP="006B01C1">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236F43" w:rsidRPr="00236F43" w14:paraId="43CB4A42" w14:textId="77777777" w:rsidTr="00FC57DE">
        <w:tblPrEx>
          <w:tblLook w:val="0080" w:firstRow="0" w:lastRow="0" w:firstColumn="1" w:lastColumn="0" w:noHBand="0" w:noVBand="0"/>
        </w:tblPrEx>
        <w:tc>
          <w:tcPr>
            <w:tcW w:w="393" w:type="pct"/>
          </w:tcPr>
          <w:p w14:paraId="668A0403" w14:textId="4240800B" w:rsidR="00236F43" w:rsidRPr="00236F43" w:rsidRDefault="00236F43" w:rsidP="00236F43">
            <w:pPr>
              <w:jc w:val="center"/>
              <w:rPr>
                <w:sz w:val="20"/>
                <w:szCs w:val="20"/>
              </w:rPr>
            </w:pPr>
            <w:r>
              <w:rPr>
                <w:sz w:val="20"/>
                <w:szCs w:val="20"/>
              </w:rPr>
              <w:t>7</w:t>
            </w:r>
          </w:p>
        </w:tc>
        <w:tc>
          <w:tcPr>
            <w:tcW w:w="561" w:type="pct"/>
          </w:tcPr>
          <w:p w14:paraId="57C8DC47" w14:textId="3F7CF858" w:rsidR="00236F43" w:rsidRPr="00236F43" w:rsidRDefault="00236F43" w:rsidP="00236F43">
            <w:pPr>
              <w:jc w:val="both"/>
              <w:rPr>
                <w:sz w:val="20"/>
                <w:szCs w:val="20"/>
              </w:rPr>
            </w:pPr>
            <w:r>
              <w:rPr>
                <w:sz w:val="20"/>
                <w:szCs w:val="20"/>
              </w:rPr>
              <w:t>12.3</w:t>
            </w:r>
          </w:p>
        </w:tc>
        <w:tc>
          <w:tcPr>
            <w:tcW w:w="1798" w:type="pct"/>
          </w:tcPr>
          <w:p w14:paraId="4FB76CEE" w14:textId="38501359" w:rsidR="00236F43" w:rsidRPr="00236F43" w:rsidRDefault="00236F43" w:rsidP="00236F43">
            <w:pPr>
              <w:autoSpaceDE w:val="0"/>
              <w:autoSpaceDN w:val="0"/>
              <w:adjustRightInd w:val="0"/>
              <w:jc w:val="both"/>
              <w:rPr>
                <w:rFonts w:eastAsia="Calibri"/>
                <w:sz w:val="20"/>
                <w:szCs w:val="20"/>
                <w:lang w:eastAsia="en-US"/>
              </w:rPr>
            </w:pPr>
            <w:r w:rsidRPr="00CA0C39">
              <w:rPr>
                <w:rFonts w:eastAsia="Calibri"/>
                <w:sz w:val="20"/>
                <w:szCs w:val="20"/>
                <w:lang w:eastAsia="en-US"/>
              </w:rPr>
              <w:t>Запас</w:t>
            </w:r>
          </w:p>
        </w:tc>
        <w:tc>
          <w:tcPr>
            <w:tcW w:w="2248" w:type="pct"/>
          </w:tcPr>
          <w:p w14:paraId="4ADAB7D5" w14:textId="73030CD4" w:rsidR="00236F43" w:rsidRPr="00236F43" w:rsidRDefault="00236F43" w:rsidP="00236F43">
            <w:pPr>
              <w:autoSpaceDE w:val="0"/>
              <w:autoSpaceDN w:val="0"/>
              <w:adjustRightInd w:val="0"/>
              <w:jc w:val="both"/>
              <w:rPr>
                <w:rFonts w:eastAsia="Calibri"/>
                <w:sz w:val="20"/>
                <w:szCs w:val="20"/>
                <w:lang w:eastAsia="en-US"/>
              </w:rPr>
            </w:pPr>
            <w:r w:rsidRPr="00CA0C39">
              <w:rPr>
                <w:rFonts w:eastAsia="Calibri"/>
                <w:sz w:val="20"/>
                <w:szCs w:val="20"/>
                <w:lang w:eastAsia="en-US"/>
              </w:rPr>
              <w:t>Отсутствие хозяйственной деятельности</w:t>
            </w:r>
          </w:p>
        </w:tc>
      </w:tr>
    </w:tbl>
    <w:p w14:paraId="436B9DD4" w14:textId="619F1255" w:rsidR="006B01C1" w:rsidRPr="00236F43" w:rsidRDefault="006B01C1" w:rsidP="00FC57DE">
      <w:pPr>
        <w:autoSpaceDE w:val="0"/>
        <w:autoSpaceDN w:val="0"/>
        <w:adjustRightInd w:val="0"/>
        <w:spacing w:before="240" w:after="240" w:line="276" w:lineRule="auto"/>
        <w:ind w:firstLine="709"/>
        <w:jc w:val="both"/>
        <w:rPr>
          <w:b/>
        </w:rPr>
      </w:pPr>
      <w:r w:rsidRPr="00236F43">
        <w:rPr>
          <w:b/>
        </w:rPr>
        <w:t>Перечень вспомогательных видов разрешенного использования объектов капитального строительства и земельных участков</w:t>
      </w:r>
      <w:r w:rsidR="003C4C6E" w:rsidRPr="00236F43">
        <w:rPr>
          <w:b/>
        </w:rPr>
        <w:t>*</w:t>
      </w:r>
      <w:r w:rsidRPr="00236F43">
        <w:rPr>
          <w:b/>
        </w:rPr>
        <w:t xml:space="preserve"> </w:t>
      </w:r>
    </w:p>
    <w:p w14:paraId="1F77CBA5" w14:textId="77777777" w:rsidR="006B01C1" w:rsidRPr="00236F43" w:rsidRDefault="006B01C1" w:rsidP="006B01C1">
      <w:pPr>
        <w:autoSpaceDE w:val="0"/>
        <w:autoSpaceDN w:val="0"/>
        <w:adjustRightInd w:val="0"/>
        <w:ind w:left="709"/>
        <w:jc w:val="right"/>
        <w:outlineLvl w:val="3"/>
        <w:rPr>
          <w:lang w:eastAsia="en-US"/>
        </w:rPr>
      </w:pPr>
      <w:r w:rsidRPr="00236F43">
        <w:rPr>
          <w:lang w:eastAsia="en-US"/>
        </w:rPr>
        <w:t xml:space="preserve">Таблица </w:t>
      </w:r>
      <w:r w:rsidRPr="00236F43">
        <w:rPr>
          <w:lang w:eastAsia="en-US"/>
        </w:rPr>
        <w:fldChar w:fldCharType="begin"/>
      </w:r>
      <w:r w:rsidRPr="00236F43">
        <w:rPr>
          <w:lang w:eastAsia="en-US"/>
        </w:rPr>
        <w:instrText xml:space="preserve"> SEQ Таблица \* ARABIC </w:instrText>
      </w:r>
      <w:r w:rsidRPr="00236F43">
        <w:rPr>
          <w:lang w:eastAsia="en-US"/>
        </w:rPr>
        <w:fldChar w:fldCharType="separate"/>
      </w:r>
      <w:r w:rsidR="00185FB3" w:rsidRPr="00236F43">
        <w:rPr>
          <w:noProof/>
          <w:lang w:eastAsia="en-US"/>
        </w:rPr>
        <w:t>75</w:t>
      </w:r>
      <w:r w:rsidRPr="00236F4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73"/>
        <w:gridCol w:w="1104"/>
        <w:gridCol w:w="3538"/>
        <w:gridCol w:w="4424"/>
      </w:tblGrid>
      <w:tr w:rsidR="006B01C1" w:rsidRPr="00236F43" w14:paraId="1C3D68E2" w14:textId="77777777" w:rsidTr="00FC57DE">
        <w:tc>
          <w:tcPr>
            <w:tcW w:w="393" w:type="pct"/>
            <w:vMerge w:val="restart"/>
            <w:vAlign w:val="center"/>
          </w:tcPr>
          <w:p w14:paraId="51CC4CA3" w14:textId="77777777" w:rsidR="006B01C1" w:rsidRPr="00236F43" w:rsidRDefault="006B01C1" w:rsidP="006B01C1">
            <w:pPr>
              <w:jc w:val="center"/>
              <w:rPr>
                <w:sz w:val="20"/>
                <w:szCs w:val="20"/>
              </w:rPr>
            </w:pPr>
            <w:r w:rsidRPr="00236F43">
              <w:rPr>
                <w:sz w:val="20"/>
                <w:szCs w:val="20"/>
              </w:rPr>
              <w:t>№ п/п</w:t>
            </w:r>
          </w:p>
        </w:tc>
        <w:tc>
          <w:tcPr>
            <w:tcW w:w="2359" w:type="pct"/>
            <w:gridSpan w:val="2"/>
            <w:vAlign w:val="center"/>
          </w:tcPr>
          <w:p w14:paraId="25A4DEEF" w14:textId="77777777" w:rsidR="006B01C1" w:rsidRPr="00236F43" w:rsidRDefault="006B01C1" w:rsidP="006B01C1">
            <w:pPr>
              <w:jc w:val="center"/>
              <w:rPr>
                <w:sz w:val="20"/>
                <w:szCs w:val="20"/>
              </w:rPr>
            </w:pPr>
            <w:r w:rsidRPr="00236F43">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410948DF" w14:textId="77777777" w:rsidR="006B01C1" w:rsidRPr="00236F43" w:rsidRDefault="006B01C1" w:rsidP="006B01C1">
            <w:pPr>
              <w:jc w:val="center"/>
              <w:rPr>
                <w:sz w:val="20"/>
                <w:szCs w:val="20"/>
              </w:rPr>
            </w:pPr>
            <w:r w:rsidRPr="00236F43">
              <w:rPr>
                <w:sz w:val="20"/>
                <w:szCs w:val="20"/>
              </w:rPr>
              <w:t>Описание вида разрешенного использования земельного участка и объекта капитального строительства</w:t>
            </w:r>
          </w:p>
        </w:tc>
      </w:tr>
      <w:tr w:rsidR="006B01C1" w:rsidRPr="00236F43" w14:paraId="772CD8A7" w14:textId="77777777" w:rsidTr="00FC57DE">
        <w:tc>
          <w:tcPr>
            <w:tcW w:w="393" w:type="pct"/>
            <w:vMerge/>
          </w:tcPr>
          <w:p w14:paraId="7AED5FB8" w14:textId="77777777" w:rsidR="006B01C1" w:rsidRPr="00236F43" w:rsidRDefault="006B01C1" w:rsidP="006B01C1">
            <w:pPr>
              <w:rPr>
                <w:sz w:val="20"/>
                <w:szCs w:val="20"/>
              </w:rPr>
            </w:pPr>
          </w:p>
        </w:tc>
        <w:tc>
          <w:tcPr>
            <w:tcW w:w="561" w:type="pct"/>
            <w:vAlign w:val="center"/>
          </w:tcPr>
          <w:p w14:paraId="7F7E09D4" w14:textId="77777777" w:rsidR="006B01C1" w:rsidRPr="00236F43" w:rsidRDefault="006B01C1" w:rsidP="006B01C1">
            <w:pPr>
              <w:jc w:val="center"/>
              <w:rPr>
                <w:sz w:val="20"/>
                <w:szCs w:val="20"/>
              </w:rPr>
            </w:pPr>
            <w:r w:rsidRPr="00236F43">
              <w:rPr>
                <w:sz w:val="20"/>
                <w:szCs w:val="20"/>
              </w:rPr>
              <w:t>Код</w:t>
            </w:r>
          </w:p>
        </w:tc>
        <w:tc>
          <w:tcPr>
            <w:tcW w:w="1798" w:type="pct"/>
            <w:vAlign w:val="center"/>
          </w:tcPr>
          <w:p w14:paraId="214C111D" w14:textId="77777777" w:rsidR="006B01C1" w:rsidRPr="00236F43" w:rsidRDefault="006B01C1" w:rsidP="006B01C1">
            <w:pPr>
              <w:jc w:val="center"/>
              <w:rPr>
                <w:sz w:val="20"/>
                <w:szCs w:val="20"/>
              </w:rPr>
            </w:pPr>
            <w:r w:rsidRPr="00236F43">
              <w:rPr>
                <w:sz w:val="20"/>
                <w:szCs w:val="20"/>
              </w:rPr>
              <w:t>Наименование</w:t>
            </w:r>
          </w:p>
        </w:tc>
        <w:tc>
          <w:tcPr>
            <w:tcW w:w="2248" w:type="pct"/>
            <w:vMerge/>
          </w:tcPr>
          <w:p w14:paraId="7E394C30" w14:textId="77777777" w:rsidR="006B01C1" w:rsidRPr="00236F43" w:rsidRDefault="006B01C1" w:rsidP="006B01C1">
            <w:pPr>
              <w:rPr>
                <w:sz w:val="20"/>
                <w:szCs w:val="20"/>
              </w:rPr>
            </w:pPr>
          </w:p>
        </w:tc>
      </w:tr>
      <w:tr w:rsidR="006B01C1" w:rsidRPr="00236F43" w14:paraId="5D60E4EE" w14:textId="77777777" w:rsidTr="00FC57DE">
        <w:tblPrEx>
          <w:tblLook w:val="0080" w:firstRow="0" w:lastRow="0" w:firstColumn="1" w:lastColumn="0" w:noHBand="0" w:noVBand="0"/>
        </w:tblPrEx>
        <w:trPr>
          <w:trHeight w:val="2314"/>
        </w:trPr>
        <w:tc>
          <w:tcPr>
            <w:tcW w:w="393" w:type="pct"/>
          </w:tcPr>
          <w:p w14:paraId="0E806B64" w14:textId="77777777" w:rsidR="006B01C1" w:rsidRPr="00236F43" w:rsidRDefault="006B01C1" w:rsidP="006B01C1">
            <w:pPr>
              <w:jc w:val="center"/>
              <w:rPr>
                <w:sz w:val="20"/>
                <w:szCs w:val="20"/>
              </w:rPr>
            </w:pPr>
            <w:r w:rsidRPr="00236F43">
              <w:rPr>
                <w:sz w:val="20"/>
                <w:szCs w:val="20"/>
              </w:rPr>
              <w:t>1</w:t>
            </w:r>
          </w:p>
        </w:tc>
        <w:tc>
          <w:tcPr>
            <w:tcW w:w="561" w:type="pct"/>
          </w:tcPr>
          <w:p w14:paraId="6FA4A461" w14:textId="77777777" w:rsidR="006B01C1" w:rsidRPr="00236F43" w:rsidRDefault="006B01C1" w:rsidP="006B01C1">
            <w:pPr>
              <w:jc w:val="both"/>
              <w:rPr>
                <w:sz w:val="20"/>
                <w:szCs w:val="20"/>
              </w:rPr>
            </w:pPr>
            <w:r w:rsidRPr="00236F43">
              <w:rPr>
                <w:sz w:val="20"/>
                <w:szCs w:val="20"/>
              </w:rPr>
              <w:t>3.1.1</w:t>
            </w:r>
          </w:p>
        </w:tc>
        <w:tc>
          <w:tcPr>
            <w:tcW w:w="1798" w:type="pct"/>
          </w:tcPr>
          <w:p w14:paraId="1A432144" w14:textId="77777777" w:rsidR="006B01C1" w:rsidRPr="00236F43" w:rsidRDefault="006B01C1" w:rsidP="006B01C1">
            <w:pPr>
              <w:autoSpaceDE w:val="0"/>
              <w:autoSpaceDN w:val="0"/>
              <w:adjustRightInd w:val="0"/>
              <w:jc w:val="both"/>
              <w:rPr>
                <w:rFonts w:eastAsia="Calibri"/>
                <w:sz w:val="20"/>
                <w:szCs w:val="20"/>
                <w:lang w:eastAsia="en-US"/>
              </w:rPr>
            </w:pPr>
            <w:r w:rsidRPr="00236F43">
              <w:rPr>
                <w:rFonts w:eastAsia="Calibri"/>
                <w:sz w:val="20"/>
                <w:szCs w:val="20"/>
                <w:lang w:eastAsia="en-US"/>
              </w:rPr>
              <w:t>Предоставление коммунальных услуг</w:t>
            </w:r>
          </w:p>
          <w:p w14:paraId="1C5FE348" w14:textId="77777777" w:rsidR="006B01C1" w:rsidRPr="00236F43" w:rsidRDefault="006B01C1" w:rsidP="006B01C1">
            <w:pPr>
              <w:autoSpaceDE w:val="0"/>
              <w:autoSpaceDN w:val="0"/>
              <w:adjustRightInd w:val="0"/>
              <w:rPr>
                <w:sz w:val="20"/>
                <w:szCs w:val="20"/>
              </w:rPr>
            </w:pPr>
          </w:p>
        </w:tc>
        <w:tc>
          <w:tcPr>
            <w:tcW w:w="2248" w:type="pct"/>
          </w:tcPr>
          <w:p w14:paraId="259EEFC3" w14:textId="77777777" w:rsidR="006B01C1" w:rsidRPr="00236F43" w:rsidRDefault="006B01C1" w:rsidP="006B01C1">
            <w:pPr>
              <w:autoSpaceDE w:val="0"/>
              <w:autoSpaceDN w:val="0"/>
              <w:adjustRightInd w:val="0"/>
              <w:jc w:val="both"/>
              <w:rPr>
                <w:rFonts w:eastAsia="Calibri"/>
                <w:sz w:val="20"/>
                <w:szCs w:val="20"/>
                <w:lang w:eastAsia="en-US"/>
              </w:rPr>
            </w:pPr>
            <w:r w:rsidRPr="00236F43">
              <w:rPr>
                <w:rFonts w:eastAsia="Calibri"/>
                <w:sz w:val="20"/>
                <w:szCs w:val="20"/>
                <w:lang w:eastAsia="en-US"/>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w:t>
            </w:r>
            <w:r w:rsidRPr="00236F43">
              <w:rPr>
                <w:rFonts w:eastAsia="Calibri"/>
                <w:sz w:val="20"/>
                <w:szCs w:val="20"/>
                <w:lang w:eastAsia="en-US"/>
              </w:rPr>
              <w:lastRenderedPageBreak/>
              <w:t>снега)</w:t>
            </w:r>
          </w:p>
        </w:tc>
      </w:tr>
    </w:tbl>
    <w:p w14:paraId="1D941D0F" w14:textId="77777777" w:rsidR="003C4C6E" w:rsidRPr="00236F43" w:rsidRDefault="003C4C6E" w:rsidP="003C4C6E">
      <w:pPr>
        <w:autoSpaceDE w:val="0"/>
        <w:autoSpaceDN w:val="0"/>
        <w:adjustRightInd w:val="0"/>
        <w:spacing w:before="120" w:after="120" w:line="276" w:lineRule="auto"/>
        <w:ind w:firstLine="709"/>
        <w:jc w:val="both"/>
      </w:pPr>
      <w:r w:rsidRPr="00236F43">
        <w:lastRenderedPageBreak/>
        <w:t xml:space="preserve">Примечание: </w:t>
      </w:r>
    </w:p>
    <w:p w14:paraId="562B9925" w14:textId="7321870A" w:rsidR="003C4C6E" w:rsidRPr="00236F43" w:rsidRDefault="003C4C6E" w:rsidP="003C4C6E">
      <w:pPr>
        <w:autoSpaceDE w:val="0"/>
        <w:autoSpaceDN w:val="0"/>
        <w:adjustRightInd w:val="0"/>
        <w:spacing w:before="120" w:after="120" w:line="276" w:lineRule="auto"/>
        <w:ind w:firstLine="709"/>
        <w:jc w:val="both"/>
      </w:pPr>
      <w:r w:rsidRPr="00236F43">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BE5350" w:rsidRPr="00236F43">
        <w:t>174</w:t>
      </w:r>
      <w:r w:rsidRPr="00236F43">
        <w:t xml:space="preserve"> настоящих правил.</w:t>
      </w:r>
    </w:p>
    <w:p w14:paraId="248C3596" w14:textId="35DEC1A1" w:rsidR="006B01C1" w:rsidRPr="00236F43" w:rsidRDefault="006B01C1" w:rsidP="00FC57DE">
      <w:pPr>
        <w:autoSpaceDE w:val="0"/>
        <w:autoSpaceDN w:val="0"/>
        <w:adjustRightInd w:val="0"/>
        <w:spacing w:before="240" w:after="240" w:line="276" w:lineRule="auto"/>
        <w:ind w:firstLine="709"/>
        <w:jc w:val="both"/>
        <w:rPr>
          <w:b/>
        </w:rPr>
      </w:pPr>
      <w:r w:rsidRPr="00236F43">
        <w:rPr>
          <w:b/>
        </w:rPr>
        <w:t>Перечень условно разрешенных видов разрешенного использования объектов капитального строительства и земельных участков</w:t>
      </w:r>
      <w:r w:rsidR="003C4C6E" w:rsidRPr="00236F43">
        <w:rPr>
          <w:b/>
        </w:rPr>
        <w:t>**</w:t>
      </w:r>
      <w:r w:rsidRPr="00236F43">
        <w:rPr>
          <w:b/>
        </w:rPr>
        <w:t xml:space="preserve"> </w:t>
      </w:r>
    </w:p>
    <w:p w14:paraId="73506A0F" w14:textId="77777777" w:rsidR="006B01C1" w:rsidRPr="00236F43" w:rsidRDefault="006B01C1" w:rsidP="006B01C1">
      <w:pPr>
        <w:autoSpaceDE w:val="0"/>
        <w:autoSpaceDN w:val="0"/>
        <w:adjustRightInd w:val="0"/>
        <w:ind w:left="709"/>
        <w:jc w:val="right"/>
        <w:outlineLvl w:val="3"/>
        <w:rPr>
          <w:lang w:eastAsia="en-US"/>
        </w:rPr>
      </w:pPr>
      <w:r w:rsidRPr="00236F43">
        <w:rPr>
          <w:lang w:eastAsia="en-US"/>
        </w:rPr>
        <w:t xml:space="preserve">Таблица </w:t>
      </w:r>
      <w:r w:rsidRPr="00236F43">
        <w:rPr>
          <w:lang w:eastAsia="en-US"/>
        </w:rPr>
        <w:fldChar w:fldCharType="begin"/>
      </w:r>
      <w:r w:rsidRPr="00236F43">
        <w:rPr>
          <w:lang w:eastAsia="en-US"/>
        </w:rPr>
        <w:instrText xml:space="preserve"> SEQ Таблица \* ARABIC </w:instrText>
      </w:r>
      <w:r w:rsidRPr="00236F43">
        <w:rPr>
          <w:lang w:eastAsia="en-US"/>
        </w:rPr>
        <w:fldChar w:fldCharType="separate"/>
      </w:r>
      <w:r w:rsidR="00185FB3" w:rsidRPr="00236F43">
        <w:rPr>
          <w:noProof/>
          <w:lang w:eastAsia="en-US"/>
        </w:rPr>
        <w:t>76</w:t>
      </w:r>
      <w:r w:rsidRPr="00236F43">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73"/>
        <w:gridCol w:w="1104"/>
        <w:gridCol w:w="3538"/>
        <w:gridCol w:w="4424"/>
      </w:tblGrid>
      <w:tr w:rsidR="006B01C1" w:rsidRPr="00236F43" w14:paraId="61A5ECBF" w14:textId="77777777" w:rsidTr="00FC57DE">
        <w:tc>
          <w:tcPr>
            <w:tcW w:w="393" w:type="pct"/>
            <w:vMerge w:val="restart"/>
            <w:vAlign w:val="center"/>
          </w:tcPr>
          <w:p w14:paraId="6F01C206" w14:textId="77777777" w:rsidR="006B01C1" w:rsidRPr="00236F43" w:rsidRDefault="006B01C1" w:rsidP="006B01C1">
            <w:pPr>
              <w:jc w:val="center"/>
              <w:rPr>
                <w:sz w:val="20"/>
                <w:szCs w:val="20"/>
              </w:rPr>
            </w:pPr>
            <w:r w:rsidRPr="00236F43">
              <w:rPr>
                <w:sz w:val="20"/>
                <w:szCs w:val="20"/>
              </w:rPr>
              <w:t>№ п/п</w:t>
            </w:r>
          </w:p>
        </w:tc>
        <w:tc>
          <w:tcPr>
            <w:tcW w:w="2359" w:type="pct"/>
            <w:gridSpan w:val="2"/>
            <w:vAlign w:val="center"/>
          </w:tcPr>
          <w:p w14:paraId="317D54B2" w14:textId="77777777" w:rsidR="006B01C1" w:rsidRPr="00236F43" w:rsidRDefault="006B01C1" w:rsidP="006B01C1">
            <w:pPr>
              <w:jc w:val="center"/>
              <w:rPr>
                <w:sz w:val="20"/>
                <w:szCs w:val="20"/>
              </w:rPr>
            </w:pPr>
            <w:r w:rsidRPr="00236F43">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3026F586" w14:textId="77777777" w:rsidR="006B01C1" w:rsidRPr="00236F43" w:rsidRDefault="006B01C1" w:rsidP="006B01C1">
            <w:pPr>
              <w:jc w:val="center"/>
              <w:rPr>
                <w:sz w:val="20"/>
                <w:szCs w:val="20"/>
              </w:rPr>
            </w:pPr>
            <w:r w:rsidRPr="00236F43">
              <w:rPr>
                <w:sz w:val="20"/>
                <w:szCs w:val="20"/>
              </w:rPr>
              <w:t>Описание вида разрешенного использования земельного участка и объекта капитального строительства</w:t>
            </w:r>
          </w:p>
        </w:tc>
      </w:tr>
      <w:tr w:rsidR="006B01C1" w:rsidRPr="00236F43" w14:paraId="3A7EB399" w14:textId="77777777" w:rsidTr="00FC57DE">
        <w:tc>
          <w:tcPr>
            <w:tcW w:w="393" w:type="pct"/>
            <w:vMerge/>
          </w:tcPr>
          <w:p w14:paraId="357837C6" w14:textId="77777777" w:rsidR="006B01C1" w:rsidRPr="00236F43" w:rsidRDefault="006B01C1" w:rsidP="006B01C1">
            <w:pPr>
              <w:rPr>
                <w:sz w:val="20"/>
                <w:szCs w:val="20"/>
              </w:rPr>
            </w:pPr>
          </w:p>
        </w:tc>
        <w:tc>
          <w:tcPr>
            <w:tcW w:w="561" w:type="pct"/>
            <w:vAlign w:val="center"/>
          </w:tcPr>
          <w:p w14:paraId="60007F58" w14:textId="77777777" w:rsidR="006B01C1" w:rsidRPr="00236F43" w:rsidRDefault="006B01C1" w:rsidP="006B01C1">
            <w:pPr>
              <w:jc w:val="center"/>
              <w:rPr>
                <w:sz w:val="20"/>
                <w:szCs w:val="20"/>
              </w:rPr>
            </w:pPr>
            <w:r w:rsidRPr="00236F43">
              <w:rPr>
                <w:sz w:val="20"/>
                <w:szCs w:val="20"/>
              </w:rPr>
              <w:t>Код</w:t>
            </w:r>
          </w:p>
        </w:tc>
        <w:tc>
          <w:tcPr>
            <w:tcW w:w="1798" w:type="pct"/>
            <w:vAlign w:val="center"/>
          </w:tcPr>
          <w:p w14:paraId="0E2239B3" w14:textId="77777777" w:rsidR="006B01C1" w:rsidRPr="00236F43" w:rsidRDefault="006B01C1" w:rsidP="006B01C1">
            <w:pPr>
              <w:jc w:val="center"/>
              <w:rPr>
                <w:sz w:val="20"/>
                <w:szCs w:val="20"/>
              </w:rPr>
            </w:pPr>
            <w:r w:rsidRPr="00236F43">
              <w:rPr>
                <w:sz w:val="20"/>
                <w:szCs w:val="20"/>
              </w:rPr>
              <w:t>Наименование</w:t>
            </w:r>
          </w:p>
        </w:tc>
        <w:tc>
          <w:tcPr>
            <w:tcW w:w="2248" w:type="pct"/>
            <w:vMerge/>
          </w:tcPr>
          <w:p w14:paraId="520C3CA0" w14:textId="77777777" w:rsidR="006B01C1" w:rsidRPr="00236F43" w:rsidRDefault="006B01C1" w:rsidP="006B01C1">
            <w:pPr>
              <w:rPr>
                <w:sz w:val="20"/>
                <w:szCs w:val="20"/>
              </w:rPr>
            </w:pPr>
          </w:p>
        </w:tc>
      </w:tr>
      <w:tr w:rsidR="006B01C1" w:rsidRPr="00236F43" w14:paraId="2AB8FFD6" w14:textId="77777777" w:rsidTr="00FC57DE">
        <w:tblPrEx>
          <w:tblLook w:val="0080" w:firstRow="0" w:lastRow="0" w:firstColumn="1" w:lastColumn="0" w:noHBand="0" w:noVBand="0"/>
        </w:tblPrEx>
        <w:tc>
          <w:tcPr>
            <w:tcW w:w="393" w:type="pct"/>
          </w:tcPr>
          <w:p w14:paraId="29BCB685" w14:textId="77777777" w:rsidR="006B01C1" w:rsidRPr="00236F43" w:rsidRDefault="006B01C1" w:rsidP="006B01C1">
            <w:pPr>
              <w:jc w:val="center"/>
              <w:rPr>
                <w:sz w:val="20"/>
                <w:szCs w:val="20"/>
              </w:rPr>
            </w:pPr>
            <w:r w:rsidRPr="00236F43">
              <w:rPr>
                <w:sz w:val="20"/>
                <w:szCs w:val="20"/>
              </w:rPr>
              <w:t>1</w:t>
            </w:r>
          </w:p>
        </w:tc>
        <w:tc>
          <w:tcPr>
            <w:tcW w:w="561" w:type="pct"/>
          </w:tcPr>
          <w:p w14:paraId="47B2E029" w14:textId="77777777" w:rsidR="006B01C1" w:rsidRPr="00236F43" w:rsidRDefault="006B01C1" w:rsidP="006B01C1">
            <w:pPr>
              <w:jc w:val="both"/>
              <w:rPr>
                <w:sz w:val="20"/>
                <w:szCs w:val="20"/>
              </w:rPr>
            </w:pPr>
            <w:r w:rsidRPr="00236F43">
              <w:rPr>
                <w:sz w:val="20"/>
                <w:szCs w:val="20"/>
              </w:rPr>
              <w:t>3.3</w:t>
            </w:r>
          </w:p>
        </w:tc>
        <w:tc>
          <w:tcPr>
            <w:tcW w:w="1798" w:type="pct"/>
          </w:tcPr>
          <w:p w14:paraId="344E688D" w14:textId="77777777" w:rsidR="006B01C1" w:rsidRPr="00236F43" w:rsidRDefault="006B01C1" w:rsidP="006B01C1">
            <w:pPr>
              <w:autoSpaceDE w:val="0"/>
              <w:autoSpaceDN w:val="0"/>
              <w:adjustRightInd w:val="0"/>
              <w:jc w:val="both"/>
              <w:rPr>
                <w:rFonts w:eastAsia="Calibri"/>
                <w:sz w:val="20"/>
                <w:szCs w:val="20"/>
                <w:lang w:eastAsia="en-US"/>
              </w:rPr>
            </w:pPr>
            <w:r w:rsidRPr="00236F43">
              <w:rPr>
                <w:rFonts w:eastAsia="Calibri"/>
                <w:sz w:val="20"/>
                <w:szCs w:val="20"/>
                <w:lang w:eastAsia="en-US"/>
              </w:rPr>
              <w:t>Бытовое обслуживание</w:t>
            </w:r>
          </w:p>
          <w:p w14:paraId="3F0DB307" w14:textId="77777777" w:rsidR="006B01C1" w:rsidRPr="00236F43" w:rsidRDefault="006B01C1" w:rsidP="006B01C1">
            <w:pPr>
              <w:autoSpaceDE w:val="0"/>
              <w:autoSpaceDN w:val="0"/>
              <w:adjustRightInd w:val="0"/>
              <w:rPr>
                <w:sz w:val="20"/>
                <w:szCs w:val="20"/>
                <w:lang w:eastAsia="en-US"/>
              </w:rPr>
            </w:pPr>
          </w:p>
        </w:tc>
        <w:tc>
          <w:tcPr>
            <w:tcW w:w="2248" w:type="pct"/>
          </w:tcPr>
          <w:p w14:paraId="0B99EA2A" w14:textId="321131A2" w:rsidR="006B01C1" w:rsidRPr="00236F43" w:rsidRDefault="00D8709D" w:rsidP="006B01C1">
            <w:pPr>
              <w:autoSpaceDE w:val="0"/>
              <w:autoSpaceDN w:val="0"/>
              <w:adjustRightInd w:val="0"/>
              <w:jc w:val="both"/>
              <w:rPr>
                <w:rFonts w:eastAsia="Calibri"/>
                <w:sz w:val="20"/>
                <w:szCs w:val="20"/>
                <w:lang w:eastAsia="en-US"/>
              </w:rPr>
            </w:pPr>
            <w:r w:rsidRPr="00236F43">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6B01C1" w:rsidRPr="00236F43" w14:paraId="1E289040" w14:textId="77777777" w:rsidTr="00FC57DE">
        <w:tblPrEx>
          <w:tblLook w:val="0080" w:firstRow="0" w:lastRow="0" w:firstColumn="1" w:lastColumn="0" w:noHBand="0" w:noVBand="0"/>
        </w:tblPrEx>
        <w:tc>
          <w:tcPr>
            <w:tcW w:w="393" w:type="pct"/>
          </w:tcPr>
          <w:p w14:paraId="163B7F86" w14:textId="77777777" w:rsidR="006B01C1" w:rsidRPr="00236F43" w:rsidRDefault="006B01C1" w:rsidP="006B01C1">
            <w:pPr>
              <w:jc w:val="center"/>
              <w:rPr>
                <w:sz w:val="20"/>
                <w:szCs w:val="20"/>
              </w:rPr>
            </w:pPr>
            <w:r w:rsidRPr="00236F43">
              <w:rPr>
                <w:sz w:val="20"/>
                <w:szCs w:val="20"/>
              </w:rPr>
              <w:t>2</w:t>
            </w:r>
          </w:p>
        </w:tc>
        <w:tc>
          <w:tcPr>
            <w:tcW w:w="561" w:type="pct"/>
          </w:tcPr>
          <w:p w14:paraId="0397F5CD" w14:textId="77777777" w:rsidR="006B01C1" w:rsidRPr="00236F43" w:rsidRDefault="006B01C1" w:rsidP="006B01C1">
            <w:pPr>
              <w:jc w:val="both"/>
              <w:rPr>
                <w:sz w:val="20"/>
                <w:szCs w:val="20"/>
              </w:rPr>
            </w:pPr>
            <w:r w:rsidRPr="00236F43">
              <w:rPr>
                <w:sz w:val="20"/>
                <w:szCs w:val="20"/>
              </w:rPr>
              <w:t>4.4</w:t>
            </w:r>
          </w:p>
        </w:tc>
        <w:tc>
          <w:tcPr>
            <w:tcW w:w="1798" w:type="pct"/>
          </w:tcPr>
          <w:p w14:paraId="77BD5CD6" w14:textId="77777777" w:rsidR="006B01C1" w:rsidRPr="00236F43" w:rsidRDefault="006B01C1" w:rsidP="006B01C1">
            <w:pPr>
              <w:autoSpaceDE w:val="0"/>
              <w:autoSpaceDN w:val="0"/>
              <w:adjustRightInd w:val="0"/>
              <w:rPr>
                <w:sz w:val="20"/>
                <w:szCs w:val="20"/>
                <w:lang w:eastAsia="en-US"/>
              </w:rPr>
            </w:pPr>
            <w:r w:rsidRPr="00236F43">
              <w:rPr>
                <w:sz w:val="20"/>
                <w:szCs w:val="20"/>
                <w:lang w:eastAsia="en-US"/>
              </w:rPr>
              <w:t>Магазины</w:t>
            </w:r>
          </w:p>
        </w:tc>
        <w:tc>
          <w:tcPr>
            <w:tcW w:w="2248" w:type="pct"/>
          </w:tcPr>
          <w:p w14:paraId="369F73C1" w14:textId="3BB4E39F" w:rsidR="006B01C1" w:rsidRPr="00236F43" w:rsidRDefault="00D8709D" w:rsidP="006B01C1">
            <w:pPr>
              <w:autoSpaceDE w:val="0"/>
              <w:autoSpaceDN w:val="0"/>
              <w:adjustRightInd w:val="0"/>
              <w:jc w:val="both"/>
              <w:rPr>
                <w:sz w:val="20"/>
                <w:szCs w:val="20"/>
                <w:lang w:eastAsia="en-US"/>
              </w:rPr>
            </w:pPr>
            <w:r w:rsidRPr="00236F43">
              <w:rPr>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bl>
    <w:p w14:paraId="2A806EA1" w14:textId="77777777" w:rsidR="003C4C6E" w:rsidRPr="00236F43" w:rsidRDefault="003C4C6E" w:rsidP="003C4C6E">
      <w:pPr>
        <w:autoSpaceDE w:val="0"/>
        <w:autoSpaceDN w:val="0"/>
        <w:adjustRightInd w:val="0"/>
        <w:spacing w:before="120" w:after="120" w:line="276" w:lineRule="auto"/>
        <w:ind w:firstLine="709"/>
        <w:contextualSpacing/>
        <w:jc w:val="both"/>
      </w:pPr>
      <w:r w:rsidRPr="00236F43">
        <w:t xml:space="preserve">Примечание: </w:t>
      </w:r>
    </w:p>
    <w:p w14:paraId="1C20EADC" w14:textId="379958E5" w:rsidR="003C4C6E" w:rsidRPr="00236F43" w:rsidRDefault="003C4C6E" w:rsidP="003C4C6E">
      <w:pPr>
        <w:autoSpaceDE w:val="0"/>
        <w:autoSpaceDN w:val="0"/>
        <w:adjustRightInd w:val="0"/>
        <w:spacing w:before="120" w:after="120" w:line="276" w:lineRule="auto"/>
        <w:ind w:firstLine="709"/>
        <w:contextualSpacing/>
        <w:jc w:val="both"/>
      </w:pPr>
      <w:r w:rsidRPr="00236F43">
        <w:t xml:space="preserve">** с учетом соблюдения требований пункта 1 части </w:t>
      </w:r>
      <w:r w:rsidR="00D7565D" w:rsidRPr="00236F43">
        <w:t>176</w:t>
      </w:r>
      <w:r w:rsidRPr="00236F43">
        <w:t xml:space="preserve"> настоящих правил.</w:t>
      </w:r>
    </w:p>
    <w:p w14:paraId="55E18FA4" w14:textId="77777777" w:rsidR="006B01C1" w:rsidRPr="00236F43" w:rsidRDefault="006B01C1" w:rsidP="00FC57DE">
      <w:pPr>
        <w:autoSpaceDE w:val="0"/>
        <w:autoSpaceDN w:val="0"/>
        <w:adjustRightInd w:val="0"/>
        <w:spacing w:before="240" w:after="240" w:line="276" w:lineRule="auto"/>
        <w:ind w:firstLine="709"/>
        <w:jc w:val="both"/>
        <w:rPr>
          <w:b/>
        </w:rPr>
      </w:pPr>
      <w:r w:rsidRPr="00236F43">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1DD67365" w14:textId="77777777" w:rsidR="003C4C6E" w:rsidRPr="00236F43" w:rsidRDefault="006B01C1" w:rsidP="006B01C1">
      <w:pPr>
        <w:autoSpaceDE w:val="0"/>
        <w:autoSpaceDN w:val="0"/>
        <w:adjustRightInd w:val="0"/>
        <w:ind w:left="709"/>
        <w:jc w:val="right"/>
        <w:outlineLvl w:val="3"/>
        <w:rPr>
          <w:lang w:eastAsia="en-US"/>
        </w:rPr>
      </w:pPr>
      <w:r w:rsidRPr="00236F43">
        <w:rPr>
          <w:lang w:eastAsia="en-US"/>
        </w:rPr>
        <w:t xml:space="preserve">Таблица </w:t>
      </w:r>
      <w:r w:rsidRPr="00236F43">
        <w:rPr>
          <w:lang w:eastAsia="en-US"/>
        </w:rPr>
        <w:fldChar w:fldCharType="begin"/>
      </w:r>
      <w:r w:rsidRPr="00236F43">
        <w:rPr>
          <w:lang w:eastAsia="en-US"/>
        </w:rPr>
        <w:instrText xml:space="preserve"> SEQ Таблица \* ARABIC </w:instrText>
      </w:r>
      <w:r w:rsidRPr="00236F43">
        <w:rPr>
          <w:lang w:eastAsia="en-US"/>
        </w:rPr>
        <w:fldChar w:fldCharType="separate"/>
      </w:r>
      <w:r w:rsidR="00185FB3" w:rsidRPr="00236F43">
        <w:rPr>
          <w:noProof/>
          <w:lang w:eastAsia="en-US"/>
        </w:rPr>
        <w:t>77</w:t>
      </w:r>
      <w:r w:rsidRPr="00236F43">
        <w:rPr>
          <w:lang w:eastAsia="en-US"/>
        </w:rPr>
        <w:fldChar w:fldCharType="end"/>
      </w:r>
    </w:p>
    <w:tbl>
      <w:tblPr>
        <w:tblStyle w:val="af3"/>
        <w:tblW w:w="5000" w:type="pct"/>
        <w:tblLook w:val="04A0" w:firstRow="1" w:lastRow="0" w:firstColumn="1" w:lastColumn="0" w:noHBand="0" w:noVBand="1"/>
      </w:tblPr>
      <w:tblGrid>
        <w:gridCol w:w="659"/>
        <w:gridCol w:w="3190"/>
        <w:gridCol w:w="5990"/>
      </w:tblGrid>
      <w:tr w:rsidR="003C4C6E" w:rsidRPr="00236F43" w14:paraId="5EF8B0C6" w14:textId="77777777" w:rsidTr="003339FD">
        <w:trPr>
          <w:tblHeader/>
        </w:trPr>
        <w:tc>
          <w:tcPr>
            <w:tcW w:w="335" w:type="pct"/>
            <w:vAlign w:val="center"/>
          </w:tcPr>
          <w:p w14:paraId="47159B72" w14:textId="77777777" w:rsidR="003C4C6E" w:rsidRPr="00236F43" w:rsidRDefault="003C4C6E" w:rsidP="003339FD">
            <w:pPr>
              <w:autoSpaceDE w:val="0"/>
              <w:autoSpaceDN w:val="0"/>
              <w:adjustRightInd w:val="0"/>
              <w:jc w:val="center"/>
              <w:rPr>
                <w:sz w:val="20"/>
                <w:szCs w:val="22"/>
                <w:lang w:eastAsia="en-US"/>
              </w:rPr>
            </w:pPr>
            <w:r w:rsidRPr="00236F43">
              <w:rPr>
                <w:sz w:val="20"/>
                <w:szCs w:val="22"/>
                <w:lang w:eastAsia="en-US"/>
              </w:rPr>
              <w:t>№ п/п</w:t>
            </w:r>
          </w:p>
        </w:tc>
        <w:tc>
          <w:tcPr>
            <w:tcW w:w="1621" w:type="pct"/>
            <w:vAlign w:val="center"/>
          </w:tcPr>
          <w:p w14:paraId="22F92F45" w14:textId="77777777" w:rsidR="003C4C6E" w:rsidRPr="00236F43" w:rsidRDefault="003C4C6E" w:rsidP="003339FD">
            <w:pPr>
              <w:autoSpaceDE w:val="0"/>
              <w:autoSpaceDN w:val="0"/>
              <w:adjustRightInd w:val="0"/>
              <w:jc w:val="center"/>
              <w:rPr>
                <w:sz w:val="20"/>
                <w:szCs w:val="22"/>
                <w:lang w:eastAsia="en-US"/>
              </w:rPr>
            </w:pPr>
            <w:r w:rsidRPr="00236F43">
              <w:rPr>
                <w:sz w:val="20"/>
                <w:szCs w:val="22"/>
                <w:lang w:eastAsia="en-US"/>
              </w:rPr>
              <w:t>Наименование показателя</w:t>
            </w:r>
          </w:p>
        </w:tc>
        <w:tc>
          <w:tcPr>
            <w:tcW w:w="3044" w:type="pct"/>
            <w:vAlign w:val="center"/>
          </w:tcPr>
          <w:p w14:paraId="4C972F26" w14:textId="77777777" w:rsidR="003C4C6E" w:rsidRPr="00236F43" w:rsidRDefault="003C4C6E" w:rsidP="003339FD">
            <w:pPr>
              <w:autoSpaceDE w:val="0"/>
              <w:autoSpaceDN w:val="0"/>
              <w:adjustRightInd w:val="0"/>
              <w:jc w:val="center"/>
              <w:rPr>
                <w:sz w:val="20"/>
                <w:szCs w:val="22"/>
                <w:lang w:eastAsia="en-US"/>
              </w:rPr>
            </w:pPr>
            <w:r w:rsidRPr="00236F43">
              <w:rPr>
                <w:sz w:val="20"/>
                <w:szCs w:val="22"/>
                <w:lang w:eastAsia="en-US"/>
              </w:rPr>
              <w:t>Значение, единица измерения, дополнительные условия</w:t>
            </w:r>
          </w:p>
        </w:tc>
      </w:tr>
      <w:tr w:rsidR="003C4C6E" w:rsidRPr="00236F43" w14:paraId="144DCDB4" w14:textId="77777777" w:rsidTr="003339FD">
        <w:tc>
          <w:tcPr>
            <w:tcW w:w="335" w:type="pct"/>
          </w:tcPr>
          <w:p w14:paraId="05A29252" w14:textId="77777777" w:rsidR="003C4C6E" w:rsidRPr="00236F43" w:rsidRDefault="003C4C6E" w:rsidP="003339FD">
            <w:pPr>
              <w:autoSpaceDE w:val="0"/>
              <w:autoSpaceDN w:val="0"/>
              <w:adjustRightInd w:val="0"/>
              <w:jc w:val="both"/>
              <w:rPr>
                <w:sz w:val="20"/>
                <w:szCs w:val="22"/>
                <w:lang w:eastAsia="en-US"/>
              </w:rPr>
            </w:pPr>
            <w:r w:rsidRPr="00236F43">
              <w:rPr>
                <w:sz w:val="20"/>
                <w:szCs w:val="22"/>
                <w:lang w:eastAsia="en-US"/>
              </w:rPr>
              <w:t>1</w:t>
            </w:r>
          </w:p>
        </w:tc>
        <w:tc>
          <w:tcPr>
            <w:tcW w:w="1621" w:type="pct"/>
          </w:tcPr>
          <w:p w14:paraId="48D406F7" w14:textId="77777777" w:rsidR="003C4C6E" w:rsidRPr="00236F43" w:rsidRDefault="003C4C6E" w:rsidP="003339FD">
            <w:pPr>
              <w:autoSpaceDE w:val="0"/>
              <w:autoSpaceDN w:val="0"/>
              <w:adjustRightInd w:val="0"/>
              <w:jc w:val="both"/>
              <w:rPr>
                <w:sz w:val="20"/>
                <w:szCs w:val="22"/>
                <w:lang w:eastAsia="en-US"/>
              </w:rPr>
            </w:pPr>
            <w:r w:rsidRPr="00236F43">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091C0DE5" w14:textId="0BEE6C21" w:rsidR="003C4C6E" w:rsidRPr="00236F43" w:rsidRDefault="003C4C6E" w:rsidP="003339FD">
            <w:pPr>
              <w:autoSpaceDE w:val="0"/>
              <w:autoSpaceDN w:val="0"/>
              <w:adjustRightInd w:val="0"/>
              <w:jc w:val="both"/>
              <w:rPr>
                <w:rFonts w:eastAsia="Calibri"/>
                <w:sz w:val="20"/>
                <w:szCs w:val="22"/>
              </w:rPr>
            </w:pPr>
            <w:r w:rsidRPr="00236F43">
              <w:rPr>
                <w:sz w:val="20"/>
                <w:szCs w:val="22"/>
                <w:lang w:eastAsia="en-US"/>
              </w:rPr>
              <w:t xml:space="preserve">не подлежат установлению и определяются в соответствии с частью </w:t>
            </w:r>
            <w:r w:rsidR="00D7565D" w:rsidRPr="00236F43">
              <w:rPr>
                <w:sz w:val="20"/>
                <w:szCs w:val="22"/>
                <w:lang w:eastAsia="en-US"/>
              </w:rPr>
              <w:t>182</w:t>
            </w:r>
            <w:r w:rsidRPr="00236F43">
              <w:rPr>
                <w:sz w:val="20"/>
                <w:szCs w:val="22"/>
                <w:lang w:eastAsia="en-US"/>
              </w:rPr>
              <w:t xml:space="preserve"> настоящих правил.</w:t>
            </w:r>
          </w:p>
        </w:tc>
      </w:tr>
      <w:tr w:rsidR="003C4C6E" w:rsidRPr="00236F43" w14:paraId="186FFD45" w14:textId="77777777" w:rsidTr="003339FD">
        <w:tc>
          <w:tcPr>
            <w:tcW w:w="335" w:type="pct"/>
          </w:tcPr>
          <w:p w14:paraId="07D93F1F" w14:textId="77777777" w:rsidR="003C4C6E" w:rsidRPr="00236F43" w:rsidRDefault="003C4C6E" w:rsidP="003339FD">
            <w:pPr>
              <w:autoSpaceDE w:val="0"/>
              <w:autoSpaceDN w:val="0"/>
              <w:adjustRightInd w:val="0"/>
              <w:jc w:val="both"/>
              <w:rPr>
                <w:sz w:val="20"/>
                <w:szCs w:val="22"/>
                <w:lang w:eastAsia="en-US"/>
              </w:rPr>
            </w:pPr>
            <w:r w:rsidRPr="00236F43">
              <w:rPr>
                <w:sz w:val="20"/>
                <w:szCs w:val="22"/>
                <w:lang w:eastAsia="en-US"/>
              </w:rPr>
              <w:t>2</w:t>
            </w:r>
          </w:p>
        </w:tc>
        <w:tc>
          <w:tcPr>
            <w:tcW w:w="1621" w:type="pct"/>
          </w:tcPr>
          <w:p w14:paraId="34573BBD" w14:textId="77777777" w:rsidR="003C4C6E" w:rsidRPr="00236F43" w:rsidRDefault="003C4C6E" w:rsidP="003339FD">
            <w:pPr>
              <w:autoSpaceDE w:val="0"/>
              <w:autoSpaceDN w:val="0"/>
              <w:adjustRightInd w:val="0"/>
              <w:jc w:val="both"/>
              <w:rPr>
                <w:sz w:val="20"/>
                <w:szCs w:val="22"/>
                <w:lang w:eastAsia="en-US"/>
              </w:rPr>
            </w:pPr>
            <w:r w:rsidRPr="00236F43">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119B9356" w14:textId="5674C33E" w:rsidR="003C4C6E" w:rsidRPr="00236F43" w:rsidRDefault="003C4C6E" w:rsidP="003339FD">
            <w:pPr>
              <w:autoSpaceDE w:val="0"/>
              <w:autoSpaceDN w:val="0"/>
              <w:adjustRightInd w:val="0"/>
              <w:jc w:val="both"/>
              <w:rPr>
                <w:sz w:val="20"/>
                <w:szCs w:val="22"/>
                <w:lang w:eastAsia="en-US"/>
              </w:rPr>
            </w:pPr>
            <w:r w:rsidRPr="00236F43">
              <w:rPr>
                <w:sz w:val="20"/>
                <w:szCs w:val="22"/>
                <w:lang w:eastAsia="en-US"/>
              </w:rPr>
              <w:t xml:space="preserve">в соответствии с частью </w:t>
            </w:r>
            <w:r w:rsidR="00D7565D" w:rsidRPr="00236F43">
              <w:rPr>
                <w:sz w:val="20"/>
                <w:szCs w:val="22"/>
                <w:lang w:eastAsia="en-US"/>
              </w:rPr>
              <w:t>178</w:t>
            </w:r>
            <w:r w:rsidRPr="00236F43">
              <w:rPr>
                <w:sz w:val="20"/>
                <w:szCs w:val="22"/>
                <w:lang w:eastAsia="en-US"/>
              </w:rPr>
              <w:t xml:space="preserve"> настоящих правил</w:t>
            </w:r>
          </w:p>
        </w:tc>
      </w:tr>
      <w:tr w:rsidR="003C4C6E" w:rsidRPr="00236F43" w14:paraId="34077DEA" w14:textId="77777777" w:rsidTr="003339FD">
        <w:tc>
          <w:tcPr>
            <w:tcW w:w="335" w:type="pct"/>
          </w:tcPr>
          <w:p w14:paraId="1B540E4B" w14:textId="77777777" w:rsidR="003C4C6E" w:rsidRPr="00236F43" w:rsidRDefault="003C4C6E" w:rsidP="003C4C6E">
            <w:pPr>
              <w:autoSpaceDE w:val="0"/>
              <w:autoSpaceDN w:val="0"/>
              <w:adjustRightInd w:val="0"/>
              <w:jc w:val="both"/>
              <w:rPr>
                <w:sz w:val="20"/>
                <w:szCs w:val="22"/>
                <w:lang w:eastAsia="en-US"/>
              </w:rPr>
            </w:pPr>
            <w:r w:rsidRPr="00236F43">
              <w:rPr>
                <w:sz w:val="20"/>
                <w:szCs w:val="22"/>
                <w:lang w:eastAsia="en-US"/>
              </w:rPr>
              <w:t>3</w:t>
            </w:r>
          </w:p>
        </w:tc>
        <w:tc>
          <w:tcPr>
            <w:tcW w:w="1621" w:type="pct"/>
          </w:tcPr>
          <w:p w14:paraId="02B51F01" w14:textId="77777777" w:rsidR="003C4C6E" w:rsidRPr="00236F43" w:rsidRDefault="003C4C6E" w:rsidP="003C4C6E">
            <w:pPr>
              <w:autoSpaceDE w:val="0"/>
              <w:autoSpaceDN w:val="0"/>
              <w:adjustRightInd w:val="0"/>
              <w:jc w:val="both"/>
              <w:rPr>
                <w:sz w:val="20"/>
                <w:szCs w:val="22"/>
                <w:lang w:eastAsia="en-US"/>
              </w:rPr>
            </w:pPr>
            <w:r w:rsidRPr="00236F43">
              <w:rPr>
                <w:sz w:val="20"/>
                <w:szCs w:val="22"/>
                <w:lang w:eastAsia="en-US"/>
              </w:rPr>
              <w:t>Предельное количество этажей или предельная высота зданий, строений, сооружений</w:t>
            </w:r>
          </w:p>
        </w:tc>
        <w:tc>
          <w:tcPr>
            <w:tcW w:w="3044" w:type="pct"/>
          </w:tcPr>
          <w:p w14:paraId="73F3BBD5" w14:textId="35F6351B" w:rsidR="003C4C6E" w:rsidRPr="00236F43" w:rsidRDefault="003C4C6E" w:rsidP="003C4C6E">
            <w:pPr>
              <w:autoSpaceDE w:val="0"/>
              <w:autoSpaceDN w:val="0"/>
              <w:adjustRightInd w:val="0"/>
              <w:jc w:val="both"/>
              <w:rPr>
                <w:sz w:val="20"/>
                <w:szCs w:val="22"/>
                <w:lang w:eastAsia="en-US"/>
              </w:rPr>
            </w:pPr>
            <w:r w:rsidRPr="00236F43">
              <w:rPr>
                <w:sz w:val="20"/>
                <w:szCs w:val="22"/>
                <w:lang w:eastAsia="en-US"/>
              </w:rPr>
              <w:t>предельное количество этажей надземной части зданий, строений, сооружений на земельных участках – 3.</w:t>
            </w:r>
          </w:p>
          <w:p w14:paraId="4E126DB4" w14:textId="4C7EC271" w:rsidR="003C4C6E" w:rsidRPr="00236F43" w:rsidRDefault="003C4C6E" w:rsidP="003C4C6E">
            <w:pPr>
              <w:autoSpaceDE w:val="0"/>
              <w:autoSpaceDN w:val="0"/>
              <w:adjustRightInd w:val="0"/>
              <w:jc w:val="both"/>
              <w:rPr>
                <w:sz w:val="20"/>
                <w:szCs w:val="22"/>
                <w:lang w:eastAsia="en-US"/>
              </w:rPr>
            </w:pPr>
          </w:p>
        </w:tc>
      </w:tr>
      <w:tr w:rsidR="003C4C6E" w:rsidRPr="00236F43" w14:paraId="6015F2F2" w14:textId="77777777" w:rsidTr="003339FD">
        <w:tc>
          <w:tcPr>
            <w:tcW w:w="335" w:type="pct"/>
          </w:tcPr>
          <w:p w14:paraId="1E764696" w14:textId="77777777" w:rsidR="003C4C6E" w:rsidRPr="00236F43" w:rsidRDefault="003C4C6E" w:rsidP="003C4C6E">
            <w:pPr>
              <w:autoSpaceDE w:val="0"/>
              <w:autoSpaceDN w:val="0"/>
              <w:adjustRightInd w:val="0"/>
              <w:jc w:val="both"/>
              <w:rPr>
                <w:sz w:val="20"/>
                <w:szCs w:val="22"/>
                <w:lang w:eastAsia="en-US"/>
              </w:rPr>
            </w:pPr>
            <w:r w:rsidRPr="00236F43">
              <w:rPr>
                <w:sz w:val="20"/>
                <w:szCs w:val="22"/>
                <w:lang w:eastAsia="en-US"/>
              </w:rPr>
              <w:lastRenderedPageBreak/>
              <w:t>4</w:t>
            </w:r>
          </w:p>
        </w:tc>
        <w:tc>
          <w:tcPr>
            <w:tcW w:w="1621" w:type="pct"/>
          </w:tcPr>
          <w:p w14:paraId="3A7EB465" w14:textId="77777777" w:rsidR="003C4C6E" w:rsidRPr="00236F43" w:rsidRDefault="003C4C6E" w:rsidP="003C4C6E">
            <w:pPr>
              <w:autoSpaceDE w:val="0"/>
              <w:autoSpaceDN w:val="0"/>
              <w:adjustRightInd w:val="0"/>
              <w:jc w:val="both"/>
              <w:rPr>
                <w:sz w:val="20"/>
                <w:szCs w:val="22"/>
                <w:lang w:eastAsia="en-US"/>
              </w:rPr>
            </w:pPr>
            <w:r w:rsidRPr="00236F43">
              <w:rPr>
                <w:sz w:val="20"/>
                <w:szCs w:val="22"/>
                <w:lang w:eastAsia="en-US"/>
              </w:rPr>
              <w:t>Максимальный процент застройки в границах земельного участка</w:t>
            </w:r>
          </w:p>
        </w:tc>
        <w:tc>
          <w:tcPr>
            <w:tcW w:w="3044" w:type="pct"/>
          </w:tcPr>
          <w:p w14:paraId="29DB609B" w14:textId="78CBDAAE" w:rsidR="003C4C6E" w:rsidRPr="00236F43" w:rsidRDefault="003C4C6E" w:rsidP="003C4C6E">
            <w:pPr>
              <w:autoSpaceDE w:val="0"/>
              <w:autoSpaceDN w:val="0"/>
              <w:adjustRightInd w:val="0"/>
              <w:jc w:val="both"/>
              <w:rPr>
                <w:sz w:val="20"/>
                <w:szCs w:val="22"/>
                <w:lang w:eastAsia="en-US"/>
              </w:rPr>
            </w:pPr>
            <w:r w:rsidRPr="00236F43">
              <w:rPr>
                <w:sz w:val="20"/>
                <w:szCs w:val="22"/>
                <w:lang w:eastAsia="en-US"/>
              </w:rPr>
              <w:t xml:space="preserve">в соответствии с частью </w:t>
            </w:r>
            <w:r w:rsidR="00D7565D" w:rsidRPr="00236F43">
              <w:rPr>
                <w:sz w:val="20"/>
                <w:szCs w:val="22"/>
                <w:lang w:eastAsia="en-US"/>
              </w:rPr>
              <w:t>179</w:t>
            </w:r>
            <w:r w:rsidRPr="00236F43">
              <w:rPr>
                <w:sz w:val="20"/>
                <w:szCs w:val="22"/>
                <w:lang w:eastAsia="en-US"/>
              </w:rPr>
              <w:t xml:space="preserve"> настоящих правил</w:t>
            </w:r>
          </w:p>
        </w:tc>
      </w:tr>
      <w:tr w:rsidR="003C4C6E" w:rsidRPr="00236F43" w14:paraId="252E75D2" w14:textId="77777777" w:rsidTr="003339FD">
        <w:tc>
          <w:tcPr>
            <w:tcW w:w="335" w:type="pct"/>
          </w:tcPr>
          <w:p w14:paraId="4516298C" w14:textId="1E1265D7" w:rsidR="003C4C6E" w:rsidRPr="00236F43" w:rsidRDefault="003C4C6E" w:rsidP="003C4C6E">
            <w:pPr>
              <w:autoSpaceDE w:val="0"/>
              <w:autoSpaceDN w:val="0"/>
              <w:adjustRightInd w:val="0"/>
              <w:jc w:val="both"/>
              <w:rPr>
                <w:sz w:val="20"/>
                <w:szCs w:val="22"/>
                <w:lang w:eastAsia="en-US"/>
              </w:rPr>
            </w:pPr>
            <w:r w:rsidRPr="00236F43">
              <w:rPr>
                <w:sz w:val="20"/>
                <w:szCs w:val="22"/>
                <w:lang w:eastAsia="en-US"/>
              </w:rPr>
              <w:t>5</w:t>
            </w:r>
          </w:p>
        </w:tc>
        <w:tc>
          <w:tcPr>
            <w:tcW w:w="1621" w:type="pct"/>
          </w:tcPr>
          <w:p w14:paraId="7E44AE75" w14:textId="4B9F49A4" w:rsidR="003C4C6E" w:rsidRPr="00236F43" w:rsidRDefault="003C4C6E" w:rsidP="003C4C6E">
            <w:pPr>
              <w:autoSpaceDE w:val="0"/>
              <w:autoSpaceDN w:val="0"/>
              <w:adjustRightInd w:val="0"/>
              <w:jc w:val="both"/>
              <w:rPr>
                <w:sz w:val="20"/>
                <w:szCs w:val="22"/>
                <w:lang w:eastAsia="en-US"/>
              </w:rPr>
            </w:pPr>
            <w:r w:rsidRPr="00236F43">
              <w:rPr>
                <w:sz w:val="20"/>
                <w:szCs w:val="22"/>
                <w:lang w:eastAsia="en-US"/>
              </w:rPr>
              <w:t>Максимальная общая площадь объектов капитального строительства нежилого назначения, включая объекты условно разрешенных видов использования, на земельных участках</w:t>
            </w:r>
          </w:p>
        </w:tc>
        <w:tc>
          <w:tcPr>
            <w:tcW w:w="3044" w:type="pct"/>
          </w:tcPr>
          <w:p w14:paraId="2BE5AD1A" w14:textId="73B0DD5F" w:rsidR="003C4C6E" w:rsidRPr="00236F43" w:rsidRDefault="003C4C6E" w:rsidP="003C4C6E">
            <w:pPr>
              <w:autoSpaceDE w:val="0"/>
              <w:autoSpaceDN w:val="0"/>
              <w:adjustRightInd w:val="0"/>
              <w:jc w:val="both"/>
              <w:rPr>
                <w:sz w:val="20"/>
                <w:szCs w:val="22"/>
                <w:lang w:eastAsia="en-US"/>
              </w:rPr>
            </w:pPr>
            <w:r w:rsidRPr="00236F43">
              <w:rPr>
                <w:sz w:val="20"/>
                <w:szCs w:val="22"/>
                <w:lang w:eastAsia="en-US"/>
              </w:rPr>
              <w:t>100 кв. м</w:t>
            </w:r>
          </w:p>
        </w:tc>
      </w:tr>
      <w:tr w:rsidR="003C4C6E" w:rsidRPr="00236F43" w14:paraId="57411A8F" w14:textId="77777777" w:rsidTr="003339FD">
        <w:tc>
          <w:tcPr>
            <w:tcW w:w="335" w:type="pct"/>
          </w:tcPr>
          <w:p w14:paraId="026AB5AF" w14:textId="42D9A9EB" w:rsidR="003C4C6E" w:rsidRPr="00236F43" w:rsidRDefault="003C4C6E" w:rsidP="003C4C6E">
            <w:pPr>
              <w:autoSpaceDE w:val="0"/>
              <w:autoSpaceDN w:val="0"/>
              <w:adjustRightInd w:val="0"/>
              <w:jc w:val="both"/>
              <w:rPr>
                <w:sz w:val="20"/>
                <w:szCs w:val="22"/>
                <w:lang w:eastAsia="en-US"/>
              </w:rPr>
            </w:pPr>
            <w:r w:rsidRPr="00236F43">
              <w:rPr>
                <w:sz w:val="20"/>
                <w:szCs w:val="22"/>
                <w:lang w:eastAsia="en-US"/>
              </w:rPr>
              <w:t>6</w:t>
            </w:r>
          </w:p>
        </w:tc>
        <w:tc>
          <w:tcPr>
            <w:tcW w:w="1621" w:type="pct"/>
          </w:tcPr>
          <w:p w14:paraId="52C8BD7C" w14:textId="03443DD8" w:rsidR="003C4C6E" w:rsidRPr="00236F43" w:rsidRDefault="003C4C6E" w:rsidP="003C4C6E">
            <w:pPr>
              <w:autoSpaceDE w:val="0"/>
              <w:autoSpaceDN w:val="0"/>
              <w:adjustRightInd w:val="0"/>
              <w:jc w:val="both"/>
              <w:rPr>
                <w:sz w:val="20"/>
                <w:szCs w:val="22"/>
                <w:lang w:eastAsia="en-US"/>
              </w:rPr>
            </w:pPr>
            <w:r w:rsidRPr="00236F43">
              <w:rPr>
                <w:sz w:val="20"/>
                <w:szCs w:val="22"/>
                <w:lang w:eastAsia="en-US"/>
              </w:rPr>
              <w:t>Минимальное количество машино-мест для хранения индивидуального транспорта</w:t>
            </w:r>
          </w:p>
        </w:tc>
        <w:tc>
          <w:tcPr>
            <w:tcW w:w="3044" w:type="pct"/>
          </w:tcPr>
          <w:p w14:paraId="6C053014" w14:textId="6C4C8ADE" w:rsidR="003C4C6E" w:rsidRPr="00236F43" w:rsidRDefault="003C4C6E" w:rsidP="003C4C6E">
            <w:pPr>
              <w:autoSpaceDE w:val="0"/>
              <w:autoSpaceDN w:val="0"/>
              <w:adjustRightInd w:val="0"/>
              <w:jc w:val="both"/>
              <w:rPr>
                <w:sz w:val="20"/>
                <w:szCs w:val="22"/>
                <w:lang w:eastAsia="en-US"/>
              </w:rPr>
            </w:pPr>
            <w:r w:rsidRPr="00236F43">
              <w:rPr>
                <w:sz w:val="20"/>
                <w:szCs w:val="22"/>
                <w:lang w:eastAsia="en-US"/>
              </w:rPr>
              <w:t xml:space="preserve">в соответствии с частью </w:t>
            </w:r>
            <w:r w:rsidR="00D7565D" w:rsidRPr="00236F43">
              <w:rPr>
                <w:sz w:val="20"/>
                <w:szCs w:val="22"/>
                <w:lang w:eastAsia="en-US"/>
              </w:rPr>
              <w:t>180</w:t>
            </w:r>
            <w:r w:rsidRPr="00236F43">
              <w:rPr>
                <w:sz w:val="20"/>
                <w:szCs w:val="22"/>
                <w:lang w:eastAsia="en-US"/>
              </w:rPr>
              <w:t xml:space="preserve"> настоящих правил</w:t>
            </w:r>
          </w:p>
          <w:p w14:paraId="7A1A1FC1" w14:textId="632976E0" w:rsidR="003C4C6E" w:rsidRPr="00236F43" w:rsidRDefault="003C4C6E" w:rsidP="003C4C6E">
            <w:pPr>
              <w:autoSpaceDE w:val="0"/>
              <w:autoSpaceDN w:val="0"/>
              <w:adjustRightInd w:val="0"/>
              <w:jc w:val="both"/>
              <w:rPr>
                <w:sz w:val="20"/>
                <w:szCs w:val="22"/>
                <w:lang w:eastAsia="en-US"/>
              </w:rPr>
            </w:pPr>
          </w:p>
        </w:tc>
      </w:tr>
      <w:tr w:rsidR="003C4C6E" w:rsidRPr="00236F43" w14:paraId="1BCADDC4" w14:textId="77777777" w:rsidTr="003339FD">
        <w:tc>
          <w:tcPr>
            <w:tcW w:w="335" w:type="pct"/>
          </w:tcPr>
          <w:p w14:paraId="77A4CC11" w14:textId="646B1F66" w:rsidR="003C4C6E" w:rsidRPr="00236F43" w:rsidRDefault="003C4C6E" w:rsidP="003C4C6E">
            <w:pPr>
              <w:autoSpaceDE w:val="0"/>
              <w:autoSpaceDN w:val="0"/>
              <w:adjustRightInd w:val="0"/>
              <w:jc w:val="both"/>
              <w:rPr>
                <w:sz w:val="20"/>
                <w:szCs w:val="22"/>
                <w:lang w:eastAsia="en-US"/>
              </w:rPr>
            </w:pPr>
            <w:r w:rsidRPr="00236F43">
              <w:rPr>
                <w:sz w:val="20"/>
                <w:szCs w:val="22"/>
                <w:lang w:eastAsia="en-US"/>
              </w:rPr>
              <w:t>7</w:t>
            </w:r>
          </w:p>
        </w:tc>
        <w:tc>
          <w:tcPr>
            <w:tcW w:w="1621" w:type="pct"/>
          </w:tcPr>
          <w:p w14:paraId="0835AC81" w14:textId="77777777" w:rsidR="003C4C6E" w:rsidRPr="00236F43" w:rsidRDefault="003C4C6E" w:rsidP="003C4C6E">
            <w:pPr>
              <w:autoSpaceDE w:val="0"/>
              <w:autoSpaceDN w:val="0"/>
              <w:adjustRightInd w:val="0"/>
              <w:jc w:val="both"/>
              <w:rPr>
                <w:sz w:val="20"/>
                <w:szCs w:val="22"/>
                <w:lang w:eastAsia="en-US"/>
              </w:rPr>
            </w:pPr>
            <w:r w:rsidRPr="00236F43">
              <w:rPr>
                <w:sz w:val="20"/>
                <w:szCs w:val="22"/>
                <w:lang w:eastAsia="en-US"/>
              </w:rPr>
              <w:t>Максимальная высота ограждения земельных участков</w:t>
            </w:r>
          </w:p>
        </w:tc>
        <w:tc>
          <w:tcPr>
            <w:tcW w:w="3044" w:type="pct"/>
          </w:tcPr>
          <w:p w14:paraId="0E277BF3" w14:textId="216CBF75" w:rsidR="003C4C6E" w:rsidRPr="00236F43" w:rsidRDefault="003C4C6E" w:rsidP="003C4C6E">
            <w:pPr>
              <w:autoSpaceDE w:val="0"/>
              <w:autoSpaceDN w:val="0"/>
              <w:adjustRightInd w:val="0"/>
              <w:jc w:val="both"/>
              <w:rPr>
                <w:sz w:val="20"/>
                <w:szCs w:val="22"/>
                <w:lang w:eastAsia="en-US"/>
              </w:rPr>
            </w:pPr>
            <w:r w:rsidRPr="00236F43">
              <w:rPr>
                <w:sz w:val="20"/>
                <w:szCs w:val="22"/>
                <w:lang w:eastAsia="en-US"/>
              </w:rPr>
              <w:t xml:space="preserve">в соответствии с частью </w:t>
            </w:r>
            <w:r w:rsidR="00D7565D" w:rsidRPr="00236F43">
              <w:rPr>
                <w:sz w:val="20"/>
                <w:szCs w:val="22"/>
                <w:lang w:eastAsia="en-US"/>
              </w:rPr>
              <w:t>181</w:t>
            </w:r>
            <w:r w:rsidRPr="00236F43">
              <w:rPr>
                <w:sz w:val="20"/>
                <w:szCs w:val="22"/>
                <w:lang w:eastAsia="en-US"/>
              </w:rPr>
              <w:t xml:space="preserve"> настоящих правил</w:t>
            </w:r>
          </w:p>
        </w:tc>
      </w:tr>
    </w:tbl>
    <w:p w14:paraId="33E88839" w14:textId="20FA16D5" w:rsidR="006B01C1" w:rsidRPr="00236F43" w:rsidRDefault="003C4C6E" w:rsidP="00F11D4C">
      <w:pPr>
        <w:numPr>
          <w:ilvl w:val="0"/>
          <w:numId w:val="8"/>
        </w:numPr>
        <w:tabs>
          <w:tab w:val="left" w:pos="1276"/>
        </w:tabs>
        <w:autoSpaceDE w:val="0"/>
        <w:autoSpaceDN w:val="0"/>
        <w:adjustRightInd w:val="0"/>
        <w:spacing w:before="120" w:after="120" w:line="276" w:lineRule="auto"/>
        <w:contextualSpacing/>
        <w:jc w:val="both"/>
      </w:pPr>
      <w:r w:rsidRPr="00236F43">
        <w:t xml:space="preserve">Требования к организации </w:t>
      </w:r>
      <w:r w:rsidR="00A3015C" w:rsidRPr="00236F43">
        <w:t>мест погребения</w:t>
      </w:r>
      <w:r w:rsidRPr="00236F43">
        <w:t xml:space="preserve"> определяются с учетом положений Федерального закона от </w:t>
      </w:r>
      <w:r w:rsidR="00A3015C" w:rsidRPr="00236F43">
        <w:t>12</w:t>
      </w:r>
      <w:r w:rsidRPr="00236F43">
        <w:t xml:space="preserve"> </w:t>
      </w:r>
      <w:r w:rsidR="00A3015C" w:rsidRPr="00236F43">
        <w:t>января</w:t>
      </w:r>
      <w:r w:rsidRPr="00236F43">
        <w:t xml:space="preserve"> </w:t>
      </w:r>
      <w:r w:rsidR="00A3015C" w:rsidRPr="00236F43">
        <w:t>1996</w:t>
      </w:r>
      <w:r w:rsidRPr="00236F43">
        <w:t xml:space="preserve"> года № </w:t>
      </w:r>
      <w:r w:rsidR="00A3015C" w:rsidRPr="00236F43">
        <w:t>8</w:t>
      </w:r>
      <w:r w:rsidRPr="00236F43">
        <w:t xml:space="preserve">-ФЗ «О </w:t>
      </w:r>
      <w:r w:rsidR="00A3015C" w:rsidRPr="00236F43">
        <w:t>погребении и похоронном деле</w:t>
      </w:r>
      <w:r w:rsidRPr="00236F43">
        <w:t>»</w:t>
      </w:r>
      <w:r w:rsidR="00A3015C" w:rsidRPr="00236F43">
        <w:t>, постановления Главного государственного санитарного врача Российской Федерации от 28 января 2021 года №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7516BE55" w14:textId="0DE38866" w:rsidR="00A3015C" w:rsidRPr="00236F43" w:rsidRDefault="00A3015C" w:rsidP="00F11D4C">
      <w:pPr>
        <w:numPr>
          <w:ilvl w:val="0"/>
          <w:numId w:val="8"/>
        </w:numPr>
        <w:tabs>
          <w:tab w:val="left" w:pos="1276"/>
        </w:tabs>
        <w:autoSpaceDE w:val="0"/>
        <w:autoSpaceDN w:val="0"/>
        <w:adjustRightInd w:val="0"/>
        <w:spacing w:before="120" w:after="120" w:line="276" w:lineRule="auto"/>
        <w:contextualSpacing/>
        <w:jc w:val="both"/>
      </w:pPr>
      <w:r w:rsidRPr="00236F43">
        <w:t>Создание новых мест погребения, реконструкция действующих мест погребения возможны при наличии положительного заключения экологической и санитарно-гигиенической экспертизы.</w:t>
      </w:r>
    </w:p>
    <w:p w14:paraId="7ABEBBD5" w14:textId="77777777" w:rsidR="006B01C1" w:rsidRPr="00236F43" w:rsidRDefault="006B01C1" w:rsidP="00F11D4C">
      <w:pPr>
        <w:numPr>
          <w:ilvl w:val="0"/>
          <w:numId w:val="8"/>
        </w:numPr>
        <w:tabs>
          <w:tab w:val="left" w:pos="1276"/>
        </w:tabs>
        <w:autoSpaceDE w:val="0"/>
        <w:autoSpaceDN w:val="0"/>
        <w:adjustRightInd w:val="0"/>
        <w:spacing w:before="120" w:after="120" w:line="276" w:lineRule="auto"/>
        <w:contextualSpacing/>
        <w:jc w:val="both"/>
      </w:pPr>
      <w:r w:rsidRPr="00236F43">
        <w:t xml:space="preserve">Ограничения использования земельных участков и объектов капитального строительства указаны в главе 2 раздела </w:t>
      </w:r>
      <w:r w:rsidRPr="00236F43">
        <w:rPr>
          <w:lang w:val="en-US"/>
        </w:rPr>
        <w:t>III</w:t>
      </w:r>
      <w:r w:rsidRPr="00236F43">
        <w:t xml:space="preserve"> настоящих правил.</w:t>
      </w:r>
    </w:p>
    <w:p w14:paraId="44FAA7F5" w14:textId="2DC3720C" w:rsidR="00F42EC5" w:rsidRPr="00236F43" w:rsidRDefault="00F42EC5" w:rsidP="00F42EC5">
      <w:pPr>
        <w:keepNext/>
        <w:keepLines/>
        <w:spacing w:before="240" w:after="240" w:line="276" w:lineRule="auto"/>
        <w:ind w:firstLine="709"/>
        <w:jc w:val="both"/>
        <w:outlineLvl w:val="1"/>
        <w:rPr>
          <w:b/>
          <w:bCs/>
        </w:rPr>
      </w:pPr>
      <w:bookmarkStart w:id="213" w:name="_Toc143602903"/>
      <w:bookmarkStart w:id="214" w:name="_Toc146187458"/>
      <w:bookmarkStart w:id="215" w:name="_Toc185252921"/>
      <w:r w:rsidRPr="00236F43">
        <w:rPr>
          <w:b/>
          <w:bCs/>
        </w:rPr>
        <w:t>Глава 2 Градостроительные регламенты в части требований к архитектурно-градостроительному облику объекта капитального строительства</w:t>
      </w:r>
      <w:bookmarkEnd w:id="213"/>
      <w:bookmarkEnd w:id="214"/>
      <w:bookmarkEnd w:id="215"/>
    </w:p>
    <w:p w14:paraId="5F0A4AD4" w14:textId="77777777" w:rsidR="00F42EC5" w:rsidRPr="00236F43" w:rsidRDefault="00F42EC5" w:rsidP="00F42EC5">
      <w:pPr>
        <w:numPr>
          <w:ilvl w:val="0"/>
          <w:numId w:val="8"/>
        </w:numPr>
        <w:tabs>
          <w:tab w:val="left" w:pos="1276"/>
        </w:tabs>
        <w:autoSpaceDE w:val="0"/>
        <w:autoSpaceDN w:val="0"/>
        <w:adjustRightInd w:val="0"/>
        <w:spacing w:before="120" w:after="120" w:line="276" w:lineRule="auto"/>
        <w:contextualSpacing/>
        <w:jc w:val="both"/>
      </w:pPr>
      <w:r w:rsidRPr="00236F43">
        <w:t xml:space="preserve">Требования к архитектурно-градостроительному облику объекта капитального строительства включают в себя: </w:t>
      </w:r>
    </w:p>
    <w:p w14:paraId="28E58547" w14:textId="77777777" w:rsidR="00F42EC5" w:rsidRPr="00236F43" w:rsidRDefault="00F42EC5" w:rsidP="00AE2B68">
      <w:pPr>
        <w:numPr>
          <w:ilvl w:val="0"/>
          <w:numId w:val="93"/>
        </w:numPr>
        <w:tabs>
          <w:tab w:val="left" w:pos="1276"/>
        </w:tabs>
        <w:autoSpaceDE w:val="0"/>
        <w:autoSpaceDN w:val="0"/>
        <w:adjustRightInd w:val="0"/>
        <w:spacing w:before="120" w:after="120" w:line="276" w:lineRule="auto"/>
        <w:contextualSpacing/>
        <w:jc w:val="both"/>
      </w:pPr>
      <w:r w:rsidRPr="00236F43">
        <w:t>требования к объемно-пространственным характеристикам объекта капитального строительства;</w:t>
      </w:r>
    </w:p>
    <w:p w14:paraId="0836BB9B" w14:textId="77777777" w:rsidR="00F42EC5" w:rsidRPr="00236F43" w:rsidRDefault="00F42EC5" w:rsidP="00AE2B68">
      <w:pPr>
        <w:numPr>
          <w:ilvl w:val="0"/>
          <w:numId w:val="93"/>
        </w:numPr>
        <w:tabs>
          <w:tab w:val="left" w:pos="1276"/>
        </w:tabs>
        <w:autoSpaceDE w:val="0"/>
        <w:autoSpaceDN w:val="0"/>
        <w:adjustRightInd w:val="0"/>
        <w:spacing w:before="120" w:after="120" w:line="276" w:lineRule="auto"/>
        <w:contextualSpacing/>
        <w:jc w:val="both"/>
      </w:pPr>
      <w:r w:rsidRPr="00236F43">
        <w:t>требования к архитектурно-стилистическим характеристикам объекта капитального строительства;</w:t>
      </w:r>
    </w:p>
    <w:p w14:paraId="36C7CF60" w14:textId="77777777" w:rsidR="00F42EC5" w:rsidRPr="00236F43" w:rsidRDefault="00F42EC5" w:rsidP="00AE2B68">
      <w:pPr>
        <w:numPr>
          <w:ilvl w:val="0"/>
          <w:numId w:val="93"/>
        </w:numPr>
        <w:tabs>
          <w:tab w:val="left" w:pos="1276"/>
        </w:tabs>
        <w:autoSpaceDE w:val="0"/>
        <w:autoSpaceDN w:val="0"/>
        <w:adjustRightInd w:val="0"/>
        <w:spacing w:before="120" w:after="120" w:line="276" w:lineRule="auto"/>
        <w:contextualSpacing/>
        <w:jc w:val="both"/>
      </w:pPr>
      <w:r w:rsidRPr="00236F43">
        <w:t>требования к цветовым решениям объектов капитального строительства;</w:t>
      </w:r>
    </w:p>
    <w:p w14:paraId="2A6B53D8" w14:textId="77777777" w:rsidR="00F42EC5" w:rsidRPr="00236F43" w:rsidRDefault="00F42EC5" w:rsidP="00AE2B68">
      <w:pPr>
        <w:numPr>
          <w:ilvl w:val="0"/>
          <w:numId w:val="93"/>
        </w:numPr>
        <w:tabs>
          <w:tab w:val="left" w:pos="1276"/>
        </w:tabs>
        <w:autoSpaceDE w:val="0"/>
        <w:autoSpaceDN w:val="0"/>
        <w:adjustRightInd w:val="0"/>
        <w:spacing w:before="120" w:after="120" w:line="276" w:lineRule="auto"/>
        <w:contextualSpacing/>
        <w:jc w:val="both"/>
      </w:pPr>
      <w:r w:rsidRPr="00236F43">
        <w:t>требования к отделочным и (или) строительным материалам, определяющие архитектурный облик объектов капитального строительства;</w:t>
      </w:r>
    </w:p>
    <w:p w14:paraId="727C4142" w14:textId="77777777" w:rsidR="00F42EC5" w:rsidRPr="00236F43" w:rsidRDefault="00F42EC5" w:rsidP="00AE2B68">
      <w:pPr>
        <w:numPr>
          <w:ilvl w:val="0"/>
          <w:numId w:val="93"/>
        </w:numPr>
        <w:tabs>
          <w:tab w:val="left" w:pos="1276"/>
        </w:tabs>
        <w:autoSpaceDE w:val="0"/>
        <w:autoSpaceDN w:val="0"/>
        <w:adjustRightInd w:val="0"/>
        <w:spacing w:before="120" w:after="120" w:line="276" w:lineRule="auto"/>
        <w:contextualSpacing/>
        <w:jc w:val="both"/>
      </w:pPr>
      <w:r w:rsidRPr="00236F43">
        <w:t>требования к размещению технического и инженерного оборудования на фасадах и кровлях объектов капитального строительства;</w:t>
      </w:r>
    </w:p>
    <w:p w14:paraId="23E07F3C" w14:textId="77777777" w:rsidR="00F42EC5" w:rsidRPr="00236F43" w:rsidRDefault="00F42EC5" w:rsidP="00AE2B68">
      <w:pPr>
        <w:numPr>
          <w:ilvl w:val="0"/>
          <w:numId w:val="93"/>
        </w:numPr>
        <w:tabs>
          <w:tab w:val="left" w:pos="1276"/>
        </w:tabs>
        <w:autoSpaceDE w:val="0"/>
        <w:autoSpaceDN w:val="0"/>
        <w:adjustRightInd w:val="0"/>
        <w:spacing w:before="120" w:after="120" w:line="276" w:lineRule="auto"/>
        <w:contextualSpacing/>
        <w:jc w:val="both"/>
      </w:pPr>
      <w:r w:rsidRPr="00236F43">
        <w:t>требования к подсветке фасадов объектов капитального строительства.</w:t>
      </w:r>
    </w:p>
    <w:p w14:paraId="767DD6D1" w14:textId="77777777" w:rsidR="00F42EC5" w:rsidRPr="00236F43" w:rsidRDefault="00F42EC5" w:rsidP="00F42EC5">
      <w:pPr>
        <w:numPr>
          <w:ilvl w:val="0"/>
          <w:numId w:val="8"/>
        </w:numPr>
        <w:tabs>
          <w:tab w:val="left" w:pos="1276"/>
        </w:tabs>
        <w:autoSpaceDE w:val="0"/>
        <w:autoSpaceDN w:val="0"/>
        <w:adjustRightInd w:val="0"/>
        <w:spacing w:before="120" w:after="120" w:line="276" w:lineRule="auto"/>
        <w:contextualSpacing/>
        <w:jc w:val="both"/>
      </w:pPr>
      <w:r w:rsidRPr="00236F43">
        <w:t xml:space="preserve">Границы территории, предусматривающей требования к архитектурно-градостроительному облику объектов капитального строительства, отображены на «Карте градостроительного зонирования с отображением территории, в границах которых </w:t>
      </w:r>
      <w:r w:rsidRPr="00236F43">
        <w:lastRenderedPageBreak/>
        <w:t>предусматриваются требования к архитектурно-градостроительному облику объектов капитального строительства».</w:t>
      </w:r>
    </w:p>
    <w:p w14:paraId="54A70EB4" w14:textId="77777777" w:rsidR="00F42EC5" w:rsidRPr="00236F43" w:rsidRDefault="00F42EC5" w:rsidP="00F42EC5">
      <w:pPr>
        <w:numPr>
          <w:ilvl w:val="0"/>
          <w:numId w:val="8"/>
        </w:numPr>
        <w:tabs>
          <w:tab w:val="left" w:pos="1276"/>
        </w:tabs>
        <w:autoSpaceDE w:val="0"/>
        <w:autoSpaceDN w:val="0"/>
        <w:adjustRightInd w:val="0"/>
        <w:spacing w:before="240" w:after="120" w:line="276" w:lineRule="auto"/>
        <w:contextualSpacing/>
        <w:jc w:val="both"/>
      </w:pPr>
      <w:r w:rsidRPr="00236F43">
        <w:t>Требования к архитектурно-градостроительному облику объекта капитального строительства в отношении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или выявленного объекта культурного наследия применяются в части, не противоречащей требованиям охраны объектов культурного наследия.</w:t>
      </w:r>
    </w:p>
    <w:p w14:paraId="27EBF61E" w14:textId="77777777" w:rsidR="00F42EC5" w:rsidRPr="00236F43" w:rsidRDefault="00F42EC5" w:rsidP="00F42EC5">
      <w:pPr>
        <w:numPr>
          <w:ilvl w:val="0"/>
          <w:numId w:val="8"/>
        </w:numPr>
        <w:tabs>
          <w:tab w:val="left" w:pos="1276"/>
        </w:tabs>
        <w:autoSpaceDE w:val="0"/>
        <w:autoSpaceDN w:val="0"/>
        <w:adjustRightInd w:val="0"/>
        <w:spacing w:before="240" w:after="120" w:line="276" w:lineRule="auto"/>
        <w:contextualSpacing/>
        <w:jc w:val="both"/>
      </w:pPr>
      <w:r w:rsidRPr="00236F43">
        <w:t>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224DB7DD" w14:textId="77777777" w:rsidR="00F42EC5" w:rsidRPr="00236F43" w:rsidRDefault="00F42EC5" w:rsidP="00F42EC5">
      <w:pPr>
        <w:numPr>
          <w:ilvl w:val="0"/>
          <w:numId w:val="8"/>
        </w:numPr>
        <w:tabs>
          <w:tab w:val="left" w:pos="1276"/>
        </w:tabs>
        <w:autoSpaceDE w:val="0"/>
        <w:autoSpaceDN w:val="0"/>
        <w:adjustRightInd w:val="0"/>
        <w:spacing w:before="240" w:after="120" w:line="276" w:lineRule="auto"/>
        <w:contextualSpacing/>
        <w:jc w:val="both"/>
      </w:pPr>
      <w:r w:rsidRPr="00236F43">
        <w:t>Требования к архитектурно-градостроительному облику не распространяются на объекты капитального строительства, в отношении которых раннее выдавалось разрешение на строительство в соответствии с требованиями Статьи 51 Градостроительного кодекса Российской Федерации.</w:t>
      </w:r>
    </w:p>
    <w:p w14:paraId="1A936065" w14:textId="77777777" w:rsidR="00F42EC5" w:rsidRPr="00236F43" w:rsidRDefault="00F42EC5" w:rsidP="00F42EC5">
      <w:pPr>
        <w:numPr>
          <w:ilvl w:val="0"/>
          <w:numId w:val="8"/>
        </w:numPr>
        <w:tabs>
          <w:tab w:val="left" w:pos="1276"/>
        </w:tabs>
        <w:autoSpaceDE w:val="0"/>
        <w:autoSpaceDN w:val="0"/>
        <w:adjustRightInd w:val="0"/>
        <w:spacing w:before="120" w:after="120" w:line="276" w:lineRule="auto"/>
        <w:contextualSpacing/>
        <w:jc w:val="both"/>
      </w:pPr>
      <w:r w:rsidRPr="00236F43">
        <w:t>Требования к архитектурно-градостроительному облику объекта капитального строительства:</w:t>
      </w:r>
    </w:p>
    <w:p w14:paraId="22E5C4A1" w14:textId="77777777" w:rsidR="00F42EC5" w:rsidRPr="00236F43" w:rsidRDefault="00F42EC5" w:rsidP="002F6A35">
      <w:pPr>
        <w:numPr>
          <w:ilvl w:val="0"/>
          <w:numId w:val="102"/>
        </w:numPr>
        <w:tabs>
          <w:tab w:val="left" w:pos="1276"/>
        </w:tabs>
        <w:autoSpaceDE w:val="0"/>
        <w:autoSpaceDN w:val="0"/>
        <w:adjustRightInd w:val="0"/>
        <w:spacing w:line="276" w:lineRule="auto"/>
        <w:ind w:left="0" w:firstLine="709"/>
        <w:contextualSpacing/>
        <w:jc w:val="both"/>
        <w:rPr>
          <w:b/>
        </w:rPr>
      </w:pPr>
      <w:r w:rsidRPr="00236F43">
        <w:rPr>
          <w:b/>
        </w:rPr>
        <w:t>Требования к объемно-пространственным характеристикам объекта капитального строительства:</w:t>
      </w:r>
    </w:p>
    <w:p w14:paraId="63B52855" w14:textId="77777777" w:rsidR="00F42EC5" w:rsidRPr="00236F43" w:rsidRDefault="00F42EC5" w:rsidP="002F6A35">
      <w:pPr>
        <w:numPr>
          <w:ilvl w:val="0"/>
          <w:numId w:val="103"/>
        </w:numPr>
        <w:spacing w:line="276" w:lineRule="auto"/>
        <w:ind w:left="0" w:firstLine="709"/>
        <w:contextualSpacing/>
        <w:jc w:val="both"/>
      </w:pPr>
      <w:r w:rsidRPr="00236F43">
        <w:t>Застройка по красным линиям или сложившимся линиям застройки с учетом установленного градостроительным регламентом территориальной зоны минимального отступа от границ земельного участка;</w:t>
      </w:r>
    </w:p>
    <w:p w14:paraId="37D92889" w14:textId="77777777" w:rsidR="00F42EC5" w:rsidRPr="00236F43" w:rsidRDefault="00F42EC5" w:rsidP="002F6A35">
      <w:pPr>
        <w:numPr>
          <w:ilvl w:val="0"/>
          <w:numId w:val="103"/>
        </w:numPr>
        <w:spacing w:line="276" w:lineRule="auto"/>
        <w:ind w:left="0" w:firstLine="709"/>
        <w:contextualSpacing/>
        <w:jc w:val="both"/>
      </w:pPr>
      <w:r w:rsidRPr="00236F43">
        <w:t>Допускается выступ не более чем на 2.5 метра крылец, навесов, эркеров, балконов, террас, приямков из плоскости наружной стены фасада объекта капитального строительства, обращенного к территориям общего пользования; *</w:t>
      </w:r>
    </w:p>
    <w:p w14:paraId="20F4D993" w14:textId="77777777" w:rsidR="00F42EC5" w:rsidRPr="00236F43" w:rsidRDefault="00F42EC5" w:rsidP="002F6A35">
      <w:pPr>
        <w:numPr>
          <w:ilvl w:val="0"/>
          <w:numId w:val="103"/>
        </w:numPr>
        <w:spacing w:line="276" w:lineRule="auto"/>
        <w:ind w:left="0" w:firstLine="709"/>
        <w:contextualSpacing/>
        <w:jc w:val="both"/>
      </w:pPr>
      <w:r w:rsidRPr="00236F43">
        <w:t>Уровень отметки пола входов в объекты капитального строительства на фасадах, обращенных к территориям общего пользования, может превышать отметку уровня земли не более чем на 0,45 метра;</w:t>
      </w:r>
    </w:p>
    <w:p w14:paraId="6C4BB304" w14:textId="77777777" w:rsidR="00F42EC5" w:rsidRPr="00236F43" w:rsidRDefault="00F42EC5" w:rsidP="002F6A35">
      <w:pPr>
        <w:numPr>
          <w:ilvl w:val="0"/>
          <w:numId w:val="103"/>
        </w:numPr>
        <w:spacing w:line="276" w:lineRule="auto"/>
        <w:ind w:left="0" w:firstLine="709"/>
        <w:contextualSpacing/>
        <w:jc w:val="both"/>
      </w:pPr>
      <w:r w:rsidRPr="00236F43">
        <w:t>Высота помещений первых этажей объектов капитального строительства, предназначенных для общественного использования или предпринимательства, обращенных к территориям общего пользования, должна быть не менее 3.5 метра; **</w:t>
      </w:r>
    </w:p>
    <w:p w14:paraId="2F1F9FC2" w14:textId="77777777" w:rsidR="00F42EC5" w:rsidRPr="00236F43" w:rsidRDefault="00F42EC5" w:rsidP="002F6A35">
      <w:pPr>
        <w:numPr>
          <w:ilvl w:val="0"/>
          <w:numId w:val="103"/>
        </w:numPr>
        <w:spacing w:line="276" w:lineRule="auto"/>
        <w:ind w:left="0" w:firstLine="709"/>
        <w:contextualSpacing/>
        <w:jc w:val="both"/>
      </w:pPr>
      <w:r w:rsidRPr="00236F43">
        <w:t>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Объемно-пространственные характеристики объектов религиозного назначения определяются в зависимости от типа и функционального назначения объекта.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и т.д.</w:t>
      </w:r>
      <w:r w:rsidRPr="00236F43">
        <w:rPr>
          <w:sz w:val="20"/>
          <w:szCs w:val="20"/>
        </w:rPr>
        <w:t xml:space="preserve"> </w:t>
      </w:r>
    </w:p>
    <w:p w14:paraId="6B40A054" w14:textId="77777777" w:rsidR="00F42EC5" w:rsidRPr="00236F43" w:rsidRDefault="00F42EC5" w:rsidP="002F6A35">
      <w:pPr>
        <w:spacing w:line="276" w:lineRule="auto"/>
        <w:ind w:firstLine="709"/>
        <w:contextualSpacing/>
        <w:jc w:val="both"/>
      </w:pPr>
      <w:r w:rsidRPr="00236F43">
        <w:t xml:space="preserve">«*» - не распространяется на объекты капитального строительства (кроме встроенно-пристроенных зданий, строений, сооружений), предназначенные исключительно для оказания гражданам медицинской помощи, дошкольного начального и среднего образования, профессионального образования и просвещения,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 цирков, зверинцев, </w:t>
      </w:r>
      <w:r w:rsidRPr="00236F43">
        <w:lastRenderedPageBreak/>
        <w:t>зоопарков, зоосадов, океанариумов, совершения религиозных обрядов и церемоний, торговых центров и торгово-развлекательных центров (комплексов) площадью свыше 5000 кв. м, рынков, спортивно-зрелищных зданий и сооружений, имеющих специальные места для зрителей от 500 мест, промышленных предприятий.</w:t>
      </w:r>
    </w:p>
    <w:p w14:paraId="2953A1F7" w14:textId="77777777" w:rsidR="00F42EC5" w:rsidRPr="00236F43" w:rsidRDefault="00F42EC5" w:rsidP="002F6A35">
      <w:pPr>
        <w:tabs>
          <w:tab w:val="left" w:pos="1276"/>
        </w:tabs>
        <w:autoSpaceDE w:val="0"/>
        <w:autoSpaceDN w:val="0"/>
        <w:adjustRightInd w:val="0"/>
        <w:spacing w:line="276" w:lineRule="auto"/>
        <w:ind w:firstLine="709"/>
        <w:jc w:val="both"/>
      </w:pPr>
      <w:r w:rsidRPr="00236F43">
        <w:t xml:space="preserve">«**» - не распространяется на объекты капитального строительства, подлежащие реконструкции. </w:t>
      </w:r>
    </w:p>
    <w:p w14:paraId="0879467E" w14:textId="77777777" w:rsidR="00F42EC5" w:rsidRPr="00236F43" w:rsidRDefault="00F42EC5" w:rsidP="002F6A35">
      <w:pPr>
        <w:numPr>
          <w:ilvl w:val="0"/>
          <w:numId w:val="102"/>
        </w:numPr>
        <w:tabs>
          <w:tab w:val="left" w:pos="1276"/>
        </w:tabs>
        <w:autoSpaceDE w:val="0"/>
        <w:autoSpaceDN w:val="0"/>
        <w:adjustRightInd w:val="0"/>
        <w:spacing w:line="276" w:lineRule="auto"/>
        <w:ind w:left="0" w:firstLine="709"/>
        <w:contextualSpacing/>
        <w:jc w:val="both"/>
        <w:rPr>
          <w:b/>
        </w:rPr>
      </w:pPr>
      <w:r w:rsidRPr="00236F43">
        <w:rPr>
          <w:b/>
        </w:rPr>
        <w:t>Требования к архитектурно-стилистическим характеристикам объекта капитального строительства</w:t>
      </w:r>
    </w:p>
    <w:p w14:paraId="2F92075F" w14:textId="77777777" w:rsidR="00F42EC5" w:rsidRPr="00236F43" w:rsidRDefault="00F42EC5" w:rsidP="00F42EC5">
      <w:pPr>
        <w:autoSpaceDE w:val="0"/>
        <w:autoSpaceDN w:val="0"/>
        <w:adjustRightInd w:val="0"/>
        <w:ind w:left="709"/>
        <w:jc w:val="right"/>
        <w:outlineLvl w:val="3"/>
        <w:rPr>
          <w:lang w:eastAsia="en-US"/>
        </w:rPr>
      </w:pPr>
      <w:r w:rsidRPr="00236F43">
        <w:rPr>
          <w:lang w:eastAsia="en-US"/>
        </w:rPr>
        <w:t xml:space="preserve">Таблица </w:t>
      </w:r>
      <w:r w:rsidRPr="00236F43">
        <w:rPr>
          <w:lang w:eastAsia="en-US"/>
        </w:rPr>
        <w:fldChar w:fldCharType="begin"/>
      </w:r>
      <w:r w:rsidRPr="00236F43">
        <w:rPr>
          <w:lang w:eastAsia="en-US"/>
        </w:rPr>
        <w:instrText xml:space="preserve"> SEQ Таблица \* ARABIC </w:instrText>
      </w:r>
      <w:r w:rsidRPr="00236F43">
        <w:rPr>
          <w:lang w:eastAsia="en-US"/>
        </w:rPr>
        <w:fldChar w:fldCharType="separate"/>
      </w:r>
      <w:r w:rsidR="00185FB3" w:rsidRPr="00236F43">
        <w:rPr>
          <w:noProof/>
          <w:lang w:eastAsia="en-US"/>
        </w:rPr>
        <w:t>78</w:t>
      </w:r>
      <w:r w:rsidRPr="00236F43">
        <w:rPr>
          <w:lang w:eastAsia="en-US"/>
        </w:rPr>
        <w:fldChar w:fldCharType="end"/>
      </w:r>
    </w:p>
    <w:tbl>
      <w:tblPr>
        <w:tblStyle w:val="32"/>
        <w:tblW w:w="5000" w:type="pct"/>
        <w:tblLook w:val="04A0" w:firstRow="1" w:lastRow="0" w:firstColumn="1" w:lastColumn="0" w:noHBand="0" w:noVBand="1"/>
      </w:tblPr>
      <w:tblGrid>
        <w:gridCol w:w="486"/>
        <w:gridCol w:w="2150"/>
        <w:gridCol w:w="7203"/>
      </w:tblGrid>
      <w:tr w:rsidR="00F42EC5" w:rsidRPr="00236F43" w14:paraId="2A65FB3F" w14:textId="77777777" w:rsidTr="002C0EC9">
        <w:tc>
          <w:tcPr>
            <w:tcW w:w="238" w:type="pct"/>
          </w:tcPr>
          <w:p w14:paraId="103198D0" w14:textId="77777777" w:rsidR="00F42EC5" w:rsidRPr="00236F43" w:rsidRDefault="00F42EC5" w:rsidP="002F6A35">
            <w:pPr>
              <w:jc w:val="both"/>
              <w:rPr>
                <w:sz w:val="20"/>
                <w:szCs w:val="20"/>
              </w:rPr>
            </w:pPr>
            <w:r w:rsidRPr="00236F43">
              <w:rPr>
                <w:sz w:val="20"/>
                <w:szCs w:val="20"/>
              </w:rPr>
              <w:t>№ п/п</w:t>
            </w:r>
          </w:p>
        </w:tc>
        <w:tc>
          <w:tcPr>
            <w:tcW w:w="1097" w:type="pct"/>
          </w:tcPr>
          <w:p w14:paraId="59C01A1C" w14:textId="77777777" w:rsidR="00F42EC5" w:rsidRPr="00236F43" w:rsidRDefault="00F42EC5" w:rsidP="002F6A35">
            <w:pPr>
              <w:jc w:val="both"/>
              <w:rPr>
                <w:sz w:val="20"/>
                <w:szCs w:val="20"/>
              </w:rPr>
            </w:pPr>
            <w:r w:rsidRPr="00236F43">
              <w:rPr>
                <w:sz w:val="20"/>
                <w:szCs w:val="20"/>
              </w:rPr>
              <w:t>Наименование вида разрешенного использования земельных участков согласно действующему Классификатору (числовое обозначение)</w:t>
            </w:r>
          </w:p>
        </w:tc>
        <w:tc>
          <w:tcPr>
            <w:tcW w:w="3665" w:type="pct"/>
          </w:tcPr>
          <w:p w14:paraId="39B68701" w14:textId="77777777" w:rsidR="00F42EC5" w:rsidRPr="00236F43" w:rsidRDefault="00F42EC5" w:rsidP="002F6A35">
            <w:pPr>
              <w:jc w:val="both"/>
              <w:rPr>
                <w:sz w:val="20"/>
                <w:szCs w:val="20"/>
              </w:rPr>
            </w:pPr>
            <w:r w:rsidRPr="00236F43">
              <w:rPr>
                <w:sz w:val="20"/>
                <w:szCs w:val="20"/>
              </w:rPr>
              <w:t>Требования к архитектурно-стилистическим характеристикам объекта капитального строительства</w:t>
            </w:r>
          </w:p>
        </w:tc>
      </w:tr>
      <w:tr w:rsidR="00F42EC5" w:rsidRPr="00236F43" w14:paraId="18F38BCF" w14:textId="77777777" w:rsidTr="002C0EC9">
        <w:tc>
          <w:tcPr>
            <w:tcW w:w="238" w:type="pct"/>
          </w:tcPr>
          <w:p w14:paraId="2564571C" w14:textId="77777777" w:rsidR="00F42EC5" w:rsidRPr="00236F43" w:rsidRDefault="00F42EC5" w:rsidP="002F6A35">
            <w:pPr>
              <w:jc w:val="both"/>
              <w:rPr>
                <w:sz w:val="20"/>
                <w:szCs w:val="20"/>
              </w:rPr>
            </w:pPr>
            <w:r w:rsidRPr="00236F43">
              <w:rPr>
                <w:sz w:val="20"/>
                <w:szCs w:val="20"/>
              </w:rPr>
              <w:t>1</w:t>
            </w:r>
          </w:p>
        </w:tc>
        <w:tc>
          <w:tcPr>
            <w:tcW w:w="1097" w:type="pct"/>
          </w:tcPr>
          <w:p w14:paraId="156EA1FE" w14:textId="77777777" w:rsidR="00F42EC5" w:rsidRPr="00236F43" w:rsidRDefault="00F42EC5" w:rsidP="002F6A35">
            <w:pPr>
              <w:jc w:val="both"/>
              <w:rPr>
                <w:sz w:val="20"/>
                <w:szCs w:val="20"/>
              </w:rPr>
            </w:pPr>
            <w:r w:rsidRPr="00236F43">
              <w:rPr>
                <w:sz w:val="20"/>
                <w:szCs w:val="20"/>
              </w:rPr>
              <w:t>Для индивидуального жилищного строительства (код 2.1)*</w:t>
            </w:r>
          </w:p>
          <w:p w14:paraId="5049586D" w14:textId="77777777" w:rsidR="00F42EC5" w:rsidRPr="00236F43" w:rsidRDefault="00F42EC5" w:rsidP="002F6A35">
            <w:pPr>
              <w:jc w:val="both"/>
              <w:rPr>
                <w:sz w:val="20"/>
                <w:szCs w:val="20"/>
              </w:rPr>
            </w:pPr>
            <w:r w:rsidRPr="00236F43">
              <w:rPr>
                <w:sz w:val="20"/>
                <w:szCs w:val="20"/>
              </w:rPr>
              <w:t>«*» - - является обязательным в случае, если в соответствии с Градостроительным кодексом Российской Федерации необходимо получение разрешения на строительство.</w:t>
            </w:r>
          </w:p>
        </w:tc>
        <w:tc>
          <w:tcPr>
            <w:tcW w:w="3665" w:type="pct"/>
          </w:tcPr>
          <w:p w14:paraId="28D22E8E" w14:textId="77777777" w:rsidR="00F42EC5" w:rsidRPr="00236F43" w:rsidRDefault="00F42EC5" w:rsidP="002F6A35">
            <w:pPr>
              <w:numPr>
                <w:ilvl w:val="0"/>
                <w:numId w:val="95"/>
              </w:numPr>
              <w:ind w:left="0" w:firstLine="0"/>
              <w:contextualSpacing/>
              <w:jc w:val="both"/>
              <w:rPr>
                <w:sz w:val="20"/>
                <w:szCs w:val="20"/>
              </w:rPr>
            </w:pPr>
            <w:r w:rsidRPr="00236F43">
              <w:rPr>
                <w:sz w:val="20"/>
                <w:szCs w:val="20"/>
              </w:rPr>
              <w:t>Рекомендуется использовать общепринятые исторически - сложившиеся архитектурные приемы, сочетающиеся с окружающей средой, а также которые использовались и ныне сохранились на памятниках архитектуры усадебного характера в радиусе 200 м от испрашиваемого объекта ИЖС. В случае размещения в указанном радиусе более 1 -го памятника архитектуры допускается применять архитектурные решения таких объектов по выбору. В случае размещения в радиусе 50 м более 1 -го памятника архитектуры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2250D913" w14:textId="77777777" w:rsidR="00F42EC5" w:rsidRPr="00236F43" w:rsidRDefault="00F42EC5" w:rsidP="002F6A35">
            <w:pPr>
              <w:numPr>
                <w:ilvl w:val="0"/>
                <w:numId w:val="95"/>
              </w:numPr>
              <w:ind w:left="0" w:firstLine="0"/>
              <w:contextualSpacing/>
              <w:jc w:val="both"/>
              <w:rPr>
                <w:sz w:val="20"/>
                <w:szCs w:val="20"/>
              </w:rPr>
            </w:pPr>
            <w:r w:rsidRPr="00236F43">
              <w:rPr>
                <w:sz w:val="20"/>
                <w:szCs w:val="20"/>
              </w:rPr>
              <w:t>Не допускается использование панорамного остекления на основных фасадах зданий, расположенных на главных улицах</w:t>
            </w:r>
          </w:p>
          <w:p w14:paraId="12A47F6D" w14:textId="77777777" w:rsidR="00F42EC5" w:rsidRPr="00236F43" w:rsidRDefault="00F42EC5" w:rsidP="002F6A35">
            <w:pPr>
              <w:numPr>
                <w:ilvl w:val="0"/>
                <w:numId w:val="95"/>
              </w:numPr>
              <w:ind w:left="0" w:firstLine="0"/>
              <w:contextualSpacing/>
              <w:jc w:val="both"/>
              <w:rPr>
                <w:sz w:val="20"/>
                <w:szCs w:val="20"/>
              </w:rPr>
            </w:pPr>
            <w:r w:rsidRPr="00236F43">
              <w:rPr>
                <w:sz w:val="20"/>
                <w:szCs w:val="20"/>
              </w:rPr>
              <w:t>Фронтальные ограждения со стороны главных фасадов зданий, расположенных на главных улицах, не допускается использовать выше 2 м от планировочного нуля. Въездная группа может быть оборудована въездными воротами в стилистике по материалу идентичной фронтальному ограждению, в цветовом решении идентичной цвету кровли (допустимо отличие по тону и насыщенности).</w:t>
            </w:r>
          </w:p>
          <w:p w14:paraId="4BB9440D" w14:textId="77777777" w:rsidR="00F42EC5" w:rsidRPr="00236F43" w:rsidRDefault="00F42EC5" w:rsidP="002F6A35">
            <w:pPr>
              <w:numPr>
                <w:ilvl w:val="0"/>
                <w:numId w:val="95"/>
              </w:numPr>
              <w:ind w:left="0" w:firstLine="0"/>
              <w:contextualSpacing/>
              <w:jc w:val="both"/>
              <w:rPr>
                <w:sz w:val="20"/>
                <w:szCs w:val="20"/>
              </w:rPr>
            </w:pPr>
            <w:r w:rsidRPr="00236F43">
              <w:rPr>
                <w:sz w:val="20"/>
                <w:szCs w:val="20"/>
              </w:rPr>
              <w:t>Размещение рекламных и информационных вывесок на фасаде здания не допускается, за исключением памятных и скрижальных информационных досок.</w:t>
            </w:r>
          </w:p>
          <w:p w14:paraId="1D747D31" w14:textId="77777777" w:rsidR="00F42EC5" w:rsidRPr="00236F43" w:rsidRDefault="00F42EC5" w:rsidP="002F6A35">
            <w:pPr>
              <w:numPr>
                <w:ilvl w:val="0"/>
                <w:numId w:val="95"/>
              </w:numPr>
              <w:ind w:left="0" w:firstLine="0"/>
              <w:contextualSpacing/>
              <w:jc w:val="both"/>
              <w:rPr>
                <w:sz w:val="20"/>
                <w:szCs w:val="20"/>
              </w:rPr>
            </w:pPr>
            <w:r w:rsidRPr="00236F43">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 и капитальном ремонте).</w:t>
            </w:r>
          </w:p>
        </w:tc>
      </w:tr>
      <w:tr w:rsidR="00F42EC5" w:rsidRPr="00236F43" w14:paraId="1A84BA16" w14:textId="77777777" w:rsidTr="002C0EC9">
        <w:tc>
          <w:tcPr>
            <w:tcW w:w="238" w:type="pct"/>
          </w:tcPr>
          <w:p w14:paraId="524730DB" w14:textId="77777777" w:rsidR="00F42EC5" w:rsidRPr="00236F43" w:rsidRDefault="00F42EC5" w:rsidP="002F6A35">
            <w:pPr>
              <w:jc w:val="both"/>
              <w:rPr>
                <w:sz w:val="20"/>
                <w:szCs w:val="20"/>
              </w:rPr>
            </w:pPr>
            <w:r w:rsidRPr="00236F43">
              <w:rPr>
                <w:sz w:val="20"/>
                <w:szCs w:val="20"/>
              </w:rPr>
              <w:t>2</w:t>
            </w:r>
          </w:p>
        </w:tc>
        <w:tc>
          <w:tcPr>
            <w:tcW w:w="1097" w:type="pct"/>
          </w:tcPr>
          <w:p w14:paraId="102A254B" w14:textId="77777777" w:rsidR="00F42EC5" w:rsidRPr="00236F43" w:rsidRDefault="00F42EC5" w:rsidP="002F6A35">
            <w:pPr>
              <w:jc w:val="both"/>
              <w:rPr>
                <w:sz w:val="20"/>
                <w:szCs w:val="20"/>
              </w:rPr>
            </w:pPr>
            <w:r w:rsidRPr="00236F43">
              <w:rPr>
                <w:sz w:val="20"/>
                <w:szCs w:val="20"/>
              </w:rPr>
              <w:t>Малоэтажная многоквартирная жилая застройка (код 2.1.1)</w:t>
            </w:r>
          </w:p>
        </w:tc>
        <w:tc>
          <w:tcPr>
            <w:tcW w:w="3665" w:type="pct"/>
          </w:tcPr>
          <w:p w14:paraId="3BE558A8" w14:textId="77777777" w:rsidR="00F42EC5" w:rsidRPr="00236F43" w:rsidRDefault="00F42EC5" w:rsidP="002F6A35">
            <w:pPr>
              <w:numPr>
                <w:ilvl w:val="0"/>
                <w:numId w:val="99"/>
              </w:numPr>
              <w:ind w:left="0" w:firstLine="0"/>
              <w:contextualSpacing/>
              <w:jc w:val="both"/>
              <w:rPr>
                <w:sz w:val="20"/>
                <w:szCs w:val="20"/>
              </w:rPr>
            </w:pPr>
            <w:r w:rsidRPr="00236F43">
              <w:rPr>
                <w:sz w:val="20"/>
                <w:szCs w:val="20"/>
              </w:rPr>
              <w:t>Для вновь возводимых объектов МКД рекомендуется использовать современные архитектурные приемы, исключающие монотонность восприятия и сочетающиеся с окружающей средой, а также которые использовались и ныне сохранились на памятниках архитектуры в объектах многоквартирного характера в радиусе 200 м от испрашиваемого объекта МКД. В случае размещения в указанном радиусе более 1-го памятника архитектуры допускается применять архитектурные решения таких объектов по выбору. В случае размещения в радиусе 50 м более 1-го памятника архитектуры, вне зависимости от функционального характера строения,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6886F786" w14:textId="77777777" w:rsidR="00F42EC5" w:rsidRPr="00236F43" w:rsidRDefault="00F42EC5" w:rsidP="002F6A35">
            <w:pPr>
              <w:numPr>
                <w:ilvl w:val="0"/>
                <w:numId w:val="99"/>
              </w:numPr>
              <w:ind w:left="0" w:firstLine="0"/>
              <w:contextualSpacing/>
              <w:jc w:val="both"/>
              <w:rPr>
                <w:sz w:val="20"/>
                <w:szCs w:val="20"/>
              </w:rPr>
            </w:pPr>
            <w:r w:rsidRPr="00236F43">
              <w:rPr>
                <w:sz w:val="20"/>
                <w:szCs w:val="20"/>
              </w:rPr>
              <w:lastRenderedPageBreak/>
              <w:t>Использование панорамных остеклений на балконах или лоджиях допускается при соблюдении технических регламентов</w:t>
            </w:r>
          </w:p>
          <w:p w14:paraId="1CD2CF5C" w14:textId="77777777" w:rsidR="00F42EC5" w:rsidRPr="00236F43" w:rsidRDefault="00F42EC5" w:rsidP="002F6A35">
            <w:pPr>
              <w:widowControl w:val="0"/>
              <w:numPr>
                <w:ilvl w:val="0"/>
                <w:numId w:val="99"/>
              </w:numPr>
              <w:tabs>
                <w:tab w:val="left" w:pos="230"/>
              </w:tabs>
              <w:ind w:left="0" w:firstLine="0"/>
              <w:jc w:val="both"/>
              <w:rPr>
                <w:sz w:val="20"/>
                <w:szCs w:val="20"/>
                <w:lang w:eastAsia="en-US"/>
              </w:rPr>
            </w:pPr>
            <w:r w:rsidRPr="00236F43">
              <w:rPr>
                <w:color w:val="000000"/>
                <w:sz w:val="20"/>
                <w:szCs w:val="20"/>
                <w:shd w:val="clear" w:color="auto" w:fill="FFFFFF"/>
                <w:lang w:bidi="ru-RU"/>
              </w:rPr>
              <w:t>При ограждении зданий и территорий МКД применяются декоративные металлические ограждения высотой не более 2 м, дли территорий спортивных площадок не более 3 м. Не допускаются применение сплошных, глухих и железобетонных ограждений, при выборе типа ограждения следует исключать в деталях ограждения заостренные части, выступающие острые края, другие травмирующие элементы.</w:t>
            </w:r>
          </w:p>
          <w:p w14:paraId="5E69C3AD" w14:textId="77777777" w:rsidR="00F42EC5" w:rsidRPr="00236F43" w:rsidRDefault="00F42EC5" w:rsidP="002F6A35">
            <w:pPr>
              <w:numPr>
                <w:ilvl w:val="0"/>
                <w:numId w:val="99"/>
              </w:numPr>
              <w:ind w:left="0" w:firstLine="0"/>
              <w:contextualSpacing/>
              <w:jc w:val="both"/>
              <w:rPr>
                <w:sz w:val="20"/>
                <w:szCs w:val="20"/>
              </w:rPr>
            </w:pPr>
            <w:r w:rsidRPr="00236F43">
              <w:rPr>
                <w:color w:val="000000"/>
                <w:sz w:val="20"/>
                <w:szCs w:val="20"/>
                <w:shd w:val="clear" w:color="auto" w:fill="FFFFFF"/>
                <w:lang w:bidi="ru-RU"/>
              </w:rPr>
              <w:t>Размещение рекламных и информационных вывесок на фасаде здания допускается при условии соответствия цвета фона рекламы цвету фасада или при полном отсутствии фона рекламы (только объемные буквы). Шрифт и стиль текстовых частей рекламного устройства определяется при проектировании такого здания и является художественным обликом для рекламных вывесок. Расположение рекламных конструкций на кровле здания или на отдельных частях элементов кровли не допускается. Расположение реклам на фасаде следует определять исключительно в пространстве поверхности фасада между окон первого и окон второго этажа. Расположение информационных вывесок следует определять на уровне зрительских глаз и/или ниже окон первого этажа. Допускается оборудование отдельно стоящих информационных щитов.</w:t>
            </w:r>
          </w:p>
        </w:tc>
      </w:tr>
      <w:tr w:rsidR="00F42EC5" w:rsidRPr="00236F43" w14:paraId="365E8CA9" w14:textId="77777777" w:rsidTr="002C0EC9">
        <w:tc>
          <w:tcPr>
            <w:tcW w:w="238" w:type="pct"/>
          </w:tcPr>
          <w:p w14:paraId="70E3A998" w14:textId="77777777" w:rsidR="00F42EC5" w:rsidRPr="00236F43" w:rsidRDefault="00F42EC5" w:rsidP="002F6A35">
            <w:pPr>
              <w:jc w:val="both"/>
              <w:rPr>
                <w:sz w:val="20"/>
                <w:szCs w:val="20"/>
              </w:rPr>
            </w:pPr>
            <w:r w:rsidRPr="00236F43">
              <w:rPr>
                <w:sz w:val="20"/>
                <w:szCs w:val="20"/>
              </w:rPr>
              <w:lastRenderedPageBreak/>
              <w:t>3</w:t>
            </w:r>
          </w:p>
        </w:tc>
        <w:tc>
          <w:tcPr>
            <w:tcW w:w="1097" w:type="pct"/>
          </w:tcPr>
          <w:p w14:paraId="68EE109F" w14:textId="77777777" w:rsidR="00F42EC5" w:rsidRPr="00236F43" w:rsidRDefault="00F42EC5" w:rsidP="002F6A35">
            <w:pPr>
              <w:jc w:val="both"/>
              <w:rPr>
                <w:sz w:val="20"/>
                <w:szCs w:val="20"/>
              </w:rPr>
            </w:pPr>
            <w:r w:rsidRPr="00236F43">
              <w:rPr>
                <w:sz w:val="20"/>
                <w:szCs w:val="20"/>
              </w:rPr>
              <w:t>Блокированная жилая застройка (код 2.3.)</w:t>
            </w:r>
          </w:p>
        </w:tc>
        <w:tc>
          <w:tcPr>
            <w:tcW w:w="3665" w:type="pct"/>
          </w:tcPr>
          <w:p w14:paraId="10008CE4" w14:textId="77777777" w:rsidR="00F42EC5" w:rsidRPr="00236F43" w:rsidRDefault="00F42EC5" w:rsidP="002F6A35">
            <w:pPr>
              <w:numPr>
                <w:ilvl w:val="0"/>
                <w:numId w:val="100"/>
              </w:numPr>
              <w:ind w:left="0" w:firstLine="0"/>
              <w:contextualSpacing/>
              <w:jc w:val="both"/>
              <w:rPr>
                <w:sz w:val="20"/>
                <w:szCs w:val="20"/>
              </w:rPr>
            </w:pPr>
            <w:r w:rsidRPr="00236F43">
              <w:rPr>
                <w:sz w:val="20"/>
                <w:szCs w:val="20"/>
              </w:rPr>
              <w:t>Рекомендуется использовать общепринятые исторически-сложившиеся архитектурные приемы, сочетающиеся с окружающей средой, а также которые использовались и ныне сохранились на памятниках архитектуры усадебного характера в радиусе 200 м от испрашиваемого объекта блокированного дома. В случае размещения в указанном радиусе более 1 -го памятника архитектуры допускается применять архитектурные решения таких объектов по выбору. В случае размещения в радиусе 50 м более 1-го памятника архитектуры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0029B43D" w14:textId="77777777" w:rsidR="00F42EC5" w:rsidRPr="00236F43" w:rsidRDefault="00F42EC5" w:rsidP="002F6A35">
            <w:pPr>
              <w:numPr>
                <w:ilvl w:val="0"/>
                <w:numId w:val="100"/>
              </w:numPr>
              <w:ind w:left="0" w:firstLine="0"/>
              <w:contextualSpacing/>
              <w:jc w:val="both"/>
              <w:rPr>
                <w:sz w:val="20"/>
                <w:szCs w:val="20"/>
              </w:rPr>
            </w:pPr>
            <w:r w:rsidRPr="00236F43">
              <w:rPr>
                <w:sz w:val="20"/>
                <w:szCs w:val="20"/>
              </w:rPr>
              <w:t>Не допускается использование панорамного остекления на основных фасадах зданий, расположенных на главных улицах. На других имеющихся фасадах допустимо использование панорамного остекления при условии соблюдения норм инсоляции.</w:t>
            </w:r>
          </w:p>
          <w:p w14:paraId="5AF43E7B" w14:textId="77777777" w:rsidR="00F42EC5" w:rsidRPr="00236F43" w:rsidRDefault="00F42EC5" w:rsidP="002F6A35">
            <w:pPr>
              <w:numPr>
                <w:ilvl w:val="0"/>
                <w:numId w:val="100"/>
              </w:numPr>
              <w:ind w:left="0" w:firstLine="0"/>
              <w:contextualSpacing/>
              <w:jc w:val="both"/>
              <w:rPr>
                <w:sz w:val="20"/>
                <w:szCs w:val="20"/>
              </w:rPr>
            </w:pPr>
            <w:r w:rsidRPr="00236F43">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 и капитальном ремонте).</w:t>
            </w:r>
          </w:p>
          <w:p w14:paraId="670DE8F9" w14:textId="77777777" w:rsidR="00F42EC5" w:rsidRPr="00236F43" w:rsidRDefault="00F42EC5" w:rsidP="002F6A35">
            <w:pPr>
              <w:numPr>
                <w:ilvl w:val="0"/>
                <w:numId w:val="100"/>
              </w:numPr>
              <w:ind w:left="0" w:firstLine="0"/>
              <w:contextualSpacing/>
              <w:jc w:val="both"/>
              <w:rPr>
                <w:sz w:val="20"/>
                <w:szCs w:val="20"/>
              </w:rPr>
            </w:pPr>
            <w:r w:rsidRPr="00236F43">
              <w:rPr>
                <w:sz w:val="20"/>
                <w:szCs w:val="20"/>
              </w:rPr>
              <w:t>Фронтальные ограждения со стороны главных фасадов зданий, расположенных на главных улицах, не допускается использовать выше 2 м от планировочного нуля. Отличие цветовых решений фронтальных ограждений между секционными земельными участками не допустимы. Въездная группа может быть оборудована въездными воротами в стилистике по материалу идентичной фронтальному ограждению, в цветовом решении идентичной цвету кровли (допустимо отличие по тону и насыщенности).</w:t>
            </w:r>
          </w:p>
          <w:p w14:paraId="1BAF7D17" w14:textId="77777777" w:rsidR="00F42EC5" w:rsidRPr="00236F43" w:rsidRDefault="00F42EC5" w:rsidP="002F6A35">
            <w:pPr>
              <w:numPr>
                <w:ilvl w:val="0"/>
                <w:numId w:val="100"/>
              </w:numPr>
              <w:ind w:left="0" w:firstLine="0"/>
              <w:contextualSpacing/>
              <w:jc w:val="both"/>
              <w:rPr>
                <w:sz w:val="20"/>
                <w:szCs w:val="20"/>
              </w:rPr>
            </w:pPr>
            <w:r w:rsidRPr="00236F43">
              <w:rPr>
                <w:sz w:val="20"/>
                <w:szCs w:val="20"/>
              </w:rPr>
              <w:t>Размещение рекламных и информационных вывесок на фасаде здания не допускается, за исключением памятных и скрижальных информационных досок</w:t>
            </w:r>
          </w:p>
        </w:tc>
      </w:tr>
      <w:tr w:rsidR="00F42EC5" w:rsidRPr="00236F43" w14:paraId="7F1960E4" w14:textId="77777777" w:rsidTr="002C0EC9">
        <w:tc>
          <w:tcPr>
            <w:tcW w:w="238" w:type="pct"/>
          </w:tcPr>
          <w:p w14:paraId="6446F6CD" w14:textId="77777777" w:rsidR="00F42EC5" w:rsidRPr="00236F43" w:rsidRDefault="00F42EC5" w:rsidP="002F6A35">
            <w:pPr>
              <w:jc w:val="both"/>
              <w:rPr>
                <w:sz w:val="20"/>
                <w:szCs w:val="20"/>
              </w:rPr>
            </w:pPr>
            <w:r w:rsidRPr="00236F43">
              <w:rPr>
                <w:sz w:val="20"/>
                <w:szCs w:val="20"/>
              </w:rPr>
              <w:t>4</w:t>
            </w:r>
          </w:p>
        </w:tc>
        <w:tc>
          <w:tcPr>
            <w:tcW w:w="1097" w:type="pct"/>
          </w:tcPr>
          <w:p w14:paraId="1176F449" w14:textId="77777777" w:rsidR="00F42EC5" w:rsidRPr="00236F43" w:rsidRDefault="00F42EC5" w:rsidP="002F6A35">
            <w:pPr>
              <w:jc w:val="both"/>
              <w:rPr>
                <w:sz w:val="20"/>
                <w:szCs w:val="20"/>
              </w:rPr>
            </w:pPr>
            <w:r w:rsidRPr="00236F43">
              <w:rPr>
                <w:sz w:val="20"/>
                <w:szCs w:val="20"/>
              </w:rPr>
              <w:t>Среднеэтажная жилая</w:t>
            </w:r>
          </w:p>
          <w:p w14:paraId="1B8657E2" w14:textId="77777777" w:rsidR="00F42EC5" w:rsidRPr="00236F43" w:rsidRDefault="00F42EC5" w:rsidP="002F6A35">
            <w:pPr>
              <w:jc w:val="both"/>
              <w:rPr>
                <w:sz w:val="20"/>
                <w:szCs w:val="20"/>
              </w:rPr>
            </w:pPr>
            <w:r w:rsidRPr="00236F43">
              <w:rPr>
                <w:sz w:val="20"/>
                <w:szCs w:val="20"/>
              </w:rPr>
              <w:t>застройка</w:t>
            </w:r>
          </w:p>
          <w:p w14:paraId="0BE637E5" w14:textId="77777777" w:rsidR="00F42EC5" w:rsidRPr="00236F43" w:rsidRDefault="00F42EC5" w:rsidP="002F6A35">
            <w:pPr>
              <w:jc w:val="both"/>
              <w:rPr>
                <w:sz w:val="20"/>
                <w:szCs w:val="20"/>
              </w:rPr>
            </w:pPr>
            <w:r w:rsidRPr="00236F43">
              <w:rPr>
                <w:sz w:val="20"/>
                <w:szCs w:val="20"/>
              </w:rPr>
              <w:t>(код 2.5)</w:t>
            </w:r>
          </w:p>
        </w:tc>
        <w:tc>
          <w:tcPr>
            <w:tcW w:w="3665" w:type="pct"/>
          </w:tcPr>
          <w:p w14:paraId="19FB07E9" w14:textId="77777777" w:rsidR="00F42EC5" w:rsidRPr="00236F43" w:rsidRDefault="00F42EC5" w:rsidP="002F6A35">
            <w:pPr>
              <w:numPr>
                <w:ilvl w:val="0"/>
                <w:numId w:val="101"/>
              </w:numPr>
              <w:ind w:left="0" w:firstLine="0"/>
              <w:contextualSpacing/>
              <w:jc w:val="both"/>
              <w:rPr>
                <w:sz w:val="20"/>
                <w:szCs w:val="20"/>
              </w:rPr>
            </w:pPr>
            <w:r w:rsidRPr="00236F43">
              <w:rPr>
                <w:sz w:val="20"/>
                <w:szCs w:val="20"/>
              </w:rPr>
              <w:t xml:space="preserve">Для вновь возводимых среднеэтажных жилых домов рекомендуется использовать современные архитектурные приемы, исключающие монотонность восприятия и сочетающиеся с окружающей средой, а также которые использовались и ныне сохранились на памятниках архитектуры в объектах многоквартирного характера в радиусе 200 м от испрашиваемого объекта среднеэтажного жилого дома. В случае размещения в указанном радиусе более 1-го памятника архитектуры допускается применять архитектурные решения таких объектов по выбору. В случае размещения в радиусе 50 м более 1-го памятника архитектуры, вне зависимости от функционального характера строения, использование отдельных по выбору элементов архитектуры, характерных культурам народностей таких памятников архитектуры, является </w:t>
            </w:r>
            <w:r w:rsidRPr="00236F43">
              <w:rPr>
                <w:sz w:val="20"/>
                <w:szCs w:val="20"/>
              </w:rPr>
              <w:lastRenderedPageBreak/>
              <w:t>обязательным.</w:t>
            </w:r>
          </w:p>
          <w:p w14:paraId="4E6B4691" w14:textId="77777777" w:rsidR="00F42EC5" w:rsidRPr="00236F43" w:rsidRDefault="00F42EC5" w:rsidP="002F6A35">
            <w:pPr>
              <w:numPr>
                <w:ilvl w:val="0"/>
                <w:numId w:val="101"/>
              </w:numPr>
              <w:ind w:left="0" w:firstLine="0"/>
              <w:contextualSpacing/>
              <w:jc w:val="both"/>
              <w:rPr>
                <w:sz w:val="20"/>
                <w:szCs w:val="20"/>
              </w:rPr>
            </w:pPr>
            <w:r w:rsidRPr="00236F43">
              <w:rPr>
                <w:sz w:val="20"/>
                <w:szCs w:val="20"/>
              </w:rPr>
              <w:t>Использование панорамных остеклений на балконах или лоджиях допускается при соблюдении требований инсоляции и технических регламентов.</w:t>
            </w:r>
          </w:p>
          <w:p w14:paraId="047F091D" w14:textId="77777777" w:rsidR="00F42EC5" w:rsidRPr="00236F43" w:rsidRDefault="00F42EC5" w:rsidP="002F6A35">
            <w:pPr>
              <w:numPr>
                <w:ilvl w:val="0"/>
                <w:numId w:val="101"/>
              </w:numPr>
              <w:ind w:left="0" w:firstLine="0"/>
              <w:contextualSpacing/>
              <w:jc w:val="both"/>
              <w:rPr>
                <w:sz w:val="20"/>
                <w:szCs w:val="20"/>
              </w:rPr>
            </w:pPr>
            <w:r w:rsidRPr="00236F43">
              <w:rPr>
                <w:sz w:val="20"/>
                <w:szCs w:val="20"/>
              </w:rPr>
              <w:t>При ограждении зданий и территорий МКД применяются декоративные металлические ограждения высотой не более 2 м, для территорий спортивных площадок не более 3 м. Не допускаются применение сплошных, глухих и железобетонных ограждений, при выборе типа ограждения следует исключать в деталях ограждения заостренные части, выступающие острые края, другие травмирующие элементы.</w:t>
            </w:r>
          </w:p>
          <w:p w14:paraId="188D483F" w14:textId="77777777" w:rsidR="00F42EC5" w:rsidRPr="00236F43" w:rsidRDefault="00F42EC5" w:rsidP="002F6A35">
            <w:pPr>
              <w:numPr>
                <w:ilvl w:val="0"/>
                <w:numId w:val="101"/>
              </w:numPr>
              <w:ind w:left="0" w:firstLine="0"/>
              <w:contextualSpacing/>
              <w:jc w:val="both"/>
              <w:rPr>
                <w:sz w:val="20"/>
                <w:szCs w:val="20"/>
              </w:rPr>
            </w:pPr>
            <w:r w:rsidRPr="00236F43">
              <w:rPr>
                <w:sz w:val="20"/>
                <w:szCs w:val="20"/>
              </w:rPr>
              <w:t>Размещение рекламных и информационных вывесок на фасаде здания допускается при условии соответствия цвета фона рекламы цвету фасада или при полном отсутствии фона рекламы (только объемные буквы). Шрифт и стиль текстовых частей рекламного устройства определяется при проектировании такого здания и является художественным обликом для рекламных вывесок. Расположение рекламных конструкций на кровле здания или на отдельных частях элементов кровли не допускается. Расположение реклам на фасаде следует определять исключительно в пространстве поверхности фасада между окон первого и окон второго этажа. Расположение информационных вывесок следует определять на уровне зрительских глаз и/или ниже окон первого этажа. Допускается оборудование отдельно стоящих информационных щитов</w:t>
            </w:r>
          </w:p>
        </w:tc>
      </w:tr>
      <w:tr w:rsidR="00F42EC5" w:rsidRPr="00236F43" w14:paraId="7FDB38F6" w14:textId="77777777" w:rsidTr="002C0EC9">
        <w:tc>
          <w:tcPr>
            <w:tcW w:w="238" w:type="pct"/>
          </w:tcPr>
          <w:p w14:paraId="0BA6FA06" w14:textId="77777777" w:rsidR="00F42EC5" w:rsidRPr="00236F43" w:rsidRDefault="00F42EC5" w:rsidP="002F6A35">
            <w:pPr>
              <w:jc w:val="both"/>
              <w:rPr>
                <w:sz w:val="20"/>
                <w:szCs w:val="20"/>
              </w:rPr>
            </w:pPr>
            <w:r w:rsidRPr="00236F43">
              <w:rPr>
                <w:sz w:val="20"/>
                <w:szCs w:val="20"/>
              </w:rPr>
              <w:lastRenderedPageBreak/>
              <w:t>5</w:t>
            </w:r>
          </w:p>
        </w:tc>
        <w:tc>
          <w:tcPr>
            <w:tcW w:w="1097" w:type="pct"/>
          </w:tcPr>
          <w:p w14:paraId="1FD280F0" w14:textId="77777777" w:rsidR="00F42EC5" w:rsidRPr="00236F43" w:rsidRDefault="00F42EC5" w:rsidP="002F6A35">
            <w:pPr>
              <w:jc w:val="both"/>
              <w:rPr>
                <w:sz w:val="20"/>
                <w:szCs w:val="20"/>
              </w:rPr>
            </w:pPr>
            <w:r w:rsidRPr="00236F43">
              <w:rPr>
                <w:sz w:val="20"/>
                <w:szCs w:val="20"/>
              </w:rPr>
              <w:t>Многоэтажная жилая застройка (высотная застройка) (код 2.6)</w:t>
            </w:r>
          </w:p>
        </w:tc>
        <w:tc>
          <w:tcPr>
            <w:tcW w:w="3665" w:type="pct"/>
          </w:tcPr>
          <w:p w14:paraId="69A938F9" w14:textId="77777777" w:rsidR="00F42EC5" w:rsidRPr="00236F43" w:rsidRDefault="00F42EC5" w:rsidP="002F6A35">
            <w:pPr>
              <w:numPr>
                <w:ilvl w:val="0"/>
                <w:numId w:val="104"/>
              </w:numPr>
              <w:ind w:left="0" w:firstLine="0"/>
              <w:contextualSpacing/>
              <w:jc w:val="both"/>
              <w:rPr>
                <w:sz w:val="20"/>
                <w:szCs w:val="20"/>
              </w:rPr>
            </w:pPr>
            <w:r w:rsidRPr="00236F43">
              <w:rPr>
                <w:sz w:val="20"/>
                <w:szCs w:val="20"/>
              </w:rPr>
              <w:t>Для вновь возводимых многоэтажных жилых домов рекомендуется использовать современные архитектурные приемы, исключающие монотонность восприятия и сочетающиеся с окружающей средой</w:t>
            </w:r>
          </w:p>
          <w:p w14:paraId="1BFB94BB" w14:textId="77777777" w:rsidR="00F42EC5" w:rsidRPr="00236F43" w:rsidRDefault="00F42EC5" w:rsidP="002F6A35">
            <w:pPr>
              <w:numPr>
                <w:ilvl w:val="0"/>
                <w:numId w:val="104"/>
              </w:numPr>
              <w:ind w:left="0" w:firstLine="0"/>
              <w:contextualSpacing/>
              <w:jc w:val="both"/>
              <w:rPr>
                <w:sz w:val="20"/>
                <w:szCs w:val="20"/>
              </w:rPr>
            </w:pPr>
            <w:r w:rsidRPr="00236F43">
              <w:rPr>
                <w:sz w:val="20"/>
                <w:szCs w:val="20"/>
              </w:rPr>
              <w:t>Использование панорамных остеклений на балконах или лоджиях допускается при соблюдении требований инсоляции и технических регламентов</w:t>
            </w:r>
          </w:p>
          <w:p w14:paraId="1D858F78" w14:textId="77777777" w:rsidR="00F42EC5" w:rsidRPr="00236F43" w:rsidRDefault="00F42EC5" w:rsidP="002F6A35">
            <w:pPr>
              <w:numPr>
                <w:ilvl w:val="0"/>
                <w:numId w:val="104"/>
              </w:numPr>
              <w:ind w:left="0" w:firstLine="0"/>
              <w:contextualSpacing/>
              <w:jc w:val="both"/>
              <w:rPr>
                <w:sz w:val="20"/>
                <w:szCs w:val="20"/>
              </w:rPr>
            </w:pPr>
            <w:r w:rsidRPr="00236F43">
              <w:rPr>
                <w:sz w:val="20"/>
                <w:szCs w:val="20"/>
              </w:rPr>
              <w:t>При ограждении зданий и территорий многоэтажного дома применяются декоративные металлические ограждения высотой не более 2 м, для территорий спортивных и детских площадок не менее 3 м. Не допускаются применение сплошных, глухих и железобетонных ограждений, при выборе типа ограждения следует исключать в деталях ограждения заостренные части, выступающие острые края, другие травмирующие элементы.</w:t>
            </w:r>
          </w:p>
          <w:p w14:paraId="27DDB7A7" w14:textId="77777777" w:rsidR="00F42EC5" w:rsidRPr="00236F43" w:rsidRDefault="00F42EC5" w:rsidP="002F6A35">
            <w:pPr>
              <w:numPr>
                <w:ilvl w:val="0"/>
                <w:numId w:val="104"/>
              </w:numPr>
              <w:ind w:left="0" w:firstLine="0"/>
              <w:contextualSpacing/>
              <w:jc w:val="both"/>
              <w:rPr>
                <w:sz w:val="20"/>
                <w:szCs w:val="20"/>
              </w:rPr>
            </w:pPr>
            <w:r w:rsidRPr="00236F43">
              <w:rPr>
                <w:sz w:val="20"/>
                <w:szCs w:val="20"/>
              </w:rPr>
              <w:t>Размещение рекламных и информационных вывесок на фасаде здания допускается при условии соответствия цвета фона рекламы цвету фасада или при полном отсутствии фона рекламы (только объемные буквы). Шрифт и стиль текстовых частей рекламного устройства определяется при проектировании такого здания и является художественным обликом для рекламных вывесок. Расположение рекламных конструкций на кровле здания или на отдельных частях элементов кровли не допускается. Расположение реклам на фасаде следует определять исключительно в пространстве поверхности фасада между окон первого и окон второго этажа. Расположение информационных вывесок следует определять на уровне зрительских глаз и/или ниже окон первого этажа. Допускается оборудование отдельно стоящих информационных щитов.</w:t>
            </w:r>
          </w:p>
        </w:tc>
      </w:tr>
      <w:tr w:rsidR="00F42EC5" w:rsidRPr="00236F43" w14:paraId="498DD720" w14:textId="77777777" w:rsidTr="002C0EC9">
        <w:tc>
          <w:tcPr>
            <w:tcW w:w="238" w:type="pct"/>
          </w:tcPr>
          <w:p w14:paraId="18253785" w14:textId="77777777" w:rsidR="00F42EC5" w:rsidRPr="00236F43" w:rsidRDefault="00F42EC5" w:rsidP="002F6A35">
            <w:pPr>
              <w:jc w:val="both"/>
              <w:rPr>
                <w:sz w:val="20"/>
                <w:szCs w:val="20"/>
              </w:rPr>
            </w:pPr>
            <w:r w:rsidRPr="00236F43">
              <w:rPr>
                <w:sz w:val="20"/>
                <w:szCs w:val="20"/>
              </w:rPr>
              <w:t>6</w:t>
            </w:r>
          </w:p>
        </w:tc>
        <w:tc>
          <w:tcPr>
            <w:tcW w:w="1097" w:type="pct"/>
          </w:tcPr>
          <w:p w14:paraId="66CFB06C" w14:textId="77777777" w:rsidR="00F42EC5" w:rsidRPr="00236F43" w:rsidRDefault="00F42EC5" w:rsidP="002F6A35">
            <w:pPr>
              <w:jc w:val="both"/>
              <w:rPr>
                <w:sz w:val="20"/>
                <w:szCs w:val="20"/>
              </w:rPr>
            </w:pPr>
            <w:r w:rsidRPr="00236F43">
              <w:rPr>
                <w:sz w:val="20"/>
                <w:szCs w:val="20"/>
              </w:rPr>
              <w:t>Социальное обслуживание (код 3.2)</w:t>
            </w:r>
          </w:p>
        </w:tc>
        <w:tc>
          <w:tcPr>
            <w:tcW w:w="3665" w:type="pct"/>
            <w:vMerge w:val="restart"/>
          </w:tcPr>
          <w:p w14:paraId="48B00789" w14:textId="77777777" w:rsidR="00F42EC5" w:rsidRPr="00236F43" w:rsidRDefault="00F42EC5" w:rsidP="002F6A35">
            <w:pPr>
              <w:numPr>
                <w:ilvl w:val="0"/>
                <w:numId w:val="105"/>
              </w:numPr>
              <w:ind w:left="0" w:firstLine="0"/>
              <w:contextualSpacing/>
              <w:jc w:val="both"/>
              <w:rPr>
                <w:sz w:val="20"/>
                <w:szCs w:val="20"/>
              </w:rPr>
            </w:pPr>
            <w:r w:rsidRPr="00236F43">
              <w:rPr>
                <w:sz w:val="20"/>
                <w:szCs w:val="20"/>
              </w:rPr>
              <w:t>При проектировании зданий социального обслуживания, в том числе общежитий рекомендуется принимать во внимание их территориальное размещение. В случае размещения общежитий на территориях образовательных учреждений следует применять при их проектировании требования, учитывающие все социальные нужды и обеспечивающие такие объекты техническими и санитарными факторами.</w:t>
            </w:r>
          </w:p>
          <w:p w14:paraId="241DE69E" w14:textId="77777777" w:rsidR="00F42EC5" w:rsidRPr="00236F43" w:rsidRDefault="00F42EC5" w:rsidP="002F6A35">
            <w:pPr>
              <w:numPr>
                <w:ilvl w:val="0"/>
                <w:numId w:val="105"/>
              </w:numPr>
              <w:ind w:left="0" w:firstLine="0"/>
              <w:contextualSpacing/>
              <w:jc w:val="both"/>
              <w:rPr>
                <w:sz w:val="20"/>
                <w:szCs w:val="20"/>
              </w:rPr>
            </w:pPr>
            <w:r w:rsidRPr="00236F43">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2A24F8B1" w14:textId="77777777" w:rsidR="00F42EC5" w:rsidRPr="00236F43" w:rsidRDefault="00F42EC5" w:rsidP="002F6A35">
            <w:pPr>
              <w:numPr>
                <w:ilvl w:val="0"/>
                <w:numId w:val="105"/>
              </w:numPr>
              <w:ind w:left="0" w:firstLine="0"/>
              <w:contextualSpacing/>
              <w:jc w:val="both"/>
              <w:rPr>
                <w:sz w:val="20"/>
                <w:szCs w:val="20"/>
              </w:rPr>
            </w:pPr>
            <w:r w:rsidRPr="00236F43">
              <w:rPr>
                <w:sz w:val="20"/>
                <w:szCs w:val="20"/>
              </w:rPr>
              <w:t>Допускается использование панорамного остекления входных групп на основных фасадах зданий, расположенных на главных улицах, в целях приёма граждан. На других имеющихся фасадах допустимо использование панорамного остекления, исключительно в целях обеспечения дополнительных входных групп.</w:t>
            </w:r>
          </w:p>
          <w:p w14:paraId="6765681A" w14:textId="77777777" w:rsidR="00F42EC5" w:rsidRPr="00236F43" w:rsidRDefault="00F42EC5" w:rsidP="002F6A35">
            <w:pPr>
              <w:numPr>
                <w:ilvl w:val="0"/>
                <w:numId w:val="105"/>
              </w:numPr>
              <w:ind w:left="0" w:firstLine="0"/>
              <w:contextualSpacing/>
              <w:jc w:val="both"/>
              <w:rPr>
                <w:sz w:val="20"/>
                <w:szCs w:val="20"/>
              </w:rPr>
            </w:pPr>
            <w:r w:rsidRPr="00236F43">
              <w:rPr>
                <w:sz w:val="20"/>
                <w:szCs w:val="20"/>
              </w:rPr>
              <w:t xml:space="preserve">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w:t>
            </w:r>
            <w:r w:rsidRPr="00236F43">
              <w:rPr>
                <w:sz w:val="20"/>
                <w:szCs w:val="20"/>
              </w:rPr>
              <w:lastRenderedPageBreak/>
              <w:t>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 и капитальном ремонте).</w:t>
            </w:r>
          </w:p>
          <w:p w14:paraId="3857AA6D" w14:textId="77777777" w:rsidR="00F42EC5" w:rsidRPr="00236F43" w:rsidRDefault="00F42EC5" w:rsidP="002F6A35">
            <w:pPr>
              <w:numPr>
                <w:ilvl w:val="0"/>
                <w:numId w:val="105"/>
              </w:numPr>
              <w:ind w:left="0" w:firstLine="0"/>
              <w:contextualSpacing/>
              <w:jc w:val="both"/>
              <w:rPr>
                <w:sz w:val="20"/>
                <w:szCs w:val="20"/>
              </w:rPr>
            </w:pPr>
            <w:r w:rsidRPr="00236F43">
              <w:rPr>
                <w:sz w:val="20"/>
                <w:szCs w:val="20"/>
              </w:rPr>
              <w:t>Фронтальные ограждения со стороны главных фасадов зданий, расположенных на главных улицах, не допускается использовать в виде глухих и замкнутых конструкций. Въездная группа может быть оборудована въездными воротами либо автоматическими въездными конструкциями (шлагбаум, цепной шлагбаум).</w:t>
            </w:r>
          </w:p>
          <w:p w14:paraId="1631F08A" w14:textId="77777777" w:rsidR="00F42EC5" w:rsidRPr="00236F43" w:rsidRDefault="00F42EC5" w:rsidP="002F6A35">
            <w:pPr>
              <w:numPr>
                <w:ilvl w:val="0"/>
                <w:numId w:val="105"/>
              </w:numPr>
              <w:ind w:left="0" w:firstLine="0"/>
              <w:contextualSpacing/>
              <w:jc w:val="both"/>
              <w:rPr>
                <w:sz w:val="20"/>
                <w:szCs w:val="20"/>
              </w:rPr>
            </w:pPr>
            <w:r w:rsidRPr="00236F43">
              <w:rPr>
                <w:sz w:val="20"/>
                <w:szCs w:val="20"/>
              </w:rPr>
              <w:t xml:space="preserve">Входные группы зданий должны быть оборудованы беспрепятственным доступом для маломобильных групп населения (пандус, безпороговые дверные проемы), а также навигационными элементами (флажки, маячки для инвалидов, кнопка вызова сотрудника). </w:t>
            </w:r>
          </w:p>
          <w:p w14:paraId="14E5A8EA" w14:textId="77777777" w:rsidR="00F42EC5" w:rsidRPr="00236F43" w:rsidRDefault="00F42EC5" w:rsidP="002F6A35">
            <w:pPr>
              <w:numPr>
                <w:ilvl w:val="0"/>
                <w:numId w:val="105"/>
              </w:numPr>
              <w:ind w:left="0" w:firstLine="0"/>
              <w:contextualSpacing/>
              <w:jc w:val="both"/>
              <w:rPr>
                <w:sz w:val="20"/>
                <w:szCs w:val="20"/>
              </w:rPr>
            </w:pPr>
            <w:r w:rsidRPr="00236F43">
              <w:rPr>
                <w:sz w:val="20"/>
                <w:szCs w:val="20"/>
              </w:rPr>
              <w:t>Размещение рекламных и информационных вывесок на фасаде здания допускается при соответствии отображающейся информации назначению такого объекта. Для зданий общежития допускаются размещения информационных конструкций текстового характера на элементах кровли козырьков (навесов) входных групп.</w:t>
            </w:r>
          </w:p>
        </w:tc>
      </w:tr>
      <w:tr w:rsidR="00F42EC5" w:rsidRPr="00236F43" w14:paraId="55159A7A" w14:textId="77777777" w:rsidTr="002C0EC9">
        <w:tc>
          <w:tcPr>
            <w:tcW w:w="238" w:type="pct"/>
          </w:tcPr>
          <w:p w14:paraId="6182B05A" w14:textId="77777777" w:rsidR="00F42EC5" w:rsidRPr="00236F43" w:rsidRDefault="00F42EC5" w:rsidP="002F6A35">
            <w:pPr>
              <w:jc w:val="both"/>
              <w:rPr>
                <w:sz w:val="20"/>
                <w:szCs w:val="20"/>
              </w:rPr>
            </w:pPr>
            <w:r w:rsidRPr="00236F43">
              <w:rPr>
                <w:sz w:val="20"/>
                <w:szCs w:val="20"/>
              </w:rPr>
              <w:t>7</w:t>
            </w:r>
          </w:p>
        </w:tc>
        <w:tc>
          <w:tcPr>
            <w:tcW w:w="1097" w:type="pct"/>
          </w:tcPr>
          <w:p w14:paraId="6DB462B4" w14:textId="77777777" w:rsidR="00F42EC5" w:rsidRPr="00236F43" w:rsidRDefault="00F42EC5" w:rsidP="002F6A35">
            <w:pPr>
              <w:jc w:val="both"/>
              <w:rPr>
                <w:sz w:val="20"/>
                <w:szCs w:val="20"/>
              </w:rPr>
            </w:pPr>
            <w:r w:rsidRPr="00236F43">
              <w:rPr>
                <w:sz w:val="20"/>
                <w:szCs w:val="20"/>
              </w:rPr>
              <w:t>Дома социального обслуживания (код 3.2.1)</w:t>
            </w:r>
          </w:p>
        </w:tc>
        <w:tc>
          <w:tcPr>
            <w:tcW w:w="3665" w:type="pct"/>
            <w:vMerge/>
          </w:tcPr>
          <w:p w14:paraId="3C3B96D1" w14:textId="77777777" w:rsidR="00F42EC5" w:rsidRPr="00236F43" w:rsidRDefault="00F42EC5" w:rsidP="002F6A35">
            <w:pPr>
              <w:jc w:val="both"/>
              <w:rPr>
                <w:sz w:val="20"/>
                <w:szCs w:val="20"/>
              </w:rPr>
            </w:pPr>
          </w:p>
        </w:tc>
      </w:tr>
      <w:tr w:rsidR="00F42EC5" w:rsidRPr="00236F43" w14:paraId="00A62471" w14:textId="77777777" w:rsidTr="002C0EC9">
        <w:tc>
          <w:tcPr>
            <w:tcW w:w="238" w:type="pct"/>
          </w:tcPr>
          <w:p w14:paraId="38D43042" w14:textId="77777777" w:rsidR="00F42EC5" w:rsidRPr="00236F43" w:rsidRDefault="00F42EC5" w:rsidP="002F6A35">
            <w:pPr>
              <w:jc w:val="both"/>
              <w:rPr>
                <w:sz w:val="20"/>
                <w:szCs w:val="20"/>
              </w:rPr>
            </w:pPr>
            <w:r w:rsidRPr="00236F43">
              <w:rPr>
                <w:sz w:val="20"/>
                <w:szCs w:val="20"/>
              </w:rPr>
              <w:t>8</w:t>
            </w:r>
          </w:p>
        </w:tc>
        <w:tc>
          <w:tcPr>
            <w:tcW w:w="1097" w:type="pct"/>
          </w:tcPr>
          <w:p w14:paraId="3F4C2A12" w14:textId="77777777" w:rsidR="00F42EC5" w:rsidRPr="00236F43" w:rsidRDefault="00F42EC5" w:rsidP="002F6A35">
            <w:pPr>
              <w:jc w:val="both"/>
              <w:rPr>
                <w:sz w:val="20"/>
                <w:szCs w:val="20"/>
              </w:rPr>
            </w:pPr>
            <w:r w:rsidRPr="00236F43">
              <w:rPr>
                <w:sz w:val="20"/>
                <w:szCs w:val="20"/>
              </w:rPr>
              <w:t>Оказание социальной помощи населению (код 3.2.2)</w:t>
            </w:r>
          </w:p>
        </w:tc>
        <w:tc>
          <w:tcPr>
            <w:tcW w:w="3665" w:type="pct"/>
            <w:vMerge/>
          </w:tcPr>
          <w:p w14:paraId="67F6C310" w14:textId="77777777" w:rsidR="00F42EC5" w:rsidRPr="00236F43" w:rsidRDefault="00F42EC5" w:rsidP="002F6A35">
            <w:pPr>
              <w:jc w:val="both"/>
              <w:rPr>
                <w:sz w:val="20"/>
                <w:szCs w:val="20"/>
              </w:rPr>
            </w:pPr>
          </w:p>
        </w:tc>
      </w:tr>
      <w:tr w:rsidR="00F42EC5" w:rsidRPr="00236F43" w14:paraId="10BDEF1E" w14:textId="77777777" w:rsidTr="002C0EC9">
        <w:tc>
          <w:tcPr>
            <w:tcW w:w="238" w:type="pct"/>
          </w:tcPr>
          <w:p w14:paraId="00D0BE8C" w14:textId="77777777" w:rsidR="00F42EC5" w:rsidRPr="00236F43" w:rsidRDefault="00F42EC5" w:rsidP="002F6A35">
            <w:pPr>
              <w:jc w:val="both"/>
              <w:rPr>
                <w:sz w:val="20"/>
                <w:szCs w:val="20"/>
              </w:rPr>
            </w:pPr>
            <w:r w:rsidRPr="00236F43">
              <w:rPr>
                <w:sz w:val="20"/>
                <w:szCs w:val="20"/>
              </w:rPr>
              <w:t>9</w:t>
            </w:r>
          </w:p>
        </w:tc>
        <w:tc>
          <w:tcPr>
            <w:tcW w:w="1097" w:type="pct"/>
          </w:tcPr>
          <w:p w14:paraId="632ABCE0" w14:textId="77777777" w:rsidR="00F42EC5" w:rsidRPr="00236F43" w:rsidRDefault="00F42EC5" w:rsidP="002F6A35">
            <w:pPr>
              <w:jc w:val="both"/>
              <w:rPr>
                <w:sz w:val="20"/>
                <w:szCs w:val="20"/>
              </w:rPr>
            </w:pPr>
            <w:r w:rsidRPr="00236F43">
              <w:rPr>
                <w:sz w:val="20"/>
                <w:szCs w:val="20"/>
              </w:rPr>
              <w:t>Оказание услуг связи (код 3.2.3)</w:t>
            </w:r>
          </w:p>
        </w:tc>
        <w:tc>
          <w:tcPr>
            <w:tcW w:w="3665" w:type="pct"/>
            <w:vMerge/>
          </w:tcPr>
          <w:p w14:paraId="799CD5AB" w14:textId="77777777" w:rsidR="00F42EC5" w:rsidRPr="00236F43" w:rsidRDefault="00F42EC5" w:rsidP="002F6A35">
            <w:pPr>
              <w:jc w:val="both"/>
              <w:rPr>
                <w:sz w:val="20"/>
                <w:szCs w:val="20"/>
              </w:rPr>
            </w:pPr>
          </w:p>
        </w:tc>
      </w:tr>
      <w:tr w:rsidR="00F42EC5" w:rsidRPr="00236F43" w14:paraId="0F2F59CC" w14:textId="77777777" w:rsidTr="002C0EC9">
        <w:tc>
          <w:tcPr>
            <w:tcW w:w="238" w:type="pct"/>
          </w:tcPr>
          <w:p w14:paraId="618B1E40" w14:textId="77777777" w:rsidR="00F42EC5" w:rsidRPr="00236F43" w:rsidRDefault="00F42EC5" w:rsidP="002F6A35">
            <w:pPr>
              <w:jc w:val="both"/>
              <w:rPr>
                <w:sz w:val="20"/>
                <w:szCs w:val="20"/>
              </w:rPr>
            </w:pPr>
            <w:r w:rsidRPr="00236F43">
              <w:rPr>
                <w:sz w:val="20"/>
                <w:szCs w:val="20"/>
              </w:rPr>
              <w:t>10</w:t>
            </w:r>
          </w:p>
        </w:tc>
        <w:tc>
          <w:tcPr>
            <w:tcW w:w="1097" w:type="pct"/>
          </w:tcPr>
          <w:p w14:paraId="31145A9D" w14:textId="77777777" w:rsidR="00F42EC5" w:rsidRPr="00236F43" w:rsidRDefault="00F42EC5" w:rsidP="002F6A35">
            <w:pPr>
              <w:jc w:val="both"/>
              <w:rPr>
                <w:sz w:val="20"/>
                <w:szCs w:val="20"/>
              </w:rPr>
            </w:pPr>
            <w:r w:rsidRPr="00236F43">
              <w:rPr>
                <w:sz w:val="20"/>
                <w:szCs w:val="20"/>
              </w:rPr>
              <w:t>Общежития (код 3.2.4)</w:t>
            </w:r>
          </w:p>
        </w:tc>
        <w:tc>
          <w:tcPr>
            <w:tcW w:w="3665" w:type="pct"/>
            <w:vMerge/>
          </w:tcPr>
          <w:p w14:paraId="74E4F8F2" w14:textId="77777777" w:rsidR="00F42EC5" w:rsidRPr="00236F43" w:rsidRDefault="00F42EC5" w:rsidP="002F6A35">
            <w:pPr>
              <w:jc w:val="both"/>
              <w:rPr>
                <w:sz w:val="20"/>
                <w:szCs w:val="20"/>
              </w:rPr>
            </w:pPr>
          </w:p>
        </w:tc>
      </w:tr>
      <w:tr w:rsidR="00F42EC5" w:rsidRPr="00236F43" w14:paraId="5E620FB6" w14:textId="77777777" w:rsidTr="002C0EC9">
        <w:tc>
          <w:tcPr>
            <w:tcW w:w="238" w:type="pct"/>
          </w:tcPr>
          <w:p w14:paraId="2694A095" w14:textId="77777777" w:rsidR="00F42EC5" w:rsidRPr="00236F43" w:rsidRDefault="00F42EC5" w:rsidP="002F6A35">
            <w:pPr>
              <w:jc w:val="both"/>
              <w:rPr>
                <w:sz w:val="20"/>
                <w:szCs w:val="20"/>
              </w:rPr>
            </w:pPr>
            <w:r w:rsidRPr="00236F43">
              <w:rPr>
                <w:sz w:val="20"/>
                <w:szCs w:val="20"/>
              </w:rPr>
              <w:t>11</w:t>
            </w:r>
          </w:p>
        </w:tc>
        <w:tc>
          <w:tcPr>
            <w:tcW w:w="1097" w:type="pct"/>
          </w:tcPr>
          <w:p w14:paraId="2EE133D2" w14:textId="77777777" w:rsidR="00F42EC5" w:rsidRPr="00236F43" w:rsidRDefault="00F42EC5" w:rsidP="002F6A35">
            <w:pPr>
              <w:jc w:val="both"/>
              <w:rPr>
                <w:sz w:val="20"/>
                <w:szCs w:val="20"/>
              </w:rPr>
            </w:pPr>
            <w:r w:rsidRPr="00236F43">
              <w:rPr>
                <w:sz w:val="20"/>
                <w:szCs w:val="20"/>
              </w:rPr>
              <w:t>Бытовое обслуживание (код 3.3)</w:t>
            </w:r>
          </w:p>
        </w:tc>
        <w:tc>
          <w:tcPr>
            <w:tcW w:w="3665" w:type="pct"/>
          </w:tcPr>
          <w:p w14:paraId="108DC1E7" w14:textId="77777777" w:rsidR="00F42EC5" w:rsidRPr="00236F43" w:rsidRDefault="00F42EC5" w:rsidP="002F6A35">
            <w:pPr>
              <w:numPr>
                <w:ilvl w:val="0"/>
                <w:numId w:val="106"/>
              </w:numPr>
              <w:ind w:left="0" w:firstLine="0"/>
              <w:contextualSpacing/>
              <w:jc w:val="both"/>
              <w:rPr>
                <w:sz w:val="20"/>
                <w:szCs w:val="20"/>
              </w:rPr>
            </w:pPr>
            <w:r w:rsidRPr="00236F43">
              <w:rPr>
                <w:sz w:val="20"/>
                <w:szCs w:val="20"/>
              </w:rPr>
              <w:t>При проектировании объектов бытового обслуживания рекомендуется учитывать их основное назначение, применяя архитектурные приемы и отдельные элементы, соответствующие той деятельности, которая планируется осуществляться в таком здании.</w:t>
            </w:r>
          </w:p>
          <w:p w14:paraId="295480C1" w14:textId="77777777" w:rsidR="00F42EC5" w:rsidRPr="00236F43" w:rsidRDefault="00F42EC5" w:rsidP="002F6A35">
            <w:pPr>
              <w:widowControl w:val="0"/>
              <w:numPr>
                <w:ilvl w:val="0"/>
                <w:numId w:val="106"/>
              </w:numPr>
              <w:tabs>
                <w:tab w:val="left" w:pos="293"/>
              </w:tabs>
              <w:ind w:left="0" w:firstLine="0"/>
              <w:jc w:val="both"/>
              <w:rPr>
                <w:sz w:val="20"/>
                <w:szCs w:val="20"/>
                <w:lang w:eastAsia="en-US"/>
              </w:rPr>
            </w:pPr>
            <w:r w:rsidRPr="00236F43">
              <w:rPr>
                <w:color w:val="000000"/>
                <w:sz w:val="20"/>
                <w:szCs w:val="20"/>
                <w:shd w:val="clear" w:color="auto" w:fill="FFFFFF"/>
                <w:lang w:bidi="ru-RU"/>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29DC2AAE" w14:textId="77777777" w:rsidR="00F42EC5" w:rsidRPr="00236F43" w:rsidRDefault="00F42EC5" w:rsidP="002F6A35">
            <w:pPr>
              <w:widowControl w:val="0"/>
              <w:numPr>
                <w:ilvl w:val="0"/>
                <w:numId w:val="106"/>
              </w:numPr>
              <w:tabs>
                <w:tab w:val="left" w:pos="168"/>
              </w:tabs>
              <w:ind w:left="0" w:firstLine="0"/>
              <w:jc w:val="both"/>
              <w:rPr>
                <w:sz w:val="20"/>
                <w:szCs w:val="20"/>
                <w:lang w:eastAsia="en-US"/>
              </w:rPr>
            </w:pPr>
            <w:r w:rsidRPr="00236F43">
              <w:rPr>
                <w:color w:val="000000"/>
                <w:sz w:val="20"/>
                <w:szCs w:val="20"/>
                <w:shd w:val="clear" w:color="auto" w:fill="FFFFFF"/>
                <w:lang w:bidi="ru-RU"/>
              </w:rPr>
              <w:t>Допускается использование панорамного остекления входных групп на основных и боковых фасадах зданий, расположенных на главных улицах, в целях приёма клиентов (посетителей) с оборудованием мест ожидания.</w:t>
            </w:r>
          </w:p>
          <w:p w14:paraId="7E5E2262" w14:textId="77777777" w:rsidR="00F42EC5" w:rsidRPr="00236F43" w:rsidRDefault="00F42EC5" w:rsidP="002F6A35">
            <w:pPr>
              <w:widowControl w:val="0"/>
              <w:numPr>
                <w:ilvl w:val="0"/>
                <w:numId w:val="106"/>
              </w:numPr>
              <w:tabs>
                <w:tab w:val="left" w:pos="226"/>
              </w:tabs>
              <w:ind w:left="0" w:firstLine="0"/>
              <w:jc w:val="both"/>
              <w:rPr>
                <w:sz w:val="20"/>
                <w:szCs w:val="20"/>
                <w:lang w:eastAsia="en-US"/>
              </w:rPr>
            </w:pPr>
            <w:r w:rsidRPr="00236F43">
              <w:rPr>
                <w:color w:val="000000"/>
                <w:sz w:val="20"/>
                <w:szCs w:val="20"/>
                <w:shd w:val="clear" w:color="auto" w:fill="FFFFFF"/>
                <w:lang w:bidi="ru-RU"/>
              </w:rPr>
              <w:t>Ограждения территорий на объектах бытового обслуживания не допускаются.</w:t>
            </w:r>
          </w:p>
          <w:p w14:paraId="7C5A0D3F" w14:textId="77777777" w:rsidR="00F42EC5" w:rsidRPr="00236F43" w:rsidRDefault="00F42EC5" w:rsidP="002F6A35">
            <w:pPr>
              <w:widowControl w:val="0"/>
              <w:numPr>
                <w:ilvl w:val="0"/>
                <w:numId w:val="106"/>
              </w:numPr>
              <w:tabs>
                <w:tab w:val="left" w:pos="250"/>
              </w:tabs>
              <w:ind w:left="0" w:firstLine="0"/>
              <w:jc w:val="both"/>
              <w:rPr>
                <w:sz w:val="20"/>
                <w:szCs w:val="20"/>
                <w:lang w:eastAsia="en-US"/>
              </w:rPr>
            </w:pPr>
            <w:r w:rsidRPr="00236F43">
              <w:rPr>
                <w:color w:val="000000"/>
                <w:sz w:val="20"/>
                <w:szCs w:val="20"/>
                <w:shd w:val="clear" w:color="auto" w:fill="FFFFFF"/>
                <w:lang w:bidi="ru-RU"/>
              </w:rPr>
              <w:t xml:space="preserve">Входные группы зданий должны быть оборудованы беспрепятственным доступом для маломобильных групп населения (пандус, безпороговые дверные проемы), а также навигационными элементами (флажки, маячки для инвалидов, кнопка вызова сотрудника). </w:t>
            </w:r>
          </w:p>
          <w:p w14:paraId="25BB2FA3" w14:textId="77777777" w:rsidR="00F42EC5" w:rsidRPr="00236F43" w:rsidRDefault="00F42EC5" w:rsidP="002F6A35">
            <w:pPr>
              <w:widowControl w:val="0"/>
              <w:numPr>
                <w:ilvl w:val="0"/>
                <w:numId w:val="106"/>
              </w:numPr>
              <w:tabs>
                <w:tab w:val="left" w:pos="480"/>
              </w:tabs>
              <w:ind w:left="0" w:firstLine="0"/>
              <w:jc w:val="both"/>
              <w:rPr>
                <w:sz w:val="20"/>
                <w:szCs w:val="20"/>
                <w:lang w:eastAsia="en-US"/>
              </w:rPr>
            </w:pPr>
            <w:r w:rsidRPr="00236F43">
              <w:rPr>
                <w:color w:val="000000"/>
                <w:sz w:val="20"/>
                <w:szCs w:val="20"/>
                <w:shd w:val="clear" w:color="auto" w:fill="FFFFFF"/>
                <w:lang w:bidi="ru-RU"/>
              </w:rPr>
              <w:t>Сезонное озеленение главных фасадов предусматривается с использованием мобильных наземных, настенных, подвесных устройств. Элементы озеленения на всех фасадах должны размещаться упорядоченно, без ущерба для архитектурного облика здания. При устройстве элементов озеленения должны быть обеспечены их надежное крепление к поверхностям фасада и необходимая гидроизоляция таких поверхностей.</w:t>
            </w:r>
          </w:p>
          <w:p w14:paraId="191F3C89" w14:textId="77777777" w:rsidR="00F42EC5" w:rsidRPr="00236F43" w:rsidRDefault="00F42EC5" w:rsidP="002F6A35">
            <w:pPr>
              <w:numPr>
                <w:ilvl w:val="0"/>
                <w:numId w:val="106"/>
              </w:numPr>
              <w:ind w:left="0" w:firstLine="0"/>
              <w:contextualSpacing/>
              <w:jc w:val="both"/>
              <w:rPr>
                <w:sz w:val="20"/>
                <w:szCs w:val="20"/>
              </w:rPr>
            </w:pPr>
            <w:r w:rsidRPr="00236F43">
              <w:rPr>
                <w:sz w:val="20"/>
                <w:szCs w:val="20"/>
              </w:rPr>
              <w:t>Размещение рекламных и информационных вывесок на фасаде здания допускается при соответствии отображающейся информации назначению такого объекта.</w:t>
            </w:r>
          </w:p>
        </w:tc>
      </w:tr>
      <w:tr w:rsidR="00F42EC5" w:rsidRPr="00236F43" w14:paraId="63D7DBC9" w14:textId="77777777" w:rsidTr="002C0EC9">
        <w:tc>
          <w:tcPr>
            <w:tcW w:w="238" w:type="pct"/>
          </w:tcPr>
          <w:p w14:paraId="73019EF1" w14:textId="77777777" w:rsidR="00F42EC5" w:rsidRPr="00236F43" w:rsidRDefault="00F42EC5" w:rsidP="002F6A35">
            <w:pPr>
              <w:jc w:val="both"/>
              <w:rPr>
                <w:sz w:val="20"/>
                <w:szCs w:val="20"/>
              </w:rPr>
            </w:pPr>
            <w:r w:rsidRPr="00236F43">
              <w:rPr>
                <w:sz w:val="20"/>
                <w:szCs w:val="20"/>
              </w:rPr>
              <w:t>12</w:t>
            </w:r>
          </w:p>
        </w:tc>
        <w:tc>
          <w:tcPr>
            <w:tcW w:w="1097" w:type="pct"/>
          </w:tcPr>
          <w:p w14:paraId="203B7DFC" w14:textId="77777777" w:rsidR="00F42EC5" w:rsidRPr="00236F43" w:rsidRDefault="00F42EC5" w:rsidP="002F6A35">
            <w:pPr>
              <w:jc w:val="both"/>
              <w:rPr>
                <w:sz w:val="20"/>
                <w:szCs w:val="20"/>
              </w:rPr>
            </w:pPr>
            <w:r w:rsidRPr="00236F43">
              <w:rPr>
                <w:sz w:val="20"/>
                <w:szCs w:val="20"/>
              </w:rPr>
              <w:t>Здравоохранение (код 3.4)</w:t>
            </w:r>
          </w:p>
        </w:tc>
        <w:tc>
          <w:tcPr>
            <w:tcW w:w="3665" w:type="pct"/>
            <w:vMerge w:val="restart"/>
          </w:tcPr>
          <w:p w14:paraId="255CFEE5" w14:textId="77777777" w:rsidR="00F42EC5" w:rsidRPr="00236F43" w:rsidRDefault="00F42EC5" w:rsidP="002F6A35">
            <w:pPr>
              <w:numPr>
                <w:ilvl w:val="0"/>
                <w:numId w:val="107"/>
              </w:numPr>
              <w:ind w:left="0" w:firstLine="0"/>
              <w:contextualSpacing/>
              <w:jc w:val="both"/>
              <w:rPr>
                <w:sz w:val="20"/>
                <w:szCs w:val="20"/>
              </w:rPr>
            </w:pPr>
            <w:r w:rsidRPr="00236F43">
              <w:rPr>
                <w:sz w:val="20"/>
                <w:szCs w:val="20"/>
              </w:rPr>
              <w:t>Проектирование зданий здравоохранения, в том числе оздоровительных учреждений рекомендуется осуществлять в соответствии с требованиями градостроительной, проектной документации, санитарно-эпидемиологическими, гигиеническими требованиями, требованиями по обеспечению пожарной безопасности.</w:t>
            </w:r>
          </w:p>
          <w:p w14:paraId="7BAB6291" w14:textId="77777777" w:rsidR="00F42EC5" w:rsidRPr="00236F43" w:rsidRDefault="00F42EC5" w:rsidP="002F6A35">
            <w:pPr>
              <w:numPr>
                <w:ilvl w:val="0"/>
                <w:numId w:val="107"/>
              </w:numPr>
              <w:ind w:left="0" w:firstLine="0"/>
              <w:contextualSpacing/>
              <w:jc w:val="both"/>
              <w:rPr>
                <w:sz w:val="20"/>
                <w:szCs w:val="20"/>
              </w:rPr>
            </w:pPr>
            <w:r w:rsidRPr="00236F43">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78F14A89" w14:textId="77777777" w:rsidR="00F42EC5" w:rsidRPr="00236F43" w:rsidRDefault="00F42EC5" w:rsidP="002F6A35">
            <w:pPr>
              <w:numPr>
                <w:ilvl w:val="0"/>
                <w:numId w:val="107"/>
              </w:numPr>
              <w:ind w:left="0" w:firstLine="0"/>
              <w:contextualSpacing/>
              <w:jc w:val="both"/>
              <w:rPr>
                <w:sz w:val="20"/>
                <w:szCs w:val="20"/>
              </w:rPr>
            </w:pPr>
            <w:r w:rsidRPr="00236F43">
              <w:rPr>
                <w:sz w:val="20"/>
                <w:szCs w:val="20"/>
              </w:rPr>
              <w:t>Допускается использование панорамного остекления входных групп на основных фасадах зданий, расположенных на главных улицах, в целях приёма граждан и для их возможности ожидания при неблагоприятных условиях погоды. На других имеющихся фасадах допустимо использование панорамного исключительно в целях обеспечения дополнительных входных групп.</w:t>
            </w:r>
          </w:p>
          <w:p w14:paraId="5BC55F55" w14:textId="77777777" w:rsidR="00F42EC5" w:rsidRPr="00236F43" w:rsidRDefault="00F42EC5" w:rsidP="002F6A35">
            <w:pPr>
              <w:numPr>
                <w:ilvl w:val="0"/>
                <w:numId w:val="107"/>
              </w:numPr>
              <w:ind w:left="0" w:firstLine="0"/>
              <w:contextualSpacing/>
              <w:jc w:val="both"/>
              <w:rPr>
                <w:sz w:val="20"/>
                <w:szCs w:val="20"/>
              </w:rPr>
            </w:pPr>
            <w:r w:rsidRPr="00236F43">
              <w:rPr>
                <w:sz w:val="20"/>
                <w:szCs w:val="20"/>
              </w:rPr>
              <w:t xml:space="preserve">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w:t>
            </w:r>
            <w:r w:rsidRPr="00236F43">
              <w:rPr>
                <w:sz w:val="20"/>
                <w:szCs w:val="20"/>
              </w:rPr>
              <w:lastRenderedPageBreak/>
              <w:t>элементы и детали фасадов, обеспечивающих при визуальном восприятии стилевое единство архитектурного облика здания (при реконструкции и капитальном ремонте).</w:t>
            </w:r>
          </w:p>
          <w:p w14:paraId="3DE71992" w14:textId="77777777" w:rsidR="00F42EC5" w:rsidRPr="00236F43" w:rsidRDefault="00F42EC5" w:rsidP="002F6A35">
            <w:pPr>
              <w:numPr>
                <w:ilvl w:val="0"/>
                <w:numId w:val="107"/>
              </w:numPr>
              <w:ind w:left="0" w:firstLine="0"/>
              <w:contextualSpacing/>
              <w:jc w:val="both"/>
              <w:rPr>
                <w:sz w:val="20"/>
                <w:szCs w:val="20"/>
              </w:rPr>
            </w:pPr>
            <w:r w:rsidRPr="00236F43">
              <w:rPr>
                <w:sz w:val="20"/>
                <w:szCs w:val="20"/>
              </w:rPr>
              <w:t>Фронтальные ограждения со стороны главных фасадов зданий, расположенных на главных улицах, не допускается использовать в виде глухих и замкнутых конструкций. Въездная группа может быть оборудована въездными воротами либо автоматическими въездными конструкциями (шлагбаум, цепной шлагбаум).</w:t>
            </w:r>
          </w:p>
          <w:p w14:paraId="65CCB9C6" w14:textId="77777777" w:rsidR="00F42EC5" w:rsidRPr="00236F43" w:rsidRDefault="00F42EC5" w:rsidP="002F6A35">
            <w:pPr>
              <w:numPr>
                <w:ilvl w:val="0"/>
                <w:numId w:val="107"/>
              </w:numPr>
              <w:ind w:left="0" w:firstLine="0"/>
              <w:contextualSpacing/>
              <w:jc w:val="both"/>
              <w:rPr>
                <w:sz w:val="20"/>
                <w:szCs w:val="20"/>
              </w:rPr>
            </w:pPr>
            <w:r w:rsidRPr="00236F43">
              <w:rPr>
                <w:sz w:val="20"/>
                <w:szCs w:val="20"/>
              </w:rPr>
              <w:t xml:space="preserve">Входные группы зданий должны быть оборудованы беспрепятственным доступом для маломобильных групп населения (пандус, безпороговые дверные проемы), а также навигационными элементами (флажки, маячки для инвалидов, кнопка вызова сотрудника). </w:t>
            </w:r>
          </w:p>
          <w:p w14:paraId="79FFC28F" w14:textId="77777777" w:rsidR="00F42EC5" w:rsidRPr="00236F43" w:rsidRDefault="00F42EC5" w:rsidP="002F6A35">
            <w:pPr>
              <w:numPr>
                <w:ilvl w:val="0"/>
                <w:numId w:val="107"/>
              </w:numPr>
              <w:ind w:left="0" w:firstLine="0"/>
              <w:contextualSpacing/>
              <w:jc w:val="both"/>
              <w:rPr>
                <w:sz w:val="20"/>
                <w:szCs w:val="20"/>
              </w:rPr>
            </w:pPr>
            <w:r w:rsidRPr="00236F43">
              <w:rPr>
                <w:sz w:val="20"/>
                <w:szCs w:val="20"/>
              </w:rPr>
              <w:t>Размещение рекламных и информационных вывесок на фасаде здания допускается при соответствии отображающейся информации назначению такого объекта. Для зданий ФАП и Скорой помощи допускаются размещения информационных конструкций текстового характера на элементах кровли козырьков (навесов) входных групп.</w:t>
            </w:r>
          </w:p>
        </w:tc>
      </w:tr>
      <w:tr w:rsidR="00F42EC5" w:rsidRPr="00236F43" w14:paraId="035417CE" w14:textId="77777777" w:rsidTr="002C0EC9">
        <w:tc>
          <w:tcPr>
            <w:tcW w:w="238" w:type="pct"/>
          </w:tcPr>
          <w:p w14:paraId="6B17A753" w14:textId="77777777" w:rsidR="00F42EC5" w:rsidRPr="00236F43" w:rsidRDefault="00F42EC5" w:rsidP="002F6A35">
            <w:pPr>
              <w:jc w:val="both"/>
              <w:rPr>
                <w:sz w:val="20"/>
                <w:szCs w:val="20"/>
              </w:rPr>
            </w:pPr>
            <w:r w:rsidRPr="00236F43">
              <w:rPr>
                <w:sz w:val="20"/>
                <w:szCs w:val="20"/>
              </w:rPr>
              <w:t>13</w:t>
            </w:r>
          </w:p>
        </w:tc>
        <w:tc>
          <w:tcPr>
            <w:tcW w:w="1097" w:type="pct"/>
          </w:tcPr>
          <w:p w14:paraId="057B1E48" w14:textId="77777777" w:rsidR="00F42EC5" w:rsidRPr="00236F43" w:rsidRDefault="00F42EC5" w:rsidP="002F6A35">
            <w:pPr>
              <w:jc w:val="both"/>
              <w:rPr>
                <w:sz w:val="20"/>
                <w:szCs w:val="20"/>
              </w:rPr>
            </w:pPr>
            <w:r w:rsidRPr="00236F43">
              <w:rPr>
                <w:sz w:val="20"/>
                <w:szCs w:val="20"/>
              </w:rPr>
              <w:t>Амбулаторно-поликлиническое обслуживание (код 3.4.1)</w:t>
            </w:r>
          </w:p>
        </w:tc>
        <w:tc>
          <w:tcPr>
            <w:tcW w:w="3665" w:type="pct"/>
            <w:vMerge/>
          </w:tcPr>
          <w:p w14:paraId="5F455ED6" w14:textId="77777777" w:rsidR="00F42EC5" w:rsidRPr="00236F43" w:rsidRDefault="00F42EC5" w:rsidP="002F6A35">
            <w:pPr>
              <w:jc w:val="both"/>
              <w:rPr>
                <w:sz w:val="20"/>
                <w:szCs w:val="20"/>
              </w:rPr>
            </w:pPr>
          </w:p>
        </w:tc>
      </w:tr>
      <w:tr w:rsidR="00F42EC5" w:rsidRPr="00236F43" w14:paraId="49C1E844" w14:textId="77777777" w:rsidTr="002C0EC9">
        <w:tc>
          <w:tcPr>
            <w:tcW w:w="238" w:type="pct"/>
          </w:tcPr>
          <w:p w14:paraId="4C21E811" w14:textId="77777777" w:rsidR="00F42EC5" w:rsidRPr="00236F43" w:rsidRDefault="00F42EC5" w:rsidP="002F6A35">
            <w:pPr>
              <w:jc w:val="both"/>
              <w:rPr>
                <w:sz w:val="20"/>
                <w:szCs w:val="20"/>
              </w:rPr>
            </w:pPr>
            <w:r w:rsidRPr="00236F43">
              <w:rPr>
                <w:sz w:val="20"/>
                <w:szCs w:val="20"/>
              </w:rPr>
              <w:t>14</w:t>
            </w:r>
          </w:p>
        </w:tc>
        <w:tc>
          <w:tcPr>
            <w:tcW w:w="1097" w:type="pct"/>
          </w:tcPr>
          <w:p w14:paraId="4BD0B0CA" w14:textId="77777777" w:rsidR="00F42EC5" w:rsidRPr="00236F43" w:rsidRDefault="00F42EC5" w:rsidP="002F6A35">
            <w:pPr>
              <w:jc w:val="both"/>
              <w:rPr>
                <w:sz w:val="20"/>
                <w:szCs w:val="20"/>
              </w:rPr>
            </w:pPr>
            <w:r w:rsidRPr="00236F43">
              <w:rPr>
                <w:sz w:val="20"/>
                <w:szCs w:val="20"/>
              </w:rPr>
              <w:t>Стационарное медицинское обслуживание (код 3.4.2)</w:t>
            </w:r>
          </w:p>
        </w:tc>
        <w:tc>
          <w:tcPr>
            <w:tcW w:w="3665" w:type="pct"/>
            <w:vMerge/>
          </w:tcPr>
          <w:p w14:paraId="201B1358" w14:textId="77777777" w:rsidR="00F42EC5" w:rsidRPr="00236F43" w:rsidRDefault="00F42EC5" w:rsidP="002F6A35">
            <w:pPr>
              <w:jc w:val="both"/>
              <w:rPr>
                <w:sz w:val="20"/>
                <w:szCs w:val="20"/>
              </w:rPr>
            </w:pPr>
          </w:p>
        </w:tc>
      </w:tr>
      <w:tr w:rsidR="00F42EC5" w:rsidRPr="00236F43" w14:paraId="26B03053" w14:textId="77777777" w:rsidTr="002C0EC9">
        <w:tc>
          <w:tcPr>
            <w:tcW w:w="238" w:type="pct"/>
          </w:tcPr>
          <w:p w14:paraId="2EF8559E" w14:textId="77777777" w:rsidR="00F42EC5" w:rsidRPr="00236F43" w:rsidRDefault="00F42EC5" w:rsidP="002F6A35">
            <w:pPr>
              <w:jc w:val="both"/>
              <w:rPr>
                <w:sz w:val="20"/>
                <w:szCs w:val="20"/>
              </w:rPr>
            </w:pPr>
            <w:r w:rsidRPr="00236F43">
              <w:rPr>
                <w:sz w:val="20"/>
                <w:szCs w:val="20"/>
              </w:rPr>
              <w:t>15</w:t>
            </w:r>
          </w:p>
        </w:tc>
        <w:tc>
          <w:tcPr>
            <w:tcW w:w="1097" w:type="pct"/>
          </w:tcPr>
          <w:p w14:paraId="07F94ADF" w14:textId="77777777" w:rsidR="00F42EC5" w:rsidRPr="00236F43" w:rsidRDefault="00F42EC5" w:rsidP="002F6A35">
            <w:pPr>
              <w:jc w:val="both"/>
              <w:rPr>
                <w:sz w:val="20"/>
                <w:szCs w:val="20"/>
              </w:rPr>
            </w:pPr>
            <w:r w:rsidRPr="00236F43">
              <w:rPr>
                <w:sz w:val="20"/>
                <w:szCs w:val="20"/>
              </w:rPr>
              <w:t>Образование и просвещение (код 3.5)</w:t>
            </w:r>
          </w:p>
        </w:tc>
        <w:tc>
          <w:tcPr>
            <w:tcW w:w="3665" w:type="pct"/>
            <w:vMerge w:val="restart"/>
          </w:tcPr>
          <w:p w14:paraId="01B9F088" w14:textId="77777777" w:rsidR="00F42EC5" w:rsidRPr="00236F43" w:rsidRDefault="00F42EC5" w:rsidP="002F6A35">
            <w:pPr>
              <w:numPr>
                <w:ilvl w:val="0"/>
                <w:numId w:val="108"/>
              </w:numPr>
              <w:ind w:left="0" w:firstLine="0"/>
              <w:contextualSpacing/>
              <w:jc w:val="both"/>
              <w:rPr>
                <w:sz w:val="20"/>
                <w:szCs w:val="20"/>
              </w:rPr>
            </w:pPr>
            <w:r w:rsidRPr="00236F43">
              <w:rPr>
                <w:sz w:val="20"/>
                <w:szCs w:val="20"/>
              </w:rPr>
              <w:t>Проектирование зданий образования и просвещения, в том числе дошкольного, начального и среднего общего образования и прочих учебных учреждений, рекомендуется осуществлять в соответствии с требованиями градостроительной, проектной документации, санитарно-эпидемиологическими, гигиеническими требованиями, требованиями по обеспечению пожарной безопасности.</w:t>
            </w:r>
          </w:p>
          <w:p w14:paraId="554D48A1" w14:textId="77777777" w:rsidR="00F42EC5" w:rsidRPr="00236F43" w:rsidRDefault="00F42EC5" w:rsidP="002F6A35">
            <w:pPr>
              <w:numPr>
                <w:ilvl w:val="0"/>
                <w:numId w:val="108"/>
              </w:numPr>
              <w:ind w:left="0" w:firstLine="0"/>
              <w:contextualSpacing/>
              <w:jc w:val="both"/>
              <w:rPr>
                <w:sz w:val="20"/>
                <w:szCs w:val="20"/>
              </w:rPr>
            </w:pPr>
            <w:r w:rsidRPr="00236F43">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10E81D50" w14:textId="77777777" w:rsidR="00F42EC5" w:rsidRPr="00236F43" w:rsidRDefault="00F42EC5" w:rsidP="002F6A35">
            <w:pPr>
              <w:numPr>
                <w:ilvl w:val="0"/>
                <w:numId w:val="108"/>
              </w:numPr>
              <w:ind w:left="0" w:firstLine="0"/>
              <w:contextualSpacing/>
              <w:jc w:val="both"/>
              <w:rPr>
                <w:sz w:val="20"/>
                <w:szCs w:val="20"/>
              </w:rPr>
            </w:pPr>
            <w:r w:rsidRPr="00236F43">
              <w:rPr>
                <w:sz w:val="20"/>
                <w:szCs w:val="20"/>
              </w:rPr>
              <w:t>Допускается использование панорамного остекления входных групп и лестничных клеток на основных фасадах зданий, расположенных на главных улицах. На других имеющихся фасадах допустимо использование панорамного исключительно в целях обеспечения дополнительных входных групп.</w:t>
            </w:r>
          </w:p>
          <w:p w14:paraId="33B941DB" w14:textId="77777777" w:rsidR="00F42EC5" w:rsidRPr="00236F43" w:rsidRDefault="00F42EC5" w:rsidP="002F6A35">
            <w:pPr>
              <w:numPr>
                <w:ilvl w:val="0"/>
                <w:numId w:val="108"/>
              </w:numPr>
              <w:ind w:left="0" w:firstLine="0"/>
              <w:contextualSpacing/>
              <w:jc w:val="both"/>
              <w:rPr>
                <w:sz w:val="20"/>
                <w:szCs w:val="20"/>
              </w:rPr>
            </w:pPr>
            <w:r w:rsidRPr="00236F43">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w:t>
            </w:r>
          </w:p>
          <w:p w14:paraId="65204673" w14:textId="77777777" w:rsidR="00F42EC5" w:rsidRPr="00236F43" w:rsidRDefault="00F42EC5" w:rsidP="002F6A35">
            <w:pPr>
              <w:numPr>
                <w:ilvl w:val="0"/>
                <w:numId w:val="108"/>
              </w:numPr>
              <w:ind w:left="0" w:firstLine="0"/>
              <w:contextualSpacing/>
              <w:jc w:val="both"/>
              <w:rPr>
                <w:sz w:val="20"/>
                <w:szCs w:val="20"/>
              </w:rPr>
            </w:pPr>
            <w:r w:rsidRPr="00236F43">
              <w:rPr>
                <w:sz w:val="20"/>
                <w:szCs w:val="20"/>
              </w:rPr>
              <w:t>Фронтальные ограждения со стороны главных фасадов зданий, расположенных на главных улицах, не допускается использовать в виде глухих и замкнутых конструкций. Въездная группа может быть оборудована въездными воротами либо автоматическими въездными конструкциями (шлагбаум, цепной шлагбаум). Не допускаются применение железобетонных ограждений, при выборе типа ограждения, следует исключать в деталях ограждения заостренные части, выступающие острые края, другие травмирующие элементы.</w:t>
            </w:r>
          </w:p>
          <w:p w14:paraId="223B8617" w14:textId="77777777" w:rsidR="00F42EC5" w:rsidRPr="00236F43" w:rsidRDefault="00F42EC5" w:rsidP="002F6A35">
            <w:pPr>
              <w:numPr>
                <w:ilvl w:val="0"/>
                <w:numId w:val="108"/>
              </w:numPr>
              <w:ind w:left="0" w:firstLine="0"/>
              <w:contextualSpacing/>
              <w:jc w:val="both"/>
              <w:rPr>
                <w:sz w:val="20"/>
                <w:szCs w:val="20"/>
              </w:rPr>
            </w:pPr>
            <w:r w:rsidRPr="00236F43">
              <w:rPr>
                <w:sz w:val="20"/>
                <w:szCs w:val="20"/>
              </w:rPr>
              <w:t xml:space="preserve">Входные группы зданий должны быть оборудованы беспрепятственным доступом для маломобильных групп населения (пандус, безпороговые дверные проемы), а также навигационными элементами (флажки, маячки для инвалидов, кнопка вызова сотрудника). </w:t>
            </w:r>
          </w:p>
          <w:p w14:paraId="6093F1CD" w14:textId="77777777" w:rsidR="00F42EC5" w:rsidRPr="00236F43" w:rsidRDefault="00F42EC5" w:rsidP="002F6A35">
            <w:pPr>
              <w:numPr>
                <w:ilvl w:val="0"/>
                <w:numId w:val="108"/>
              </w:numPr>
              <w:ind w:left="0" w:firstLine="0"/>
              <w:contextualSpacing/>
              <w:jc w:val="both"/>
              <w:rPr>
                <w:sz w:val="20"/>
                <w:szCs w:val="20"/>
              </w:rPr>
            </w:pPr>
            <w:r w:rsidRPr="00236F43">
              <w:rPr>
                <w:sz w:val="20"/>
                <w:szCs w:val="20"/>
              </w:rPr>
              <w:t>Размещение рекламных и информационных вывесок на фасаде здания не допускается. Для зданий среднего и высшего профессионального образования учебных заведений помощи допускаются размещения информационных конструкций текстового характера на элементах кровли козырьков (навесов) входных групп.</w:t>
            </w:r>
          </w:p>
        </w:tc>
      </w:tr>
      <w:tr w:rsidR="00F42EC5" w:rsidRPr="00236F43" w14:paraId="055607DA" w14:textId="77777777" w:rsidTr="002C0EC9">
        <w:tc>
          <w:tcPr>
            <w:tcW w:w="238" w:type="pct"/>
          </w:tcPr>
          <w:p w14:paraId="503A9460" w14:textId="77777777" w:rsidR="00F42EC5" w:rsidRPr="00236F43" w:rsidRDefault="00F42EC5" w:rsidP="002F6A35">
            <w:pPr>
              <w:jc w:val="both"/>
              <w:rPr>
                <w:sz w:val="20"/>
                <w:szCs w:val="20"/>
              </w:rPr>
            </w:pPr>
            <w:r w:rsidRPr="00236F43">
              <w:rPr>
                <w:sz w:val="20"/>
                <w:szCs w:val="20"/>
              </w:rPr>
              <w:t>16</w:t>
            </w:r>
          </w:p>
        </w:tc>
        <w:tc>
          <w:tcPr>
            <w:tcW w:w="1097" w:type="pct"/>
          </w:tcPr>
          <w:p w14:paraId="725B17DD" w14:textId="77777777" w:rsidR="00F42EC5" w:rsidRPr="00236F43" w:rsidRDefault="00F42EC5" w:rsidP="002F6A35">
            <w:pPr>
              <w:jc w:val="both"/>
              <w:rPr>
                <w:sz w:val="20"/>
                <w:szCs w:val="20"/>
              </w:rPr>
            </w:pPr>
            <w:r w:rsidRPr="00236F43">
              <w:rPr>
                <w:sz w:val="20"/>
                <w:szCs w:val="20"/>
              </w:rPr>
              <w:t>Дошкольное, начальное и среднее общее образование (3.5.1)</w:t>
            </w:r>
          </w:p>
        </w:tc>
        <w:tc>
          <w:tcPr>
            <w:tcW w:w="3665" w:type="pct"/>
            <w:vMerge/>
          </w:tcPr>
          <w:p w14:paraId="2BAF7631" w14:textId="77777777" w:rsidR="00F42EC5" w:rsidRPr="00236F43" w:rsidRDefault="00F42EC5" w:rsidP="002F6A35">
            <w:pPr>
              <w:jc w:val="both"/>
              <w:rPr>
                <w:sz w:val="20"/>
                <w:szCs w:val="20"/>
              </w:rPr>
            </w:pPr>
          </w:p>
        </w:tc>
      </w:tr>
      <w:tr w:rsidR="00F42EC5" w:rsidRPr="00236F43" w14:paraId="110A9137" w14:textId="77777777" w:rsidTr="002C0EC9">
        <w:tc>
          <w:tcPr>
            <w:tcW w:w="238" w:type="pct"/>
          </w:tcPr>
          <w:p w14:paraId="5077E5B3" w14:textId="77777777" w:rsidR="00F42EC5" w:rsidRPr="00236F43" w:rsidRDefault="00F42EC5" w:rsidP="002F6A35">
            <w:pPr>
              <w:jc w:val="both"/>
              <w:rPr>
                <w:sz w:val="20"/>
                <w:szCs w:val="20"/>
              </w:rPr>
            </w:pPr>
            <w:r w:rsidRPr="00236F43">
              <w:rPr>
                <w:sz w:val="20"/>
                <w:szCs w:val="20"/>
              </w:rPr>
              <w:t>17</w:t>
            </w:r>
          </w:p>
        </w:tc>
        <w:tc>
          <w:tcPr>
            <w:tcW w:w="1097" w:type="pct"/>
          </w:tcPr>
          <w:p w14:paraId="22B3E403" w14:textId="77777777" w:rsidR="00F42EC5" w:rsidRPr="00236F43" w:rsidRDefault="00F42EC5" w:rsidP="002F6A35">
            <w:pPr>
              <w:jc w:val="both"/>
              <w:rPr>
                <w:sz w:val="20"/>
                <w:szCs w:val="20"/>
              </w:rPr>
            </w:pPr>
            <w:r w:rsidRPr="00236F43">
              <w:rPr>
                <w:sz w:val="20"/>
                <w:szCs w:val="20"/>
              </w:rPr>
              <w:t>Среднее и высшее профессиональное образование (3.5.2)</w:t>
            </w:r>
          </w:p>
        </w:tc>
        <w:tc>
          <w:tcPr>
            <w:tcW w:w="3665" w:type="pct"/>
            <w:vMerge/>
          </w:tcPr>
          <w:p w14:paraId="6A3F14B7" w14:textId="77777777" w:rsidR="00F42EC5" w:rsidRPr="00236F43" w:rsidRDefault="00F42EC5" w:rsidP="002F6A35">
            <w:pPr>
              <w:jc w:val="both"/>
              <w:rPr>
                <w:sz w:val="20"/>
                <w:szCs w:val="20"/>
              </w:rPr>
            </w:pPr>
          </w:p>
        </w:tc>
      </w:tr>
      <w:tr w:rsidR="00F42EC5" w:rsidRPr="00236F43" w14:paraId="4958C08C" w14:textId="77777777" w:rsidTr="002C0EC9">
        <w:tc>
          <w:tcPr>
            <w:tcW w:w="238" w:type="pct"/>
          </w:tcPr>
          <w:p w14:paraId="5D71B190" w14:textId="77777777" w:rsidR="00F42EC5" w:rsidRPr="00236F43" w:rsidRDefault="00F42EC5" w:rsidP="002F6A35">
            <w:pPr>
              <w:jc w:val="both"/>
              <w:rPr>
                <w:sz w:val="20"/>
                <w:szCs w:val="20"/>
              </w:rPr>
            </w:pPr>
            <w:r w:rsidRPr="00236F43">
              <w:rPr>
                <w:sz w:val="20"/>
                <w:szCs w:val="20"/>
              </w:rPr>
              <w:t>18</w:t>
            </w:r>
          </w:p>
        </w:tc>
        <w:tc>
          <w:tcPr>
            <w:tcW w:w="1097" w:type="pct"/>
          </w:tcPr>
          <w:p w14:paraId="6DB5BF32" w14:textId="77777777" w:rsidR="00F42EC5" w:rsidRPr="00236F43" w:rsidRDefault="00F42EC5" w:rsidP="002F6A35">
            <w:pPr>
              <w:jc w:val="both"/>
              <w:rPr>
                <w:sz w:val="20"/>
                <w:szCs w:val="20"/>
              </w:rPr>
            </w:pPr>
            <w:r w:rsidRPr="00236F43">
              <w:rPr>
                <w:sz w:val="20"/>
                <w:szCs w:val="20"/>
              </w:rPr>
              <w:t>Религиозное использование (Код 3.7)</w:t>
            </w:r>
          </w:p>
        </w:tc>
        <w:tc>
          <w:tcPr>
            <w:tcW w:w="3665" w:type="pct"/>
            <w:vMerge w:val="restart"/>
          </w:tcPr>
          <w:p w14:paraId="7074D1DB" w14:textId="77777777" w:rsidR="00F42EC5" w:rsidRPr="00236F43" w:rsidRDefault="00F42EC5" w:rsidP="002F6A35">
            <w:pPr>
              <w:numPr>
                <w:ilvl w:val="0"/>
                <w:numId w:val="109"/>
              </w:numPr>
              <w:ind w:left="0" w:firstLine="0"/>
              <w:contextualSpacing/>
              <w:jc w:val="both"/>
              <w:rPr>
                <w:sz w:val="20"/>
                <w:szCs w:val="20"/>
              </w:rPr>
            </w:pPr>
            <w:r w:rsidRPr="00236F43">
              <w:rPr>
                <w:sz w:val="20"/>
                <w:szCs w:val="20"/>
              </w:rPr>
              <w:t xml:space="preserve">Проектирование зданий религиозного использования рекомендуется осуществлять в соответствии с требованиями градостроительной, проектной документации, санитарно-эпидемиологическими, гигиеническими требованиями, требованиями по обеспечению пожарной безопасности. Также в проектировании зданий религиозного использования рекомендуется использовать общепринятые исторически-сложившиеся архитектурные приемы, сочетающиеся с окружающей средой, а также которые использовались и ныне сохранились на </w:t>
            </w:r>
            <w:r w:rsidRPr="00236F43">
              <w:rPr>
                <w:sz w:val="20"/>
                <w:szCs w:val="20"/>
              </w:rPr>
              <w:lastRenderedPageBreak/>
              <w:t>памятниках архитектуры культового и религиозного характера в радиусе 200 м от испрашиваемого объекта. В случае размещения в указанном радиусе более 1 -го памятника архитектуры допускается применять архитектурные решения таких объектов по выбору. В случае размещения в радиусе 50 м более 1-го памятника архитектуры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4CA39F97" w14:textId="77777777" w:rsidR="00F42EC5" w:rsidRPr="00236F43" w:rsidRDefault="00F42EC5" w:rsidP="002F6A35">
            <w:pPr>
              <w:numPr>
                <w:ilvl w:val="0"/>
                <w:numId w:val="109"/>
              </w:numPr>
              <w:ind w:left="0" w:firstLine="0"/>
              <w:contextualSpacing/>
              <w:jc w:val="both"/>
              <w:rPr>
                <w:sz w:val="20"/>
                <w:szCs w:val="20"/>
              </w:rPr>
            </w:pPr>
            <w:r w:rsidRPr="00236F43">
              <w:rPr>
                <w:sz w:val="20"/>
                <w:szCs w:val="20"/>
              </w:rPr>
              <w:t>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3C2E4663" w14:textId="77777777" w:rsidR="00F42EC5" w:rsidRPr="00236F43" w:rsidRDefault="00F42EC5" w:rsidP="002F6A35">
            <w:pPr>
              <w:numPr>
                <w:ilvl w:val="0"/>
                <w:numId w:val="109"/>
              </w:numPr>
              <w:ind w:left="0" w:firstLine="0"/>
              <w:contextualSpacing/>
              <w:jc w:val="both"/>
              <w:rPr>
                <w:sz w:val="20"/>
                <w:szCs w:val="20"/>
              </w:rPr>
            </w:pPr>
            <w:r w:rsidRPr="00236F43">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564F1855" w14:textId="77777777" w:rsidR="00F42EC5" w:rsidRPr="00236F43" w:rsidRDefault="00F42EC5" w:rsidP="002F6A35">
            <w:pPr>
              <w:numPr>
                <w:ilvl w:val="0"/>
                <w:numId w:val="109"/>
              </w:numPr>
              <w:ind w:left="0" w:firstLine="0"/>
              <w:contextualSpacing/>
              <w:jc w:val="both"/>
              <w:rPr>
                <w:sz w:val="20"/>
                <w:szCs w:val="20"/>
              </w:rPr>
            </w:pPr>
            <w:r w:rsidRPr="00236F43">
              <w:rPr>
                <w:sz w:val="20"/>
                <w:szCs w:val="20"/>
              </w:rPr>
              <w:t>Допускается использование панорамного остекления входных групп и лестничных клеток на основных фасадах зданий, расположенных на главных улицах. На других имеющихся фасадах допустимо использование панорамного исключительно в целях обеспечения дополнительных входных групп.</w:t>
            </w:r>
          </w:p>
          <w:p w14:paraId="336562F3" w14:textId="77777777" w:rsidR="00F42EC5" w:rsidRPr="00236F43" w:rsidRDefault="00F42EC5" w:rsidP="002F6A35">
            <w:pPr>
              <w:numPr>
                <w:ilvl w:val="0"/>
                <w:numId w:val="109"/>
              </w:numPr>
              <w:ind w:left="0" w:firstLine="0"/>
              <w:contextualSpacing/>
              <w:jc w:val="both"/>
              <w:rPr>
                <w:sz w:val="20"/>
                <w:szCs w:val="20"/>
              </w:rPr>
            </w:pPr>
            <w:r w:rsidRPr="00236F43">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w:t>
            </w:r>
          </w:p>
          <w:p w14:paraId="5391D799" w14:textId="77777777" w:rsidR="00F42EC5" w:rsidRPr="00236F43" w:rsidRDefault="00F42EC5" w:rsidP="002F6A35">
            <w:pPr>
              <w:numPr>
                <w:ilvl w:val="0"/>
                <w:numId w:val="109"/>
              </w:numPr>
              <w:ind w:left="0" w:firstLine="0"/>
              <w:contextualSpacing/>
              <w:jc w:val="both"/>
              <w:rPr>
                <w:sz w:val="20"/>
                <w:szCs w:val="20"/>
              </w:rPr>
            </w:pPr>
            <w:r w:rsidRPr="00236F43">
              <w:rPr>
                <w:sz w:val="20"/>
                <w:szCs w:val="20"/>
              </w:rPr>
              <w:t>Фронтальные ограждения со стороны главных фасадов зданий, расположенных на главных улицах, не допускается использовать в виде глухих и замкнутых конструкций. Въездная группа может быть оборудована въездными воротами либо автоматическими въездными конструкциями (шлагбаум, цепной шлагбаум).</w:t>
            </w:r>
          </w:p>
          <w:p w14:paraId="1D08E1D3" w14:textId="77777777" w:rsidR="00F42EC5" w:rsidRPr="00236F43" w:rsidRDefault="00F42EC5" w:rsidP="002F6A35">
            <w:pPr>
              <w:numPr>
                <w:ilvl w:val="0"/>
                <w:numId w:val="109"/>
              </w:numPr>
              <w:ind w:left="0" w:firstLine="0"/>
              <w:contextualSpacing/>
              <w:jc w:val="both"/>
              <w:rPr>
                <w:sz w:val="20"/>
                <w:szCs w:val="20"/>
              </w:rPr>
            </w:pPr>
            <w:r w:rsidRPr="00236F43">
              <w:rPr>
                <w:sz w:val="20"/>
                <w:szCs w:val="20"/>
              </w:rPr>
              <w:t xml:space="preserve">Входные группы зданий должны быть оборудованы беспрепятственным доступом для маломобильных групп населения (пандус, безпороговые дверные проемы), а также навигационными элементами (флажки, маячки для инвалидов, кнопка вызова сотрудника). </w:t>
            </w:r>
          </w:p>
          <w:p w14:paraId="78CC1BF0" w14:textId="77777777" w:rsidR="00F42EC5" w:rsidRPr="00236F43" w:rsidRDefault="00F42EC5" w:rsidP="002F6A35">
            <w:pPr>
              <w:numPr>
                <w:ilvl w:val="0"/>
                <w:numId w:val="109"/>
              </w:numPr>
              <w:ind w:left="0" w:firstLine="0"/>
              <w:contextualSpacing/>
              <w:jc w:val="both"/>
              <w:rPr>
                <w:sz w:val="20"/>
                <w:szCs w:val="20"/>
              </w:rPr>
            </w:pPr>
            <w:r w:rsidRPr="00236F43">
              <w:rPr>
                <w:sz w:val="20"/>
                <w:szCs w:val="20"/>
              </w:rPr>
              <w:t>Размещение рекламных и информационных вывесок на фасаде здания не допускается. Для зданий религиозного назначения допускаются размещения информационных конструкций текстового характера на элементах кровли козырьков (навесов) входных групп.</w:t>
            </w:r>
          </w:p>
        </w:tc>
      </w:tr>
      <w:tr w:rsidR="00F42EC5" w:rsidRPr="00236F43" w14:paraId="166B33C3" w14:textId="77777777" w:rsidTr="002C0EC9">
        <w:tc>
          <w:tcPr>
            <w:tcW w:w="238" w:type="pct"/>
          </w:tcPr>
          <w:p w14:paraId="6CDF8629" w14:textId="77777777" w:rsidR="00F42EC5" w:rsidRPr="00236F43" w:rsidRDefault="00F42EC5" w:rsidP="002F6A35">
            <w:pPr>
              <w:jc w:val="both"/>
              <w:rPr>
                <w:sz w:val="20"/>
                <w:szCs w:val="20"/>
              </w:rPr>
            </w:pPr>
            <w:r w:rsidRPr="00236F43">
              <w:rPr>
                <w:sz w:val="20"/>
                <w:szCs w:val="20"/>
              </w:rPr>
              <w:t>19</w:t>
            </w:r>
          </w:p>
        </w:tc>
        <w:tc>
          <w:tcPr>
            <w:tcW w:w="1097" w:type="pct"/>
          </w:tcPr>
          <w:p w14:paraId="562AC1CA" w14:textId="77777777" w:rsidR="00F42EC5" w:rsidRPr="00236F43" w:rsidRDefault="00F42EC5" w:rsidP="002F6A35">
            <w:pPr>
              <w:jc w:val="both"/>
              <w:rPr>
                <w:sz w:val="20"/>
                <w:szCs w:val="20"/>
              </w:rPr>
            </w:pPr>
            <w:r w:rsidRPr="00236F43">
              <w:rPr>
                <w:sz w:val="20"/>
                <w:szCs w:val="20"/>
              </w:rPr>
              <w:t>Осуществление религиозных обрядов (3.7.1)</w:t>
            </w:r>
          </w:p>
        </w:tc>
        <w:tc>
          <w:tcPr>
            <w:tcW w:w="3665" w:type="pct"/>
            <w:vMerge/>
          </w:tcPr>
          <w:p w14:paraId="415935A1" w14:textId="77777777" w:rsidR="00F42EC5" w:rsidRPr="00236F43" w:rsidRDefault="00F42EC5" w:rsidP="002F6A35">
            <w:pPr>
              <w:jc w:val="both"/>
              <w:rPr>
                <w:sz w:val="20"/>
                <w:szCs w:val="20"/>
              </w:rPr>
            </w:pPr>
          </w:p>
        </w:tc>
      </w:tr>
      <w:tr w:rsidR="00F42EC5" w:rsidRPr="00236F43" w14:paraId="69C99202" w14:textId="77777777" w:rsidTr="002C0EC9">
        <w:tc>
          <w:tcPr>
            <w:tcW w:w="238" w:type="pct"/>
          </w:tcPr>
          <w:p w14:paraId="29AD8440" w14:textId="77777777" w:rsidR="00F42EC5" w:rsidRPr="00236F43" w:rsidRDefault="00F42EC5" w:rsidP="002F6A35">
            <w:pPr>
              <w:jc w:val="both"/>
              <w:rPr>
                <w:sz w:val="20"/>
                <w:szCs w:val="20"/>
              </w:rPr>
            </w:pPr>
            <w:r w:rsidRPr="00236F43">
              <w:rPr>
                <w:sz w:val="20"/>
                <w:szCs w:val="20"/>
              </w:rPr>
              <w:t>20</w:t>
            </w:r>
          </w:p>
        </w:tc>
        <w:tc>
          <w:tcPr>
            <w:tcW w:w="1097" w:type="pct"/>
          </w:tcPr>
          <w:p w14:paraId="00B75EE0" w14:textId="77777777" w:rsidR="00F42EC5" w:rsidRPr="00236F43" w:rsidRDefault="00F42EC5" w:rsidP="002F6A35">
            <w:pPr>
              <w:jc w:val="both"/>
              <w:rPr>
                <w:sz w:val="20"/>
                <w:szCs w:val="20"/>
              </w:rPr>
            </w:pPr>
            <w:r w:rsidRPr="00236F43">
              <w:rPr>
                <w:sz w:val="20"/>
                <w:szCs w:val="20"/>
              </w:rPr>
              <w:t xml:space="preserve">Религиозное </w:t>
            </w:r>
            <w:r w:rsidRPr="00236F43">
              <w:rPr>
                <w:sz w:val="20"/>
                <w:szCs w:val="20"/>
              </w:rPr>
              <w:lastRenderedPageBreak/>
              <w:t>управление и образование (3.7.2)</w:t>
            </w:r>
          </w:p>
        </w:tc>
        <w:tc>
          <w:tcPr>
            <w:tcW w:w="3665" w:type="pct"/>
            <w:vMerge/>
          </w:tcPr>
          <w:p w14:paraId="15BF5FC4" w14:textId="77777777" w:rsidR="00F42EC5" w:rsidRPr="00236F43" w:rsidRDefault="00F42EC5" w:rsidP="002F6A35">
            <w:pPr>
              <w:jc w:val="both"/>
              <w:rPr>
                <w:sz w:val="20"/>
                <w:szCs w:val="20"/>
              </w:rPr>
            </w:pPr>
          </w:p>
        </w:tc>
      </w:tr>
      <w:tr w:rsidR="00F42EC5" w:rsidRPr="00236F43" w14:paraId="198F37C6" w14:textId="77777777" w:rsidTr="002C0EC9">
        <w:tc>
          <w:tcPr>
            <w:tcW w:w="238" w:type="pct"/>
          </w:tcPr>
          <w:p w14:paraId="74F337B8" w14:textId="77777777" w:rsidR="00F42EC5" w:rsidRPr="00236F43" w:rsidRDefault="00F42EC5" w:rsidP="002F6A35">
            <w:pPr>
              <w:jc w:val="both"/>
              <w:rPr>
                <w:sz w:val="20"/>
                <w:szCs w:val="20"/>
              </w:rPr>
            </w:pPr>
            <w:r w:rsidRPr="00236F43">
              <w:rPr>
                <w:sz w:val="20"/>
                <w:szCs w:val="20"/>
              </w:rPr>
              <w:t>21</w:t>
            </w:r>
          </w:p>
        </w:tc>
        <w:tc>
          <w:tcPr>
            <w:tcW w:w="1097" w:type="pct"/>
          </w:tcPr>
          <w:p w14:paraId="31AD8009" w14:textId="77777777" w:rsidR="00F42EC5" w:rsidRPr="00236F43" w:rsidRDefault="00F42EC5" w:rsidP="002F6A35">
            <w:pPr>
              <w:jc w:val="both"/>
              <w:rPr>
                <w:sz w:val="20"/>
                <w:szCs w:val="20"/>
              </w:rPr>
            </w:pPr>
            <w:r w:rsidRPr="00236F43">
              <w:rPr>
                <w:sz w:val="20"/>
                <w:szCs w:val="20"/>
              </w:rPr>
              <w:t>Предпринимательство (код 4.0)</w:t>
            </w:r>
          </w:p>
        </w:tc>
        <w:tc>
          <w:tcPr>
            <w:tcW w:w="3665" w:type="pct"/>
            <w:vMerge w:val="restart"/>
          </w:tcPr>
          <w:p w14:paraId="6815AC37" w14:textId="77777777" w:rsidR="00F42EC5" w:rsidRPr="00236F43" w:rsidRDefault="00F42EC5" w:rsidP="002F6A35">
            <w:pPr>
              <w:numPr>
                <w:ilvl w:val="0"/>
                <w:numId w:val="110"/>
              </w:numPr>
              <w:ind w:left="0" w:firstLine="0"/>
              <w:contextualSpacing/>
              <w:jc w:val="both"/>
              <w:rPr>
                <w:sz w:val="20"/>
                <w:szCs w:val="20"/>
              </w:rPr>
            </w:pPr>
            <w:r w:rsidRPr="00236F43">
              <w:rPr>
                <w:sz w:val="20"/>
                <w:szCs w:val="20"/>
              </w:rPr>
              <w:t>При проектировании объектов предпринимательского назначения рекомендуется учитывать их основное назначение, применяя архитектурные приемы и отдельные элементы, соответствующие той деятельности, которая планируется осуществляться в таком здании.</w:t>
            </w:r>
          </w:p>
          <w:p w14:paraId="227C96BE" w14:textId="77777777" w:rsidR="00F42EC5" w:rsidRPr="00236F43" w:rsidRDefault="00F42EC5" w:rsidP="002F6A35">
            <w:pPr>
              <w:numPr>
                <w:ilvl w:val="0"/>
                <w:numId w:val="110"/>
              </w:numPr>
              <w:ind w:left="0" w:firstLine="0"/>
              <w:contextualSpacing/>
              <w:jc w:val="both"/>
              <w:rPr>
                <w:sz w:val="20"/>
                <w:szCs w:val="20"/>
              </w:rPr>
            </w:pPr>
            <w:r w:rsidRPr="00236F43">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20AFCBEB" w14:textId="77777777" w:rsidR="00F42EC5" w:rsidRPr="00236F43" w:rsidRDefault="00F42EC5" w:rsidP="002F6A35">
            <w:pPr>
              <w:numPr>
                <w:ilvl w:val="0"/>
                <w:numId w:val="110"/>
              </w:numPr>
              <w:ind w:left="0" w:firstLine="0"/>
              <w:contextualSpacing/>
              <w:jc w:val="both"/>
              <w:rPr>
                <w:sz w:val="20"/>
                <w:szCs w:val="20"/>
              </w:rPr>
            </w:pPr>
            <w:r w:rsidRPr="00236F43">
              <w:rPr>
                <w:sz w:val="20"/>
                <w:szCs w:val="20"/>
              </w:rPr>
              <w:t>Допускается использование панорамного остекления входных групп на основных и боковых фасадах зданий, расположенных на главных улицах, в целях приёма клиентов (посетителей) с оборудованием мест ожидания.</w:t>
            </w:r>
          </w:p>
          <w:p w14:paraId="132EC87F" w14:textId="77777777" w:rsidR="00F42EC5" w:rsidRPr="00236F43" w:rsidRDefault="00F42EC5" w:rsidP="002F6A35">
            <w:pPr>
              <w:numPr>
                <w:ilvl w:val="0"/>
                <w:numId w:val="110"/>
              </w:numPr>
              <w:ind w:left="0" w:firstLine="0"/>
              <w:contextualSpacing/>
              <w:jc w:val="both"/>
              <w:rPr>
                <w:sz w:val="20"/>
                <w:szCs w:val="20"/>
              </w:rPr>
            </w:pPr>
            <w:r w:rsidRPr="00236F43">
              <w:rPr>
                <w:sz w:val="20"/>
                <w:szCs w:val="20"/>
              </w:rPr>
              <w:t>Ограждения территорий допускается при соблюдении технических норм и требований.</w:t>
            </w:r>
          </w:p>
          <w:p w14:paraId="04CE669D" w14:textId="77777777" w:rsidR="00F42EC5" w:rsidRPr="00236F43" w:rsidRDefault="00F42EC5" w:rsidP="002F6A35">
            <w:pPr>
              <w:numPr>
                <w:ilvl w:val="0"/>
                <w:numId w:val="110"/>
              </w:numPr>
              <w:ind w:left="0" w:firstLine="0"/>
              <w:contextualSpacing/>
              <w:jc w:val="both"/>
              <w:rPr>
                <w:sz w:val="20"/>
                <w:szCs w:val="20"/>
              </w:rPr>
            </w:pPr>
            <w:r w:rsidRPr="00236F43">
              <w:rPr>
                <w:sz w:val="20"/>
                <w:szCs w:val="20"/>
              </w:rPr>
              <w:t xml:space="preserve">Входные группы зданий должны быть оборудованы беспрепятственным доступом для маломобильных групп населения (пандус, безпороговые дверные проемы), а также навигационными элементами (флажки, маячки для инвалидов, </w:t>
            </w:r>
            <w:r w:rsidRPr="00236F43">
              <w:rPr>
                <w:sz w:val="20"/>
                <w:szCs w:val="20"/>
              </w:rPr>
              <w:lastRenderedPageBreak/>
              <w:t xml:space="preserve">кнопка вызова сотрудника). </w:t>
            </w:r>
          </w:p>
          <w:p w14:paraId="7D434A88" w14:textId="77777777" w:rsidR="00F42EC5" w:rsidRPr="00236F43" w:rsidRDefault="00F42EC5" w:rsidP="002F6A35">
            <w:pPr>
              <w:numPr>
                <w:ilvl w:val="0"/>
                <w:numId w:val="110"/>
              </w:numPr>
              <w:ind w:left="0" w:firstLine="0"/>
              <w:contextualSpacing/>
              <w:jc w:val="both"/>
              <w:rPr>
                <w:sz w:val="20"/>
                <w:szCs w:val="20"/>
              </w:rPr>
            </w:pPr>
            <w:r w:rsidRPr="00236F43">
              <w:rPr>
                <w:sz w:val="20"/>
                <w:szCs w:val="20"/>
              </w:rPr>
              <w:t>Размещение рекламных и информационных вывесок на фасаде здания допускается при соответствии отображающейся информации назначению такого объекта. Для зданий НТО допускаются размещения информационных конструкций текстового характера на элементах кровли козырьков (навесов) входных групп.</w:t>
            </w:r>
          </w:p>
        </w:tc>
      </w:tr>
      <w:tr w:rsidR="00F42EC5" w:rsidRPr="00236F43" w14:paraId="7005A8F5" w14:textId="77777777" w:rsidTr="002C0EC9">
        <w:tc>
          <w:tcPr>
            <w:tcW w:w="238" w:type="pct"/>
          </w:tcPr>
          <w:p w14:paraId="265B5DDB" w14:textId="77777777" w:rsidR="00F42EC5" w:rsidRPr="00236F43" w:rsidRDefault="00F42EC5" w:rsidP="002F6A35">
            <w:pPr>
              <w:jc w:val="both"/>
              <w:rPr>
                <w:sz w:val="20"/>
                <w:szCs w:val="20"/>
              </w:rPr>
            </w:pPr>
            <w:r w:rsidRPr="00236F43">
              <w:rPr>
                <w:sz w:val="20"/>
                <w:szCs w:val="20"/>
              </w:rPr>
              <w:t>22</w:t>
            </w:r>
          </w:p>
        </w:tc>
        <w:tc>
          <w:tcPr>
            <w:tcW w:w="1097" w:type="pct"/>
          </w:tcPr>
          <w:p w14:paraId="1A2C5382" w14:textId="77777777" w:rsidR="00F42EC5" w:rsidRPr="00236F43" w:rsidRDefault="00F42EC5" w:rsidP="002F6A35">
            <w:pPr>
              <w:jc w:val="both"/>
              <w:rPr>
                <w:sz w:val="20"/>
                <w:szCs w:val="20"/>
              </w:rPr>
            </w:pPr>
            <w:r w:rsidRPr="00236F43">
              <w:rPr>
                <w:sz w:val="20"/>
                <w:szCs w:val="20"/>
              </w:rPr>
              <w:t>Деловое управление (4.1)</w:t>
            </w:r>
          </w:p>
        </w:tc>
        <w:tc>
          <w:tcPr>
            <w:tcW w:w="3665" w:type="pct"/>
            <w:vMerge/>
          </w:tcPr>
          <w:p w14:paraId="318C5780" w14:textId="77777777" w:rsidR="00F42EC5" w:rsidRPr="00236F43" w:rsidRDefault="00F42EC5" w:rsidP="002F6A35">
            <w:pPr>
              <w:jc w:val="both"/>
              <w:rPr>
                <w:sz w:val="20"/>
                <w:szCs w:val="20"/>
              </w:rPr>
            </w:pPr>
          </w:p>
        </w:tc>
      </w:tr>
      <w:tr w:rsidR="00F42EC5" w:rsidRPr="00236F43" w14:paraId="776C2C4A" w14:textId="77777777" w:rsidTr="002C0EC9">
        <w:tc>
          <w:tcPr>
            <w:tcW w:w="238" w:type="pct"/>
          </w:tcPr>
          <w:p w14:paraId="242FA894" w14:textId="77777777" w:rsidR="00F42EC5" w:rsidRPr="00236F43" w:rsidRDefault="00F42EC5" w:rsidP="002F6A35">
            <w:pPr>
              <w:jc w:val="both"/>
              <w:rPr>
                <w:sz w:val="20"/>
                <w:szCs w:val="20"/>
              </w:rPr>
            </w:pPr>
            <w:r w:rsidRPr="00236F43">
              <w:rPr>
                <w:sz w:val="20"/>
                <w:szCs w:val="20"/>
              </w:rPr>
              <w:t>23</w:t>
            </w:r>
          </w:p>
        </w:tc>
        <w:tc>
          <w:tcPr>
            <w:tcW w:w="1097" w:type="pct"/>
          </w:tcPr>
          <w:p w14:paraId="53630D0E" w14:textId="77777777" w:rsidR="00F42EC5" w:rsidRPr="00236F43" w:rsidRDefault="00F42EC5" w:rsidP="002F6A35">
            <w:pPr>
              <w:jc w:val="both"/>
              <w:rPr>
                <w:sz w:val="20"/>
                <w:szCs w:val="20"/>
              </w:rPr>
            </w:pPr>
            <w:r w:rsidRPr="00236F43">
              <w:rPr>
                <w:sz w:val="20"/>
                <w:szCs w:val="20"/>
              </w:rPr>
              <w:t>Объекты торговли (торговые центры, торгово-развлекательные центры (комплексы) (4.2)</w:t>
            </w:r>
          </w:p>
        </w:tc>
        <w:tc>
          <w:tcPr>
            <w:tcW w:w="3665" w:type="pct"/>
            <w:vMerge/>
          </w:tcPr>
          <w:p w14:paraId="19F8C361" w14:textId="77777777" w:rsidR="00F42EC5" w:rsidRPr="00236F43" w:rsidRDefault="00F42EC5" w:rsidP="002F6A35">
            <w:pPr>
              <w:jc w:val="both"/>
              <w:rPr>
                <w:sz w:val="20"/>
                <w:szCs w:val="20"/>
              </w:rPr>
            </w:pPr>
          </w:p>
        </w:tc>
      </w:tr>
      <w:tr w:rsidR="00F42EC5" w:rsidRPr="00236F43" w14:paraId="707FCD0F" w14:textId="77777777" w:rsidTr="002C0EC9">
        <w:tc>
          <w:tcPr>
            <w:tcW w:w="238" w:type="pct"/>
          </w:tcPr>
          <w:p w14:paraId="0BEBFABD" w14:textId="77777777" w:rsidR="00F42EC5" w:rsidRPr="00236F43" w:rsidRDefault="00F42EC5" w:rsidP="002F6A35">
            <w:pPr>
              <w:jc w:val="both"/>
              <w:rPr>
                <w:sz w:val="20"/>
                <w:szCs w:val="20"/>
              </w:rPr>
            </w:pPr>
            <w:r w:rsidRPr="00236F43">
              <w:rPr>
                <w:sz w:val="20"/>
                <w:szCs w:val="20"/>
              </w:rPr>
              <w:t>24</w:t>
            </w:r>
          </w:p>
        </w:tc>
        <w:tc>
          <w:tcPr>
            <w:tcW w:w="1097" w:type="pct"/>
          </w:tcPr>
          <w:p w14:paraId="76FECED7" w14:textId="77777777" w:rsidR="00F42EC5" w:rsidRPr="00236F43" w:rsidRDefault="00F42EC5" w:rsidP="002F6A35">
            <w:pPr>
              <w:jc w:val="both"/>
              <w:rPr>
                <w:sz w:val="20"/>
                <w:szCs w:val="20"/>
              </w:rPr>
            </w:pPr>
            <w:r w:rsidRPr="00236F43">
              <w:rPr>
                <w:sz w:val="20"/>
                <w:szCs w:val="20"/>
              </w:rPr>
              <w:t>Рынки (4.3)</w:t>
            </w:r>
          </w:p>
        </w:tc>
        <w:tc>
          <w:tcPr>
            <w:tcW w:w="3665" w:type="pct"/>
            <w:vMerge/>
          </w:tcPr>
          <w:p w14:paraId="2852186D" w14:textId="77777777" w:rsidR="00F42EC5" w:rsidRPr="00236F43" w:rsidRDefault="00F42EC5" w:rsidP="002F6A35">
            <w:pPr>
              <w:jc w:val="both"/>
              <w:rPr>
                <w:sz w:val="20"/>
                <w:szCs w:val="20"/>
              </w:rPr>
            </w:pPr>
          </w:p>
        </w:tc>
      </w:tr>
      <w:tr w:rsidR="00F42EC5" w:rsidRPr="00236F43" w14:paraId="5445E2E6" w14:textId="77777777" w:rsidTr="002C0EC9">
        <w:tc>
          <w:tcPr>
            <w:tcW w:w="238" w:type="pct"/>
          </w:tcPr>
          <w:p w14:paraId="71EAB2E1" w14:textId="77777777" w:rsidR="00F42EC5" w:rsidRPr="00236F43" w:rsidRDefault="00F42EC5" w:rsidP="002F6A35">
            <w:pPr>
              <w:jc w:val="both"/>
              <w:rPr>
                <w:sz w:val="20"/>
                <w:szCs w:val="20"/>
              </w:rPr>
            </w:pPr>
            <w:r w:rsidRPr="00236F43">
              <w:rPr>
                <w:sz w:val="20"/>
                <w:szCs w:val="20"/>
              </w:rPr>
              <w:t>25</w:t>
            </w:r>
          </w:p>
        </w:tc>
        <w:tc>
          <w:tcPr>
            <w:tcW w:w="1097" w:type="pct"/>
          </w:tcPr>
          <w:p w14:paraId="53DD5A72" w14:textId="77777777" w:rsidR="00F42EC5" w:rsidRPr="00236F43" w:rsidRDefault="00F42EC5" w:rsidP="002F6A35">
            <w:pPr>
              <w:jc w:val="both"/>
              <w:rPr>
                <w:sz w:val="20"/>
                <w:szCs w:val="20"/>
              </w:rPr>
            </w:pPr>
            <w:r w:rsidRPr="00236F43">
              <w:rPr>
                <w:sz w:val="20"/>
                <w:szCs w:val="20"/>
              </w:rPr>
              <w:t>Магазины (4.4)</w:t>
            </w:r>
          </w:p>
        </w:tc>
        <w:tc>
          <w:tcPr>
            <w:tcW w:w="3665" w:type="pct"/>
            <w:vMerge/>
          </w:tcPr>
          <w:p w14:paraId="6DE3B93A" w14:textId="77777777" w:rsidR="00F42EC5" w:rsidRPr="00236F43" w:rsidRDefault="00F42EC5" w:rsidP="002F6A35">
            <w:pPr>
              <w:jc w:val="both"/>
              <w:rPr>
                <w:sz w:val="20"/>
                <w:szCs w:val="20"/>
              </w:rPr>
            </w:pPr>
          </w:p>
        </w:tc>
      </w:tr>
      <w:tr w:rsidR="00F42EC5" w:rsidRPr="00236F43" w14:paraId="651E3CA5" w14:textId="77777777" w:rsidTr="002C0EC9">
        <w:tc>
          <w:tcPr>
            <w:tcW w:w="238" w:type="pct"/>
          </w:tcPr>
          <w:p w14:paraId="181E8313" w14:textId="77777777" w:rsidR="00F42EC5" w:rsidRPr="00236F43" w:rsidRDefault="00F42EC5" w:rsidP="002F6A35">
            <w:pPr>
              <w:jc w:val="both"/>
              <w:rPr>
                <w:sz w:val="20"/>
                <w:szCs w:val="20"/>
              </w:rPr>
            </w:pPr>
            <w:r w:rsidRPr="00236F43">
              <w:rPr>
                <w:sz w:val="20"/>
                <w:szCs w:val="20"/>
              </w:rPr>
              <w:t>26</w:t>
            </w:r>
          </w:p>
        </w:tc>
        <w:tc>
          <w:tcPr>
            <w:tcW w:w="1097" w:type="pct"/>
          </w:tcPr>
          <w:p w14:paraId="65972A7F" w14:textId="77777777" w:rsidR="00F42EC5" w:rsidRPr="00236F43" w:rsidRDefault="00F42EC5" w:rsidP="002F6A35">
            <w:pPr>
              <w:jc w:val="both"/>
              <w:rPr>
                <w:sz w:val="20"/>
                <w:szCs w:val="20"/>
              </w:rPr>
            </w:pPr>
            <w:r w:rsidRPr="00236F43">
              <w:rPr>
                <w:sz w:val="20"/>
                <w:szCs w:val="20"/>
              </w:rPr>
              <w:t>Банковская и страховая деятельность (4.5)</w:t>
            </w:r>
          </w:p>
        </w:tc>
        <w:tc>
          <w:tcPr>
            <w:tcW w:w="3665" w:type="pct"/>
            <w:vMerge/>
          </w:tcPr>
          <w:p w14:paraId="7346259F" w14:textId="77777777" w:rsidR="00F42EC5" w:rsidRPr="00236F43" w:rsidRDefault="00F42EC5" w:rsidP="002F6A35">
            <w:pPr>
              <w:jc w:val="both"/>
              <w:rPr>
                <w:sz w:val="20"/>
                <w:szCs w:val="20"/>
              </w:rPr>
            </w:pPr>
          </w:p>
        </w:tc>
      </w:tr>
      <w:tr w:rsidR="00F42EC5" w:rsidRPr="00236F43" w14:paraId="3E6C9B64" w14:textId="77777777" w:rsidTr="002C0EC9">
        <w:tc>
          <w:tcPr>
            <w:tcW w:w="238" w:type="pct"/>
          </w:tcPr>
          <w:p w14:paraId="540977C2" w14:textId="77777777" w:rsidR="00F42EC5" w:rsidRPr="00236F43" w:rsidRDefault="00F42EC5" w:rsidP="002F6A35">
            <w:pPr>
              <w:jc w:val="both"/>
              <w:rPr>
                <w:sz w:val="20"/>
                <w:szCs w:val="20"/>
              </w:rPr>
            </w:pPr>
            <w:r w:rsidRPr="00236F43">
              <w:rPr>
                <w:sz w:val="20"/>
                <w:szCs w:val="20"/>
              </w:rPr>
              <w:lastRenderedPageBreak/>
              <w:t>27</w:t>
            </w:r>
          </w:p>
        </w:tc>
        <w:tc>
          <w:tcPr>
            <w:tcW w:w="1097" w:type="pct"/>
          </w:tcPr>
          <w:p w14:paraId="0A4423F3" w14:textId="77777777" w:rsidR="00F42EC5" w:rsidRPr="00236F43" w:rsidRDefault="00F42EC5" w:rsidP="002F6A35">
            <w:pPr>
              <w:jc w:val="both"/>
              <w:rPr>
                <w:sz w:val="20"/>
                <w:szCs w:val="20"/>
              </w:rPr>
            </w:pPr>
            <w:r w:rsidRPr="00236F43">
              <w:rPr>
                <w:sz w:val="20"/>
                <w:szCs w:val="20"/>
              </w:rPr>
              <w:t>Общественное питание (4.6)</w:t>
            </w:r>
          </w:p>
        </w:tc>
        <w:tc>
          <w:tcPr>
            <w:tcW w:w="3665" w:type="pct"/>
            <w:vMerge/>
          </w:tcPr>
          <w:p w14:paraId="7323C5EA" w14:textId="77777777" w:rsidR="00F42EC5" w:rsidRPr="00236F43" w:rsidRDefault="00F42EC5" w:rsidP="002F6A35">
            <w:pPr>
              <w:jc w:val="both"/>
              <w:rPr>
                <w:sz w:val="20"/>
                <w:szCs w:val="20"/>
              </w:rPr>
            </w:pPr>
          </w:p>
        </w:tc>
      </w:tr>
      <w:tr w:rsidR="00F42EC5" w:rsidRPr="00236F43" w14:paraId="62DBE847" w14:textId="77777777" w:rsidTr="002C0EC9">
        <w:tc>
          <w:tcPr>
            <w:tcW w:w="238" w:type="pct"/>
          </w:tcPr>
          <w:p w14:paraId="67922F0E" w14:textId="77777777" w:rsidR="00F42EC5" w:rsidRPr="00236F43" w:rsidRDefault="00F42EC5" w:rsidP="002F6A35">
            <w:pPr>
              <w:jc w:val="both"/>
              <w:rPr>
                <w:sz w:val="20"/>
                <w:szCs w:val="20"/>
              </w:rPr>
            </w:pPr>
            <w:r w:rsidRPr="00236F43">
              <w:rPr>
                <w:sz w:val="20"/>
                <w:szCs w:val="20"/>
              </w:rPr>
              <w:t>28</w:t>
            </w:r>
          </w:p>
        </w:tc>
        <w:tc>
          <w:tcPr>
            <w:tcW w:w="1097" w:type="pct"/>
          </w:tcPr>
          <w:p w14:paraId="6E242338" w14:textId="77777777" w:rsidR="00F42EC5" w:rsidRPr="00236F43" w:rsidRDefault="00F42EC5" w:rsidP="002F6A35">
            <w:pPr>
              <w:jc w:val="both"/>
              <w:rPr>
                <w:sz w:val="20"/>
                <w:szCs w:val="20"/>
              </w:rPr>
            </w:pPr>
            <w:r w:rsidRPr="00236F43">
              <w:rPr>
                <w:sz w:val="20"/>
                <w:szCs w:val="20"/>
              </w:rPr>
              <w:t>Гостиничное обслуживание (4.7)</w:t>
            </w:r>
          </w:p>
        </w:tc>
        <w:tc>
          <w:tcPr>
            <w:tcW w:w="3665" w:type="pct"/>
            <w:vMerge/>
          </w:tcPr>
          <w:p w14:paraId="7B681433" w14:textId="77777777" w:rsidR="00F42EC5" w:rsidRPr="00236F43" w:rsidRDefault="00F42EC5" w:rsidP="002F6A35">
            <w:pPr>
              <w:jc w:val="both"/>
              <w:rPr>
                <w:sz w:val="20"/>
                <w:szCs w:val="20"/>
              </w:rPr>
            </w:pPr>
          </w:p>
        </w:tc>
      </w:tr>
      <w:tr w:rsidR="00F42EC5" w:rsidRPr="00236F43" w14:paraId="28E7D05B" w14:textId="77777777" w:rsidTr="002C0EC9">
        <w:tc>
          <w:tcPr>
            <w:tcW w:w="238" w:type="pct"/>
          </w:tcPr>
          <w:p w14:paraId="296AE075" w14:textId="77777777" w:rsidR="00F42EC5" w:rsidRPr="00236F43" w:rsidRDefault="00F42EC5" w:rsidP="002F6A35">
            <w:pPr>
              <w:jc w:val="both"/>
              <w:rPr>
                <w:sz w:val="20"/>
                <w:szCs w:val="20"/>
              </w:rPr>
            </w:pPr>
            <w:r w:rsidRPr="00236F43">
              <w:rPr>
                <w:sz w:val="20"/>
                <w:szCs w:val="20"/>
              </w:rPr>
              <w:t>29</w:t>
            </w:r>
          </w:p>
        </w:tc>
        <w:tc>
          <w:tcPr>
            <w:tcW w:w="1097" w:type="pct"/>
          </w:tcPr>
          <w:p w14:paraId="0431BB3B" w14:textId="77777777" w:rsidR="00F42EC5" w:rsidRPr="00236F43" w:rsidRDefault="00F42EC5" w:rsidP="002F6A35">
            <w:pPr>
              <w:jc w:val="both"/>
              <w:rPr>
                <w:sz w:val="20"/>
                <w:szCs w:val="20"/>
              </w:rPr>
            </w:pPr>
            <w:r w:rsidRPr="00236F43">
              <w:rPr>
                <w:sz w:val="20"/>
                <w:szCs w:val="20"/>
              </w:rPr>
              <w:t>Развлечение (4.8)</w:t>
            </w:r>
          </w:p>
        </w:tc>
        <w:tc>
          <w:tcPr>
            <w:tcW w:w="3665" w:type="pct"/>
            <w:vMerge/>
          </w:tcPr>
          <w:p w14:paraId="02E867EE" w14:textId="77777777" w:rsidR="00F42EC5" w:rsidRPr="00236F43" w:rsidRDefault="00F42EC5" w:rsidP="002F6A35">
            <w:pPr>
              <w:jc w:val="both"/>
              <w:rPr>
                <w:sz w:val="20"/>
                <w:szCs w:val="20"/>
              </w:rPr>
            </w:pPr>
          </w:p>
        </w:tc>
      </w:tr>
      <w:tr w:rsidR="00F42EC5" w:rsidRPr="00236F43" w14:paraId="2C0C309A" w14:textId="77777777" w:rsidTr="002C0EC9">
        <w:tc>
          <w:tcPr>
            <w:tcW w:w="238" w:type="pct"/>
          </w:tcPr>
          <w:p w14:paraId="6031040F" w14:textId="77777777" w:rsidR="00F42EC5" w:rsidRPr="00236F43" w:rsidRDefault="00F42EC5" w:rsidP="002F6A35">
            <w:pPr>
              <w:jc w:val="both"/>
              <w:rPr>
                <w:sz w:val="20"/>
                <w:szCs w:val="20"/>
              </w:rPr>
            </w:pPr>
            <w:r w:rsidRPr="00236F43">
              <w:rPr>
                <w:sz w:val="20"/>
                <w:szCs w:val="20"/>
              </w:rPr>
              <w:t>30</w:t>
            </w:r>
          </w:p>
        </w:tc>
        <w:tc>
          <w:tcPr>
            <w:tcW w:w="1097" w:type="pct"/>
          </w:tcPr>
          <w:p w14:paraId="53758B7D" w14:textId="77777777" w:rsidR="00F42EC5" w:rsidRPr="00236F43" w:rsidRDefault="00F42EC5" w:rsidP="002F6A35">
            <w:pPr>
              <w:jc w:val="both"/>
              <w:rPr>
                <w:sz w:val="20"/>
                <w:szCs w:val="20"/>
              </w:rPr>
            </w:pPr>
            <w:r w:rsidRPr="00236F43">
              <w:rPr>
                <w:sz w:val="20"/>
                <w:szCs w:val="20"/>
              </w:rPr>
              <w:t>Развлекательные мероприятия (4.8.1)</w:t>
            </w:r>
          </w:p>
        </w:tc>
        <w:tc>
          <w:tcPr>
            <w:tcW w:w="3665" w:type="pct"/>
            <w:vMerge/>
          </w:tcPr>
          <w:p w14:paraId="5F7524A8" w14:textId="77777777" w:rsidR="00F42EC5" w:rsidRPr="00236F43" w:rsidRDefault="00F42EC5" w:rsidP="002F6A35">
            <w:pPr>
              <w:jc w:val="both"/>
              <w:rPr>
                <w:sz w:val="20"/>
                <w:szCs w:val="20"/>
              </w:rPr>
            </w:pPr>
          </w:p>
        </w:tc>
      </w:tr>
      <w:tr w:rsidR="00F42EC5" w:rsidRPr="00236F43" w14:paraId="2A99F0C4" w14:textId="77777777" w:rsidTr="002C0EC9">
        <w:tc>
          <w:tcPr>
            <w:tcW w:w="238" w:type="pct"/>
          </w:tcPr>
          <w:p w14:paraId="6AB1492D" w14:textId="77777777" w:rsidR="00F42EC5" w:rsidRPr="00236F43" w:rsidRDefault="00F42EC5" w:rsidP="002F6A35">
            <w:pPr>
              <w:jc w:val="both"/>
              <w:rPr>
                <w:sz w:val="20"/>
                <w:szCs w:val="20"/>
              </w:rPr>
            </w:pPr>
            <w:r w:rsidRPr="00236F43">
              <w:rPr>
                <w:sz w:val="20"/>
                <w:szCs w:val="20"/>
              </w:rPr>
              <w:t>31</w:t>
            </w:r>
          </w:p>
        </w:tc>
        <w:tc>
          <w:tcPr>
            <w:tcW w:w="1097" w:type="pct"/>
          </w:tcPr>
          <w:p w14:paraId="2E513D42" w14:textId="77777777" w:rsidR="00F42EC5" w:rsidRPr="00236F43" w:rsidRDefault="00F42EC5" w:rsidP="002F6A35">
            <w:pPr>
              <w:jc w:val="both"/>
              <w:rPr>
                <w:sz w:val="20"/>
                <w:szCs w:val="20"/>
              </w:rPr>
            </w:pPr>
            <w:r w:rsidRPr="00236F43">
              <w:rPr>
                <w:sz w:val="20"/>
                <w:szCs w:val="20"/>
              </w:rPr>
              <w:t>Проведение азартных игр (4.8.2)</w:t>
            </w:r>
          </w:p>
        </w:tc>
        <w:tc>
          <w:tcPr>
            <w:tcW w:w="3665" w:type="pct"/>
            <w:vMerge/>
          </w:tcPr>
          <w:p w14:paraId="7DA7D4C1" w14:textId="77777777" w:rsidR="00F42EC5" w:rsidRPr="00236F43" w:rsidRDefault="00F42EC5" w:rsidP="002F6A35">
            <w:pPr>
              <w:jc w:val="both"/>
              <w:rPr>
                <w:sz w:val="20"/>
                <w:szCs w:val="20"/>
              </w:rPr>
            </w:pPr>
          </w:p>
        </w:tc>
      </w:tr>
      <w:tr w:rsidR="00F42EC5" w:rsidRPr="00236F43" w14:paraId="4D63743E" w14:textId="77777777" w:rsidTr="002C0EC9">
        <w:tc>
          <w:tcPr>
            <w:tcW w:w="238" w:type="pct"/>
          </w:tcPr>
          <w:p w14:paraId="6EB66465" w14:textId="77777777" w:rsidR="00F42EC5" w:rsidRPr="00236F43" w:rsidRDefault="00F42EC5" w:rsidP="002F6A35">
            <w:pPr>
              <w:jc w:val="both"/>
              <w:rPr>
                <w:sz w:val="20"/>
                <w:szCs w:val="20"/>
              </w:rPr>
            </w:pPr>
            <w:r w:rsidRPr="00236F43">
              <w:rPr>
                <w:sz w:val="20"/>
                <w:szCs w:val="20"/>
              </w:rPr>
              <w:t>32</w:t>
            </w:r>
          </w:p>
        </w:tc>
        <w:tc>
          <w:tcPr>
            <w:tcW w:w="1097" w:type="pct"/>
          </w:tcPr>
          <w:p w14:paraId="663664AF" w14:textId="77777777" w:rsidR="00F42EC5" w:rsidRPr="00236F43" w:rsidRDefault="00F42EC5" w:rsidP="002F6A35">
            <w:pPr>
              <w:jc w:val="both"/>
              <w:rPr>
                <w:sz w:val="20"/>
                <w:szCs w:val="20"/>
              </w:rPr>
            </w:pPr>
            <w:r w:rsidRPr="00236F43">
              <w:rPr>
                <w:sz w:val="20"/>
                <w:szCs w:val="20"/>
              </w:rPr>
              <w:t>Проведение азартных игр в игорных зонах (4.8.3)</w:t>
            </w:r>
          </w:p>
        </w:tc>
        <w:tc>
          <w:tcPr>
            <w:tcW w:w="3665" w:type="pct"/>
            <w:vMerge/>
          </w:tcPr>
          <w:p w14:paraId="4FC1804A" w14:textId="77777777" w:rsidR="00F42EC5" w:rsidRPr="00236F43" w:rsidRDefault="00F42EC5" w:rsidP="002F6A35">
            <w:pPr>
              <w:jc w:val="both"/>
              <w:rPr>
                <w:sz w:val="20"/>
                <w:szCs w:val="20"/>
              </w:rPr>
            </w:pPr>
          </w:p>
        </w:tc>
      </w:tr>
      <w:tr w:rsidR="00F42EC5" w:rsidRPr="00236F43" w14:paraId="54054F26" w14:textId="77777777" w:rsidTr="002C0EC9">
        <w:tc>
          <w:tcPr>
            <w:tcW w:w="238" w:type="pct"/>
          </w:tcPr>
          <w:p w14:paraId="7B6F54CC" w14:textId="77777777" w:rsidR="00F42EC5" w:rsidRPr="00236F43" w:rsidRDefault="00F42EC5" w:rsidP="002F6A35">
            <w:pPr>
              <w:jc w:val="both"/>
              <w:rPr>
                <w:sz w:val="20"/>
                <w:szCs w:val="20"/>
              </w:rPr>
            </w:pPr>
            <w:r w:rsidRPr="00236F43">
              <w:rPr>
                <w:sz w:val="20"/>
                <w:szCs w:val="20"/>
              </w:rPr>
              <w:t>33</w:t>
            </w:r>
          </w:p>
        </w:tc>
        <w:tc>
          <w:tcPr>
            <w:tcW w:w="1097" w:type="pct"/>
          </w:tcPr>
          <w:p w14:paraId="791513FC" w14:textId="77777777" w:rsidR="00F42EC5" w:rsidRPr="00236F43" w:rsidRDefault="00F42EC5" w:rsidP="002F6A35">
            <w:pPr>
              <w:jc w:val="both"/>
              <w:rPr>
                <w:sz w:val="20"/>
                <w:szCs w:val="20"/>
              </w:rPr>
            </w:pPr>
            <w:r w:rsidRPr="00236F43">
              <w:rPr>
                <w:sz w:val="20"/>
                <w:szCs w:val="20"/>
              </w:rPr>
              <w:t>Служебные гаражи (4.9)</w:t>
            </w:r>
          </w:p>
        </w:tc>
        <w:tc>
          <w:tcPr>
            <w:tcW w:w="3665" w:type="pct"/>
            <w:vMerge/>
          </w:tcPr>
          <w:p w14:paraId="38ACB0BF" w14:textId="77777777" w:rsidR="00F42EC5" w:rsidRPr="00236F43" w:rsidRDefault="00F42EC5" w:rsidP="002F6A35">
            <w:pPr>
              <w:jc w:val="both"/>
              <w:rPr>
                <w:sz w:val="20"/>
                <w:szCs w:val="20"/>
              </w:rPr>
            </w:pPr>
          </w:p>
        </w:tc>
      </w:tr>
      <w:tr w:rsidR="00F42EC5" w:rsidRPr="00236F43" w14:paraId="17B0C8A4" w14:textId="77777777" w:rsidTr="002C0EC9">
        <w:tc>
          <w:tcPr>
            <w:tcW w:w="238" w:type="pct"/>
          </w:tcPr>
          <w:p w14:paraId="6ABA54BF" w14:textId="77777777" w:rsidR="00F42EC5" w:rsidRPr="00236F43" w:rsidRDefault="00F42EC5" w:rsidP="002F6A35">
            <w:pPr>
              <w:jc w:val="both"/>
              <w:rPr>
                <w:sz w:val="20"/>
                <w:szCs w:val="20"/>
              </w:rPr>
            </w:pPr>
            <w:r w:rsidRPr="00236F43">
              <w:rPr>
                <w:sz w:val="20"/>
                <w:szCs w:val="20"/>
              </w:rPr>
              <w:t>34</w:t>
            </w:r>
          </w:p>
        </w:tc>
        <w:tc>
          <w:tcPr>
            <w:tcW w:w="1097" w:type="pct"/>
          </w:tcPr>
          <w:p w14:paraId="09520B77" w14:textId="77777777" w:rsidR="00F42EC5" w:rsidRPr="00236F43" w:rsidRDefault="00F42EC5" w:rsidP="002F6A35">
            <w:pPr>
              <w:jc w:val="both"/>
              <w:rPr>
                <w:sz w:val="20"/>
                <w:szCs w:val="20"/>
              </w:rPr>
            </w:pPr>
            <w:r w:rsidRPr="00236F43">
              <w:rPr>
                <w:sz w:val="20"/>
                <w:szCs w:val="20"/>
              </w:rPr>
              <w:t>Объекты дорожного сервиса (4.9.1)</w:t>
            </w:r>
          </w:p>
        </w:tc>
        <w:tc>
          <w:tcPr>
            <w:tcW w:w="3665" w:type="pct"/>
            <w:vMerge/>
          </w:tcPr>
          <w:p w14:paraId="2B8E932C" w14:textId="77777777" w:rsidR="00F42EC5" w:rsidRPr="00236F43" w:rsidRDefault="00F42EC5" w:rsidP="002F6A35">
            <w:pPr>
              <w:jc w:val="both"/>
              <w:rPr>
                <w:sz w:val="20"/>
                <w:szCs w:val="20"/>
              </w:rPr>
            </w:pPr>
          </w:p>
        </w:tc>
      </w:tr>
      <w:tr w:rsidR="00F42EC5" w:rsidRPr="00236F43" w14:paraId="531F6020" w14:textId="77777777" w:rsidTr="002C0EC9">
        <w:tc>
          <w:tcPr>
            <w:tcW w:w="238" w:type="pct"/>
          </w:tcPr>
          <w:p w14:paraId="740E0441" w14:textId="77777777" w:rsidR="00F42EC5" w:rsidRPr="00236F43" w:rsidRDefault="00F42EC5" w:rsidP="002F6A35">
            <w:pPr>
              <w:jc w:val="both"/>
              <w:rPr>
                <w:sz w:val="20"/>
                <w:szCs w:val="20"/>
              </w:rPr>
            </w:pPr>
            <w:r w:rsidRPr="00236F43">
              <w:rPr>
                <w:sz w:val="20"/>
                <w:szCs w:val="20"/>
              </w:rPr>
              <w:t>35</w:t>
            </w:r>
          </w:p>
        </w:tc>
        <w:tc>
          <w:tcPr>
            <w:tcW w:w="1097" w:type="pct"/>
          </w:tcPr>
          <w:p w14:paraId="58C63928" w14:textId="77777777" w:rsidR="00F42EC5" w:rsidRPr="00236F43" w:rsidRDefault="00F42EC5" w:rsidP="002F6A35">
            <w:pPr>
              <w:jc w:val="both"/>
              <w:rPr>
                <w:sz w:val="20"/>
                <w:szCs w:val="20"/>
              </w:rPr>
            </w:pPr>
            <w:r w:rsidRPr="00236F43">
              <w:rPr>
                <w:sz w:val="20"/>
                <w:szCs w:val="20"/>
              </w:rPr>
              <w:t>Заправка транспортных средств (4.9.1.1)</w:t>
            </w:r>
          </w:p>
        </w:tc>
        <w:tc>
          <w:tcPr>
            <w:tcW w:w="3665" w:type="pct"/>
            <w:vMerge/>
          </w:tcPr>
          <w:p w14:paraId="478BA400" w14:textId="77777777" w:rsidR="00F42EC5" w:rsidRPr="00236F43" w:rsidRDefault="00F42EC5" w:rsidP="002F6A35">
            <w:pPr>
              <w:jc w:val="both"/>
              <w:rPr>
                <w:sz w:val="20"/>
                <w:szCs w:val="20"/>
              </w:rPr>
            </w:pPr>
          </w:p>
        </w:tc>
      </w:tr>
      <w:tr w:rsidR="00F42EC5" w:rsidRPr="00236F43" w14:paraId="339A4771" w14:textId="77777777" w:rsidTr="002C0EC9">
        <w:tc>
          <w:tcPr>
            <w:tcW w:w="238" w:type="pct"/>
          </w:tcPr>
          <w:p w14:paraId="75B79A71" w14:textId="77777777" w:rsidR="00F42EC5" w:rsidRPr="00236F43" w:rsidRDefault="00F42EC5" w:rsidP="002F6A35">
            <w:pPr>
              <w:jc w:val="both"/>
              <w:rPr>
                <w:sz w:val="20"/>
                <w:szCs w:val="20"/>
              </w:rPr>
            </w:pPr>
            <w:r w:rsidRPr="00236F43">
              <w:rPr>
                <w:sz w:val="20"/>
                <w:szCs w:val="20"/>
              </w:rPr>
              <w:t>36</w:t>
            </w:r>
          </w:p>
        </w:tc>
        <w:tc>
          <w:tcPr>
            <w:tcW w:w="1097" w:type="pct"/>
          </w:tcPr>
          <w:p w14:paraId="1FACD3B2" w14:textId="77777777" w:rsidR="00F42EC5" w:rsidRPr="00236F43" w:rsidRDefault="00F42EC5" w:rsidP="002F6A35">
            <w:pPr>
              <w:jc w:val="both"/>
              <w:rPr>
                <w:sz w:val="20"/>
                <w:szCs w:val="20"/>
              </w:rPr>
            </w:pPr>
            <w:r w:rsidRPr="00236F43">
              <w:rPr>
                <w:sz w:val="20"/>
                <w:szCs w:val="20"/>
              </w:rPr>
              <w:t>Обеспечение дорожного отдыха (4.9.1.2)</w:t>
            </w:r>
          </w:p>
        </w:tc>
        <w:tc>
          <w:tcPr>
            <w:tcW w:w="3665" w:type="pct"/>
            <w:vMerge/>
          </w:tcPr>
          <w:p w14:paraId="444203D8" w14:textId="77777777" w:rsidR="00F42EC5" w:rsidRPr="00236F43" w:rsidRDefault="00F42EC5" w:rsidP="002F6A35">
            <w:pPr>
              <w:jc w:val="both"/>
              <w:rPr>
                <w:sz w:val="20"/>
                <w:szCs w:val="20"/>
              </w:rPr>
            </w:pPr>
          </w:p>
        </w:tc>
      </w:tr>
      <w:tr w:rsidR="00F42EC5" w:rsidRPr="00236F43" w14:paraId="189F8174" w14:textId="77777777" w:rsidTr="002C0EC9">
        <w:tc>
          <w:tcPr>
            <w:tcW w:w="238" w:type="pct"/>
          </w:tcPr>
          <w:p w14:paraId="40B388F3" w14:textId="77777777" w:rsidR="00F42EC5" w:rsidRPr="00236F43" w:rsidRDefault="00F42EC5" w:rsidP="002F6A35">
            <w:pPr>
              <w:jc w:val="both"/>
              <w:rPr>
                <w:sz w:val="20"/>
                <w:szCs w:val="20"/>
              </w:rPr>
            </w:pPr>
            <w:r w:rsidRPr="00236F43">
              <w:rPr>
                <w:sz w:val="20"/>
                <w:szCs w:val="20"/>
              </w:rPr>
              <w:t>37</w:t>
            </w:r>
          </w:p>
        </w:tc>
        <w:tc>
          <w:tcPr>
            <w:tcW w:w="1097" w:type="pct"/>
          </w:tcPr>
          <w:p w14:paraId="4299B662" w14:textId="77777777" w:rsidR="00F42EC5" w:rsidRPr="00236F43" w:rsidRDefault="00F42EC5" w:rsidP="002F6A35">
            <w:pPr>
              <w:jc w:val="both"/>
              <w:rPr>
                <w:sz w:val="20"/>
                <w:szCs w:val="20"/>
              </w:rPr>
            </w:pPr>
            <w:r w:rsidRPr="00236F43">
              <w:rPr>
                <w:sz w:val="20"/>
                <w:szCs w:val="20"/>
              </w:rPr>
              <w:t>Автомобильные мойки (4.9.1.3)</w:t>
            </w:r>
          </w:p>
        </w:tc>
        <w:tc>
          <w:tcPr>
            <w:tcW w:w="3665" w:type="pct"/>
            <w:vMerge/>
          </w:tcPr>
          <w:p w14:paraId="1DF69ADB" w14:textId="77777777" w:rsidR="00F42EC5" w:rsidRPr="00236F43" w:rsidRDefault="00F42EC5" w:rsidP="002F6A35">
            <w:pPr>
              <w:jc w:val="both"/>
              <w:rPr>
                <w:sz w:val="20"/>
                <w:szCs w:val="20"/>
              </w:rPr>
            </w:pPr>
          </w:p>
        </w:tc>
      </w:tr>
      <w:tr w:rsidR="00F42EC5" w:rsidRPr="00236F43" w14:paraId="3A5E0C56" w14:textId="77777777" w:rsidTr="002C0EC9">
        <w:tc>
          <w:tcPr>
            <w:tcW w:w="238" w:type="pct"/>
          </w:tcPr>
          <w:p w14:paraId="3A35F3F7" w14:textId="77777777" w:rsidR="00F42EC5" w:rsidRPr="00236F43" w:rsidRDefault="00F42EC5" w:rsidP="002F6A35">
            <w:pPr>
              <w:jc w:val="both"/>
              <w:rPr>
                <w:sz w:val="20"/>
                <w:szCs w:val="20"/>
              </w:rPr>
            </w:pPr>
            <w:r w:rsidRPr="00236F43">
              <w:rPr>
                <w:sz w:val="20"/>
                <w:szCs w:val="20"/>
              </w:rPr>
              <w:t>38</w:t>
            </w:r>
          </w:p>
        </w:tc>
        <w:tc>
          <w:tcPr>
            <w:tcW w:w="1097" w:type="pct"/>
          </w:tcPr>
          <w:p w14:paraId="42DD26BE" w14:textId="77777777" w:rsidR="00F42EC5" w:rsidRPr="00236F43" w:rsidRDefault="00F42EC5" w:rsidP="002F6A35">
            <w:pPr>
              <w:jc w:val="both"/>
              <w:rPr>
                <w:sz w:val="20"/>
                <w:szCs w:val="20"/>
              </w:rPr>
            </w:pPr>
            <w:r w:rsidRPr="00236F43">
              <w:rPr>
                <w:sz w:val="20"/>
                <w:szCs w:val="20"/>
              </w:rPr>
              <w:t>Ремонт автомобилей (4.9.1.4)</w:t>
            </w:r>
          </w:p>
        </w:tc>
        <w:tc>
          <w:tcPr>
            <w:tcW w:w="3665" w:type="pct"/>
            <w:vMerge/>
          </w:tcPr>
          <w:p w14:paraId="392422F6" w14:textId="77777777" w:rsidR="00F42EC5" w:rsidRPr="00236F43" w:rsidRDefault="00F42EC5" w:rsidP="002F6A35">
            <w:pPr>
              <w:jc w:val="both"/>
              <w:rPr>
                <w:sz w:val="20"/>
                <w:szCs w:val="20"/>
              </w:rPr>
            </w:pPr>
          </w:p>
        </w:tc>
      </w:tr>
      <w:tr w:rsidR="00F42EC5" w:rsidRPr="00236F43" w14:paraId="2A55FF0F" w14:textId="77777777" w:rsidTr="002C0EC9">
        <w:tc>
          <w:tcPr>
            <w:tcW w:w="238" w:type="pct"/>
          </w:tcPr>
          <w:p w14:paraId="450C1855" w14:textId="77777777" w:rsidR="00F42EC5" w:rsidRPr="00236F43" w:rsidRDefault="00F42EC5" w:rsidP="002F6A35">
            <w:pPr>
              <w:jc w:val="both"/>
              <w:rPr>
                <w:sz w:val="20"/>
                <w:szCs w:val="20"/>
              </w:rPr>
            </w:pPr>
            <w:r w:rsidRPr="00236F43">
              <w:rPr>
                <w:sz w:val="20"/>
                <w:szCs w:val="20"/>
              </w:rPr>
              <w:t>39</w:t>
            </w:r>
          </w:p>
        </w:tc>
        <w:tc>
          <w:tcPr>
            <w:tcW w:w="1097" w:type="pct"/>
          </w:tcPr>
          <w:p w14:paraId="7C0E4D97" w14:textId="77777777" w:rsidR="00F42EC5" w:rsidRPr="00236F43" w:rsidRDefault="00F42EC5" w:rsidP="002F6A35">
            <w:pPr>
              <w:jc w:val="both"/>
              <w:rPr>
                <w:sz w:val="20"/>
                <w:szCs w:val="20"/>
              </w:rPr>
            </w:pPr>
            <w:r w:rsidRPr="00236F43">
              <w:rPr>
                <w:sz w:val="20"/>
                <w:szCs w:val="20"/>
              </w:rPr>
              <w:t>Стоянка транспортных средств (4.9.2)</w:t>
            </w:r>
          </w:p>
        </w:tc>
        <w:tc>
          <w:tcPr>
            <w:tcW w:w="3665" w:type="pct"/>
            <w:vMerge/>
          </w:tcPr>
          <w:p w14:paraId="4BC39C75" w14:textId="77777777" w:rsidR="00F42EC5" w:rsidRPr="00236F43" w:rsidRDefault="00F42EC5" w:rsidP="002F6A35">
            <w:pPr>
              <w:jc w:val="both"/>
              <w:rPr>
                <w:sz w:val="20"/>
                <w:szCs w:val="20"/>
              </w:rPr>
            </w:pPr>
          </w:p>
        </w:tc>
      </w:tr>
      <w:tr w:rsidR="00F42EC5" w:rsidRPr="00236F43" w14:paraId="3F2FCD44" w14:textId="77777777" w:rsidTr="002C0EC9">
        <w:tc>
          <w:tcPr>
            <w:tcW w:w="238" w:type="pct"/>
          </w:tcPr>
          <w:p w14:paraId="4026B206" w14:textId="77777777" w:rsidR="00F42EC5" w:rsidRPr="00236F43" w:rsidRDefault="00F42EC5" w:rsidP="002F6A35">
            <w:pPr>
              <w:jc w:val="both"/>
              <w:rPr>
                <w:sz w:val="20"/>
                <w:szCs w:val="20"/>
              </w:rPr>
            </w:pPr>
            <w:r w:rsidRPr="00236F43">
              <w:rPr>
                <w:sz w:val="20"/>
                <w:szCs w:val="20"/>
              </w:rPr>
              <w:t>40</w:t>
            </w:r>
          </w:p>
        </w:tc>
        <w:tc>
          <w:tcPr>
            <w:tcW w:w="1097" w:type="pct"/>
          </w:tcPr>
          <w:p w14:paraId="27886646" w14:textId="77777777" w:rsidR="00F42EC5" w:rsidRPr="00236F43" w:rsidRDefault="00F42EC5" w:rsidP="002F6A35">
            <w:pPr>
              <w:jc w:val="both"/>
              <w:rPr>
                <w:sz w:val="20"/>
                <w:szCs w:val="20"/>
              </w:rPr>
            </w:pPr>
            <w:r w:rsidRPr="00236F43">
              <w:rPr>
                <w:sz w:val="20"/>
                <w:szCs w:val="20"/>
              </w:rPr>
              <w:t>Выставочно-ярмарочная деятельность (4.10)</w:t>
            </w:r>
          </w:p>
        </w:tc>
        <w:tc>
          <w:tcPr>
            <w:tcW w:w="3665" w:type="pct"/>
            <w:vMerge/>
          </w:tcPr>
          <w:p w14:paraId="36C859F5" w14:textId="77777777" w:rsidR="00F42EC5" w:rsidRPr="00236F43" w:rsidRDefault="00F42EC5" w:rsidP="002F6A35">
            <w:pPr>
              <w:jc w:val="both"/>
              <w:rPr>
                <w:sz w:val="20"/>
                <w:szCs w:val="20"/>
              </w:rPr>
            </w:pPr>
          </w:p>
        </w:tc>
      </w:tr>
      <w:tr w:rsidR="00F42EC5" w:rsidRPr="00236F43" w14:paraId="61A3D335" w14:textId="77777777" w:rsidTr="002C0EC9">
        <w:tc>
          <w:tcPr>
            <w:tcW w:w="238" w:type="pct"/>
          </w:tcPr>
          <w:p w14:paraId="27E28B90" w14:textId="77777777" w:rsidR="00F42EC5" w:rsidRPr="00236F43" w:rsidRDefault="00F42EC5" w:rsidP="002F6A35">
            <w:pPr>
              <w:jc w:val="both"/>
              <w:rPr>
                <w:sz w:val="20"/>
                <w:szCs w:val="20"/>
              </w:rPr>
            </w:pPr>
            <w:r w:rsidRPr="00236F43">
              <w:rPr>
                <w:sz w:val="20"/>
                <w:szCs w:val="20"/>
              </w:rPr>
              <w:t>41</w:t>
            </w:r>
          </w:p>
        </w:tc>
        <w:tc>
          <w:tcPr>
            <w:tcW w:w="1097" w:type="pct"/>
          </w:tcPr>
          <w:p w14:paraId="3910CF55" w14:textId="77777777" w:rsidR="00F42EC5" w:rsidRPr="00236F43" w:rsidRDefault="00F42EC5" w:rsidP="002F6A35">
            <w:pPr>
              <w:jc w:val="both"/>
              <w:rPr>
                <w:sz w:val="20"/>
                <w:szCs w:val="20"/>
              </w:rPr>
            </w:pPr>
            <w:r w:rsidRPr="00236F43">
              <w:rPr>
                <w:sz w:val="20"/>
                <w:szCs w:val="20"/>
              </w:rPr>
              <w:t>Иные виды разрешенного использования</w:t>
            </w:r>
          </w:p>
        </w:tc>
        <w:tc>
          <w:tcPr>
            <w:tcW w:w="3665" w:type="pct"/>
          </w:tcPr>
          <w:p w14:paraId="54EEB650" w14:textId="77777777" w:rsidR="00F42EC5" w:rsidRPr="00236F43" w:rsidRDefault="00F42EC5" w:rsidP="002F6A35">
            <w:pPr>
              <w:numPr>
                <w:ilvl w:val="0"/>
                <w:numId w:val="111"/>
              </w:numPr>
              <w:ind w:left="0" w:firstLine="0"/>
              <w:contextualSpacing/>
              <w:jc w:val="both"/>
              <w:rPr>
                <w:sz w:val="20"/>
                <w:szCs w:val="20"/>
              </w:rPr>
            </w:pPr>
            <w:r w:rsidRPr="00236F43">
              <w:rPr>
                <w:sz w:val="20"/>
                <w:szCs w:val="20"/>
              </w:rPr>
              <w:t xml:space="preserve">расположение окон и витрин на фасаде, их габариты, характер устройства и внешний вид, включая цветовое решение, должны соответствовать системе горизонтальных и вертикальных осей, симметрии, регулярности по высоте, ритму. </w:t>
            </w:r>
          </w:p>
          <w:p w14:paraId="64D4EB02" w14:textId="77777777" w:rsidR="00F42EC5" w:rsidRPr="00236F43" w:rsidRDefault="00F42EC5" w:rsidP="002F6A35">
            <w:pPr>
              <w:numPr>
                <w:ilvl w:val="0"/>
                <w:numId w:val="111"/>
              </w:numPr>
              <w:ind w:left="0" w:firstLine="0"/>
              <w:contextualSpacing/>
              <w:jc w:val="both"/>
              <w:rPr>
                <w:sz w:val="20"/>
                <w:szCs w:val="20"/>
              </w:rPr>
            </w:pPr>
            <w:r w:rsidRPr="00236F43">
              <w:rPr>
                <w:sz w:val="20"/>
                <w:szCs w:val="20"/>
              </w:rPr>
              <w:t>фасады первых этажей объектов капитального строительства, обращенные к территориям общего пользования, должны иметь площадь остекления не менее 30%;</w:t>
            </w:r>
          </w:p>
          <w:p w14:paraId="5748A4A9" w14:textId="77777777" w:rsidR="00F42EC5" w:rsidRPr="00236F43" w:rsidRDefault="00F42EC5" w:rsidP="002F6A35">
            <w:pPr>
              <w:numPr>
                <w:ilvl w:val="0"/>
                <w:numId w:val="111"/>
              </w:numPr>
              <w:ind w:left="0" w:firstLine="0"/>
              <w:contextualSpacing/>
              <w:jc w:val="both"/>
              <w:rPr>
                <w:sz w:val="20"/>
                <w:szCs w:val="20"/>
              </w:rPr>
            </w:pPr>
            <w:r w:rsidRPr="00236F43">
              <w:rPr>
                <w:sz w:val="20"/>
                <w:szCs w:val="20"/>
              </w:rPr>
              <w:t xml:space="preserve"> входные группы в жилые и общественные помещения (кроме вспомогательных и аварийных входов и выходов) должны иметь площадь остекления не менее 30%, единое архитектурное решение в пределах всего фасада, располагаться с привязкой к композиционным осям фасада, иметь одинаковые цвет, конструкцию и рисунок дверных полотен по всему фасаду. Требование не распространяется на реконструируемые объекты капитального строительства; </w:t>
            </w:r>
          </w:p>
          <w:p w14:paraId="18E1C7AE" w14:textId="77777777" w:rsidR="00F42EC5" w:rsidRPr="00236F43" w:rsidRDefault="00F42EC5" w:rsidP="002F6A35">
            <w:pPr>
              <w:numPr>
                <w:ilvl w:val="0"/>
                <w:numId w:val="111"/>
              </w:numPr>
              <w:ind w:left="0" w:firstLine="0"/>
              <w:contextualSpacing/>
              <w:jc w:val="both"/>
              <w:rPr>
                <w:sz w:val="20"/>
                <w:szCs w:val="20"/>
              </w:rPr>
            </w:pPr>
            <w:r w:rsidRPr="00236F43">
              <w:rPr>
                <w:sz w:val="20"/>
                <w:szCs w:val="20"/>
              </w:rPr>
              <w:t xml:space="preserve">устройство внешних тамбуров входных групп на фасадах, обращенных к территориям общего пользования, не допускается; </w:t>
            </w:r>
          </w:p>
          <w:p w14:paraId="28B62159" w14:textId="77777777" w:rsidR="00F42EC5" w:rsidRPr="00236F43" w:rsidRDefault="00F42EC5" w:rsidP="002F6A35">
            <w:pPr>
              <w:numPr>
                <w:ilvl w:val="0"/>
                <w:numId w:val="111"/>
              </w:numPr>
              <w:ind w:left="0" w:firstLine="0"/>
              <w:contextualSpacing/>
              <w:jc w:val="both"/>
              <w:rPr>
                <w:sz w:val="20"/>
                <w:szCs w:val="20"/>
              </w:rPr>
            </w:pPr>
            <w:r w:rsidRPr="00236F43">
              <w:rPr>
                <w:sz w:val="20"/>
                <w:szCs w:val="20"/>
              </w:rPr>
              <w:t xml:space="preserve">малые архитектурные формы должны быть выдержанны в едином стиле с архитектурным обликом основного здания (оборудования для маломобильных групп населения, скамьи, урны, вазоны, детские игровые комплексы, беседки и пр.); </w:t>
            </w:r>
          </w:p>
          <w:p w14:paraId="6E2A2394" w14:textId="77777777" w:rsidR="00F42EC5" w:rsidRPr="00236F43" w:rsidRDefault="00F42EC5" w:rsidP="002F6A35">
            <w:pPr>
              <w:numPr>
                <w:ilvl w:val="0"/>
                <w:numId w:val="111"/>
              </w:numPr>
              <w:ind w:left="0" w:firstLine="0"/>
              <w:contextualSpacing/>
              <w:jc w:val="both"/>
              <w:rPr>
                <w:sz w:val="20"/>
                <w:szCs w:val="20"/>
              </w:rPr>
            </w:pPr>
            <w:r w:rsidRPr="00236F43">
              <w:rPr>
                <w:sz w:val="20"/>
                <w:szCs w:val="20"/>
              </w:rPr>
              <w:t>при размещении на фасадах зданий адресных аншлагов или иных табличек (указателей), содержащих сведения об исторических названиях объектов улично-дорожной сети и иных информационных вывесок должно быть предусмотрено единство стилевых решений (типов, форм).</w:t>
            </w:r>
          </w:p>
        </w:tc>
      </w:tr>
    </w:tbl>
    <w:p w14:paraId="64EA8E90" w14:textId="77777777" w:rsidR="00F42EC5" w:rsidRPr="00236F43" w:rsidRDefault="00F42EC5" w:rsidP="00F42EC5">
      <w:pPr>
        <w:sectPr w:rsidR="00F42EC5" w:rsidRPr="00236F43" w:rsidSect="00150901">
          <w:pgSz w:w="11910" w:h="16840"/>
          <w:pgMar w:top="900" w:right="707" w:bottom="1240" w:left="1580" w:header="0" w:footer="1056" w:gutter="0"/>
          <w:cols w:space="720"/>
        </w:sectPr>
      </w:pPr>
    </w:p>
    <w:p w14:paraId="156C2340" w14:textId="77777777" w:rsidR="00F42EC5" w:rsidRPr="00236F43" w:rsidRDefault="00F42EC5" w:rsidP="00F42EC5">
      <w:pPr>
        <w:tabs>
          <w:tab w:val="left" w:pos="1276"/>
        </w:tabs>
        <w:autoSpaceDE w:val="0"/>
        <w:autoSpaceDN w:val="0"/>
        <w:adjustRightInd w:val="0"/>
        <w:spacing w:line="276" w:lineRule="auto"/>
        <w:jc w:val="both"/>
        <w:rPr>
          <w:b/>
        </w:rPr>
      </w:pPr>
      <w:r w:rsidRPr="00236F43">
        <w:rPr>
          <w:b/>
        </w:rPr>
        <w:lastRenderedPageBreak/>
        <w:t xml:space="preserve"> </w:t>
      </w:r>
    </w:p>
    <w:p w14:paraId="7091082B" w14:textId="77777777" w:rsidR="00F42EC5" w:rsidRPr="00236F43" w:rsidRDefault="00F42EC5" w:rsidP="00AE2B68">
      <w:pPr>
        <w:numPr>
          <w:ilvl w:val="0"/>
          <w:numId w:val="102"/>
        </w:numPr>
        <w:tabs>
          <w:tab w:val="left" w:pos="1276"/>
        </w:tabs>
        <w:autoSpaceDE w:val="0"/>
        <w:autoSpaceDN w:val="0"/>
        <w:adjustRightInd w:val="0"/>
        <w:spacing w:line="276" w:lineRule="auto"/>
        <w:contextualSpacing/>
        <w:jc w:val="both"/>
        <w:rPr>
          <w:b/>
        </w:rPr>
      </w:pPr>
      <w:r w:rsidRPr="00236F43">
        <w:rPr>
          <w:b/>
        </w:rPr>
        <w:t>Требования к цветовым решениям объектов капитального строительства</w:t>
      </w:r>
    </w:p>
    <w:p w14:paraId="06F34320" w14:textId="77777777" w:rsidR="00F42EC5" w:rsidRPr="00236F43" w:rsidRDefault="00F42EC5" w:rsidP="00F42EC5">
      <w:pPr>
        <w:tabs>
          <w:tab w:val="right" w:pos="10205"/>
        </w:tabs>
        <w:autoSpaceDE w:val="0"/>
        <w:autoSpaceDN w:val="0"/>
        <w:adjustRightInd w:val="0"/>
        <w:ind w:left="709"/>
        <w:outlineLvl w:val="3"/>
        <w:rPr>
          <w:lang w:eastAsia="en-US"/>
        </w:rPr>
      </w:pPr>
      <w:r w:rsidRPr="00236F43">
        <w:rPr>
          <w:sz w:val="18"/>
          <w:szCs w:val="18"/>
          <w:lang w:eastAsia="en-US"/>
        </w:rPr>
        <w:tab/>
      </w:r>
      <w:r w:rsidRPr="00236F43">
        <w:rPr>
          <w:lang w:eastAsia="en-US"/>
        </w:rPr>
        <w:t xml:space="preserve">Таблица </w:t>
      </w:r>
      <w:r w:rsidRPr="00236F43">
        <w:rPr>
          <w:lang w:eastAsia="en-US"/>
        </w:rPr>
        <w:fldChar w:fldCharType="begin"/>
      </w:r>
      <w:r w:rsidRPr="00236F43">
        <w:rPr>
          <w:lang w:eastAsia="en-US"/>
        </w:rPr>
        <w:instrText xml:space="preserve"> SEQ Таблица \* ARABIC </w:instrText>
      </w:r>
      <w:r w:rsidRPr="00236F43">
        <w:rPr>
          <w:lang w:eastAsia="en-US"/>
        </w:rPr>
        <w:fldChar w:fldCharType="separate"/>
      </w:r>
      <w:r w:rsidR="00185FB3" w:rsidRPr="00236F43">
        <w:rPr>
          <w:noProof/>
          <w:lang w:eastAsia="en-US"/>
        </w:rPr>
        <w:t>79</w:t>
      </w:r>
      <w:r w:rsidRPr="00236F43">
        <w:rPr>
          <w:lang w:eastAsia="en-US"/>
        </w:rPr>
        <w:fldChar w:fldCharType="end"/>
      </w:r>
    </w:p>
    <w:tbl>
      <w:tblPr>
        <w:tblStyle w:val="32"/>
        <w:tblW w:w="5000" w:type="pct"/>
        <w:tblLook w:val="04A0" w:firstRow="1" w:lastRow="0" w:firstColumn="1" w:lastColumn="0" w:noHBand="0" w:noVBand="1"/>
      </w:tblPr>
      <w:tblGrid>
        <w:gridCol w:w="473"/>
        <w:gridCol w:w="2040"/>
        <w:gridCol w:w="7768"/>
      </w:tblGrid>
      <w:tr w:rsidR="00F42EC5" w:rsidRPr="00236F43" w14:paraId="49A5A027" w14:textId="77777777" w:rsidTr="002C0EC9">
        <w:tc>
          <w:tcPr>
            <w:tcW w:w="238" w:type="pct"/>
          </w:tcPr>
          <w:p w14:paraId="3D62CC83" w14:textId="77777777" w:rsidR="00F42EC5" w:rsidRPr="00236F43" w:rsidRDefault="00F42EC5" w:rsidP="002F6A35">
            <w:pPr>
              <w:jc w:val="both"/>
              <w:rPr>
                <w:sz w:val="20"/>
                <w:szCs w:val="20"/>
              </w:rPr>
            </w:pPr>
            <w:r w:rsidRPr="00236F43">
              <w:rPr>
                <w:sz w:val="20"/>
                <w:szCs w:val="20"/>
              </w:rPr>
              <w:t>№ п/п</w:t>
            </w:r>
          </w:p>
        </w:tc>
        <w:tc>
          <w:tcPr>
            <w:tcW w:w="1176" w:type="pct"/>
          </w:tcPr>
          <w:p w14:paraId="124C85AD" w14:textId="77777777" w:rsidR="00F42EC5" w:rsidRPr="00236F43" w:rsidRDefault="00F42EC5" w:rsidP="002F6A35">
            <w:pPr>
              <w:jc w:val="both"/>
              <w:rPr>
                <w:sz w:val="20"/>
                <w:szCs w:val="20"/>
              </w:rPr>
            </w:pPr>
            <w:r w:rsidRPr="00236F43">
              <w:rPr>
                <w:sz w:val="20"/>
                <w:szCs w:val="20"/>
              </w:rPr>
              <w:t>Наименование вида разрешенного использования земельных участков согласно действующему Классификатору (числовое обозначение)</w:t>
            </w:r>
          </w:p>
        </w:tc>
        <w:tc>
          <w:tcPr>
            <w:tcW w:w="3586" w:type="pct"/>
          </w:tcPr>
          <w:p w14:paraId="1CB0E749" w14:textId="77777777" w:rsidR="00F42EC5" w:rsidRPr="00236F43" w:rsidRDefault="00F42EC5" w:rsidP="002F6A35">
            <w:pPr>
              <w:jc w:val="both"/>
              <w:rPr>
                <w:sz w:val="20"/>
                <w:szCs w:val="20"/>
              </w:rPr>
            </w:pPr>
            <w:r w:rsidRPr="00236F43">
              <w:rPr>
                <w:sz w:val="20"/>
                <w:szCs w:val="20"/>
              </w:rPr>
              <w:t>Требования к цветовым решениям объектов капитального строительства</w:t>
            </w:r>
          </w:p>
        </w:tc>
      </w:tr>
      <w:tr w:rsidR="00F42EC5" w:rsidRPr="00236F43" w14:paraId="0B763D6E" w14:textId="77777777" w:rsidTr="002C0EC9">
        <w:tc>
          <w:tcPr>
            <w:tcW w:w="238" w:type="pct"/>
          </w:tcPr>
          <w:p w14:paraId="71FDE0B1" w14:textId="77777777" w:rsidR="00F42EC5" w:rsidRPr="00236F43" w:rsidRDefault="00F42EC5" w:rsidP="002F6A35">
            <w:pPr>
              <w:jc w:val="both"/>
              <w:rPr>
                <w:sz w:val="20"/>
                <w:szCs w:val="20"/>
              </w:rPr>
            </w:pPr>
            <w:r w:rsidRPr="00236F43">
              <w:rPr>
                <w:sz w:val="20"/>
                <w:szCs w:val="20"/>
              </w:rPr>
              <w:t>1</w:t>
            </w:r>
          </w:p>
        </w:tc>
        <w:tc>
          <w:tcPr>
            <w:tcW w:w="1176" w:type="pct"/>
          </w:tcPr>
          <w:p w14:paraId="33A1CF0D" w14:textId="77777777" w:rsidR="00F42EC5" w:rsidRPr="00236F43" w:rsidRDefault="00F42EC5" w:rsidP="002F6A35">
            <w:pPr>
              <w:jc w:val="both"/>
              <w:rPr>
                <w:sz w:val="20"/>
                <w:szCs w:val="20"/>
              </w:rPr>
            </w:pPr>
            <w:r w:rsidRPr="00236F43">
              <w:rPr>
                <w:sz w:val="20"/>
                <w:szCs w:val="20"/>
              </w:rPr>
              <w:t>Для индивидуального жилищного строительства (код 2.1)*</w:t>
            </w:r>
          </w:p>
          <w:p w14:paraId="6190FD2A" w14:textId="77777777" w:rsidR="00F42EC5" w:rsidRPr="00236F43" w:rsidRDefault="00F42EC5" w:rsidP="002F6A35">
            <w:pPr>
              <w:jc w:val="both"/>
              <w:rPr>
                <w:sz w:val="20"/>
                <w:szCs w:val="20"/>
              </w:rPr>
            </w:pPr>
            <w:r w:rsidRPr="00236F43">
              <w:rPr>
                <w:sz w:val="20"/>
                <w:szCs w:val="20"/>
              </w:rPr>
              <w:t>«*» - - является обязательным в случае, если в соответствии с Градостроительным кодексом Российской Федерации необходимо получение разрешения на строительство.</w:t>
            </w:r>
          </w:p>
        </w:tc>
        <w:tc>
          <w:tcPr>
            <w:tcW w:w="3586" w:type="pct"/>
          </w:tcPr>
          <w:p w14:paraId="124D0D20" w14:textId="77777777" w:rsidR="00F42EC5" w:rsidRPr="00236F43" w:rsidRDefault="00F42EC5" w:rsidP="002F6A35">
            <w:pPr>
              <w:numPr>
                <w:ilvl w:val="0"/>
                <w:numId w:val="94"/>
              </w:numPr>
              <w:ind w:left="0" w:firstLine="0"/>
              <w:contextualSpacing/>
              <w:jc w:val="both"/>
              <w:rPr>
                <w:sz w:val="20"/>
                <w:szCs w:val="20"/>
              </w:rPr>
            </w:pPr>
            <w:r w:rsidRPr="00236F43">
              <w:rPr>
                <w:sz w:val="20"/>
                <w:szCs w:val="20"/>
              </w:rPr>
              <w:t>Для фасадных цветовых решений зданий, размещаемых на главных улицах следует применять исключительно пастельные тона цветовых градаций, для зданий, размещаемых на второстепенных улицах (в глуби спальных районов) допускается использование иного тона цветовых градаций. Использование контрастного тона на ограждающих элементах здания, вне зависимости от их расположения, недопустимо.</w:t>
            </w:r>
          </w:p>
          <w:p w14:paraId="30FD4870" w14:textId="77777777" w:rsidR="00F42EC5" w:rsidRPr="00236F43" w:rsidRDefault="00F42EC5" w:rsidP="002F6A35">
            <w:pPr>
              <w:numPr>
                <w:ilvl w:val="0"/>
                <w:numId w:val="94"/>
              </w:numPr>
              <w:ind w:left="0" w:firstLine="0"/>
              <w:contextualSpacing/>
              <w:jc w:val="both"/>
              <w:rPr>
                <w:sz w:val="20"/>
                <w:szCs w:val="20"/>
              </w:rPr>
            </w:pPr>
            <w:r w:rsidRPr="00236F43">
              <w:rPr>
                <w:sz w:val="20"/>
                <w:szCs w:val="20"/>
              </w:rPr>
              <w:t>Основные элементы окон и дверей необходимо использовать идентичные по цвету и материалам.</w:t>
            </w:r>
          </w:p>
          <w:p w14:paraId="7FD0B2EC" w14:textId="77777777" w:rsidR="00F42EC5" w:rsidRPr="00236F43" w:rsidRDefault="00F42EC5" w:rsidP="002F6A35">
            <w:pPr>
              <w:numPr>
                <w:ilvl w:val="0"/>
                <w:numId w:val="94"/>
              </w:numPr>
              <w:ind w:left="0" w:firstLine="0"/>
              <w:contextualSpacing/>
              <w:jc w:val="both"/>
              <w:rPr>
                <w:sz w:val="20"/>
                <w:szCs w:val="20"/>
              </w:rPr>
            </w:pPr>
            <w:r w:rsidRPr="00236F43">
              <w:rPr>
                <w:sz w:val="20"/>
                <w:szCs w:val="20"/>
              </w:rPr>
              <w:t>Цветовое решение кровли необходимо применять из серых и холодных цветов пастельных тонов цветовых градаций. В случае если в границах квартала, ограниченного красными линиями, где планируется строительство испрашиваемого здания, расположено более 50% иного цветового решения кровель допускается использование такого цветового решения в случае обоснования, опирающегося на актуальные данные спутниковых снимков такого квартала и аэроснимков птичьего полета. По результатам такого обоснования принимается архитектурный стандарт облика применительно к такому кварталу.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046CF775" w14:textId="77777777" w:rsidR="00F42EC5" w:rsidRPr="00236F43" w:rsidRDefault="00F42EC5" w:rsidP="002F6A35">
            <w:pPr>
              <w:numPr>
                <w:ilvl w:val="0"/>
                <w:numId w:val="94"/>
              </w:numPr>
              <w:ind w:left="0" w:firstLine="0"/>
              <w:contextualSpacing/>
              <w:jc w:val="both"/>
              <w:rPr>
                <w:sz w:val="20"/>
                <w:szCs w:val="20"/>
              </w:rPr>
            </w:pPr>
            <w:r w:rsidRPr="00236F43">
              <w:rPr>
                <w:sz w:val="20"/>
                <w:szCs w:val="20"/>
              </w:rPr>
              <w:t>Козырьки, навесы, и иные кровельные части выступающих элементов здания не допустимо использовать в разных цветовых решениях. Также недопустимо отличие цвета кровли отдельно стоящих и пристроенных вспомогательных сооружений.</w:t>
            </w:r>
          </w:p>
          <w:p w14:paraId="635DF062" w14:textId="77777777" w:rsidR="00F42EC5" w:rsidRPr="00236F43" w:rsidRDefault="00F42EC5" w:rsidP="002F6A35">
            <w:pPr>
              <w:autoSpaceDE w:val="0"/>
              <w:autoSpaceDN w:val="0"/>
              <w:adjustRightInd w:val="0"/>
              <w:contextualSpacing/>
              <w:jc w:val="both"/>
              <w:rPr>
                <w:color w:val="000000" w:themeColor="text1"/>
                <w:sz w:val="20"/>
                <w:szCs w:val="20"/>
              </w:rPr>
            </w:pPr>
          </w:p>
          <w:p w14:paraId="25DBD83D" w14:textId="77777777" w:rsidR="00F42EC5" w:rsidRPr="00236F43" w:rsidRDefault="00F42EC5" w:rsidP="002F6A35">
            <w:pPr>
              <w:autoSpaceDE w:val="0"/>
              <w:autoSpaceDN w:val="0"/>
              <w:adjustRightInd w:val="0"/>
              <w:contextualSpacing/>
              <w:jc w:val="both"/>
              <w:rPr>
                <w:i/>
                <w:color w:val="000000" w:themeColor="text1"/>
                <w:sz w:val="20"/>
                <w:szCs w:val="20"/>
              </w:rPr>
            </w:pPr>
            <w:r w:rsidRPr="00236F43">
              <w:rPr>
                <w:i/>
                <w:color w:val="000000" w:themeColor="text1"/>
                <w:sz w:val="20"/>
                <w:szCs w:val="20"/>
              </w:rPr>
              <w:t>Требования к цветовым решениям объектов капитального строительства (фасады (RAL))</w:t>
            </w:r>
          </w:p>
          <w:p w14:paraId="7E036091" w14:textId="77777777" w:rsidR="00F42EC5" w:rsidRPr="00236F43" w:rsidRDefault="00F42EC5" w:rsidP="002F6A35">
            <w:pPr>
              <w:autoSpaceDE w:val="0"/>
              <w:autoSpaceDN w:val="0"/>
              <w:adjustRightInd w:val="0"/>
              <w:contextualSpacing/>
              <w:jc w:val="both"/>
              <w:rPr>
                <w:i/>
                <w:color w:val="000000" w:themeColor="text1"/>
                <w:sz w:val="20"/>
                <w:szCs w:val="20"/>
              </w:rPr>
            </w:pPr>
            <w:r w:rsidRPr="00236F43">
              <w:rPr>
                <w:i/>
                <w:color w:val="000000" w:themeColor="text1"/>
                <w:sz w:val="20"/>
                <w:szCs w:val="20"/>
              </w:rPr>
              <w:t>Основные цвета:</w:t>
            </w:r>
          </w:p>
          <w:p w14:paraId="629C94A8" w14:textId="77777777" w:rsidR="00F42EC5" w:rsidRPr="00236F43" w:rsidRDefault="00F42EC5" w:rsidP="002F6A35">
            <w:pPr>
              <w:autoSpaceDE w:val="0"/>
              <w:autoSpaceDN w:val="0"/>
              <w:adjustRightInd w:val="0"/>
              <w:contextualSpacing/>
              <w:jc w:val="both"/>
              <w:rPr>
                <w:b/>
                <w:color w:val="000000" w:themeColor="text1"/>
                <w:sz w:val="20"/>
                <w:szCs w:val="20"/>
              </w:rPr>
            </w:pPr>
            <w:r w:rsidRPr="00236F43">
              <w:rPr>
                <w:b/>
                <w:noProof/>
                <w:color w:val="000000" w:themeColor="text1"/>
                <w:sz w:val="20"/>
                <w:szCs w:val="20"/>
              </w:rPr>
              <w:drawing>
                <wp:inline distT="0" distB="0" distL="0" distR="0" wp14:anchorId="17EA9FF7" wp14:editId="1F07788F">
                  <wp:extent cx="4938632" cy="771525"/>
                  <wp:effectExtent l="0" t="0" r="0" b="0"/>
                  <wp:docPr id="4" name="Рисунок 4"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7" cstate="print"/>
                          <a:srcRect/>
                          <a:stretch>
                            <a:fillRect/>
                          </a:stretch>
                        </pic:blipFill>
                        <pic:spPr bwMode="auto">
                          <a:xfrm>
                            <a:off x="0" y="0"/>
                            <a:ext cx="4946813" cy="772803"/>
                          </a:xfrm>
                          <a:prstGeom prst="rect">
                            <a:avLst/>
                          </a:prstGeom>
                          <a:noFill/>
                          <a:ln w="9525">
                            <a:noFill/>
                            <a:miter lim="800000"/>
                            <a:headEnd/>
                            <a:tailEnd/>
                          </a:ln>
                        </pic:spPr>
                      </pic:pic>
                    </a:graphicData>
                  </a:graphic>
                </wp:inline>
              </w:drawing>
            </w:r>
          </w:p>
          <w:p w14:paraId="2BFFE625" w14:textId="77777777" w:rsidR="00F42EC5" w:rsidRPr="00236F43" w:rsidRDefault="00F42EC5" w:rsidP="002F6A35">
            <w:pPr>
              <w:autoSpaceDE w:val="0"/>
              <w:autoSpaceDN w:val="0"/>
              <w:adjustRightInd w:val="0"/>
              <w:contextualSpacing/>
              <w:jc w:val="both"/>
              <w:rPr>
                <w:i/>
                <w:color w:val="000000" w:themeColor="text1"/>
                <w:sz w:val="20"/>
                <w:szCs w:val="20"/>
              </w:rPr>
            </w:pPr>
            <w:r w:rsidRPr="00236F43">
              <w:rPr>
                <w:i/>
                <w:color w:val="000000" w:themeColor="text1"/>
                <w:sz w:val="20"/>
                <w:szCs w:val="20"/>
              </w:rPr>
              <w:t>Дополнительные цвета:</w:t>
            </w:r>
          </w:p>
          <w:p w14:paraId="132CEF9D" w14:textId="77777777" w:rsidR="00F42EC5" w:rsidRPr="00236F43" w:rsidRDefault="00F42EC5" w:rsidP="002F6A35">
            <w:pPr>
              <w:autoSpaceDE w:val="0"/>
              <w:autoSpaceDN w:val="0"/>
              <w:adjustRightInd w:val="0"/>
              <w:contextualSpacing/>
              <w:jc w:val="both"/>
              <w:rPr>
                <w:color w:val="000000" w:themeColor="text1"/>
                <w:sz w:val="20"/>
                <w:szCs w:val="20"/>
              </w:rPr>
            </w:pPr>
            <w:r w:rsidRPr="00236F43">
              <w:rPr>
                <w:i/>
                <w:noProof/>
                <w:color w:val="000000" w:themeColor="text1"/>
                <w:sz w:val="20"/>
                <w:szCs w:val="20"/>
              </w:rPr>
              <w:drawing>
                <wp:inline distT="0" distB="0" distL="0" distR="0" wp14:anchorId="7CA8D7C4" wp14:editId="746A87E4">
                  <wp:extent cx="4514850" cy="1057275"/>
                  <wp:effectExtent l="0" t="0" r="0" b="9525"/>
                  <wp:docPr id="18" name="Рисунок 1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514850" cy="1057275"/>
                          </a:xfrm>
                          <a:prstGeom prst="rect">
                            <a:avLst/>
                          </a:prstGeom>
                          <a:noFill/>
                          <a:ln>
                            <a:noFill/>
                          </a:ln>
                        </pic:spPr>
                      </pic:pic>
                    </a:graphicData>
                  </a:graphic>
                </wp:inline>
              </w:drawing>
            </w:r>
          </w:p>
          <w:p w14:paraId="3DF1092A" w14:textId="77777777" w:rsidR="00F42EC5" w:rsidRPr="00236F43" w:rsidRDefault="00F42EC5" w:rsidP="002F6A35">
            <w:pPr>
              <w:autoSpaceDE w:val="0"/>
              <w:autoSpaceDN w:val="0"/>
              <w:adjustRightInd w:val="0"/>
              <w:contextualSpacing/>
              <w:jc w:val="both"/>
              <w:rPr>
                <w:i/>
                <w:color w:val="000000" w:themeColor="text1"/>
                <w:sz w:val="20"/>
                <w:szCs w:val="20"/>
              </w:rPr>
            </w:pPr>
          </w:p>
          <w:p w14:paraId="62F973C3" w14:textId="77777777" w:rsidR="00F42EC5" w:rsidRPr="00236F43" w:rsidRDefault="00F42EC5" w:rsidP="002F6A35">
            <w:pPr>
              <w:autoSpaceDE w:val="0"/>
              <w:autoSpaceDN w:val="0"/>
              <w:adjustRightInd w:val="0"/>
              <w:contextualSpacing/>
              <w:jc w:val="both"/>
              <w:rPr>
                <w:i/>
                <w:color w:val="000000" w:themeColor="text1"/>
                <w:sz w:val="20"/>
                <w:szCs w:val="20"/>
              </w:rPr>
            </w:pPr>
          </w:p>
          <w:p w14:paraId="16DAE213" w14:textId="77777777" w:rsidR="00F42EC5" w:rsidRPr="00236F43" w:rsidRDefault="00F42EC5" w:rsidP="002F6A35">
            <w:pPr>
              <w:autoSpaceDE w:val="0"/>
              <w:autoSpaceDN w:val="0"/>
              <w:adjustRightInd w:val="0"/>
              <w:contextualSpacing/>
              <w:jc w:val="both"/>
              <w:rPr>
                <w:i/>
                <w:color w:val="000000" w:themeColor="text1"/>
                <w:sz w:val="20"/>
                <w:szCs w:val="20"/>
              </w:rPr>
            </w:pPr>
          </w:p>
          <w:p w14:paraId="661FAB65" w14:textId="77777777" w:rsidR="00F42EC5" w:rsidRPr="00236F43" w:rsidRDefault="00F42EC5" w:rsidP="002F6A35">
            <w:pPr>
              <w:autoSpaceDE w:val="0"/>
              <w:autoSpaceDN w:val="0"/>
              <w:adjustRightInd w:val="0"/>
              <w:contextualSpacing/>
              <w:jc w:val="both"/>
              <w:rPr>
                <w:i/>
                <w:color w:val="000000" w:themeColor="text1"/>
                <w:sz w:val="20"/>
                <w:szCs w:val="20"/>
              </w:rPr>
            </w:pPr>
          </w:p>
          <w:p w14:paraId="67FF403E" w14:textId="77777777" w:rsidR="00F42EC5" w:rsidRPr="00236F43" w:rsidRDefault="00F42EC5" w:rsidP="002F6A35">
            <w:pPr>
              <w:autoSpaceDE w:val="0"/>
              <w:autoSpaceDN w:val="0"/>
              <w:adjustRightInd w:val="0"/>
              <w:contextualSpacing/>
              <w:jc w:val="both"/>
              <w:rPr>
                <w:i/>
                <w:color w:val="000000" w:themeColor="text1"/>
                <w:sz w:val="20"/>
                <w:szCs w:val="20"/>
              </w:rPr>
            </w:pPr>
          </w:p>
          <w:p w14:paraId="465082B5" w14:textId="77777777" w:rsidR="00F42EC5" w:rsidRPr="00236F43" w:rsidRDefault="00F42EC5" w:rsidP="002F6A35">
            <w:pPr>
              <w:autoSpaceDE w:val="0"/>
              <w:autoSpaceDN w:val="0"/>
              <w:adjustRightInd w:val="0"/>
              <w:contextualSpacing/>
              <w:jc w:val="both"/>
              <w:rPr>
                <w:i/>
                <w:color w:val="000000" w:themeColor="text1"/>
                <w:sz w:val="20"/>
                <w:szCs w:val="20"/>
              </w:rPr>
            </w:pPr>
          </w:p>
          <w:p w14:paraId="19B34115" w14:textId="77777777" w:rsidR="00F42EC5" w:rsidRPr="00236F43" w:rsidRDefault="00F42EC5" w:rsidP="002F6A35">
            <w:pPr>
              <w:autoSpaceDE w:val="0"/>
              <w:autoSpaceDN w:val="0"/>
              <w:adjustRightInd w:val="0"/>
              <w:contextualSpacing/>
              <w:jc w:val="both"/>
              <w:rPr>
                <w:i/>
                <w:color w:val="000000" w:themeColor="text1"/>
                <w:sz w:val="20"/>
                <w:szCs w:val="20"/>
              </w:rPr>
            </w:pPr>
          </w:p>
          <w:p w14:paraId="0CD4889E" w14:textId="77777777" w:rsidR="00F42EC5" w:rsidRPr="00236F43" w:rsidRDefault="00F42EC5" w:rsidP="002F6A35">
            <w:pPr>
              <w:autoSpaceDE w:val="0"/>
              <w:autoSpaceDN w:val="0"/>
              <w:adjustRightInd w:val="0"/>
              <w:contextualSpacing/>
              <w:jc w:val="both"/>
              <w:rPr>
                <w:i/>
                <w:color w:val="000000" w:themeColor="text1"/>
                <w:sz w:val="20"/>
                <w:szCs w:val="20"/>
              </w:rPr>
            </w:pPr>
          </w:p>
          <w:p w14:paraId="5089BB89" w14:textId="77777777" w:rsidR="00F42EC5" w:rsidRPr="00236F43" w:rsidRDefault="00F42EC5" w:rsidP="002F6A35">
            <w:pPr>
              <w:autoSpaceDE w:val="0"/>
              <w:autoSpaceDN w:val="0"/>
              <w:adjustRightInd w:val="0"/>
              <w:contextualSpacing/>
              <w:jc w:val="both"/>
              <w:rPr>
                <w:i/>
                <w:color w:val="000000" w:themeColor="text1"/>
                <w:sz w:val="20"/>
                <w:szCs w:val="20"/>
              </w:rPr>
            </w:pPr>
          </w:p>
          <w:p w14:paraId="4EEC6211" w14:textId="77777777" w:rsidR="00F42EC5" w:rsidRPr="00236F43" w:rsidRDefault="00F42EC5" w:rsidP="002F6A35">
            <w:pPr>
              <w:autoSpaceDE w:val="0"/>
              <w:autoSpaceDN w:val="0"/>
              <w:adjustRightInd w:val="0"/>
              <w:contextualSpacing/>
              <w:jc w:val="both"/>
              <w:rPr>
                <w:i/>
                <w:color w:val="000000" w:themeColor="text1"/>
                <w:sz w:val="20"/>
                <w:szCs w:val="20"/>
              </w:rPr>
            </w:pPr>
          </w:p>
          <w:p w14:paraId="5D7B0436" w14:textId="77777777" w:rsidR="00F42EC5" w:rsidRPr="00236F43" w:rsidRDefault="00F42EC5" w:rsidP="002F6A35">
            <w:pPr>
              <w:autoSpaceDE w:val="0"/>
              <w:autoSpaceDN w:val="0"/>
              <w:adjustRightInd w:val="0"/>
              <w:contextualSpacing/>
              <w:jc w:val="both"/>
              <w:rPr>
                <w:i/>
                <w:color w:val="000000" w:themeColor="text1"/>
                <w:sz w:val="20"/>
                <w:szCs w:val="20"/>
              </w:rPr>
            </w:pPr>
          </w:p>
          <w:p w14:paraId="535D63E2" w14:textId="77777777" w:rsidR="00F42EC5" w:rsidRPr="00236F43" w:rsidRDefault="00F42EC5" w:rsidP="002F6A35">
            <w:pPr>
              <w:autoSpaceDE w:val="0"/>
              <w:autoSpaceDN w:val="0"/>
              <w:adjustRightInd w:val="0"/>
              <w:contextualSpacing/>
              <w:jc w:val="both"/>
              <w:rPr>
                <w:i/>
                <w:color w:val="000000" w:themeColor="text1"/>
                <w:sz w:val="20"/>
                <w:szCs w:val="20"/>
              </w:rPr>
            </w:pPr>
          </w:p>
          <w:p w14:paraId="40CDADE4" w14:textId="77777777" w:rsidR="00F42EC5" w:rsidRPr="00236F43" w:rsidRDefault="00F42EC5" w:rsidP="002F6A35">
            <w:pPr>
              <w:autoSpaceDE w:val="0"/>
              <w:autoSpaceDN w:val="0"/>
              <w:adjustRightInd w:val="0"/>
              <w:contextualSpacing/>
              <w:jc w:val="both"/>
              <w:rPr>
                <w:i/>
                <w:color w:val="000000" w:themeColor="text1"/>
                <w:sz w:val="20"/>
                <w:szCs w:val="20"/>
              </w:rPr>
            </w:pPr>
          </w:p>
          <w:p w14:paraId="2D94E709" w14:textId="77777777" w:rsidR="00F42EC5" w:rsidRPr="00236F43" w:rsidRDefault="00F42EC5" w:rsidP="002F6A35">
            <w:pPr>
              <w:autoSpaceDE w:val="0"/>
              <w:autoSpaceDN w:val="0"/>
              <w:adjustRightInd w:val="0"/>
              <w:contextualSpacing/>
              <w:jc w:val="both"/>
              <w:rPr>
                <w:i/>
                <w:color w:val="000000" w:themeColor="text1"/>
                <w:sz w:val="20"/>
                <w:szCs w:val="20"/>
              </w:rPr>
            </w:pPr>
          </w:p>
          <w:p w14:paraId="44700AA1" w14:textId="77777777" w:rsidR="00F42EC5" w:rsidRPr="00236F43" w:rsidRDefault="00F42EC5" w:rsidP="002F6A35">
            <w:pPr>
              <w:autoSpaceDE w:val="0"/>
              <w:autoSpaceDN w:val="0"/>
              <w:adjustRightInd w:val="0"/>
              <w:contextualSpacing/>
              <w:jc w:val="both"/>
              <w:rPr>
                <w:i/>
                <w:color w:val="000000" w:themeColor="text1"/>
                <w:sz w:val="20"/>
                <w:szCs w:val="20"/>
              </w:rPr>
            </w:pPr>
            <w:r w:rsidRPr="00236F43">
              <w:rPr>
                <w:i/>
                <w:color w:val="000000" w:themeColor="text1"/>
                <w:sz w:val="20"/>
                <w:szCs w:val="20"/>
              </w:rPr>
              <w:t>Требования к цветовым решениям объектов капитального строительства (кровля (RAL))</w:t>
            </w:r>
          </w:p>
          <w:p w14:paraId="19548B79" w14:textId="77777777" w:rsidR="00F42EC5" w:rsidRPr="00236F43" w:rsidRDefault="00F42EC5" w:rsidP="002F6A35">
            <w:pPr>
              <w:contextualSpacing/>
              <w:jc w:val="both"/>
              <w:rPr>
                <w:sz w:val="20"/>
                <w:szCs w:val="20"/>
              </w:rPr>
            </w:pPr>
            <w:r w:rsidRPr="00236F43">
              <w:rPr>
                <w:noProof/>
              </w:rPr>
              <w:drawing>
                <wp:inline distT="0" distB="0" distL="0" distR="0" wp14:anchorId="35EC2240" wp14:editId="3EEAC4CC">
                  <wp:extent cx="4400550" cy="952500"/>
                  <wp:effectExtent l="0" t="0" r="0" b="0"/>
                  <wp:docPr id="33" name="Рисунок 33"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28038" t="47938" b="24805"/>
                          <a:stretch/>
                        </pic:blipFill>
                        <pic:spPr bwMode="auto">
                          <a:xfrm>
                            <a:off x="0" y="0"/>
                            <a:ext cx="4400550"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5B775149" w14:textId="77777777" w:rsidR="00F42EC5" w:rsidRPr="00236F43" w:rsidRDefault="00F42EC5" w:rsidP="002F6A35">
            <w:pPr>
              <w:contextualSpacing/>
              <w:jc w:val="both"/>
              <w:rPr>
                <w:sz w:val="20"/>
                <w:szCs w:val="20"/>
              </w:rPr>
            </w:pPr>
            <w:r w:rsidRPr="00236F43">
              <w:rPr>
                <w:noProof/>
              </w:rPr>
              <w:drawing>
                <wp:inline distT="0" distB="0" distL="0" distR="0" wp14:anchorId="4F8C8DE4" wp14:editId="5E2C3E1D">
                  <wp:extent cx="4314825" cy="876300"/>
                  <wp:effectExtent l="0" t="0" r="9525" b="0"/>
                  <wp:docPr id="34" name="Рисунок 34"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F42EC5" w:rsidRPr="00236F43" w14:paraId="050C7091" w14:textId="77777777" w:rsidTr="002C0EC9">
        <w:tc>
          <w:tcPr>
            <w:tcW w:w="238" w:type="pct"/>
          </w:tcPr>
          <w:p w14:paraId="521F6B9E" w14:textId="77777777" w:rsidR="00F42EC5" w:rsidRPr="00236F43" w:rsidRDefault="00F42EC5" w:rsidP="002F6A35">
            <w:pPr>
              <w:jc w:val="both"/>
              <w:rPr>
                <w:sz w:val="20"/>
                <w:szCs w:val="20"/>
              </w:rPr>
            </w:pPr>
            <w:r w:rsidRPr="00236F43">
              <w:rPr>
                <w:sz w:val="20"/>
                <w:szCs w:val="20"/>
              </w:rPr>
              <w:lastRenderedPageBreak/>
              <w:t>2</w:t>
            </w:r>
          </w:p>
        </w:tc>
        <w:tc>
          <w:tcPr>
            <w:tcW w:w="1176" w:type="pct"/>
          </w:tcPr>
          <w:p w14:paraId="1A707141" w14:textId="77777777" w:rsidR="00F42EC5" w:rsidRPr="00236F43" w:rsidRDefault="00F42EC5" w:rsidP="002F6A35">
            <w:pPr>
              <w:jc w:val="both"/>
              <w:rPr>
                <w:sz w:val="20"/>
                <w:szCs w:val="20"/>
              </w:rPr>
            </w:pPr>
            <w:r w:rsidRPr="00236F43">
              <w:rPr>
                <w:sz w:val="20"/>
                <w:szCs w:val="20"/>
              </w:rPr>
              <w:t>Малоэтажная многоквартирная жилая застройка (код 2.1.1)</w:t>
            </w:r>
          </w:p>
        </w:tc>
        <w:tc>
          <w:tcPr>
            <w:tcW w:w="3586" w:type="pct"/>
          </w:tcPr>
          <w:p w14:paraId="66B590D2" w14:textId="77777777" w:rsidR="00F42EC5" w:rsidRPr="00236F43" w:rsidRDefault="00F42EC5" w:rsidP="002F6A35">
            <w:pPr>
              <w:numPr>
                <w:ilvl w:val="0"/>
                <w:numId w:val="112"/>
              </w:numPr>
              <w:ind w:left="0" w:firstLine="0"/>
              <w:contextualSpacing/>
              <w:jc w:val="both"/>
              <w:rPr>
                <w:sz w:val="20"/>
                <w:szCs w:val="20"/>
              </w:rPr>
            </w:pPr>
            <w:r w:rsidRPr="00236F43">
              <w:rPr>
                <w:sz w:val="20"/>
                <w:szCs w:val="20"/>
              </w:rPr>
              <w:t>Фасады здания жилого дома необходимо вписывать в окружающую среду используя теплые цвета пастельных тонов. Допускается сочетать несколько цветовых решений на фасадных покрытиях, отделяемых условным контуром этажа такого здания, при условии использования градации от темного первого этажа к светлому верхнему этажу.</w:t>
            </w:r>
          </w:p>
          <w:p w14:paraId="5E81A9B2" w14:textId="77777777" w:rsidR="00F42EC5" w:rsidRPr="00236F43" w:rsidRDefault="00F42EC5" w:rsidP="002F6A35">
            <w:pPr>
              <w:numPr>
                <w:ilvl w:val="0"/>
                <w:numId w:val="112"/>
              </w:numPr>
              <w:ind w:left="0" w:firstLine="0"/>
              <w:contextualSpacing/>
              <w:jc w:val="both"/>
              <w:rPr>
                <w:sz w:val="20"/>
                <w:szCs w:val="20"/>
              </w:rPr>
            </w:pPr>
            <w:r w:rsidRPr="00236F43">
              <w:rPr>
                <w:sz w:val="20"/>
                <w:szCs w:val="20"/>
              </w:rPr>
              <w:t>Основные элементы окон и дверей необходимо использовать идентичные по цвету и материалам.</w:t>
            </w:r>
          </w:p>
          <w:p w14:paraId="2F57F099" w14:textId="77777777" w:rsidR="00F42EC5" w:rsidRPr="00236F43" w:rsidRDefault="00F42EC5" w:rsidP="002F6A35">
            <w:pPr>
              <w:numPr>
                <w:ilvl w:val="0"/>
                <w:numId w:val="112"/>
              </w:numPr>
              <w:ind w:left="0" w:firstLine="0"/>
              <w:contextualSpacing/>
              <w:jc w:val="both"/>
              <w:rPr>
                <w:sz w:val="20"/>
                <w:szCs w:val="20"/>
              </w:rPr>
            </w:pPr>
            <w:r w:rsidRPr="00236F43">
              <w:rPr>
                <w:color w:val="000000"/>
                <w:sz w:val="20"/>
                <w:szCs w:val="20"/>
                <w:shd w:val="clear" w:color="auto" w:fill="FFFFFF"/>
                <w:lang w:bidi="ru-RU"/>
              </w:rPr>
              <w:t>Цветовое решение кровли необходимо применять из серых или холодных цветов контрастных тонов цветовых градаций. В случае если в границах квартала, ограниченного красными линиями, где планируется строительство испрашиваемого здания, расположено более 50% иного цветового решения кровель допускается использование такого цветового решения в случае обоснования, опирающегося на актуальные данные спутниковых снимков такого квартала и аэроснимков птичьего полета. По результатам такого обоснования принимается архитектурный стандарт облика применительно к такому кварталу.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5BB5FCBD" w14:textId="77777777" w:rsidR="00F42EC5" w:rsidRPr="00236F43" w:rsidRDefault="00F42EC5" w:rsidP="002F6A35">
            <w:pPr>
              <w:autoSpaceDE w:val="0"/>
              <w:autoSpaceDN w:val="0"/>
              <w:adjustRightInd w:val="0"/>
              <w:contextualSpacing/>
              <w:jc w:val="both"/>
              <w:rPr>
                <w:i/>
                <w:color w:val="000000" w:themeColor="text1"/>
                <w:sz w:val="20"/>
                <w:szCs w:val="20"/>
              </w:rPr>
            </w:pPr>
            <w:r w:rsidRPr="00236F43">
              <w:rPr>
                <w:i/>
                <w:color w:val="000000" w:themeColor="text1"/>
                <w:sz w:val="20"/>
                <w:szCs w:val="20"/>
              </w:rPr>
              <w:t>Требования к цветовым решениям объектов капитального строительства (фасады (RAL))</w:t>
            </w:r>
          </w:p>
          <w:p w14:paraId="6FADD2B9" w14:textId="77777777" w:rsidR="00F42EC5" w:rsidRPr="00236F43" w:rsidRDefault="00F42EC5" w:rsidP="002F6A35">
            <w:pPr>
              <w:autoSpaceDE w:val="0"/>
              <w:autoSpaceDN w:val="0"/>
              <w:adjustRightInd w:val="0"/>
              <w:contextualSpacing/>
              <w:jc w:val="both"/>
              <w:rPr>
                <w:i/>
                <w:color w:val="000000" w:themeColor="text1"/>
                <w:sz w:val="20"/>
                <w:szCs w:val="20"/>
              </w:rPr>
            </w:pPr>
          </w:p>
          <w:p w14:paraId="7A79EAE8" w14:textId="77777777" w:rsidR="00F42EC5" w:rsidRPr="00236F43" w:rsidRDefault="00F42EC5" w:rsidP="002F6A35">
            <w:pPr>
              <w:autoSpaceDE w:val="0"/>
              <w:autoSpaceDN w:val="0"/>
              <w:adjustRightInd w:val="0"/>
              <w:contextualSpacing/>
              <w:jc w:val="both"/>
              <w:rPr>
                <w:i/>
                <w:color w:val="000000" w:themeColor="text1"/>
                <w:sz w:val="20"/>
                <w:szCs w:val="20"/>
              </w:rPr>
            </w:pPr>
            <w:r w:rsidRPr="00236F43">
              <w:rPr>
                <w:i/>
                <w:color w:val="000000" w:themeColor="text1"/>
                <w:sz w:val="20"/>
                <w:szCs w:val="20"/>
              </w:rPr>
              <w:t>Основные цвета:</w:t>
            </w:r>
          </w:p>
          <w:p w14:paraId="3235AF1B" w14:textId="77777777" w:rsidR="00F42EC5" w:rsidRPr="00236F43" w:rsidRDefault="00F42EC5" w:rsidP="002F6A35">
            <w:pPr>
              <w:autoSpaceDE w:val="0"/>
              <w:autoSpaceDN w:val="0"/>
              <w:adjustRightInd w:val="0"/>
              <w:contextualSpacing/>
              <w:jc w:val="both"/>
              <w:rPr>
                <w:b/>
                <w:color w:val="000000" w:themeColor="text1"/>
                <w:sz w:val="20"/>
                <w:szCs w:val="20"/>
              </w:rPr>
            </w:pPr>
            <w:r w:rsidRPr="00236F43">
              <w:rPr>
                <w:b/>
                <w:noProof/>
                <w:color w:val="000000" w:themeColor="text1"/>
                <w:sz w:val="20"/>
                <w:szCs w:val="20"/>
              </w:rPr>
              <w:drawing>
                <wp:inline distT="0" distB="0" distL="0" distR="0" wp14:anchorId="6257DA04" wp14:editId="5F53B27A">
                  <wp:extent cx="4752975" cy="725059"/>
                  <wp:effectExtent l="0" t="0" r="0" b="0"/>
                  <wp:docPr id="5"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7" cstate="print"/>
                          <a:srcRect/>
                          <a:stretch>
                            <a:fillRect/>
                          </a:stretch>
                        </pic:blipFill>
                        <pic:spPr bwMode="auto">
                          <a:xfrm>
                            <a:off x="0" y="0"/>
                            <a:ext cx="4757621" cy="725768"/>
                          </a:xfrm>
                          <a:prstGeom prst="rect">
                            <a:avLst/>
                          </a:prstGeom>
                          <a:noFill/>
                          <a:ln w="9525">
                            <a:noFill/>
                            <a:miter lim="800000"/>
                            <a:headEnd/>
                            <a:tailEnd/>
                          </a:ln>
                        </pic:spPr>
                      </pic:pic>
                    </a:graphicData>
                  </a:graphic>
                </wp:inline>
              </w:drawing>
            </w:r>
          </w:p>
          <w:p w14:paraId="508B7D25" w14:textId="77777777" w:rsidR="00F42EC5" w:rsidRPr="00236F43" w:rsidRDefault="00F42EC5" w:rsidP="002F6A35">
            <w:pPr>
              <w:autoSpaceDE w:val="0"/>
              <w:autoSpaceDN w:val="0"/>
              <w:adjustRightInd w:val="0"/>
              <w:contextualSpacing/>
              <w:jc w:val="both"/>
              <w:rPr>
                <w:i/>
                <w:color w:val="000000" w:themeColor="text1"/>
                <w:sz w:val="20"/>
                <w:szCs w:val="20"/>
              </w:rPr>
            </w:pPr>
          </w:p>
          <w:p w14:paraId="124CC238" w14:textId="77777777" w:rsidR="00F42EC5" w:rsidRPr="00236F43" w:rsidRDefault="00F42EC5" w:rsidP="002F6A35">
            <w:pPr>
              <w:autoSpaceDE w:val="0"/>
              <w:autoSpaceDN w:val="0"/>
              <w:adjustRightInd w:val="0"/>
              <w:contextualSpacing/>
              <w:jc w:val="both"/>
              <w:rPr>
                <w:i/>
                <w:color w:val="000000" w:themeColor="text1"/>
                <w:sz w:val="20"/>
                <w:szCs w:val="20"/>
              </w:rPr>
            </w:pPr>
            <w:r w:rsidRPr="00236F43">
              <w:rPr>
                <w:i/>
                <w:color w:val="000000" w:themeColor="text1"/>
                <w:sz w:val="20"/>
                <w:szCs w:val="20"/>
              </w:rPr>
              <w:t>Дополнительные цвета:</w:t>
            </w:r>
          </w:p>
          <w:p w14:paraId="25C3A6A7" w14:textId="77777777" w:rsidR="00F42EC5" w:rsidRPr="00236F43" w:rsidRDefault="00F42EC5" w:rsidP="002F6A35">
            <w:pPr>
              <w:autoSpaceDE w:val="0"/>
              <w:autoSpaceDN w:val="0"/>
              <w:adjustRightInd w:val="0"/>
              <w:contextualSpacing/>
              <w:jc w:val="both"/>
              <w:rPr>
                <w:color w:val="000000" w:themeColor="text1"/>
                <w:sz w:val="20"/>
                <w:szCs w:val="20"/>
              </w:rPr>
            </w:pPr>
            <w:r w:rsidRPr="00236F43">
              <w:rPr>
                <w:i/>
                <w:noProof/>
                <w:color w:val="000000" w:themeColor="text1"/>
                <w:sz w:val="20"/>
                <w:szCs w:val="20"/>
              </w:rPr>
              <w:drawing>
                <wp:inline distT="0" distB="0" distL="0" distR="0" wp14:anchorId="28F2E929" wp14:editId="09E78085">
                  <wp:extent cx="4095750" cy="965674"/>
                  <wp:effectExtent l="0" t="0" r="0" b="6350"/>
                  <wp:docPr id="7"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20" cstate="print"/>
                          <a:srcRect/>
                          <a:stretch>
                            <a:fillRect/>
                          </a:stretch>
                        </pic:blipFill>
                        <pic:spPr bwMode="auto">
                          <a:xfrm>
                            <a:off x="0" y="0"/>
                            <a:ext cx="4098636" cy="966355"/>
                          </a:xfrm>
                          <a:prstGeom prst="rect">
                            <a:avLst/>
                          </a:prstGeom>
                          <a:noFill/>
                          <a:ln w="9525">
                            <a:noFill/>
                            <a:miter lim="800000"/>
                            <a:headEnd/>
                            <a:tailEnd/>
                          </a:ln>
                        </pic:spPr>
                      </pic:pic>
                    </a:graphicData>
                  </a:graphic>
                </wp:inline>
              </w:drawing>
            </w:r>
          </w:p>
          <w:p w14:paraId="5DDD1302" w14:textId="77777777" w:rsidR="00F42EC5" w:rsidRPr="00236F43" w:rsidRDefault="00F42EC5" w:rsidP="002F6A35">
            <w:pPr>
              <w:autoSpaceDE w:val="0"/>
              <w:autoSpaceDN w:val="0"/>
              <w:adjustRightInd w:val="0"/>
              <w:contextualSpacing/>
              <w:jc w:val="both"/>
              <w:rPr>
                <w:i/>
                <w:color w:val="000000" w:themeColor="text1"/>
                <w:sz w:val="20"/>
                <w:szCs w:val="20"/>
              </w:rPr>
            </w:pPr>
            <w:r w:rsidRPr="00236F43">
              <w:rPr>
                <w:i/>
                <w:color w:val="000000" w:themeColor="text1"/>
                <w:sz w:val="20"/>
                <w:szCs w:val="20"/>
              </w:rPr>
              <w:t>Требования к цветовым решениям объектов капитального строительства (кровля (RAL))</w:t>
            </w:r>
          </w:p>
          <w:p w14:paraId="052F125D" w14:textId="77777777" w:rsidR="00F42EC5" w:rsidRPr="00236F43" w:rsidRDefault="00F42EC5" w:rsidP="002F6A35">
            <w:pPr>
              <w:autoSpaceDE w:val="0"/>
              <w:autoSpaceDN w:val="0"/>
              <w:adjustRightInd w:val="0"/>
              <w:jc w:val="both"/>
              <w:rPr>
                <w:color w:val="000000" w:themeColor="text1"/>
                <w:sz w:val="20"/>
                <w:szCs w:val="20"/>
              </w:rPr>
            </w:pPr>
          </w:p>
          <w:p w14:paraId="79E03D11" w14:textId="77777777" w:rsidR="00F42EC5" w:rsidRPr="00236F43" w:rsidRDefault="00F42EC5" w:rsidP="002F6A35">
            <w:pPr>
              <w:autoSpaceDE w:val="0"/>
              <w:autoSpaceDN w:val="0"/>
              <w:adjustRightInd w:val="0"/>
              <w:contextualSpacing/>
              <w:jc w:val="both"/>
              <w:rPr>
                <w:color w:val="000000" w:themeColor="text1"/>
                <w:sz w:val="20"/>
                <w:szCs w:val="20"/>
              </w:rPr>
            </w:pPr>
            <w:r w:rsidRPr="00236F43">
              <w:rPr>
                <w:noProof/>
              </w:rPr>
              <w:drawing>
                <wp:inline distT="0" distB="0" distL="0" distR="0" wp14:anchorId="113A31C1" wp14:editId="00937EE0">
                  <wp:extent cx="4400550" cy="952500"/>
                  <wp:effectExtent l="0" t="0" r="0" b="0"/>
                  <wp:docPr id="35" name="Рисунок 35"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28038" t="47938" b="24805"/>
                          <a:stretch/>
                        </pic:blipFill>
                        <pic:spPr bwMode="auto">
                          <a:xfrm>
                            <a:off x="0" y="0"/>
                            <a:ext cx="4400550"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2A93B9BA" w14:textId="77777777" w:rsidR="00F42EC5" w:rsidRPr="00236F43" w:rsidRDefault="00F42EC5" w:rsidP="002F6A35">
            <w:pPr>
              <w:autoSpaceDE w:val="0"/>
              <w:autoSpaceDN w:val="0"/>
              <w:adjustRightInd w:val="0"/>
              <w:contextualSpacing/>
              <w:jc w:val="both"/>
              <w:rPr>
                <w:color w:val="000000" w:themeColor="text1"/>
                <w:sz w:val="20"/>
                <w:szCs w:val="20"/>
              </w:rPr>
            </w:pPr>
            <w:r w:rsidRPr="00236F43">
              <w:rPr>
                <w:noProof/>
              </w:rPr>
              <w:lastRenderedPageBreak/>
              <w:drawing>
                <wp:inline distT="0" distB="0" distL="0" distR="0" wp14:anchorId="35770EF9" wp14:editId="338637C2">
                  <wp:extent cx="4314825" cy="876300"/>
                  <wp:effectExtent l="0" t="0" r="9525" b="0"/>
                  <wp:docPr id="36" name="Рисунок 36"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0048D47D" w14:textId="77777777" w:rsidR="00F42EC5" w:rsidRPr="00236F43" w:rsidRDefault="00F42EC5" w:rsidP="002F6A35">
            <w:pPr>
              <w:jc w:val="both"/>
              <w:rPr>
                <w:sz w:val="20"/>
                <w:szCs w:val="20"/>
              </w:rPr>
            </w:pPr>
          </w:p>
        </w:tc>
      </w:tr>
      <w:tr w:rsidR="00F42EC5" w:rsidRPr="00236F43" w14:paraId="68973FE6" w14:textId="77777777" w:rsidTr="002C0EC9">
        <w:tc>
          <w:tcPr>
            <w:tcW w:w="238" w:type="pct"/>
          </w:tcPr>
          <w:p w14:paraId="49472426" w14:textId="77777777" w:rsidR="00F42EC5" w:rsidRPr="00236F43" w:rsidRDefault="00F42EC5" w:rsidP="002F6A35">
            <w:pPr>
              <w:jc w:val="both"/>
              <w:rPr>
                <w:sz w:val="20"/>
                <w:szCs w:val="20"/>
              </w:rPr>
            </w:pPr>
            <w:r w:rsidRPr="00236F43">
              <w:rPr>
                <w:sz w:val="20"/>
                <w:szCs w:val="20"/>
              </w:rPr>
              <w:lastRenderedPageBreak/>
              <w:t>3</w:t>
            </w:r>
          </w:p>
        </w:tc>
        <w:tc>
          <w:tcPr>
            <w:tcW w:w="1176" w:type="pct"/>
          </w:tcPr>
          <w:p w14:paraId="494293DE" w14:textId="77777777" w:rsidR="00F42EC5" w:rsidRPr="00236F43" w:rsidRDefault="00F42EC5" w:rsidP="002F6A35">
            <w:pPr>
              <w:jc w:val="both"/>
              <w:rPr>
                <w:sz w:val="20"/>
                <w:szCs w:val="20"/>
              </w:rPr>
            </w:pPr>
            <w:r w:rsidRPr="00236F43">
              <w:rPr>
                <w:sz w:val="20"/>
                <w:szCs w:val="20"/>
              </w:rPr>
              <w:t>Блокированная жилая застройка (код 2.3.)</w:t>
            </w:r>
          </w:p>
        </w:tc>
        <w:tc>
          <w:tcPr>
            <w:tcW w:w="3586" w:type="pct"/>
          </w:tcPr>
          <w:p w14:paraId="1A2F78FA" w14:textId="77777777" w:rsidR="00F42EC5" w:rsidRPr="00236F43" w:rsidRDefault="00F42EC5" w:rsidP="002F6A35">
            <w:pPr>
              <w:numPr>
                <w:ilvl w:val="0"/>
                <w:numId w:val="113"/>
              </w:numPr>
              <w:ind w:left="0" w:firstLine="0"/>
              <w:contextualSpacing/>
              <w:jc w:val="both"/>
              <w:rPr>
                <w:sz w:val="20"/>
                <w:szCs w:val="20"/>
              </w:rPr>
            </w:pPr>
            <w:r w:rsidRPr="00236F43">
              <w:rPr>
                <w:sz w:val="20"/>
                <w:szCs w:val="20"/>
              </w:rPr>
              <w:t>Для фасадных цветовых решений зданий, размещаемых на главных улицах следует применять исключительно пастельные тона цветовых градаций (из контрастных тонов допускается «чистый белый»), для зданий, размещаемых на второстепенных улицах (в глуби спальных районов) допускается использование иного тона цветовых градаций. Допустимо использование контрастного тона на ограждающих элементах здания, вне зависимости от их расположения.</w:t>
            </w:r>
          </w:p>
          <w:p w14:paraId="2A40D3AE" w14:textId="77777777" w:rsidR="00F42EC5" w:rsidRPr="00236F43" w:rsidRDefault="00F42EC5" w:rsidP="002F6A35">
            <w:pPr>
              <w:numPr>
                <w:ilvl w:val="0"/>
                <w:numId w:val="113"/>
              </w:numPr>
              <w:ind w:left="0" w:firstLine="0"/>
              <w:contextualSpacing/>
              <w:jc w:val="both"/>
              <w:rPr>
                <w:sz w:val="20"/>
                <w:szCs w:val="20"/>
              </w:rPr>
            </w:pPr>
            <w:r w:rsidRPr="00236F43">
              <w:rPr>
                <w:sz w:val="20"/>
                <w:szCs w:val="20"/>
              </w:rPr>
              <w:t>Основные элементы окон и дверей необходимо использовать идентичные по цвету и материалам.</w:t>
            </w:r>
          </w:p>
          <w:p w14:paraId="14059148" w14:textId="77777777" w:rsidR="00F42EC5" w:rsidRPr="00236F43" w:rsidRDefault="00F42EC5" w:rsidP="002F6A35">
            <w:pPr>
              <w:numPr>
                <w:ilvl w:val="0"/>
                <w:numId w:val="113"/>
              </w:numPr>
              <w:ind w:left="0" w:firstLine="0"/>
              <w:contextualSpacing/>
              <w:jc w:val="both"/>
              <w:rPr>
                <w:sz w:val="20"/>
                <w:szCs w:val="20"/>
              </w:rPr>
            </w:pPr>
            <w:r w:rsidRPr="00236F43">
              <w:rPr>
                <w:sz w:val="20"/>
                <w:szCs w:val="20"/>
              </w:rPr>
              <w:t>Цветовое решение кровли необходимо применять из серых и теплых цветов пастельных тонов цветовых градаций. В случае если на расстоянии 50 м вдоль улицы, на которой планируется возведение испрашиваемого здания, расположено здание, построенное до принятия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фотофиксации такого здания и предоставления развертки улицы на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w:t>
            </w:r>
          </w:p>
          <w:p w14:paraId="34A32D2E" w14:textId="77777777" w:rsidR="00F42EC5" w:rsidRPr="00236F43" w:rsidRDefault="00F42EC5" w:rsidP="002F6A35">
            <w:pPr>
              <w:numPr>
                <w:ilvl w:val="0"/>
                <w:numId w:val="113"/>
              </w:numPr>
              <w:ind w:left="0" w:firstLine="0"/>
              <w:contextualSpacing/>
              <w:jc w:val="both"/>
              <w:rPr>
                <w:sz w:val="20"/>
                <w:szCs w:val="20"/>
              </w:rPr>
            </w:pPr>
            <w:r w:rsidRPr="00236F43">
              <w:rPr>
                <w:sz w:val="20"/>
                <w:szCs w:val="20"/>
              </w:rPr>
              <w:t>Козырьки, навесы, и иные кровельные части выступающих элементов здания не допустимо использовать в разных цветовых решениях. В случае каскадного или разноуровневого размещения секции блокированного дома допускается отличие цветовых решений по насыщенности.</w:t>
            </w:r>
          </w:p>
          <w:p w14:paraId="73091620" w14:textId="77777777" w:rsidR="00F42EC5" w:rsidRPr="00236F43" w:rsidRDefault="00F42EC5" w:rsidP="002F6A35">
            <w:pPr>
              <w:autoSpaceDE w:val="0"/>
              <w:autoSpaceDN w:val="0"/>
              <w:adjustRightInd w:val="0"/>
              <w:contextualSpacing/>
              <w:jc w:val="both"/>
              <w:rPr>
                <w:i/>
                <w:color w:val="000000" w:themeColor="text1"/>
                <w:sz w:val="20"/>
                <w:szCs w:val="20"/>
              </w:rPr>
            </w:pPr>
            <w:r w:rsidRPr="00236F43">
              <w:rPr>
                <w:i/>
                <w:color w:val="000000" w:themeColor="text1"/>
                <w:sz w:val="20"/>
                <w:szCs w:val="20"/>
              </w:rPr>
              <w:t>Требования к цветовым решениям объектов капитального строительства (фасады (RAL))</w:t>
            </w:r>
          </w:p>
          <w:p w14:paraId="3EA2B05A" w14:textId="77777777" w:rsidR="00F42EC5" w:rsidRPr="00236F43" w:rsidRDefault="00F42EC5" w:rsidP="002F6A35">
            <w:pPr>
              <w:autoSpaceDE w:val="0"/>
              <w:autoSpaceDN w:val="0"/>
              <w:adjustRightInd w:val="0"/>
              <w:contextualSpacing/>
              <w:jc w:val="both"/>
              <w:rPr>
                <w:i/>
                <w:color w:val="000000" w:themeColor="text1"/>
                <w:sz w:val="20"/>
                <w:szCs w:val="20"/>
              </w:rPr>
            </w:pPr>
          </w:p>
          <w:p w14:paraId="025447BD" w14:textId="77777777" w:rsidR="00F42EC5" w:rsidRPr="00236F43" w:rsidRDefault="00F42EC5" w:rsidP="002F6A35">
            <w:pPr>
              <w:autoSpaceDE w:val="0"/>
              <w:autoSpaceDN w:val="0"/>
              <w:adjustRightInd w:val="0"/>
              <w:contextualSpacing/>
              <w:jc w:val="both"/>
              <w:rPr>
                <w:i/>
                <w:color w:val="000000" w:themeColor="text1"/>
                <w:sz w:val="20"/>
                <w:szCs w:val="20"/>
              </w:rPr>
            </w:pPr>
            <w:r w:rsidRPr="00236F43">
              <w:rPr>
                <w:i/>
                <w:color w:val="000000" w:themeColor="text1"/>
                <w:sz w:val="20"/>
                <w:szCs w:val="20"/>
              </w:rPr>
              <w:t>Основные цвета:</w:t>
            </w:r>
          </w:p>
          <w:p w14:paraId="7650C55F" w14:textId="77777777" w:rsidR="00F42EC5" w:rsidRPr="00236F43" w:rsidRDefault="00F42EC5" w:rsidP="002F6A35">
            <w:pPr>
              <w:autoSpaceDE w:val="0"/>
              <w:autoSpaceDN w:val="0"/>
              <w:adjustRightInd w:val="0"/>
              <w:contextualSpacing/>
              <w:jc w:val="both"/>
              <w:rPr>
                <w:b/>
                <w:color w:val="000000" w:themeColor="text1"/>
                <w:sz w:val="20"/>
                <w:szCs w:val="20"/>
              </w:rPr>
            </w:pPr>
            <w:r w:rsidRPr="00236F43">
              <w:rPr>
                <w:b/>
                <w:noProof/>
                <w:color w:val="000000" w:themeColor="text1"/>
                <w:sz w:val="20"/>
                <w:szCs w:val="20"/>
              </w:rPr>
              <w:drawing>
                <wp:inline distT="0" distB="0" distL="0" distR="0" wp14:anchorId="3F15CF7D" wp14:editId="42C5C939">
                  <wp:extent cx="4366435" cy="666093"/>
                  <wp:effectExtent l="0" t="0" r="0" b="1270"/>
                  <wp:docPr id="17"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7" cstate="print"/>
                          <a:srcRect/>
                          <a:stretch>
                            <a:fillRect/>
                          </a:stretch>
                        </pic:blipFill>
                        <pic:spPr bwMode="auto">
                          <a:xfrm>
                            <a:off x="0" y="0"/>
                            <a:ext cx="4367216" cy="666212"/>
                          </a:xfrm>
                          <a:prstGeom prst="rect">
                            <a:avLst/>
                          </a:prstGeom>
                          <a:noFill/>
                          <a:ln w="9525">
                            <a:noFill/>
                            <a:miter lim="800000"/>
                            <a:headEnd/>
                            <a:tailEnd/>
                          </a:ln>
                        </pic:spPr>
                      </pic:pic>
                    </a:graphicData>
                  </a:graphic>
                </wp:inline>
              </w:drawing>
            </w:r>
          </w:p>
          <w:p w14:paraId="13B0B1B2" w14:textId="77777777" w:rsidR="00F42EC5" w:rsidRPr="00236F43" w:rsidRDefault="00F42EC5" w:rsidP="002F6A35">
            <w:pPr>
              <w:autoSpaceDE w:val="0"/>
              <w:autoSpaceDN w:val="0"/>
              <w:adjustRightInd w:val="0"/>
              <w:contextualSpacing/>
              <w:jc w:val="both"/>
              <w:rPr>
                <w:i/>
                <w:color w:val="000000" w:themeColor="text1"/>
                <w:sz w:val="20"/>
                <w:szCs w:val="20"/>
              </w:rPr>
            </w:pPr>
          </w:p>
          <w:p w14:paraId="7C9DBE85" w14:textId="77777777" w:rsidR="00F42EC5" w:rsidRPr="00236F43" w:rsidRDefault="00F42EC5" w:rsidP="002F6A35">
            <w:pPr>
              <w:autoSpaceDE w:val="0"/>
              <w:autoSpaceDN w:val="0"/>
              <w:adjustRightInd w:val="0"/>
              <w:contextualSpacing/>
              <w:jc w:val="both"/>
              <w:rPr>
                <w:i/>
                <w:color w:val="000000" w:themeColor="text1"/>
                <w:sz w:val="20"/>
                <w:szCs w:val="20"/>
              </w:rPr>
            </w:pPr>
            <w:r w:rsidRPr="00236F43">
              <w:rPr>
                <w:i/>
                <w:color w:val="000000" w:themeColor="text1"/>
                <w:sz w:val="20"/>
                <w:szCs w:val="20"/>
              </w:rPr>
              <w:t>Дополнительные цвета:</w:t>
            </w:r>
          </w:p>
          <w:p w14:paraId="4AA2F1BF" w14:textId="77777777" w:rsidR="00F42EC5" w:rsidRPr="00236F43" w:rsidRDefault="00F42EC5" w:rsidP="002F6A35">
            <w:pPr>
              <w:autoSpaceDE w:val="0"/>
              <w:autoSpaceDN w:val="0"/>
              <w:adjustRightInd w:val="0"/>
              <w:contextualSpacing/>
              <w:jc w:val="both"/>
              <w:rPr>
                <w:color w:val="000000" w:themeColor="text1"/>
                <w:sz w:val="20"/>
                <w:szCs w:val="20"/>
              </w:rPr>
            </w:pPr>
            <w:r w:rsidRPr="00236F43">
              <w:rPr>
                <w:i/>
                <w:noProof/>
                <w:color w:val="000000" w:themeColor="text1"/>
                <w:sz w:val="20"/>
                <w:szCs w:val="20"/>
              </w:rPr>
              <w:drawing>
                <wp:inline distT="0" distB="0" distL="0" distR="0" wp14:anchorId="38C56F3E" wp14:editId="094967B5">
                  <wp:extent cx="4067175" cy="958936"/>
                  <wp:effectExtent l="0" t="0" r="0" b="0"/>
                  <wp:docPr id="9"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20" cstate="print"/>
                          <a:srcRect/>
                          <a:stretch>
                            <a:fillRect/>
                          </a:stretch>
                        </pic:blipFill>
                        <pic:spPr bwMode="auto">
                          <a:xfrm>
                            <a:off x="0" y="0"/>
                            <a:ext cx="4070041" cy="959612"/>
                          </a:xfrm>
                          <a:prstGeom prst="rect">
                            <a:avLst/>
                          </a:prstGeom>
                          <a:noFill/>
                          <a:ln w="9525">
                            <a:noFill/>
                            <a:miter lim="800000"/>
                            <a:headEnd/>
                            <a:tailEnd/>
                          </a:ln>
                        </pic:spPr>
                      </pic:pic>
                    </a:graphicData>
                  </a:graphic>
                </wp:inline>
              </w:drawing>
            </w:r>
          </w:p>
          <w:p w14:paraId="682108EC" w14:textId="77777777" w:rsidR="00F42EC5" w:rsidRPr="00236F43" w:rsidRDefault="00F42EC5" w:rsidP="002F6A35">
            <w:pPr>
              <w:autoSpaceDE w:val="0"/>
              <w:autoSpaceDN w:val="0"/>
              <w:adjustRightInd w:val="0"/>
              <w:contextualSpacing/>
              <w:jc w:val="both"/>
              <w:rPr>
                <w:i/>
                <w:color w:val="000000" w:themeColor="text1"/>
                <w:sz w:val="20"/>
                <w:szCs w:val="20"/>
              </w:rPr>
            </w:pPr>
          </w:p>
          <w:p w14:paraId="56602C16" w14:textId="77777777" w:rsidR="00F42EC5" w:rsidRPr="00236F43" w:rsidRDefault="00F42EC5" w:rsidP="002F6A35">
            <w:pPr>
              <w:autoSpaceDE w:val="0"/>
              <w:autoSpaceDN w:val="0"/>
              <w:adjustRightInd w:val="0"/>
              <w:contextualSpacing/>
              <w:jc w:val="both"/>
              <w:rPr>
                <w:i/>
                <w:color w:val="000000" w:themeColor="text1"/>
                <w:sz w:val="20"/>
                <w:szCs w:val="20"/>
              </w:rPr>
            </w:pPr>
            <w:r w:rsidRPr="00236F43">
              <w:rPr>
                <w:i/>
                <w:color w:val="000000" w:themeColor="text1"/>
                <w:sz w:val="20"/>
                <w:szCs w:val="20"/>
              </w:rPr>
              <w:t>Требования к цветовым решениям объектов капитального строительства (кровля (RAL))</w:t>
            </w:r>
          </w:p>
          <w:p w14:paraId="4288267A" w14:textId="77777777" w:rsidR="00F42EC5" w:rsidRPr="00236F43" w:rsidRDefault="00F42EC5" w:rsidP="002F6A35">
            <w:pPr>
              <w:autoSpaceDE w:val="0"/>
              <w:autoSpaceDN w:val="0"/>
              <w:adjustRightInd w:val="0"/>
              <w:jc w:val="both"/>
              <w:rPr>
                <w:color w:val="000000" w:themeColor="text1"/>
                <w:sz w:val="20"/>
                <w:szCs w:val="20"/>
              </w:rPr>
            </w:pPr>
            <w:r w:rsidRPr="00236F43">
              <w:rPr>
                <w:noProof/>
              </w:rPr>
              <w:drawing>
                <wp:inline distT="0" distB="0" distL="0" distR="0" wp14:anchorId="601C377C" wp14:editId="35897ABF">
                  <wp:extent cx="4314825" cy="876300"/>
                  <wp:effectExtent l="0" t="0" r="9525" b="0"/>
                  <wp:docPr id="37" name="Рисунок 37"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7C38F207" w14:textId="77777777" w:rsidR="00F42EC5" w:rsidRPr="00236F43" w:rsidRDefault="00F42EC5" w:rsidP="002F6A35">
            <w:pPr>
              <w:autoSpaceDE w:val="0"/>
              <w:autoSpaceDN w:val="0"/>
              <w:adjustRightInd w:val="0"/>
              <w:jc w:val="both"/>
              <w:rPr>
                <w:color w:val="000000" w:themeColor="text1"/>
                <w:sz w:val="20"/>
                <w:szCs w:val="20"/>
              </w:rPr>
            </w:pPr>
            <w:r w:rsidRPr="00236F43">
              <w:rPr>
                <w:noProof/>
              </w:rPr>
              <w:drawing>
                <wp:inline distT="0" distB="0" distL="0" distR="0" wp14:anchorId="7636BE09" wp14:editId="2D255881">
                  <wp:extent cx="4400550" cy="952500"/>
                  <wp:effectExtent l="0" t="0" r="0" b="0"/>
                  <wp:docPr id="52" name="Рисунок 52"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28038" t="47938" b="24805"/>
                          <a:stretch/>
                        </pic:blipFill>
                        <pic:spPr bwMode="auto">
                          <a:xfrm>
                            <a:off x="0" y="0"/>
                            <a:ext cx="4400550"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2FAA0356" w14:textId="77777777" w:rsidR="00F42EC5" w:rsidRPr="00236F43" w:rsidRDefault="00F42EC5" w:rsidP="002F6A35">
            <w:pPr>
              <w:autoSpaceDE w:val="0"/>
              <w:autoSpaceDN w:val="0"/>
              <w:adjustRightInd w:val="0"/>
              <w:contextualSpacing/>
              <w:jc w:val="both"/>
              <w:rPr>
                <w:color w:val="000000" w:themeColor="text1"/>
                <w:sz w:val="20"/>
                <w:szCs w:val="20"/>
              </w:rPr>
            </w:pPr>
          </w:p>
          <w:p w14:paraId="284EB969" w14:textId="77777777" w:rsidR="00F42EC5" w:rsidRPr="00236F43" w:rsidRDefault="00F42EC5" w:rsidP="002F6A35">
            <w:pPr>
              <w:autoSpaceDE w:val="0"/>
              <w:autoSpaceDN w:val="0"/>
              <w:adjustRightInd w:val="0"/>
              <w:contextualSpacing/>
              <w:jc w:val="both"/>
              <w:rPr>
                <w:color w:val="000000" w:themeColor="text1"/>
                <w:sz w:val="20"/>
                <w:szCs w:val="20"/>
              </w:rPr>
            </w:pPr>
          </w:p>
          <w:p w14:paraId="6F2BA957" w14:textId="77777777" w:rsidR="00F42EC5" w:rsidRPr="00236F43" w:rsidRDefault="00F42EC5" w:rsidP="002F6A35">
            <w:pPr>
              <w:autoSpaceDE w:val="0"/>
              <w:autoSpaceDN w:val="0"/>
              <w:adjustRightInd w:val="0"/>
              <w:contextualSpacing/>
              <w:jc w:val="both"/>
              <w:rPr>
                <w:color w:val="000000" w:themeColor="text1"/>
                <w:sz w:val="20"/>
                <w:szCs w:val="20"/>
              </w:rPr>
            </w:pPr>
          </w:p>
          <w:p w14:paraId="790C5148" w14:textId="77777777" w:rsidR="00F42EC5" w:rsidRPr="00236F43" w:rsidRDefault="00F42EC5" w:rsidP="002F6A35">
            <w:pPr>
              <w:jc w:val="both"/>
              <w:rPr>
                <w:sz w:val="20"/>
                <w:szCs w:val="20"/>
              </w:rPr>
            </w:pPr>
          </w:p>
        </w:tc>
      </w:tr>
      <w:tr w:rsidR="00F42EC5" w:rsidRPr="00236F43" w14:paraId="07E2C233" w14:textId="77777777" w:rsidTr="002C0EC9">
        <w:tc>
          <w:tcPr>
            <w:tcW w:w="238" w:type="pct"/>
          </w:tcPr>
          <w:p w14:paraId="0D7B476E" w14:textId="77777777" w:rsidR="00F42EC5" w:rsidRPr="00236F43" w:rsidRDefault="00F42EC5" w:rsidP="002F6A35">
            <w:pPr>
              <w:jc w:val="both"/>
              <w:rPr>
                <w:sz w:val="20"/>
                <w:szCs w:val="20"/>
              </w:rPr>
            </w:pPr>
            <w:r w:rsidRPr="00236F43">
              <w:rPr>
                <w:sz w:val="20"/>
                <w:szCs w:val="20"/>
              </w:rPr>
              <w:lastRenderedPageBreak/>
              <w:t>4</w:t>
            </w:r>
          </w:p>
        </w:tc>
        <w:tc>
          <w:tcPr>
            <w:tcW w:w="1176" w:type="pct"/>
          </w:tcPr>
          <w:p w14:paraId="4D6FF784" w14:textId="77777777" w:rsidR="00F42EC5" w:rsidRPr="00236F43" w:rsidRDefault="00F42EC5" w:rsidP="002F6A35">
            <w:pPr>
              <w:jc w:val="both"/>
              <w:rPr>
                <w:sz w:val="20"/>
                <w:szCs w:val="20"/>
              </w:rPr>
            </w:pPr>
            <w:r w:rsidRPr="00236F43">
              <w:rPr>
                <w:sz w:val="20"/>
                <w:szCs w:val="20"/>
              </w:rPr>
              <w:t>Среднеэтажная жилая</w:t>
            </w:r>
          </w:p>
          <w:p w14:paraId="5B775167" w14:textId="77777777" w:rsidR="00F42EC5" w:rsidRPr="00236F43" w:rsidRDefault="00F42EC5" w:rsidP="002F6A35">
            <w:pPr>
              <w:jc w:val="both"/>
              <w:rPr>
                <w:sz w:val="20"/>
                <w:szCs w:val="20"/>
              </w:rPr>
            </w:pPr>
            <w:r w:rsidRPr="00236F43">
              <w:rPr>
                <w:sz w:val="20"/>
                <w:szCs w:val="20"/>
              </w:rPr>
              <w:t>застройка</w:t>
            </w:r>
          </w:p>
          <w:p w14:paraId="0B7ABD14" w14:textId="77777777" w:rsidR="00F42EC5" w:rsidRPr="00236F43" w:rsidRDefault="00F42EC5" w:rsidP="002F6A35">
            <w:pPr>
              <w:jc w:val="both"/>
              <w:rPr>
                <w:sz w:val="20"/>
                <w:szCs w:val="20"/>
              </w:rPr>
            </w:pPr>
            <w:r w:rsidRPr="00236F43">
              <w:rPr>
                <w:sz w:val="20"/>
                <w:szCs w:val="20"/>
              </w:rPr>
              <w:t>(код 2.5)</w:t>
            </w:r>
          </w:p>
        </w:tc>
        <w:tc>
          <w:tcPr>
            <w:tcW w:w="3586" w:type="pct"/>
          </w:tcPr>
          <w:p w14:paraId="7EB467E0" w14:textId="77777777" w:rsidR="00F42EC5" w:rsidRPr="00236F43" w:rsidRDefault="00F42EC5" w:rsidP="002F6A35">
            <w:pPr>
              <w:numPr>
                <w:ilvl w:val="0"/>
                <w:numId w:val="114"/>
              </w:numPr>
              <w:ind w:left="0" w:firstLine="0"/>
              <w:contextualSpacing/>
              <w:jc w:val="both"/>
              <w:rPr>
                <w:sz w:val="20"/>
                <w:szCs w:val="20"/>
              </w:rPr>
            </w:pPr>
            <w:r w:rsidRPr="00236F43">
              <w:rPr>
                <w:sz w:val="20"/>
                <w:szCs w:val="20"/>
              </w:rPr>
              <w:t>Фасады здания среднеэтажного жилого дома необходимо вписывать в окружающую среду используя цвета пастельных тонов, также допустимо использование контрастных цветов на отдельных элементах такого фасада (антаблемент, фризы, молдинги, рустики, портики и т.д.). Допускается сочетать несколько цветовых решений на фасадных покрытиях, отделяемых условным контуром этажа такого здания, при условии использования градации от темного первого этажа к светлому верхнему этажу. Также допустимы изображения в пределах эстетики и цензуры, в том числе с использованием традиционных техник создания изображений и декорирования (мозаика, лепнина и т. д.).</w:t>
            </w:r>
          </w:p>
          <w:p w14:paraId="6A0204BE" w14:textId="77777777" w:rsidR="00F42EC5" w:rsidRPr="00236F43" w:rsidRDefault="00F42EC5" w:rsidP="002F6A35">
            <w:pPr>
              <w:numPr>
                <w:ilvl w:val="0"/>
                <w:numId w:val="114"/>
              </w:numPr>
              <w:ind w:left="0" w:firstLine="0"/>
              <w:contextualSpacing/>
              <w:jc w:val="both"/>
              <w:rPr>
                <w:sz w:val="20"/>
                <w:szCs w:val="20"/>
              </w:rPr>
            </w:pPr>
            <w:r w:rsidRPr="00236F43">
              <w:rPr>
                <w:sz w:val="20"/>
                <w:szCs w:val="20"/>
              </w:rPr>
              <w:t>Основные элементы окон и дверей необходимо использовать идентичные по цвету и материалам. Допускается сочетание цветового решения элементов окон и дверей цветовому решению того фасада, на котором они расположены.</w:t>
            </w:r>
          </w:p>
          <w:p w14:paraId="6A7CDD57" w14:textId="77777777" w:rsidR="00F42EC5" w:rsidRPr="00236F43" w:rsidRDefault="00F42EC5" w:rsidP="002F6A35">
            <w:pPr>
              <w:numPr>
                <w:ilvl w:val="0"/>
                <w:numId w:val="114"/>
              </w:numPr>
              <w:ind w:left="0" w:firstLine="0"/>
              <w:contextualSpacing/>
              <w:jc w:val="both"/>
              <w:rPr>
                <w:sz w:val="20"/>
                <w:szCs w:val="20"/>
              </w:rPr>
            </w:pPr>
            <w:r w:rsidRPr="00236F43">
              <w:rPr>
                <w:sz w:val="20"/>
                <w:szCs w:val="20"/>
              </w:rPr>
              <w:t>Цветовое решение кровли необходимо применять из серых или холодных цветов контрастных тонов цветовых градаций. В случае если в границах квартала, ограниченного красными линиями, где планируется строительство испрашиваемого здания, расположено более 50% иного цветового решения кровель, допускается использование такого цветового решения в случае обоснования, опирающегося на актуальные данные спутниковых снимков такого квартала и аэроснимков птичьего полета. По результатам такого обоснования принимается архитектурный стандарт облика применительно к такому кварталу.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53443729" w14:textId="77777777" w:rsidR="00F42EC5" w:rsidRPr="00236F43" w:rsidRDefault="00F42EC5" w:rsidP="002F6A35">
            <w:pPr>
              <w:autoSpaceDE w:val="0"/>
              <w:autoSpaceDN w:val="0"/>
              <w:adjustRightInd w:val="0"/>
              <w:contextualSpacing/>
              <w:jc w:val="both"/>
              <w:rPr>
                <w:i/>
                <w:color w:val="000000" w:themeColor="text1"/>
                <w:sz w:val="20"/>
                <w:szCs w:val="20"/>
              </w:rPr>
            </w:pPr>
            <w:r w:rsidRPr="00236F43">
              <w:rPr>
                <w:i/>
                <w:color w:val="000000" w:themeColor="text1"/>
                <w:sz w:val="20"/>
                <w:szCs w:val="20"/>
              </w:rPr>
              <w:t>Требования к цветовым решениям объектов капитального строительства (фасады (RAL))</w:t>
            </w:r>
          </w:p>
          <w:p w14:paraId="7B04F097" w14:textId="77777777" w:rsidR="00F42EC5" w:rsidRPr="00236F43" w:rsidRDefault="00F42EC5" w:rsidP="002F6A35">
            <w:pPr>
              <w:autoSpaceDE w:val="0"/>
              <w:autoSpaceDN w:val="0"/>
              <w:adjustRightInd w:val="0"/>
              <w:contextualSpacing/>
              <w:jc w:val="both"/>
              <w:rPr>
                <w:i/>
                <w:color w:val="000000" w:themeColor="text1"/>
                <w:sz w:val="20"/>
                <w:szCs w:val="20"/>
              </w:rPr>
            </w:pPr>
          </w:p>
          <w:p w14:paraId="078EC2C0" w14:textId="77777777" w:rsidR="00F42EC5" w:rsidRPr="00236F43" w:rsidRDefault="00F42EC5" w:rsidP="002F6A35">
            <w:pPr>
              <w:autoSpaceDE w:val="0"/>
              <w:autoSpaceDN w:val="0"/>
              <w:adjustRightInd w:val="0"/>
              <w:contextualSpacing/>
              <w:jc w:val="both"/>
              <w:rPr>
                <w:i/>
                <w:color w:val="000000" w:themeColor="text1"/>
                <w:sz w:val="20"/>
                <w:szCs w:val="20"/>
              </w:rPr>
            </w:pPr>
            <w:r w:rsidRPr="00236F43">
              <w:rPr>
                <w:i/>
                <w:color w:val="000000" w:themeColor="text1"/>
                <w:sz w:val="20"/>
                <w:szCs w:val="20"/>
              </w:rPr>
              <w:t>Основные цвета:</w:t>
            </w:r>
          </w:p>
          <w:p w14:paraId="0AD1F6D3" w14:textId="77777777" w:rsidR="00F42EC5" w:rsidRPr="00236F43" w:rsidRDefault="00F42EC5" w:rsidP="002F6A35">
            <w:pPr>
              <w:autoSpaceDE w:val="0"/>
              <w:autoSpaceDN w:val="0"/>
              <w:adjustRightInd w:val="0"/>
              <w:contextualSpacing/>
              <w:jc w:val="both"/>
              <w:rPr>
                <w:b/>
                <w:color w:val="000000" w:themeColor="text1"/>
                <w:sz w:val="20"/>
                <w:szCs w:val="20"/>
              </w:rPr>
            </w:pPr>
            <w:r w:rsidRPr="00236F43">
              <w:rPr>
                <w:b/>
                <w:noProof/>
                <w:color w:val="000000" w:themeColor="text1"/>
                <w:sz w:val="20"/>
                <w:szCs w:val="20"/>
              </w:rPr>
              <w:drawing>
                <wp:inline distT="0" distB="0" distL="0" distR="0" wp14:anchorId="0CC122CF" wp14:editId="68611FC9">
                  <wp:extent cx="4985560" cy="760540"/>
                  <wp:effectExtent l="0" t="0" r="5715" b="1905"/>
                  <wp:docPr id="8"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7" cstate="print"/>
                          <a:srcRect/>
                          <a:stretch>
                            <a:fillRect/>
                          </a:stretch>
                        </pic:blipFill>
                        <pic:spPr bwMode="auto">
                          <a:xfrm>
                            <a:off x="0" y="0"/>
                            <a:ext cx="4986452" cy="760676"/>
                          </a:xfrm>
                          <a:prstGeom prst="rect">
                            <a:avLst/>
                          </a:prstGeom>
                          <a:noFill/>
                          <a:ln w="9525">
                            <a:noFill/>
                            <a:miter lim="800000"/>
                            <a:headEnd/>
                            <a:tailEnd/>
                          </a:ln>
                        </pic:spPr>
                      </pic:pic>
                    </a:graphicData>
                  </a:graphic>
                </wp:inline>
              </w:drawing>
            </w:r>
          </w:p>
          <w:p w14:paraId="33F6C389" w14:textId="77777777" w:rsidR="00F42EC5" w:rsidRPr="00236F43" w:rsidRDefault="00F42EC5" w:rsidP="002F6A35">
            <w:pPr>
              <w:autoSpaceDE w:val="0"/>
              <w:autoSpaceDN w:val="0"/>
              <w:adjustRightInd w:val="0"/>
              <w:contextualSpacing/>
              <w:jc w:val="both"/>
              <w:rPr>
                <w:i/>
                <w:color w:val="000000" w:themeColor="text1"/>
                <w:sz w:val="20"/>
                <w:szCs w:val="20"/>
              </w:rPr>
            </w:pPr>
          </w:p>
          <w:p w14:paraId="1CB8322B" w14:textId="77777777" w:rsidR="00F42EC5" w:rsidRPr="00236F43" w:rsidRDefault="00F42EC5" w:rsidP="002F6A35">
            <w:pPr>
              <w:autoSpaceDE w:val="0"/>
              <w:autoSpaceDN w:val="0"/>
              <w:adjustRightInd w:val="0"/>
              <w:contextualSpacing/>
              <w:jc w:val="both"/>
              <w:rPr>
                <w:i/>
                <w:color w:val="000000" w:themeColor="text1"/>
                <w:sz w:val="20"/>
                <w:szCs w:val="20"/>
              </w:rPr>
            </w:pPr>
            <w:r w:rsidRPr="00236F43">
              <w:rPr>
                <w:i/>
                <w:color w:val="000000" w:themeColor="text1"/>
                <w:sz w:val="20"/>
                <w:szCs w:val="20"/>
              </w:rPr>
              <w:t>Дополнительные цвета:</w:t>
            </w:r>
          </w:p>
          <w:p w14:paraId="61695577" w14:textId="77777777" w:rsidR="00F42EC5" w:rsidRPr="00236F43" w:rsidRDefault="00F42EC5" w:rsidP="002F6A35">
            <w:pPr>
              <w:autoSpaceDE w:val="0"/>
              <w:autoSpaceDN w:val="0"/>
              <w:adjustRightInd w:val="0"/>
              <w:contextualSpacing/>
              <w:jc w:val="both"/>
              <w:rPr>
                <w:color w:val="000000" w:themeColor="text1"/>
                <w:sz w:val="20"/>
                <w:szCs w:val="20"/>
              </w:rPr>
            </w:pPr>
            <w:r w:rsidRPr="00236F43">
              <w:rPr>
                <w:i/>
                <w:noProof/>
                <w:color w:val="000000" w:themeColor="text1"/>
                <w:sz w:val="20"/>
                <w:szCs w:val="20"/>
              </w:rPr>
              <w:drawing>
                <wp:inline distT="0" distB="0" distL="0" distR="0" wp14:anchorId="710D51E3" wp14:editId="270B5293">
                  <wp:extent cx="4508500" cy="1062990"/>
                  <wp:effectExtent l="19050" t="0" r="6350" b="0"/>
                  <wp:docPr id="10"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20" cstate="print"/>
                          <a:srcRect/>
                          <a:stretch>
                            <a:fillRect/>
                          </a:stretch>
                        </pic:blipFill>
                        <pic:spPr bwMode="auto">
                          <a:xfrm>
                            <a:off x="0" y="0"/>
                            <a:ext cx="4508500" cy="1062990"/>
                          </a:xfrm>
                          <a:prstGeom prst="rect">
                            <a:avLst/>
                          </a:prstGeom>
                          <a:noFill/>
                          <a:ln w="9525">
                            <a:noFill/>
                            <a:miter lim="800000"/>
                            <a:headEnd/>
                            <a:tailEnd/>
                          </a:ln>
                        </pic:spPr>
                      </pic:pic>
                    </a:graphicData>
                  </a:graphic>
                </wp:inline>
              </w:drawing>
            </w:r>
          </w:p>
          <w:p w14:paraId="210098C3" w14:textId="77777777" w:rsidR="00F42EC5" w:rsidRPr="00236F43" w:rsidRDefault="00F42EC5" w:rsidP="002F6A35">
            <w:pPr>
              <w:autoSpaceDE w:val="0"/>
              <w:autoSpaceDN w:val="0"/>
              <w:adjustRightInd w:val="0"/>
              <w:contextualSpacing/>
              <w:jc w:val="both"/>
              <w:rPr>
                <w:i/>
                <w:color w:val="000000" w:themeColor="text1"/>
                <w:sz w:val="20"/>
                <w:szCs w:val="20"/>
              </w:rPr>
            </w:pPr>
            <w:r w:rsidRPr="00236F43">
              <w:rPr>
                <w:i/>
                <w:color w:val="000000" w:themeColor="text1"/>
                <w:sz w:val="20"/>
                <w:szCs w:val="20"/>
              </w:rPr>
              <w:t>Требования к цветовым решениям объектов капитального строительства (кровля (RAL))</w:t>
            </w:r>
          </w:p>
          <w:p w14:paraId="2EF14536" w14:textId="77777777" w:rsidR="00F42EC5" w:rsidRPr="00236F43" w:rsidRDefault="00F42EC5" w:rsidP="002F6A35">
            <w:pPr>
              <w:autoSpaceDE w:val="0"/>
              <w:autoSpaceDN w:val="0"/>
              <w:adjustRightInd w:val="0"/>
              <w:jc w:val="both"/>
              <w:rPr>
                <w:color w:val="000000" w:themeColor="text1"/>
                <w:sz w:val="20"/>
                <w:szCs w:val="20"/>
                <w:lang w:val="en-US"/>
              </w:rPr>
            </w:pPr>
            <w:r w:rsidRPr="00236F43">
              <w:rPr>
                <w:noProof/>
              </w:rPr>
              <w:drawing>
                <wp:inline distT="0" distB="0" distL="0" distR="0" wp14:anchorId="786B9476" wp14:editId="522B6282">
                  <wp:extent cx="4314825" cy="876300"/>
                  <wp:effectExtent l="0" t="0" r="9525" b="0"/>
                  <wp:docPr id="38" name="Рисунок 38"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78F8F052" w14:textId="77777777" w:rsidR="00F42EC5" w:rsidRPr="00236F43" w:rsidRDefault="00F42EC5" w:rsidP="002F6A35">
            <w:pPr>
              <w:autoSpaceDE w:val="0"/>
              <w:autoSpaceDN w:val="0"/>
              <w:adjustRightInd w:val="0"/>
              <w:contextualSpacing/>
              <w:jc w:val="both"/>
              <w:rPr>
                <w:color w:val="000000" w:themeColor="text1"/>
                <w:sz w:val="20"/>
                <w:szCs w:val="20"/>
              </w:rPr>
            </w:pPr>
          </w:p>
          <w:p w14:paraId="0128737A" w14:textId="77777777" w:rsidR="00F42EC5" w:rsidRPr="00236F43" w:rsidRDefault="00F42EC5" w:rsidP="002F6A35">
            <w:pPr>
              <w:jc w:val="both"/>
              <w:rPr>
                <w:sz w:val="20"/>
                <w:szCs w:val="20"/>
              </w:rPr>
            </w:pPr>
            <w:r w:rsidRPr="00236F43">
              <w:rPr>
                <w:noProof/>
              </w:rPr>
              <w:drawing>
                <wp:inline distT="0" distB="0" distL="0" distR="0" wp14:anchorId="656F07F1" wp14:editId="6F9085E9">
                  <wp:extent cx="4638675" cy="952500"/>
                  <wp:effectExtent l="0" t="0" r="9525" b="0"/>
                  <wp:docPr id="39" name="Рисунок 39"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F42EC5" w:rsidRPr="00236F43" w14:paraId="33DA93E2" w14:textId="77777777" w:rsidTr="002C0EC9">
        <w:tc>
          <w:tcPr>
            <w:tcW w:w="238" w:type="pct"/>
          </w:tcPr>
          <w:p w14:paraId="2140DED2" w14:textId="77777777" w:rsidR="00F42EC5" w:rsidRPr="00236F43" w:rsidRDefault="00F42EC5" w:rsidP="002F6A35">
            <w:pPr>
              <w:jc w:val="both"/>
              <w:rPr>
                <w:sz w:val="20"/>
                <w:szCs w:val="20"/>
              </w:rPr>
            </w:pPr>
            <w:r w:rsidRPr="00236F43">
              <w:rPr>
                <w:sz w:val="20"/>
                <w:szCs w:val="20"/>
              </w:rPr>
              <w:t>5</w:t>
            </w:r>
          </w:p>
        </w:tc>
        <w:tc>
          <w:tcPr>
            <w:tcW w:w="1176" w:type="pct"/>
          </w:tcPr>
          <w:p w14:paraId="50B0D76C" w14:textId="77777777" w:rsidR="00F42EC5" w:rsidRPr="00236F43" w:rsidRDefault="00F42EC5" w:rsidP="002F6A35">
            <w:pPr>
              <w:jc w:val="both"/>
              <w:rPr>
                <w:sz w:val="20"/>
                <w:szCs w:val="20"/>
              </w:rPr>
            </w:pPr>
            <w:r w:rsidRPr="00236F43">
              <w:rPr>
                <w:sz w:val="20"/>
                <w:szCs w:val="20"/>
              </w:rPr>
              <w:t>Многоэтажная жилая застройка (высотная застройка) (код 2.6)</w:t>
            </w:r>
          </w:p>
        </w:tc>
        <w:tc>
          <w:tcPr>
            <w:tcW w:w="3586" w:type="pct"/>
          </w:tcPr>
          <w:p w14:paraId="2B45241D" w14:textId="77777777" w:rsidR="00F42EC5" w:rsidRPr="00236F43" w:rsidRDefault="00F42EC5" w:rsidP="002F6A35">
            <w:pPr>
              <w:numPr>
                <w:ilvl w:val="0"/>
                <w:numId w:val="115"/>
              </w:numPr>
              <w:ind w:left="0" w:firstLine="0"/>
              <w:contextualSpacing/>
              <w:jc w:val="both"/>
              <w:rPr>
                <w:sz w:val="20"/>
                <w:szCs w:val="20"/>
              </w:rPr>
            </w:pPr>
            <w:r w:rsidRPr="00236F43">
              <w:rPr>
                <w:sz w:val="20"/>
                <w:szCs w:val="20"/>
              </w:rPr>
              <w:t xml:space="preserve">Фасады здания многоэтажного жилого дома необходимо вписывать в окружающую среду используя цвета пастельных тонов, также допустимо использование контрастных цветов на отдельных элементах такого фасада (антаблемент, фризы, молдинги, рустики, портики и т.д.). Допускается сочетать несколько цветовых решений на фасадных покрытиях, отделяемых условным контуром </w:t>
            </w:r>
            <w:r w:rsidRPr="00236F43">
              <w:rPr>
                <w:sz w:val="20"/>
                <w:szCs w:val="20"/>
              </w:rPr>
              <w:lastRenderedPageBreak/>
              <w:t>этажа такого здания, при условии использования градации от темного первого этажа к светлому верхнему этажу. Также допустимы изображения в пределах эстетики и цензуры, в том числе с использованием традиционных техник создания изображений и декорирования (мозаика, лепнина и т. д.). При использовании сплошного остекления фасада предусматривать защитное покрытие стекла в целях защиты объекта от прямого попадания солнечных лучей в помещения, а также в целях приглушения отражающих свойств такого остекления.</w:t>
            </w:r>
          </w:p>
          <w:p w14:paraId="16872E7A" w14:textId="77777777" w:rsidR="00F42EC5" w:rsidRPr="00236F43" w:rsidRDefault="00F42EC5" w:rsidP="002F6A35">
            <w:pPr>
              <w:numPr>
                <w:ilvl w:val="0"/>
                <w:numId w:val="115"/>
              </w:numPr>
              <w:ind w:left="0" w:firstLine="0"/>
              <w:contextualSpacing/>
              <w:jc w:val="both"/>
              <w:rPr>
                <w:sz w:val="20"/>
                <w:szCs w:val="20"/>
              </w:rPr>
            </w:pPr>
            <w:r w:rsidRPr="00236F43">
              <w:rPr>
                <w:sz w:val="20"/>
                <w:szCs w:val="20"/>
              </w:rPr>
              <w:t>Основные элементы окон и дверей необходимо использовать идентичные по цвету и материалам. Допускается сочетание цветового решения элементов окон и дверей цветовому решению того фасада, на котором они расположены.</w:t>
            </w:r>
          </w:p>
          <w:p w14:paraId="5B0EABCD" w14:textId="77777777" w:rsidR="00F42EC5" w:rsidRPr="00236F43" w:rsidRDefault="00F42EC5" w:rsidP="002F6A35">
            <w:pPr>
              <w:numPr>
                <w:ilvl w:val="0"/>
                <w:numId w:val="115"/>
              </w:numPr>
              <w:ind w:left="0" w:firstLine="0"/>
              <w:contextualSpacing/>
              <w:jc w:val="both"/>
              <w:rPr>
                <w:sz w:val="20"/>
                <w:szCs w:val="20"/>
              </w:rPr>
            </w:pPr>
            <w:r w:rsidRPr="00236F43">
              <w:rPr>
                <w:sz w:val="20"/>
                <w:szCs w:val="20"/>
              </w:rPr>
              <w:t>Цветовое решение кровли необходимо применять из серых или холодных цветов контрастных тонов цветовых градаций. В случае если в границах квартала, ограниченного красными линиями, где планируется строительство испрашиваемого здания расположено более 50% иного цветового решения кровель, допускается использование такого цветового решения в случае обоснования, опирающегося на актуальные данные спутниковых снимков такого квартала и аэроснимков птичьего полета. По результатам такого обоснования принимается архитектурный стандарт облика применительно к такому кварталу. Использование снегоудерживающих конструкций, а также водосточных систем и ливневых отводов осуществляется в соответствии с техническим регламентом. Устройство эксплуатируемой кровли осуществляется в соответствии с техническими регламентами и соблюдением норм пожарной безопасности.</w:t>
            </w:r>
          </w:p>
          <w:p w14:paraId="5CE1BB20" w14:textId="77777777" w:rsidR="00F42EC5" w:rsidRPr="00236F43" w:rsidRDefault="00F42EC5" w:rsidP="002F6A35">
            <w:pPr>
              <w:autoSpaceDE w:val="0"/>
              <w:autoSpaceDN w:val="0"/>
              <w:adjustRightInd w:val="0"/>
              <w:contextualSpacing/>
              <w:jc w:val="both"/>
              <w:rPr>
                <w:i/>
                <w:color w:val="000000" w:themeColor="text1"/>
                <w:sz w:val="20"/>
                <w:szCs w:val="20"/>
              </w:rPr>
            </w:pPr>
          </w:p>
          <w:p w14:paraId="5AD4AACB" w14:textId="77777777" w:rsidR="00F42EC5" w:rsidRPr="00236F43" w:rsidRDefault="00F42EC5" w:rsidP="002F6A35">
            <w:pPr>
              <w:autoSpaceDE w:val="0"/>
              <w:autoSpaceDN w:val="0"/>
              <w:adjustRightInd w:val="0"/>
              <w:contextualSpacing/>
              <w:jc w:val="both"/>
              <w:rPr>
                <w:i/>
                <w:color w:val="000000" w:themeColor="text1"/>
                <w:sz w:val="20"/>
                <w:szCs w:val="20"/>
              </w:rPr>
            </w:pPr>
          </w:p>
          <w:p w14:paraId="2BA9045D" w14:textId="77777777" w:rsidR="00F42EC5" w:rsidRPr="00236F43" w:rsidRDefault="00F42EC5" w:rsidP="002F6A35">
            <w:pPr>
              <w:autoSpaceDE w:val="0"/>
              <w:autoSpaceDN w:val="0"/>
              <w:adjustRightInd w:val="0"/>
              <w:contextualSpacing/>
              <w:jc w:val="both"/>
              <w:rPr>
                <w:i/>
                <w:color w:val="000000" w:themeColor="text1"/>
                <w:sz w:val="20"/>
                <w:szCs w:val="20"/>
              </w:rPr>
            </w:pPr>
            <w:r w:rsidRPr="00236F43">
              <w:rPr>
                <w:i/>
                <w:color w:val="000000" w:themeColor="text1"/>
                <w:sz w:val="20"/>
                <w:szCs w:val="20"/>
              </w:rPr>
              <w:t>Требования к цветовым решениям объектов капитального строительства (фасады (RAL))</w:t>
            </w:r>
          </w:p>
          <w:p w14:paraId="0E193CBA" w14:textId="77777777" w:rsidR="00F42EC5" w:rsidRPr="00236F43" w:rsidRDefault="00F42EC5" w:rsidP="002F6A35">
            <w:pPr>
              <w:autoSpaceDE w:val="0"/>
              <w:autoSpaceDN w:val="0"/>
              <w:adjustRightInd w:val="0"/>
              <w:contextualSpacing/>
              <w:jc w:val="both"/>
              <w:rPr>
                <w:i/>
                <w:color w:val="000000" w:themeColor="text1"/>
                <w:sz w:val="20"/>
                <w:szCs w:val="20"/>
              </w:rPr>
            </w:pPr>
          </w:p>
          <w:p w14:paraId="793B7658" w14:textId="77777777" w:rsidR="00F42EC5" w:rsidRPr="00236F43" w:rsidRDefault="00F42EC5" w:rsidP="002F6A35">
            <w:pPr>
              <w:autoSpaceDE w:val="0"/>
              <w:autoSpaceDN w:val="0"/>
              <w:adjustRightInd w:val="0"/>
              <w:contextualSpacing/>
              <w:jc w:val="both"/>
              <w:rPr>
                <w:i/>
                <w:color w:val="000000" w:themeColor="text1"/>
                <w:sz w:val="20"/>
                <w:szCs w:val="20"/>
              </w:rPr>
            </w:pPr>
            <w:r w:rsidRPr="00236F43">
              <w:rPr>
                <w:i/>
                <w:color w:val="000000" w:themeColor="text1"/>
                <w:sz w:val="20"/>
                <w:szCs w:val="20"/>
              </w:rPr>
              <w:t>Основные цвета:</w:t>
            </w:r>
          </w:p>
          <w:p w14:paraId="793818CF" w14:textId="77777777" w:rsidR="00F42EC5" w:rsidRPr="00236F43" w:rsidRDefault="00F42EC5" w:rsidP="002F6A35">
            <w:pPr>
              <w:autoSpaceDE w:val="0"/>
              <w:autoSpaceDN w:val="0"/>
              <w:adjustRightInd w:val="0"/>
              <w:contextualSpacing/>
              <w:jc w:val="both"/>
              <w:rPr>
                <w:b/>
                <w:color w:val="000000" w:themeColor="text1"/>
                <w:sz w:val="20"/>
                <w:szCs w:val="20"/>
              </w:rPr>
            </w:pPr>
            <w:r w:rsidRPr="00236F43">
              <w:rPr>
                <w:b/>
                <w:noProof/>
                <w:color w:val="000000" w:themeColor="text1"/>
                <w:sz w:val="20"/>
                <w:szCs w:val="20"/>
              </w:rPr>
              <w:drawing>
                <wp:inline distT="0" distB="0" distL="0" distR="0" wp14:anchorId="166E21ED" wp14:editId="1A183254">
                  <wp:extent cx="4985560" cy="760540"/>
                  <wp:effectExtent l="0" t="0" r="5715" b="1905"/>
                  <wp:docPr id="12"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7" cstate="print"/>
                          <a:srcRect/>
                          <a:stretch>
                            <a:fillRect/>
                          </a:stretch>
                        </pic:blipFill>
                        <pic:spPr bwMode="auto">
                          <a:xfrm>
                            <a:off x="0" y="0"/>
                            <a:ext cx="4986452" cy="760676"/>
                          </a:xfrm>
                          <a:prstGeom prst="rect">
                            <a:avLst/>
                          </a:prstGeom>
                          <a:noFill/>
                          <a:ln w="9525">
                            <a:noFill/>
                            <a:miter lim="800000"/>
                            <a:headEnd/>
                            <a:tailEnd/>
                          </a:ln>
                        </pic:spPr>
                      </pic:pic>
                    </a:graphicData>
                  </a:graphic>
                </wp:inline>
              </w:drawing>
            </w:r>
          </w:p>
          <w:p w14:paraId="781CAD5D" w14:textId="77777777" w:rsidR="00F42EC5" w:rsidRPr="00236F43" w:rsidRDefault="00F42EC5" w:rsidP="002F6A35">
            <w:pPr>
              <w:autoSpaceDE w:val="0"/>
              <w:autoSpaceDN w:val="0"/>
              <w:adjustRightInd w:val="0"/>
              <w:contextualSpacing/>
              <w:jc w:val="both"/>
              <w:rPr>
                <w:i/>
                <w:color w:val="000000" w:themeColor="text1"/>
                <w:sz w:val="20"/>
                <w:szCs w:val="20"/>
              </w:rPr>
            </w:pPr>
          </w:p>
          <w:p w14:paraId="7F33C5D6" w14:textId="77777777" w:rsidR="00F42EC5" w:rsidRPr="00236F43" w:rsidRDefault="00F42EC5" w:rsidP="002F6A35">
            <w:pPr>
              <w:autoSpaceDE w:val="0"/>
              <w:autoSpaceDN w:val="0"/>
              <w:adjustRightInd w:val="0"/>
              <w:contextualSpacing/>
              <w:jc w:val="both"/>
              <w:rPr>
                <w:i/>
                <w:color w:val="000000" w:themeColor="text1"/>
                <w:sz w:val="20"/>
                <w:szCs w:val="20"/>
              </w:rPr>
            </w:pPr>
            <w:r w:rsidRPr="00236F43">
              <w:rPr>
                <w:i/>
                <w:color w:val="000000" w:themeColor="text1"/>
                <w:sz w:val="20"/>
                <w:szCs w:val="20"/>
              </w:rPr>
              <w:t>Дополнительные цвета:</w:t>
            </w:r>
          </w:p>
          <w:p w14:paraId="0039A918" w14:textId="77777777" w:rsidR="00F42EC5" w:rsidRPr="00236F43" w:rsidRDefault="00F42EC5" w:rsidP="002F6A35">
            <w:pPr>
              <w:autoSpaceDE w:val="0"/>
              <w:autoSpaceDN w:val="0"/>
              <w:adjustRightInd w:val="0"/>
              <w:contextualSpacing/>
              <w:jc w:val="both"/>
              <w:rPr>
                <w:color w:val="000000" w:themeColor="text1"/>
                <w:sz w:val="20"/>
                <w:szCs w:val="20"/>
              </w:rPr>
            </w:pPr>
            <w:r w:rsidRPr="00236F43">
              <w:rPr>
                <w:i/>
                <w:noProof/>
                <w:color w:val="000000" w:themeColor="text1"/>
                <w:sz w:val="20"/>
                <w:szCs w:val="20"/>
              </w:rPr>
              <w:drawing>
                <wp:inline distT="0" distB="0" distL="0" distR="0" wp14:anchorId="2D4F80F5" wp14:editId="5E12F292">
                  <wp:extent cx="3505200" cy="826437"/>
                  <wp:effectExtent l="0" t="0" r="0" b="0"/>
                  <wp:docPr id="13"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20" cstate="print"/>
                          <a:srcRect/>
                          <a:stretch>
                            <a:fillRect/>
                          </a:stretch>
                        </pic:blipFill>
                        <pic:spPr bwMode="auto">
                          <a:xfrm>
                            <a:off x="0" y="0"/>
                            <a:ext cx="3507670" cy="827019"/>
                          </a:xfrm>
                          <a:prstGeom prst="rect">
                            <a:avLst/>
                          </a:prstGeom>
                          <a:noFill/>
                          <a:ln w="9525">
                            <a:noFill/>
                            <a:miter lim="800000"/>
                            <a:headEnd/>
                            <a:tailEnd/>
                          </a:ln>
                        </pic:spPr>
                      </pic:pic>
                    </a:graphicData>
                  </a:graphic>
                </wp:inline>
              </w:drawing>
            </w:r>
          </w:p>
          <w:p w14:paraId="3F18A50E" w14:textId="77777777" w:rsidR="00F42EC5" w:rsidRPr="00236F43" w:rsidRDefault="00F42EC5" w:rsidP="002F6A35">
            <w:pPr>
              <w:autoSpaceDE w:val="0"/>
              <w:autoSpaceDN w:val="0"/>
              <w:adjustRightInd w:val="0"/>
              <w:contextualSpacing/>
              <w:jc w:val="both"/>
              <w:rPr>
                <w:i/>
                <w:color w:val="000000" w:themeColor="text1"/>
                <w:sz w:val="20"/>
                <w:szCs w:val="20"/>
              </w:rPr>
            </w:pPr>
            <w:r w:rsidRPr="00236F43">
              <w:rPr>
                <w:i/>
                <w:color w:val="000000" w:themeColor="text1"/>
                <w:sz w:val="20"/>
                <w:szCs w:val="20"/>
              </w:rPr>
              <w:t>Требования к цветовым решениям объектов капитального строительства (кровля (RAL))</w:t>
            </w:r>
          </w:p>
          <w:p w14:paraId="2F80F1CA" w14:textId="77777777" w:rsidR="00F42EC5" w:rsidRPr="00236F43" w:rsidRDefault="00F42EC5" w:rsidP="002F6A35">
            <w:pPr>
              <w:autoSpaceDE w:val="0"/>
              <w:autoSpaceDN w:val="0"/>
              <w:adjustRightInd w:val="0"/>
              <w:jc w:val="both"/>
              <w:rPr>
                <w:color w:val="000000" w:themeColor="text1"/>
                <w:sz w:val="20"/>
                <w:szCs w:val="20"/>
              </w:rPr>
            </w:pPr>
          </w:p>
          <w:p w14:paraId="00C8A33C" w14:textId="77777777" w:rsidR="00F42EC5" w:rsidRPr="00236F43" w:rsidRDefault="00F42EC5" w:rsidP="002F6A35">
            <w:pPr>
              <w:autoSpaceDE w:val="0"/>
              <w:autoSpaceDN w:val="0"/>
              <w:adjustRightInd w:val="0"/>
              <w:contextualSpacing/>
              <w:jc w:val="both"/>
              <w:rPr>
                <w:color w:val="000000" w:themeColor="text1"/>
                <w:sz w:val="20"/>
                <w:szCs w:val="20"/>
              </w:rPr>
            </w:pPr>
            <w:r w:rsidRPr="00236F43">
              <w:rPr>
                <w:noProof/>
              </w:rPr>
              <w:drawing>
                <wp:inline distT="0" distB="0" distL="0" distR="0" wp14:anchorId="17F0B464" wp14:editId="084522A5">
                  <wp:extent cx="4314825" cy="876300"/>
                  <wp:effectExtent l="0" t="0" r="9525" b="0"/>
                  <wp:docPr id="40" name="Рисунок 40"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2C2AE7E6" w14:textId="77777777" w:rsidR="00F42EC5" w:rsidRPr="00236F43" w:rsidRDefault="00F42EC5" w:rsidP="002F6A35">
            <w:pPr>
              <w:autoSpaceDE w:val="0"/>
              <w:autoSpaceDN w:val="0"/>
              <w:adjustRightInd w:val="0"/>
              <w:contextualSpacing/>
              <w:jc w:val="both"/>
              <w:rPr>
                <w:color w:val="000000" w:themeColor="text1"/>
                <w:sz w:val="20"/>
                <w:szCs w:val="20"/>
              </w:rPr>
            </w:pPr>
            <w:r w:rsidRPr="00236F43">
              <w:rPr>
                <w:noProof/>
              </w:rPr>
              <w:drawing>
                <wp:inline distT="0" distB="0" distL="0" distR="0" wp14:anchorId="5F4EBDE6" wp14:editId="6AD815F7">
                  <wp:extent cx="4238625" cy="952500"/>
                  <wp:effectExtent l="0" t="0" r="9525" b="0"/>
                  <wp:docPr id="41" name="Рисунок 41"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28038" t="47938" b="24805"/>
                          <a:stretch/>
                        </pic:blipFill>
                        <pic:spPr bwMode="auto">
                          <a:xfrm>
                            <a:off x="0" y="0"/>
                            <a:ext cx="4238625"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050F37C1" w14:textId="77777777" w:rsidR="00F42EC5" w:rsidRPr="00236F43" w:rsidRDefault="00F42EC5" w:rsidP="002F6A35">
            <w:pPr>
              <w:contextualSpacing/>
              <w:jc w:val="both"/>
              <w:rPr>
                <w:sz w:val="20"/>
                <w:szCs w:val="20"/>
              </w:rPr>
            </w:pPr>
          </w:p>
        </w:tc>
      </w:tr>
      <w:tr w:rsidR="00F42EC5" w:rsidRPr="00236F43" w14:paraId="355FF777" w14:textId="77777777" w:rsidTr="002C0EC9">
        <w:tc>
          <w:tcPr>
            <w:tcW w:w="238" w:type="pct"/>
          </w:tcPr>
          <w:p w14:paraId="6368201A" w14:textId="77777777" w:rsidR="00F42EC5" w:rsidRPr="00236F43" w:rsidRDefault="00F42EC5" w:rsidP="002F6A35">
            <w:pPr>
              <w:jc w:val="both"/>
              <w:rPr>
                <w:sz w:val="20"/>
                <w:szCs w:val="20"/>
              </w:rPr>
            </w:pPr>
            <w:r w:rsidRPr="00236F43">
              <w:rPr>
                <w:sz w:val="20"/>
                <w:szCs w:val="20"/>
              </w:rPr>
              <w:lastRenderedPageBreak/>
              <w:t>6</w:t>
            </w:r>
          </w:p>
        </w:tc>
        <w:tc>
          <w:tcPr>
            <w:tcW w:w="1176" w:type="pct"/>
          </w:tcPr>
          <w:p w14:paraId="2CA46338" w14:textId="77777777" w:rsidR="00F42EC5" w:rsidRPr="00236F43" w:rsidRDefault="00F42EC5" w:rsidP="002F6A35">
            <w:pPr>
              <w:jc w:val="both"/>
              <w:rPr>
                <w:sz w:val="20"/>
                <w:szCs w:val="20"/>
              </w:rPr>
            </w:pPr>
            <w:r w:rsidRPr="00236F43">
              <w:rPr>
                <w:sz w:val="20"/>
                <w:szCs w:val="20"/>
              </w:rPr>
              <w:t>Социальное обслуживание (код 3.2)</w:t>
            </w:r>
          </w:p>
        </w:tc>
        <w:tc>
          <w:tcPr>
            <w:tcW w:w="3586" w:type="pct"/>
            <w:vMerge w:val="restart"/>
          </w:tcPr>
          <w:p w14:paraId="397F2E5D" w14:textId="77777777" w:rsidR="00F42EC5" w:rsidRPr="00236F43" w:rsidRDefault="00F42EC5" w:rsidP="002F6A35">
            <w:pPr>
              <w:numPr>
                <w:ilvl w:val="0"/>
                <w:numId w:val="116"/>
              </w:numPr>
              <w:ind w:left="0" w:firstLine="0"/>
              <w:contextualSpacing/>
              <w:jc w:val="both"/>
              <w:rPr>
                <w:sz w:val="20"/>
                <w:szCs w:val="20"/>
              </w:rPr>
            </w:pPr>
            <w:r w:rsidRPr="00236F43">
              <w:rPr>
                <w:sz w:val="20"/>
                <w:szCs w:val="20"/>
              </w:rPr>
              <w:t xml:space="preserve">Для фасадных цветовых решений зданий, размещаемых на главных улицах, следует применять исключительно пастельные тона цветовых градаций (из контрастных тонов допускается «чистый белый»),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окружающей </w:t>
            </w:r>
            <w:r w:rsidRPr="00236F43">
              <w:rPr>
                <w:sz w:val="20"/>
                <w:szCs w:val="20"/>
              </w:rPr>
              <w:lastRenderedPageBreak/>
              <w:t>средой. Допустимо использование контрастного тона на ограждающих элементах здания, вне зависимости от их расположения.</w:t>
            </w:r>
          </w:p>
          <w:p w14:paraId="5F228983" w14:textId="77777777" w:rsidR="00F42EC5" w:rsidRPr="00236F43" w:rsidRDefault="00F42EC5" w:rsidP="002F6A35">
            <w:pPr>
              <w:numPr>
                <w:ilvl w:val="0"/>
                <w:numId w:val="116"/>
              </w:numPr>
              <w:ind w:left="0" w:firstLine="0"/>
              <w:contextualSpacing/>
              <w:jc w:val="both"/>
              <w:rPr>
                <w:sz w:val="20"/>
                <w:szCs w:val="20"/>
              </w:rPr>
            </w:pPr>
            <w:r w:rsidRPr="00236F43">
              <w:rPr>
                <w:sz w:val="20"/>
                <w:szCs w:val="20"/>
              </w:rPr>
              <w:t>Рекомендуется использовать следующие цветовые соотношения:</w:t>
            </w:r>
          </w:p>
          <w:p w14:paraId="4B025DBA" w14:textId="77777777" w:rsidR="00F42EC5" w:rsidRPr="00236F43" w:rsidRDefault="00F42EC5" w:rsidP="002F6A35">
            <w:pPr>
              <w:widowControl w:val="0"/>
              <w:jc w:val="both"/>
              <w:rPr>
                <w:sz w:val="20"/>
                <w:szCs w:val="20"/>
              </w:rPr>
            </w:pPr>
            <w:r w:rsidRPr="00236F43">
              <w:rPr>
                <w:sz w:val="20"/>
                <w:szCs w:val="20"/>
              </w:rPr>
              <w:t>- нейтральный цвет — 80%, один акцентный цвет — 20%,</w:t>
            </w:r>
          </w:p>
          <w:p w14:paraId="34D27B11" w14:textId="77777777" w:rsidR="00F42EC5" w:rsidRPr="00236F43" w:rsidRDefault="00F42EC5" w:rsidP="002F6A35">
            <w:pPr>
              <w:widowControl w:val="0"/>
              <w:jc w:val="both"/>
              <w:rPr>
                <w:sz w:val="20"/>
                <w:szCs w:val="20"/>
              </w:rPr>
            </w:pPr>
            <w:r w:rsidRPr="00236F43">
              <w:rPr>
                <w:sz w:val="20"/>
                <w:szCs w:val="20"/>
              </w:rPr>
              <w:t>- нейтральный цвет — 70%, два акцентных цвета — 30%.</w:t>
            </w:r>
          </w:p>
          <w:p w14:paraId="09C8147E" w14:textId="77777777" w:rsidR="00F42EC5" w:rsidRPr="00236F43" w:rsidRDefault="00F42EC5" w:rsidP="002F6A35">
            <w:pPr>
              <w:numPr>
                <w:ilvl w:val="0"/>
                <w:numId w:val="116"/>
              </w:numPr>
              <w:ind w:left="0" w:firstLine="0"/>
              <w:contextualSpacing/>
              <w:jc w:val="both"/>
              <w:rPr>
                <w:sz w:val="20"/>
                <w:szCs w:val="20"/>
              </w:rPr>
            </w:pPr>
            <w:r w:rsidRPr="00236F43">
              <w:rPr>
                <w:sz w:val="20"/>
                <w:szCs w:val="20"/>
              </w:rPr>
              <w:t>Использование более трех акцентных цветов запрещено.</w:t>
            </w:r>
          </w:p>
          <w:p w14:paraId="5BC6ED07" w14:textId="77777777" w:rsidR="00F42EC5" w:rsidRPr="00236F43" w:rsidRDefault="00F42EC5" w:rsidP="002F6A35">
            <w:pPr>
              <w:numPr>
                <w:ilvl w:val="0"/>
                <w:numId w:val="116"/>
              </w:numPr>
              <w:ind w:left="0" w:firstLine="0"/>
              <w:contextualSpacing/>
              <w:jc w:val="both"/>
              <w:rPr>
                <w:sz w:val="20"/>
                <w:szCs w:val="20"/>
              </w:rPr>
            </w:pPr>
            <w:r w:rsidRPr="00236F43">
              <w:rPr>
                <w:sz w:val="20"/>
                <w:szCs w:val="20"/>
              </w:rPr>
              <w:t>Цветовое решение кровли необходимо применять из серых и теплых цветов пастельных тонов цветовых градаций. В случае если на расстоянии 50 м вдоль улицы, на котором планируется возведение испрашиваемого здания, расположено здание, ввод в эксплуатацию которого произведен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фотофиксации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79801BC7" w14:textId="77777777" w:rsidR="00F42EC5" w:rsidRPr="00236F43" w:rsidRDefault="00F42EC5" w:rsidP="002F6A35">
            <w:pPr>
              <w:numPr>
                <w:ilvl w:val="0"/>
                <w:numId w:val="116"/>
              </w:numPr>
              <w:ind w:left="0" w:firstLine="0"/>
              <w:contextualSpacing/>
              <w:jc w:val="both"/>
              <w:rPr>
                <w:sz w:val="20"/>
                <w:szCs w:val="20"/>
              </w:rPr>
            </w:pPr>
            <w:r w:rsidRPr="00236F43">
              <w:rPr>
                <w:sz w:val="20"/>
                <w:szCs w:val="20"/>
              </w:rPr>
              <w:t>Козырьки, навесы, и иные кровельные части выступающих элементов здания не допустимо использовать в разных цветовых решениях.</w:t>
            </w:r>
          </w:p>
          <w:p w14:paraId="42B69342" w14:textId="77777777" w:rsidR="00F42EC5" w:rsidRPr="00236F43" w:rsidRDefault="00F42EC5" w:rsidP="002F6A35">
            <w:pPr>
              <w:autoSpaceDE w:val="0"/>
              <w:autoSpaceDN w:val="0"/>
              <w:adjustRightInd w:val="0"/>
              <w:contextualSpacing/>
              <w:jc w:val="both"/>
              <w:rPr>
                <w:i/>
                <w:color w:val="000000" w:themeColor="text1"/>
                <w:sz w:val="20"/>
                <w:szCs w:val="20"/>
              </w:rPr>
            </w:pPr>
          </w:p>
          <w:p w14:paraId="713C2F74" w14:textId="77777777" w:rsidR="00F42EC5" w:rsidRPr="00236F43" w:rsidRDefault="00F42EC5" w:rsidP="002F6A35">
            <w:pPr>
              <w:autoSpaceDE w:val="0"/>
              <w:autoSpaceDN w:val="0"/>
              <w:adjustRightInd w:val="0"/>
              <w:contextualSpacing/>
              <w:jc w:val="both"/>
              <w:rPr>
                <w:i/>
                <w:color w:val="000000" w:themeColor="text1"/>
                <w:sz w:val="20"/>
                <w:szCs w:val="20"/>
              </w:rPr>
            </w:pPr>
            <w:r w:rsidRPr="00236F43">
              <w:rPr>
                <w:i/>
                <w:color w:val="000000" w:themeColor="text1"/>
                <w:sz w:val="20"/>
                <w:szCs w:val="20"/>
              </w:rPr>
              <w:t>Требования к цветовым решениям объектов капитального строительства (фасады (RAL))</w:t>
            </w:r>
          </w:p>
          <w:p w14:paraId="2CF5653C" w14:textId="77777777" w:rsidR="00F42EC5" w:rsidRPr="00236F43" w:rsidRDefault="00F42EC5" w:rsidP="002F6A35">
            <w:pPr>
              <w:autoSpaceDE w:val="0"/>
              <w:autoSpaceDN w:val="0"/>
              <w:adjustRightInd w:val="0"/>
              <w:contextualSpacing/>
              <w:jc w:val="both"/>
              <w:rPr>
                <w:i/>
                <w:color w:val="000000" w:themeColor="text1"/>
                <w:sz w:val="20"/>
                <w:szCs w:val="20"/>
              </w:rPr>
            </w:pPr>
          </w:p>
          <w:p w14:paraId="5D397E72" w14:textId="77777777" w:rsidR="00F42EC5" w:rsidRPr="00236F43" w:rsidRDefault="00F42EC5" w:rsidP="002F6A35">
            <w:pPr>
              <w:autoSpaceDE w:val="0"/>
              <w:autoSpaceDN w:val="0"/>
              <w:adjustRightInd w:val="0"/>
              <w:contextualSpacing/>
              <w:jc w:val="both"/>
              <w:rPr>
                <w:i/>
                <w:color w:val="000000" w:themeColor="text1"/>
                <w:sz w:val="20"/>
                <w:szCs w:val="20"/>
              </w:rPr>
            </w:pPr>
            <w:r w:rsidRPr="00236F43">
              <w:rPr>
                <w:i/>
                <w:color w:val="000000" w:themeColor="text1"/>
                <w:sz w:val="20"/>
                <w:szCs w:val="20"/>
              </w:rPr>
              <w:t>Основные цвета:</w:t>
            </w:r>
          </w:p>
          <w:p w14:paraId="01B4B87B" w14:textId="77777777" w:rsidR="00F42EC5" w:rsidRPr="00236F43" w:rsidRDefault="00F42EC5" w:rsidP="002F6A35">
            <w:pPr>
              <w:autoSpaceDE w:val="0"/>
              <w:autoSpaceDN w:val="0"/>
              <w:adjustRightInd w:val="0"/>
              <w:contextualSpacing/>
              <w:jc w:val="both"/>
              <w:rPr>
                <w:b/>
                <w:color w:val="000000" w:themeColor="text1"/>
                <w:sz w:val="20"/>
                <w:szCs w:val="20"/>
              </w:rPr>
            </w:pPr>
            <w:r w:rsidRPr="00236F43">
              <w:rPr>
                <w:b/>
                <w:noProof/>
                <w:color w:val="000000" w:themeColor="text1"/>
                <w:sz w:val="20"/>
                <w:szCs w:val="20"/>
              </w:rPr>
              <w:drawing>
                <wp:inline distT="0" distB="0" distL="0" distR="0" wp14:anchorId="7ECF96C5" wp14:editId="7CD7EF16">
                  <wp:extent cx="4776010" cy="728573"/>
                  <wp:effectExtent l="0" t="0" r="5715" b="0"/>
                  <wp:docPr id="15"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7" cstate="print"/>
                          <a:srcRect/>
                          <a:stretch>
                            <a:fillRect/>
                          </a:stretch>
                        </pic:blipFill>
                        <pic:spPr bwMode="auto">
                          <a:xfrm>
                            <a:off x="0" y="0"/>
                            <a:ext cx="4776864" cy="728703"/>
                          </a:xfrm>
                          <a:prstGeom prst="rect">
                            <a:avLst/>
                          </a:prstGeom>
                          <a:noFill/>
                          <a:ln w="9525">
                            <a:noFill/>
                            <a:miter lim="800000"/>
                            <a:headEnd/>
                            <a:tailEnd/>
                          </a:ln>
                        </pic:spPr>
                      </pic:pic>
                    </a:graphicData>
                  </a:graphic>
                </wp:inline>
              </w:drawing>
            </w:r>
          </w:p>
          <w:p w14:paraId="0D15EABA" w14:textId="77777777" w:rsidR="00F42EC5" w:rsidRPr="00236F43" w:rsidRDefault="00F42EC5" w:rsidP="002F6A35">
            <w:pPr>
              <w:autoSpaceDE w:val="0"/>
              <w:autoSpaceDN w:val="0"/>
              <w:adjustRightInd w:val="0"/>
              <w:contextualSpacing/>
              <w:jc w:val="both"/>
              <w:rPr>
                <w:i/>
                <w:color w:val="000000" w:themeColor="text1"/>
                <w:sz w:val="20"/>
                <w:szCs w:val="20"/>
              </w:rPr>
            </w:pPr>
          </w:p>
          <w:p w14:paraId="1CDAA336" w14:textId="77777777" w:rsidR="00F42EC5" w:rsidRPr="00236F43" w:rsidRDefault="00F42EC5" w:rsidP="002F6A35">
            <w:pPr>
              <w:autoSpaceDE w:val="0"/>
              <w:autoSpaceDN w:val="0"/>
              <w:adjustRightInd w:val="0"/>
              <w:contextualSpacing/>
              <w:jc w:val="both"/>
              <w:rPr>
                <w:i/>
                <w:color w:val="000000" w:themeColor="text1"/>
                <w:sz w:val="20"/>
                <w:szCs w:val="20"/>
                <w:lang w:val="en-US"/>
              </w:rPr>
            </w:pPr>
          </w:p>
          <w:p w14:paraId="0AB41D96" w14:textId="77777777" w:rsidR="00F42EC5" w:rsidRPr="00236F43" w:rsidRDefault="00F42EC5" w:rsidP="002F6A35">
            <w:pPr>
              <w:autoSpaceDE w:val="0"/>
              <w:autoSpaceDN w:val="0"/>
              <w:adjustRightInd w:val="0"/>
              <w:contextualSpacing/>
              <w:jc w:val="both"/>
              <w:rPr>
                <w:i/>
                <w:color w:val="000000" w:themeColor="text1"/>
                <w:sz w:val="20"/>
                <w:szCs w:val="20"/>
              </w:rPr>
            </w:pPr>
            <w:r w:rsidRPr="00236F43">
              <w:rPr>
                <w:i/>
                <w:color w:val="000000" w:themeColor="text1"/>
                <w:sz w:val="20"/>
                <w:szCs w:val="20"/>
              </w:rPr>
              <w:t>Дополнительные цвета:</w:t>
            </w:r>
          </w:p>
          <w:p w14:paraId="3ADFB8F4" w14:textId="77777777" w:rsidR="00F42EC5" w:rsidRPr="00236F43" w:rsidRDefault="00F42EC5" w:rsidP="002F6A35">
            <w:pPr>
              <w:autoSpaceDE w:val="0"/>
              <w:autoSpaceDN w:val="0"/>
              <w:adjustRightInd w:val="0"/>
              <w:contextualSpacing/>
              <w:jc w:val="both"/>
              <w:rPr>
                <w:color w:val="000000" w:themeColor="text1"/>
                <w:sz w:val="20"/>
                <w:szCs w:val="20"/>
              </w:rPr>
            </w:pPr>
            <w:r w:rsidRPr="00236F43">
              <w:rPr>
                <w:i/>
                <w:noProof/>
                <w:color w:val="000000" w:themeColor="text1"/>
                <w:sz w:val="20"/>
                <w:szCs w:val="20"/>
              </w:rPr>
              <w:drawing>
                <wp:inline distT="0" distB="0" distL="0" distR="0" wp14:anchorId="02FC1203" wp14:editId="1B4BA9AD">
                  <wp:extent cx="3771900" cy="889318"/>
                  <wp:effectExtent l="0" t="0" r="0" b="6350"/>
                  <wp:docPr id="16"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20" cstate="print"/>
                          <a:srcRect/>
                          <a:stretch>
                            <a:fillRect/>
                          </a:stretch>
                        </pic:blipFill>
                        <pic:spPr bwMode="auto">
                          <a:xfrm>
                            <a:off x="0" y="0"/>
                            <a:ext cx="3774558" cy="889945"/>
                          </a:xfrm>
                          <a:prstGeom prst="rect">
                            <a:avLst/>
                          </a:prstGeom>
                          <a:noFill/>
                          <a:ln w="9525">
                            <a:noFill/>
                            <a:miter lim="800000"/>
                            <a:headEnd/>
                            <a:tailEnd/>
                          </a:ln>
                        </pic:spPr>
                      </pic:pic>
                    </a:graphicData>
                  </a:graphic>
                </wp:inline>
              </w:drawing>
            </w:r>
          </w:p>
          <w:p w14:paraId="33C74657" w14:textId="77777777" w:rsidR="00F42EC5" w:rsidRPr="00236F43" w:rsidRDefault="00F42EC5" w:rsidP="002F6A35">
            <w:pPr>
              <w:autoSpaceDE w:val="0"/>
              <w:autoSpaceDN w:val="0"/>
              <w:adjustRightInd w:val="0"/>
              <w:contextualSpacing/>
              <w:jc w:val="both"/>
              <w:rPr>
                <w:i/>
                <w:color w:val="000000" w:themeColor="text1"/>
                <w:sz w:val="20"/>
                <w:szCs w:val="20"/>
              </w:rPr>
            </w:pPr>
            <w:r w:rsidRPr="00236F43">
              <w:rPr>
                <w:i/>
                <w:color w:val="000000" w:themeColor="text1"/>
                <w:sz w:val="20"/>
                <w:szCs w:val="20"/>
              </w:rPr>
              <w:t>Требования к цветовым решениям объектов капитального строительства (кровля (RAL))</w:t>
            </w:r>
          </w:p>
          <w:p w14:paraId="7EE243BB" w14:textId="77777777" w:rsidR="00F42EC5" w:rsidRPr="00236F43" w:rsidRDefault="00F42EC5" w:rsidP="002F6A35">
            <w:pPr>
              <w:autoSpaceDE w:val="0"/>
              <w:autoSpaceDN w:val="0"/>
              <w:adjustRightInd w:val="0"/>
              <w:jc w:val="both"/>
              <w:rPr>
                <w:color w:val="000000" w:themeColor="text1"/>
                <w:sz w:val="20"/>
                <w:szCs w:val="20"/>
              </w:rPr>
            </w:pPr>
            <w:r w:rsidRPr="00236F43">
              <w:rPr>
                <w:noProof/>
              </w:rPr>
              <w:drawing>
                <wp:inline distT="0" distB="0" distL="0" distR="0" wp14:anchorId="40B90840" wp14:editId="157E44C9">
                  <wp:extent cx="4638675" cy="952500"/>
                  <wp:effectExtent l="0" t="0" r="9525" b="0"/>
                  <wp:docPr id="42" name="Рисунок 42"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494D4BC1" w14:textId="77777777" w:rsidR="00F42EC5" w:rsidRPr="00236F43" w:rsidRDefault="00F42EC5" w:rsidP="002F6A35">
            <w:pPr>
              <w:jc w:val="both"/>
              <w:rPr>
                <w:sz w:val="20"/>
                <w:szCs w:val="20"/>
              </w:rPr>
            </w:pPr>
            <w:r w:rsidRPr="00236F43">
              <w:rPr>
                <w:noProof/>
              </w:rPr>
              <w:drawing>
                <wp:inline distT="0" distB="0" distL="0" distR="0" wp14:anchorId="28219C14" wp14:editId="2C6D6290">
                  <wp:extent cx="4314825" cy="876300"/>
                  <wp:effectExtent l="0" t="0" r="9525" b="0"/>
                  <wp:docPr id="43" name="Рисунок 43"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F42EC5" w:rsidRPr="00236F43" w14:paraId="251F177C" w14:textId="77777777" w:rsidTr="002C0EC9">
        <w:tc>
          <w:tcPr>
            <w:tcW w:w="238" w:type="pct"/>
          </w:tcPr>
          <w:p w14:paraId="3DA56D97" w14:textId="77777777" w:rsidR="00F42EC5" w:rsidRPr="00236F43" w:rsidRDefault="00F42EC5" w:rsidP="002F6A35">
            <w:pPr>
              <w:jc w:val="both"/>
              <w:rPr>
                <w:sz w:val="20"/>
                <w:szCs w:val="20"/>
              </w:rPr>
            </w:pPr>
            <w:r w:rsidRPr="00236F43">
              <w:rPr>
                <w:sz w:val="20"/>
                <w:szCs w:val="20"/>
              </w:rPr>
              <w:t>7</w:t>
            </w:r>
          </w:p>
        </w:tc>
        <w:tc>
          <w:tcPr>
            <w:tcW w:w="1176" w:type="pct"/>
          </w:tcPr>
          <w:p w14:paraId="0E6A2023" w14:textId="77777777" w:rsidR="00F42EC5" w:rsidRPr="00236F43" w:rsidRDefault="00F42EC5" w:rsidP="002F6A35">
            <w:pPr>
              <w:jc w:val="both"/>
              <w:rPr>
                <w:sz w:val="20"/>
                <w:szCs w:val="20"/>
              </w:rPr>
            </w:pPr>
            <w:r w:rsidRPr="00236F43">
              <w:rPr>
                <w:sz w:val="20"/>
                <w:szCs w:val="20"/>
              </w:rPr>
              <w:t xml:space="preserve">Дома социального обслуживания (код </w:t>
            </w:r>
            <w:r w:rsidRPr="00236F43">
              <w:rPr>
                <w:sz w:val="20"/>
                <w:szCs w:val="20"/>
              </w:rPr>
              <w:lastRenderedPageBreak/>
              <w:t>3.2.1)</w:t>
            </w:r>
          </w:p>
        </w:tc>
        <w:tc>
          <w:tcPr>
            <w:tcW w:w="3586" w:type="pct"/>
            <w:vMerge/>
          </w:tcPr>
          <w:p w14:paraId="185F8FDF" w14:textId="77777777" w:rsidR="00F42EC5" w:rsidRPr="00236F43" w:rsidRDefault="00F42EC5" w:rsidP="002F6A35">
            <w:pPr>
              <w:jc w:val="both"/>
              <w:rPr>
                <w:sz w:val="20"/>
                <w:szCs w:val="20"/>
              </w:rPr>
            </w:pPr>
          </w:p>
        </w:tc>
      </w:tr>
      <w:tr w:rsidR="00F42EC5" w:rsidRPr="00236F43" w14:paraId="271E2E45" w14:textId="77777777" w:rsidTr="002C0EC9">
        <w:tc>
          <w:tcPr>
            <w:tcW w:w="238" w:type="pct"/>
          </w:tcPr>
          <w:p w14:paraId="34D4AFBD" w14:textId="77777777" w:rsidR="00F42EC5" w:rsidRPr="00236F43" w:rsidRDefault="00F42EC5" w:rsidP="002F6A35">
            <w:pPr>
              <w:jc w:val="both"/>
              <w:rPr>
                <w:sz w:val="20"/>
                <w:szCs w:val="20"/>
              </w:rPr>
            </w:pPr>
            <w:r w:rsidRPr="00236F43">
              <w:rPr>
                <w:sz w:val="20"/>
                <w:szCs w:val="20"/>
              </w:rPr>
              <w:t>8</w:t>
            </w:r>
          </w:p>
        </w:tc>
        <w:tc>
          <w:tcPr>
            <w:tcW w:w="1176" w:type="pct"/>
          </w:tcPr>
          <w:p w14:paraId="5E66A845" w14:textId="77777777" w:rsidR="00F42EC5" w:rsidRPr="00236F43" w:rsidRDefault="00F42EC5" w:rsidP="002F6A35">
            <w:pPr>
              <w:jc w:val="both"/>
              <w:rPr>
                <w:sz w:val="20"/>
                <w:szCs w:val="20"/>
              </w:rPr>
            </w:pPr>
            <w:r w:rsidRPr="00236F43">
              <w:rPr>
                <w:sz w:val="20"/>
                <w:szCs w:val="20"/>
              </w:rPr>
              <w:t>Оказание социальной помощи населению (код 3.2.2)</w:t>
            </w:r>
          </w:p>
        </w:tc>
        <w:tc>
          <w:tcPr>
            <w:tcW w:w="3586" w:type="pct"/>
            <w:vMerge/>
          </w:tcPr>
          <w:p w14:paraId="23524B44" w14:textId="77777777" w:rsidR="00F42EC5" w:rsidRPr="00236F43" w:rsidRDefault="00F42EC5" w:rsidP="002F6A35">
            <w:pPr>
              <w:jc w:val="both"/>
              <w:rPr>
                <w:sz w:val="20"/>
                <w:szCs w:val="20"/>
              </w:rPr>
            </w:pPr>
          </w:p>
        </w:tc>
      </w:tr>
      <w:tr w:rsidR="00F42EC5" w:rsidRPr="00236F43" w14:paraId="51D30BDD" w14:textId="77777777" w:rsidTr="002C0EC9">
        <w:tc>
          <w:tcPr>
            <w:tcW w:w="238" w:type="pct"/>
          </w:tcPr>
          <w:p w14:paraId="4BE1DA3E" w14:textId="77777777" w:rsidR="00F42EC5" w:rsidRPr="00236F43" w:rsidRDefault="00F42EC5" w:rsidP="002F6A35">
            <w:pPr>
              <w:jc w:val="both"/>
              <w:rPr>
                <w:sz w:val="20"/>
                <w:szCs w:val="20"/>
              </w:rPr>
            </w:pPr>
            <w:r w:rsidRPr="00236F43">
              <w:rPr>
                <w:sz w:val="20"/>
                <w:szCs w:val="20"/>
              </w:rPr>
              <w:t>9</w:t>
            </w:r>
          </w:p>
        </w:tc>
        <w:tc>
          <w:tcPr>
            <w:tcW w:w="1176" w:type="pct"/>
          </w:tcPr>
          <w:p w14:paraId="327E59CF" w14:textId="77777777" w:rsidR="00F42EC5" w:rsidRPr="00236F43" w:rsidRDefault="00F42EC5" w:rsidP="002F6A35">
            <w:pPr>
              <w:jc w:val="both"/>
              <w:rPr>
                <w:sz w:val="20"/>
                <w:szCs w:val="20"/>
              </w:rPr>
            </w:pPr>
            <w:r w:rsidRPr="00236F43">
              <w:rPr>
                <w:sz w:val="20"/>
                <w:szCs w:val="20"/>
              </w:rPr>
              <w:t>Оказание услуг связи (код 3.2.3)</w:t>
            </w:r>
          </w:p>
        </w:tc>
        <w:tc>
          <w:tcPr>
            <w:tcW w:w="3586" w:type="pct"/>
            <w:vMerge/>
          </w:tcPr>
          <w:p w14:paraId="34483982" w14:textId="77777777" w:rsidR="00F42EC5" w:rsidRPr="00236F43" w:rsidRDefault="00F42EC5" w:rsidP="002F6A35">
            <w:pPr>
              <w:jc w:val="both"/>
              <w:rPr>
                <w:sz w:val="20"/>
                <w:szCs w:val="20"/>
              </w:rPr>
            </w:pPr>
          </w:p>
        </w:tc>
      </w:tr>
      <w:tr w:rsidR="00F42EC5" w:rsidRPr="00236F43" w14:paraId="58608E6E" w14:textId="77777777" w:rsidTr="002C0EC9">
        <w:tc>
          <w:tcPr>
            <w:tcW w:w="238" w:type="pct"/>
          </w:tcPr>
          <w:p w14:paraId="287AFCBF" w14:textId="77777777" w:rsidR="00F42EC5" w:rsidRPr="00236F43" w:rsidRDefault="00F42EC5" w:rsidP="002F6A35">
            <w:pPr>
              <w:jc w:val="both"/>
              <w:rPr>
                <w:sz w:val="20"/>
                <w:szCs w:val="20"/>
              </w:rPr>
            </w:pPr>
            <w:r w:rsidRPr="00236F43">
              <w:rPr>
                <w:sz w:val="20"/>
                <w:szCs w:val="20"/>
              </w:rPr>
              <w:t>10</w:t>
            </w:r>
          </w:p>
        </w:tc>
        <w:tc>
          <w:tcPr>
            <w:tcW w:w="1176" w:type="pct"/>
          </w:tcPr>
          <w:p w14:paraId="113EEE9A" w14:textId="77777777" w:rsidR="00F42EC5" w:rsidRPr="00236F43" w:rsidRDefault="00F42EC5" w:rsidP="002F6A35">
            <w:pPr>
              <w:jc w:val="both"/>
              <w:rPr>
                <w:sz w:val="20"/>
                <w:szCs w:val="20"/>
              </w:rPr>
            </w:pPr>
            <w:r w:rsidRPr="00236F43">
              <w:rPr>
                <w:sz w:val="20"/>
                <w:szCs w:val="20"/>
              </w:rPr>
              <w:t>Общежития (код 3.2.4)</w:t>
            </w:r>
          </w:p>
        </w:tc>
        <w:tc>
          <w:tcPr>
            <w:tcW w:w="3586" w:type="pct"/>
            <w:vMerge/>
          </w:tcPr>
          <w:p w14:paraId="36543ACD" w14:textId="77777777" w:rsidR="00F42EC5" w:rsidRPr="00236F43" w:rsidRDefault="00F42EC5" w:rsidP="002F6A35">
            <w:pPr>
              <w:jc w:val="both"/>
              <w:rPr>
                <w:sz w:val="20"/>
                <w:szCs w:val="20"/>
              </w:rPr>
            </w:pPr>
          </w:p>
        </w:tc>
      </w:tr>
      <w:tr w:rsidR="00F42EC5" w:rsidRPr="00236F43" w14:paraId="7BA363AD" w14:textId="77777777" w:rsidTr="002C0EC9">
        <w:tc>
          <w:tcPr>
            <w:tcW w:w="238" w:type="pct"/>
          </w:tcPr>
          <w:p w14:paraId="0B450880" w14:textId="77777777" w:rsidR="00F42EC5" w:rsidRPr="00236F43" w:rsidRDefault="00F42EC5" w:rsidP="002F6A35">
            <w:pPr>
              <w:jc w:val="both"/>
              <w:rPr>
                <w:sz w:val="20"/>
                <w:szCs w:val="20"/>
              </w:rPr>
            </w:pPr>
            <w:r w:rsidRPr="00236F43">
              <w:rPr>
                <w:sz w:val="20"/>
                <w:szCs w:val="20"/>
              </w:rPr>
              <w:t>11</w:t>
            </w:r>
          </w:p>
        </w:tc>
        <w:tc>
          <w:tcPr>
            <w:tcW w:w="1176" w:type="pct"/>
          </w:tcPr>
          <w:p w14:paraId="7263D79C" w14:textId="77777777" w:rsidR="00F42EC5" w:rsidRPr="00236F43" w:rsidRDefault="00F42EC5" w:rsidP="002F6A35">
            <w:pPr>
              <w:jc w:val="both"/>
              <w:rPr>
                <w:sz w:val="20"/>
                <w:szCs w:val="20"/>
              </w:rPr>
            </w:pPr>
            <w:r w:rsidRPr="00236F43">
              <w:rPr>
                <w:sz w:val="20"/>
                <w:szCs w:val="20"/>
              </w:rPr>
              <w:t>Бытовое обслуживание (код 3.3)</w:t>
            </w:r>
          </w:p>
        </w:tc>
        <w:tc>
          <w:tcPr>
            <w:tcW w:w="3586" w:type="pct"/>
          </w:tcPr>
          <w:p w14:paraId="7B5375F4" w14:textId="77777777" w:rsidR="00F42EC5" w:rsidRPr="00236F43" w:rsidRDefault="00F42EC5" w:rsidP="002F6A35">
            <w:pPr>
              <w:numPr>
                <w:ilvl w:val="0"/>
                <w:numId w:val="117"/>
              </w:numPr>
              <w:ind w:left="0" w:firstLine="0"/>
              <w:contextualSpacing/>
              <w:jc w:val="both"/>
              <w:rPr>
                <w:sz w:val="20"/>
                <w:szCs w:val="20"/>
              </w:rPr>
            </w:pPr>
            <w:r w:rsidRPr="00236F43">
              <w:rPr>
                <w:sz w:val="20"/>
                <w:szCs w:val="20"/>
              </w:rPr>
              <w:t>Для фасадных цветовых решений зданий, размещаемых на главных улицах и общественно-административных центрах следует применять исключительно контрастные тона цветовых градаций (из пастельных тонов допускается «серый и кофейный оттенки»),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объектами, размещаемыми в близости. Допустимо использование контрастного тона на ограждающих элементах здания, вне зависимости от их расположения.</w:t>
            </w:r>
            <w:r w:rsidRPr="00236F43">
              <w:rPr>
                <w:b/>
                <w:bCs/>
                <w:sz w:val="20"/>
                <w:szCs w:val="20"/>
              </w:rPr>
              <w:t xml:space="preserve"> </w:t>
            </w:r>
          </w:p>
          <w:p w14:paraId="4BE0FC43" w14:textId="77777777" w:rsidR="00F42EC5" w:rsidRPr="00236F43" w:rsidRDefault="00F42EC5" w:rsidP="002F6A35">
            <w:pPr>
              <w:numPr>
                <w:ilvl w:val="0"/>
                <w:numId w:val="117"/>
              </w:numPr>
              <w:ind w:left="0" w:firstLine="0"/>
              <w:contextualSpacing/>
              <w:jc w:val="both"/>
              <w:rPr>
                <w:sz w:val="20"/>
                <w:szCs w:val="20"/>
              </w:rPr>
            </w:pPr>
            <w:r w:rsidRPr="00236F43">
              <w:rPr>
                <w:sz w:val="20"/>
                <w:szCs w:val="20"/>
              </w:rPr>
              <w:t>Рекомендуется использовать следующие цветовые соотношения:</w:t>
            </w:r>
          </w:p>
          <w:p w14:paraId="113A8277" w14:textId="77777777" w:rsidR="00F42EC5" w:rsidRPr="00236F43" w:rsidRDefault="00F42EC5" w:rsidP="002F6A35">
            <w:pPr>
              <w:jc w:val="both"/>
              <w:rPr>
                <w:sz w:val="20"/>
                <w:szCs w:val="20"/>
              </w:rPr>
            </w:pPr>
            <w:r w:rsidRPr="00236F43">
              <w:rPr>
                <w:sz w:val="20"/>
                <w:szCs w:val="20"/>
              </w:rPr>
              <w:t>- нейтральный цвет — 80%, один акцентный цвет — 20%,</w:t>
            </w:r>
          </w:p>
          <w:p w14:paraId="0CABC6D5" w14:textId="77777777" w:rsidR="00F42EC5" w:rsidRPr="00236F43" w:rsidRDefault="00F42EC5" w:rsidP="002F6A35">
            <w:pPr>
              <w:jc w:val="both"/>
              <w:rPr>
                <w:sz w:val="20"/>
                <w:szCs w:val="20"/>
              </w:rPr>
            </w:pPr>
            <w:r w:rsidRPr="00236F43">
              <w:rPr>
                <w:sz w:val="20"/>
                <w:szCs w:val="20"/>
              </w:rPr>
              <w:lastRenderedPageBreak/>
              <w:t>- нейтральный цвет — 70%, два акцентных цвета — 30%.</w:t>
            </w:r>
          </w:p>
          <w:p w14:paraId="34F78450" w14:textId="77777777" w:rsidR="00F42EC5" w:rsidRPr="00236F43" w:rsidRDefault="00F42EC5" w:rsidP="002F6A35">
            <w:pPr>
              <w:numPr>
                <w:ilvl w:val="0"/>
                <w:numId w:val="117"/>
              </w:numPr>
              <w:ind w:left="0" w:firstLine="0"/>
              <w:contextualSpacing/>
              <w:jc w:val="both"/>
              <w:rPr>
                <w:sz w:val="20"/>
                <w:szCs w:val="20"/>
              </w:rPr>
            </w:pPr>
            <w:r w:rsidRPr="00236F43">
              <w:rPr>
                <w:sz w:val="20"/>
                <w:szCs w:val="20"/>
              </w:rPr>
              <w:t>Использование более трех акцентных цветов запрещено.</w:t>
            </w:r>
          </w:p>
          <w:p w14:paraId="169BCDFA" w14:textId="77777777" w:rsidR="00F42EC5" w:rsidRPr="00236F43" w:rsidRDefault="00F42EC5" w:rsidP="002F6A35">
            <w:pPr>
              <w:numPr>
                <w:ilvl w:val="0"/>
                <w:numId w:val="117"/>
              </w:numPr>
              <w:ind w:left="0" w:firstLine="0"/>
              <w:contextualSpacing/>
              <w:jc w:val="both"/>
              <w:rPr>
                <w:sz w:val="20"/>
                <w:szCs w:val="20"/>
              </w:rPr>
            </w:pPr>
            <w:r w:rsidRPr="00236F43">
              <w:rPr>
                <w:sz w:val="20"/>
                <w:szCs w:val="20"/>
              </w:rPr>
              <w:t>Цветовое решение кровли необходимо применять из серых и теплых цветов контрастных тонов цветовых градаций. В случае если на расстоянии 50 м вдоль улицы, на котором планируется возведение испрашиваемого здания, расположено подобное здание, ввод в эксплуатацию которого произведен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фотофиксации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7239AC49" w14:textId="77777777" w:rsidR="00F42EC5" w:rsidRPr="00236F43" w:rsidRDefault="00F42EC5" w:rsidP="002F6A35">
            <w:pPr>
              <w:numPr>
                <w:ilvl w:val="0"/>
                <w:numId w:val="117"/>
              </w:numPr>
              <w:ind w:left="0" w:firstLine="0"/>
              <w:contextualSpacing/>
              <w:jc w:val="both"/>
              <w:rPr>
                <w:sz w:val="20"/>
                <w:szCs w:val="20"/>
              </w:rPr>
            </w:pPr>
            <w:r w:rsidRPr="00236F43">
              <w:rPr>
                <w:sz w:val="20"/>
                <w:szCs w:val="20"/>
              </w:rPr>
              <w:t>Козырьки, навесы, и иные кровельные части выступающих элементов здания допустимо использовать в разных цветовых решениях и материалах при гармоничном и эстетичном сочетании.</w:t>
            </w:r>
          </w:p>
          <w:p w14:paraId="29935CC4" w14:textId="77777777" w:rsidR="00F42EC5" w:rsidRPr="00236F43" w:rsidRDefault="00F42EC5" w:rsidP="002F6A35">
            <w:pPr>
              <w:autoSpaceDE w:val="0"/>
              <w:autoSpaceDN w:val="0"/>
              <w:adjustRightInd w:val="0"/>
              <w:contextualSpacing/>
              <w:jc w:val="both"/>
              <w:rPr>
                <w:i/>
                <w:color w:val="000000" w:themeColor="text1"/>
                <w:sz w:val="20"/>
                <w:szCs w:val="20"/>
              </w:rPr>
            </w:pPr>
          </w:p>
          <w:p w14:paraId="155A8294" w14:textId="77777777" w:rsidR="00F42EC5" w:rsidRPr="00236F43" w:rsidRDefault="00F42EC5" w:rsidP="002F6A35">
            <w:pPr>
              <w:autoSpaceDE w:val="0"/>
              <w:autoSpaceDN w:val="0"/>
              <w:adjustRightInd w:val="0"/>
              <w:contextualSpacing/>
              <w:jc w:val="both"/>
              <w:rPr>
                <w:i/>
                <w:color w:val="000000" w:themeColor="text1"/>
                <w:sz w:val="20"/>
                <w:szCs w:val="20"/>
              </w:rPr>
            </w:pPr>
          </w:p>
          <w:p w14:paraId="4C502428" w14:textId="77777777" w:rsidR="00F42EC5" w:rsidRPr="00236F43" w:rsidRDefault="00F42EC5" w:rsidP="002F6A35">
            <w:pPr>
              <w:autoSpaceDE w:val="0"/>
              <w:autoSpaceDN w:val="0"/>
              <w:adjustRightInd w:val="0"/>
              <w:contextualSpacing/>
              <w:jc w:val="both"/>
              <w:rPr>
                <w:i/>
                <w:color w:val="000000" w:themeColor="text1"/>
                <w:sz w:val="20"/>
                <w:szCs w:val="20"/>
              </w:rPr>
            </w:pPr>
            <w:r w:rsidRPr="00236F43">
              <w:rPr>
                <w:i/>
                <w:color w:val="000000" w:themeColor="text1"/>
                <w:sz w:val="20"/>
                <w:szCs w:val="20"/>
              </w:rPr>
              <w:t>Требования к цветовым решениям объектов капитального строительства (фасады (RAL))</w:t>
            </w:r>
          </w:p>
          <w:p w14:paraId="3987FBCE" w14:textId="77777777" w:rsidR="00F42EC5" w:rsidRPr="00236F43" w:rsidRDefault="00F42EC5" w:rsidP="002F6A35">
            <w:pPr>
              <w:autoSpaceDE w:val="0"/>
              <w:autoSpaceDN w:val="0"/>
              <w:adjustRightInd w:val="0"/>
              <w:contextualSpacing/>
              <w:jc w:val="both"/>
              <w:rPr>
                <w:i/>
                <w:color w:val="000000" w:themeColor="text1"/>
                <w:sz w:val="20"/>
                <w:szCs w:val="20"/>
              </w:rPr>
            </w:pPr>
          </w:p>
          <w:p w14:paraId="30D3EF8B" w14:textId="77777777" w:rsidR="00F42EC5" w:rsidRPr="00236F43" w:rsidRDefault="00F42EC5" w:rsidP="002F6A35">
            <w:pPr>
              <w:autoSpaceDE w:val="0"/>
              <w:autoSpaceDN w:val="0"/>
              <w:adjustRightInd w:val="0"/>
              <w:jc w:val="both"/>
              <w:rPr>
                <w:sz w:val="20"/>
                <w:szCs w:val="20"/>
              </w:rPr>
            </w:pPr>
            <w:r w:rsidRPr="00236F43">
              <w:rPr>
                <w:noProof/>
                <w:sz w:val="20"/>
                <w:szCs w:val="20"/>
              </w:rPr>
              <w:drawing>
                <wp:inline distT="0" distB="0" distL="0" distR="0" wp14:anchorId="7B6B0A19" wp14:editId="546F4E7A">
                  <wp:extent cx="4638675" cy="816465"/>
                  <wp:effectExtent l="0" t="0" r="0" b="3175"/>
                  <wp:docPr id="22" name="Рисунок 22"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6"/>
                          <pic:cNvPicPr>
                            <a:picLocks noChangeAspect="1" noChangeArrowheads="1"/>
                          </pic:cNvPicPr>
                        </pic:nvPicPr>
                        <pic:blipFill>
                          <a:blip r:embed="rId21" cstate="print">
                            <a:extLst>
                              <a:ext uri="{28A0092B-C50C-407E-A947-70E740481C1C}">
                                <a14:useLocalDpi xmlns:a14="http://schemas.microsoft.com/office/drawing/2010/main" val="0"/>
                              </a:ext>
                            </a:extLst>
                          </a:blip>
                          <a:srcRect b="39731"/>
                          <a:stretch>
                            <a:fillRect/>
                          </a:stretch>
                        </pic:blipFill>
                        <pic:spPr bwMode="auto">
                          <a:xfrm>
                            <a:off x="0" y="0"/>
                            <a:ext cx="4638675" cy="816465"/>
                          </a:xfrm>
                          <a:prstGeom prst="rect">
                            <a:avLst/>
                          </a:prstGeom>
                          <a:noFill/>
                          <a:ln>
                            <a:noFill/>
                          </a:ln>
                        </pic:spPr>
                      </pic:pic>
                    </a:graphicData>
                  </a:graphic>
                </wp:inline>
              </w:drawing>
            </w:r>
          </w:p>
          <w:p w14:paraId="4D997BF1" w14:textId="77777777" w:rsidR="00F42EC5" w:rsidRPr="00236F43" w:rsidRDefault="00F42EC5" w:rsidP="002F6A35">
            <w:pPr>
              <w:autoSpaceDE w:val="0"/>
              <w:autoSpaceDN w:val="0"/>
              <w:adjustRightInd w:val="0"/>
              <w:contextualSpacing/>
              <w:jc w:val="both"/>
              <w:rPr>
                <w:i/>
                <w:color w:val="000000" w:themeColor="text1"/>
                <w:sz w:val="20"/>
                <w:szCs w:val="20"/>
              </w:rPr>
            </w:pPr>
            <w:r w:rsidRPr="00236F43">
              <w:rPr>
                <w:i/>
                <w:color w:val="000000" w:themeColor="text1"/>
                <w:sz w:val="20"/>
                <w:szCs w:val="20"/>
              </w:rPr>
              <w:t>Требования к цветовым решениям объектов капитального строительства (кровля (RAL))</w:t>
            </w:r>
          </w:p>
          <w:p w14:paraId="14349B3A" w14:textId="77777777" w:rsidR="00F42EC5" w:rsidRPr="00236F43" w:rsidRDefault="00F42EC5" w:rsidP="002F6A35">
            <w:pPr>
              <w:jc w:val="both"/>
              <w:rPr>
                <w:sz w:val="20"/>
                <w:szCs w:val="20"/>
              </w:rPr>
            </w:pPr>
            <w:r w:rsidRPr="00236F43">
              <w:rPr>
                <w:noProof/>
              </w:rPr>
              <w:drawing>
                <wp:inline distT="0" distB="0" distL="0" distR="0" wp14:anchorId="4D227FA7" wp14:editId="3F8801A2">
                  <wp:extent cx="4314825" cy="876300"/>
                  <wp:effectExtent l="0" t="0" r="9525" b="0"/>
                  <wp:docPr id="44" name="Рисунок 44"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4133CF45" w14:textId="77777777" w:rsidR="00F42EC5" w:rsidRPr="00236F43" w:rsidRDefault="00F42EC5" w:rsidP="002F6A35">
            <w:pPr>
              <w:jc w:val="both"/>
              <w:rPr>
                <w:sz w:val="20"/>
                <w:szCs w:val="20"/>
              </w:rPr>
            </w:pPr>
            <w:r w:rsidRPr="00236F43">
              <w:rPr>
                <w:noProof/>
              </w:rPr>
              <w:drawing>
                <wp:inline distT="0" distB="0" distL="0" distR="0" wp14:anchorId="5FB38721" wp14:editId="0553F0AE">
                  <wp:extent cx="4638675" cy="952500"/>
                  <wp:effectExtent l="0" t="0" r="9525" b="0"/>
                  <wp:docPr id="45" name="Рисунок 45"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F42EC5" w:rsidRPr="00236F43" w14:paraId="5C6FE7CA" w14:textId="77777777" w:rsidTr="002C0EC9">
        <w:tc>
          <w:tcPr>
            <w:tcW w:w="238" w:type="pct"/>
          </w:tcPr>
          <w:p w14:paraId="4633ED57" w14:textId="77777777" w:rsidR="00F42EC5" w:rsidRPr="00236F43" w:rsidRDefault="00F42EC5" w:rsidP="002F6A35">
            <w:pPr>
              <w:jc w:val="both"/>
              <w:rPr>
                <w:sz w:val="20"/>
                <w:szCs w:val="20"/>
              </w:rPr>
            </w:pPr>
            <w:r w:rsidRPr="00236F43">
              <w:rPr>
                <w:sz w:val="20"/>
                <w:szCs w:val="20"/>
              </w:rPr>
              <w:lastRenderedPageBreak/>
              <w:t>12</w:t>
            </w:r>
          </w:p>
        </w:tc>
        <w:tc>
          <w:tcPr>
            <w:tcW w:w="1176" w:type="pct"/>
          </w:tcPr>
          <w:p w14:paraId="5125086F" w14:textId="77777777" w:rsidR="00F42EC5" w:rsidRPr="00236F43" w:rsidRDefault="00F42EC5" w:rsidP="002F6A35">
            <w:pPr>
              <w:jc w:val="both"/>
              <w:rPr>
                <w:sz w:val="20"/>
                <w:szCs w:val="20"/>
              </w:rPr>
            </w:pPr>
            <w:r w:rsidRPr="00236F43">
              <w:rPr>
                <w:sz w:val="20"/>
                <w:szCs w:val="20"/>
              </w:rPr>
              <w:t>Здравоохранение (код 3.4)</w:t>
            </w:r>
          </w:p>
        </w:tc>
        <w:tc>
          <w:tcPr>
            <w:tcW w:w="3586" w:type="pct"/>
            <w:vMerge w:val="restart"/>
          </w:tcPr>
          <w:p w14:paraId="14C15E66" w14:textId="77777777" w:rsidR="00F42EC5" w:rsidRPr="00236F43" w:rsidRDefault="00F42EC5" w:rsidP="002F6A35">
            <w:pPr>
              <w:numPr>
                <w:ilvl w:val="0"/>
                <w:numId w:val="118"/>
              </w:numPr>
              <w:ind w:left="0" w:firstLine="0"/>
              <w:contextualSpacing/>
              <w:jc w:val="both"/>
              <w:rPr>
                <w:sz w:val="20"/>
                <w:szCs w:val="20"/>
              </w:rPr>
            </w:pPr>
            <w:r w:rsidRPr="00236F43">
              <w:rPr>
                <w:sz w:val="20"/>
                <w:szCs w:val="20"/>
              </w:rPr>
              <w:t>Для фасадных цветовых решений зданий, размещаемых на главных улицах или вдоль дорог межмуниципального, регионального и федерального значения следует применять исключительно светлые пастельные тона цветовых градаций, из контрастных тонов допускаются «чистый белый». Для отдельных элементов и частей здания здравоохранения допускается использование любых контрастных тонов цветовых градаций.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окружающей средой. Допустимо использование контрастного тона на ограждающих элементах здания, вне зависимости от их расположения.</w:t>
            </w:r>
          </w:p>
          <w:p w14:paraId="594F1AE3" w14:textId="77777777" w:rsidR="00F42EC5" w:rsidRPr="00236F43" w:rsidRDefault="00F42EC5" w:rsidP="002F6A35">
            <w:pPr>
              <w:numPr>
                <w:ilvl w:val="0"/>
                <w:numId w:val="118"/>
              </w:numPr>
              <w:ind w:left="0" w:firstLine="0"/>
              <w:contextualSpacing/>
              <w:jc w:val="both"/>
              <w:rPr>
                <w:sz w:val="20"/>
                <w:szCs w:val="20"/>
              </w:rPr>
            </w:pPr>
            <w:r w:rsidRPr="00236F43">
              <w:rPr>
                <w:sz w:val="20"/>
                <w:szCs w:val="20"/>
              </w:rPr>
              <w:t>Рекомендуется использовать следующие цветовые соотношения:</w:t>
            </w:r>
          </w:p>
          <w:p w14:paraId="4AC75A45" w14:textId="77777777" w:rsidR="00F42EC5" w:rsidRPr="00236F43" w:rsidRDefault="00F42EC5" w:rsidP="002F6A35">
            <w:pPr>
              <w:widowControl w:val="0"/>
              <w:jc w:val="both"/>
              <w:rPr>
                <w:sz w:val="20"/>
                <w:szCs w:val="20"/>
              </w:rPr>
            </w:pPr>
            <w:r w:rsidRPr="00236F43">
              <w:rPr>
                <w:sz w:val="20"/>
                <w:szCs w:val="20"/>
              </w:rPr>
              <w:t>- нейтральный цвет — 80%, один акцентный цвет — 20%,</w:t>
            </w:r>
          </w:p>
          <w:p w14:paraId="5CDEE0CE" w14:textId="77777777" w:rsidR="00F42EC5" w:rsidRPr="00236F43" w:rsidRDefault="00F42EC5" w:rsidP="002F6A35">
            <w:pPr>
              <w:widowControl w:val="0"/>
              <w:jc w:val="both"/>
              <w:rPr>
                <w:sz w:val="20"/>
                <w:szCs w:val="20"/>
              </w:rPr>
            </w:pPr>
            <w:r w:rsidRPr="00236F43">
              <w:rPr>
                <w:sz w:val="20"/>
                <w:szCs w:val="20"/>
              </w:rPr>
              <w:t>- нейтральный цвет — 70%, два акцентных цвета — 30%.</w:t>
            </w:r>
          </w:p>
          <w:p w14:paraId="6D633392" w14:textId="77777777" w:rsidR="00F42EC5" w:rsidRPr="00236F43" w:rsidRDefault="00F42EC5" w:rsidP="002F6A35">
            <w:pPr>
              <w:numPr>
                <w:ilvl w:val="0"/>
                <w:numId w:val="118"/>
              </w:numPr>
              <w:ind w:left="0" w:firstLine="0"/>
              <w:contextualSpacing/>
              <w:jc w:val="both"/>
              <w:rPr>
                <w:sz w:val="20"/>
                <w:szCs w:val="20"/>
              </w:rPr>
            </w:pPr>
            <w:r w:rsidRPr="00236F43">
              <w:rPr>
                <w:sz w:val="20"/>
                <w:szCs w:val="20"/>
              </w:rPr>
              <w:t>Использование более трех акцентных цветов запрещено.</w:t>
            </w:r>
          </w:p>
          <w:p w14:paraId="11BE6818" w14:textId="77777777" w:rsidR="00F42EC5" w:rsidRPr="00236F43" w:rsidRDefault="00F42EC5" w:rsidP="002F6A35">
            <w:pPr>
              <w:numPr>
                <w:ilvl w:val="0"/>
                <w:numId w:val="118"/>
              </w:numPr>
              <w:ind w:left="0" w:firstLine="0"/>
              <w:contextualSpacing/>
              <w:jc w:val="both"/>
              <w:rPr>
                <w:sz w:val="20"/>
                <w:szCs w:val="20"/>
              </w:rPr>
            </w:pPr>
            <w:r w:rsidRPr="00236F43">
              <w:rPr>
                <w:sz w:val="20"/>
                <w:szCs w:val="20"/>
              </w:rPr>
              <w:t xml:space="preserve">Цветовое решение кровли необходимо применять из серых и теплых цветов пастельных тонов цветовых градаций. В случае если на расстоянии 50 м вдоль улицы, на котором планируется возведение испрашиваемого здания, расположено здание, ввод в эксплуатацию которого произведено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фотофиксации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w:t>
            </w:r>
            <w:r w:rsidRPr="00236F43">
              <w:rPr>
                <w:sz w:val="20"/>
                <w:szCs w:val="20"/>
              </w:rPr>
              <w:lastRenderedPageBreak/>
              <w:t>применительно к этой улице, как к элементу планировочной структуры.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50AC2487" w14:textId="77777777" w:rsidR="00F42EC5" w:rsidRPr="00236F43" w:rsidRDefault="00F42EC5" w:rsidP="002F6A35">
            <w:pPr>
              <w:numPr>
                <w:ilvl w:val="0"/>
                <w:numId w:val="118"/>
              </w:numPr>
              <w:ind w:left="0" w:firstLine="0"/>
              <w:contextualSpacing/>
              <w:jc w:val="both"/>
              <w:rPr>
                <w:sz w:val="20"/>
                <w:szCs w:val="20"/>
              </w:rPr>
            </w:pPr>
            <w:r w:rsidRPr="00236F43">
              <w:rPr>
                <w:sz w:val="20"/>
                <w:szCs w:val="20"/>
              </w:rPr>
              <w:t>Козырьки, навесы, и иные кровельные части выступающих элементов здания не допустимо использовать в разных цветовых решениях.</w:t>
            </w:r>
          </w:p>
          <w:p w14:paraId="770237A4" w14:textId="77777777" w:rsidR="00F42EC5" w:rsidRPr="00236F43" w:rsidRDefault="00F42EC5" w:rsidP="002F6A35">
            <w:pPr>
              <w:autoSpaceDE w:val="0"/>
              <w:autoSpaceDN w:val="0"/>
              <w:adjustRightInd w:val="0"/>
              <w:contextualSpacing/>
              <w:jc w:val="both"/>
              <w:rPr>
                <w:i/>
                <w:color w:val="000000" w:themeColor="text1"/>
                <w:sz w:val="20"/>
                <w:szCs w:val="20"/>
              </w:rPr>
            </w:pPr>
          </w:p>
          <w:p w14:paraId="2B1D7E4C" w14:textId="77777777" w:rsidR="00F42EC5" w:rsidRPr="00236F43" w:rsidRDefault="00F42EC5" w:rsidP="002F6A35">
            <w:pPr>
              <w:autoSpaceDE w:val="0"/>
              <w:autoSpaceDN w:val="0"/>
              <w:adjustRightInd w:val="0"/>
              <w:contextualSpacing/>
              <w:jc w:val="both"/>
              <w:rPr>
                <w:i/>
                <w:color w:val="000000" w:themeColor="text1"/>
                <w:sz w:val="20"/>
                <w:szCs w:val="20"/>
              </w:rPr>
            </w:pPr>
          </w:p>
          <w:p w14:paraId="2582FCDB" w14:textId="77777777" w:rsidR="00F42EC5" w:rsidRPr="00236F43" w:rsidRDefault="00F42EC5" w:rsidP="002F6A35">
            <w:pPr>
              <w:autoSpaceDE w:val="0"/>
              <w:autoSpaceDN w:val="0"/>
              <w:adjustRightInd w:val="0"/>
              <w:contextualSpacing/>
              <w:jc w:val="both"/>
              <w:rPr>
                <w:i/>
                <w:color w:val="000000" w:themeColor="text1"/>
                <w:sz w:val="20"/>
                <w:szCs w:val="20"/>
              </w:rPr>
            </w:pPr>
          </w:p>
          <w:p w14:paraId="2D2B2FD5" w14:textId="77777777" w:rsidR="00F42EC5" w:rsidRPr="00236F43" w:rsidRDefault="00F42EC5" w:rsidP="002F6A35">
            <w:pPr>
              <w:autoSpaceDE w:val="0"/>
              <w:autoSpaceDN w:val="0"/>
              <w:adjustRightInd w:val="0"/>
              <w:contextualSpacing/>
              <w:jc w:val="both"/>
              <w:rPr>
                <w:i/>
                <w:color w:val="000000" w:themeColor="text1"/>
                <w:sz w:val="20"/>
                <w:szCs w:val="20"/>
              </w:rPr>
            </w:pPr>
          </w:p>
          <w:p w14:paraId="6CD6C2C9" w14:textId="77777777" w:rsidR="00F42EC5" w:rsidRPr="00236F43" w:rsidRDefault="00F42EC5" w:rsidP="002F6A35">
            <w:pPr>
              <w:autoSpaceDE w:val="0"/>
              <w:autoSpaceDN w:val="0"/>
              <w:adjustRightInd w:val="0"/>
              <w:contextualSpacing/>
              <w:jc w:val="both"/>
              <w:rPr>
                <w:i/>
                <w:color w:val="000000" w:themeColor="text1"/>
                <w:sz w:val="20"/>
                <w:szCs w:val="20"/>
              </w:rPr>
            </w:pPr>
          </w:p>
          <w:p w14:paraId="05FB9302" w14:textId="77777777" w:rsidR="00F42EC5" w:rsidRPr="00236F43" w:rsidRDefault="00F42EC5" w:rsidP="002F6A35">
            <w:pPr>
              <w:autoSpaceDE w:val="0"/>
              <w:autoSpaceDN w:val="0"/>
              <w:adjustRightInd w:val="0"/>
              <w:contextualSpacing/>
              <w:jc w:val="both"/>
              <w:rPr>
                <w:i/>
                <w:color w:val="000000" w:themeColor="text1"/>
                <w:sz w:val="20"/>
                <w:szCs w:val="20"/>
              </w:rPr>
            </w:pPr>
          </w:p>
          <w:p w14:paraId="1F435C1E" w14:textId="77777777" w:rsidR="00F42EC5" w:rsidRPr="00236F43" w:rsidRDefault="00F42EC5" w:rsidP="002F6A35">
            <w:pPr>
              <w:autoSpaceDE w:val="0"/>
              <w:autoSpaceDN w:val="0"/>
              <w:adjustRightInd w:val="0"/>
              <w:contextualSpacing/>
              <w:jc w:val="both"/>
              <w:rPr>
                <w:i/>
                <w:color w:val="000000" w:themeColor="text1"/>
                <w:sz w:val="20"/>
                <w:szCs w:val="20"/>
              </w:rPr>
            </w:pPr>
          </w:p>
          <w:p w14:paraId="76319AB3" w14:textId="77777777" w:rsidR="00F42EC5" w:rsidRPr="00236F43" w:rsidRDefault="00F42EC5" w:rsidP="002F6A35">
            <w:pPr>
              <w:autoSpaceDE w:val="0"/>
              <w:autoSpaceDN w:val="0"/>
              <w:adjustRightInd w:val="0"/>
              <w:contextualSpacing/>
              <w:jc w:val="both"/>
              <w:rPr>
                <w:i/>
                <w:color w:val="000000" w:themeColor="text1"/>
                <w:sz w:val="20"/>
                <w:szCs w:val="20"/>
              </w:rPr>
            </w:pPr>
            <w:r w:rsidRPr="00236F43">
              <w:rPr>
                <w:i/>
                <w:color w:val="000000" w:themeColor="text1"/>
                <w:sz w:val="20"/>
                <w:szCs w:val="20"/>
              </w:rPr>
              <w:t>Требования к цветовым решениям объектов капитального строительства (фасады (RAL))</w:t>
            </w:r>
          </w:p>
          <w:p w14:paraId="6808C0E2" w14:textId="77777777" w:rsidR="00F42EC5" w:rsidRPr="00236F43" w:rsidRDefault="00F42EC5" w:rsidP="002F6A35">
            <w:pPr>
              <w:autoSpaceDE w:val="0"/>
              <w:autoSpaceDN w:val="0"/>
              <w:adjustRightInd w:val="0"/>
              <w:contextualSpacing/>
              <w:jc w:val="both"/>
              <w:rPr>
                <w:i/>
                <w:color w:val="000000" w:themeColor="text1"/>
                <w:sz w:val="20"/>
                <w:szCs w:val="20"/>
              </w:rPr>
            </w:pPr>
          </w:p>
          <w:p w14:paraId="32DC81AF" w14:textId="77777777" w:rsidR="00F42EC5" w:rsidRPr="00236F43" w:rsidRDefault="00F42EC5" w:rsidP="002F6A35">
            <w:pPr>
              <w:autoSpaceDE w:val="0"/>
              <w:autoSpaceDN w:val="0"/>
              <w:adjustRightInd w:val="0"/>
              <w:contextualSpacing/>
              <w:jc w:val="both"/>
              <w:rPr>
                <w:i/>
                <w:color w:val="000000" w:themeColor="text1"/>
                <w:sz w:val="20"/>
                <w:szCs w:val="20"/>
              </w:rPr>
            </w:pPr>
            <w:r w:rsidRPr="00236F43">
              <w:rPr>
                <w:i/>
                <w:color w:val="000000" w:themeColor="text1"/>
                <w:sz w:val="20"/>
                <w:szCs w:val="20"/>
              </w:rPr>
              <w:t>Основные цвета:</w:t>
            </w:r>
          </w:p>
          <w:p w14:paraId="5067D969" w14:textId="77777777" w:rsidR="00F42EC5" w:rsidRPr="00236F43" w:rsidRDefault="00F42EC5" w:rsidP="002F6A35">
            <w:pPr>
              <w:autoSpaceDE w:val="0"/>
              <w:autoSpaceDN w:val="0"/>
              <w:adjustRightInd w:val="0"/>
              <w:contextualSpacing/>
              <w:jc w:val="both"/>
              <w:rPr>
                <w:b/>
                <w:color w:val="000000" w:themeColor="text1"/>
                <w:sz w:val="20"/>
                <w:szCs w:val="20"/>
              </w:rPr>
            </w:pPr>
            <w:r w:rsidRPr="00236F43">
              <w:rPr>
                <w:b/>
                <w:noProof/>
                <w:color w:val="000000" w:themeColor="text1"/>
                <w:sz w:val="20"/>
                <w:szCs w:val="20"/>
              </w:rPr>
              <w:drawing>
                <wp:inline distT="0" distB="0" distL="0" distR="0" wp14:anchorId="00450813" wp14:editId="7353719A">
                  <wp:extent cx="4890310" cy="746010"/>
                  <wp:effectExtent l="0" t="0" r="5715" b="0"/>
                  <wp:docPr id="23"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7" cstate="print"/>
                          <a:srcRect/>
                          <a:stretch>
                            <a:fillRect/>
                          </a:stretch>
                        </pic:blipFill>
                        <pic:spPr bwMode="auto">
                          <a:xfrm>
                            <a:off x="0" y="0"/>
                            <a:ext cx="4891185" cy="746143"/>
                          </a:xfrm>
                          <a:prstGeom prst="rect">
                            <a:avLst/>
                          </a:prstGeom>
                          <a:noFill/>
                          <a:ln w="9525">
                            <a:noFill/>
                            <a:miter lim="800000"/>
                            <a:headEnd/>
                            <a:tailEnd/>
                          </a:ln>
                        </pic:spPr>
                      </pic:pic>
                    </a:graphicData>
                  </a:graphic>
                </wp:inline>
              </w:drawing>
            </w:r>
          </w:p>
          <w:p w14:paraId="3B0C6BE2" w14:textId="77777777" w:rsidR="00F42EC5" w:rsidRPr="00236F43" w:rsidRDefault="00F42EC5" w:rsidP="002F6A35">
            <w:pPr>
              <w:autoSpaceDE w:val="0"/>
              <w:autoSpaceDN w:val="0"/>
              <w:adjustRightInd w:val="0"/>
              <w:contextualSpacing/>
              <w:jc w:val="both"/>
              <w:rPr>
                <w:i/>
                <w:color w:val="000000" w:themeColor="text1"/>
                <w:sz w:val="20"/>
                <w:szCs w:val="20"/>
              </w:rPr>
            </w:pPr>
          </w:p>
          <w:p w14:paraId="669395AA" w14:textId="77777777" w:rsidR="00F42EC5" w:rsidRPr="00236F43" w:rsidRDefault="00F42EC5" w:rsidP="002F6A35">
            <w:pPr>
              <w:autoSpaceDE w:val="0"/>
              <w:autoSpaceDN w:val="0"/>
              <w:adjustRightInd w:val="0"/>
              <w:contextualSpacing/>
              <w:jc w:val="both"/>
              <w:rPr>
                <w:i/>
                <w:color w:val="000000" w:themeColor="text1"/>
                <w:sz w:val="20"/>
                <w:szCs w:val="20"/>
              </w:rPr>
            </w:pPr>
          </w:p>
          <w:p w14:paraId="46E18F6C" w14:textId="77777777" w:rsidR="00F42EC5" w:rsidRPr="00236F43" w:rsidRDefault="00F42EC5" w:rsidP="002F6A35">
            <w:pPr>
              <w:autoSpaceDE w:val="0"/>
              <w:autoSpaceDN w:val="0"/>
              <w:adjustRightInd w:val="0"/>
              <w:contextualSpacing/>
              <w:jc w:val="both"/>
              <w:rPr>
                <w:i/>
                <w:color w:val="000000" w:themeColor="text1"/>
                <w:sz w:val="20"/>
                <w:szCs w:val="20"/>
              </w:rPr>
            </w:pPr>
          </w:p>
          <w:p w14:paraId="5647F4F4" w14:textId="77777777" w:rsidR="00F42EC5" w:rsidRPr="00236F43" w:rsidRDefault="00F42EC5" w:rsidP="002F6A35">
            <w:pPr>
              <w:autoSpaceDE w:val="0"/>
              <w:autoSpaceDN w:val="0"/>
              <w:adjustRightInd w:val="0"/>
              <w:contextualSpacing/>
              <w:jc w:val="both"/>
              <w:rPr>
                <w:i/>
                <w:color w:val="000000" w:themeColor="text1"/>
                <w:sz w:val="20"/>
                <w:szCs w:val="20"/>
              </w:rPr>
            </w:pPr>
          </w:p>
          <w:p w14:paraId="218D22DD" w14:textId="77777777" w:rsidR="00F42EC5" w:rsidRPr="00236F43" w:rsidRDefault="00F42EC5" w:rsidP="002F6A35">
            <w:pPr>
              <w:autoSpaceDE w:val="0"/>
              <w:autoSpaceDN w:val="0"/>
              <w:adjustRightInd w:val="0"/>
              <w:contextualSpacing/>
              <w:jc w:val="both"/>
              <w:rPr>
                <w:i/>
                <w:color w:val="000000" w:themeColor="text1"/>
                <w:sz w:val="20"/>
                <w:szCs w:val="20"/>
              </w:rPr>
            </w:pPr>
          </w:p>
          <w:p w14:paraId="3E7F332E" w14:textId="77777777" w:rsidR="00F42EC5" w:rsidRPr="00236F43" w:rsidRDefault="00F42EC5" w:rsidP="002F6A35">
            <w:pPr>
              <w:autoSpaceDE w:val="0"/>
              <w:autoSpaceDN w:val="0"/>
              <w:adjustRightInd w:val="0"/>
              <w:contextualSpacing/>
              <w:jc w:val="both"/>
              <w:rPr>
                <w:i/>
                <w:color w:val="000000" w:themeColor="text1"/>
                <w:sz w:val="20"/>
                <w:szCs w:val="20"/>
              </w:rPr>
            </w:pPr>
            <w:r w:rsidRPr="00236F43">
              <w:rPr>
                <w:i/>
                <w:color w:val="000000" w:themeColor="text1"/>
                <w:sz w:val="20"/>
                <w:szCs w:val="20"/>
              </w:rPr>
              <w:t>Дополнительные цвета:</w:t>
            </w:r>
          </w:p>
          <w:p w14:paraId="30DB3CB6" w14:textId="77777777" w:rsidR="00F42EC5" w:rsidRPr="00236F43" w:rsidRDefault="00F42EC5" w:rsidP="002F6A35">
            <w:pPr>
              <w:autoSpaceDE w:val="0"/>
              <w:autoSpaceDN w:val="0"/>
              <w:adjustRightInd w:val="0"/>
              <w:contextualSpacing/>
              <w:jc w:val="both"/>
              <w:rPr>
                <w:color w:val="000000" w:themeColor="text1"/>
                <w:sz w:val="20"/>
                <w:szCs w:val="20"/>
              </w:rPr>
            </w:pPr>
            <w:r w:rsidRPr="00236F43">
              <w:rPr>
                <w:i/>
                <w:noProof/>
                <w:color w:val="000000" w:themeColor="text1"/>
                <w:sz w:val="20"/>
                <w:szCs w:val="20"/>
              </w:rPr>
              <w:drawing>
                <wp:inline distT="0" distB="0" distL="0" distR="0" wp14:anchorId="633A23B2" wp14:editId="48784A8A">
                  <wp:extent cx="3858945" cy="909841"/>
                  <wp:effectExtent l="0" t="0" r="0" b="5080"/>
                  <wp:docPr id="24"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20" cstate="print"/>
                          <a:srcRect/>
                          <a:stretch>
                            <a:fillRect/>
                          </a:stretch>
                        </pic:blipFill>
                        <pic:spPr bwMode="auto">
                          <a:xfrm>
                            <a:off x="0" y="0"/>
                            <a:ext cx="3861664" cy="910482"/>
                          </a:xfrm>
                          <a:prstGeom prst="rect">
                            <a:avLst/>
                          </a:prstGeom>
                          <a:noFill/>
                          <a:ln w="9525">
                            <a:noFill/>
                            <a:miter lim="800000"/>
                            <a:headEnd/>
                            <a:tailEnd/>
                          </a:ln>
                        </pic:spPr>
                      </pic:pic>
                    </a:graphicData>
                  </a:graphic>
                </wp:inline>
              </w:drawing>
            </w:r>
          </w:p>
          <w:p w14:paraId="65B4D327" w14:textId="77777777" w:rsidR="00F42EC5" w:rsidRPr="00236F43" w:rsidRDefault="00F42EC5" w:rsidP="002F6A35">
            <w:pPr>
              <w:autoSpaceDE w:val="0"/>
              <w:autoSpaceDN w:val="0"/>
              <w:adjustRightInd w:val="0"/>
              <w:contextualSpacing/>
              <w:jc w:val="both"/>
              <w:rPr>
                <w:color w:val="000000" w:themeColor="text1"/>
                <w:sz w:val="20"/>
                <w:szCs w:val="20"/>
              </w:rPr>
            </w:pPr>
          </w:p>
          <w:p w14:paraId="6515727B" w14:textId="77777777" w:rsidR="00F42EC5" w:rsidRPr="00236F43" w:rsidRDefault="00F42EC5" w:rsidP="002F6A35">
            <w:pPr>
              <w:autoSpaceDE w:val="0"/>
              <w:autoSpaceDN w:val="0"/>
              <w:adjustRightInd w:val="0"/>
              <w:contextualSpacing/>
              <w:jc w:val="both"/>
              <w:rPr>
                <w:i/>
                <w:color w:val="000000" w:themeColor="text1"/>
                <w:sz w:val="20"/>
                <w:szCs w:val="20"/>
              </w:rPr>
            </w:pPr>
            <w:r w:rsidRPr="00236F43">
              <w:rPr>
                <w:i/>
                <w:color w:val="000000" w:themeColor="text1"/>
                <w:sz w:val="20"/>
                <w:szCs w:val="20"/>
              </w:rPr>
              <w:t>Требования к цветовым решениям объектов капитального строительства (кровля (RAL))</w:t>
            </w:r>
          </w:p>
          <w:p w14:paraId="02D5C76F" w14:textId="77777777" w:rsidR="00F42EC5" w:rsidRPr="00236F43" w:rsidRDefault="00F42EC5" w:rsidP="002F6A35">
            <w:pPr>
              <w:autoSpaceDE w:val="0"/>
              <w:autoSpaceDN w:val="0"/>
              <w:adjustRightInd w:val="0"/>
              <w:jc w:val="both"/>
              <w:rPr>
                <w:color w:val="000000" w:themeColor="text1"/>
                <w:sz w:val="20"/>
                <w:szCs w:val="20"/>
              </w:rPr>
            </w:pPr>
            <w:r w:rsidRPr="00236F43">
              <w:rPr>
                <w:noProof/>
              </w:rPr>
              <w:drawing>
                <wp:inline distT="0" distB="0" distL="0" distR="0" wp14:anchorId="49D07908" wp14:editId="5DC00D22">
                  <wp:extent cx="4638675" cy="952500"/>
                  <wp:effectExtent l="0" t="0" r="9525" b="0"/>
                  <wp:docPr id="46" name="Рисунок 46"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5E508C45" w14:textId="77777777" w:rsidR="00F42EC5" w:rsidRPr="00236F43" w:rsidRDefault="00F42EC5" w:rsidP="002F6A35">
            <w:pPr>
              <w:jc w:val="both"/>
              <w:rPr>
                <w:sz w:val="20"/>
                <w:szCs w:val="20"/>
              </w:rPr>
            </w:pPr>
          </w:p>
          <w:p w14:paraId="53220D95" w14:textId="77777777" w:rsidR="00F42EC5" w:rsidRPr="00236F43" w:rsidRDefault="00F42EC5" w:rsidP="002F6A35">
            <w:pPr>
              <w:jc w:val="both"/>
              <w:rPr>
                <w:sz w:val="20"/>
                <w:szCs w:val="20"/>
              </w:rPr>
            </w:pPr>
            <w:r w:rsidRPr="00236F43">
              <w:rPr>
                <w:noProof/>
              </w:rPr>
              <w:drawing>
                <wp:inline distT="0" distB="0" distL="0" distR="0" wp14:anchorId="2BC4BA67" wp14:editId="352FCE38">
                  <wp:extent cx="4314825" cy="876300"/>
                  <wp:effectExtent l="0" t="0" r="9525" b="0"/>
                  <wp:docPr id="47" name="Рисунок 47"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F42EC5" w:rsidRPr="00236F43" w14:paraId="0186E84E" w14:textId="77777777" w:rsidTr="002C0EC9">
        <w:tc>
          <w:tcPr>
            <w:tcW w:w="238" w:type="pct"/>
          </w:tcPr>
          <w:p w14:paraId="4C1C2858" w14:textId="77777777" w:rsidR="00F42EC5" w:rsidRPr="00236F43" w:rsidRDefault="00F42EC5" w:rsidP="002F6A35">
            <w:pPr>
              <w:jc w:val="both"/>
              <w:rPr>
                <w:sz w:val="20"/>
                <w:szCs w:val="20"/>
              </w:rPr>
            </w:pPr>
            <w:r w:rsidRPr="00236F43">
              <w:rPr>
                <w:sz w:val="20"/>
                <w:szCs w:val="20"/>
              </w:rPr>
              <w:t>13</w:t>
            </w:r>
          </w:p>
        </w:tc>
        <w:tc>
          <w:tcPr>
            <w:tcW w:w="1176" w:type="pct"/>
          </w:tcPr>
          <w:p w14:paraId="6F448A63" w14:textId="77777777" w:rsidR="00F42EC5" w:rsidRPr="00236F43" w:rsidRDefault="00F42EC5" w:rsidP="002F6A35">
            <w:pPr>
              <w:jc w:val="both"/>
              <w:rPr>
                <w:sz w:val="20"/>
                <w:szCs w:val="20"/>
              </w:rPr>
            </w:pPr>
            <w:r w:rsidRPr="00236F43">
              <w:rPr>
                <w:sz w:val="20"/>
                <w:szCs w:val="20"/>
              </w:rPr>
              <w:t>Амбулаторно-поликлиническое обслуживание (код 3.4.1)</w:t>
            </w:r>
          </w:p>
        </w:tc>
        <w:tc>
          <w:tcPr>
            <w:tcW w:w="3586" w:type="pct"/>
            <w:vMerge/>
          </w:tcPr>
          <w:p w14:paraId="337DF0AD" w14:textId="77777777" w:rsidR="00F42EC5" w:rsidRPr="00236F43" w:rsidRDefault="00F42EC5" w:rsidP="002F6A35">
            <w:pPr>
              <w:jc w:val="both"/>
              <w:rPr>
                <w:sz w:val="20"/>
                <w:szCs w:val="20"/>
              </w:rPr>
            </w:pPr>
          </w:p>
        </w:tc>
      </w:tr>
      <w:tr w:rsidR="00F42EC5" w:rsidRPr="00236F43" w14:paraId="63DC39B9" w14:textId="77777777" w:rsidTr="002C0EC9">
        <w:tc>
          <w:tcPr>
            <w:tcW w:w="238" w:type="pct"/>
          </w:tcPr>
          <w:p w14:paraId="2F8AA871" w14:textId="77777777" w:rsidR="00F42EC5" w:rsidRPr="00236F43" w:rsidRDefault="00F42EC5" w:rsidP="002F6A35">
            <w:pPr>
              <w:jc w:val="both"/>
              <w:rPr>
                <w:sz w:val="20"/>
                <w:szCs w:val="20"/>
              </w:rPr>
            </w:pPr>
            <w:r w:rsidRPr="00236F43">
              <w:rPr>
                <w:sz w:val="20"/>
                <w:szCs w:val="20"/>
              </w:rPr>
              <w:t>14</w:t>
            </w:r>
          </w:p>
        </w:tc>
        <w:tc>
          <w:tcPr>
            <w:tcW w:w="1176" w:type="pct"/>
          </w:tcPr>
          <w:p w14:paraId="756CC20D" w14:textId="77777777" w:rsidR="00F42EC5" w:rsidRPr="00236F43" w:rsidRDefault="00F42EC5" w:rsidP="002F6A35">
            <w:pPr>
              <w:jc w:val="both"/>
              <w:rPr>
                <w:sz w:val="20"/>
                <w:szCs w:val="20"/>
              </w:rPr>
            </w:pPr>
            <w:r w:rsidRPr="00236F43">
              <w:rPr>
                <w:sz w:val="20"/>
                <w:szCs w:val="20"/>
              </w:rPr>
              <w:t>Стационарное медицинское обслуживание (код 3.4.2)</w:t>
            </w:r>
          </w:p>
        </w:tc>
        <w:tc>
          <w:tcPr>
            <w:tcW w:w="3586" w:type="pct"/>
            <w:vMerge/>
          </w:tcPr>
          <w:p w14:paraId="685D719B" w14:textId="77777777" w:rsidR="00F42EC5" w:rsidRPr="00236F43" w:rsidRDefault="00F42EC5" w:rsidP="002F6A35">
            <w:pPr>
              <w:jc w:val="both"/>
              <w:rPr>
                <w:sz w:val="20"/>
                <w:szCs w:val="20"/>
              </w:rPr>
            </w:pPr>
          </w:p>
        </w:tc>
      </w:tr>
      <w:tr w:rsidR="00F42EC5" w:rsidRPr="00236F43" w14:paraId="74649D64" w14:textId="77777777" w:rsidTr="002C0EC9">
        <w:tc>
          <w:tcPr>
            <w:tcW w:w="238" w:type="pct"/>
          </w:tcPr>
          <w:p w14:paraId="129F5610" w14:textId="77777777" w:rsidR="00F42EC5" w:rsidRPr="00236F43" w:rsidRDefault="00F42EC5" w:rsidP="002F6A35">
            <w:pPr>
              <w:jc w:val="both"/>
              <w:rPr>
                <w:sz w:val="20"/>
                <w:szCs w:val="20"/>
              </w:rPr>
            </w:pPr>
            <w:r w:rsidRPr="00236F43">
              <w:rPr>
                <w:sz w:val="20"/>
                <w:szCs w:val="20"/>
              </w:rPr>
              <w:t>15</w:t>
            </w:r>
          </w:p>
        </w:tc>
        <w:tc>
          <w:tcPr>
            <w:tcW w:w="1176" w:type="pct"/>
          </w:tcPr>
          <w:p w14:paraId="05B54DDA" w14:textId="77777777" w:rsidR="00F42EC5" w:rsidRPr="00236F43" w:rsidRDefault="00F42EC5" w:rsidP="002F6A35">
            <w:pPr>
              <w:jc w:val="both"/>
              <w:rPr>
                <w:sz w:val="20"/>
                <w:szCs w:val="20"/>
              </w:rPr>
            </w:pPr>
            <w:r w:rsidRPr="00236F43">
              <w:rPr>
                <w:sz w:val="20"/>
                <w:szCs w:val="20"/>
              </w:rPr>
              <w:t>Образование и просвещение (код 3.5)</w:t>
            </w:r>
          </w:p>
        </w:tc>
        <w:tc>
          <w:tcPr>
            <w:tcW w:w="3586" w:type="pct"/>
            <w:vMerge w:val="restart"/>
          </w:tcPr>
          <w:p w14:paraId="177853DA" w14:textId="77777777" w:rsidR="00F42EC5" w:rsidRPr="00236F43" w:rsidRDefault="00F42EC5" w:rsidP="002F6A35">
            <w:pPr>
              <w:numPr>
                <w:ilvl w:val="0"/>
                <w:numId w:val="147"/>
              </w:numPr>
              <w:ind w:left="0" w:firstLine="0"/>
              <w:contextualSpacing/>
              <w:jc w:val="both"/>
              <w:rPr>
                <w:sz w:val="20"/>
                <w:szCs w:val="20"/>
              </w:rPr>
            </w:pPr>
            <w:r w:rsidRPr="00236F43">
              <w:rPr>
                <w:sz w:val="20"/>
                <w:szCs w:val="20"/>
              </w:rPr>
              <w:t xml:space="preserve">Для фасадных цветовых решений зданий, размещаемых на главных улицах или вдоль дорог межмуниципального, регионального и федерального значения следует применять исключительно светлые пастельные тона цветовых градаций, из контрастных тонов допускаются «чистый белый». Для отдельных элементов и частей здания учебного заведения допускается использование любых контрастных тонов цветовых градаций.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окружающей средой. Допустимо использование контрастного тона на ограждающих элементах здания, вне зависимости от их расположения. </w:t>
            </w:r>
          </w:p>
          <w:p w14:paraId="7E3599C0" w14:textId="77777777" w:rsidR="00F42EC5" w:rsidRPr="00236F43" w:rsidRDefault="00F42EC5" w:rsidP="002F6A35">
            <w:pPr>
              <w:numPr>
                <w:ilvl w:val="0"/>
                <w:numId w:val="147"/>
              </w:numPr>
              <w:ind w:left="0" w:firstLine="0"/>
              <w:contextualSpacing/>
              <w:jc w:val="both"/>
              <w:rPr>
                <w:sz w:val="20"/>
                <w:szCs w:val="20"/>
              </w:rPr>
            </w:pPr>
            <w:r w:rsidRPr="00236F43">
              <w:rPr>
                <w:sz w:val="20"/>
                <w:szCs w:val="20"/>
              </w:rPr>
              <w:t>Рекомендуется использовать следующие цветовые соотношения:</w:t>
            </w:r>
          </w:p>
          <w:p w14:paraId="6958467F" w14:textId="77777777" w:rsidR="00F42EC5" w:rsidRPr="00236F43" w:rsidRDefault="00F42EC5" w:rsidP="002F6A35">
            <w:pPr>
              <w:widowControl w:val="0"/>
              <w:numPr>
                <w:ilvl w:val="0"/>
                <w:numId w:val="147"/>
              </w:numPr>
              <w:ind w:left="0" w:firstLine="0"/>
              <w:contextualSpacing/>
              <w:jc w:val="both"/>
              <w:rPr>
                <w:sz w:val="20"/>
                <w:szCs w:val="20"/>
              </w:rPr>
            </w:pPr>
            <w:r w:rsidRPr="00236F43">
              <w:rPr>
                <w:sz w:val="20"/>
                <w:szCs w:val="20"/>
              </w:rPr>
              <w:t>- нейтральный цвет — 80%, один акцентный цвет — 20%,</w:t>
            </w:r>
          </w:p>
          <w:p w14:paraId="7A9557C4" w14:textId="77777777" w:rsidR="00F42EC5" w:rsidRPr="00236F43" w:rsidRDefault="00F42EC5" w:rsidP="002F6A35">
            <w:pPr>
              <w:widowControl w:val="0"/>
              <w:numPr>
                <w:ilvl w:val="0"/>
                <w:numId w:val="147"/>
              </w:numPr>
              <w:ind w:left="0" w:firstLine="0"/>
              <w:contextualSpacing/>
              <w:jc w:val="both"/>
              <w:rPr>
                <w:sz w:val="20"/>
                <w:szCs w:val="20"/>
              </w:rPr>
            </w:pPr>
            <w:r w:rsidRPr="00236F43">
              <w:rPr>
                <w:sz w:val="20"/>
                <w:szCs w:val="20"/>
              </w:rPr>
              <w:t>- нейтральный цвет — 70%, два акцентных цвета — 30%.</w:t>
            </w:r>
          </w:p>
          <w:p w14:paraId="4E54EE0B" w14:textId="77777777" w:rsidR="00F42EC5" w:rsidRPr="00236F43" w:rsidRDefault="00F42EC5" w:rsidP="002F6A35">
            <w:pPr>
              <w:numPr>
                <w:ilvl w:val="0"/>
                <w:numId w:val="147"/>
              </w:numPr>
              <w:ind w:left="0" w:firstLine="0"/>
              <w:contextualSpacing/>
              <w:jc w:val="both"/>
              <w:rPr>
                <w:sz w:val="20"/>
                <w:szCs w:val="20"/>
              </w:rPr>
            </w:pPr>
            <w:r w:rsidRPr="00236F43">
              <w:rPr>
                <w:sz w:val="20"/>
                <w:szCs w:val="20"/>
              </w:rPr>
              <w:lastRenderedPageBreak/>
              <w:t>Использование более трех акцентных цветов запрещено.</w:t>
            </w:r>
          </w:p>
          <w:p w14:paraId="2B3CEEF1" w14:textId="77777777" w:rsidR="00F42EC5" w:rsidRPr="00236F43" w:rsidRDefault="00F42EC5" w:rsidP="002F6A35">
            <w:pPr>
              <w:numPr>
                <w:ilvl w:val="0"/>
                <w:numId w:val="147"/>
              </w:numPr>
              <w:ind w:left="0" w:firstLine="0"/>
              <w:contextualSpacing/>
              <w:jc w:val="both"/>
              <w:rPr>
                <w:sz w:val="20"/>
                <w:szCs w:val="20"/>
              </w:rPr>
            </w:pPr>
            <w:r w:rsidRPr="00236F43">
              <w:rPr>
                <w:sz w:val="20"/>
                <w:szCs w:val="20"/>
              </w:rPr>
              <w:t>Цветовое решение кровли необходимо применять из серых и теплых цветов пастельных тонов цветовых градаций. В случае если на расстоянии 50 м вдоль улицы, на котором планируется возведение испрашиваемого здания, расположено здание, ввод в эксплуатацию которого произведен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фотофиксации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5BA77050" w14:textId="77777777" w:rsidR="00F42EC5" w:rsidRPr="00236F43" w:rsidRDefault="00F42EC5" w:rsidP="002F6A35">
            <w:pPr>
              <w:numPr>
                <w:ilvl w:val="0"/>
                <w:numId w:val="147"/>
              </w:numPr>
              <w:ind w:left="0" w:firstLine="0"/>
              <w:contextualSpacing/>
              <w:jc w:val="both"/>
              <w:rPr>
                <w:sz w:val="20"/>
                <w:szCs w:val="20"/>
              </w:rPr>
            </w:pPr>
            <w:r w:rsidRPr="00236F43">
              <w:rPr>
                <w:sz w:val="20"/>
                <w:szCs w:val="20"/>
              </w:rPr>
              <w:t>Козырьки, навесы, и иные кровельные части выступающих элементов здания не допустимо использовать в разных цветовых решениях.</w:t>
            </w:r>
          </w:p>
          <w:p w14:paraId="418C81F5" w14:textId="77777777" w:rsidR="00F42EC5" w:rsidRPr="00236F43" w:rsidRDefault="00F42EC5" w:rsidP="002F6A35">
            <w:pPr>
              <w:autoSpaceDE w:val="0"/>
              <w:autoSpaceDN w:val="0"/>
              <w:adjustRightInd w:val="0"/>
              <w:contextualSpacing/>
              <w:jc w:val="both"/>
              <w:rPr>
                <w:i/>
                <w:iCs/>
                <w:sz w:val="20"/>
                <w:szCs w:val="20"/>
              </w:rPr>
            </w:pPr>
          </w:p>
          <w:p w14:paraId="46626620" w14:textId="77777777" w:rsidR="00F42EC5" w:rsidRPr="00236F43" w:rsidRDefault="00F42EC5" w:rsidP="002F6A35">
            <w:pPr>
              <w:autoSpaceDE w:val="0"/>
              <w:autoSpaceDN w:val="0"/>
              <w:adjustRightInd w:val="0"/>
              <w:contextualSpacing/>
              <w:jc w:val="both"/>
              <w:rPr>
                <w:i/>
                <w:iCs/>
                <w:sz w:val="20"/>
                <w:szCs w:val="20"/>
              </w:rPr>
            </w:pPr>
          </w:p>
          <w:p w14:paraId="47F4B676" w14:textId="77777777" w:rsidR="00F42EC5" w:rsidRPr="00236F43" w:rsidRDefault="00F42EC5" w:rsidP="002F6A35">
            <w:pPr>
              <w:autoSpaceDE w:val="0"/>
              <w:autoSpaceDN w:val="0"/>
              <w:adjustRightInd w:val="0"/>
              <w:contextualSpacing/>
              <w:jc w:val="both"/>
              <w:rPr>
                <w:i/>
                <w:iCs/>
                <w:sz w:val="20"/>
                <w:szCs w:val="20"/>
              </w:rPr>
            </w:pPr>
            <w:r w:rsidRPr="00236F43">
              <w:rPr>
                <w:i/>
                <w:iCs/>
                <w:sz w:val="20"/>
                <w:szCs w:val="20"/>
              </w:rPr>
              <w:t>Требования к цветовым решениям объектов капитального строительства (фасады (RAL))</w:t>
            </w:r>
          </w:p>
          <w:p w14:paraId="1208A8BB" w14:textId="77777777" w:rsidR="00F42EC5" w:rsidRPr="00236F43" w:rsidRDefault="00F42EC5" w:rsidP="002F6A35">
            <w:pPr>
              <w:autoSpaceDE w:val="0"/>
              <w:autoSpaceDN w:val="0"/>
              <w:adjustRightInd w:val="0"/>
              <w:contextualSpacing/>
              <w:jc w:val="both"/>
              <w:rPr>
                <w:i/>
                <w:iCs/>
                <w:sz w:val="20"/>
                <w:szCs w:val="20"/>
              </w:rPr>
            </w:pPr>
          </w:p>
          <w:p w14:paraId="713DDBEE" w14:textId="77777777" w:rsidR="00F42EC5" w:rsidRPr="00236F43" w:rsidRDefault="00F42EC5" w:rsidP="002F6A35">
            <w:pPr>
              <w:autoSpaceDE w:val="0"/>
              <w:autoSpaceDN w:val="0"/>
              <w:adjustRightInd w:val="0"/>
              <w:contextualSpacing/>
              <w:jc w:val="both"/>
              <w:rPr>
                <w:i/>
                <w:iCs/>
                <w:sz w:val="20"/>
                <w:szCs w:val="20"/>
              </w:rPr>
            </w:pPr>
            <w:r w:rsidRPr="00236F43">
              <w:rPr>
                <w:i/>
                <w:iCs/>
                <w:sz w:val="20"/>
                <w:szCs w:val="20"/>
              </w:rPr>
              <w:t>Основные цвета:</w:t>
            </w:r>
          </w:p>
          <w:p w14:paraId="6D2B3D08" w14:textId="77777777" w:rsidR="00F42EC5" w:rsidRPr="00236F43" w:rsidRDefault="00F42EC5" w:rsidP="002F6A35">
            <w:pPr>
              <w:autoSpaceDE w:val="0"/>
              <w:autoSpaceDN w:val="0"/>
              <w:adjustRightInd w:val="0"/>
              <w:contextualSpacing/>
              <w:jc w:val="both"/>
              <w:rPr>
                <w:b/>
                <w:sz w:val="20"/>
                <w:szCs w:val="20"/>
              </w:rPr>
            </w:pPr>
            <w:r w:rsidRPr="00236F43">
              <w:rPr>
                <w:b/>
                <w:noProof/>
                <w:sz w:val="20"/>
                <w:szCs w:val="20"/>
              </w:rPr>
              <w:drawing>
                <wp:inline distT="0" distB="0" distL="0" distR="0" wp14:anchorId="06071B28" wp14:editId="59A974B8">
                  <wp:extent cx="4779021" cy="729508"/>
                  <wp:effectExtent l="0" t="0" r="2540" b="0"/>
                  <wp:docPr id="26" name="Рисунок 26"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Svetlana\Downloads\05-07-2023_14-56-19\1.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798933" cy="732548"/>
                          </a:xfrm>
                          <a:prstGeom prst="rect">
                            <a:avLst/>
                          </a:prstGeom>
                          <a:noFill/>
                          <a:ln>
                            <a:noFill/>
                          </a:ln>
                        </pic:spPr>
                      </pic:pic>
                    </a:graphicData>
                  </a:graphic>
                </wp:inline>
              </w:drawing>
            </w:r>
          </w:p>
          <w:p w14:paraId="2ED15A9D" w14:textId="77777777" w:rsidR="00F42EC5" w:rsidRPr="00236F43" w:rsidRDefault="00F42EC5" w:rsidP="002F6A35">
            <w:pPr>
              <w:autoSpaceDE w:val="0"/>
              <w:autoSpaceDN w:val="0"/>
              <w:adjustRightInd w:val="0"/>
              <w:contextualSpacing/>
              <w:jc w:val="both"/>
              <w:rPr>
                <w:i/>
                <w:iCs/>
                <w:sz w:val="20"/>
                <w:szCs w:val="20"/>
              </w:rPr>
            </w:pPr>
          </w:p>
          <w:p w14:paraId="308DF282" w14:textId="77777777" w:rsidR="00F42EC5" w:rsidRPr="00236F43" w:rsidRDefault="00F42EC5" w:rsidP="002F6A35">
            <w:pPr>
              <w:autoSpaceDE w:val="0"/>
              <w:autoSpaceDN w:val="0"/>
              <w:adjustRightInd w:val="0"/>
              <w:contextualSpacing/>
              <w:jc w:val="both"/>
              <w:rPr>
                <w:i/>
                <w:iCs/>
                <w:sz w:val="20"/>
                <w:szCs w:val="20"/>
              </w:rPr>
            </w:pPr>
            <w:r w:rsidRPr="00236F43">
              <w:rPr>
                <w:i/>
                <w:iCs/>
                <w:sz w:val="20"/>
                <w:szCs w:val="20"/>
              </w:rPr>
              <w:t>Дополнительные цвета:</w:t>
            </w:r>
          </w:p>
          <w:p w14:paraId="509D24EA" w14:textId="77777777" w:rsidR="00F42EC5" w:rsidRPr="00236F43" w:rsidRDefault="00F42EC5" w:rsidP="002F6A35">
            <w:pPr>
              <w:autoSpaceDE w:val="0"/>
              <w:autoSpaceDN w:val="0"/>
              <w:adjustRightInd w:val="0"/>
              <w:contextualSpacing/>
              <w:jc w:val="both"/>
              <w:rPr>
                <w:sz w:val="20"/>
                <w:szCs w:val="20"/>
              </w:rPr>
            </w:pPr>
            <w:r w:rsidRPr="00236F43">
              <w:rPr>
                <w:i/>
                <w:noProof/>
                <w:sz w:val="20"/>
                <w:szCs w:val="20"/>
              </w:rPr>
              <w:drawing>
                <wp:inline distT="0" distB="0" distL="0" distR="0" wp14:anchorId="54EF909B" wp14:editId="058B7B61">
                  <wp:extent cx="3399148" cy="804873"/>
                  <wp:effectExtent l="0" t="0" r="0" b="0"/>
                  <wp:docPr id="27" name="Рисунок 2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425773" cy="811177"/>
                          </a:xfrm>
                          <a:prstGeom prst="rect">
                            <a:avLst/>
                          </a:prstGeom>
                          <a:noFill/>
                          <a:ln>
                            <a:noFill/>
                          </a:ln>
                        </pic:spPr>
                      </pic:pic>
                    </a:graphicData>
                  </a:graphic>
                </wp:inline>
              </w:drawing>
            </w:r>
          </w:p>
          <w:p w14:paraId="379E0DFC" w14:textId="77777777" w:rsidR="00F42EC5" w:rsidRPr="00236F43" w:rsidRDefault="00F42EC5" w:rsidP="002F6A35">
            <w:pPr>
              <w:autoSpaceDE w:val="0"/>
              <w:autoSpaceDN w:val="0"/>
              <w:adjustRightInd w:val="0"/>
              <w:contextualSpacing/>
              <w:jc w:val="both"/>
              <w:rPr>
                <w:i/>
                <w:iCs/>
                <w:sz w:val="20"/>
                <w:szCs w:val="20"/>
              </w:rPr>
            </w:pPr>
            <w:r w:rsidRPr="00236F43">
              <w:rPr>
                <w:i/>
                <w:iCs/>
                <w:sz w:val="20"/>
                <w:szCs w:val="20"/>
              </w:rPr>
              <w:t>Требования к цветовым решениям объектов капитального строительства (кровля (RAL))</w:t>
            </w:r>
          </w:p>
          <w:p w14:paraId="458B4261" w14:textId="77777777" w:rsidR="00F42EC5" w:rsidRPr="00236F43" w:rsidRDefault="00F42EC5" w:rsidP="002F6A35">
            <w:pPr>
              <w:autoSpaceDE w:val="0"/>
              <w:autoSpaceDN w:val="0"/>
              <w:adjustRightInd w:val="0"/>
              <w:jc w:val="both"/>
              <w:rPr>
                <w:sz w:val="20"/>
                <w:szCs w:val="20"/>
              </w:rPr>
            </w:pPr>
            <w:r w:rsidRPr="00236F43">
              <w:rPr>
                <w:noProof/>
              </w:rPr>
              <w:drawing>
                <wp:inline distT="0" distB="0" distL="0" distR="0" wp14:anchorId="5308EF62" wp14:editId="18D476D1">
                  <wp:extent cx="4314825" cy="876300"/>
                  <wp:effectExtent l="0" t="0" r="9525" b="0"/>
                  <wp:docPr id="48" name="Рисунок 48"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0A7E682C" w14:textId="77777777" w:rsidR="00F42EC5" w:rsidRPr="00236F43" w:rsidRDefault="00F42EC5" w:rsidP="002F6A35">
            <w:pPr>
              <w:autoSpaceDE w:val="0"/>
              <w:autoSpaceDN w:val="0"/>
              <w:adjustRightInd w:val="0"/>
              <w:jc w:val="both"/>
              <w:rPr>
                <w:sz w:val="20"/>
                <w:szCs w:val="20"/>
              </w:rPr>
            </w:pPr>
            <w:r w:rsidRPr="00236F43">
              <w:rPr>
                <w:noProof/>
              </w:rPr>
              <w:drawing>
                <wp:inline distT="0" distB="0" distL="0" distR="0" wp14:anchorId="29DEFF34" wp14:editId="6AF1281C">
                  <wp:extent cx="4638675" cy="952500"/>
                  <wp:effectExtent l="0" t="0" r="9525" b="0"/>
                  <wp:docPr id="49" name="Рисунок 49"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2E6F06CC" w14:textId="77777777" w:rsidR="00F42EC5" w:rsidRPr="00236F43" w:rsidRDefault="00F42EC5" w:rsidP="002F6A35">
            <w:pPr>
              <w:jc w:val="both"/>
              <w:rPr>
                <w:sz w:val="20"/>
                <w:szCs w:val="20"/>
              </w:rPr>
            </w:pPr>
          </w:p>
        </w:tc>
      </w:tr>
      <w:tr w:rsidR="00F42EC5" w:rsidRPr="00236F43" w14:paraId="512D760F" w14:textId="77777777" w:rsidTr="002C0EC9">
        <w:tc>
          <w:tcPr>
            <w:tcW w:w="238" w:type="pct"/>
          </w:tcPr>
          <w:p w14:paraId="52F70B00" w14:textId="77777777" w:rsidR="00F42EC5" w:rsidRPr="00236F43" w:rsidRDefault="00F42EC5" w:rsidP="002F6A35">
            <w:pPr>
              <w:jc w:val="both"/>
              <w:rPr>
                <w:sz w:val="20"/>
                <w:szCs w:val="20"/>
              </w:rPr>
            </w:pPr>
            <w:r w:rsidRPr="00236F43">
              <w:rPr>
                <w:sz w:val="20"/>
                <w:szCs w:val="20"/>
              </w:rPr>
              <w:t>16</w:t>
            </w:r>
          </w:p>
        </w:tc>
        <w:tc>
          <w:tcPr>
            <w:tcW w:w="1176" w:type="pct"/>
          </w:tcPr>
          <w:p w14:paraId="6A6DDAA3" w14:textId="77777777" w:rsidR="00F42EC5" w:rsidRPr="00236F43" w:rsidRDefault="00F42EC5" w:rsidP="002F6A35">
            <w:pPr>
              <w:jc w:val="both"/>
              <w:rPr>
                <w:sz w:val="20"/>
                <w:szCs w:val="20"/>
              </w:rPr>
            </w:pPr>
            <w:r w:rsidRPr="00236F43">
              <w:rPr>
                <w:sz w:val="20"/>
                <w:szCs w:val="20"/>
              </w:rPr>
              <w:t>Дошкольное, начальное и среднее общее образование (3.5.1)</w:t>
            </w:r>
          </w:p>
        </w:tc>
        <w:tc>
          <w:tcPr>
            <w:tcW w:w="3586" w:type="pct"/>
            <w:vMerge/>
          </w:tcPr>
          <w:p w14:paraId="13697EAD" w14:textId="77777777" w:rsidR="00F42EC5" w:rsidRPr="00236F43" w:rsidRDefault="00F42EC5" w:rsidP="002F6A35">
            <w:pPr>
              <w:jc w:val="both"/>
              <w:rPr>
                <w:sz w:val="20"/>
                <w:szCs w:val="20"/>
              </w:rPr>
            </w:pPr>
          </w:p>
        </w:tc>
      </w:tr>
      <w:tr w:rsidR="00F42EC5" w:rsidRPr="00236F43" w14:paraId="5660E8F3" w14:textId="77777777" w:rsidTr="002C0EC9">
        <w:tc>
          <w:tcPr>
            <w:tcW w:w="238" w:type="pct"/>
          </w:tcPr>
          <w:p w14:paraId="5816F4AA" w14:textId="77777777" w:rsidR="00F42EC5" w:rsidRPr="00236F43" w:rsidRDefault="00F42EC5" w:rsidP="002F6A35">
            <w:pPr>
              <w:jc w:val="both"/>
              <w:rPr>
                <w:sz w:val="20"/>
                <w:szCs w:val="20"/>
              </w:rPr>
            </w:pPr>
            <w:r w:rsidRPr="00236F43">
              <w:rPr>
                <w:sz w:val="20"/>
                <w:szCs w:val="20"/>
              </w:rPr>
              <w:t>17</w:t>
            </w:r>
          </w:p>
        </w:tc>
        <w:tc>
          <w:tcPr>
            <w:tcW w:w="1176" w:type="pct"/>
          </w:tcPr>
          <w:p w14:paraId="03B50816" w14:textId="77777777" w:rsidR="00F42EC5" w:rsidRPr="00236F43" w:rsidRDefault="00F42EC5" w:rsidP="002F6A35">
            <w:pPr>
              <w:jc w:val="both"/>
              <w:rPr>
                <w:sz w:val="20"/>
                <w:szCs w:val="20"/>
              </w:rPr>
            </w:pPr>
            <w:r w:rsidRPr="00236F43">
              <w:rPr>
                <w:sz w:val="20"/>
                <w:szCs w:val="20"/>
              </w:rPr>
              <w:t>Среднее и высшее профессиональное образование (3.5.2)</w:t>
            </w:r>
          </w:p>
        </w:tc>
        <w:tc>
          <w:tcPr>
            <w:tcW w:w="3586" w:type="pct"/>
            <w:vMerge/>
          </w:tcPr>
          <w:p w14:paraId="5303DDCD" w14:textId="77777777" w:rsidR="00F42EC5" w:rsidRPr="00236F43" w:rsidRDefault="00F42EC5" w:rsidP="002F6A35">
            <w:pPr>
              <w:jc w:val="both"/>
              <w:rPr>
                <w:sz w:val="20"/>
                <w:szCs w:val="20"/>
              </w:rPr>
            </w:pPr>
          </w:p>
        </w:tc>
      </w:tr>
      <w:tr w:rsidR="00F42EC5" w:rsidRPr="00236F43" w14:paraId="5D18498C" w14:textId="77777777" w:rsidTr="002C0EC9">
        <w:tc>
          <w:tcPr>
            <w:tcW w:w="238" w:type="pct"/>
          </w:tcPr>
          <w:p w14:paraId="5ED58632" w14:textId="77777777" w:rsidR="00F42EC5" w:rsidRPr="00236F43" w:rsidRDefault="00F42EC5" w:rsidP="002F6A35">
            <w:pPr>
              <w:jc w:val="both"/>
              <w:rPr>
                <w:sz w:val="20"/>
                <w:szCs w:val="20"/>
              </w:rPr>
            </w:pPr>
            <w:r w:rsidRPr="00236F43">
              <w:rPr>
                <w:sz w:val="20"/>
                <w:szCs w:val="20"/>
              </w:rPr>
              <w:t>18</w:t>
            </w:r>
          </w:p>
        </w:tc>
        <w:tc>
          <w:tcPr>
            <w:tcW w:w="1176" w:type="pct"/>
          </w:tcPr>
          <w:p w14:paraId="408A16CA" w14:textId="77777777" w:rsidR="00F42EC5" w:rsidRPr="00236F43" w:rsidRDefault="00F42EC5" w:rsidP="002F6A35">
            <w:pPr>
              <w:jc w:val="both"/>
              <w:rPr>
                <w:sz w:val="20"/>
                <w:szCs w:val="20"/>
              </w:rPr>
            </w:pPr>
            <w:r w:rsidRPr="00236F43">
              <w:rPr>
                <w:sz w:val="20"/>
                <w:szCs w:val="20"/>
              </w:rPr>
              <w:t>Религиозное использование (Код 3.7)</w:t>
            </w:r>
          </w:p>
        </w:tc>
        <w:tc>
          <w:tcPr>
            <w:tcW w:w="3586" w:type="pct"/>
            <w:vMerge w:val="restart"/>
          </w:tcPr>
          <w:p w14:paraId="0C990912" w14:textId="77777777" w:rsidR="00F42EC5" w:rsidRPr="00236F43" w:rsidRDefault="00F42EC5" w:rsidP="002F6A35">
            <w:pPr>
              <w:autoSpaceDE w:val="0"/>
              <w:autoSpaceDN w:val="0"/>
              <w:adjustRightInd w:val="0"/>
              <w:contextualSpacing/>
              <w:jc w:val="both"/>
              <w:rPr>
                <w:sz w:val="20"/>
                <w:szCs w:val="20"/>
              </w:rPr>
            </w:pPr>
            <w:r w:rsidRPr="00236F43">
              <w:rPr>
                <w:sz w:val="20"/>
                <w:szCs w:val="20"/>
              </w:rPr>
              <w:t xml:space="preserve">Объекты религиозного назначения следует проектировать с учетом СП 118.13330.2022 Общественные здания и сооружения. СНиП 31-06-2009, СП 391.1325800.2017 «Храмы православные. Правила проектирования». </w:t>
            </w:r>
          </w:p>
          <w:p w14:paraId="65FDA82A" w14:textId="77777777" w:rsidR="00F42EC5" w:rsidRPr="00236F43" w:rsidRDefault="00F42EC5" w:rsidP="002F6A35">
            <w:pPr>
              <w:autoSpaceDE w:val="0"/>
              <w:autoSpaceDN w:val="0"/>
              <w:adjustRightInd w:val="0"/>
              <w:contextualSpacing/>
              <w:jc w:val="both"/>
              <w:rPr>
                <w:sz w:val="20"/>
                <w:szCs w:val="20"/>
              </w:rPr>
            </w:pPr>
            <w:r w:rsidRPr="00236F43">
              <w:rPr>
                <w:sz w:val="20"/>
                <w:szCs w:val="20"/>
              </w:rPr>
              <w:t xml:space="preserve">Объемно-пространственные, архитектурно-стилистические и цветовые характеристики объектов религиозного назначения определяются в зависимости от типа и функционального назначения объекта. Необходимо соблюдать канонические требования соответствующих конфессий, локальную национальную специфику архитектурных деталей и приёмов, строительных и отделочных материалов и т.д. </w:t>
            </w:r>
          </w:p>
          <w:p w14:paraId="4F294F0A" w14:textId="77777777" w:rsidR="00F42EC5" w:rsidRPr="00236F43" w:rsidRDefault="00F42EC5" w:rsidP="002F6A35">
            <w:pPr>
              <w:autoSpaceDE w:val="0"/>
              <w:autoSpaceDN w:val="0"/>
              <w:adjustRightInd w:val="0"/>
              <w:contextualSpacing/>
              <w:jc w:val="both"/>
              <w:rPr>
                <w:sz w:val="20"/>
                <w:szCs w:val="20"/>
              </w:rPr>
            </w:pPr>
            <w:r w:rsidRPr="00236F43">
              <w:rPr>
                <w:sz w:val="20"/>
                <w:szCs w:val="20"/>
              </w:rPr>
              <w:t>Размещение рекламных и информационных вывесок на фасаде здания не допускается.</w:t>
            </w:r>
          </w:p>
          <w:p w14:paraId="7ECA0F2A" w14:textId="77777777" w:rsidR="00F42EC5" w:rsidRPr="00236F43" w:rsidRDefault="00F42EC5" w:rsidP="002F6A35">
            <w:pPr>
              <w:autoSpaceDE w:val="0"/>
              <w:autoSpaceDN w:val="0"/>
              <w:adjustRightInd w:val="0"/>
              <w:contextualSpacing/>
              <w:jc w:val="both"/>
              <w:rPr>
                <w:sz w:val="20"/>
                <w:szCs w:val="20"/>
              </w:rPr>
            </w:pPr>
            <w:r w:rsidRPr="00236F43">
              <w:rPr>
                <w:sz w:val="20"/>
                <w:szCs w:val="20"/>
              </w:rPr>
              <w:t>Входные группы зданий должны быть оборудованы беспрепятственным доступом для маломобильных групп населения (пандус, безпороговые дверные проемы), а также навигационными элементами (флажки, маячки для инвалидов, кнопка вызова сотрудника).</w:t>
            </w:r>
          </w:p>
          <w:p w14:paraId="28B4CAFA" w14:textId="77777777" w:rsidR="00F42EC5" w:rsidRPr="00236F43" w:rsidRDefault="00F42EC5" w:rsidP="002F6A35">
            <w:pPr>
              <w:autoSpaceDE w:val="0"/>
              <w:autoSpaceDN w:val="0"/>
              <w:adjustRightInd w:val="0"/>
              <w:contextualSpacing/>
              <w:jc w:val="both"/>
              <w:rPr>
                <w:sz w:val="20"/>
                <w:szCs w:val="20"/>
              </w:rPr>
            </w:pPr>
            <w:r w:rsidRPr="00236F43">
              <w:rPr>
                <w:sz w:val="20"/>
                <w:szCs w:val="20"/>
              </w:rPr>
              <w:t xml:space="preserve">Входные группы здания и въездная группа территории должна быть оборудована осветительными приборами. При устройстве освещения входов допускается учитывать </w:t>
            </w:r>
            <w:r w:rsidRPr="00236F43">
              <w:rPr>
                <w:sz w:val="20"/>
                <w:szCs w:val="20"/>
              </w:rPr>
              <w:lastRenderedPageBreak/>
              <w:t xml:space="preserve">систему праздничной иллюминации и ночной подсветки фасада. </w:t>
            </w:r>
          </w:p>
          <w:p w14:paraId="3ADB9118" w14:textId="77777777" w:rsidR="00F42EC5" w:rsidRPr="00236F43" w:rsidRDefault="00F42EC5" w:rsidP="002F6A35">
            <w:pPr>
              <w:autoSpaceDE w:val="0"/>
              <w:autoSpaceDN w:val="0"/>
              <w:adjustRightInd w:val="0"/>
              <w:contextualSpacing/>
              <w:jc w:val="both"/>
              <w:rPr>
                <w:sz w:val="20"/>
                <w:szCs w:val="20"/>
              </w:rPr>
            </w:pPr>
            <w:r w:rsidRPr="00236F43">
              <w:rPr>
                <w:sz w:val="20"/>
                <w:szCs w:val="20"/>
              </w:rPr>
              <w:t>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145A0902" w14:textId="77777777" w:rsidR="00F42EC5" w:rsidRPr="00236F43" w:rsidRDefault="00F42EC5" w:rsidP="002F6A35">
            <w:pPr>
              <w:contextualSpacing/>
              <w:jc w:val="both"/>
              <w:rPr>
                <w:sz w:val="20"/>
                <w:szCs w:val="20"/>
              </w:rPr>
            </w:pPr>
          </w:p>
        </w:tc>
      </w:tr>
      <w:tr w:rsidR="00F42EC5" w:rsidRPr="00236F43" w14:paraId="05ED85B5" w14:textId="77777777" w:rsidTr="002C0EC9">
        <w:tc>
          <w:tcPr>
            <w:tcW w:w="238" w:type="pct"/>
          </w:tcPr>
          <w:p w14:paraId="07CA6611" w14:textId="77777777" w:rsidR="00F42EC5" w:rsidRPr="00236F43" w:rsidRDefault="00F42EC5" w:rsidP="002F6A35">
            <w:pPr>
              <w:jc w:val="both"/>
              <w:rPr>
                <w:sz w:val="20"/>
                <w:szCs w:val="20"/>
              </w:rPr>
            </w:pPr>
            <w:r w:rsidRPr="00236F43">
              <w:rPr>
                <w:sz w:val="20"/>
                <w:szCs w:val="20"/>
              </w:rPr>
              <w:t>19</w:t>
            </w:r>
          </w:p>
        </w:tc>
        <w:tc>
          <w:tcPr>
            <w:tcW w:w="1176" w:type="pct"/>
          </w:tcPr>
          <w:p w14:paraId="7ABA445B" w14:textId="77777777" w:rsidR="00F42EC5" w:rsidRPr="00236F43" w:rsidRDefault="00F42EC5" w:rsidP="002F6A35">
            <w:pPr>
              <w:jc w:val="both"/>
              <w:rPr>
                <w:sz w:val="20"/>
                <w:szCs w:val="20"/>
              </w:rPr>
            </w:pPr>
            <w:r w:rsidRPr="00236F43">
              <w:rPr>
                <w:sz w:val="20"/>
                <w:szCs w:val="20"/>
              </w:rPr>
              <w:t>Осуществление религиозных обрядов (3.7.1)</w:t>
            </w:r>
          </w:p>
        </w:tc>
        <w:tc>
          <w:tcPr>
            <w:tcW w:w="3586" w:type="pct"/>
            <w:vMerge/>
          </w:tcPr>
          <w:p w14:paraId="56DD6160" w14:textId="77777777" w:rsidR="00F42EC5" w:rsidRPr="00236F43" w:rsidRDefault="00F42EC5" w:rsidP="002F6A35">
            <w:pPr>
              <w:jc w:val="both"/>
              <w:rPr>
                <w:sz w:val="20"/>
                <w:szCs w:val="20"/>
              </w:rPr>
            </w:pPr>
          </w:p>
        </w:tc>
      </w:tr>
      <w:tr w:rsidR="00F42EC5" w:rsidRPr="00236F43" w14:paraId="6213E923" w14:textId="77777777" w:rsidTr="002C0EC9">
        <w:tc>
          <w:tcPr>
            <w:tcW w:w="238" w:type="pct"/>
          </w:tcPr>
          <w:p w14:paraId="042F1E77" w14:textId="77777777" w:rsidR="00F42EC5" w:rsidRPr="00236F43" w:rsidRDefault="00F42EC5" w:rsidP="002F6A35">
            <w:pPr>
              <w:jc w:val="both"/>
              <w:rPr>
                <w:sz w:val="20"/>
                <w:szCs w:val="20"/>
              </w:rPr>
            </w:pPr>
            <w:r w:rsidRPr="00236F43">
              <w:rPr>
                <w:sz w:val="20"/>
                <w:szCs w:val="20"/>
              </w:rPr>
              <w:t>20</w:t>
            </w:r>
          </w:p>
        </w:tc>
        <w:tc>
          <w:tcPr>
            <w:tcW w:w="1176" w:type="pct"/>
          </w:tcPr>
          <w:p w14:paraId="1EB06711" w14:textId="77777777" w:rsidR="00F42EC5" w:rsidRPr="00236F43" w:rsidRDefault="00F42EC5" w:rsidP="002F6A35">
            <w:pPr>
              <w:jc w:val="both"/>
              <w:rPr>
                <w:sz w:val="20"/>
                <w:szCs w:val="20"/>
              </w:rPr>
            </w:pPr>
            <w:r w:rsidRPr="00236F43">
              <w:rPr>
                <w:sz w:val="20"/>
                <w:szCs w:val="20"/>
              </w:rPr>
              <w:t>Религиозное управление и образование (3.7.2)</w:t>
            </w:r>
          </w:p>
        </w:tc>
        <w:tc>
          <w:tcPr>
            <w:tcW w:w="3586" w:type="pct"/>
            <w:vMerge/>
          </w:tcPr>
          <w:p w14:paraId="706EB49D" w14:textId="77777777" w:rsidR="00F42EC5" w:rsidRPr="00236F43" w:rsidRDefault="00F42EC5" w:rsidP="002F6A35">
            <w:pPr>
              <w:jc w:val="both"/>
              <w:rPr>
                <w:sz w:val="20"/>
                <w:szCs w:val="20"/>
              </w:rPr>
            </w:pPr>
          </w:p>
        </w:tc>
      </w:tr>
      <w:tr w:rsidR="00F42EC5" w:rsidRPr="00236F43" w14:paraId="028D7D72" w14:textId="77777777" w:rsidTr="002C0EC9">
        <w:tc>
          <w:tcPr>
            <w:tcW w:w="238" w:type="pct"/>
          </w:tcPr>
          <w:p w14:paraId="30E3D887" w14:textId="77777777" w:rsidR="00F42EC5" w:rsidRPr="00236F43" w:rsidRDefault="00F42EC5" w:rsidP="002F6A35">
            <w:pPr>
              <w:jc w:val="both"/>
              <w:rPr>
                <w:sz w:val="20"/>
                <w:szCs w:val="20"/>
              </w:rPr>
            </w:pPr>
            <w:r w:rsidRPr="00236F43">
              <w:rPr>
                <w:sz w:val="20"/>
                <w:szCs w:val="20"/>
              </w:rPr>
              <w:t>21</w:t>
            </w:r>
          </w:p>
        </w:tc>
        <w:tc>
          <w:tcPr>
            <w:tcW w:w="1176" w:type="pct"/>
          </w:tcPr>
          <w:p w14:paraId="2FF693B4" w14:textId="77777777" w:rsidR="00F42EC5" w:rsidRPr="00236F43" w:rsidRDefault="00F42EC5" w:rsidP="002F6A35">
            <w:pPr>
              <w:jc w:val="both"/>
              <w:rPr>
                <w:sz w:val="20"/>
                <w:szCs w:val="20"/>
              </w:rPr>
            </w:pPr>
            <w:r w:rsidRPr="00236F43">
              <w:rPr>
                <w:sz w:val="20"/>
                <w:szCs w:val="20"/>
              </w:rPr>
              <w:t>Предпринимательство (код 4.0)</w:t>
            </w:r>
          </w:p>
        </w:tc>
        <w:tc>
          <w:tcPr>
            <w:tcW w:w="3586" w:type="pct"/>
            <w:vMerge w:val="restart"/>
          </w:tcPr>
          <w:p w14:paraId="218D2002" w14:textId="77777777" w:rsidR="00F42EC5" w:rsidRPr="00236F43" w:rsidRDefault="00F42EC5" w:rsidP="002F6A35">
            <w:pPr>
              <w:numPr>
                <w:ilvl w:val="0"/>
                <w:numId w:val="119"/>
              </w:numPr>
              <w:ind w:left="0" w:firstLine="0"/>
              <w:contextualSpacing/>
              <w:jc w:val="both"/>
              <w:rPr>
                <w:sz w:val="20"/>
                <w:szCs w:val="20"/>
              </w:rPr>
            </w:pPr>
            <w:r w:rsidRPr="00236F43">
              <w:rPr>
                <w:sz w:val="20"/>
                <w:szCs w:val="20"/>
              </w:rPr>
              <w:t>Для фасадных цветовых решений зданий, размещаемых на главных улицах и общественно-административных центрах, следует применять исключительно контрастные тона цветовых градаций (из пастельных тонов допускается «серый и кофейный оттенки»),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объектами, размещаемыми в близости. Допустимо использование контрастного тона на ограждающих элементах здания, вне зависимости от их расположения.</w:t>
            </w:r>
          </w:p>
          <w:p w14:paraId="3E11A85F" w14:textId="77777777" w:rsidR="00F42EC5" w:rsidRPr="00236F43" w:rsidRDefault="00F42EC5" w:rsidP="002F6A35">
            <w:pPr>
              <w:numPr>
                <w:ilvl w:val="0"/>
                <w:numId w:val="119"/>
              </w:numPr>
              <w:ind w:left="0" w:firstLine="0"/>
              <w:contextualSpacing/>
              <w:jc w:val="both"/>
              <w:rPr>
                <w:sz w:val="20"/>
                <w:szCs w:val="20"/>
              </w:rPr>
            </w:pPr>
            <w:r w:rsidRPr="00236F43">
              <w:rPr>
                <w:sz w:val="20"/>
                <w:szCs w:val="20"/>
              </w:rPr>
              <w:t>Рекомендуется использовать следующие цветовые соотношения:</w:t>
            </w:r>
          </w:p>
          <w:p w14:paraId="46750E77" w14:textId="77777777" w:rsidR="00F42EC5" w:rsidRPr="00236F43" w:rsidRDefault="00F42EC5" w:rsidP="002F6A35">
            <w:pPr>
              <w:widowControl w:val="0"/>
              <w:jc w:val="both"/>
              <w:rPr>
                <w:sz w:val="20"/>
                <w:szCs w:val="20"/>
              </w:rPr>
            </w:pPr>
            <w:r w:rsidRPr="00236F43">
              <w:rPr>
                <w:sz w:val="20"/>
                <w:szCs w:val="20"/>
              </w:rPr>
              <w:t>- нейтральный цвет — 80%, один акцентный цвет — 20%,</w:t>
            </w:r>
          </w:p>
          <w:p w14:paraId="13B8CFCA" w14:textId="77777777" w:rsidR="00F42EC5" w:rsidRPr="00236F43" w:rsidRDefault="00F42EC5" w:rsidP="002F6A35">
            <w:pPr>
              <w:widowControl w:val="0"/>
              <w:jc w:val="both"/>
              <w:rPr>
                <w:sz w:val="20"/>
                <w:szCs w:val="20"/>
              </w:rPr>
            </w:pPr>
            <w:r w:rsidRPr="00236F43">
              <w:rPr>
                <w:sz w:val="20"/>
                <w:szCs w:val="20"/>
              </w:rPr>
              <w:t>- нейтральный цвет — 70%, два акцентных цвета — 30%.</w:t>
            </w:r>
          </w:p>
          <w:p w14:paraId="340822B8" w14:textId="77777777" w:rsidR="00F42EC5" w:rsidRPr="00236F43" w:rsidRDefault="00F42EC5" w:rsidP="002F6A35">
            <w:pPr>
              <w:numPr>
                <w:ilvl w:val="0"/>
                <w:numId w:val="119"/>
              </w:numPr>
              <w:ind w:left="0" w:firstLine="0"/>
              <w:contextualSpacing/>
              <w:jc w:val="both"/>
              <w:rPr>
                <w:sz w:val="20"/>
                <w:szCs w:val="20"/>
              </w:rPr>
            </w:pPr>
            <w:r w:rsidRPr="00236F43">
              <w:rPr>
                <w:sz w:val="20"/>
                <w:szCs w:val="20"/>
              </w:rPr>
              <w:t>Использование более трех акцентных цветов запрещено.</w:t>
            </w:r>
          </w:p>
          <w:p w14:paraId="3728B85F" w14:textId="77777777" w:rsidR="00F42EC5" w:rsidRPr="00236F43" w:rsidRDefault="00F42EC5" w:rsidP="002F6A35">
            <w:pPr>
              <w:numPr>
                <w:ilvl w:val="0"/>
                <w:numId w:val="119"/>
              </w:numPr>
              <w:ind w:left="0" w:firstLine="0"/>
              <w:contextualSpacing/>
              <w:jc w:val="both"/>
              <w:rPr>
                <w:sz w:val="20"/>
                <w:szCs w:val="20"/>
              </w:rPr>
            </w:pPr>
            <w:r w:rsidRPr="00236F43">
              <w:rPr>
                <w:sz w:val="20"/>
                <w:szCs w:val="20"/>
              </w:rPr>
              <w:t>Цветовое решение кровли необходимо применять из серых и теплых цветов контрастных тонов цветовых градаций. В случае если на расстоянии 50 м вдоль улицы, на котором планируется возведение испрашиваемого здания, расположено подобное здание, ввод в эксплуатацию которого произведен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фотофиксации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3035F1F3" w14:textId="77777777" w:rsidR="00F42EC5" w:rsidRPr="00236F43" w:rsidRDefault="00F42EC5" w:rsidP="002F6A35">
            <w:pPr>
              <w:numPr>
                <w:ilvl w:val="0"/>
                <w:numId w:val="119"/>
              </w:numPr>
              <w:ind w:left="0" w:firstLine="0"/>
              <w:contextualSpacing/>
              <w:jc w:val="both"/>
              <w:rPr>
                <w:sz w:val="20"/>
                <w:szCs w:val="20"/>
              </w:rPr>
            </w:pPr>
            <w:r w:rsidRPr="00236F43">
              <w:rPr>
                <w:sz w:val="20"/>
                <w:szCs w:val="20"/>
              </w:rPr>
              <w:t>Козырьки, навесы, и иные кровельные части выступающих элементов здания допустимо использовать в разных цветовых решениях и материалах при гармоничном и эстетичном сочетании.</w:t>
            </w:r>
          </w:p>
          <w:p w14:paraId="208FBE29" w14:textId="77777777" w:rsidR="00F42EC5" w:rsidRPr="00236F43" w:rsidRDefault="00F42EC5" w:rsidP="002F6A35">
            <w:pPr>
              <w:jc w:val="both"/>
              <w:rPr>
                <w:sz w:val="20"/>
                <w:szCs w:val="20"/>
              </w:rPr>
            </w:pPr>
          </w:p>
          <w:p w14:paraId="457EFE4A" w14:textId="77777777" w:rsidR="00F42EC5" w:rsidRPr="00236F43" w:rsidRDefault="00F42EC5" w:rsidP="002F6A35">
            <w:pPr>
              <w:autoSpaceDE w:val="0"/>
              <w:autoSpaceDN w:val="0"/>
              <w:adjustRightInd w:val="0"/>
              <w:contextualSpacing/>
              <w:jc w:val="both"/>
              <w:rPr>
                <w:i/>
                <w:iCs/>
                <w:sz w:val="20"/>
                <w:szCs w:val="20"/>
              </w:rPr>
            </w:pPr>
            <w:r w:rsidRPr="00236F43">
              <w:rPr>
                <w:i/>
                <w:iCs/>
                <w:sz w:val="20"/>
                <w:szCs w:val="20"/>
              </w:rPr>
              <w:t>Требования к цветовым решениям объектов капитального строительства (фасады (RAL))</w:t>
            </w:r>
          </w:p>
          <w:p w14:paraId="33EE3D18" w14:textId="77777777" w:rsidR="00F42EC5" w:rsidRPr="00236F43" w:rsidRDefault="00F42EC5" w:rsidP="002F6A35">
            <w:pPr>
              <w:autoSpaceDE w:val="0"/>
              <w:autoSpaceDN w:val="0"/>
              <w:adjustRightInd w:val="0"/>
              <w:jc w:val="both"/>
              <w:rPr>
                <w:sz w:val="20"/>
                <w:szCs w:val="20"/>
              </w:rPr>
            </w:pPr>
            <w:r w:rsidRPr="00236F43">
              <w:rPr>
                <w:noProof/>
                <w:sz w:val="20"/>
                <w:szCs w:val="20"/>
              </w:rPr>
              <w:drawing>
                <wp:inline distT="0" distB="0" distL="0" distR="0" wp14:anchorId="409C992E" wp14:editId="52AD5FD6">
                  <wp:extent cx="5038725" cy="886878"/>
                  <wp:effectExtent l="0" t="0" r="0" b="8890"/>
                  <wp:docPr id="29" name="Рисунок 29" descr="C:\Users\Svetlana\AppData\Local\Microsoft\Windows\INetCache\Content.Word\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C:\Users\Svetlana\AppData\Local\Microsoft\Windows\INetCache\Content.Word\6.jpg"/>
                          <pic:cNvPicPr>
                            <a:picLocks noChangeAspect="1" noChangeArrowheads="1"/>
                          </pic:cNvPicPr>
                        </pic:nvPicPr>
                        <pic:blipFill>
                          <a:blip r:embed="rId22" cstate="print">
                            <a:extLst>
                              <a:ext uri="{28A0092B-C50C-407E-A947-70E740481C1C}">
                                <a14:useLocalDpi xmlns:a14="http://schemas.microsoft.com/office/drawing/2010/main" val="0"/>
                              </a:ext>
                            </a:extLst>
                          </a:blip>
                          <a:srcRect b="39731"/>
                          <a:stretch>
                            <a:fillRect/>
                          </a:stretch>
                        </pic:blipFill>
                        <pic:spPr bwMode="auto">
                          <a:xfrm>
                            <a:off x="0" y="0"/>
                            <a:ext cx="5038725" cy="886878"/>
                          </a:xfrm>
                          <a:prstGeom prst="rect">
                            <a:avLst/>
                          </a:prstGeom>
                          <a:noFill/>
                          <a:ln>
                            <a:noFill/>
                          </a:ln>
                        </pic:spPr>
                      </pic:pic>
                    </a:graphicData>
                  </a:graphic>
                </wp:inline>
              </w:drawing>
            </w:r>
            <w:r w:rsidRPr="00236F43">
              <w:rPr>
                <w:noProof/>
                <w:sz w:val="20"/>
                <w:szCs w:val="20"/>
              </w:rPr>
              <w:drawing>
                <wp:inline distT="0" distB="0" distL="0" distR="0" wp14:anchorId="604284AF" wp14:editId="72E915A6">
                  <wp:extent cx="3067050" cy="803665"/>
                  <wp:effectExtent l="0" t="0" r="0" b="0"/>
                  <wp:docPr id="30" name="Рисунок 30"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Svetlana\Downloads\05-07-2023_14-56-19\1.jpg"/>
                          <pic:cNvPicPr>
                            <a:picLocks noChangeAspect="1" noChangeArrowheads="1"/>
                          </pic:cNvPicPr>
                        </pic:nvPicPr>
                        <pic:blipFill>
                          <a:blip r:embed="rId17">
                            <a:extLst>
                              <a:ext uri="{28A0092B-C50C-407E-A947-70E740481C1C}">
                                <a14:useLocalDpi xmlns:a14="http://schemas.microsoft.com/office/drawing/2010/main" val="0"/>
                              </a:ext>
                            </a:extLst>
                          </a:blip>
                          <a:srcRect r="41716"/>
                          <a:stretch>
                            <a:fillRect/>
                          </a:stretch>
                        </pic:blipFill>
                        <pic:spPr bwMode="auto">
                          <a:xfrm>
                            <a:off x="0" y="0"/>
                            <a:ext cx="3067050" cy="803665"/>
                          </a:xfrm>
                          <a:prstGeom prst="rect">
                            <a:avLst/>
                          </a:prstGeom>
                          <a:noFill/>
                          <a:ln>
                            <a:noFill/>
                          </a:ln>
                        </pic:spPr>
                      </pic:pic>
                    </a:graphicData>
                  </a:graphic>
                </wp:inline>
              </w:drawing>
            </w:r>
          </w:p>
          <w:p w14:paraId="55AA7DE3" w14:textId="77777777" w:rsidR="00F42EC5" w:rsidRPr="00236F43" w:rsidRDefault="00F42EC5" w:rsidP="002F6A35">
            <w:pPr>
              <w:autoSpaceDE w:val="0"/>
              <w:autoSpaceDN w:val="0"/>
              <w:adjustRightInd w:val="0"/>
              <w:contextualSpacing/>
              <w:jc w:val="both"/>
              <w:rPr>
                <w:i/>
                <w:sz w:val="20"/>
                <w:szCs w:val="20"/>
              </w:rPr>
            </w:pPr>
            <w:r w:rsidRPr="00236F43">
              <w:rPr>
                <w:i/>
                <w:sz w:val="20"/>
                <w:szCs w:val="20"/>
              </w:rPr>
              <w:t>Требования к цветовым решениям объектов капитального строительства (кровля (RAL))</w:t>
            </w:r>
          </w:p>
          <w:p w14:paraId="08AC41D6" w14:textId="77777777" w:rsidR="00F42EC5" w:rsidRPr="00236F43" w:rsidRDefault="00F42EC5" w:rsidP="002F6A35">
            <w:pPr>
              <w:autoSpaceDE w:val="0"/>
              <w:autoSpaceDN w:val="0"/>
              <w:adjustRightInd w:val="0"/>
              <w:jc w:val="both"/>
              <w:rPr>
                <w:sz w:val="20"/>
                <w:szCs w:val="20"/>
              </w:rPr>
            </w:pPr>
          </w:p>
          <w:p w14:paraId="53667673" w14:textId="77777777" w:rsidR="00F42EC5" w:rsidRPr="00236F43" w:rsidRDefault="00F42EC5" w:rsidP="002F6A35">
            <w:pPr>
              <w:autoSpaceDE w:val="0"/>
              <w:autoSpaceDN w:val="0"/>
              <w:adjustRightInd w:val="0"/>
              <w:contextualSpacing/>
              <w:jc w:val="both"/>
              <w:rPr>
                <w:sz w:val="20"/>
                <w:szCs w:val="20"/>
              </w:rPr>
            </w:pPr>
          </w:p>
          <w:p w14:paraId="1CDAED1A" w14:textId="77777777" w:rsidR="00F42EC5" w:rsidRPr="00236F43" w:rsidRDefault="00F42EC5" w:rsidP="002F6A35">
            <w:pPr>
              <w:jc w:val="both"/>
              <w:rPr>
                <w:sz w:val="20"/>
                <w:szCs w:val="20"/>
              </w:rPr>
            </w:pPr>
            <w:r w:rsidRPr="00236F43">
              <w:rPr>
                <w:noProof/>
              </w:rPr>
              <w:drawing>
                <wp:inline distT="0" distB="0" distL="0" distR="0" wp14:anchorId="72F0669B" wp14:editId="0B9D3854">
                  <wp:extent cx="4314825" cy="876300"/>
                  <wp:effectExtent l="0" t="0" r="9525" b="0"/>
                  <wp:docPr id="50" name="Рисунок 50"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15C6B153" w14:textId="77777777" w:rsidR="00F42EC5" w:rsidRPr="00236F43" w:rsidRDefault="00F42EC5" w:rsidP="002F6A35">
            <w:pPr>
              <w:jc w:val="both"/>
              <w:rPr>
                <w:sz w:val="20"/>
                <w:szCs w:val="20"/>
              </w:rPr>
            </w:pPr>
            <w:r w:rsidRPr="00236F43">
              <w:rPr>
                <w:noProof/>
              </w:rPr>
              <w:drawing>
                <wp:inline distT="0" distB="0" distL="0" distR="0" wp14:anchorId="2986B746" wp14:editId="3031BA38">
                  <wp:extent cx="4638675" cy="952500"/>
                  <wp:effectExtent l="0" t="0" r="9525" b="0"/>
                  <wp:docPr id="51" name="Рисунок 51"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F42EC5" w:rsidRPr="00236F43" w14:paraId="0BA00190" w14:textId="77777777" w:rsidTr="002C0EC9">
        <w:tc>
          <w:tcPr>
            <w:tcW w:w="238" w:type="pct"/>
          </w:tcPr>
          <w:p w14:paraId="09122C0D" w14:textId="77777777" w:rsidR="00F42EC5" w:rsidRPr="00236F43" w:rsidRDefault="00F42EC5" w:rsidP="002F6A35">
            <w:pPr>
              <w:jc w:val="both"/>
              <w:rPr>
                <w:sz w:val="20"/>
                <w:szCs w:val="20"/>
              </w:rPr>
            </w:pPr>
            <w:r w:rsidRPr="00236F43">
              <w:rPr>
                <w:sz w:val="20"/>
                <w:szCs w:val="20"/>
              </w:rPr>
              <w:t>22</w:t>
            </w:r>
          </w:p>
        </w:tc>
        <w:tc>
          <w:tcPr>
            <w:tcW w:w="1176" w:type="pct"/>
          </w:tcPr>
          <w:p w14:paraId="19309398" w14:textId="77777777" w:rsidR="00F42EC5" w:rsidRPr="00236F43" w:rsidRDefault="00F42EC5" w:rsidP="002F6A35">
            <w:pPr>
              <w:jc w:val="both"/>
              <w:rPr>
                <w:sz w:val="20"/>
                <w:szCs w:val="20"/>
              </w:rPr>
            </w:pPr>
            <w:r w:rsidRPr="00236F43">
              <w:rPr>
                <w:sz w:val="20"/>
                <w:szCs w:val="20"/>
              </w:rPr>
              <w:t>Деловое управление (4.1)</w:t>
            </w:r>
          </w:p>
        </w:tc>
        <w:tc>
          <w:tcPr>
            <w:tcW w:w="3586" w:type="pct"/>
            <w:vMerge/>
          </w:tcPr>
          <w:p w14:paraId="779AE069" w14:textId="77777777" w:rsidR="00F42EC5" w:rsidRPr="00236F43" w:rsidRDefault="00F42EC5" w:rsidP="002F6A35">
            <w:pPr>
              <w:jc w:val="both"/>
              <w:rPr>
                <w:sz w:val="20"/>
                <w:szCs w:val="20"/>
              </w:rPr>
            </w:pPr>
          </w:p>
        </w:tc>
      </w:tr>
      <w:tr w:rsidR="00F42EC5" w:rsidRPr="00236F43" w14:paraId="191CA80C" w14:textId="77777777" w:rsidTr="002C0EC9">
        <w:tc>
          <w:tcPr>
            <w:tcW w:w="238" w:type="pct"/>
          </w:tcPr>
          <w:p w14:paraId="1468B247" w14:textId="77777777" w:rsidR="00F42EC5" w:rsidRPr="00236F43" w:rsidRDefault="00F42EC5" w:rsidP="002F6A35">
            <w:pPr>
              <w:jc w:val="both"/>
              <w:rPr>
                <w:sz w:val="20"/>
                <w:szCs w:val="20"/>
              </w:rPr>
            </w:pPr>
            <w:r w:rsidRPr="00236F43">
              <w:rPr>
                <w:sz w:val="20"/>
                <w:szCs w:val="20"/>
              </w:rPr>
              <w:t>23</w:t>
            </w:r>
          </w:p>
        </w:tc>
        <w:tc>
          <w:tcPr>
            <w:tcW w:w="1176" w:type="pct"/>
          </w:tcPr>
          <w:p w14:paraId="0F8C13C7" w14:textId="77777777" w:rsidR="00F42EC5" w:rsidRPr="00236F43" w:rsidRDefault="00F42EC5" w:rsidP="002F6A35">
            <w:pPr>
              <w:jc w:val="both"/>
              <w:rPr>
                <w:sz w:val="20"/>
                <w:szCs w:val="20"/>
              </w:rPr>
            </w:pPr>
            <w:r w:rsidRPr="00236F43">
              <w:rPr>
                <w:sz w:val="20"/>
                <w:szCs w:val="20"/>
              </w:rPr>
              <w:t>Объекты торговли (торговые центры, торгово-развлекательные центры (комплексы) (4.2)</w:t>
            </w:r>
          </w:p>
        </w:tc>
        <w:tc>
          <w:tcPr>
            <w:tcW w:w="3586" w:type="pct"/>
            <w:vMerge/>
          </w:tcPr>
          <w:p w14:paraId="0BDF85CC" w14:textId="77777777" w:rsidR="00F42EC5" w:rsidRPr="00236F43" w:rsidRDefault="00F42EC5" w:rsidP="002F6A35">
            <w:pPr>
              <w:jc w:val="both"/>
              <w:rPr>
                <w:sz w:val="20"/>
                <w:szCs w:val="20"/>
              </w:rPr>
            </w:pPr>
          </w:p>
        </w:tc>
      </w:tr>
      <w:tr w:rsidR="00F42EC5" w:rsidRPr="00236F43" w14:paraId="576B5DE0" w14:textId="77777777" w:rsidTr="002C0EC9">
        <w:tc>
          <w:tcPr>
            <w:tcW w:w="238" w:type="pct"/>
          </w:tcPr>
          <w:p w14:paraId="7B678C07" w14:textId="77777777" w:rsidR="00F42EC5" w:rsidRPr="00236F43" w:rsidRDefault="00F42EC5" w:rsidP="002F6A35">
            <w:pPr>
              <w:jc w:val="both"/>
              <w:rPr>
                <w:sz w:val="20"/>
                <w:szCs w:val="20"/>
              </w:rPr>
            </w:pPr>
            <w:r w:rsidRPr="00236F43">
              <w:rPr>
                <w:sz w:val="20"/>
                <w:szCs w:val="20"/>
              </w:rPr>
              <w:t>24</w:t>
            </w:r>
          </w:p>
        </w:tc>
        <w:tc>
          <w:tcPr>
            <w:tcW w:w="1176" w:type="pct"/>
          </w:tcPr>
          <w:p w14:paraId="4E73E72C" w14:textId="77777777" w:rsidR="00F42EC5" w:rsidRPr="00236F43" w:rsidRDefault="00F42EC5" w:rsidP="002F6A35">
            <w:pPr>
              <w:jc w:val="both"/>
              <w:rPr>
                <w:sz w:val="20"/>
                <w:szCs w:val="20"/>
              </w:rPr>
            </w:pPr>
            <w:r w:rsidRPr="00236F43">
              <w:rPr>
                <w:sz w:val="20"/>
                <w:szCs w:val="20"/>
              </w:rPr>
              <w:t>Рынки (4.3)</w:t>
            </w:r>
          </w:p>
        </w:tc>
        <w:tc>
          <w:tcPr>
            <w:tcW w:w="3586" w:type="pct"/>
            <w:vMerge/>
          </w:tcPr>
          <w:p w14:paraId="4F785BEC" w14:textId="77777777" w:rsidR="00F42EC5" w:rsidRPr="00236F43" w:rsidRDefault="00F42EC5" w:rsidP="002F6A35">
            <w:pPr>
              <w:jc w:val="both"/>
              <w:rPr>
                <w:sz w:val="20"/>
                <w:szCs w:val="20"/>
              </w:rPr>
            </w:pPr>
          </w:p>
        </w:tc>
      </w:tr>
      <w:tr w:rsidR="00F42EC5" w:rsidRPr="00236F43" w14:paraId="1993B578" w14:textId="77777777" w:rsidTr="002C0EC9">
        <w:tc>
          <w:tcPr>
            <w:tcW w:w="238" w:type="pct"/>
          </w:tcPr>
          <w:p w14:paraId="4CFD3EDA" w14:textId="77777777" w:rsidR="00F42EC5" w:rsidRPr="00236F43" w:rsidRDefault="00F42EC5" w:rsidP="002F6A35">
            <w:pPr>
              <w:jc w:val="both"/>
              <w:rPr>
                <w:sz w:val="20"/>
                <w:szCs w:val="20"/>
              </w:rPr>
            </w:pPr>
            <w:r w:rsidRPr="00236F43">
              <w:rPr>
                <w:sz w:val="20"/>
                <w:szCs w:val="20"/>
              </w:rPr>
              <w:t>25</w:t>
            </w:r>
          </w:p>
        </w:tc>
        <w:tc>
          <w:tcPr>
            <w:tcW w:w="1176" w:type="pct"/>
          </w:tcPr>
          <w:p w14:paraId="2A61214A" w14:textId="77777777" w:rsidR="00F42EC5" w:rsidRPr="00236F43" w:rsidRDefault="00F42EC5" w:rsidP="002F6A35">
            <w:pPr>
              <w:jc w:val="both"/>
              <w:rPr>
                <w:sz w:val="20"/>
                <w:szCs w:val="20"/>
              </w:rPr>
            </w:pPr>
            <w:r w:rsidRPr="00236F43">
              <w:rPr>
                <w:sz w:val="20"/>
                <w:szCs w:val="20"/>
              </w:rPr>
              <w:t>Магазины (4.4)</w:t>
            </w:r>
          </w:p>
        </w:tc>
        <w:tc>
          <w:tcPr>
            <w:tcW w:w="3586" w:type="pct"/>
            <w:vMerge/>
          </w:tcPr>
          <w:p w14:paraId="6B46E387" w14:textId="77777777" w:rsidR="00F42EC5" w:rsidRPr="00236F43" w:rsidRDefault="00F42EC5" w:rsidP="002F6A35">
            <w:pPr>
              <w:jc w:val="both"/>
              <w:rPr>
                <w:sz w:val="20"/>
                <w:szCs w:val="20"/>
              </w:rPr>
            </w:pPr>
          </w:p>
        </w:tc>
      </w:tr>
      <w:tr w:rsidR="00F42EC5" w:rsidRPr="00236F43" w14:paraId="619CFA67" w14:textId="77777777" w:rsidTr="002C0EC9">
        <w:tc>
          <w:tcPr>
            <w:tcW w:w="238" w:type="pct"/>
          </w:tcPr>
          <w:p w14:paraId="52A58726" w14:textId="77777777" w:rsidR="00F42EC5" w:rsidRPr="00236F43" w:rsidRDefault="00F42EC5" w:rsidP="002F6A35">
            <w:pPr>
              <w:jc w:val="both"/>
              <w:rPr>
                <w:sz w:val="20"/>
                <w:szCs w:val="20"/>
              </w:rPr>
            </w:pPr>
            <w:r w:rsidRPr="00236F43">
              <w:rPr>
                <w:sz w:val="20"/>
                <w:szCs w:val="20"/>
              </w:rPr>
              <w:t>26</w:t>
            </w:r>
          </w:p>
        </w:tc>
        <w:tc>
          <w:tcPr>
            <w:tcW w:w="1176" w:type="pct"/>
          </w:tcPr>
          <w:p w14:paraId="333E8C61" w14:textId="77777777" w:rsidR="00F42EC5" w:rsidRPr="00236F43" w:rsidRDefault="00F42EC5" w:rsidP="002F6A35">
            <w:pPr>
              <w:jc w:val="both"/>
              <w:rPr>
                <w:sz w:val="20"/>
                <w:szCs w:val="20"/>
              </w:rPr>
            </w:pPr>
            <w:r w:rsidRPr="00236F43">
              <w:rPr>
                <w:sz w:val="20"/>
                <w:szCs w:val="20"/>
              </w:rPr>
              <w:t>Банковская и страховая деятельность (4.5)</w:t>
            </w:r>
          </w:p>
        </w:tc>
        <w:tc>
          <w:tcPr>
            <w:tcW w:w="3586" w:type="pct"/>
            <w:vMerge/>
          </w:tcPr>
          <w:p w14:paraId="019C3B56" w14:textId="77777777" w:rsidR="00F42EC5" w:rsidRPr="00236F43" w:rsidRDefault="00F42EC5" w:rsidP="002F6A35">
            <w:pPr>
              <w:jc w:val="both"/>
              <w:rPr>
                <w:sz w:val="20"/>
                <w:szCs w:val="20"/>
              </w:rPr>
            </w:pPr>
          </w:p>
        </w:tc>
      </w:tr>
      <w:tr w:rsidR="00F42EC5" w:rsidRPr="00236F43" w14:paraId="51094278" w14:textId="77777777" w:rsidTr="002C0EC9">
        <w:tc>
          <w:tcPr>
            <w:tcW w:w="238" w:type="pct"/>
          </w:tcPr>
          <w:p w14:paraId="5E3F290B" w14:textId="77777777" w:rsidR="00F42EC5" w:rsidRPr="00236F43" w:rsidRDefault="00F42EC5" w:rsidP="002F6A35">
            <w:pPr>
              <w:jc w:val="both"/>
              <w:rPr>
                <w:sz w:val="20"/>
                <w:szCs w:val="20"/>
              </w:rPr>
            </w:pPr>
            <w:r w:rsidRPr="00236F43">
              <w:rPr>
                <w:sz w:val="20"/>
                <w:szCs w:val="20"/>
              </w:rPr>
              <w:t>27</w:t>
            </w:r>
          </w:p>
        </w:tc>
        <w:tc>
          <w:tcPr>
            <w:tcW w:w="1176" w:type="pct"/>
          </w:tcPr>
          <w:p w14:paraId="38167851" w14:textId="77777777" w:rsidR="00F42EC5" w:rsidRPr="00236F43" w:rsidRDefault="00F42EC5" w:rsidP="002F6A35">
            <w:pPr>
              <w:jc w:val="both"/>
              <w:rPr>
                <w:sz w:val="20"/>
                <w:szCs w:val="20"/>
              </w:rPr>
            </w:pPr>
            <w:r w:rsidRPr="00236F43">
              <w:rPr>
                <w:sz w:val="20"/>
                <w:szCs w:val="20"/>
              </w:rPr>
              <w:t>Общественное питание (4.6)</w:t>
            </w:r>
          </w:p>
        </w:tc>
        <w:tc>
          <w:tcPr>
            <w:tcW w:w="3586" w:type="pct"/>
            <w:vMerge/>
          </w:tcPr>
          <w:p w14:paraId="511295CA" w14:textId="77777777" w:rsidR="00F42EC5" w:rsidRPr="00236F43" w:rsidRDefault="00F42EC5" w:rsidP="002F6A35">
            <w:pPr>
              <w:jc w:val="both"/>
              <w:rPr>
                <w:sz w:val="20"/>
                <w:szCs w:val="20"/>
              </w:rPr>
            </w:pPr>
          </w:p>
        </w:tc>
      </w:tr>
      <w:tr w:rsidR="00F42EC5" w:rsidRPr="00236F43" w14:paraId="4434C92C" w14:textId="77777777" w:rsidTr="002C0EC9">
        <w:tc>
          <w:tcPr>
            <w:tcW w:w="238" w:type="pct"/>
          </w:tcPr>
          <w:p w14:paraId="6B47D87F" w14:textId="77777777" w:rsidR="00F42EC5" w:rsidRPr="00236F43" w:rsidRDefault="00F42EC5" w:rsidP="002F6A35">
            <w:pPr>
              <w:jc w:val="both"/>
              <w:rPr>
                <w:sz w:val="20"/>
                <w:szCs w:val="20"/>
              </w:rPr>
            </w:pPr>
            <w:r w:rsidRPr="00236F43">
              <w:rPr>
                <w:sz w:val="20"/>
                <w:szCs w:val="20"/>
              </w:rPr>
              <w:t>28</w:t>
            </w:r>
          </w:p>
        </w:tc>
        <w:tc>
          <w:tcPr>
            <w:tcW w:w="1176" w:type="pct"/>
          </w:tcPr>
          <w:p w14:paraId="3E497759" w14:textId="77777777" w:rsidR="00F42EC5" w:rsidRPr="00236F43" w:rsidRDefault="00F42EC5" w:rsidP="002F6A35">
            <w:pPr>
              <w:jc w:val="both"/>
              <w:rPr>
                <w:sz w:val="20"/>
                <w:szCs w:val="20"/>
              </w:rPr>
            </w:pPr>
            <w:r w:rsidRPr="00236F43">
              <w:rPr>
                <w:sz w:val="20"/>
                <w:szCs w:val="20"/>
              </w:rPr>
              <w:t>Гостиничное обслуживание (4.7)</w:t>
            </w:r>
          </w:p>
        </w:tc>
        <w:tc>
          <w:tcPr>
            <w:tcW w:w="3586" w:type="pct"/>
            <w:vMerge/>
          </w:tcPr>
          <w:p w14:paraId="23746AE0" w14:textId="77777777" w:rsidR="00F42EC5" w:rsidRPr="00236F43" w:rsidRDefault="00F42EC5" w:rsidP="002F6A35">
            <w:pPr>
              <w:jc w:val="both"/>
              <w:rPr>
                <w:sz w:val="20"/>
                <w:szCs w:val="20"/>
              </w:rPr>
            </w:pPr>
          </w:p>
        </w:tc>
      </w:tr>
      <w:tr w:rsidR="00F42EC5" w:rsidRPr="00236F43" w14:paraId="1126711E" w14:textId="77777777" w:rsidTr="002C0EC9">
        <w:tc>
          <w:tcPr>
            <w:tcW w:w="238" w:type="pct"/>
          </w:tcPr>
          <w:p w14:paraId="381686DC" w14:textId="77777777" w:rsidR="00F42EC5" w:rsidRPr="00236F43" w:rsidRDefault="00F42EC5" w:rsidP="002F6A35">
            <w:pPr>
              <w:jc w:val="both"/>
              <w:rPr>
                <w:sz w:val="20"/>
                <w:szCs w:val="20"/>
              </w:rPr>
            </w:pPr>
            <w:r w:rsidRPr="00236F43">
              <w:rPr>
                <w:sz w:val="20"/>
                <w:szCs w:val="20"/>
              </w:rPr>
              <w:t>29</w:t>
            </w:r>
          </w:p>
        </w:tc>
        <w:tc>
          <w:tcPr>
            <w:tcW w:w="1176" w:type="pct"/>
          </w:tcPr>
          <w:p w14:paraId="534072A6" w14:textId="77777777" w:rsidR="00F42EC5" w:rsidRPr="00236F43" w:rsidRDefault="00F42EC5" w:rsidP="002F6A35">
            <w:pPr>
              <w:jc w:val="both"/>
              <w:rPr>
                <w:sz w:val="20"/>
                <w:szCs w:val="20"/>
              </w:rPr>
            </w:pPr>
            <w:r w:rsidRPr="00236F43">
              <w:rPr>
                <w:sz w:val="20"/>
                <w:szCs w:val="20"/>
              </w:rPr>
              <w:t>Развлечение (4.8)</w:t>
            </w:r>
          </w:p>
        </w:tc>
        <w:tc>
          <w:tcPr>
            <w:tcW w:w="3586" w:type="pct"/>
            <w:vMerge/>
          </w:tcPr>
          <w:p w14:paraId="6A7B2424" w14:textId="77777777" w:rsidR="00F42EC5" w:rsidRPr="00236F43" w:rsidRDefault="00F42EC5" w:rsidP="002F6A35">
            <w:pPr>
              <w:jc w:val="both"/>
              <w:rPr>
                <w:sz w:val="20"/>
                <w:szCs w:val="20"/>
              </w:rPr>
            </w:pPr>
          </w:p>
        </w:tc>
      </w:tr>
      <w:tr w:rsidR="00F42EC5" w:rsidRPr="00236F43" w14:paraId="560D9742" w14:textId="77777777" w:rsidTr="002C0EC9">
        <w:tc>
          <w:tcPr>
            <w:tcW w:w="238" w:type="pct"/>
          </w:tcPr>
          <w:p w14:paraId="0ACE3EEE" w14:textId="77777777" w:rsidR="00F42EC5" w:rsidRPr="00236F43" w:rsidRDefault="00F42EC5" w:rsidP="002F6A35">
            <w:pPr>
              <w:jc w:val="both"/>
              <w:rPr>
                <w:sz w:val="20"/>
                <w:szCs w:val="20"/>
              </w:rPr>
            </w:pPr>
            <w:r w:rsidRPr="00236F43">
              <w:rPr>
                <w:sz w:val="20"/>
                <w:szCs w:val="20"/>
              </w:rPr>
              <w:t>30</w:t>
            </w:r>
          </w:p>
        </w:tc>
        <w:tc>
          <w:tcPr>
            <w:tcW w:w="1176" w:type="pct"/>
          </w:tcPr>
          <w:p w14:paraId="2550D853" w14:textId="77777777" w:rsidR="00F42EC5" w:rsidRPr="00236F43" w:rsidRDefault="00F42EC5" w:rsidP="002F6A35">
            <w:pPr>
              <w:jc w:val="both"/>
              <w:rPr>
                <w:sz w:val="20"/>
                <w:szCs w:val="20"/>
              </w:rPr>
            </w:pPr>
            <w:r w:rsidRPr="00236F43">
              <w:rPr>
                <w:sz w:val="20"/>
                <w:szCs w:val="20"/>
              </w:rPr>
              <w:t>Развлекательные мероприятия (4.8.1)</w:t>
            </w:r>
          </w:p>
        </w:tc>
        <w:tc>
          <w:tcPr>
            <w:tcW w:w="3586" w:type="pct"/>
            <w:vMerge/>
          </w:tcPr>
          <w:p w14:paraId="2987B3E8" w14:textId="77777777" w:rsidR="00F42EC5" w:rsidRPr="00236F43" w:rsidRDefault="00F42EC5" w:rsidP="002F6A35">
            <w:pPr>
              <w:jc w:val="both"/>
              <w:rPr>
                <w:sz w:val="20"/>
                <w:szCs w:val="20"/>
              </w:rPr>
            </w:pPr>
          </w:p>
        </w:tc>
      </w:tr>
      <w:tr w:rsidR="00F42EC5" w:rsidRPr="00236F43" w14:paraId="300BF2BE" w14:textId="77777777" w:rsidTr="002C0EC9">
        <w:tc>
          <w:tcPr>
            <w:tcW w:w="238" w:type="pct"/>
          </w:tcPr>
          <w:p w14:paraId="62709FDB" w14:textId="77777777" w:rsidR="00F42EC5" w:rsidRPr="00236F43" w:rsidRDefault="00F42EC5" w:rsidP="002F6A35">
            <w:pPr>
              <w:jc w:val="both"/>
              <w:rPr>
                <w:sz w:val="20"/>
                <w:szCs w:val="20"/>
              </w:rPr>
            </w:pPr>
            <w:r w:rsidRPr="00236F43">
              <w:rPr>
                <w:sz w:val="20"/>
                <w:szCs w:val="20"/>
              </w:rPr>
              <w:t>31</w:t>
            </w:r>
          </w:p>
        </w:tc>
        <w:tc>
          <w:tcPr>
            <w:tcW w:w="1176" w:type="pct"/>
          </w:tcPr>
          <w:p w14:paraId="15B18F72" w14:textId="77777777" w:rsidR="00F42EC5" w:rsidRPr="00236F43" w:rsidRDefault="00F42EC5" w:rsidP="002F6A35">
            <w:pPr>
              <w:jc w:val="both"/>
              <w:rPr>
                <w:sz w:val="20"/>
                <w:szCs w:val="20"/>
              </w:rPr>
            </w:pPr>
            <w:r w:rsidRPr="00236F43">
              <w:rPr>
                <w:sz w:val="20"/>
                <w:szCs w:val="20"/>
              </w:rPr>
              <w:t>Проведение азартных игр (4.8.2)</w:t>
            </w:r>
          </w:p>
        </w:tc>
        <w:tc>
          <w:tcPr>
            <w:tcW w:w="3586" w:type="pct"/>
            <w:vMerge/>
          </w:tcPr>
          <w:p w14:paraId="57D8B7B1" w14:textId="77777777" w:rsidR="00F42EC5" w:rsidRPr="00236F43" w:rsidRDefault="00F42EC5" w:rsidP="002F6A35">
            <w:pPr>
              <w:jc w:val="both"/>
              <w:rPr>
                <w:sz w:val="20"/>
                <w:szCs w:val="20"/>
              </w:rPr>
            </w:pPr>
          </w:p>
        </w:tc>
      </w:tr>
      <w:tr w:rsidR="00F42EC5" w:rsidRPr="00236F43" w14:paraId="1D96B453" w14:textId="77777777" w:rsidTr="002C0EC9">
        <w:tc>
          <w:tcPr>
            <w:tcW w:w="238" w:type="pct"/>
          </w:tcPr>
          <w:p w14:paraId="556C3D03" w14:textId="77777777" w:rsidR="00F42EC5" w:rsidRPr="00236F43" w:rsidRDefault="00F42EC5" w:rsidP="002F6A35">
            <w:pPr>
              <w:jc w:val="both"/>
              <w:rPr>
                <w:sz w:val="20"/>
                <w:szCs w:val="20"/>
              </w:rPr>
            </w:pPr>
            <w:r w:rsidRPr="00236F43">
              <w:rPr>
                <w:sz w:val="20"/>
                <w:szCs w:val="20"/>
              </w:rPr>
              <w:t>32</w:t>
            </w:r>
          </w:p>
        </w:tc>
        <w:tc>
          <w:tcPr>
            <w:tcW w:w="1176" w:type="pct"/>
          </w:tcPr>
          <w:p w14:paraId="346D7BB3" w14:textId="77777777" w:rsidR="00F42EC5" w:rsidRPr="00236F43" w:rsidRDefault="00F42EC5" w:rsidP="002F6A35">
            <w:pPr>
              <w:jc w:val="both"/>
              <w:rPr>
                <w:sz w:val="20"/>
                <w:szCs w:val="20"/>
              </w:rPr>
            </w:pPr>
            <w:r w:rsidRPr="00236F43">
              <w:rPr>
                <w:sz w:val="20"/>
                <w:szCs w:val="20"/>
              </w:rPr>
              <w:t>Проведение азартных игр в игорных зонах (4.8.3)</w:t>
            </w:r>
          </w:p>
        </w:tc>
        <w:tc>
          <w:tcPr>
            <w:tcW w:w="3586" w:type="pct"/>
            <w:vMerge/>
          </w:tcPr>
          <w:p w14:paraId="672F532C" w14:textId="77777777" w:rsidR="00F42EC5" w:rsidRPr="00236F43" w:rsidRDefault="00F42EC5" w:rsidP="002F6A35">
            <w:pPr>
              <w:jc w:val="both"/>
              <w:rPr>
                <w:sz w:val="20"/>
                <w:szCs w:val="20"/>
              </w:rPr>
            </w:pPr>
          </w:p>
        </w:tc>
      </w:tr>
      <w:tr w:rsidR="00F42EC5" w:rsidRPr="00236F43" w14:paraId="2C38B875" w14:textId="77777777" w:rsidTr="002C0EC9">
        <w:tc>
          <w:tcPr>
            <w:tcW w:w="238" w:type="pct"/>
          </w:tcPr>
          <w:p w14:paraId="399098DD" w14:textId="77777777" w:rsidR="00F42EC5" w:rsidRPr="00236F43" w:rsidRDefault="00F42EC5" w:rsidP="002F6A35">
            <w:pPr>
              <w:jc w:val="both"/>
              <w:rPr>
                <w:sz w:val="20"/>
                <w:szCs w:val="20"/>
              </w:rPr>
            </w:pPr>
            <w:r w:rsidRPr="00236F43">
              <w:rPr>
                <w:sz w:val="20"/>
                <w:szCs w:val="20"/>
              </w:rPr>
              <w:t>33</w:t>
            </w:r>
          </w:p>
        </w:tc>
        <w:tc>
          <w:tcPr>
            <w:tcW w:w="1176" w:type="pct"/>
          </w:tcPr>
          <w:p w14:paraId="7B451F69" w14:textId="77777777" w:rsidR="00F42EC5" w:rsidRPr="00236F43" w:rsidRDefault="00F42EC5" w:rsidP="002F6A35">
            <w:pPr>
              <w:jc w:val="both"/>
              <w:rPr>
                <w:sz w:val="20"/>
                <w:szCs w:val="20"/>
              </w:rPr>
            </w:pPr>
            <w:r w:rsidRPr="00236F43">
              <w:rPr>
                <w:sz w:val="20"/>
                <w:szCs w:val="20"/>
              </w:rPr>
              <w:t>Служебные гаражи (4.9)</w:t>
            </w:r>
          </w:p>
        </w:tc>
        <w:tc>
          <w:tcPr>
            <w:tcW w:w="3586" w:type="pct"/>
            <w:vMerge/>
          </w:tcPr>
          <w:p w14:paraId="25D30A23" w14:textId="77777777" w:rsidR="00F42EC5" w:rsidRPr="00236F43" w:rsidRDefault="00F42EC5" w:rsidP="002F6A35">
            <w:pPr>
              <w:jc w:val="both"/>
              <w:rPr>
                <w:sz w:val="20"/>
                <w:szCs w:val="20"/>
              </w:rPr>
            </w:pPr>
          </w:p>
        </w:tc>
      </w:tr>
      <w:tr w:rsidR="00F42EC5" w:rsidRPr="00236F43" w14:paraId="3CDC304C" w14:textId="77777777" w:rsidTr="002C0EC9">
        <w:tc>
          <w:tcPr>
            <w:tcW w:w="238" w:type="pct"/>
          </w:tcPr>
          <w:p w14:paraId="17092EE2" w14:textId="77777777" w:rsidR="00F42EC5" w:rsidRPr="00236F43" w:rsidRDefault="00F42EC5" w:rsidP="002F6A35">
            <w:pPr>
              <w:jc w:val="both"/>
              <w:rPr>
                <w:sz w:val="20"/>
                <w:szCs w:val="20"/>
              </w:rPr>
            </w:pPr>
            <w:r w:rsidRPr="00236F43">
              <w:rPr>
                <w:sz w:val="20"/>
                <w:szCs w:val="20"/>
              </w:rPr>
              <w:t>34</w:t>
            </w:r>
          </w:p>
        </w:tc>
        <w:tc>
          <w:tcPr>
            <w:tcW w:w="1176" w:type="pct"/>
          </w:tcPr>
          <w:p w14:paraId="5658476D" w14:textId="77777777" w:rsidR="00F42EC5" w:rsidRPr="00236F43" w:rsidRDefault="00F42EC5" w:rsidP="002F6A35">
            <w:pPr>
              <w:jc w:val="both"/>
              <w:rPr>
                <w:sz w:val="20"/>
                <w:szCs w:val="20"/>
              </w:rPr>
            </w:pPr>
            <w:r w:rsidRPr="00236F43">
              <w:rPr>
                <w:sz w:val="20"/>
                <w:szCs w:val="20"/>
              </w:rPr>
              <w:t>Объекты дорожного сервиса (4.9.1)</w:t>
            </w:r>
          </w:p>
        </w:tc>
        <w:tc>
          <w:tcPr>
            <w:tcW w:w="3586" w:type="pct"/>
            <w:vMerge/>
          </w:tcPr>
          <w:p w14:paraId="13B90AB3" w14:textId="77777777" w:rsidR="00F42EC5" w:rsidRPr="00236F43" w:rsidRDefault="00F42EC5" w:rsidP="002F6A35">
            <w:pPr>
              <w:jc w:val="both"/>
              <w:rPr>
                <w:sz w:val="20"/>
                <w:szCs w:val="20"/>
              </w:rPr>
            </w:pPr>
          </w:p>
        </w:tc>
      </w:tr>
      <w:tr w:rsidR="00F42EC5" w:rsidRPr="00236F43" w14:paraId="7E54C563" w14:textId="77777777" w:rsidTr="002C0EC9">
        <w:tc>
          <w:tcPr>
            <w:tcW w:w="238" w:type="pct"/>
          </w:tcPr>
          <w:p w14:paraId="6635A115" w14:textId="77777777" w:rsidR="00F42EC5" w:rsidRPr="00236F43" w:rsidRDefault="00F42EC5" w:rsidP="002F6A35">
            <w:pPr>
              <w:jc w:val="both"/>
              <w:rPr>
                <w:sz w:val="20"/>
                <w:szCs w:val="20"/>
              </w:rPr>
            </w:pPr>
            <w:r w:rsidRPr="00236F43">
              <w:rPr>
                <w:sz w:val="20"/>
                <w:szCs w:val="20"/>
              </w:rPr>
              <w:t>35</w:t>
            </w:r>
          </w:p>
        </w:tc>
        <w:tc>
          <w:tcPr>
            <w:tcW w:w="1176" w:type="pct"/>
          </w:tcPr>
          <w:p w14:paraId="32719BCA" w14:textId="77777777" w:rsidR="00F42EC5" w:rsidRPr="00236F43" w:rsidRDefault="00F42EC5" w:rsidP="002F6A35">
            <w:pPr>
              <w:jc w:val="both"/>
              <w:rPr>
                <w:sz w:val="20"/>
                <w:szCs w:val="20"/>
              </w:rPr>
            </w:pPr>
            <w:r w:rsidRPr="00236F43">
              <w:rPr>
                <w:sz w:val="20"/>
                <w:szCs w:val="20"/>
              </w:rPr>
              <w:t>Заправка транспортных средств (4.9.1.1)</w:t>
            </w:r>
          </w:p>
        </w:tc>
        <w:tc>
          <w:tcPr>
            <w:tcW w:w="3586" w:type="pct"/>
            <w:vMerge/>
          </w:tcPr>
          <w:p w14:paraId="4B726335" w14:textId="77777777" w:rsidR="00F42EC5" w:rsidRPr="00236F43" w:rsidRDefault="00F42EC5" w:rsidP="002F6A35">
            <w:pPr>
              <w:jc w:val="both"/>
              <w:rPr>
                <w:sz w:val="20"/>
                <w:szCs w:val="20"/>
              </w:rPr>
            </w:pPr>
          </w:p>
        </w:tc>
      </w:tr>
      <w:tr w:rsidR="00F42EC5" w:rsidRPr="00236F43" w14:paraId="6CD0444E" w14:textId="77777777" w:rsidTr="002C0EC9">
        <w:tc>
          <w:tcPr>
            <w:tcW w:w="238" w:type="pct"/>
          </w:tcPr>
          <w:p w14:paraId="15255EB4" w14:textId="77777777" w:rsidR="00F42EC5" w:rsidRPr="00236F43" w:rsidRDefault="00F42EC5" w:rsidP="002F6A35">
            <w:pPr>
              <w:jc w:val="both"/>
              <w:rPr>
                <w:sz w:val="20"/>
                <w:szCs w:val="20"/>
              </w:rPr>
            </w:pPr>
            <w:r w:rsidRPr="00236F43">
              <w:rPr>
                <w:sz w:val="20"/>
                <w:szCs w:val="20"/>
              </w:rPr>
              <w:t>36</w:t>
            </w:r>
          </w:p>
        </w:tc>
        <w:tc>
          <w:tcPr>
            <w:tcW w:w="1176" w:type="pct"/>
          </w:tcPr>
          <w:p w14:paraId="55AEDD0E" w14:textId="77777777" w:rsidR="00F42EC5" w:rsidRPr="00236F43" w:rsidRDefault="00F42EC5" w:rsidP="002F6A35">
            <w:pPr>
              <w:jc w:val="both"/>
              <w:rPr>
                <w:sz w:val="20"/>
                <w:szCs w:val="20"/>
              </w:rPr>
            </w:pPr>
            <w:r w:rsidRPr="00236F43">
              <w:rPr>
                <w:sz w:val="20"/>
                <w:szCs w:val="20"/>
              </w:rPr>
              <w:t>Обеспечение дорожного отдыха (4.9.1.2)</w:t>
            </w:r>
          </w:p>
        </w:tc>
        <w:tc>
          <w:tcPr>
            <w:tcW w:w="3586" w:type="pct"/>
            <w:vMerge/>
          </w:tcPr>
          <w:p w14:paraId="30634EBC" w14:textId="77777777" w:rsidR="00F42EC5" w:rsidRPr="00236F43" w:rsidRDefault="00F42EC5" w:rsidP="002F6A35">
            <w:pPr>
              <w:jc w:val="both"/>
              <w:rPr>
                <w:sz w:val="20"/>
                <w:szCs w:val="20"/>
              </w:rPr>
            </w:pPr>
          </w:p>
        </w:tc>
      </w:tr>
      <w:tr w:rsidR="00F42EC5" w:rsidRPr="00236F43" w14:paraId="6D9614EE" w14:textId="77777777" w:rsidTr="002C0EC9">
        <w:tc>
          <w:tcPr>
            <w:tcW w:w="238" w:type="pct"/>
          </w:tcPr>
          <w:p w14:paraId="0CD96584" w14:textId="77777777" w:rsidR="00F42EC5" w:rsidRPr="00236F43" w:rsidRDefault="00F42EC5" w:rsidP="002F6A35">
            <w:pPr>
              <w:jc w:val="both"/>
              <w:rPr>
                <w:sz w:val="20"/>
                <w:szCs w:val="20"/>
              </w:rPr>
            </w:pPr>
            <w:r w:rsidRPr="00236F43">
              <w:rPr>
                <w:sz w:val="20"/>
                <w:szCs w:val="20"/>
              </w:rPr>
              <w:t>37</w:t>
            </w:r>
          </w:p>
        </w:tc>
        <w:tc>
          <w:tcPr>
            <w:tcW w:w="1176" w:type="pct"/>
          </w:tcPr>
          <w:p w14:paraId="0B183221" w14:textId="77777777" w:rsidR="00F42EC5" w:rsidRPr="00236F43" w:rsidRDefault="00F42EC5" w:rsidP="002F6A35">
            <w:pPr>
              <w:jc w:val="both"/>
              <w:rPr>
                <w:sz w:val="20"/>
                <w:szCs w:val="20"/>
              </w:rPr>
            </w:pPr>
            <w:r w:rsidRPr="00236F43">
              <w:rPr>
                <w:sz w:val="20"/>
                <w:szCs w:val="20"/>
              </w:rPr>
              <w:t>Автомобильные мойки (4.9.1.3)</w:t>
            </w:r>
          </w:p>
        </w:tc>
        <w:tc>
          <w:tcPr>
            <w:tcW w:w="3586" w:type="pct"/>
            <w:vMerge/>
          </w:tcPr>
          <w:p w14:paraId="3A47BFCE" w14:textId="77777777" w:rsidR="00F42EC5" w:rsidRPr="00236F43" w:rsidRDefault="00F42EC5" w:rsidP="002F6A35">
            <w:pPr>
              <w:jc w:val="both"/>
              <w:rPr>
                <w:sz w:val="20"/>
                <w:szCs w:val="20"/>
              </w:rPr>
            </w:pPr>
          </w:p>
        </w:tc>
      </w:tr>
      <w:tr w:rsidR="00F42EC5" w:rsidRPr="00236F43" w14:paraId="2C97CAE1" w14:textId="77777777" w:rsidTr="002C0EC9">
        <w:tc>
          <w:tcPr>
            <w:tcW w:w="238" w:type="pct"/>
          </w:tcPr>
          <w:p w14:paraId="31ADD929" w14:textId="77777777" w:rsidR="00F42EC5" w:rsidRPr="00236F43" w:rsidRDefault="00F42EC5" w:rsidP="002F6A35">
            <w:pPr>
              <w:jc w:val="both"/>
              <w:rPr>
                <w:sz w:val="20"/>
                <w:szCs w:val="20"/>
              </w:rPr>
            </w:pPr>
            <w:r w:rsidRPr="00236F43">
              <w:rPr>
                <w:sz w:val="20"/>
                <w:szCs w:val="20"/>
              </w:rPr>
              <w:t>38</w:t>
            </w:r>
          </w:p>
        </w:tc>
        <w:tc>
          <w:tcPr>
            <w:tcW w:w="1176" w:type="pct"/>
          </w:tcPr>
          <w:p w14:paraId="7570C68B" w14:textId="77777777" w:rsidR="00F42EC5" w:rsidRPr="00236F43" w:rsidRDefault="00F42EC5" w:rsidP="002F6A35">
            <w:pPr>
              <w:jc w:val="both"/>
              <w:rPr>
                <w:sz w:val="20"/>
                <w:szCs w:val="20"/>
              </w:rPr>
            </w:pPr>
            <w:r w:rsidRPr="00236F43">
              <w:rPr>
                <w:sz w:val="20"/>
                <w:szCs w:val="20"/>
              </w:rPr>
              <w:t>Ремонт автомобилей (4.9.1.4)</w:t>
            </w:r>
          </w:p>
        </w:tc>
        <w:tc>
          <w:tcPr>
            <w:tcW w:w="3586" w:type="pct"/>
            <w:vMerge/>
          </w:tcPr>
          <w:p w14:paraId="027DBBBC" w14:textId="77777777" w:rsidR="00F42EC5" w:rsidRPr="00236F43" w:rsidRDefault="00F42EC5" w:rsidP="002F6A35">
            <w:pPr>
              <w:jc w:val="both"/>
              <w:rPr>
                <w:sz w:val="20"/>
                <w:szCs w:val="20"/>
              </w:rPr>
            </w:pPr>
          </w:p>
        </w:tc>
      </w:tr>
      <w:tr w:rsidR="00F42EC5" w:rsidRPr="00236F43" w14:paraId="4DFB0597" w14:textId="77777777" w:rsidTr="002C0EC9">
        <w:tc>
          <w:tcPr>
            <w:tcW w:w="238" w:type="pct"/>
          </w:tcPr>
          <w:p w14:paraId="564EDA54" w14:textId="77777777" w:rsidR="00F42EC5" w:rsidRPr="00236F43" w:rsidRDefault="00F42EC5" w:rsidP="002F6A35">
            <w:pPr>
              <w:jc w:val="both"/>
              <w:rPr>
                <w:sz w:val="20"/>
                <w:szCs w:val="20"/>
              </w:rPr>
            </w:pPr>
            <w:r w:rsidRPr="00236F43">
              <w:rPr>
                <w:sz w:val="20"/>
                <w:szCs w:val="20"/>
              </w:rPr>
              <w:t>39</w:t>
            </w:r>
          </w:p>
        </w:tc>
        <w:tc>
          <w:tcPr>
            <w:tcW w:w="1176" w:type="pct"/>
          </w:tcPr>
          <w:p w14:paraId="2A1AA906" w14:textId="77777777" w:rsidR="00F42EC5" w:rsidRPr="00236F43" w:rsidRDefault="00F42EC5" w:rsidP="002F6A35">
            <w:pPr>
              <w:jc w:val="both"/>
              <w:rPr>
                <w:sz w:val="20"/>
                <w:szCs w:val="20"/>
              </w:rPr>
            </w:pPr>
            <w:r w:rsidRPr="00236F43">
              <w:rPr>
                <w:sz w:val="20"/>
                <w:szCs w:val="20"/>
              </w:rPr>
              <w:t>Стоянка транспортных средств (4.9.2)</w:t>
            </w:r>
          </w:p>
        </w:tc>
        <w:tc>
          <w:tcPr>
            <w:tcW w:w="3586" w:type="pct"/>
            <w:vMerge/>
          </w:tcPr>
          <w:p w14:paraId="5BD32338" w14:textId="77777777" w:rsidR="00F42EC5" w:rsidRPr="00236F43" w:rsidRDefault="00F42EC5" w:rsidP="002F6A35">
            <w:pPr>
              <w:jc w:val="both"/>
              <w:rPr>
                <w:sz w:val="20"/>
                <w:szCs w:val="20"/>
              </w:rPr>
            </w:pPr>
          </w:p>
        </w:tc>
      </w:tr>
      <w:tr w:rsidR="00F42EC5" w:rsidRPr="00236F43" w14:paraId="13D4A0E2" w14:textId="77777777" w:rsidTr="002C0EC9">
        <w:tc>
          <w:tcPr>
            <w:tcW w:w="238" w:type="pct"/>
          </w:tcPr>
          <w:p w14:paraId="3212616D" w14:textId="77777777" w:rsidR="00F42EC5" w:rsidRPr="00236F43" w:rsidRDefault="00F42EC5" w:rsidP="002F6A35">
            <w:pPr>
              <w:jc w:val="both"/>
              <w:rPr>
                <w:sz w:val="20"/>
                <w:szCs w:val="20"/>
              </w:rPr>
            </w:pPr>
            <w:r w:rsidRPr="00236F43">
              <w:rPr>
                <w:sz w:val="20"/>
                <w:szCs w:val="20"/>
              </w:rPr>
              <w:t>40</w:t>
            </w:r>
          </w:p>
        </w:tc>
        <w:tc>
          <w:tcPr>
            <w:tcW w:w="1176" w:type="pct"/>
          </w:tcPr>
          <w:p w14:paraId="063057D6" w14:textId="77777777" w:rsidR="00F42EC5" w:rsidRPr="00236F43" w:rsidRDefault="00F42EC5" w:rsidP="002F6A35">
            <w:pPr>
              <w:jc w:val="both"/>
              <w:rPr>
                <w:sz w:val="20"/>
                <w:szCs w:val="20"/>
              </w:rPr>
            </w:pPr>
            <w:r w:rsidRPr="00236F43">
              <w:rPr>
                <w:sz w:val="20"/>
                <w:szCs w:val="20"/>
              </w:rPr>
              <w:t>Выставочно-ярмарочная деятельность (4.10)</w:t>
            </w:r>
          </w:p>
        </w:tc>
        <w:tc>
          <w:tcPr>
            <w:tcW w:w="3586" w:type="pct"/>
            <w:vMerge/>
          </w:tcPr>
          <w:p w14:paraId="07A659ED" w14:textId="77777777" w:rsidR="00F42EC5" w:rsidRPr="00236F43" w:rsidRDefault="00F42EC5" w:rsidP="002F6A35">
            <w:pPr>
              <w:jc w:val="both"/>
              <w:rPr>
                <w:sz w:val="20"/>
                <w:szCs w:val="20"/>
              </w:rPr>
            </w:pPr>
          </w:p>
        </w:tc>
      </w:tr>
      <w:tr w:rsidR="00F42EC5" w:rsidRPr="00236F43" w14:paraId="5388E0BD" w14:textId="77777777" w:rsidTr="002C0EC9">
        <w:tc>
          <w:tcPr>
            <w:tcW w:w="238" w:type="pct"/>
          </w:tcPr>
          <w:p w14:paraId="5F2CB206" w14:textId="77777777" w:rsidR="00F42EC5" w:rsidRPr="00236F43" w:rsidRDefault="00F42EC5" w:rsidP="002F6A35">
            <w:pPr>
              <w:jc w:val="both"/>
              <w:rPr>
                <w:sz w:val="20"/>
                <w:szCs w:val="20"/>
              </w:rPr>
            </w:pPr>
            <w:r w:rsidRPr="00236F43">
              <w:rPr>
                <w:sz w:val="20"/>
                <w:szCs w:val="20"/>
              </w:rPr>
              <w:t>41</w:t>
            </w:r>
          </w:p>
        </w:tc>
        <w:tc>
          <w:tcPr>
            <w:tcW w:w="1176" w:type="pct"/>
          </w:tcPr>
          <w:p w14:paraId="50B68BA9" w14:textId="77777777" w:rsidR="00F42EC5" w:rsidRPr="00236F43" w:rsidRDefault="00F42EC5" w:rsidP="002F6A35">
            <w:pPr>
              <w:jc w:val="both"/>
              <w:rPr>
                <w:sz w:val="20"/>
                <w:szCs w:val="20"/>
              </w:rPr>
            </w:pPr>
            <w:r w:rsidRPr="00236F43">
              <w:rPr>
                <w:sz w:val="20"/>
                <w:szCs w:val="20"/>
              </w:rPr>
              <w:t xml:space="preserve">Иные виды </w:t>
            </w:r>
            <w:r w:rsidRPr="00236F43">
              <w:rPr>
                <w:sz w:val="20"/>
                <w:szCs w:val="20"/>
              </w:rPr>
              <w:lastRenderedPageBreak/>
              <w:t>разрешенного использования</w:t>
            </w:r>
          </w:p>
        </w:tc>
        <w:tc>
          <w:tcPr>
            <w:tcW w:w="3586" w:type="pct"/>
          </w:tcPr>
          <w:p w14:paraId="0618B96D" w14:textId="77777777" w:rsidR="00F42EC5" w:rsidRPr="00236F43" w:rsidRDefault="00F42EC5" w:rsidP="002F6A35">
            <w:pPr>
              <w:numPr>
                <w:ilvl w:val="0"/>
                <w:numId w:val="120"/>
              </w:numPr>
              <w:ind w:left="0" w:firstLine="0"/>
              <w:contextualSpacing/>
              <w:jc w:val="both"/>
              <w:rPr>
                <w:sz w:val="20"/>
                <w:szCs w:val="20"/>
              </w:rPr>
            </w:pPr>
            <w:r w:rsidRPr="00236F43">
              <w:rPr>
                <w:sz w:val="20"/>
                <w:szCs w:val="20"/>
              </w:rPr>
              <w:lastRenderedPageBreak/>
              <w:t xml:space="preserve">Фасады объектов капитального строительства выполняются с применением </w:t>
            </w:r>
            <w:r w:rsidRPr="00236F43">
              <w:rPr>
                <w:sz w:val="20"/>
                <w:szCs w:val="20"/>
              </w:rPr>
              <w:lastRenderedPageBreak/>
              <w:t>цветового решения, нейтрального по отношению к сложившейся застройке территории (цвета фасадов выбираются из цветовой палитры отделки фасадов объектов капитального строительства, расположенных по сложившейся линии застройки в границах квартала (микрорайона). Требование не распространяется на объекты капитального строительства (кроме встроенно-пристроенных зданий, строений, сооружений) специального назначения, обеспечения правопорядка, медицинской помощи, пожарной охраны, гражданской обороны, имеющих специализированное цветовое оформление.</w:t>
            </w:r>
          </w:p>
          <w:p w14:paraId="7D8E34B4" w14:textId="77777777" w:rsidR="00F42EC5" w:rsidRPr="00236F43" w:rsidRDefault="00F42EC5" w:rsidP="002F6A35">
            <w:pPr>
              <w:numPr>
                <w:ilvl w:val="0"/>
                <w:numId w:val="120"/>
              </w:numPr>
              <w:ind w:left="0" w:firstLine="0"/>
              <w:contextualSpacing/>
              <w:jc w:val="both"/>
              <w:rPr>
                <w:sz w:val="20"/>
                <w:szCs w:val="20"/>
              </w:rPr>
            </w:pPr>
            <w:r w:rsidRPr="00236F43">
              <w:rPr>
                <w:sz w:val="20"/>
                <w:szCs w:val="20"/>
              </w:rPr>
              <w:t>В случае, если для территории, в границах которой планируется строительство и реконструкция объекта капитального строительства, правовым актом администрации муниципального образования Белогорский район утверждена концепция архитектурно-средового оформления, цветовое решение объекта капитального строительства выполняется в соответствии с данной концепцией.</w:t>
            </w:r>
          </w:p>
        </w:tc>
      </w:tr>
    </w:tbl>
    <w:p w14:paraId="45229C89" w14:textId="77777777" w:rsidR="00F42EC5" w:rsidRPr="00236F43" w:rsidRDefault="00F42EC5" w:rsidP="002F6A35">
      <w:pPr>
        <w:numPr>
          <w:ilvl w:val="0"/>
          <w:numId w:val="102"/>
        </w:numPr>
        <w:tabs>
          <w:tab w:val="left" w:pos="1276"/>
        </w:tabs>
        <w:autoSpaceDE w:val="0"/>
        <w:autoSpaceDN w:val="0"/>
        <w:adjustRightInd w:val="0"/>
        <w:spacing w:line="276" w:lineRule="auto"/>
        <w:ind w:left="0" w:firstLine="709"/>
        <w:contextualSpacing/>
        <w:jc w:val="both"/>
        <w:rPr>
          <w:b/>
        </w:rPr>
      </w:pPr>
      <w:r w:rsidRPr="00236F43">
        <w:rPr>
          <w:b/>
        </w:rPr>
        <w:lastRenderedPageBreak/>
        <w:t xml:space="preserve">Требования к отделочным и (или) строительным материалам, определяющие архитектурный облик объектов капитального строительства </w:t>
      </w:r>
    </w:p>
    <w:p w14:paraId="5BDC007F" w14:textId="77777777" w:rsidR="00F42EC5" w:rsidRPr="00236F43" w:rsidRDefault="00F42EC5" w:rsidP="00F42EC5">
      <w:pPr>
        <w:autoSpaceDE w:val="0"/>
        <w:autoSpaceDN w:val="0"/>
        <w:adjustRightInd w:val="0"/>
        <w:ind w:left="709"/>
        <w:jc w:val="right"/>
        <w:outlineLvl w:val="3"/>
        <w:rPr>
          <w:lang w:eastAsia="en-US"/>
        </w:rPr>
      </w:pPr>
      <w:r w:rsidRPr="00236F43">
        <w:rPr>
          <w:lang w:eastAsia="en-US"/>
        </w:rPr>
        <w:t xml:space="preserve">Таблица </w:t>
      </w:r>
      <w:r w:rsidRPr="00236F43">
        <w:rPr>
          <w:lang w:eastAsia="en-US"/>
        </w:rPr>
        <w:fldChar w:fldCharType="begin"/>
      </w:r>
      <w:r w:rsidRPr="00236F43">
        <w:rPr>
          <w:lang w:eastAsia="en-US"/>
        </w:rPr>
        <w:instrText xml:space="preserve"> SEQ Таблица \* ARABIC </w:instrText>
      </w:r>
      <w:r w:rsidRPr="00236F43">
        <w:rPr>
          <w:lang w:eastAsia="en-US"/>
        </w:rPr>
        <w:fldChar w:fldCharType="separate"/>
      </w:r>
      <w:r w:rsidR="00185FB3" w:rsidRPr="00236F43">
        <w:rPr>
          <w:noProof/>
          <w:lang w:eastAsia="en-US"/>
        </w:rPr>
        <w:t>80</w:t>
      </w:r>
      <w:r w:rsidRPr="00236F43">
        <w:rPr>
          <w:lang w:eastAsia="en-US"/>
        </w:rPr>
        <w:fldChar w:fldCharType="end"/>
      </w:r>
    </w:p>
    <w:tbl>
      <w:tblPr>
        <w:tblStyle w:val="32"/>
        <w:tblW w:w="5000" w:type="pct"/>
        <w:tblLook w:val="04A0" w:firstRow="1" w:lastRow="0" w:firstColumn="1" w:lastColumn="0" w:noHBand="0" w:noVBand="1"/>
      </w:tblPr>
      <w:tblGrid>
        <w:gridCol w:w="489"/>
        <w:gridCol w:w="2418"/>
        <w:gridCol w:w="7374"/>
      </w:tblGrid>
      <w:tr w:rsidR="00F42EC5" w:rsidRPr="00236F43" w14:paraId="4201F57C" w14:textId="77777777" w:rsidTr="002C0EC9">
        <w:tc>
          <w:tcPr>
            <w:tcW w:w="238" w:type="pct"/>
          </w:tcPr>
          <w:p w14:paraId="220BE1FA" w14:textId="77777777" w:rsidR="00F42EC5" w:rsidRPr="00236F43" w:rsidRDefault="00F42EC5" w:rsidP="002F6A35">
            <w:pPr>
              <w:jc w:val="both"/>
              <w:rPr>
                <w:sz w:val="20"/>
                <w:szCs w:val="20"/>
              </w:rPr>
            </w:pPr>
            <w:r w:rsidRPr="00236F43">
              <w:rPr>
                <w:sz w:val="20"/>
                <w:szCs w:val="20"/>
              </w:rPr>
              <w:t>№ п/п</w:t>
            </w:r>
          </w:p>
        </w:tc>
        <w:tc>
          <w:tcPr>
            <w:tcW w:w="1176" w:type="pct"/>
          </w:tcPr>
          <w:p w14:paraId="3CE9057E" w14:textId="77777777" w:rsidR="00F42EC5" w:rsidRPr="00236F43" w:rsidRDefault="00F42EC5" w:rsidP="002F6A35">
            <w:pPr>
              <w:jc w:val="both"/>
              <w:rPr>
                <w:sz w:val="20"/>
                <w:szCs w:val="20"/>
              </w:rPr>
            </w:pPr>
            <w:r w:rsidRPr="00236F43">
              <w:rPr>
                <w:sz w:val="20"/>
                <w:szCs w:val="20"/>
              </w:rPr>
              <w:t>Наименование вида разрешенного использования земельных участков согласно действующему Классификатору (числовое обозначение)</w:t>
            </w:r>
          </w:p>
        </w:tc>
        <w:tc>
          <w:tcPr>
            <w:tcW w:w="3586" w:type="pct"/>
          </w:tcPr>
          <w:p w14:paraId="52848C29" w14:textId="77777777" w:rsidR="00F42EC5" w:rsidRPr="00236F43" w:rsidRDefault="00F42EC5" w:rsidP="002F6A35">
            <w:pPr>
              <w:jc w:val="both"/>
              <w:rPr>
                <w:sz w:val="20"/>
                <w:szCs w:val="20"/>
              </w:rPr>
            </w:pPr>
            <w:r w:rsidRPr="00236F43">
              <w:rPr>
                <w:sz w:val="20"/>
                <w:szCs w:val="20"/>
              </w:rPr>
              <w:t>Требования к отделочным и (или) строительным материалам, определяющие архитектурный облик объектов капитального строительства</w:t>
            </w:r>
          </w:p>
        </w:tc>
      </w:tr>
      <w:tr w:rsidR="00F42EC5" w:rsidRPr="00236F43" w14:paraId="3418D2A7" w14:textId="77777777" w:rsidTr="002C0EC9">
        <w:tc>
          <w:tcPr>
            <w:tcW w:w="238" w:type="pct"/>
          </w:tcPr>
          <w:p w14:paraId="603361CC" w14:textId="77777777" w:rsidR="00F42EC5" w:rsidRPr="00236F43" w:rsidRDefault="00F42EC5" w:rsidP="002F6A35">
            <w:pPr>
              <w:jc w:val="both"/>
              <w:rPr>
                <w:sz w:val="20"/>
                <w:szCs w:val="20"/>
              </w:rPr>
            </w:pPr>
            <w:r w:rsidRPr="00236F43">
              <w:rPr>
                <w:sz w:val="20"/>
                <w:szCs w:val="20"/>
              </w:rPr>
              <w:t>1</w:t>
            </w:r>
          </w:p>
        </w:tc>
        <w:tc>
          <w:tcPr>
            <w:tcW w:w="1176" w:type="pct"/>
          </w:tcPr>
          <w:p w14:paraId="2E3BC174" w14:textId="77777777" w:rsidR="00F42EC5" w:rsidRPr="00236F43" w:rsidRDefault="00F42EC5" w:rsidP="002F6A35">
            <w:pPr>
              <w:jc w:val="both"/>
              <w:rPr>
                <w:sz w:val="20"/>
                <w:szCs w:val="20"/>
              </w:rPr>
            </w:pPr>
            <w:r w:rsidRPr="00236F43">
              <w:rPr>
                <w:sz w:val="20"/>
                <w:szCs w:val="20"/>
              </w:rPr>
              <w:t>Для индивидуального жилищного строительства (код 2.1)*</w:t>
            </w:r>
          </w:p>
          <w:p w14:paraId="457939A9" w14:textId="77777777" w:rsidR="00F42EC5" w:rsidRPr="00236F43" w:rsidRDefault="00F42EC5" w:rsidP="002F6A35">
            <w:pPr>
              <w:jc w:val="both"/>
              <w:rPr>
                <w:sz w:val="20"/>
                <w:szCs w:val="20"/>
              </w:rPr>
            </w:pPr>
            <w:r w:rsidRPr="00236F43">
              <w:rPr>
                <w:sz w:val="20"/>
                <w:szCs w:val="20"/>
              </w:rPr>
              <w:t>«*» - - является обязательным в случае, если в соответствии с Градостроительным кодексом Российской Федерации необходимо получение разрешения на строительство.</w:t>
            </w:r>
          </w:p>
        </w:tc>
        <w:tc>
          <w:tcPr>
            <w:tcW w:w="3586" w:type="pct"/>
          </w:tcPr>
          <w:p w14:paraId="56A5DCEA" w14:textId="77777777" w:rsidR="00F42EC5" w:rsidRPr="00236F43" w:rsidRDefault="00F42EC5" w:rsidP="002F6A35">
            <w:pPr>
              <w:numPr>
                <w:ilvl w:val="0"/>
                <w:numId w:val="96"/>
              </w:numPr>
              <w:ind w:left="0" w:firstLine="0"/>
              <w:contextualSpacing/>
              <w:jc w:val="both"/>
              <w:rPr>
                <w:sz w:val="20"/>
                <w:szCs w:val="20"/>
              </w:rPr>
            </w:pPr>
            <w:r w:rsidRPr="00236F43">
              <w:rPr>
                <w:sz w:val="20"/>
                <w:szCs w:val="20"/>
              </w:rPr>
              <w:t>Использование металлопрофиля, профнастила, металлических листов и других подобных материалов в качестве облицовки не допускается.</w:t>
            </w:r>
          </w:p>
        </w:tc>
      </w:tr>
      <w:tr w:rsidR="00F42EC5" w:rsidRPr="00236F43" w14:paraId="537DE831" w14:textId="77777777" w:rsidTr="002C0EC9">
        <w:tc>
          <w:tcPr>
            <w:tcW w:w="238" w:type="pct"/>
          </w:tcPr>
          <w:p w14:paraId="37561BBF" w14:textId="77777777" w:rsidR="00F42EC5" w:rsidRPr="00236F43" w:rsidRDefault="00F42EC5" w:rsidP="002F6A35">
            <w:pPr>
              <w:jc w:val="both"/>
              <w:rPr>
                <w:sz w:val="20"/>
                <w:szCs w:val="20"/>
              </w:rPr>
            </w:pPr>
            <w:r w:rsidRPr="00236F43">
              <w:rPr>
                <w:sz w:val="20"/>
                <w:szCs w:val="20"/>
              </w:rPr>
              <w:t>2</w:t>
            </w:r>
          </w:p>
        </w:tc>
        <w:tc>
          <w:tcPr>
            <w:tcW w:w="1176" w:type="pct"/>
          </w:tcPr>
          <w:p w14:paraId="7D73485F" w14:textId="77777777" w:rsidR="00F42EC5" w:rsidRPr="00236F43" w:rsidRDefault="00F42EC5" w:rsidP="002F6A35">
            <w:pPr>
              <w:jc w:val="both"/>
              <w:rPr>
                <w:sz w:val="20"/>
                <w:szCs w:val="20"/>
              </w:rPr>
            </w:pPr>
            <w:r w:rsidRPr="00236F43">
              <w:rPr>
                <w:sz w:val="20"/>
                <w:szCs w:val="20"/>
              </w:rPr>
              <w:t>Малоэтажная многоквартирная жилая застройка (код 2.1.1)</w:t>
            </w:r>
          </w:p>
        </w:tc>
        <w:tc>
          <w:tcPr>
            <w:tcW w:w="3586" w:type="pct"/>
          </w:tcPr>
          <w:p w14:paraId="4AAC6A7C" w14:textId="77777777" w:rsidR="00F42EC5" w:rsidRPr="00236F43" w:rsidRDefault="00F42EC5" w:rsidP="002F6A35">
            <w:pPr>
              <w:numPr>
                <w:ilvl w:val="0"/>
                <w:numId w:val="121"/>
              </w:numPr>
              <w:ind w:left="0" w:firstLine="0"/>
              <w:contextualSpacing/>
              <w:jc w:val="both"/>
              <w:rPr>
                <w:sz w:val="20"/>
                <w:szCs w:val="20"/>
              </w:rPr>
            </w:pPr>
            <w:r w:rsidRPr="00236F43">
              <w:rPr>
                <w:sz w:val="20"/>
                <w:szCs w:val="20"/>
              </w:rPr>
              <w:t>Использование металлопрофиля, профнастила,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w:t>
            </w:r>
          </w:p>
        </w:tc>
      </w:tr>
      <w:tr w:rsidR="00F42EC5" w:rsidRPr="00236F43" w14:paraId="4B0FB638" w14:textId="77777777" w:rsidTr="002C0EC9">
        <w:tc>
          <w:tcPr>
            <w:tcW w:w="238" w:type="pct"/>
          </w:tcPr>
          <w:p w14:paraId="20419524" w14:textId="77777777" w:rsidR="00F42EC5" w:rsidRPr="00236F43" w:rsidRDefault="00F42EC5" w:rsidP="002F6A35">
            <w:pPr>
              <w:jc w:val="both"/>
              <w:rPr>
                <w:sz w:val="20"/>
                <w:szCs w:val="20"/>
              </w:rPr>
            </w:pPr>
            <w:r w:rsidRPr="00236F43">
              <w:rPr>
                <w:sz w:val="20"/>
                <w:szCs w:val="20"/>
              </w:rPr>
              <w:t>3</w:t>
            </w:r>
          </w:p>
        </w:tc>
        <w:tc>
          <w:tcPr>
            <w:tcW w:w="1176" w:type="pct"/>
          </w:tcPr>
          <w:p w14:paraId="0F034ACA" w14:textId="77777777" w:rsidR="00F42EC5" w:rsidRPr="00236F43" w:rsidRDefault="00F42EC5" w:rsidP="002F6A35">
            <w:pPr>
              <w:jc w:val="both"/>
              <w:rPr>
                <w:sz w:val="20"/>
                <w:szCs w:val="20"/>
              </w:rPr>
            </w:pPr>
            <w:r w:rsidRPr="00236F43">
              <w:rPr>
                <w:sz w:val="20"/>
                <w:szCs w:val="20"/>
              </w:rPr>
              <w:t>Блокированная жилая застройка (код 2.3.)</w:t>
            </w:r>
          </w:p>
        </w:tc>
        <w:tc>
          <w:tcPr>
            <w:tcW w:w="3586" w:type="pct"/>
          </w:tcPr>
          <w:p w14:paraId="0C58F084" w14:textId="77777777" w:rsidR="00F42EC5" w:rsidRPr="00236F43" w:rsidRDefault="00F42EC5" w:rsidP="002F6A35">
            <w:pPr>
              <w:numPr>
                <w:ilvl w:val="0"/>
                <w:numId w:val="122"/>
              </w:numPr>
              <w:ind w:left="0" w:firstLine="0"/>
              <w:contextualSpacing/>
              <w:jc w:val="both"/>
              <w:rPr>
                <w:sz w:val="20"/>
                <w:szCs w:val="20"/>
              </w:rPr>
            </w:pPr>
            <w:r w:rsidRPr="00236F43">
              <w:rPr>
                <w:sz w:val="20"/>
                <w:szCs w:val="20"/>
              </w:rPr>
              <w:t>Использование металлопрофиля, профнастила, металлических листов и других подобных материалов в качестве облицовки не допускается.</w:t>
            </w:r>
          </w:p>
        </w:tc>
      </w:tr>
      <w:tr w:rsidR="00F42EC5" w:rsidRPr="00236F43" w14:paraId="2F763C3B" w14:textId="77777777" w:rsidTr="002C0EC9">
        <w:tc>
          <w:tcPr>
            <w:tcW w:w="238" w:type="pct"/>
          </w:tcPr>
          <w:p w14:paraId="34CE5A03" w14:textId="77777777" w:rsidR="00F42EC5" w:rsidRPr="00236F43" w:rsidRDefault="00F42EC5" w:rsidP="002F6A35">
            <w:pPr>
              <w:jc w:val="both"/>
              <w:rPr>
                <w:sz w:val="20"/>
                <w:szCs w:val="20"/>
              </w:rPr>
            </w:pPr>
            <w:r w:rsidRPr="00236F43">
              <w:rPr>
                <w:sz w:val="20"/>
                <w:szCs w:val="20"/>
              </w:rPr>
              <w:t>4</w:t>
            </w:r>
          </w:p>
        </w:tc>
        <w:tc>
          <w:tcPr>
            <w:tcW w:w="1176" w:type="pct"/>
          </w:tcPr>
          <w:p w14:paraId="6B5FEC7F" w14:textId="77777777" w:rsidR="00F42EC5" w:rsidRPr="00236F43" w:rsidRDefault="00F42EC5" w:rsidP="002F6A35">
            <w:pPr>
              <w:jc w:val="both"/>
              <w:rPr>
                <w:sz w:val="20"/>
                <w:szCs w:val="20"/>
              </w:rPr>
            </w:pPr>
            <w:r w:rsidRPr="00236F43">
              <w:rPr>
                <w:sz w:val="20"/>
                <w:szCs w:val="20"/>
              </w:rPr>
              <w:t>Среднеэтажная жилая</w:t>
            </w:r>
          </w:p>
          <w:p w14:paraId="5A00A1F2" w14:textId="77777777" w:rsidR="00F42EC5" w:rsidRPr="00236F43" w:rsidRDefault="00F42EC5" w:rsidP="002F6A35">
            <w:pPr>
              <w:jc w:val="both"/>
              <w:rPr>
                <w:sz w:val="20"/>
                <w:szCs w:val="20"/>
              </w:rPr>
            </w:pPr>
            <w:r w:rsidRPr="00236F43">
              <w:rPr>
                <w:sz w:val="20"/>
                <w:szCs w:val="20"/>
              </w:rPr>
              <w:t>застройка</w:t>
            </w:r>
          </w:p>
          <w:p w14:paraId="6551AAA3" w14:textId="77777777" w:rsidR="00F42EC5" w:rsidRPr="00236F43" w:rsidRDefault="00F42EC5" w:rsidP="002F6A35">
            <w:pPr>
              <w:jc w:val="both"/>
              <w:rPr>
                <w:sz w:val="20"/>
                <w:szCs w:val="20"/>
              </w:rPr>
            </w:pPr>
            <w:r w:rsidRPr="00236F43">
              <w:rPr>
                <w:sz w:val="20"/>
                <w:szCs w:val="20"/>
              </w:rPr>
              <w:t>(код 2.5)</w:t>
            </w:r>
          </w:p>
        </w:tc>
        <w:tc>
          <w:tcPr>
            <w:tcW w:w="3586" w:type="pct"/>
          </w:tcPr>
          <w:p w14:paraId="090C145F" w14:textId="77777777" w:rsidR="00F42EC5" w:rsidRPr="00236F43" w:rsidRDefault="00F42EC5" w:rsidP="002F6A35">
            <w:pPr>
              <w:numPr>
                <w:ilvl w:val="0"/>
                <w:numId w:val="123"/>
              </w:numPr>
              <w:ind w:left="0" w:firstLine="0"/>
              <w:contextualSpacing/>
              <w:jc w:val="both"/>
              <w:rPr>
                <w:sz w:val="20"/>
                <w:szCs w:val="20"/>
              </w:rPr>
            </w:pPr>
            <w:r w:rsidRPr="00236F43">
              <w:rPr>
                <w:sz w:val="20"/>
                <w:szCs w:val="20"/>
              </w:rPr>
              <w:t>Использование металлопрофиля, профнастила,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 При устройстве композитного материала вентилируемых фасадов необходимо соблюдать требования технических регламентов и пожарной безопасности.</w:t>
            </w:r>
          </w:p>
        </w:tc>
      </w:tr>
      <w:tr w:rsidR="00F42EC5" w:rsidRPr="00236F43" w14:paraId="7DFC15FC" w14:textId="77777777" w:rsidTr="002C0EC9">
        <w:tc>
          <w:tcPr>
            <w:tcW w:w="238" w:type="pct"/>
          </w:tcPr>
          <w:p w14:paraId="65F1745B" w14:textId="77777777" w:rsidR="00F42EC5" w:rsidRPr="00236F43" w:rsidRDefault="00F42EC5" w:rsidP="002F6A35">
            <w:pPr>
              <w:jc w:val="both"/>
              <w:rPr>
                <w:sz w:val="20"/>
                <w:szCs w:val="20"/>
              </w:rPr>
            </w:pPr>
            <w:r w:rsidRPr="00236F43">
              <w:rPr>
                <w:sz w:val="20"/>
                <w:szCs w:val="20"/>
              </w:rPr>
              <w:t>5</w:t>
            </w:r>
          </w:p>
        </w:tc>
        <w:tc>
          <w:tcPr>
            <w:tcW w:w="1176" w:type="pct"/>
          </w:tcPr>
          <w:p w14:paraId="7B09A77D" w14:textId="77777777" w:rsidR="00F42EC5" w:rsidRPr="00236F43" w:rsidRDefault="00F42EC5" w:rsidP="002F6A35">
            <w:pPr>
              <w:jc w:val="both"/>
              <w:rPr>
                <w:sz w:val="20"/>
                <w:szCs w:val="20"/>
              </w:rPr>
            </w:pPr>
            <w:r w:rsidRPr="00236F43">
              <w:rPr>
                <w:sz w:val="20"/>
                <w:szCs w:val="20"/>
              </w:rPr>
              <w:t>Многоэтажная жилая застройка (высотная застройка) (код 2.6)</w:t>
            </w:r>
          </w:p>
        </w:tc>
        <w:tc>
          <w:tcPr>
            <w:tcW w:w="3586" w:type="pct"/>
          </w:tcPr>
          <w:p w14:paraId="3C6B5DD9" w14:textId="77777777" w:rsidR="00F42EC5" w:rsidRPr="00236F43" w:rsidRDefault="00F42EC5" w:rsidP="002F6A35">
            <w:pPr>
              <w:numPr>
                <w:ilvl w:val="0"/>
                <w:numId w:val="124"/>
              </w:numPr>
              <w:ind w:left="0" w:firstLine="0"/>
              <w:contextualSpacing/>
              <w:jc w:val="both"/>
              <w:rPr>
                <w:sz w:val="20"/>
                <w:szCs w:val="20"/>
              </w:rPr>
            </w:pPr>
            <w:r w:rsidRPr="00236F43">
              <w:rPr>
                <w:sz w:val="20"/>
                <w:szCs w:val="20"/>
              </w:rPr>
              <w:t>Использование металлопрофиля, профнастила,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 При устройстве композитного материала вентилируемых фасадов необходимо соблюдать требования технических регламентов и пожарной безопасности.</w:t>
            </w:r>
          </w:p>
        </w:tc>
      </w:tr>
      <w:tr w:rsidR="00F42EC5" w:rsidRPr="00236F43" w14:paraId="1829F1BA" w14:textId="77777777" w:rsidTr="002C0EC9">
        <w:tc>
          <w:tcPr>
            <w:tcW w:w="238" w:type="pct"/>
          </w:tcPr>
          <w:p w14:paraId="4AE461AD" w14:textId="77777777" w:rsidR="00F42EC5" w:rsidRPr="00236F43" w:rsidRDefault="00F42EC5" w:rsidP="002F6A35">
            <w:pPr>
              <w:jc w:val="both"/>
              <w:rPr>
                <w:sz w:val="20"/>
                <w:szCs w:val="20"/>
              </w:rPr>
            </w:pPr>
            <w:r w:rsidRPr="00236F43">
              <w:rPr>
                <w:sz w:val="20"/>
                <w:szCs w:val="20"/>
              </w:rPr>
              <w:t>6</w:t>
            </w:r>
          </w:p>
        </w:tc>
        <w:tc>
          <w:tcPr>
            <w:tcW w:w="1176" w:type="pct"/>
          </w:tcPr>
          <w:p w14:paraId="368410E0" w14:textId="77777777" w:rsidR="00F42EC5" w:rsidRPr="00236F43" w:rsidRDefault="00F42EC5" w:rsidP="002F6A35">
            <w:pPr>
              <w:jc w:val="both"/>
              <w:rPr>
                <w:sz w:val="20"/>
                <w:szCs w:val="20"/>
              </w:rPr>
            </w:pPr>
            <w:r w:rsidRPr="00236F43">
              <w:rPr>
                <w:sz w:val="20"/>
                <w:szCs w:val="20"/>
              </w:rPr>
              <w:t>Социальное обслуживание (код 3.2)</w:t>
            </w:r>
          </w:p>
        </w:tc>
        <w:tc>
          <w:tcPr>
            <w:tcW w:w="3586" w:type="pct"/>
            <w:vMerge w:val="restart"/>
          </w:tcPr>
          <w:p w14:paraId="038831DA" w14:textId="77777777" w:rsidR="00F42EC5" w:rsidRPr="00236F43" w:rsidRDefault="00F42EC5" w:rsidP="002F6A35">
            <w:pPr>
              <w:numPr>
                <w:ilvl w:val="0"/>
                <w:numId w:val="125"/>
              </w:numPr>
              <w:ind w:left="0" w:firstLine="0"/>
              <w:contextualSpacing/>
              <w:jc w:val="both"/>
              <w:rPr>
                <w:sz w:val="20"/>
                <w:szCs w:val="20"/>
              </w:rPr>
            </w:pPr>
            <w:r w:rsidRPr="00236F43">
              <w:rPr>
                <w:sz w:val="20"/>
                <w:szCs w:val="20"/>
              </w:rPr>
              <w:t>Использование металлопрофиля, профнастила, металлических листов и других подобных материалов в качестве облицовки допускается в зависимости от типа конструкции такого здания (каркасное строения, фахверк, каркасно-щитовое, ЛСТК и т. д.).</w:t>
            </w:r>
          </w:p>
          <w:p w14:paraId="1AED2ED2" w14:textId="77777777" w:rsidR="00F42EC5" w:rsidRPr="00236F43" w:rsidRDefault="00F42EC5" w:rsidP="002F6A35">
            <w:pPr>
              <w:numPr>
                <w:ilvl w:val="0"/>
                <w:numId w:val="125"/>
              </w:numPr>
              <w:ind w:left="0" w:firstLine="0"/>
              <w:contextualSpacing/>
              <w:jc w:val="both"/>
              <w:rPr>
                <w:sz w:val="20"/>
                <w:szCs w:val="20"/>
              </w:rPr>
            </w:pPr>
            <w:r w:rsidRPr="00236F43">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F42EC5" w:rsidRPr="00236F43" w14:paraId="32AEAD50" w14:textId="77777777" w:rsidTr="002C0EC9">
        <w:tc>
          <w:tcPr>
            <w:tcW w:w="238" w:type="pct"/>
          </w:tcPr>
          <w:p w14:paraId="1C2B3255" w14:textId="77777777" w:rsidR="00F42EC5" w:rsidRPr="00236F43" w:rsidRDefault="00F42EC5" w:rsidP="002F6A35">
            <w:pPr>
              <w:jc w:val="both"/>
              <w:rPr>
                <w:sz w:val="20"/>
                <w:szCs w:val="20"/>
              </w:rPr>
            </w:pPr>
            <w:r w:rsidRPr="00236F43">
              <w:rPr>
                <w:sz w:val="20"/>
                <w:szCs w:val="20"/>
              </w:rPr>
              <w:t>7</w:t>
            </w:r>
          </w:p>
        </w:tc>
        <w:tc>
          <w:tcPr>
            <w:tcW w:w="1176" w:type="pct"/>
          </w:tcPr>
          <w:p w14:paraId="40369E7A" w14:textId="77777777" w:rsidR="00F42EC5" w:rsidRPr="00236F43" w:rsidRDefault="00F42EC5" w:rsidP="002F6A35">
            <w:pPr>
              <w:jc w:val="both"/>
              <w:rPr>
                <w:sz w:val="20"/>
                <w:szCs w:val="20"/>
              </w:rPr>
            </w:pPr>
            <w:r w:rsidRPr="00236F43">
              <w:rPr>
                <w:sz w:val="20"/>
                <w:szCs w:val="20"/>
              </w:rPr>
              <w:t>Дома социального обслуживания (код 3.2.1)</w:t>
            </w:r>
          </w:p>
        </w:tc>
        <w:tc>
          <w:tcPr>
            <w:tcW w:w="3586" w:type="pct"/>
            <w:vMerge/>
          </w:tcPr>
          <w:p w14:paraId="0A6A7F9F" w14:textId="77777777" w:rsidR="00F42EC5" w:rsidRPr="00236F43" w:rsidRDefault="00F42EC5" w:rsidP="002F6A35">
            <w:pPr>
              <w:numPr>
                <w:ilvl w:val="0"/>
                <w:numId w:val="125"/>
              </w:numPr>
              <w:ind w:left="0" w:firstLine="0"/>
              <w:contextualSpacing/>
              <w:jc w:val="both"/>
              <w:rPr>
                <w:sz w:val="20"/>
                <w:szCs w:val="20"/>
              </w:rPr>
            </w:pPr>
          </w:p>
        </w:tc>
      </w:tr>
      <w:tr w:rsidR="00F42EC5" w:rsidRPr="00236F43" w14:paraId="75541371" w14:textId="77777777" w:rsidTr="002C0EC9">
        <w:tc>
          <w:tcPr>
            <w:tcW w:w="238" w:type="pct"/>
          </w:tcPr>
          <w:p w14:paraId="723B9287" w14:textId="77777777" w:rsidR="00F42EC5" w:rsidRPr="00236F43" w:rsidRDefault="00F42EC5" w:rsidP="002F6A35">
            <w:pPr>
              <w:jc w:val="both"/>
              <w:rPr>
                <w:sz w:val="20"/>
                <w:szCs w:val="20"/>
              </w:rPr>
            </w:pPr>
            <w:r w:rsidRPr="00236F43">
              <w:rPr>
                <w:sz w:val="20"/>
                <w:szCs w:val="20"/>
              </w:rPr>
              <w:t>8</w:t>
            </w:r>
          </w:p>
        </w:tc>
        <w:tc>
          <w:tcPr>
            <w:tcW w:w="1176" w:type="pct"/>
          </w:tcPr>
          <w:p w14:paraId="72713548" w14:textId="77777777" w:rsidR="00F42EC5" w:rsidRPr="00236F43" w:rsidRDefault="00F42EC5" w:rsidP="002F6A35">
            <w:pPr>
              <w:jc w:val="both"/>
              <w:rPr>
                <w:sz w:val="20"/>
                <w:szCs w:val="20"/>
              </w:rPr>
            </w:pPr>
            <w:r w:rsidRPr="00236F43">
              <w:rPr>
                <w:sz w:val="20"/>
                <w:szCs w:val="20"/>
              </w:rPr>
              <w:t>Оказание социальной помощи населению (код 3.2.2)</w:t>
            </w:r>
          </w:p>
        </w:tc>
        <w:tc>
          <w:tcPr>
            <w:tcW w:w="3586" w:type="pct"/>
            <w:vMerge/>
          </w:tcPr>
          <w:p w14:paraId="7C160F40" w14:textId="77777777" w:rsidR="00F42EC5" w:rsidRPr="00236F43" w:rsidRDefault="00F42EC5" w:rsidP="002F6A35">
            <w:pPr>
              <w:numPr>
                <w:ilvl w:val="0"/>
                <w:numId w:val="125"/>
              </w:numPr>
              <w:ind w:left="0" w:firstLine="0"/>
              <w:contextualSpacing/>
              <w:jc w:val="both"/>
              <w:rPr>
                <w:sz w:val="20"/>
                <w:szCs w:val="20"/>
              </w:rPr>
            </w:pPr>
          </w:p>
        </w:tc>
      </w:tr>
      <w:tr w:rsidR="00F42EC5" w:rsidRPr="00236F43" w14:paraId="2F9D31C6" w14:textId="77777777" w:rsidTr="002C0EC9">
        <w:tc>
          <w:tcPr>
            <w:tcW w:w="238" w:type="pct"/>
          </w:tcPr>
          <w:p w14:paraId="357AC65F" w14:textId="77777777" w:rsidR="00F42EC5" w:rsidRPr="00236F43" w:rsidRDefault="00F42EC5" w:rsidP="002F6A35">
            <w:pPr>
              <w:jc w:val="both"/>
              <w:rPr>
                <w:sz w:val="20"/>
                <w:szCs w:val="20"/>
              </w:rPr>
            </w:pPr>
            <w:r w:rsidRPr="00236F43">
              <w:rPr>
                <w:sz w:val="20"/>
                <w:szCs w:val="20"/>
              </w:rPr>
              <w:t>9</w:t>
            </w:r>
          </w:p>
        </w:tc>
        <w:tc>
          <w:tcPr>
            <w:tcW w:w="1176" w:type="pct"/>
          </w:tcPr>
          <w:p w14:paraId="4218E8C7" w14:textId="77777777" w:rsidR="00F42EC5" w:rsidRPr="00236F43" w:rsidRDefault="00F42EC5" w:rsidP="002F6A35">
            <w:pPr>
              <w:jc w:val="both"/>
              <w:rPr>
                <w:sz w:val="20"/>
                <w:szCs w:val="20"/>
              </w:rPr>
            </w:pPr>
            <w:r w:rsidRPr="00236F43">
              <w:rPr>
                <w:sz w:val="20"/>
                <w:szCs w:val="20"/>
              </w:rPr>
              <w:t>Оказание услуг связи (код 3.2.3)</w:t>
            </w:r>
          </w:p>
        </w:tc>
        <w:tc>
          <w:tcPr>
            <w:tcW w:w="3586" w:type="pct"/>
            <w:vMerge/>
          </w:tcPr>
          <w:p w14:paraId="50A6F1F5" w14:textId="77777777" w:rsidR="00F42EC5" w:rsidRPr="00236F43" w:rsidRDefault="00F42EC5" w:rsidP="002F6A35">
            <w:pPr>
              <w:numPr>
                <w:ilvl w:val="0"/>
                <w:numId w:val="125"/>
              </w:numPr>
              <w:ind w:left="0" w:firstLine="0"/>
              <w:contextualSpacing/>
              <w:jc w:val="both"/>
              <w:rPr>
                <w:sz w:val="20"/>
                <w:szCs w:val="20"/>
              </w:rPr>
            </w:pPr>
          </w:p>
        </w:tc>
      </w:tr>
      <w:tr w:rsidR="00F42EC5" w:rsidRPr="00236F43" w14:paraId="00BB5C33" w14:textId="77777777" w:rsidTr="002C0EC9">
        <w:tc>
          <w:tcPr>
            <w:tcW w:w="238" w:type="pct"/>
          </w:tcPr>
          <w:p w14:paraId="3C8B56BE" w14:textId="77777777" w:rsidR="00F42EC5" w:rsidRPr="00236F43" w:rsidRDefault="00F42EC5" w:rsidP="002F6A35">
            <w:pPr>
              <w:jc w:val="both"/>
              <w:rPr>
                <w:sz w:val="20"/>
                <w:szCs w:val="20"/>
              </w:rPr>
            </w:pPr>
            <w:r w:rsidRPr="00236F43">
              <w:rPr>
                <w:sz w:val="20"/>
                <w:szCs w:val="20"/>
              </w:rPr>
              <w:t>10</w:t>
            </w:r>
          </w:p>
        </w:tc>
        <w:tc>
          <w:tcPr>
            <w:tcW w:w="1176" w:type="pct"/>
          </w:tcPr>
          <w:p w14:paraId="488B7A62" w14:textId="77777777" w:rsidR="00F42EC5" w:rsidRPr="00236F43" w:rsidRDefault="00F42EC5" w:rsidP="002F6A35">
            <w:pPr>
              <w:jc w:val="both"/>
              <w:rPr>
                <w:sz w:val="20"/>
                <w:szCs w:val="20"/>
              </w:rPr>
            </w:pPr>
            <w:r w:rsidRPr="00236F43">
              <w:rPr>
                <w:sz w:val="20"/>
                <w:szCs w:val="20"/>
              </w:rPr>
              <w:t>Общежития (код 3.2.4)</w:t>
            </w:r>
          </w:p>
        </w:tc>
        <w:tc>
          <w:tcPr>
            <w:tcW w:w="3586" w:type="pct"/>
            <w:vMerge/>
          </w:tcPr>
          <w:p w14:paraId="29E2E6C2" w14:textId="77777777" w:rsidR="00F42EC5" w:rsidRPr="00236F43" w:rsidRDefault="00F42EC5" w:rsidP="002F6A35">
            <w:pPr>
              <w:numPr>
                <w:ilvl w:val="0"/>
                <w:numId w:val="125"/>
              </w:numPr>
              <w:ind w:left="0" w:firstLine="0"/>
              <w:contextualSpacing/>
              <w:jc w:val="both"/>
              <w:rPr>
                <w:sz w:val="20"/>
                <w:szCs w:val="20"/>
              </w:rPr>
            </w:pPr>
          </w:p>
        </w:tc>
      </w:tr>
      <w:tr w:rsidR="00F42EC5" w:rsidRPr="00236F43" w14:paraId="5B728BC1" w14:textId="77777777" w:rsidTr="002C0EC9">
        <w:tc>
          <w:tcPr>
            <w:tcW w:w="238" w:type="pct"/>
          </w:tcPr>
          <w:p w14:paraId="2ECCBB17" w14:textId="77777777" w:rsidR="00F42EC5" w:rsidRPr="00236F43" w:rsidRDefault="00F42EC5" w:rsidP="002F6A35">
            <w:pPr>
              <w:jc w:val="both"/>
              <w:rPr>
                <w:sz w:val="20"/>
                <w:szCs w:val="20"/>
              </w:rPr>
            </w:pPr>
            <w:r w:rsidRPr="00236F43">
              <w:rPr>
                <w:sz w:val="20"/>
                <w:szCs w:val="20"/>
              </w:rPr>
              <w:t>11</w:t>
            </w:r>
          </w:p>
        </w:tc>
        <w:tc>
          <w:tcPr>
            <w:tcW w:w="1176" w:type="pct"/>
          </w:tcPr>
          <w:p w14:paraId="7F321B6C" w14:textId="77777777" w:rsidR="00F42EC5" w:rsidRPr="00236F43" w:rsidRDefault="00F42EC5" w:rsidP="002F6A35">
            <w:pPr>
              <w:jc w:val="both"/>
              <w:rPr>
                <w:sz w:val="20"/>
                <w:szCs w:val="20"/>
              </w:rPr>
            </w:pPr>
            <w:r w:rsidRPr="00236F43">
              <w:rPr>
                <w:sz w:val="20"/>
                <w:szCs w:val="20"/>
              </w:rPr>
              <w:t>Бытовое обслуживание (код 3.3)</w:t>
            </w:r>
          </w:p>
        </w:tc>
        <w:tc>
          <w:tcPr>
            <w:tcW w:w="3586" w:type="pct"/>
          </w:tcPr>
          <w:p w14:paraId="4053012C" w14:textId="77777777" w:rsidR="00F42EC5" w:rsidRPr="00236F43" w:rsidRDefault="00F42EC5" w:rsidP="002F6A35">
            <w:pPr>
              <w:numPr>
                <w:ilvl w:val="0"/>
                <w:numId w:val="126"/>
              </w:numPr>
              <w:ind w:left="0" w:firstLine="0"/>
              <w:contextualSpacing/>
              <w:jc w:val="both"/>
              <w:rPr>
                <w:sz w:val="20"/>
                <w:szCs w:val="20"/>
              </w:rPr>
            </w:pPr>
            <w:r w:rsidRPr="00236F43">
              <w:rPr>
                <w:sz w:val="20"/>
                <w:szCs w:val="20"/>
              </w:rPr>
              <w:t xml:space="preserve">Использование металлопрофиля, профнастила, металлических листов и других подобных материалов в качестве облицовки допускается в зависимости от </w:t>
            </w:r>
            <w:r w:rsidRPr="00236F43">
              <w:rPr>
                <w:sz w:val="20"/>
                <w:szCs w:val="20"/>
              </w:rPr>
              <w:lastRenderedPageBreak/>
              <w:t>типа конструкции такого здания (каркасное строения, фахверк, каркасно-щитовое, ЛСТК и пр.) Рекомендуется применять в облицовке материалы, приближенные к натуральной текстуре древесины светлых оттенков, выделяющие цветовыми пятнами объемы входных групп, торцевые фасады, декоративную реечную обшивку.</w:t>
            </w:r>
          </w:p>
          <w:p w14:paraId="4B60CBAD" w14:textId="77777777" w:rsidR="00F42EC5" w:rsidRPr="00236F43" w:rsidRDefault="00F42EC5" w:rsidP="002F6A35">
            <w:pPr>
              <w:numPr>
                <w:ilvl w:val="0"/>
                <w:numId w:val="126"/>
              </w:numPr>
              <w:ind w:left="0" w:firstLine="0"/>
              <w:contextualSpacing/>
              <w:jc w:val="both"/>
              <w:rPr>
                <w:sz w:val="20"/>
                <w:szCs w:val="20"/>
              </w:rPr>
            </w:pPr>
            <w:r w:rsidRPr="00236F43">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F42EC5" w:rsidRPr="00236F43" w14:paraId="168A245E" w14:textId="77777777" w:rsidTr="002C0EC9">
        <w:tc>
          <w:tcPr>
            <w:tcW w:w="238" w:type="pct"/>
          </w:tcPr>
          <w:p w14:paraId="54685822" w14:textId="77777777" w:rsidR="00F42EC5" w:rsidRPr="00236F43" w:rsidRDefault="00F42EC5" w:rsidP="002F6A35">
            <w:pPr>
              <w:jc w:val="both"/>
              <w:rPr>
                <w:sz w:val="20"/>
                <w:szCs w:val="20"/>
              </w:rPr>
            </w:pPr>
            <w:r w:rsidRPr="00236F43">
              <w:rPr>
                <w:sz w:val="20"/>
                <w:szCs w:val="20"/>
              </w:rPr>
              <w:lastRenderedPageBreak/>
              <w:t>12</w:t>
            </w:r>
          </w:p>
        </w:tc>
        <w:tc>
          <w:tcPr>
            <w:tcW w:w="1176" w:type="pct"/>
          </w:tcPr>
          <w:p w14:paraId="4209F535" w14:textId="77777777" w:rsidR="00F42EC5" w:rsidRPr="00236F43" w:rsidRDefault="00F42EC5" w:rsidP="002F6A35">
            <w:pPr>
              <w:jc w:val="both"/>
              <w:rPr>
                <w:sz w:val="20"/>
                <w:szCs w:val="20"/>
              </w:rPr>
            </w:pPr>
            <w:r w:rsidRPr="00236F43">
              <w:rPr>
                <w:sz w:val="20"/>
                <w:szCs w:val="20"/>
              </w:rPr>
              <w:t>Здравоохранение (код 3.4)</w:t>
            </w:r>
          </w:p>
        </w:tc>
        <w:tc>
          <w:tcPr>
            <w:tcW w:w="3586" w:type="pct"/>
            <w:vMerge w:val="restart"/>
          </w:tcPr>
          <w:p w14:paraId="1310B877" w14:textId="77777777" w:rsidR="00F42EC5" w:rsidRPr="00236F43" w:rsidRDefault="00F42EC5" w:rsidP="002F6A35">
            <w:pPr>
              <w:numPr>
                <w:ilvl w:val="0"/>
                <w:numId w:val="127"/>
              </w:numPr>
              <w:ind w:left="0" w:firstLine="0"/>
              <w:contextualSpacing/>
              <w:jc w:val="both"/>
              <w:rPr>
                <w:sz w:val="20"/>
                <w:szCs w:val="20"/>
              </w:rPr>
            </w:pPr>
            <w:r w:rsidRPr="00236F43">
              <w:rPr>
                <w:sz w:val="20"/>
                <w:szCs w:val="20"/>
              </w:rPr>
              <w:t>Использование металлопрофиля, профнастила, металлических листов и других подобных материалов в качестве облицовки допускается в зависимости от типа конструкции такого здания (каркасное строения, фахверк, каркасно-щитовое, ЛСТК и пр. для зданий быстровозводимого характера типа ФАП).</w:t>
            </w:r>
          </w:p>
          <w:p w14:paraId="03816847" w14:textId="77777777" w:rsidR="00F42EC5" w:rsidRPr="00236F43" w:rsidRDefault="00F42EC5" w:rsidP="002F6A35">
            <w:pPr>
              <w:numPr>
                <w:ilvl w:val="0"/>
                <w:numId w:val="127"/>
              </w:numPr>
              <w:ind w:left="0" w:firstLine="0"/>
              <w:contextualSpacing/>
              <w:jc w:val="both"/>
              <w:rPr>
                <w:sz w:val="20"/>
                <w:szCs w:val="20"/>
              </w:rPr>
            </w:pPr>
            <w:r w:rsidRPr="00236F43">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F42EC5" w:rsidRPr="00236F43" w14:paraId="5F85CE1F" w14:textId="77777777" w:rsidTr="002C0EC9">
        <w:tc>
          <w:tcPr>
            <w:tcW w:w="238" w:type="pct"/>
          </w:tcPr>
          <w:p w14:paraId="4CA1E2F2" w14:textId="77777777" w:rsidR="00F42EC5" w:rsidRPr="00236F43" w:rsidRDefault="00F42EC5" w:rsidP="002F6A35">
            <w:pPr>
              <w:jc w:val="both"/>
              <w:rPr>
                <w:sz w:val="20"/>
                <w:szCs w:val="20"/>
              </w:rPr>
            </w:pPr>
            <w:r w:rsidRPr="00236F43">
              <w:rPr>
                <w:sz w:val="20"/>
                <w:szCs w:val="20"/>
              </w:rPr>
              <w:t>13</w:t>
            </w:r>
          </w:p>
        </w:tc>
        <w:tc>
          <w:tcPr>
            <w:tcW w:w="1176" w:type="pct"/>
          </w:tcPr>
          <w:p w14:paraId="798C2B9D" w14:textId="77777777" w:rsidR="00F42EC5" w:rsidRPr="00236F43" w:rsidRDefault="00F42EC5" w:rsidP="002F6A35">
            <w:pPr>
              <w:jc w:val="both"/>
              <w:rPr>
                <w:sz w:val="20"/>
                <w:szCs w:val="20"/>
              </w:rPr>
            </w:pPr>
            <w:r w:rsidRPr="00236F43">
              <w:rPr>
                <w:sz w:val="20"/>
                <w:szCs w:val="20"/>
              </w:rPr>
              <w:t>Амбулаторно-поликлиническое обслуживание (код 3.4.1)</w:t>
            </w:r>
          </w:p>
        </w:tc>
        <w:tc>
          <w:tcPr>
            <w:tcW w:w="3586" w:type="pct"/>
            <w:vMerge/>
          </w:tcPr>
          <w:p w14:paraId="11720DBD" w14:textId="77777777" w:rsidR="00F42EC5" w:rsidRPr="00236F43" w:rsidRDefault="00F42EC5" w:rsidP="002F6A35">
            <w:pPr>
              <w:numPr>
                <w:ilvl w:val="0"/>
                <w:numId w:val="127"/>
              </w:numPr>
              <w:ind w:left="0" w:firstLine="0"/>
              <w:contextualSpacing/>
              <w:jc w:val="both"/>
              <w:rPr>
                <w:sz w:val="20"/>
                <w:szCs w:val="20"/>
              </w:rPr>
            </w:pPr>
          </w:p>
        </w:tc>
      </w:tr>
      <w:tr w:rsidR="00F42EC5" w:rsidRPr="00236F43" w14:paraId="57F4B112" w14:textId="77777777" w:rsidTr="002C0EC9">
        <w:tc>
          <w:tcPr>
            <w:tcW w:w="238" w:type="pct"/>
          </w:tcPr>
          <w:p w14:paraId="2B415986" w14:textId="77777777" w:rsidR="00F42EC5" w:rsidRPr="00236F43" w:rsidRDefault="00F42EC5" w:rsidP="002F6A35">
            <w:pPr>
              <w:jc w:val="both"/>
              <w:rPr>
                <w:sz w:val="20"/>
                <w:szCs w:val="20"/>
              </w:rPr>
            </w:pPr>
            <w:r w:rsidRPr="00236F43">
              <w:rPr>
                <w:sz w:val="20"/>
                <w:szCs w:val="20"/>
              </w:rPr>
              <w:t>14</w:t>
            </w:r>
          </w:p>
        </w:tc>
        <w:tc>
          <w:tcPr>
            <w:tcW w:w="1176" w:type="pct"/>
          </w:tcPr>
          <w:p w14:paraId="0514307E" w14:textId="77777777" w:rsidR="00F42EC5" w:rsidRPr="00236F43" w:rsidRDefault="00F42EC5" w:rsidP="002F6A35">
            <w:pPr>
              <w:jc w:val="both"/>
              <w:rPr>
                <w:sz w:val="20"/>
                <w:szCs w:val="20"/>
              </w:rPr>
            </w:pPr>
            <w:r w:rsidRPr="00236F43">
              <w:rPr>
                <w:sz w:val="20"/>
                <w:szCs w:val="20"/>
              </w:rPr>
              <w:t>Стационарное медицинское обслуживание (код 3.4.2)</w:t>
            </w:r>
          </w:p>
        </w:tc>
        <w:tc>
          <w:tcPr>
            <w:tcW w:w="3586" w:type="pct"/>
            <w:vMerge/>
          </w:tcPr>
          <w:p w14:paraId="7294F7D6" w14:textId="77777777" w:rsidR="00F42EC5" w:rsidRPr="00236F43" w:rsidRDefault="00F42EC5" w:rsidP="002F6A35">
            <w:pPr>
              <w:numPr>
                <w:ilvl w:val="0"/>
                <w:numId w:val="127"/>
              </w:numPr>
              <w:ind w:left="0" w:firstLine="0"/>
              <w:contextualSpacing/>
              <w:jc w:val="both"/>
              <w:rPr>
                <w:sz w:val="20"/>
                <w:szCs w:val="20"/>
              </w:rPr>
            </w:pPr>
          </w:p>
        </w:tc>
      </w:tr>
      <w:tr w:rsidR="00F42EC5" w:rsidRPr="00236F43" w14:paraId="22030738" w14:textId="77777777" w:rsidTr="002C0EC9">
        <w:tc>
          <w:tcPr>
            <w:tcW w:w="238" w:type="pct"/>
          </w:tcPr>
          <w:p w14:paraId="6139E1C5" w14:textId="77777777" w:rsidR="00F42EC5" w:rsidRPr="00236F43" w:rsidRDefault="00F42EC5" w:rsidP="002F6A35">
            <w:pPr>
              <w:jc w:val="both"/>
              <w:rPr>
                <w:sz w:val="20"/>
                <w:szCs w:val="20"/>
              </w:rPr>
            </w:pPr>
            <w:r w:rsidRPr="00236F43">
              <w:rPr>
                <w:sz w:val="20"/>
                <w:szCs w:val="20"/>
              </w:rPr>
              <w:t>15</w:t>
            </w:r>
          </w:p>
        </w:tc>
        <w:tc>
          <w:tcPr>
            <w:tcW w:w="1176" w:type="pct"/>
          </w:tcPr>
          <w:p w14:paraId="0497216E" w14:textId="77777777" w:rsidR="00F42EC5" w:rsidRPr="00236F43" w:rsidRDefault="00F42EC5" w:rsidP="002F6A35">
            <w:pPr>
              <w:jc w:val="both"/>
              <w:rPr>
                <w:sz w:val="20"/>
                <w:szCs w:val="20"/>
              </w:rPr>
            </w:pPr>
            <w:r w:rsidRPr="00236F43">
              <w:rPr>
                <w:sz w:val="20"/>
                <w:szCs w:val="20"/>
              </w:rPr>
              <w:t>Образование и просвещение (код 3.5)</w:t>
            </w:r>
          </w:p>
        </w:tc>
        <w:tc>
          <w:tcPr>
            <w:tcW w:w="3586" w:type="pct"/>
            <w:vMerge w:val="restart"/>
          </w:tcPr>
          <w:p w14:paraId="34EA2ACA" w14:textId="77777777" w:rsidR="00F42EC5" w:rsidRPr="00236F43" w:rsidRDefault="00F42EC5" w:rsidP="002F6A35">
            <w:pPr>
              <w:numPr>
                <w:ilvl w:val="0"/>
                <w:numId w:val="128"/>
              </w:numPr>
              <w:ind w:left="0" w:firstLine="0"/>
              <w:contextualSpacing/>
              <w:jc w:val="both"/>
              <w:rPr>
                <w:sz w:val="20"/>
                <w:szCs w:val="20"/>
              </w:rPr>
            </w:pPr>
            <w:r w:rsidRPr="00236F43">
              <w:rPr>
                <w:sz w:val="20"/>
                <w:szCs w:val="20"/>
              </w:rPr>
              <w:t>Использование металлопрофиля, профнастила,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 При устройстве композитного материала вентилируемых фасадов необходимо соблюдать требования технических регламентов и пожарной безопасности.</w:t>
            </w:r>
          </w:p>
          <w:p w14:paraId="16785935" w14:textId="77777777" w:rsidR="00F42EC5" w:rsidRPr="00236F43" w:rsidRDefault="00F42EC5" w:rsidP="002F6A35">
            <w:pPr>
              <w:numPr>
                <w:ilvl w:val="0"/>
                <w:numId w:val="128"/>
              </w:numPr>
              <w:ind w:left="0" w:firstLine="0"/>
              <w:contextualSpacing/>
              <w:jc w:val="both"/>
              <w:rPr>
                <w:sz w:val="20"/>
                <w:szCs w:val="20"/>
              </w:rPr>
            </w:pPr>
            <w:r w:rsidRPr="00236F43">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F42EC5" w:rsidRPr="00236F43" w14:paraId="5D33DBC9" w14:textId="77777777" w:rsidTr="002C0EC9">
        <w:tc>
          <w:tcPr>
            <w:tcW w:w="238" w:type="pct"/>
          </w:tcPr>
          <w:p w14:paraId="6938B553" w14:textId="77777777" w:rsidR="00F42EC5" w:rsidRPr="00236F43" w:rsidRDefault="00F42EC5" w:rsidP="002F6A35">
            <w:pPr>
              <w:jc w:val="both"/>
              <w:rPr>
                <w:sz w:val="20"/>
                <w:szCs w:val="20"/>
              </w:rPr>
            </w:pPr>
            <w:r w:rsidRPr="00236F43">
              <w:rPr>
                <w:sz w:val="20"/>
                <w:szCs w:val="20"/>
              </w:rPr>
              <w:t>16</w:t>
            </w:r>
          </w:p>
        </w:tc>
        <w:tc>
          <w:tcPr>
            <w:tcW w:w="1176" w:type="pct"/>
          </w:tcPr>
          <w:p w14:paraId="3F912405" w14:textId="77777777" w:rsidR="00F42EC5" w:rsidRPr="00236F43" w:rsidRDefault="00F42EC5" w:rsidP="002F6A35">
            <w:pPr>
              <w:jc w:val="both"/>
              <w:rPr>
                <w:sz w:val="20"/>
                <w:szCs w:val="20"/>
              </w:rPr>
            </w:pPr>
            <w:r w:rsidRPr="00236F43">
              <w:rPr>
                <w:sz w:val="20"/>
                <w:szCs w:val="20"/>
              </w:rPr>
              <w:t>Дошкольное, начальное и среднее общее образование (3.5.1)</w:t>
            </w:r>
          </w:p>
        </w:tc>
        <w:tc>
          <w:tcPr>
            <w:tcW w:w="3586" w:type="pct"/>
            <w:vMerge/>
          </w:tcPr>
          <w:p w14:paraId="3E1F98C0" w14:textId="77777777" w:rsidR="00F42EC5" w:rsidRPr="00236F43" w:rsidRDefault="00F42EC5" w:rsidP="002F6A35">
            <w:pPr>
              <w:numPr>
                <w:ilvl w:val="0"/>
                <w:numId w:val="128"/>
              </w:numPr>
              <w:ind w:left="0" w:firstLine="0"/>
              <w:contextualSpacing/>
              <w:jc w:val="both"/>
              <w:rPr>
                <w:sz w:val="20"/>
                <w:szCs w:val="20"/>
              </w:rPr>
            </w:pPr>
          </w:p>
        </w:tc>
      </w:tr>
      <w:tr w:rsidR="00F42EC5" w:rsidRPr="00236F43" w14:paraId="6CF42EA3" w14:textId="77777777" w:rsidTr="002C0EC9">
        <w:tc>
          <w:tcPr>
            <w:tcW w:w="238" w:type="pct"/>
          </w:tcPr>
          <w:p w14:paraId="29838649" w14:textId="77777777" w:rsidR="00F42EC5" w:rsidRPr="00236F43" w:rsidRDefault="00F42EC5" w:rsidP="002F6A35">
            <w:pPr>
              <w:jc w:val="both"/>
              <w:rPr>
                <w:sz w:val="20"/>
                <w:szCs w:val="20"/>
              </w:rPr>
            </w:pPr>
            <w:r w:rsidRPr="00236F43">
              <w:rPr>
                <w:sz w:val="20"/>
                <w:szCs w:val="20"/>
              </w:rPr>
              <w:t>17</w:t>
            </w:r>
          </w:p>
        </w:tc>
        <w:tc>
          <w:tcPr>
            <w:tcW w:w="1176" w:type="pct"/>
          </w:tcPr>
          <w:p w14:paraId="35C3774F" w14:textId="77777777" w:rsidR="00F42EC5" w:rsidRPr="00236F43" w:rsidRDefault="00F42EC5" w:rsidP="002F6A35">
            <w:pPr>
              <w:jc w:val="both"/>
              <w:rPr>
                <w:sz w:val="20"/>
                <w:szCs w:val="20"/>
              </w:rPr>
            </w:pPr>
            <w:r w:rsidRPr="00236F43">
              <w:rPr>
                <w:sz w:val="20"/>
                <w:szCs w:val="20"/>
              </w:rPr>
              <w:t>Среднее и высшее профессиональное образование (3.5.2)</w:t>
            </w:r>
          </w:p>
        </w:tc>
        <w:tc>
          <w:tcPr>
            <w:tcW w:w="3586" w:type="pct"/>
            <w:vMerge/>
          </w:tcPr>
          <w:p w14:paraId="26C4F4E8" w14:textId="77777777" w:rsidR="00F42EC5" w:rsidRPr="00236F43" w:rsidRDefault="00F42EC5" w:rsidP="002F6A35">
            <w:pPr>
              <w:numPr>
                <w:ilvl w:val="0"/>
                <w:numId w:val="128"/>
              </w:numPr>
              <w:ind w:left="0" w:firstLine="0"/>
              <w:contextualSpacing/>
              <w:jc w:val="both"/>
              <w:rPr>
                <w:sz w:val="20"/>
                <w:szCs w:val="20"/>
              </w:rPr>
            </w:pPr>
          </w:p>
        </w:tc>
      </w:tr>
      <w:tr w:rsidR="00F42EC5" w:rsidRPr="00236F43" w14:paraId="62FC840E" w14:textId="77777777" w:rsidTr="002C0EC9">
        <w:tc>
          <w:tcPr>
            <w:tcW w:w="238" w:type="pct"/>
          </w:tcPr>
          <w:p w14:paraId="6EAE128E" w14:textId="77777777" w:rsidR="00F42EC5" w:rsidRPr="00236F43" w:rsidRDefault="00F42EC5" w:rsidP="002F6A35">
            <w:pPr>
              <w:jc w:val="both"/>
              <w:rPr>
                <w:sz w:val="20"/>
                <w:szCs w:val="20"/>
              </w:rPr>
            </w:pPr>
            <w:r w:rsidRPr="00236F43">
              <w:rPr>
                <w:sz w:val="20"/>
                <w:szCs w:val="20"/>
              </w:rPr>
              <w:t>18</w:t>
            </w:r>
          </w:p>
        </w:tc>
        <w:tc>
          <w:tcPr>
            <w:tcW w:w="1176" w:type="pct"/>
          </w:tcPr>
          <w:p w14:paraId="270ACECB" w14:textId="77777777" w:rsidR="00F42EC5" w:rsidRPr="00236F43" w:rsidRDefault="00F42EC5" w:rsidP="002F6A35">
            <w:pPr>
              <w:jc w:val="both"/>
              <w:rPr>
                <w:sz w:val="20"/>
                <w:szCs w:val="20"/>
              </w:rPr>
            </w:pPr>
            <w:r w:rsidRPr="00236F43">
              <w:rPr>
                <w:sz w:val="20"/>
                <w:szCs w:val="20"/>
              </w:rPr>
              <w:t>Религиозное использование (Код 3.7)</w:t>
            </w:r>
          </w:p>
        </w:tc>
        <w:tc>
          <w:tcPr>
            <w:tcW w:w="3586" w:type="pct"/>
            <w:vMerge w:val="restart"/>
          </w:tcPr>
          <w:p w14:paraId="64AC094D" w14:textId="77777777" w:rsidR="00F42EC5" w:rsidRPr="00236F43" w:rsidRDefault="00F42EC5" w:rsidP="002F6A35">
            <w:pPr>
              <w:numPr>
                <w:ilvl w:val="0"/>
                <w:numId w:val="129"/>
              </w:numPr>
              <w:ind w:left="0" w:firstLine="0"/>
              <w:contextualSpacing/>
              <w:jc w:val="both"/>
              <w:rPr>
                <w:sz w:val="20"/>
                <w:szCs w:val="20"/>
              </w:rPr>
            </w:pPr>
            <w:r w:rsidRPr="00236F43">
              <w:rPr>
                <w:sz w:val="20"/>
                <w:szCs w:val="20"/>
              </w:rPr>
              <w:t>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и т.д. 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36EDBAB8" w14:textId="77777777" w:rsidR="00F42EC5" w:rsidRPr="00236F43" w:rsidRDefault="00F42EC5" w:rsidP="002F6A35">
            <w:pPr>
              <w:numPr>
                <w:ilvl w:val="0"/>
                <w:numId w:val="129"/>
              </w:numPr>
              <w:ind w:left="0" w:firstLine="0"/>
              <w:contextualSpacing/>
              <w:jc w:val="both"/>
              <w:rPr>
                <w:sz w:val="20"/>
                <w:szCs w:val="20"/>
              </w:rPr>
            </w:pPr>
            <w:r w:rsidRPr="00236F43">
              <w:rPr>
                <w:sz w:val="20"/>
                <w:szCs w:val="20"/>
              </w:rPr>
              <w:t>Использование металлопрофиля, профнастила,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 При устройстве композитного материала вентилируемых фасадов необходимо соблюдать требования технических регламентов и пожарной безопасности.</w:t>
            </w:r>
          </w:p>
          <w:p w14:paraId="59210653" w14:textId="77777777" w:rsidR="00F42EC5" w:rsidRPr="00236F43" w:rsidRDefault="00F42EC5" w:rsidP="002F6A35">
            <w:pPr>
              <w:numPr>
                <w:ilvl w:val="0"/>
                <w:numId w:val="129"/>
              </w:numPr>
              <w:ind w:left="0" w:firstLine="0"/>
              <w:contextualSpacing/>
              <w:jc w:val="both"/>
              <w:rPr>
                <w:sz w:val="20"/>
                <w:szCs w:val="20"/>
              </w:rPr>
            </w:pPr>
            <w:r w:rsidRPr="00236F43">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F42EC5" w:rsidRPr="00236F43" w14:paraId="7EA0E978" w14:textId="77777777" w:rsidTr="002C0EC9">
        <w:tc>
          <w:tcPr>
            <w:tcW w:w="238" w:type="pct"/>
          </w:tcPr>
          <w:p w14:paraId="0C62E821" w14:textId="77777777" w:rsidR="00F42EC5" w:rsidRPr="00236F43" w:rsidRDefault="00F42EC5" w:rsidP="002F6A35">
            <w:pPr>
              <w:jc w:val="both"/>
              <w:rPr>
                <w:sz w:val="20"/>
                <w:szCs w:val="20"/>
              </w:rPr>
            </w:pPr>
            <w:r w:rsidRPr="00236F43">
              <w:rPr>
                <w:sz w:val="20"/>
                <w:szCs w:val="20"/>
              </w:rPr>
              <w:t>19</w:t>
            </w:r>
          </w:p>
        </w:tc>
        <w:tc>
          <w:tcPr>
            <w:tcW w:w="1176" w:type="pct"/>
          </w:tcPr>
          <w:p w14:paraId="496FE1B3" w14:textId="77777777" w:rsidR="00F42EC5" w:rsidRPr="00236F43" w:rsidRDefault="00F42EC5" w:rsidP="002F6A35">
            <w:pPr>
              <w:jc w:val="both"/>
              <w:rPr>
                <w:sz w:val="20"/>
                <w:szCs w:val="20"/>
              </w:rPr>
            </w:pPr>
            <w:r w:rsidRPr="00236F43">
              <w:rPr>
                <w:sz w:val="20"/>
                <w:szCs w:val="20"/>
              </w:rPr>
              <w:t>Осуществление религиозных обрядов (3.7.1)</w:t>
            </w:r>
          </w:p>
        </w:tc>
        <w:tc>
          <w:tcPr>
            <w:tcW w:w="3586" w:type="pct"/>
            <w:vMerge/>
          </w:tcPr>
          <w:p w14:paraId="64327434" w14:textId="77777777" w:rsidR="00F42EC5" w:rsidRPr="00236F43" w:rsidRDefault="00F42EC5" w:rsidP="002F6A35">
            <w:pPr>
              <w:numPr>
                <w:ilvl w:val="0"/>
                <w:numId w:val="129"/>
              </w:numPr>
              <w:ind w:left="0" w:firstLine="0"/>
              <w:contextualSpacing/>
              <w:jc w:val="both"/>
              <w:rPr>
                <w:sz w:val="20"/>
                <w:szCs w:val="20"/>
              </w:rPr>
            </w:pPr>
          </w:p>
        </w:tc>
      </w:tr>
      <w:tr w:rsidR="00F42EC5" w:rsidRPr="00236F43" w14:paraId="6E145A60" w14:textId="77777777" w:rsidTr="002C0EC9">
        <w:tc>
          <w:tcPr>
            <w:tcW w:w="238" w:type="pct"/>
          </w:tcPr>
          <w:p w14:paraId="7E29A716" w14:textId="77777777" w:rsidR="00F42EC5" w:rsidRPr="00236F43" w:rsidRDefault="00F42EC5" w:rsidP="002F6A35">
            <w:pPr>
              <w:jc w:val="both"/>
              <w:rPr>
                <w:sz w:val="20"/>
                <w:szCs w:val="20"/>
              </w:rPr>
            </w:pPr>
            <w:r w:rsidRPr="00236F43">
              <w:rPr>
                <w:sz w:val="20"/>
                <w:szCs w:val="20"/>
              </w:rPr>
              <w:t>20</w:t>
            </w:r>
          </w:p>
        </w:tc>
        <w:tc>
          <w:tcPr>
            <w:tcW w:w="1176" w:type="pct"/>
          </w:tcPr>
          <w:p w14:paraId="1EFBF8FF" w14:textId="77777777" w:rsidR="00F42EC5" w:rsidRPr="00236F43" w:rsidRDefault="00F42EC5" w:rsidP="002F6A35">
            <w:pPr>
              <w:jc w:val="both"/>
              <w:rPr>
                <w:sz w:val="20"/>
                <w:szCs w:val="20"/>
              </w:rPr>
            </w:pPr>
            <w:r w:rsidRPr="00236F43">
              <w:rPr>
                <w:sz w:val="20"/>
                <w:szCs w:val="20"/>
              </w:rPr>
              <w:t>Религиозное управление и образование (3.7.2)</w:t>
            </w:r>
          </w:p>
        </w:tc>
        <w:tc>
          <w:tcPr>
            <w:tcW w:w="3586" w:type="pct"/>
            <w:vMerge/>
          </w:tcPr>
          <w:p w14:paraId="438C07CF" w14:textId="77777777" w:rsidR="00F42EC5" w:rsidRPr="00236F43" w:rsidRDefault="00F42EC5" w:rsidP="002F6A35">
            <w:pPr>
              <w:numPr>
                <w:ilvl w:val="0"/>
                <w:numId w:val="129"/>
              </w:numPr>
              <w:ind w:left="0" w:firstLine="0"/>
              <w:contextualSpacing/>
              <w:jc w:val="both"/>
              <w:rPr>
                <w:sz w:val="20"/>
                <w:szCs w:val="20"/>
              </w:rPr>
            </w:pPr>
          </w:p>
        </w:tc>
      </w:tr>
      <w:tr w:rsidR="00F42EC5" w:rsidRPr="00236F43" w14:paraId="48BD2905" w14:textId="77777777" w:rsidTr="002C0EC9">
        <w:tc>
          <w:tcPr>
            <w:tcW w:w="238" w:type="pct"/>
          </w:tcPr>
          <w:p w14:paraId="1DDC0E56" w14:textId="77777777" w:rsidR="00F42EC5" w:rsidRPr="00236F43" w:rsidRDefault="00F42EC5" w:rsidP="002F6A35">
            <w:pPr>
              <w:jc w:val="both"/>
              <w:rPr>
                <w:sz w:val="20"/>
                <w:szCs w:val="20"/>
              </w:rPr>
            </w:pPr>
            <w:r w:rsidRPr="00236F43">
              <w:rPr>
                <w:sz w:val="20"/>
                <w:szCs w:val="20"/>
              </w:rPr>
              <w:t>21</w:t>
            </w:r>
          </w:p>
        </w:tc>
        <w:tc>
          <w:tcPr>
            <w:tcW w:w="1176" w:type="pct"/>
          </w:tcPr>
          <w:p w14:paraId="1E1EBDA7" w14:textId="77777777" w:rsidR="00F42EC5" w:rsidRPr="00236F43" w:rsidRDefault="00F42EC5" w:rsidP="002F6A35">
            <w:pPr>
              <w:jc w:val="both"/>
              <w:rPr>
                <w:sz w:val="20"/>
                <w:szCs w:val="20"/>
              </w:rPr>
            </w:pPr>
            <w:r w:rsidRPr="00236F43">
              <w:rPr>
                <w:sz w:val="20"/>
                <w:szCs w:val="20"/>
              </w:rPr>
              <w:t>Предпринимательство (код 4.0)</w:t>
            </w:r>
          </w:p>
        </w:tc>
        <w:tc>
          <w:tcPr>
            <w:tcW w:w="3586" w:type="pct"/>
            <w:vMerge w:val="restart"/>
          </w:tcPr>
          <w:p w14:paraId="1C5E834A" w14:textId="77777777" w:rsidR="00F42EC5" w:rsidRPr="00236F43" w:rsidRDefault="00F42EC5" w:rsidP="002F6A35">
            <w:pPr>
              <w:numPr>
                <w:ilvl w:val="0"/>
                <w:numId w:val="130"/>
              </w:numPr>
              <w:ind w:left="0" w:firstLine="0"/>
              <w:contextualSpacing/>
              <w:jc w:val="both"/>
              <w:rPr>
                <w:sz w:val="20"/>
                <w:szCs w:val="20"/>
              </w:rPr>
            </w:pPr>
            <w:r w:rsidRPr="00236F43">
              <w:rPr>
                <w:sz w:val="20"/>
                <w:szCs w:val="20"/>
              </w:rPr>
              <w:t>Использование металлопрофиля, профнастила, металлических листов и других подобных материалов в качестве облицовки допускается в зависимости от типа конструкции такого здания (каркасное строения, фахверк, каркасно-щитовое, ЛСТК и пр.) Рекомендуется применять в облицовке материалы, приближенные к натуральной текстуре древесины светлых оттенков, а также текстурированные под природные материалы, выделяющие цветовыми пятнами объемы входных групп, торцевые фасады, декоративную реечную обшивку.</w:t>
            </w:r>
          </w:p>
          <w:p w14:paraId="70DF7CA1" w14:textId="77777777" w:rsidR="00F42EC5" w:rsidRPr="00236F43" w:rsidRDefault="00F42EC5" w:rsidP="002F6A35">
            <w:pPr>
              <w:numPr>
                <w:ilvl w:val="0"/>
                <w:numId w:val="130"/>
              </w:numPr>
              <w:ind w:left="0" w:firstLine="0"/>
              <w:contextualSpacing/>
              <w:jc w:val="both"/>
              <w:rPr>
                <w:sz w:val="20"/>
                <w:szCs w:val="20"/>
              </w:rPr>
            </w:pPr>
            <w:r w:rsidRPr="00236F43">
              <w:rPr>
                <w:sz w:val="20"/>
                <w:szCs w:val="20"/>
              </w:rPr>
              <w:t xml:space="preserve">При благоустройстве территории, прилегающей к зданию необходимо учитывать декоративные свойства и особенности корневой системы различных </w:t>
            </w:r>
            <w:r w:rsidRPr="00236F43">
              <w:rPr>
                <w:sz w:val="20"/>
                <w:szCs w:val="20"/>
              </w:rPr>
              <w:lastRenderedPageBreak/>
              <w:t>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F42EC5" w:rsidRPr="00236F43" w14:paraId="68306986" w14:textId="77777777" w:rsidTr="002C0EC9">
        <w:tc>
          <w:tcPr>
            <w:tcW w:w="238" w:type="pct"/>
          </w:tcPr>
          <w:p w14:paraId="1BDB7A76" w14:textId="77777777" w:rsidR="00F42EC5" w:rsidRPr="00236F43" w:rsidRDefault="00F42EC5" w:rsidP="002F6A35">
            <w:pPr>
              <w:jc w:val="both"/>
              <w:rPr>
                <w:sz w:val="20"/>
                <w:szCs w:val="20"/>
              </w:rPr>
            </w:pPr>
            <w:r w:rsidRPr="00236F43">
              <w:rPr>
                <w:sz w:val="20"/>
                <w:szCs w:val="20"/>
              </w:rPr>
              <w:t>22</w:t>
            </w:r>
          </w:p>
        </w:tc>
        <w:tc>
          <w:tcPr>
            <w:tcW w:w="1176" w:type="pct"/>
          </w:tcPr>
          <w:p w14:paraId="4DF5CBF2" w14:textId="77777777" w:rsidR="00F42EC5" w:rsidRPr="00236F43" w:rsidRDefault="00F42EC5" w:rsidP="002F6A35">
            <w:pPr>
              <w:jc w:val="both"/>
              <w:rPr>
                <w:sz w:val="20"/>
                <w:szCs w:val="20"/>
              </w:rPr>
            </w:pPr>
            <w:r w:rsidRPr="00236F43">
              <w:rPr>
                <w:sz w:val="20"/>
                <w:szCs w:val="20"/>
              </w:rPr>
              <w:t>Деловое управление (4.1)</w:t>
            </w:r>
          </w:p>
        </w:tc>
        <w:tc>
          <w:tcPr>
            <w:tcW w:w="3586" w:type="pct"/>
            <w:vMerge/>
          </w:tcPr>
          <w:p w14:paraId="699DDCE7" w14:textId="77777777" w:rsidR="00F42EC5" w:rsidRPr="00236F43" w:rsidRDefault="00F42EC5" w:rsidP="002F6A35">
            <w:pPr>
              <w:numPr>
                <w:ilvl w:val="0"/>
                <w:numId w:val="130"/>
              </w:numPr>
              <w:ind w:left="0" w:firstLine="0"/>
              <w:contextualSpacing/>
              <w:jc w:val="both"/>
              <w:rPr>
                <w:sz w:val="20"/>
                <w:szCs w:val="20"/>
              </w:rPr>
            </w:pPr>
          </w:p>
        </w:tc>
      </w:tr>
      <w:tr w:rsidR="00F42EC5" w:rsidRPr="00236F43" w14:paraId="2F99957F" w14:textId="77777777" w:rsidTr="002C0EC9">
        <w:tc>
          <w:tcPr>
            <w:tcW w:w="238" w:type="pct"/>
          </w:tcPr>
          <w:p w14:paraId="244D3131" w14:textId="77777777" w:rsidR="00F42EC5" w:rsidRPr="00236F43" w:rsidRDefault="00F42EC5" w:rsidP="002F6A35">
            <w:pPr>
              <w:jc w:val="both"/>
              <w:rPr>
                <w:sz w:val="20"/>
                <w:szCs w:val="20"/>
              </w:rPr>
            </w:pPr>
            <w:r w:rsidRPr="00236F43">
              <w:rPr>
                <w:sz w:val="20"/>
                <w:szCs w:val="20"/>
              </w:rPr>
              <w:t>23</w:t>
            </w:r>
          </w:p>
        </w:tc>
        <w:tc>
          <w:tcPr>
            <w:tcW w:w="1176" w:type="pct"/>
          </w:tcPr>
          <w:p w14:paraId="4064F3C7" w14:textId="77777777" w:rsidR="00F42EC5" w:rsidRPr="00236F43" w:rsidRDefault="00F42EC5" w:rsidP="002F6A35">
            <w:pPr>
              <w:jc w:val="both"/>
              <w:rPr>
                <w:sz w:val="20"/>
                <w:szCs w:val="20"/>
              </w:rPr>
            </w:pPr>
            <w:r w:rsidRPr="00236F43">
              <w:rPr>
                <w:sz w:val="20"/>
                <w:szCs w:val="20"/>
              </w:rPr>
              <w:t>Объекты торговли (торговые центры, торгово-развлекательные центры (комплексы) (4.2)</w:t>
            </w:r>
          </w:p>
        </w:tc>
        <w:tc>
          <w:tcPr>
            <w:tcW w:w="3586" w:type="pct"/>
            <w:vMerge/>
          </w:tcPr>
          <w:p w14:paraId="7BE8DE00" w14:textId="77777777" w:rsidR="00F42EC5" w:rsidRPr="00236F43" w:rsidRDefault="00F42EC5" w:rsidP="002F6A35">
            <w:pPr>
              <w:numPr>
                <w:ilvl w:val="0"/>
                <w:numId w:val="130"/>
              </w:numPr>
              <w:ind w:left="0" w:firstLine="0"/>
              <w:contextualSpacing/>
              <w:jc w:val="both"/>
              <w:rPr>
                <w:sz w:val="20"/>
                <w:szCs w:val="20"/>
              </w:rPr>
            </w:pPr>
          </w:p>
        </w:tc>
      </w:tr>
      <w:tr w:rsidR="00F42EC5" w:rsidRPr="00236F43" w14:paraId="49084FDD" w14:textId="77777777" w:rsidTr="002C0EC9">
        <w:tc>
          <w:tcPr>
            <w:tcW w:w="238" w:type="pct"/>
          </w:tcPr>
          <w:p w14:paraId="3208E767" w14:textId="77777777" w:rsidR="00F42EC5" w:rsidRPr="00236F43" w:rsidRDefault="00F42EC5" w:rsidP="002F6A35">
            <w:pPr>
              <w:jc w:val="both"/>
              <w:rPr>
                <w:sz w:val="20"/>
                <w:szCs w:val="20"/>
              </w:rPr>
            </w:pPr>
            <w:r w:rsidRPr="00236F43">
              <w:rPr>
                <w:sz w:val="20"/>
                <w:szCs w:val="20"/>
              </w:rPr>
              <w:t>24</w:t>
            </w:r>
          </w:p>
        </w:tc>
        <w:tc>
          <w:tcPr>
            <w:tcW w:w="1176" w:type="pct"/>
          </w:tcPr>
          <w:p w14:paraId="1AA23216" w14:textId="77777777" w:rsidR="00F42EC5" w:rsidRPr="00236F43" w:rsidRDefault="00F42EC5" w:rsidP="002F6A35">
            <w:pPr>
              <w:jc w:val="both"/>
              <w:rPr>
                <w:sz w:val="20"/>
                <w:szCs w:val="20"/>
              </w:rPr>
            </w:pPr>
            <w:r w:rsidRPr="00236F43">
              <w:rPr>
                <w:sz w:val="20"/>
                <w:szCs w:val="20"/>
              </w:rPr>
              <w:t>Рынки (4.3)</w:t>
            </w:r>
          </w:p>
        </w:tc>
        <w:tc>
          <w:tcPr>
            <w:tcW w:w="3586" w:type="pct"/>
            <w:vMerge/>
          </w:tcPr>
          <w:p w14:paraId="5B683D66" w14:textId="77777777" w:rsidR="00F42EC5" w:rsidRPr="00236F43" w:rsidRDefault="00F42EC5" w:rsidP="002F6A35">
            <w:pPr>
              <w:numPr>
                <w:ilvl w:val="0"/>
                <w:numId w:val="130"/>
              </w:numPr>
              <w:ind w:left="0" w:firstLine="0"/>
              <w:contextualSpacing/>
              <w:jc w:val="both"/>
              <w:rPr>
                <w:sz w:val="20"/>
                <w:szCs w:val="20"/>
              </w:rPr>
            </w:pPr>
          </w:p>
        </w:tc>
      </w:tr>
      <w:tr w:rsidR="00F42EC5" w:rsidRPr="00236F43" w14:paraId="5D0FFE36" w14:textId="77777777" w:rsidTr="002C0EC9">
        <w:tc>
          <w:tcPr>
            <w:tcW w:w="238" w:type="pct"/>
          </w:tcPr>
          <w:p w14:paraId="5EECBB02" w14:textId="77777777" w:rsidR="00F42EC5" w:rsidRPr="00236F43" w:rsidRDefault="00F42EC5" w:rsidP="002F6A35">
            <w:pPr>
              <w:jc w:val="both"/>
              <w:rPr>
                <w:sz w:val="20"/>
                <w:szCs w:val="20"/>
              </w:rPr>
            </w:pPr>
            <w:r w:rsidRPr="00236F43">
              <w:rPr>
                <w:sz w:val="20"/>
                <w:szCs w:val="20"/>
              </w:rPr>
              <w:t>25</w:t>
            </w:r>
          </w:p>
        </w:tc>
        <w:tc>
          <w:tcPr>
            <w:tcW w:w="1176" w:type="pct"/>
          </w:tcPr>
          <w:p w14:paraId="3ACF20E1" w14:textId="77777777" w:rsidR="00F42EC5" w:rsidRPr="00236F43" w:rsidRDefault="00F42EC5" w:rsidP="002F6A35">
            <w:pPr>
              <w:jc w:val="both"/>
              <w:rPr>
                <w:sz w:val="20"/>
                <w:szCs w:val="20"/>
              </w:rPr>
            </w:pPr>
            <w:r w:rsidRPr="00236F43">
              <w:rPr>
                <w:sz w:val="20"/>
                <w:szCs w:val="20"/>
              </w:rPr>
              <w:t>Магазины (4.4)</w:t>
            </w:r>
          </w:p>
        </w:tc>
        <w:tc>
          <w:tcPr>
            <w:tcW w:w="3586" w:type="pct"/>
            <w:vMerge/>
          </w:tcPr>
          <w:p w14:paraId="372D39D2" w14:textId="77777777" w:rsidR="00F42EC5" w:rsidRPr="00236F43" w:rsidRDefault="00F42EC5" w:rsidP="002F6A35">
            <w:pPr>
              <w:numPr>
                <w:ilvl w:val="0"/>
                <w:numId w:val="130"/>
              </w:numPr>
              <w:ind w:left="0" w:firstLine="0"/>
              <w:contextualSpacing/>
              <w:jc w:val="both"/>
              <w:rPr>
                <w:sz w:val="20"/>
                <w:szCs w:val="20"/>
              </w:rPr>
            </w:pPr>
          </w:p>
        </w:tc>
      </w:tr>
      <w:tr w:rsidR="00F42EC5" w:rsidRPr="00236F43" w14:paraId="05244ACF" w14:textId="77777777" w:rsidTr="002C0EC9">
        <w:tc>
          <w:tcPr>
            <w:tcW w:w="238" w:type="pct"/>
          </w:tcPr>
          <w:p w14:paraId="49983E0D" w14:textId="77777777" w:rsidR="00F42EC5" w:rsidRPr="00236F43" w:rsidRDefault="00F42EC5" w:rsidP="002F6A35">
            <w:pPr>
              <w:jc w:val="both"/>
              <w:rPr>
                <w:sz w:val="20"/>
                <w:szCs w:val="20"/>
              </w:rPr>
            </w:pPr>
            <w:r w:rsidRPr="00236F43">
              <w:rPr>
                <w:sz w:val="20"/>
                <w:szCs w:val="20"/>
              </w:rPr>
              <w:lastRenderedPageBreak/>
              <w:t>26</w:t>
            </w:r>
          </w:p>
        </w:tc>
        <w:tc>
          <w:tcPr>
            <w:tcW w:w="1176" w:type="pct"/>
          </w:tcPr>
          <w:p w14:paraId="709149CB" w14:textId="77777777" w:rsidR="00F42EC5" w:rsidRPr="00236F43" w:rsidRDefault="00F42EC5" w:rsidP="002F6A35">
            <w:pPr>
              <w:jc w:val="both"/>
              <w:rPr>
                <w:sz w:val="20"/>
                <w:szCs w:val="20"/>
              </w:rPr>
            </w:pPr>
            <w:r w:rsidRPr="00236F43">
              <w:rPr>
                <w:sz w:val="20"/>
                <w:szCs w:val="20"/>
              </w:rPr>
              <w:t>Банковская и страховая деятельность (4.5)</w:t>
            </w:r>
          </w:p>
        </w:tc>
        <w:tc>
          <w:tcPr>
            <w:tcW w:w="3586" w:type="pct"/>
            <w:vMerge/>
          </w:tcPr>
          <w:p w14:paraId="10C8DF1E" w14:textId="77777777" w:rsidR="00F42EC5" w:rsidRPr="00236F43" w:rsidRDefault="00F42EC5" w:rsidP="002F6A35">
            <w:pPr>
              <w:numPr>
                <w:ilvl w:val="0"/>
                <w:numId w:val="130"/>
              </w:numPr>
              <w:ind w:left="0" w:firstLine="0"/>
              <w:contextualSpacing/>
              <w:jc w:val="both"/>
              <w:rPr>
                <w:sz w:val="20"/>
                <w:szCs w:val="20"/>
              </w:rPr>
            </w:pPr>
          </w:p>
        </w:tc>
      </w:tr>
      <w:tr w:rsidR="00F42EC5" w:rsidRPr="00236F43" w14:paraId="280E1DC2" w14:textId="77777777" w:rsidTr="002C0EC9">
        <w:tc>
          <w:tcPr>
            <w:tcW w:w="238" w:type="pct"/>
          </w:tcPr>
          <w:p w14:paraId="5C56908F" w14:textId="77777777" w:rsidR="00F42EC5" w:rsidRPr="00236F43" w:rsidRDefault="00F42EC5" w:rsidP="002F6A35">
            <w:pPr>
              <w:jc w:val="both"/>
              <w:rPr>
                <w:sz w:val="20"/>
                <w:szCs w:val="20"/>
              </w:rPr>
            </w:pPr>
            <w:r w:rsidRPr="00236F43">
              <w:rPr>
                <w:sz w:val="20"/>
                <w:szCs w:val="20"/>
              </w:rPr>
              <w:t>27</w:t>
            </w:r>
          </w:p>
        </w:tc>
        <w:tc>
          <w:tcPr>
            <w:tcW w:w="1176" w:type="pct"/>
          </w:tcPr>
          <w:p w14:paraId="7FF4A1FA" w14:textId="77777777" w:rsidR="00F42EC5" w:rsidRPr="00236F43" w:rsidRDefault="00F42EC5" w:rsidP="002F6A35">
            <w:pPr>
              <w:jc w:val="both"/>
              <w:rPr>
                <w:sz w:val="20"/>
                <w:szCs w:val="20"/>
              </w:rPr>
            </w:pPr>
            <w:r w:rsidRPr="00236F43">
              <w:rPr>
                <w:sz w:val="20"/>
                <w:szCs w:val="20"/>
              </w:rPr>
              <w:t>Общественное питание (4.6)</w:t>
            </w:r>
          </w:p>
        </w:tc>
        <w:tc>
          <w:tcPr>
            <w:tcW w:w="3586" w:type="pct"/>
            <w:vMerge/>
          </w:tcPr>
          <w:p w14:paraId="66F6E077" w14:textId="77777777" w:rsidR="00F42EC5" w:rsidRPr="00236F43" w:rsidRDefault="00F42EC5" w:rsidP="002F6A35">
            <w:pPr>
              <w:numPr>
                <w:ilvl w:val="0"/>
                <w:numId w:val="130"/>
              </w:numPr>
              <w:ind w:left="0" w:firstLine="0"/>
              <w:contextualSpacing/>
              <w:jc w:val="both"/>
              <w:rPr>
                <w:sz w:val="20"/>
                <w:szCs w:val="20"/>
              </w:rPr>
            </w:pPr>
          </w:p>
        </w:tc>
      </w:tr>
      <w:tr w:rsidR="00F42EC5" w:rsidRPr="00236F43" w14:paraId="2A43BEB8" w14:textId="77777777" w:rsidTr="002C0EC9">
        <w:tc>
          <w:tcPr>
            <w:tcW w:w="238" w:type="pct"/>
          </w:tcPr>
          <w:p w14:paraId="40985DDD" w14:textId="77777777" w:rsidR="00F42EC5" w:rsidRPr="00236F43" w:rsidRDefault="00F42EC5" w:rsidP="002F6A35">
            <w:pPr>
              <w:jc w:val="both"/>
              <w:rPr>
                <w:sz w:val="20"/>
                <w:szCs w:val="20"/>
              </w:rPr>
            </w:pPr>
            <w:r w:rsidRPr="00236F43">
              <w:rPr>
                <w:sz w:val="20"/>
                <w:szCs w:val="20"/>
              </w:rPr>
              <w:t>28</w:t>
            </w:r>
          </w:p>
        </w:tc>
        <w:tc>
          <w:tcPr>
            <w:tcW w:w="1176" w:type="pct"/>
          </w:tcPr>
          <w:p w14:paraId="3055BE94" w14:textId="77777777" w:rsidR="00F42EC5" w:rsidRPr="00236F43" w:rsidRDefault="00F42EC5" w:rsidP="002F6A35">
            <w:pPr>
              <w:jc w:val="both"/>
              <w:rPr>
                <w:sz w:val="20"/>
                <w:szCs w:val="20"/>
              </w:rPr>
            </w:pPr>
            <w:r w:rsidRPr="00236F43">
              <w:rPr>
                <w:sz w:val="20"/>
                <w:szCs w:val="20"/>
              </w:rPr>
              <w:t>Гостиничное обслуживание (4.7)</w:t>
            </w:r>
          </w:p>
        </w:tc>
        <w:tc>
          <w:tcPr>
            <w:tcW w:w="3586" w:type="pct"/>
            <w:vMerge/>
          </w:tcPr>
          <w:p w14:paraId="647CFEB1" w14:textId="77777777" w:rsidR="00F42EC5" w:rsidRPr="00236F43" w:rsidRDefault="00F42EC5" w:rsidP="002F6A35">
            <w:pPr>
              <w:numPr>
                <w:ilvl w:val="0"/>
                <w:numId w:val="130"/>
              </w:numPr>
              <w:ind w:left="0" w:firstLine="0"/>
              <w:contextualSpacing/>
              <w:jc w:val="both"/>
              <w:rPr>
                <w:sz w:val="20"/>
                <w:szCs w:val="20"/>
              </w:rPr>
            </w:pPr>
          </w:p>
        </w:tc>
      </w:tr>
      <w:tr w:rsidR="00F42EC5" w:rsidRPr="00236F43" w14:paraId="0DFB5F1F" w14:textId="77777777" w:rsidTr="002C0EC9">
        <w:tc>
          <w:tcPr>
            <w:tcW w:w="238" w:type="pct"/>
          </w:tcPr>
          <w:p w14:paraId="03F85A56" w14:textId="77777777" w:rsidR="00F42EC5" w:rsidRPr="00236F43" w:rsidRDefault="00F42EC5" w:rsidP="002F6A35">
            <w:pPr>
              <w:jc w:val="both"/>
              <w:rPr>
                <w:sz w:val="20"/>
                <w:szCs w:val="20"/>
              </w:rPr>
            </w:pPr>
            <w:r w:rsidRPr="00236F43">
              <w:rPr>
                <w:sz w:val="20"/>
                <w:szCs w:val="20"/>
              </w:rPr>
              <w:t>29</w:t>
            </w:r>
          </w:p>
        </w:tc>
        <w:tc>
          <w:tcPr>
            <w:tcW w:w="1176" w:type="pct"/>
          </w:tcPr>
          <w:p w14:paraId="69AE3F46" w14:textId="77777777" w:rsidR="00F42EC5" w:rsidRPr="00236F43" w:rsidRDefault="00F42EC5" w:rsidP="002F6A35">
            <w:pPr>
              <w:jc w:val="both"/>
              <w:rPr>
                <w:sz w:val="20"/>
                <w:szCs w:val="20"/>
              </w:rPr>
            </w:pPr>
            <w:r w:rsidRPr="00236F43">
              <w:rPr>
                <w:sz w:val="20"/>
                <w:szCs w:val="20"/>
              </w:rPr>
              <w:t>Развлечение (4.8)</w:t>
            </w:r>
          </w:p>
        </w:tc>
        <w:tc>
          <w:tcPr>
            <w:tcW w:w="3586" w:type="pct"/>
            <w:vMerge/>
          </w:tcPr>
          <w:p w14:paraId="5CBE5CCF" w14:textId="77777777" w:rsidR="00F42EC5" w:rsidRPr="00236F43" w:rsidRDefault="00F42EC5" w:rsidP="002F6A35">
            <w:pPr>
              <w:numPr>
                <w:ilvl w:val="0"/>
                <w:numId w:val="130"/>
              </w:numPr>
              <w:ind w:left="0" w:firstLine="0"/>
              <w:contextualSpacing/>
              <w:jc w:val="both"/>
              <w:rPr>
                <w:sz w:val="20"/>
                <w:szCs w:val="20"/>
              </w:rPr>
            </w:pPr>
          </w:p>
        </w:tc>
      </w:tr>
      <w:tr w:rsidR="00F42EC5" w:rsidRPr="00236F43" w14:paraId="6C51EEB2" w14:textId="77777777" w:rsidTr="002C0EC9">
        <w:tc>
          <w:tcPr>
            <w:tcW w:w="238" w:type="pct"/>
          </w:tcPr>
          <w:p w14:paraId="7F7CEDA4" w14:textId="77777777" w:rsidR="00F42EC5" w:rsidRPr="00236F43" w:rsidRDefault="00F42EC5" w:rsidP="002F6A35">
            <w:pPr>
              <w:jc w:val="both"/>
              <w:rPr>
                <w:sz w:val="20"/>
                <w:szCs w:val="20"/>
              </w:rPr>
            </w:pPr>
            <w:r w:rsidRPr="00236F43">
              <w:rPr>
                <w:sz w:val="20"/>
                <w:szCs w:val="20"/>
              </w:rPr>
              <w:t>30</w:t>
            </w:r>
          </w:p>
        </w:tc>
        <w:tc>
          <w:tcPr>
            <w:tcW w:w="1176" w:type="pct"/>
          </w:tcPr>
          <w:p w14:paraId="76B5B46C" w14:textId="77777777" w:rsidR="00F42EC5" w:rsidRPr="00236F43" w:rsidRDefault="00F42EC5" w:rsidP="002F6A35">
            <w:pPr>
              <w:jc w:val="both"/>
              <w:rPr>
                <w:sz w:val="20"/>
                <w:szCs w:val="20"/>
              </w:rPr>
            </w:pPr>
            <w:r w:rsidRPr="00236F43">
              <w:rPr>
                <w:sz w:val="20"/>
                <w:szCs w:val="20"/>
              </w:rPr>
              <w:t>Развлекательные мероприятия (4.8.1)</w:t>
            </w:r>
          </w:p>
        </w:tc>
        <w:tc>
          <w:tcPr>
            <w:tcW w:w="3586" w:type="pct"/>
            <w:vMerge/>
          </w:tcPr>
          <w:p w14:paraId="33D77936" w14:textId="77777777" w:rsidR="00F42EC5" w:rsidRPr="00236F43" w:rsidRDefault="00F42EC5" w:rsidP="002F6A35">
            <w:pPr>
              <w:numPr>
                <w:ilvl w:val="0"/>
                <w:numId w:val="130"/>
              </w:numPr>
              <w:ind w:left="0" w:firstLine="0"/>
              <w:contextualSpacing/>
              <w:jc w:val="both"/>
              <w:rPr>
                <w:sz w:val="20"/>
                <w:szCs w:val="20"/>
              </w:rPr>
            </w:pPr>
          </w:p>
        </w:tc>
      </w:tr>
      <w:tr w:rsidR="00F42EC5" w:rsidRPr="00236F43" w14:paraId="5D2711F5" w14:textId="77777777" w:rsidTr="002C0EC9">
        <w:tc>
          <w:tcPr>
            <w:tcW w:w="238" w:type="pct"/>
          </w:tcPr>
          <w:p w14:paraId="1E3F19F4" w14:textId="77777777" w:rsidR="00F42EC5" w:rsidRPr="00236F43" w:rsidRDefault="00F42EC5" w:rsidP="002F6A35">
            <w:pPr>
              <w:jc w:val="both"/>
              <w:rPr>
                <w:sz w:val="20"/>
                <w:szCs w:val="20"/>
              </w:rPr>
            </w:pPr>
            <w:r w:rsidRPr="00236F43">
              <w:rPr>
                <w:sz w:val="20"/>
                <w:szCs w:val="20"/>
              </w:rPr>
              <w:t>31</w:t>
            </w:r>
          </w:p>
        </w:tc>
        <w:tc>
          <w:tcPr>
            <w:tcW w:w="1176" w:type="pct"/>
          </w:tcPr>
          <w:p w14:paraId="75D35FB5" w14:textId="77777777" w:rsidR="00F42EC5" w:rsidRPr="00236F43" w:rsidRDefault="00F42EC5" w:rsidP="002F6A35">
            <w:pPr>
              <w:jc w:val="both"/>
              <w:rPr>
                <w:sz w:val="20"/>
                <w:szCs w:val="20"/>
              </w:rPr>
            </w:pPr>
            <w:r w:rsidRPr="00236F43">
              <w:rPr>
                <w:sz w:val="20"/>
                <w:szCs w:val="20"/>
              </w:rPr>
              <w:t>Проведение азартных игр (4.8.2)</w:t>
            </w:r>
          </w:p>
        </w:tc>
        <w:tc>
          <w:tcPr>
            <w:tcW w:w="3586" w:type="pct"/>
            <w:vMerge/>
          </w:tcPr>
          <w:p w14:paraId="490B9A30" w14:textId="77777777" w:rsidR="00F42EC5" w:rsidRPr="00236F43" w:rsidRDefault="00F42EC5" w:rsidP="002F6A35">
            <w:pPr>
              <w:numPr>
                <w:ilvl w:val="0"/>
                <w:numId w:val="130"/>
              </w:numPr>
              <w:ind w:left="0" w:firstLine="0"/>
              <w:contextualSpacing/>
              <w:jc w:val="both"/>
              <w:rPr>
                <w:sz w:val="20"/>
                <w:szCs w:val="20"/>
              </w:rPr>
            </w:pPr>
          </w:p>
        </w:tc>
      </w:tr>
      <w:tr w:rsidR="00F42EC5" w:rsidRPr="00236F43" w14:paraId="76D8D881" w14:textId="77777777" w:rsidTr="002C0EC9">
        <w:tc>
          <w:tcPr>
            <w:tcW w:w="238" w:type="pct"/>
          </w:tcPr>
          <w:p w14:paraId="3EE8BAC5" w14:textId="77777777" w:rsidR="00F42EC5" w:rsidRPr="00236F43" w:rsidRDefault="00F42EC5" w:rsidP="002F6A35">
            <w:pPr>
              <w:jc w:val="both"/>
              <w:rPr>
                <w:sz w:val="20"/>
                <w:szCs w:val="20"/>
              </w:rPr>
            </w:pPr>
            <w:r w:rsidRPr="00236F43">
              <w:rPr>
                <w:sz w:val="20"/>
                <w:szCs w:val="20"/>
              </w:rPr>
              <w:t>32</w:t>
            </w:r>
          </w:p>
        </w:tc>
        <w:tc>
          <w:tcPr>
            <w:tcW w:w="1176" w:type="pct"/>
          </w:tcPr>
          <w:p w14:paraId="0151FE72" w14:textId="77777777" w:rsidR="00F42EC5" w:rsidRPr="00236F43" w:rsidRDefault="00F42EC5" w:rsidP="002F6A35">
            <w:pPr>
              <w:jc w:val="both"/>
              <w:rPr>
                <w:sz w:val="20"/>
                <w:szCs w:val="20"/>
              </w:rPr>
            </w:pPr>
            <w:r w:rsidRPr="00236F43">
              <w:rPr>
                <w:sz w:val="20"/>
                <w:szCs w:val="20"/>
              </w:rPr>
              <w:t>Проведение азартных игр в игорных зонах (4.8.3)</w:t>
            </w:r>
          </w:p>
        </w:tc>
        <w:tc>
          <w:tcPr>
            <w:tcW w:w="3586" w:type="pct"/>
            <w:vMerge/>
          </w:tcPr>
          <w:p w14:paraId="419B1DF3" w14:textId="77777777" w:rsidR="00F42EC5" w:rsidRPr="00236F43" w:rsidRDefault="00F42EC5" w:rsidP="002F6A35">
            <w:pPr>
              <w:numPr>
                <w:ilvl w:val="0"/>
                <w:numId w:val="130"/>
              </w:numPr>
              <w:ind w:left="0" w:firstLine="0"/>
              <w:contextualSpacing/>
              <w:jc w:val="both"/>
              <w:rPr>
                <w:sz w:val="20"/>
                <w:szCs w:val="20"/>
              </w:rPr>
            </w:pPr>
          </w:p>
        </w:tc>
      </w:tr>
      <w:tr w:rsidR="00F42EC5" w:rsidRPr="00236F43" w14:paraId="3AFFEF10" w14:textId="77777777" w:rsidTr="002C0EC9">
        <w:tc>
          <w:tcPr>
            <w:tcW w:w="238" w:type="pct"/>
          </w:tcPr>
          <w:p w14:paraId="77F6C160" w14:textId="77777777" w:rsidR="00F42EC5" w:rsidRPr="00236F43" w:rsidRDefault="00F42EC5" w:rsidP="002F6A35">
            <w:pPr>
              <w:jc w:val="both"/>
              <w:rPr>
                <w:sz w:val="20"/>
                <w:szCs w:val="20"/>
              </w:rPr>
            </w:pPr>
            <w:r w:rsidRPr="00236F43">
              <w:rPr>
                <w:sz w:val="20"/>
                <w:szCs w:val="20"/>
              </w:rPr>
              <w:t>33</w:t>
            </w:r>
          </w:p>
        </w:tc>
        <w:tc>
          <w:tcPr>
            <w:tcW w:w="1176" w:type="pct"/>
          </w:tcPr>
          <w:p w14:paraId="50656B19" w14:textId="77777777" w:rsidR="00F42EC5" w:rsidRPr="00236F43" w:rsidRDefault="00F42EC5" w:rsidP="002F6A35">
            <w:pPr>
              <w:jc w:val="both"/>
              <w:rPr>
                <w:sz w:val="20"/>
                <w:szCs w:val="20"/>
              </w:rPr>
            </w:pPr>
            <w:r w:rsidRPr="00236F43">
              <w:rPr>
                <w:sz w:val="20"/>
                <w:szCs w:val="20"/>
              </w:rPr>
              <w:t>Служебные гаражи (4.9)</w:t>
            </w:r>
          </w:p>
        </w:tc>
        <w:tc>
          <w:tcPr>
            <w:tcW w:w="3586" w:type="pct"/>
            <w:vMerge/>
          </w:tcPr>
          <w:p w14:paraId="5DCA7539" w14:textId="77777777" w:rsidR="00F42EC5" w:rsidRPr="00236F43" w:rsidRDefault="00F42EC5" w:rsidP="002F6A35">
            <w:pPr>
              <w:numPr>
                <w:ilvl w:val="0"/>
                <w:numId w:val="130"/>
              </w:numPr>
              <w:ind w:left="0" w:firstLine="0"/>
              <w:contextualSpacing/>
              <w:jc w:val="both"/>
              <w:rPr>
                <w:sz w:val="20"/>
                <w:szCs w:val="20"/>
              </w:rPr>
            </w:pPr>
          </w:p>
        </w:tc>
      </w:tr>
      <w:tr w:rsidR="00F42EC5" w:rsidRPr="00236F43" w14:paraId="21E4E1DC" w14:textId="77777777" w:rsidTr="002C0EC9">
        <w:tc>
          <w:tcPr>
            <w:tcW w:w="238" w:type="pct"/>
          </w:tcPr>
          <w:p w14:paraId="07830D1C" w14:textId="77777777" w:rsidR="00F42EC5" w:rsidRPr="00236F43" w:rsidRDefault="00F42EC5" w:rsidP="002F6A35">
            <w:pPr>
              <w:jc w:val="both"/>
              <w:rPr>
                <w:sz w:val="20"/>
                <w:szCs w:val="20"/>
              </w:rPr>
            </w:pPr>
            <w:r w:rsidRPr="00236F43">
              <w:rPr>
                <w:sz w:val="20"/>
                <w:szCs w:val="20"/>
              </w:rPr>
              <w:t>34</w:t>
            </w:r>
          </w:p>
        </w:tc>
        <w:tc>
          <w:tcPr>
            <w:tcW w:w="1176" w:type="pct"/>
          </w:tcPr>
          <w:p w14:paraId="499AABE9" w14:textId="77777777" w:rsidR="00F42EC5" w:rsidRPr="00236F43" w:rsidRDefault="00F42EC5" w:rsidP="002F6A35">
            <w:pPr>
              <w:jc w:val="both"/>
              <w:rPr>
                <w:sz w:val="20"/>
                <w:szCs w:val="20"/>
              </w:rPr>
            </w:pPr>
            <w:r w:rsidRPr="00236F43">
              <w:rPr>
                <w:sz w:val="20"/>
                <w:szCs w:val="20"/>
              </w:rPr>
              <w:t>Объекты дорожного сервиса (4.9.1)</w:t>
            </w:r>
          </w:p>
        </w:tc>
        <w:tc>
          <w:tcPr>
            <w:tcW w:w="3586" w:type="pct"/>
            <w:vMerge/>
          </w:tcPr>
          <w:p w14:paraId="4DC1E116" w14:textId="77777777" w:rsidR="00F42EC5" w:rsidRPr="00236F43" w:rsidRDefault="00F42EC5" w:rsidP="002F6A35">
            <w:pPr>
              <w:numPr>
                <w:ilvl w:val="0"/>
                <w:numId w:val="130"/>
              </w:numPr>
              <w:ind w:left="0" w:firstLine="0"/>
              <w:contextualSpacing/>
              <w:jc w:val="both"/>
              <w:rPr>
                <w:sz w:val="20"/>
                <w:szCs w:val="20"/>
              </w:rPr>
            </w:pPr>
          </w:p>
        </w:tc>
      </w:tr>
      <w:tr w:rsidR="00F42EC5" w:rsidRPr="00236F43" w14:paraId="4A6A41CC" w14:textId="77777777" w:rsidTr="002C0EC9">
        <w:tc>
          <w:tcPr>
            <w:tcW w:w="238" w:type="pct"/>
          </w:tcPr>
          <w:p w14:paraId="64B978BB" w14:textId="77777777" w:rsidR="00F42EC5" w:rsidRPr="00236F43" w:rsidRDefault="00F42EC5" w:rsidP="002F6A35">
            <w:pPr>
              <w:jc w:val="both"/>
              <w:rPr>
                <w:sz w:val="20"/>
                <w:szCs w:val="20"/>
              </w:rPr>
            </w:pPr>
            <w:r w:rsidRPr="00236F43">
              <w:rPr>
                <w:sz w:val="20"/>
                <w:szCs w:val="20"/>
              </w:rPr>
              <w:t>35</w:t>
            </w:r>
          </w:p>
        </w:tc>
        <w:tc>
          <w:tcPr>
            <w:tcW w:w="1176" w:type="pct"/>
          </w:tcPr>
          <w:p w14:paraId="3A598689" w14:textId="77777777" w:rsidR="00F42EC5" w:rsidRPr="00236F43" w:rsidRDefault="00F42EC5" w:rsidP="002F6A35">
            <w:pPr>
              <w:jc w:val="both"/>
              <w:rPr>
                <w:sz w:val="20"/>
                <w:szCs w:val="20"/>
              </w:rPr>
            </w:pPr>
            <w:r w:rsidRPr="00236F43">
              <w:rPr>
                <w:sz w:val="20"/>
                <w:szCs w:val="20"/>
              </w:rPr>
              <w:t>Заправка транспортных средств (4.9.1.1)</w:t>
            </w:r>
          </w:p>
        </w:tc>
        <w:tc>
          <w:tcPr>
            <w:tcW w:w="3586" w:type="pct"/>
            <w:vMerge/>
          </w:tcPr>
          <w:p w14:paraId="178AFF21" w14:textId="77777777" w:rsidR="00F42EC5" w:rsidRPr="00236F43" w:rsidRDefault="00F42EC5" w:rsidP="002F6A35">
            <w:pPr>
              <w:numPr>
                <w:ilvl w:val="0"/>
                <w:numId w:val="130"/>
              </w:numPr>
              <w:ind w:left="0" w:firstLine="0"/>
              <w:contextualSpacing/>
              <w:jc w:val="both"/>
              <w:rPr>
                <w:sz w:val="20"/>
                <w:szCs w:val="20"/>
              </w:rPr>
            </w:pPr>
          </w:p>
        </w:tc>
      </w:tr>
      <w:tr w:rsidR="00F42EC5" w:rsidRPr="00236F43" w14:paraId="48B67902" w14:textId="77777777" w:rsidTr="002C0EC9">
        <w:tc>
          <w:tcPr>
            <w:tcW w:w="238" w:type="pct"/>
          </w:tcPr>
          <w:p w14:paraId="696AFA69" w14:textId="77777777" w:rsidR="00F42EC5" w:rsidRPr="00236F43" w:rsidRDefault="00F42EC5" w:rsidP="002F6A35">
            <w:pPr>
              <w:jc w:val="both"/>
              <w:rPr>
                <w:sz w:val="20"/>
                <w:szCs w:val="20"/>
              </w:rPr>
            </w:pPr>
            <w:r w:rsidRPr="00236F43">
              <w:rPr>
                <w:sz w:val="20"/>
                <w:szCs w:val="20"/>
              </w:rPr>
              <w:t>36</w:t>
            </w:r>
          </w:p>
        </w:tc>
        <w:tc>
          <w:tcPr>
            <w:tcW w:w="1176" w:type="pct"/>
          </w:tcPr>
          <w:p w14:paraId="48157D0A" w14:textId="77777777" w:rsidR="00F42EC5" w:rsidRPr="00236F43" w:rsidRDefault="00F42EC5" w:rsidP="002F6A35">
            <w:pPr>
              <w:jc w:val="both"/>
              <w:rPr>
                <w:sz w:val="20"/>
                <w:szCs w:val="20"/>
              </w:rPr>
            </w:pPr>
            <w:r w:rsidRPr="00236F43">
              <w:rPr>
                <w:sz w:val="20"/>
                <w:szCs w:val="20"/>
              </w:rPr>
              <w:t>Обеспечение дорожного отдыха (4.9.1.2)</w:t>
            </w:r>
          </w:p>
        </w:tc>
        <w:tc>
          <w:tcPr>
            <w:tcW w:w="3586" w:type="pct"/>
            <w:vMerge/>
          </w:tcPr>
          <w:p w14:paraId="7B6ABBE0" w14:textId="77777777" w:rsidR="00F42EC5" w:rsidRPr="00236F43" w:rsidRDefault="00F42EC5" w:rsidP="002F6A35">
            <w:pPr>
              <w:numPr>
                <w:ilvl w:val="0"/>
                <w:numId w:val="130"/>
              </w:numPr>
              <w:ind w:left="0" w:firstLine="0"/>
              <w:contextualSpacing/>
              <w:jc w:val="both"/>
              <w:rPr>
                <w:sz w:val="20"/>
                <w:szCs w:val="20"/>
              </w:rPr>
            </w:pPr>
          </w:p>
        </w:tc>
      </w:tr>
      <w:tr w:rsidR="00F42EC5" w:rsidRPr="00236F43" w14:paraId="10B27BBE" w14:textId="77777777" w:rsidTr="002C0EC9">
        <w:tc>
          <w:tcPr>
            <w:tcW w:w="238" w:type="pct"/>
          </w:tcPr>
          <w:p w14:paraId="1B4D2CA7" w14:textId="77777777" w:rsidR="00F42EC5" w:rsidRPr="00236F43" w:rsidRDefault="00F42EC5" w:rsidP="002F6A35">
            <w:pPr>
              <w:jc w:val="both"/>
              <w:rPr>
                <w:sz w:val="20"/>
                <w:szCs w:val="20"/>
              </w:rPr>
            </w:pPr>
            <w:r w:rsidRPr="00236F43">
              <w:rPr>
                <w:sz w:val="20"/>
                <w:szCs w:val="20"/>
              </w:rPr>
              <w:t>37</w:t>
            </w:r>
          </w:p>
        </w:tc>
        <w:tc>
          <w:tcPr>
            <w:tcW w:w="1176" w:type="pct"/>
          </w:tcPr>
          <w:p w14:paraId="7AB6BDDC" w14:textId="77777777" w:rsidR="00F42EC5" w:rsidRPr="00236F43" w:rsidRDefault="00F42EC5" w:rsidP="002F6A35">
            <w:pPr>
              <w:jc w:val="both"/>
              <w:rPr>
                <w:sz w:val="20"/>
                <w:szCs w:val="20"/>
              </w:rPr>
            </w:pPr>
            <w:r w:rsidRPr="00236F43">
              <w:rPr>
                <w:sz w:val="20"/>
                <w:szCs w:val="20"/>
              </w:rPr>
              <w:t>Автомобильные мойки (4.9.1.3)</w:t>
            </w:r>
          </w:p>
        </w:tc>
        <w:tc>
          <w:tcPr>
            <w:tcW w:w="3586" w:type="pct"/>
            <w:vMerge/>
          </w:tcPr>
          <w:p w14:paraId="4F9E8DCB" w14:textId="77777777" w:rsidR="00F42EC5" w:rsidRPr="00236F43" w:rsidRDefault="00F42EC5" w:rsidP="002F6A35">
            <w:pPr>
              <w:numPr>
                <w:ilvl w:val="0"/>
                <w:numId w:val="130"/>
              </w:numPr>
              <w:ind w:left="0" w:firstLine="0"/>
              <w:contextualSpacing/>
              <w:jc w:val="both"/>
              <w:rPr>
                <w:sz w:val="20"/>
                <w:szCs w:val="20"/>
              </w:rPr>
            </w:pPr>
          </w:p>
        </w:tc>
      </w:tr>
      <w:tr w:rsidR="00F42EC5" w:rsidRPr="00236F43" w14:paraId="44DC0923" w14:textId="77777777" w:rsidTr="002C0EC9">
        <w:tc>
          <w:tcPr>
            <w:tcW w:w="238" w:type="pct"/>
          </w:tcPr>
          <w:p w14:paraId="2A41D714" w14:textId="77777777" w:rsidR="00F42EC5" w:rsidRPr="00236F43" w:rsidRDefault="00F42EC5" w:rsidP="002F6A35">
            <w:pPr>
              <w:jc w:val="both"/>
              <w:rPr>
                <w:sz w:val="20"/>
                <w:szCs w:val="20"/>
              </w:rPr>
            </w:pPr>
            <w:r w:rsidRPr="00236F43">
              <w:rPr>
                <w:sz w:val="20"/>
                <w:szCs w:val="20"/>
              </w:rPr>
              <w:t>38</w:t>
            </w:r>
          </w:p>
        </w:tc>
        <w:tc>
          <w:tcPr>
            <w:tcW w:w="1176" w:type="pct"/>
          </w:tcPr>
          <w:p w14:paraId="3AE4F6CD" w14:textId="77777777" w:rsidR="00F42EC5" w:rsidRPr="00236F43" w:rsidRDefault="00F42EC5" w:rsidP="002F6A35">
            <w:pPr>
              <w:jc w:val="both"/>
              <w:rPr>
                <w:sz w:val="20"/>
                <w:szCs w:val="20"/>
              </w:rPr>
            </w:pPr>
            <w:r w:rsidRPr="00236F43">
              <w:rPr>
                <w:sz w:val="20"/>
                <w:szCs w:val="20"/>
              </w:rPr>
              <w:t>Ремонт автомобилей (4.9.1.4)</w:t>
            </w:r>
          </w:p>
        </w:tc>
        <w:tc>
          <w:tcPr>
            <w:tcW w:w="3586" w:type="pct"/>
            <w:vMerge/>
          </w:tcPr>
          <w:p w14:paraId="7CDCFCD2" w14:textId="77777777" w:rsidR="00F42EC5" w:rsidRPr="00236F43" w:rsidRDefault="00F42EC5" w:rsidP="002F6A35">
            <w:pPr>
              <w:numPr>
                <w:ilvl w:val="0"/>
                <w:numId w:val="130"/>
              </w:numPr>
              <w:ind w:left="0" w:firstLine="0"/>
              <w:contextualSpacing/>
              <w:jc w:val="both"/>
              <w:rPr>
                <w:sz w:val="20"/>
                <w:szCs w:val="20"/>
              </w:rPr>
            </w:pPr>
          </w:p>
        </w:tc>
      </w:tr>
      <w:tr w:rsidR="00F42EC5" w:rsidRPr="00236F43" w14:paraId="1AC324A6" w14:textId="77777777" w:rsidTr="002C0EC9">
        <w:tc>
          <w:tcPr>
            <w:tcW w:w="238" w:type="pct"/>
          </w:tcPr>
          <w:p w14:paraId="48575F80" w14:textId="77777777" w:rsidR="00F42EC5" w:rsidRPr="00236F43" w:rsidRDefault="00F42EC5" w:rsidP="002F6A35">
            <w:pPr>
              <w:jc w:val="both"/>
              <w:rPr>
                <w:sz w:val="20"/>
                <w:szCs w:val="20"/>
              </w:rPr>
            </w:pPr>
            <w:r w:rsidRPr="00236F43">
              <w:rPr>
                <w:sz w:val="20"/>
                <w:szCs w:val="20"/>
              </w:rPr>
              <w:t>39</w:t>
            </w:r>
          </w:p>
        </w:tc>
        <w:tc>
          <w:tcPr>
            <w:tcW w:w="1176" w:type="pct"/>
          </w:tcPr>
          <w:p w14:paraId="5AF79EE5" w14:textId="77777777" w:rsidR="00F42EC5" w:rsidRPr="00236F43" w:rsidRDefault="00F42EC5" w:rsidP="002F6A35">
            <w:pPr>
              <w:jc w:val="both"/>
              <w:rPr>
                <w:sz w:val="20"/>
                <w:szCs w:val="20"/>
              </w:rPr>
            </w:pPr>
            <w:r w:rsidRPr="00236F43">
              <w:rPr>
                <w:sz w:val="20"/>
                <w:szCs w:val="20"/>
              </w:rPr>
              <w:t>Стоянка транспортных средств (4.9.2)</w:t>
            </w:r>
          </w:p>
        </w:tc>
        <w:tc>
          <w:tcPr>
            <w:tcW w:w="3586" w:type="pct"/>
            <w:vMerge/>
          </w:tcPr>
          <w:p w14:paraId="68979885" w14:textId="77777777" w:rsidR="00F42EC5" w:rsidRPr="00236F43" w:rsidRDefault="00F42EC5" w:rsidP="002F6A35">
            <w:pPr>
              <w:numPr>
                <w:ilvl w:val="0"/>
                <w:numId w:val="130"/>
              </w:numPr>
              <w:ind w:left="0" w:firstLine="0"/>
              <w:contextualSpacing/>
              <w:jc w:val="both"/>
              <w:rPr>
                <w:sz w:val="20"/>
                <w:szCs w:val="20"/>
              </w:rPr>
            </w:pPr>
          </w:p>
        </w:tc>
      </w:tr>
      <w:tr w:rsidR="00F42EC5" w:rsidRPr="00236F43" w14:paraId="63913C21" w14:textId="77777777" w:rsidTr="002C0EC9">
        <w:tc>
          <w:tcPr>
            <w:tcW w:w="238" w:type="pct"/>
          </w:tcPr>
          <w:p w14:paraId="4B61B139" w14:textId="77777777" w:rsidR="00F42EC5" w:rsidRPr="00236F43" w:rsidRDefault="00F42EC5" w:rsidP="002F6A35">
            <w:pPr>
              <w:jc w:val="both"/>
              <w:rPr>
                <w:sz w:val="20"/>
                <w:szCs w:val="20"/>
              </w:rPr>
            </w:pPr>
            <w:r w:rsidRPr="00236F43">
              <w:rPr>
                <w:sz w:val="20"/>
                <w:szCs w:val="20"/>
              </w:rPr>
              <w:t>40</w:t>
            </w:r>
          </w:p>
        </w:tc>
        <w:tc>
          <w:tcPr>
            <w:tcW w:w="1176" w:type="pct"/>
          </w:tcPr>
          <w:p w14:paraId="7DD8A508" w14:textId="77777777" w:rsidR="00F42EC5" w:rsidRPr="00236F43" w:rsidRDefault="00F42EC5" w:rsidP="002F6A35">
            <w:pPr>
              <w:jc w:val="both"/>
              <w:rPr>
                <w:sz w:val="20"/>
                <w:szCs w:val="20"/>
              </w:rPr>
            </w:pPr>
            <w:r w:rsidRPr="00236F43">
              <w:rPr>
                <w:sz w:val="20"/>
                <w:szCs w:val="20"/>
              </w:rPr>
              <w:t>Выставочно-ярмарочная деятельность (4.10)</w:t>
            </w:r>
          </w:p>
        </w:tc>
        <w:tc>
          <w:tcPr>
            <w:tcW w:w="3586" w:type="pct"/>
            <w:vMerge/>
          </w:tcPr>
          <w:p w14:paraId="7B400F20" w14:textId="77777777" w:rsidR="00F42EC5" w:rsidRPr="00236F43" w:rsidRDefault="00F42EC5" w:rsidP="002F6A35">
            <w:pPr>
              <w:numPr>
                <w:ilvl w:val="0"/>
                <w:numId w:val="130"/>
              </w:numPr>
              <w:ind w:left="0" w:firstLine="0"/>
              <w:contextualSpacing/>
              <w:jc w:val="both"/>
              <w:rPr>
                <w:sz w:val="20"/>
                <w:szCs w:val="20"/>
              </w:rPr>
            </w:pPr>
          </w:p>
        </w:tc>
      </w:tr>
      <w:tr w:rsidR="00F42EC5" w:rsidRPr="00236F43" w14:paraId="75ADA84B" w14:textId="77777777" w:rsidTr="002C0EC9">
        <w:tc>
          <w:tcPr>
            <w:tcW w:w="238" w:type="pct"/>
          </w:tcPr>
          <w:p w14:paraId="55BCA16B" w14:textId="77777777" w:rsidR="00F42EC5" w:rsidRPr="00236F43" w:rsidRDefault="00F42EC5" w:rsidP="002F6A35">
            <w:pPr>
              <w:jc w:val="both"/>
              <w:rPr>
                <w:sz w:val="20"/>
                <w:szCs w:val="20"/>
              </w:rPr>
            </w:pPr>
            <w:r w:rsidRPr="00236F43">
              <w:rPr>
                <w:sz w:val="20"/>
                <w:szCs w:val="20"/>
              </w:rPr>
              <w:t>41</w:t>
            </w:r>
          </w:p>
        </w:tc>
        <w:tc>
          <w:tcPr>
            <w:tcW w:w="1176" w:type="pct"/>
          </w:tcPr>
          <w:p w14:paraId="40896122" w14:textId="77777777" w:rsidR="00F42EC5" w:rsidRPr="00236F43" w:rsidRDefault="00F42EC5" w:rsidP="002F6A35">
            <w:pPr>
              <w:jc w:val="both"/>
              <w:rPr>
                <w:sz w:val="20"/>
                <w:szCs w:val="20"/>
              </w:rPr>
            </w:pPr>
            <w:r w:rsidRPr="00236F43">
              <w:rPr>
                <w:sz w:val="20"/>
                <w:szCs w:val="20"/>
              </w:rPr>
              <w:t>Иные виды разрешенного использования</w:t>
            </w:r>
          </w:p>
        </w:tc>
        <w:tc>
          <w:tcPr>
            <w:tcW w:w="3586" w:type="pct"/>
          </w:tcPr>
          <w:p w14:paraId="71603854" w14:textId="77777777" w:rsidR="00F42EC5" w:rsidRPr="00236F43" w:rsidRDefault="00F42EC5" w:rsidP="002F6A35">
            <w:pPr>
              <w:numPr>
                <w:ilvl w:val="0"/>
                <w:numId w:val="131"/>
              </w:numPr>
              <w:ind w:left="0" w:firstLine="0"/>
              <w:contextualSpacing/>
              <w:jc w:val="both"/>
              <w:rPr>
                <w:sz w:val="20"/>
                <w:szCs w:val="20"/>
              </w:rPr>
            </w:pPr>
            <w:r w:rsidRPr="00236F43">
              <w:rPr>
                <w:sz w:val="20"/>
                <w:szCs w:val="20"/>
              </w:rPr>
              <w:t>Входные группы (входы) рекомендуется оборудовать легкими типовыми прозрачными навесами безопасности из противоударного высокопрочного стекла на подвесных или опорных кронштейнах согласно действующим техническим регламентам.</w:t>
            </w:r>
          </w:p>
          <w:p w14:paraId="135DECB3" w14:textId="77777777" w:rsidR="00F42EC5" w:rsidRPr="00236F43" w:rsidRDefault="00F42EC5" w:rsidP="002F6A35">
            <w:pPr>
              <w:numPr>
                <w:ilvl w:val="0"/>
                <w:numId w:val="131"/>
              </w:numPr>
              <w:ind w:left="0" w:firstLine="0"/>
              <w:contextualSpacing/>
              <w:jc w:val="both"/>
              <w:rPr>
                <w:sz w:val="20"/>
                <w:szCs w:val="20"/>
              </w:rPr>
            </w:pPr>
            <w:r w:rsidRPr="00236F43">
              <w:rPr>
                <w:sz w:val="20"/>
                <w:szCs w:val="20"/>
              </w:rPr>
              <w:t>Не допускается использование при отделке фасадов сайдинга (металлических или пластиковых панелей, имитирующих деревянную обшивку, за исключением объектов индивидуального жилищного строительства), профилированного металлического листа (профнастила, за исключением объектов капитального строительства, расположенных на территориях промышленных предприятий), асбестоцементных листов.</w:t>
            </w:r>
          </w:p>
          <w:p w14:paraId="154E3E03" w14:textId="77777777" w:rsidR="00F42EC5" w:rsidRPr="00236F43" w:rsidRDefault="00F42EC5" w:rsidP="002F6A35">
            <w:pPr>
              <w:numPr>
                <w:ilvl w:val="0"/>
                <w:numId w:val="131"/>
              </w:numPr>
              <w:ind w:left="0" w:firstLine="0"/>
              <w:contextualSpacing/>
              <w:jc w:val="both"/>
              <w:rPr>
                <w:sz w:val="20"/>
                <w:szCs w:val="20"/>
              </w:rPr>
            </w:pPr>
            <w:r w:rsidRPr="00236F43">
              <w:rPr>
                <w:sz w:val="20"/>
                <w:szCs w:val="20"/>
              </w:rPr>
              <w:t>В случае, если территории, в границах которой планируется строительство и реконструкция объекта капитального строительства, правовым актом администрации муниципального образования Белогорский район утверждена концепция архитектурно-средового оформления, отделочные материалы фасадов объекта капитального строительства применяются в соответствии с данной концепцией.</w:t>
            </w:r>
          </w:p>
        </w:tc>
      </w:tr>
    </w:tbl>
    <w:p w14:paraId="221E2FB9" w14:textId="77777777" w:rsidR="00F42EC5" w:rsidRPr="00236F43" w:rsidRDefault="00F42EC5" w:rsidP="00AE2B68">
      <w:pPr>
        <w:numPr>
          <w:ilvl w:val="0"/>
          <w:numId w:val="102"/>
        </w:numPr>
        <w:tabs>
          <w:tab w:val="left" w:pos="1276"/>
        </w:tabs>
        <w:autoSpaceDE w:val="0"/>
        <w:autoSpaceDN w:val="0"/>
        <w:adjustRightInd w:val="0"/>
        <w:spacing w:line="276" w:lineRule="auto"/>
        <w:ind w:firstLine="709"/>
        <w:contextualSpacing/>
        <w:jc w:val="both"/>
        <w:rPr>
          <w:b/>
        </w:rPr>
      </w:pPr>
      <w:r w:rsidRPr="00236F43">
        <w:rPr>
          <w:b/>
        </w:rPr>
        <w:t xml:space="preserve">Требования к размещению технического и инженерного оборудования на фасадах и кровлях объектов капитального строительства </w:t>
      </w:r>
    </w:p>
    <w:p w14:paraId="7B198406" w14:textId="77777777" w:rsidR="00F42EC5" w:rsidRPr="00236F43" w:rsidRDefault="00F42EC5" w:rsidP="00F42EC5">
      <w:pPr>
        <w:autoSpaceDE w:val="0"/>
        <w:autoSpaceDN w:val="0"/>
        <w:adjustRightInd w:val="0"/>
        <w:ind w:left="709"/>
        <w:jc w:val="right"/>
        <w:outlineLvl w:val="3"/>
        <w:rPr>
          <w:lang w:eastAsia="en-US"/>
        </w:rPr>
      </w:pPr>
      <w:r w:rsidRPr="00236F43">
        <w:rPr>
          <w:lang w:eastAsia="en-US"/>
        </w:rPr>
        <w:t xml:space="preserve">Таблица </w:t>
      </w:r>
      <w:r w:rsidRPr="00236F43">
        <w:rPr>
          <w:lang w:eastAsia="en-US"/>
        </w:rPr>
        <w:fldChar w:fldCharType="begin"/>
      </w:r>
      <w:r w:rsidRPr="00236F43">
        <w:rPr>
          <w:lang w:eastAsia="en-US"/>
        </w:rPr>
        <w:instrText xml:space="preserve"> SEQ Таблица \* ARABIC </w:instrText>
      </w:r>
      <w:r w:rsidRPr="00236F43">
        <w:rPr>
          <w:lang w:eastAsia="en-US"/>
        </w:rPr>
        <w:fldChar w:fldCharType="separate"/>
      </w:r>
      <w:r w:rsidR="00185FB3" w:rsidRPr="00236F43">
        <w:rPr>
          <w:noProof/>
          <w:lang w:eastAsia="en-US"/>
        </w:rPr>
        <w:t>81</w:t>
      </w:r>
      <w:r w:rsidRPr="00236F43">
        <w:rPr>
          <w:lang w:eastAsia="en-US"/>
        </w:rPr>
        <w:fldChar w:fldCharType="end"/>
      </w:r>
    </w:p>
    <w:tbl>
      <w:tblPr>
        <w:tblStyle w:val="310"/>
        <w:tblW w:w="5000" w:type="pct"/>
        <w:tblLook w:val="04A0" w:firstRow="1" w:lastRow="0" w:firstColumn="1" w:lastColumn="0" w:noHBand="0" w:noVBand="1"/>
      </w:tblPr>
      <w:tblGrid>
        <w:gridCol w:w="489"/>
        <w:gridCol w:w="2418"/>
        <w:gridCol w:w="7374"/>
      </w:tblGrid>
      <w:tr w:rsidR="00F42EC5" w:rsidRPr="00236F43" w14:paraId="1855C120" w14:textId="77777777" w:rsidTr="002C0EC9">
        <w:tc>
          <w:tcPr>
            <w:tcW w:w="238" w:type="pct"/>
          </w:tcPr>
          <w:p w14:paraId="1CEAE6BF" w14:textId="77777777" w:rsidR="00F42EC5" w:rsidRPr="00236F43" w:rsidRDefault="00F42EC5" w:rsidP="002F6A35">
            <w:pPr>
              <w:jc w:val="both"/>
              <w:rPr>
                <w:sz w:val="20"/>
                <w:szCs w:val="20"/>
              </w:rPr>
            </w:pPr>
            <w:r w:rsidRPr="00236F43">
              <w:rPr>
                <w:sz w:val="20"/>
                <w:szCs w:val="20"/>
              </w:rPr>
              <w:t>№ п/п</w:t>
            </w:r>
          </w:p>
        </w:tc>
        <w:tc>
          <w:tcPr>
            <w:tcW w:w="1176" w:type="pct"/>
          </w:tcPr>
          <w:p w14:paraId="7AA2FDEE" w14:textId="77777777" w:rsidR="00F42EC5" w:rsidRPr="00236F43" w:rsidRDefault="00F42EC5" w:rsidP="002F6A35">
            <w:pPr>
              <w:jc w:val="both"/>
              <w:rPr>
                <w:sz w:val="20"/>
                <w:szCs w:val="20"/>
              </w:rPr>
            </w:pPr>
            <w:r w:rsidRPr="00236F43">
              <w:rPr>
                <w:sz w:val="20"/>
                <w:szCs w:val="20"/>
              </w:rPr>
              <w:t>Наименование вида разрешенного использования земельных участков согласно действующему Классификатору (числовое обозначение)</w:t>
            </w:r>
          </w:p>
        </w:tc>
        <w:tc>
          <w:tcPr>
            <w:tcW w:w="3586" w:type="pct"/>
          </w:tcPr>
          <w:p w14:paraId="59F49DC7" w14:textId="77777777" w:rsidR="00F42EC5" w:rsidRPr="00236F43" w:rsidRDefault="00F42EC5" w:rsidP="002F6A35">
            <w:pPr>
              <w:jc w:val="both"/>
              <w:rPr>
                <w:sz w:val="20"/>
                <w:szCs w:val="20"/>
              </w:rPr>
            </w:pPr>
            <w:r w:rsidRPr="00236F43">
              <w:rPr>
                <w:sz w:val="20"/>
                <w:szCs w:val="20"/>
              </w:rPr>
              <w:t>Требования к размещению технического и инженерного оборудования на фасадах и кровлях объектов капитального строительства</w:t>
            </w:r>
          </w:p>
        </w:tc>
      </w:tr>
      <w:tr w:rsidR="00F42EC5" w:rsidRPr="00236F43" w14:paraId="54BF6E83" w14:textId="77777777" w:rsidTr="002C0EC9">
        <w:tc>
          <w:tcPr>
            <w:tcW w:w="238" w:type="pct"/>
          </w:tcPr>
          <w:p w14:paraId="2CDE9655" w14:textId="77777777" w:rsidR="00F42EC5" w:rsidRPr="00236F43" w:rsidRDefault="00F42EC5" w:rsidP="002F6A35">
            <w:pPr>
              <w:jc w:val="both"/>
              <w:rPr>
                <w:sz w:val="20"/>
                <w:szCs w:val="20"/>
              </w:rPr>
            </w:pPr>
            <w:r w:rsidRPr="00236F43">
              <w:rPr>
                <w:sz w:val="20"/>
                <w:szCs w:val="20"/>
              </w:rPr>
              <w:t>1</w:t>
            </w:r>
          </w:p>
        </w:tc>
        <w:tc>
          <w:tcPr>
            <w:tcW w:w="1176" w:type="pct"/>
          </w:tcPr>
          <w:p w14:paraId="723A0D13" w14:textId="77777777" w:rsidR="00F42EC5" w:rsidRPr="00236F43" w:rsidRDefault="00F42EC5" w:rsidP="002F6A35">
            <w:pPr>
              <w:jc w:val="both"/>
              <w:rPr>
                <w:sz w:val="20"/>
                <w:szCs w:val="20"/>
              </w:rPr>
            </w:pPr>
            <w:r w:rsidRPr="00236F43">
              <w:rPr>
                <w:sz w:val="20"/>
                <w:szCs w:val="20"/>
              </w:rPr>
              <w:t>Для индивидуального жилищного строительства (код 2.1)*</w:t>
            </w:r>
          </w:p>
          <w:p w14:paraId="381475B5" w14:textId="77777777" w:rsidR="00F42EC5" w:rsidRPr="00236F43" w:rsidRDefault="00F42EC5" w:rsidP="002F6A35">
            <w:pPr>
              <w:jc w:val="both"/>
              <w:rPr>
                <w:sz w:val="20"/>
                <w:szCs w:val="20"/>
              </w:rPr>
            </w:pPr>
            <w:r w:rsidRPr="00236F43">
              <w:rPr>
                <w:sz w:val="20"/>
                <w:szCs w:val="20"/>
              </w:rPr>
              <w:t xml:space="preserve">«*» - - является обязательным в случае, если в соответствии с Градостроительным </w:t>
            </w:r>
            <w:r w:rsidRPr="00236F43">
              <w:rPr>
                <w:sz w:val="20"/>
                <w:szCs w:val="20"/>
              </w:rPr>
              <w:lastRenderedPageBreak/>
              <w:t>кодексом Российской Федерации необходимо получение разрешения на строительство.</w:t>
            </w:r>
          </w:p>
        </w:tc>
        <w:tc>
          <w:tcPr>
            <w:tcW w:w="3586" w:type="pct"/>
          </w:tcPr>
          <w:p w14:paraId="03F47880" w14:textId="77777777" w:rsidR="00F42EC5" w:rsidRPr="00236F43" w:rsidRDefault="00F42EC5" w:rsidP="002F6A35">
            <w:pPr>
              <w:numPr>
                <w:ilvl w:val="0"/>
                <w:numId w:val="98"/>
              </w:numPr>
              <w:ind w:left="0" w:firstLine="0"/>
              <w:contextualSpacing/>
              <w:jc w:val="both"/>
              <w:rPr>
                <w:sz w:val="20"/>
                <w:szCs w:val="20"/>
              </w:rPr>
            </w:pPr>
            <w:r w:rsidRPr="00236F43">
              <w:rPr>
                <w:sz w:val="20"/>
                <w:szCs w:val="20"/>
              </w:rPr>
              <w:lastRenderedPageBreak/>
              <w:t xml:space="preserve">Размещение технического и инженерного оборудования (антенн, кабелей, наружных блоков вентиляции и кондиционирования, вентиляционных труб, элементов систем газоснабжения и др.) на фасадах, силуэтных завершениях объектов капитального строительства (башнях, куполах), на парапетах, ограждениях кровли, вентиляционных трубах, ограждениях балконов, лоджий допускается исключительно в предусмотренных проектной документацией местах, скрытых для визуального восприятия, или с использованием декоративных </w:t>
            </w:r>
            <w:r w:rsidRPr="00236F43">
              <w:rPr>
                <w:sz w:val="20"/>
                <w:szCs w:val="20"/>
              </w:rPr>
              <w:lastRenderedPageBreak/>
              <w:t>маскирующих ограждений</w:t>
            </w:r>
          </w:p>
        </w:tc>
      </w:tr>
      <w:tr w:rsidR="00F42EC5" w:rsidRPr="00236F43" w14:paraId="10D9C259" w14:textId="77777777" w:rsidTr="002C0EC9">
        <w:tc>
          <w:tcPr>
            <w:tcW w:w="238" w:type="pct"/>
          </w:tcPr>
          <w:p w14:paraId="4EFF7147" w14:textId="77777777" w:rsidR="00F42EC5" w:rsidRPr="00236F43" w:rsidRDefault="00F42EC5" w:rsidP="002F6A35">
            <w:pPr>
              <w:jc w:val="both"/>
              <w:rPr>
                <w:sz w:val="20"/>
                <w:szCs w:val="20"/>
              </w:rPr>
            </w:pPr>
            <w:r w:rsidRPr="00236F43">
              <w:rPr>
                <w:sz w:val="20"/>
                <w:szCs w:val="20"/>
              </w:rPr>
              <w:lastRenderedPageBreak/>
              <w:t>2</w:t>
            </w:r>
          </w:p>
        </w:tc>
        <w:tc>
          <w:tcPr>
            <w:tcW w:w="1176" w:type="pct"/>
          </w:tcPr>
          <w:p w14:paraId="38A99AE4" w14:textId="77777777" w:rsidR="00F42EC5" w:rsidRPr="00236F43" w:rsidRDefault="00F42EC5" w:rsidP="002F6A35">
            <w:pPr>
              <w:jc w:val="both"/>
              <w:rPr>
                <w:sz w:val="20"/>
                <w:szCs w:val="20"/>
              </w:rPr>
            </w:pPr>
            <w:r w:rsidRPr="00236F43">
              <w:rPr>
                <w:sz w:val="20"/>
                <w:szCs w:val="20"/>
              </w:rPr>
              <w:t>Малоэтажная многоквартирная жилая застройка (код 2.1.1)</w:t>
            </w:r>
          </w:p>
        </w:tc>
        <w:tc>
          <w:tcPr>
            <w:tcW w:w="3586" w:type="pct"/>
          </w:tcPr>
          <w:p w14:paraId="5DA7FE75" w14:textId="77777777" w:rsidR="00F42EC5" w:rsidRPr="00236F43" w:rsidRDefault="00F42EC5" w:rsidP="002F6A35">
            <w:pPr>
              <w:numPr>
                <w:ilvl w:val="0"/>
                <w:numId w:val="148"/>
              </w:numPr>
              <w:ind w:left="0" w:firstLine="0"/>
              <w:contextualSpacing/>
              <w:jc w:val="both"/>
              <w:rPr>
                <w:sz w:val="20"/>
                <w:szCs w:val="20"/>
              </w:rPr>
            </w:pPr>
            <w:r w:rsidRPr="00236F43">
              <w:rPr>
                <w:sz w:val="20"/>
                <w:szCs w:val="20"/>
              </w:rPr>
              <w:t>При проектировании следует предусматривать конструктивные элементы на фасадах здания, предназначенные для размещения климатического оборудования собственниками. Самостоятельное устройство таких элементов собственниками недопустимо.</w:t>
            </w:r>
          </w:p>
        </w:tc>
      </w:tr>
      <w:tr w:rsidR="00F42EC5" w:rsidRPr="00236F43" w14:paraId="67C61395" w14:textId="77777777" w:rsidTr="002C0EC9">
        <w:tc>
          <w:tcPr>
            <w:tcW w:w="238" w:type="pct"/>
          </w:tcPr>
          <w:p w14:paraId="0D017CC5" w14:textId="77777777" w:rsidR="00F42EC5" w:rsidRPr="00236F43" w:rsidRDefault="00F42EC5" w:rsidP="002F6A35">
            <w:pPr>
              <w:jc w:val="both"/>
              <w:rPr>
                <w:sz w:val="20"/>
                <w:szCs w:val="20"/>
              </w:rPr>
            </w:pPr>
            <w:r w:rsidRPr="00236F43">
              <w:rPr>
                <w:sz w:val="20"/>
                <w:szCs w:val="20"/>
              </w:rPr>
              <w:t>3</w:t>
            </w:r>
          </w:p>
        </w:tc>
        <w:tc>
          <w:tcPr>
            <w:tcW w:w="1176" w:type="pct"/>
          </w:tcPr>
          <w:p w14:paraId="0D1C3A08" w14:textId="77777777" w:rsidR="00F42EC5" w:rsidRPr="00236F43" w:rsidRDefault="00F42EC5" w:rsidP="002F6A35">
            <w:pPr>
              <w:jc w:val="both"/>
              <w:rPr>
                <w:sz w:val="20"/>
                <w:szCs w:val="20"/>
              </w:rPr>
            </w:pPr>
            <w:r w:rsidRPr="00236F43">
              <w:rPr>
                <w:sz w:val="20"/>
                <w:szCs w:val="20"/>
              </w:rPr>
              <w:t>Блокированная жилая застройка (код 2.3.)</w:t>
            </w:r>
          </w:p>
        </w:tc>
        <w:tc>
          <w:tcPr>
            <w:tcW w:w="3586" w:type="pct"/>
          </w:tcPr>
          <w:p w14:paraId="0EEAFBAF" w14:textId="77777777" w:rsidR="00F42EC5" w:rsidRPr="00236F43" w:rsidRDefault="00F42EC5" w:rsidP="002F6A35">
            <w:pPr>
              <w:jc w:val="both"/>
              <w:rPr>
                <w:sz w:val="20"/>
                <w:szCs w:val="20"/>
              </w:rPr>
            </w:pPr>
            <w:r w:rsidRPr="00236F43">
              <w:rPr>
                <w:sz w:val="20"/>
                <w:szCs w:val="20"/>
              </w:rPr>
              <w:t>1)</w:t>
            </w:r>
            <w:r w:rsidRPr="00236F43">
              <w:rPr>
                <w:sz w:val="20"/>
                <w:szCs w:val="20"/>
              </w:rPr>
              <w:tab/>
              <w:t>Размещение технического и инженерного оборудования (антенн, кабелей, наружных блоков вентиляции и кондиционирования, вентиляционных труб, элементов систем газоснабжения и др.) на фасадах, силуэтных завершениях объектов капитального строительства (башнях, куполах), на парапетах, ограждениях кровли, вентиляционных трубах, ограждениях балконов, лоджий допускается исключительно в предусмотренных проектной документацией местах, скрытых для визуального восприятия, или с использованием декоративных маскирующих ограждений</w:t>
            </w:r>
          </w:p>
        </w:tc>
      </w:tr>
      <w:tr w:rsidR="00F42EC5" w:rsidRPr="00236F43" w14:paraId="5F8E840F" w14:textId="77777777" w:rsidTr="002C0EC9">
        <w:tc>
          <w:tcPr>
            <w:tcW w:w="238" w:type="pct"/>
          </w:tcPr>
          <w:p w14:paraId="34EA1F02" w14:textId="77777777" w:rsidR="00F42EC5" w:rsidRPr="00236F43" w:rsidRDefault="00F42EC5" w:rsidP="002F6A35">
            <w:pPr>
              <w:jc w:val="both"/>
              <w:rPr>
                <w:sz w:val="20"/>
                <w:szCs w:val="20"/>
              </w:rPr>
            </w:pPr>
            <w:r w:rsidRPr="00236F43">
              <w:rPr>
                <w:sz w:val="20"/>
                <w:szCs w:val="20"/>
              </w:rPr>
              <w:t>4</w:t>
            </w:r>
          </w:p>
        </w:tc>
        <w:tc>
          <w:tcPr>
            <w:tcW w:w="1176" w:type="pct"/>
          </w:tcPr>
          <w:p w14:paraId="14B46E70" w14:textId="77777777" w:rsidR="00F42EC5" w:rsidRPr="00236F43" w:rsidRDefault="00F42EC5" w:rsidP="002F6A35">
            <w:pPr>
              <w:jc w:val="both"/>
              <w:rPr>
                <w:sz w:val="20"/>
                <w:szCs w:val="20"/>
              </w:rPr>
            </w:pPr>
            <w:r w:rsidRPr="00236F43">
              <w:rPr>
                <w:sz w:val="20"/>
                <w:szCs w:val="20"/>
              </w:rPr>
              <w:t>Среднеэтажная жилая</w:t>
            </w:r>
          </w:p>
          <w:p w14:paraId="68FD88F0" w14:textId="77777777" w:rsidR="00F42EC5" w:rsidRPr="00236F43" w:rsidRDefault="00F42EC5" w:rsidP="002F6A35">
            <w:pPr>
              <w:jc w:val="both"/>
              <w:rPr>
                <w:sz w:val="20"/>
                <w:szCs w:val="20"/>
              </w:rPr>
            </w:pPr>
            <w:r w:rsidRPr="00236F43">
              <w:rPr>
                <w:sz w:val="20"/>
                <w:szCs w:val="20"/>
              </w:rPr>
              <w:t>застройка</w:t>
            </w:r>
          </w:p>
          <w:p w14:paraId="617B5F9D" w14:textId="77777777" w:rsidR="00F42EC5" w:rsidRPr="00236F43" w:rsidRDefault="00F42EC5" w:rsidP="002F6A35">
            <w:pPr>
              <w:jc w:val="both"/>
              <w:rPr>
                <w:sz w:val="20"/>
                <w:szCs w:val="20"/>
              </w:rPr>
            </w:pPr>
            <w:r w:rsidRPr="00236F43">
              <w:rPr>
                <w:sz w:val="20"/>
                <w:szCs w:val="20"/>
              </w:rPr>
              <w:t>(код 2.5)</w:t>
            </w:r>
          </w:p>
        </w:tc>
        <w:tc>
          <w:tcPr>
            <w:tcW w:w="3586" w:type="pct"/>
          </w:tcPr>
          <w:p w14:paraId="550FF09C" w14:textId="77777777" w:rsidR="00F42EC5" w:rsidRPr="00236F43" w:rsidRDefault="00F42EC5" w:rsidP="002F6A35">
            <w:pPr>
              <w:numPr>
                <w:ilvl w:val="0"/>
                <w:numId w:val="132"/>
              </w:numPr>
              <w:ind w:left="0" w:firstLine="0"/>
              <w:contextualSpacing/>
              <w:jc w:val="both"/>
              <w:rPr>
                <w:sz w:val="20"/>
                <w:szCs w:val="20"/>
              </w:rPr>
            </w:pPr>
            <w:r w:rsidRPr="00236F43">
              <w:rPr>
                <w:sz w:val="20"/>
                <w:szCs w:val="20"/>
              </w:rPr>
              <w:t>При проектировании следует предусматривать конструктивные элементы на фасадах здания, предназначенные для размещения климатического оборудования собственниками. Самостоятельное устройство таких элементов собственниками недопустимо.</w:t>
            </w:r>
          </w:p>
        </w:tc>
      </w:tr>
      <w:tr w:rsidR="00F42EC5" w:rsidRPr="00236F43" w14:paraId="1E98994B" w14:textId="77777777" w:rsidTr="002C0EC9">
        <w:tc>
          <w:tcPr>
            <w:tcW w:w="238" w:type="pct"/>
          </w:tcPr>
          <w:p w14:paraId="796D2929" w14:textId="77777777" w:rsidR="00F42EC5" w:rsidRPr="00236F43" w:rsidRDefault="00F42EC5" w:rsidP="002F6A35">
            <w:pPr>
              <w:jc w:val="both"/>
              <w:rPr>
                <w:sz w:val="20"/>
                <w:szCs w:val="20"/>
              </w:rPr>
            </w:pPr>
            <w:r w:rsidRPr="00236F43">
              <w:rPr>
                <w:sz w:val="20"/>
                <w:szCs w:val="20"/>
              </w:rPr>
              <w:t>5</w:t>
            </w:r>
          </w:p>
        </w:tc>
        <w:tc>
          <w:tcPr>
            <w:tcW w:w="1176" w:type="pct"/>
          </w:tcPr>
          <w:p w14:paraId="6BD0F171" w14:textId="77777777" w:rsidR="00F42EC5" w:rsidRPr="00236F43" w:rsidRDefault="00F42EC5" w:rsidP="002F6A35">
            <w:pPr>
              <w:jc w:val="both"/>
              <w:rPr>
                <w:sz w:val="20"/>
                <w:szCs w:val="20"/>
              </w:rPr>
            </w:pPr>
            <w:r w:rsidRPr="00236F43">
              <w:rPr>
                <w:sz w:val="20"/>
                <w:szCs w:val="20"/>
              </w:rPr>
              <w:t>Многоэтажная жилая застройка (высотная застройка) (код 2.6)</w:t>
            </w:r>
          </w:p>
        </w:tc>
        <w:tc>
          <w:tcPr>
            <w:tcW w:w="3586" w:type="pct"/>
          </w:tcPr>
          <w:p w14:paraId="49CB7D74" w14:textId="77777777" w:rsidR="00F42EC5" w:rsidRPr="00236F43" w:rsidRDefault="00F42EC5" w:rsidP="002F6A35">
            <w:pPr>
              <w:numPr>
                <w:ilvl w:val="0"/>
                <w:numId w:val="133"/>
              </w:numPr>
              <w:ind w:left="0" w:firstLine="0"/>
              <w:contextualSpacing/>
              <w:jc w:val="both"/>
              <w:rPr>
                <w:sz w:val="20"/>
                <w:szCs w:val="20"/>
              </w:rPr>
            </w:pPr>
            <w:r w:rsidRPr="00236F43">
              <w:rPr>
                <w:sz w:val="20"/>
                <w:szCs w:val="20"/>
              </w:rPr>
              <w:t>При проектировании следует предусматривать конструктивные элементы на фасадах здания, предназначенные для размещения климатического оборудования собственниками. Самостоятельное устройство таких элементов собственниками недопустимо.</w:t>
            </w:r>
          </w:p>
        </w:tc>
      </w:tr>
      <w:tr w:rsidR="00F42EC5" w:rsidRPr="00236F43" w14:paraId="688BDC88" w14:textId="77777777" w:rsidTr="002C0EC9">
        <w:tc>
          <w:tcPr>
            <w:tcW w:w="238" w:type="pct"/>
          </w:tcPr>
          <w:p w14:paraId="5F3D9707" w14:textId="77777777" w:rsidR="00F42EC5" w:rsidRPr="00236F43" w:rsidRDefault="00F42EC5" w:rsidP="002F6A35">
            <w:pPr>
              <w:jc w:val="both"/>
              <w:rPr>
                <w:sz w:val="20"/>
                <w:szCs w:val="20"/>
              </w:rPr>
            </w:pPr>
            <w:r w:rsidRPr="00236F43">
              <w:rPr>
                <w:sz w:val="20"/>
                <w:szCs w:val="20"/>
              </w:rPr>
              <w:t>6</w:t>
            </w:r>
          </w:p>
        </w:tc>
        <w:tc>
          <w:tcPr>
            <w:tcW w:w="1176" w:type="pct"/>
          </w:tcPr>
          <w:p w14:paraId="58D7DE01" w14:textId="77777777" w:rsidR="00F42EC5" w:rsidRPr="00236F43" w:rsidRDefault="00F42EC5" w:rsidP="002F6A35">
            <w:pPr>
              <w:jc w:val="both"/>
              <w:rPr>
                <w:sz w:val="20"/>
                <w:szCs w:val="20"/>
              </w:rPr>
            </w:pPr>
            <w:r w:rsidRPr="00236F43">
              <w:rPr>
                <w:sz w:val="20"/>
                <w:szCs w:val="20"/>
              </w:rPr>
              <w:t>Социальное обслуживание (код 3.2)</w:t>
            </w:r>
          </w:p>
        </w:tc>
        <w:tc>
          <w:tcPr>
            <w:tcW w:w="3586" w:type="pct"/>
            <w:vMerge w:val="restart"/>
          </w:tcPr>
          <w:p w14:paraId="6C6CACDE" w14:textId="77777777" w:rsidR="00F42EC5" w:rsidRPr="00236F43" w:rsidRDefault="00F42EC5" w:rsidP="002F6A35">
            <w:pPr>
              <w:numPr>
                <w:ilvl w:val="0"/>
                <w:numId w:val="134"/>
              </w:numPr>
              <w:ind w:left="0" w:firstLine="0"/>
              <w:contextualSpacing/>
              <w:jc w:val="both"/>
              <w:rPr>
                <w:sz w:val="20"/>
                <w:szCs w:val="20"/>
              </w:rPr>
            </w:pPr>
            <w:r w:rsidRPr="00236F43">
              <w:rPr>
                <w:sz w:val="20"/>
                <w:szCs w:val="20"/>
              </w:rPr>
              <w:t>Размещение технического и инженерного оборудования (антенн, кабелей, наружных блоков вентиляции и кондиционирования, вентиляционных труб, элементов систем газоснабжения и др.) на фасадах, силуэтных завершениях объектов капитального строительства (башнях, куполах), на парапетах, ограждениях кровли, вентиляционных трубах, ограждениях балконов, лоджий допускается исключительно в предусмотренных проектной документацией местах, скрытых для визуального восприятия, или с использованием декоративных маскирующих ограждений.</w:t>
            </w:r>
          </w:p>
          <w:p w14:paraId="2030BF0E" w14:textId="77777777" w:rsidR="00F42EC5" w:rsidRPr="00236F43" w:rsidRDefault="00F42EC5" w:rsidP="002F6A35">
            <w:pPr>
              <w:numPr>
                <w:ilvl w:val="0"/>
                <w:numId w:val="134"/>
              </w:numPr>
              <w:ind w:left="0" w:firstLine="0"/>
              <w:contextualSpacing/>
              <w:jc w:val="both"/>
              <w:rPr>
                <w:sz w:val="20"/>
                <w:szCs w:val="20"/>
              </w:rPr>
            </w:pPr>
            <w:r w:rsidRPr="00236F43">
              <w:rPr>
                <w:sz w:val="20"/>
                <w:szCs w:val="20"/>
              </w:rPr>
              <w:t>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и т.д. 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091E400D" w14:textId="77777777" w:rsidR="00F42EC5" w:rsidRPr="00236F43" w:rsidRDefault="00F42EC5" w:rsidP="002F6A35">
            <w:pPr>
              <w:contextualSpacing/>
              <w:jc w:val="both"/>
              <w:rPr>
                <w:sz w:val="20"/>
                <w:szCs w:val="20"/>
              </w:rPr>
            </w:pPr>
          </w:p>
        </w:tc>
      </w:tr>
      <w:tr w:rsidR="00F42EC5" w:rsidRPr="00236F43" w14:paraId="14FD3CBD" w14:textId="77777777" w:rsidTr="002C0EC9">
        <w:tc>
          <w:tcPr>
            <w:tcW w:w="238" w:type="pct"/>
          </w:tcPr>
          <w:p w14:paraId="589834E2" w14:textId="77777777" w:rsidR="00F42EC5" w:rsidRPr="00236F43" w:rsidRDefault="00F42EC5" w:rsidP="002F6A35">
            <w:pPr>
              <w:jc w:val="both"/>
              <w:rPr>
                <w:sz w:val="20"/>
                <w:szCs w:val="20"/>
              </w:rPr>
            </w:pPr>
            <w:r w:rsidRPr="00236F43">
              <w:rPr>
                <w:sz w:val="20"/>
                <w:szCs w:val="20"/>
              </w:rPr>
              <w:t>7</w:t>
            </w:r>
          </w:p>
        </w:tc>
        <w:tc>
          <w:tcPr>
            <w:tcW w:w="1176" w:type="pct"/>
          </w:tcPr>
          <w:p w14:paraId="62319605" w14:textId="77777777" w:rsidR="00F42EC5" w:rsidRPr="00236F43" w:rsidRDefault="00F42EC5" w:rsidP="002F6A35">
            <w:pPr>
              <w:jc w:val="both"/>
              <w:rPr>
                <w:sz w:val="20"/>
                <w:szCs w:val="20"/>
              </w:rPr>
            </w:pPr>
            <w:r w:rsidRPr="00236F43">
              <w:rPr>
                <w:sz w:val="20"/>
                <w:szCs w:val="20"/>
              </w:rPr>
              <w:t>Дома социального обслуживания (код 3.2.1)</w:t>
            </w:r>
          </w:p>
        </w:tc>
        <w:tc>
          <w:tcPr>
            <w:tcW w:w="3586" w:type="pct"/>
            <w:vMerge/>
          </w:tcPr>
          <w:p w14:paraId="23552871" w14:textId="77777777" w:rsidR="00F42EC5" w:rsidRPr="00236F43" w:rsidRDefault="00F42EC5" w:rsidP="002F6A35">
            <w:pPr>
              <w:jc w:val="both"/>
              <w:rPr>
                <w:sz w:val="20"/>
                <w:szCs w:val="20"/>
              </w:rPr>
            </w:pPr>
          </w:p>
        </w:tc>
      </w:tr>
      <w:tr w:rsidR="00F42EC5" w:rsidRPr="00236F43" w14:paraId="262CC695" w14:textId="77777777" w:rsidTr="002C0EC9">
        <w:tc>
          <w:tcPr>
            <w:tcW w:w="238" w:type="pct"/>
          </w:tcPr>
          <w:p w14:paraId="520FCF4A" w14:textId="77777777" w:rsidR="00F42EC5" w:rsidRPr="00236F43" w:rsidRDefault="00F42EC5" w:rsidP="002F6A35">
            <w:pPr>
              <w:jc w:val="both"/>
              <w:rPr>
                <w:sz w:val="20"/>
                <w:szCs w:val="20"/>
              </w:rPr>
            </w:pPr>
            <w:r w:rsidRPr="00236F43">
              <w:rPr>
                <w:sz w:val="20"/>
                <w:szCs w:val="20"/>
              </w:rPr>
              <w:t>8</w:t>
            </w:r>
          </w:p>
        </w:tc>
        <w:tc>
          <w:tcPr>
            <w:tcW w:w="1176" w:type="pct"/>
          </w:tcPr>
          <w:p w14:paraId="43901F4D" w14:textId="77777777" w:rsidR="00F42EC5" w:rsidRPr="00236F43" w:rsidRDefault="00F42EC5" w:rsidP="002F6A35">
            <w:pPr>
              <w:jc w:val="both"/>
              <w:rPr>
                <w:sz w:val="20"/>
                <w:szCs w:val="20"/>
              </w:rPr>
            </w:pPr>
            <w:r w:rsidRPr="00236F43">
              <w:rPr>
                <w:sz w:val="20"/>
                <w:szCs w:val="20"/>
              </w:rPr>
              <w:t>Оказание социальной помощи населению (код 3.2.2)</w:t>
            </w:r>
          </w:p>
        </w:tc>
        <w:tc>
          <w:tcPr>
            <w:tcW w:w="3586" w:type="pct"/>
            <w:vMerge/>
          </w:tcPr>
          <w:p w14:paraId="0B0DA983" w14:textId="77777777" w:rsidR="00F42EC5" w:rsidRPr="00236F43" w:rsidRDefault="00F42EC5" w:rsidP="002F6A35">
            <w:pPr>
              <w:jc w:val="both"/>
              <w:rPr>
                <w:sz w:val="20"/>
                <w:szCs w:val="20"/>
              </w:rPr>
            </w:pPr>
          </w:p>
        </w:tc>
      </w:tr>
      <w:tr w:rsidR="00F42EC5" w:rsidRPr="00236F43" w14:paraId="7F418C45" w14:textId="77777777" w:rsidTr="002C0EC9">
        <w:tc>
          <w:tcPr>
            <w:tcW w:w="238" w:type="pct"/>
          </w:tcPr>
          <w:p w14:paraId="1ECAFA41" w14:textId="77777777" w:rsidR="00F42EC5" w:rsidRPr="00236F43" w:rsidRDefault="00F42EC5" w:rsidP="002F6A35">
            <w:pPr>
              <w:jc w:val="both"/>
              <w:rPr>
                <w:sz w:val="20"/>
                <w:szCs w:val="20"/>
              </w:rPr>
            </w:pPr>
            <w:r w:rsidRPr="00236F43">
              <w:rPr>
                <w:sz w:val="20"/>
                <w:szCs w:val="20"/>
              </w:rPr>
              <w:t>9</w:t>
            </w:r>
          </w:p>
        </w:tc>
        <w:tc>
          <w:tcPr>
            <w:tcW w:w="1176" w:type="pct"/>
          </w:tcPr>
          <w:p w14:paraId="6BEF44F6" w14:textId="77777777" w:rsidR="00F42EC5" w:rsidRPr="00236F43" w:rsidRDefault="00F42EC5" w:rsidP="002F6A35">
            <w:pPr>
              <w:jc w:val="both"/>
              <w:rPr>
                <w:sz w:val="20"/>
                <w:szCs w:val="20"/>
              </w:rPr>
            </w:pPr>
            <w:r w:rsidRPr="00236F43">
              <w:rPr>
                <w:sz w:val="20"/>
                <w:szCs w:val="20"/>
              </w:rPr>
              <w:t>Оказание услуг связи (код 3.2.3)</w:t>
            </w:r>
          </w:p>
        </w:tc>
        <w:tc>
          <w:tcPr>
            <w:tcW w:w="3586" w:type="pct"/>
            <w:vMerge/>
          </w:tcPr>
          <w:p w14:paraId="553577CB" w14:textId="77777777" w:rsidR="00F42EC5" w:rsidRPr="00236F43" w:rsidRDefault="00F42EC5" w:rsidP="002F6A35">
            <w:pPr>
              <w:jc w:val="both"/>
              <w:rPr>
                <w:sz w:val="20"/>
                <w:szCs w:val="20"/>
              </w:rPr>
            </w:pPr>
          </w:p>
        </w:tc>
      </w:tr>
      <w:tr w:rsidR="00F42EC5" w:rsidRPr="00236F43" w14:paraId="33DAB481" w14:textId="77777777" w:rsidTr="002C0EC9">
        <w:tc>
          <w:tcPr>
            <w:tcW w:w="238" w:type="pct"/>
          </w:tcPr>
          <w:p w14:paraId="10AF37FE" w14:textId="77777777" w:rsidR="00F42EC5" w:rsidRPr="00236F43" w:rsidRDefault="00F42EC5" w:rsidP="002F6A35">
            <w:pPr>
              <w:jc w:val="both"/>
              <w:rPr>
                <w:sz w:val="20"/>
                <w:szCs w:val="20"/>
              </w:rPr>
            </w:pPr>
            <w:r w:rsidRPr="00236F43">
              <w:rPr>
                <w:sz w:val="20"/>
                <w:szCs w:val="20"/>
              </w:rPr>
              <w:t>10</w:t>
            </w:r>
          </w:p>
        </w:tc>
        <w:tc>
          <w:tcPr>
            <w:tcW w:w="1176" w:type="pct"/>
          </w:tcPr>
          <w:p w14:paraId="2D03C7BE" w14:textId="77777777" w:rsidR="00F42EC5" w:rsidRPr="00236F43" w:rsidRDefault="00F42EC5" w:rsidP="002F6A35">
            <w:pPr>
              <w:jc w:val="both"/>
              <w:rPr>
                <w:sz w:val="20"/>
                <w:szCs w:val="20"/>
              </w:rPr>
            </w:pPr>
            <w:r w:rsidRPr="00236F43">
              <w:rPr>
                <w:sz w:val="20"/>
                <w:szCs w:val="20"/>
              </w:rPr>
              <w:t>Общежития (код 3.2.4)</w:t>
            </w:r>
          </w:p>
        </w:tc>
        <w:tc>
          <w:tcPr>
            <w:tcW w:w="3586" w:type="pct"/>
            <w:vMerge/>
          </w:tcPr>
          <w:p w14:paraId="05128DE8" w14:textId="77777777" w:rsidR="00F42EC5" w:rsidRPr="00236F43" w:rsidRDefault="00F42EC5" w:rsidP="002F6A35">
            <w:pPr>
              <w:jc w:val="both"/>
              <w:rPr>
                <w:sz w:val="20"/>
                <w:szCs w:val="20"/>
              </w:rPr>
            </w:pPr>
          </w:p>
        </w:tc>
      </w:tr>
      <w:tr w:rsidR="00F42EC5" w:rsidRPr="00236F43" w14:paraId="67A6BB87" w14:textId="77777777" w:rsidTr="002C0EC9">
        <w:tc>
          <w:tcPr>
            <w:tcW w:w="238" w:type="pct"/>
          </w:tcPr>
          <w:p w14:paraId="684B8DAE" w14:textId="77777777" w:rsidR="00F42EC5" w:rsidRPr="00236F43" w:rsidRDefault="00F42EC5" w:rsidP="002F6A35">
            <w:pPr>
              <w:jc w:val="both"/>
              <w:rPr>
                <w:sz w:val="20"/>
                <w:szCs w:val="20"/>
              </w:rPr>
            </w:pPr>
            <w:r w:rsidRPr="00236F43">
              <w:rPr>
                <w:sz w:val="20"/>
                <w:szCs w:val="20"/>
              </w:rPr>
              <w:t>11</w:t>
            </w:r>
          </w:p>
        </w:tc>
        <w:tc>
          <w:tcPr>
            <w:tcW w:w="1176" w:type="pct"/>
          </w:tcPr>
          <w:p w14:paraId="35873DBA" w14:textId="77777777" w:rsidR="00F42EC5" w:rsidRPr="00236F43" w:rsidRDefault="00F42EC5" w:rsidP="002F6A35">
            <w:pPr>
              <w:jc w:val="both"/>
              <w:rPr>
                <w:sz w:val="20"/>
                <w:szCs w:val="20"/>
              </w:rPr>
            </w:pPr>
            <w:r w:rsidRPr="00236F43">
              <w:rPr>
                <w:sz w:val="20"/>
                <w:szCs w:val="20"/>
              </w:rPr>
              <w:t>Бытовое обслуживание (код 3.3)</w:t>
            </w:r>
          </w:p>
        </w:tc>
        <w:tc>
          <w:tcPr>
            <w:tcW w:w="3586" w:type="pct"/>
            <w:vMerge/>
          </w:tcPr>
          <w:p w14:paraId="2057E988" w14:textId="77777777" w:rsidR="00F42EC5" w:rsidRPr="00236F43" w:rsidRDefault="00F42EC5" w:rsidP="002F6A35">
            <w:pPr>
              <w:jc w:val="both"/>
              <w:rPr>
                <w:sz w:val="20"/>
                <w:szCs w:val="20"/>
              </w:rPr>
            </w:pPr>
          </w:p>
        </w:tc>
      </w:tr>
      <w:tr w:rsidR="00F42EC5" w:rsidRPr="00236F43" w14:paraId="434E9754" w14:textId="77777777" w:rsidTr="002C0EC9">
        <w:tc>
          <w:tcPr>
            <w:tcW w:w="238" w:type="pct"/>
          </w:tcPr>
          <w:p w14:paraId="027521EF" w14:textId="77777777" w:rsidR="00F42EC5" w:rsidRPr="00236F43" w:rsidRDefault="00F42EC5" w:rsidP="002F6A35">
            <w:pPr>
              <w:jc w:val="both"/>
              <w:rPr>
                <w:sz w:val="20"/>
                <w:szCs w:val="20"/>
              </w:rPr>
            </w:pPr>
            <w:r w:rsidRPr="00236F43">
              <w:rPr>
                <w:sz w:val="20"/>
                <w:szCs w:val="20"/>
              </w:rPr>
              <w:t>12</w:t>
            </w:r>
          </w:p>
        </w:tc>
        <w:tc>
          <w:tcPr>
            <w:tcW w:w="1176" w:type="pct"/>
          </w:tcPr>
          <w:p w14:paraId="62A372E9" w14:textId="77777777" w:rsidR="00F42EC5" w:rsidRPr="00236F43" w:rsidRDefault="00F42EC5" w:rsidP="002F6A35">
            <w:pPr>
              <w:jc w:val="both"/>
              <w:rPr>
                <w:sz w:val="20"/>
                <w:szCs w:val="20"/>
              </w:rPr>
            </w:pPr>
            <w:r w:rsidRPr="00236F43">
              <w:rPr>
                <w:sz w:val="20"/>
                <w:szCs w:val="20"/>
              </w:rPr>
              <w:t>Здравоохранение (код 3.4)</w:t>
            </w:r>
          </w:p>
        </w:tc>
        <w:tc>
          <w:tcPr>
            <w:tcW w:w="3586" w:type="pct"/>
            <w:vMerge/>
          </w:tcPr>
          <w:p w14:paraId="337C517A" w14:textId="77777777" w:rsidR="00F42EC5" w:rsidRPr="00236F43" w:rsidRDefault="00F42EC5" w:rsidP="002F6A35">
            <w:pPr>
              <w:jc w:val="both"/>
              <w:rPr>
                <w:sz w:val="20"/>
                <w:szCs w:val="20"/>
              </w:rPr>
            </w:pPr>
          </w:p>
        </w:tc>
      </w:tr>
      <w:tr w:rsidR="00F42EC5" w:rsidRPr="00236F43" w14:paraId="532C6164" w14:textId="77777777" w:rsidTr="002C0EC9">
        <w:tc>
          <w:tcPr>
            <w:tcW w:w="238" w:type="pct"/>
          </w:tcPr>
          <w:p w14:paraId="39103B78" w14:textId="77777777" w:rsidR="00F42EC5" w:rsidRPr="00236F43" w:rsidRDefault="00F42EC5" w:rsidP="002F6A35">
            <w:pPr>
              <w:jc w:val="both"/>
              <w:rPr>
                <w:sz w:val="20"/>
                <w:szCs w:val="20"/>
              </w:rPr>
            </w:pPr>
            <w:r w:rsidRPr="00236F43">
              <w:rPr>
                <w:sz w:val="20"/>
                <w:szCs w:val="20"/>
              </w:rPr>
              <w:t>13</w:t>
            </w:r>
          </w:p>
        </w:tc>
        <w:tc>
          <w:tcPr>
            <w:tcW w:w="1176" w:type="pct"/>
          </w:tcPr>
          <w:p w14:paraId="3EC64F26" w14:textId="77777777" w:rsidR="00F42EC5" w:rsidRPr="00236F43" w:rsidRDefault="00F42EC5" w:rsidP="002F6A35">
            <w:pPr>
              <w:jc w:val="both"/>
              <w:rPr>
                <w:sz w:val="20"/>
                <w:szCs w:val="20"/>
              </w:rPr>
            </w:pPr>
            <w:r w:rsidRPr="00236F43">
              <w:rPr>
                <w:sz w:val="20"/>
                <w:szCs w:val="20"/>
              </w:rPr>
              <w:t>Амбулаторно-поликлиническое обслуживание (код 3.4.1)</w:t>
            </w:r>
          </w:p>
        </w:tc>
        <w:tc>
          <w:tcPr>
            <w:tcW w:w="3586" w:type="pct"/>
            <w:vMerge/>
          </w:tcPr>
          <w:p w14:paraId="58D73580" w14:textId="77777777" w:rsidR="00F42EC5" w:rsidRPr="00236F43" w:rsidRDefault="00F42EC5" w:rsidP="002F6A35">
            <w:pPr>
              <w:jc w:val="both"/>
              <w:rPr>
                <w:sz w:val="20"/>
                <w:szCs w:val="20"/>
              </w:rPr>
            </w:pPr>
          </w:p>
        </w:tc>
      </w:tr>
      <w:tr w:rsidR="00F42EC5" w:rsidRPr="00236F43" w14:paraId="270C3D2D" w14:textId="77777777" w:rsidTr="002C0EC9">
        <w:tc>
          <w:tcPr>
            <w:tcW w:w="238" w:type="pct"/>
          </w:tcPr>
          <w:p w14:paraId="68A116C3" w14:textId="77777777" w:rsidR="00F42EC5" w:rsidRPr="00236F43" w:rsidRDefault="00F42EC5" w:rsidP="002F6A35">
            <w:pPr>
              <w:jc w:val="both"/>
              <w:rPr>
                <w:sz w:val="20"/>
                <w:szCs w:val="20"/>
              </w:rPr>
            </w:pPr>
            <w:r w:rsidRPr="00236F43">
              <w:rPr>
                <w:sz w:val="20"/>
                <w:szCs w:val="20"/>
              </w:rPr>
              <w:t>14</w:t>
            </w:r>
          </w:p>
        </w:tc>
        <w:tc>
          <w:tcPr>
            <w:tcW w:w="1176" w:type="pct"/>
          </w:tcPr>
          <w:p w14:paraId="06F32417" w14:textId="77777777" w:rsidR="00F42EC5" w:rsidRPr="00236F43" w:rsidRDefault="00F42EC5" w:rsidP="002F6A35">
            <w:pPr>
              <w:jc w:val="both"/>
              <w:rPr>
                <w:sz w:val="20"/>
                <w:szCs w:val="20"/>
              </w:rPr>
            </w:pPr>
            <w:r w:rsidRPr="00236F43">
              <w:rPr>
                <w:sz w:val="20"/>
                <w:szCs w:val="20"/>
              </w:rPr>
              <w:t>Стационарное медицинское обслуживание (код 3.4.2)</w:t>
            </w:r>
          </w:p>
        </w:tc>
        <w:tc>
          <w:tcPr>
            <w:tcW w:w="3586" w:type="pct"/>
            <w:vMerge/>
          </w:tcPr>
          <w:p w14:paraId="38BC3363" w14:textId="77777777" w:rsidR="00F42EC5" w:rsidRPr="00236F43" w:rsidRDefault="00F42EC5" w:rsidP="002F6A35">
            <w:pPr>
              <w:jc w:val="both"/>
              <w:rPr>
                <w:sz w:val="20"/>
                <w:szCs w:val="20"/>
              </w:rPr>
            </w:pPr>
          </w:p>
        </w:tc>
      </w:tr>
      <w:tr w:rsidR="00F42EC5" w:rsidRPr="00236F43" w14:paraId="2F81713E" w14:textId="77777777" w:rsidTr="002C0EC9">
        <w:tc>
          <w:tcPr>
            <w:tcW w:w="238" w:type="pct"/>
          </w:tcPr>
          <w:p w14:paraId="1B93A385" w14:textId="77777777" w:rsidR="00F42EC5" w:rsidRPr="00236F43" w:rsidRDefault="00F42EC5" w:rsidP="002F6A35">
            <w:pPr>
              <w:jc w:val="both"/>
              <w:rPr>
                <w:sz w:val="20"/>
                <w:szCs w:val="20"/>
              </w:rPr>
            </w:pPr>
            <w:r w:rsidRPr="00236F43">
              <w:rPr>
                <w:sz w:val="20"/>
                <w:szCs w:val="20"/>
              </w:rPr>
              <w:t>15</w:t>
            </w:r>
          </w:p>
        </w:tc>
        <w:tc>
          <w:tcPr>
            <w:tcW w:w="1176" w:type="pct"/>
          </w:tcPr>
          <w:p w14:paraId="09F4D353" w14:textId="77777777" w:rsidR="00F42EC5" w:rsidRPr="00236F43" w:rsidRDefault="00F42EC5" w:rsidP="002F6A35">
            <w:pPr>
              <w:jc w:val="both"/>
              <w:rPr>
                <w:sz w:val="20"/>
                <w:szCs w:val="20"/>
              </w:rPr>
            </w:pPr>
            <w:r w:rsidRPr="00236F43">
              <w:rPr>
                <w:sz w:val="20"/>
                <w:szCs w:val="20"/>
              </w:rPr>
              <w:t>Образование и просвещение (код 3.5)</w:t>
            </w:r>
          </w:p>
        </w:tc>
        <w:tc>
          <w:tcPr>
            <w:tcW w:w="3586" w:type="pct"/>
            <w:vMerge/>
          </w:tcPr>
          <w:p w14:paraId="105BDEDD" w14:textId="77777777" w:rsidR="00F42EC5" w:rsidRPr="00236F43" w:rsidRDefault="00F42EC5" w:rsidP="002F6A35">
            <w:pPr>
              <w:jc w:val="both"/>
              <w:rPr>
                <w:sz w:val="20"/>
                <w:szCs w:val="20"/>
              </w:rPr>
            </w:pPr>
          </w:p>
        </w:tc>
      </w:tr>
      <w:tr w:rsidR="00F42EC5" w:rsidRPr="00236F43" w14:paraId="616D58CB" w14:textId="77777777" w:rsidTr="002C0EC9">
        <w:tc>
          <w:tcPr>
            <w:tcW w:w="238" w:type="pct"/>
          </w:tcPr>
          <w:p w14:paraId="13E230C4" w14:textId="77777777" w:rsidR="00F42EC5" w:rsidRPr="00236F43" w:rsidRDefault="00F42EC5" w:rsidP="002F6A35">
            <w:pPr>
              <w:jc w:val="both"/>
              <w:rPr>
                <w:sz w:val="20"/>
                <w:szCs w:val="20"/>
              </w:rPr>
            </w:pPr>
            <w:r w:rsidRPr="00236F43">
              <w:rPr>
                <w:sz w:val="20"/>
                <w:szCs w:val="20"/>
              </w:rPr>
              <w:t>16</w:t>
            </w:r>
          </w:p>
        </w:tc>
        <w:tc>
          <w:tcPr>
            <w:tcW w:w="1176" w:type="pct"/>
          </w:tcPr>
          <w:p w14:paraId="67758F7D" w14:textId="77777777" w:rsidR="00F42EC5" w:rsidRPr="00236F43" w:rsidRDefault="00F42EC5" w:rsidP="002F6A35">
            <w:pPr>
              <w:jc w:val="both"/>
              <w:rPr>
                <w:sz w:val="20"/>
                <w:szCs w:val="20"/>
              </w:rPr>
            </w:pPr>
            <w:r w:rsidRPr="00236F43">
              <w:rPr>
                <w:sz w:val="20"/>
                <w:szCs w:val="20"/>
              </w:rPr>
              <w:t>Дошкольное, начальное и среднее общее образование (3.5.1)</w:t>
            </w:r>
          </w:p>
        </w:tc>
        <w:tc>
          <w:tcPr>
            <w:tcW w:w="3586" w:type="pct"/>
            <w:vMerge/>
          </w:tcPr>
          <w:p w14:paraId="240EA8C5" w14:textId="77777777" w:rsidR="00F42EC5" w:rsidRPr="00236F43" w:rsidRDefault="00F42EC5" w:rsidP="002F6A35">
            <w:pPr>
              <w:jc w:val="both"/>
              <w:rPr>
                <w:sz w:val="20"/>
                <w:szCs w:val="20"/>
              </w:rPr>
            </w:pPr>
          </w:p>
        </w:tc>
      </w:tr>
      <w:tr w:rsidR="00F42EC5" w:rsidRPr="00236F43" w14:paraId="03BC85A7" w14:textId="77777777" w:rsidTr="002C0EC9">
        <w:tc>
          <w:tcPr>
            <w:tcW w:w="238" w:type="pct"/>
          </w:tcPr>
          <w:p w14:paraId="3AF44BAC" w14:textId="77777777" w:rsidR="00F42EC5" w:rsidRPr="00236F43" w:rsidRDefault="00F42EC5" w:rsidP="002F6A35">
            <w:pPr>
              <w:jc w:val="both"/>
              <w:rPr>
                <w:sz w:val="20"/>
                <w:szCs w:val="20"/>
              </w:rPr>
            </w:pPr>
            <w:r w:rsidRPr="00236F43">
              <w:rPr>
                <w:sz w:val="20"/>
                <w:szCs w:val="20"/>
              </w:rPr>
              <w:t>17</w:t>
            </w:r>
          </w:p>
        </w:tc>
        <w:tc>
          <w:tcPr>
            <w:tcW w:w="1176" w:type="pct"/>
          </w:tcPr>
          <w:p w14:paraId="4907DCDA" w14:textId="77777777" w:rsidR="00F42EC5" w:rsidRPr="00236F43" w:rsidRDefault="00F42EC5" w:rsidP="002F6A35">
            <w:pPr>
              <w:jc w:val="both"/>
              <w:rPr>
                <w:sz w:val="20"/>
                <w:szCs w:val="20"/>
              </w:rPr>
            </w:pPr>
            <w:r w:rsidRPr="00236F43">
              <w:rPr>
                <w:sz w:val="20"/>
                <w:szCs w:val="20"/>
              </w:rPr>
              <w:t>Среднее и высшее профессиональное образование (3.5.2)</w:t>
            </w:r>
          </w:p>
        </w:tc>
        <w:tc>
          <w:tcPr>
            <w:tcW w:w="3586" w:type="pct"/>
            <w:vMerge/>
          </w:tcPr>
          <w:p w14:paraId="4DB06917" w14:textId="77777777" w:rsidR="00F42EC5" w:rsidRPr="00236F43" w:rsidRDefault="00F42EC5" w:rsidP="002F6A35">
            <w:pPr>
              <w:jc w:val="both"/>
              <w:rPr>
                <w:sz w:val="20"/>
                <w:szCs w:val="20"/>
              </w:rPr>
            </w:pPr>
          </w:p>
        </w:tc>
      </w:tr>
      <w:tr w:rsidR="00F42EC5" w:rsidRPr="00236F43" w14:paraId="7F834211" w14:textId="77777777" w:rsidTr="002C0EC9">
        <w:tc>
          <w:tcPr>
            <w:tcW w:w="238" w:type="pct"/>
          </w:tcPr>
          <w:p w14:paraId="72601987" w14:textId="77777777" w:rsidR="00F42EC5" w:rsidRPr="00236F43" w:rsidRDefault="00F42EC5" w:rsidP="002F6A35">
            <w:pPr>
              <w:jc w:val="both"/>
              <w:rPr>
                <w:sz w:val="20"/>
                <w:szCs w:val="20"/>
              </w:rPr>
            </w:pPr>
            <w:r w:rsidRPr="00236F43">
              <w:rPr>
                <w:sz w:val="20"/>
                <w:szCs w:val="20"/>
              </w:rPr>
              <w:t>18</w:t>
            </w:r>
          </w:p>
        </w:tc>
        <w:tc>
          <w:tcPr>
            <w:tcW w:w="1176" w:type="pct"/>
          </w:tcPr>
          <w:p w14:paraId="6BC04348" w14:textId="77777777" w:rsidR="00F42EC5" w:rsidRPr="00236F43" w:rsidRDefault="00F42EC5" w:rsidP="002F6A35">
            <w:pPr>
              <w:jc w:val="both"/>
              <w:rPr>
                <w:sz w:val="20"/>
                <w:szCs w:val="20"/>
              </w:rPr>
            </w:pPr>
            <w:r w:rsidRPr="00236F43">
              <w:rPr>
                <w:sz w:val="20"/>
                <w:szCs w:val="20"/>
              </w:rPr>
              <w:t>Религиозное использование (Код 3.7)</w:t>
            </w:r>
          </w:p>
        </w:tc>
        <w:tc>
          <w:tcPr>
            <w:tcW w:w="3586" w:type="pct"/>
            <w:vMerge/>
          </w:tcPr>
          <w:p w14:paraId="49E20915" w14:textId="77777777" w:rsidR="00F42EC5" w:rsidRPr="00236F43" w:rsidRDefault="00F42EC5" w:rsidP="002F6A35">
            <w:pPr>
              <w:jc w:val="both"/>
              <w:rPr>
                <w:sz w:val="20"/>
                <w:szCs w:val="20"/>
              </w:rPr>
            </w:pPr>
          </w:p>
        </w:tc>
      </w:tr>
      <w:tr w:rsidR="00F42EC5" w:rsidRPr="00236F43" w14:paraId="1E7D64A5" w14:textId="77777777" w:rsidTr="002C0EC9">
        <w:tc>
          <w:tcPr>
            <w:tcW w:w="238" w:type="pct"/>
          </w:tcPr>
          <w:p w14:paraId="698A8567" w14:textId="77777777" w:rsidR="00F42EC5" w:rsidRPr="00236F43" w:rsidRDefault="00F42EC5" w:rsidP="002F6A35">
            <w:pPr>
              <w:jc w:val="both"/>
              <w:rPr>
                <w:sz w:val="20"/>
                <w:szCs w:val="20"/>
              </w:rPr>
            </w:pPr>
            <w:r w:rsidRPr="00236F43">
              <w:rPr>
                <w:sz w:val="20"/>
                <w:szCs w:val="20"/>
              </w:rPr>
              <w:t>19</w:t>
            </w:r>
          </w:p>
        </w:tc>
        <w:tc>
          <w:tcPr>
            <w:tcW w:w="1176" w:type="pct"/>
          </w:tcPr>
          <w:p w14:paraId="022CAABF" w14:textId="77777777" w:rsidR="00F42EC5" w:rsidRPr="00236F43" w:rsidRDefault="00F42EC5" w:rsidP="002F6A35">
            <w:pPr>
              <w:jc w:val="both"/>
              <w:rPr>
                <w:sz w:val="20"/>
                <w:szCs w:val="20"/>
              </w:rPr>
            </w:pPr>
            <w:r w:rsidRPr="00236F43">
              <w:rPr>
                <w:sz w:val="20"/>
                <w:szCs w:val="20"/>
              </w:rPr>
              <w:t>Осуществление религиозных обрядов (3.7.1)</w:t>
            </w:r>
          </w:p>
        </w:tc>
        <w:tc>
          <w:tcPr>
            <w:tcW w:w="3586" w:type="pct"/>
            <w:vMerge/>
          </w:tcPr>
          <w:p w14:paraId="069F0B33" w14:textId="77777777" w:rsidR="00F42EC5" w:rsidRPr="00236F43" w:rsidRDefault="00F42EC5" w:rsidP="002F6A35">
            <w:pPr>
              <w:jc w:val="both"/>
              <w:rPr>
                <w:sz w:val="20"/>
                <w:szCs w:val="20"/>
              </w:rPr>
            </w:pPr>
          </w:p>
        </w:tc>
      </w:tr>
      <w:tr w:rsidR="00F42EC5" w:rsidRPr="00236F43" w14:paraId="5387BC11" w14:textId="77777777" w:rsidTr="002C0EC9">
        <w:tc>
          <w:tcPr>
            <w:tcW w:w="238" w:type="pct"/>
          </w:tcPr>
          <w:p w14:paraId="4B8AD27E" w14:textId="77777777" w:rsidR="00F42EC5" w:rsidRPr="00236F43" w:rsidRDefault="00F42EC5" w:rsidP="002F6A35">
            <w:pPr>
              <w:jc w:val="both"/>
              <w:rPr>
                <w:sz w:val="20"/>
                <w:szCs w:val="20"/>
              </w:rPr>
            </w:pPr>
            <w:r w:rsidRPr="00236F43">
              <w:rPr>
                <w:sz w:val="20"/>
                <w:szCs w:val="20"/>
              </w:rPr>
              <w:t>20</w:t>
            </w:r>
          </w:p>
        </w:tc>
        <w:tc>
          <w:tcPr>
            <w:tcW w:w="1176" w:type="pct"/>
          </w:tcPr>
          <w:p w14:paraId="27B9FE15" w14:textId="77777777" w:rsidR="00F42EC5" w:rsidRPr="00236F43" w:rsidRDefault="00F42EC5" w:rsidP="002F6A35">
            <w:pPr>
              <w:jc w:val="both"/>
              <w:rPr>
                <w:sz w:val="20"/>
                <w:szCs w:val="20"/>
              </w:rPr>
            </w:pPr>
            <w:r w:rsidRPr="00236F43">
              <w:rPr>
                <w:sz w:val="20"/>
                <w:szCs w:val="20"/>
              </w:rPr>
              <w:t>Религиозное управление и образование (3.7.2)</w:t>
            </w:r>
          </w:p>
        </w:tc>
        <w:tc>
          <w:tcPr>
            <w:tcW w:w="3586" w:type="pct"/>
            <w:vMerge/>
          </w:tcPr>
          <w:p w14:paraId="255546BE" w14:textId="77777777" w:rsidR="00F42EC5" w:rsidRPr="00236F43" w:rsidRDefault="00F42EC5" w:rsidP="002F6A35">
            <w:pPr>
              <w:jc w:val="both"/>
              <w:rPr>
                <w:sz w:val="20"/>
                <w:szCs w:val="20"/>
              </w:rPr>
            </w:pPr>
          </w:p>
        </w:tc>
      </w:tr>
      <w:tr w:rsidR="00F42EC5" w:rsidRPr="00236F43" w14:paraId="0AABD683" w14:textId="77777777" w:rsidTr="002C0EC9">
        <w:tc>
          <w:tcPr>
            <w:tcW w:w="238" w:type="pct"/>
          </w:tcPr>
          <w:p w14:paraId="1946B83D" w14:textId="77777777" w:rsidR="00F42EC5" w:rsidRPr="00236F43" w:rsidRDefault="00F42EC5" w:rsidP="002F6A35">
            <w:pPr>
              <w:jc w:val="both"/>
              <w:rPr>
                <w:sz w:val="20"/>
                <w:szCs w:val="20"/>
              </w:rPr>
            </w:pPr>
            <w:r w:rsidRPr="00236F43">
              <w:rPr>
                <w:sz w:val="20"/>
                <w:szCs w:val="20"/>
              </w:rPr>
              <w:t>21</w:t>
            </w:r>
          </w:p>
        </w:tc>
        <w:tc>
          <w:tcPr>
            <w:tcW w:w="1176" w:type="pct"/>
          </w:tcPr>
          <w:p w14:paraId="4916AA64" w14:textId="77777777" w:rsidR="00F42EC5" w:rsidRPr="00236F43" w:rsidRDefault="00F42EC5" w:rsidP="002F6A35">
            <w:pPr>
              <w:jc w:val="both"/>
              <w:rPr>
                <w:sz w:val="20"/>
                <w:szCs w:val="20"/>
              </w:rPr>
            </w:pPr>
            <w:r w:rsidRPr="00236F43">
              <w:rPr>
                <w:sz w:val="20"/>
                <w:szCs w:val="20"/>
              </w:rPr>
              <w:t>Предпринимательство (код 4.0)</w:t>
            </w:r>
          </w:p>
        </w:tc>
        <w:tc>
          <w:tcPr>
            <w:tcW w:w="3586" w:type="pct"/>
            <w:vMerge/>
          </w:tcPr>
          <w:p w14:paraId="05939AF2" w14:textId="77777777" w:rsidR="00F42EC5" w:rsidRPr="00236F43" w:rsidRDefault="00F42EC5" w:rsidP="002F6A35">
            <w:pPr>
              <w:jc w:val="both"/>
              <w:rPr>
                <w:sz w:val="20"/>
                <w:szCs w:val="20"/>
              </w:rPr>
            </w:pPr>
          </w:p>
        </w:tc>
      </w:tr>
      <w:tr w:rsidR="00F42EC5" w:rsidRPr="00236F43" w14:paraId="39C3F439" w14:textId="77777777" w:rsidTr="002C0EC9">
        <w:tc>
          <w:tcPr>
            <w:tcW w:w="238" w:type="pct"/>
          </w:tcPr>
          <w:p w14:paraId="7D511396" w14:textId="77777777" w:rsidR="00F42EC5" w:rsidRPr="00236F43" w:rsidRDefault="00F42EC5" w:rsidP="002F6A35">
            <w:pPr>
              <w:jc w:val="both"/>
              <w:rPr>
                <w:sz w:val="20"/>
                <w:szCs w:val="20"/>
              </w:rPr>
            </w:pPr>
            <w:r w:rsidRPr="00236F43">
              <w:rPr>
                <w:sz w:val="20"/>
                <w:szCs w:val="20"/>
              </w:rPr>
              <w:t>22</w:t>
            </w:r>
          </w:p>
        </w:tc>
        <w:tc>
          <w:tcPr>
            <w:tcW w:w="1176" w:type="pct"/>
          </w:tcPr>
          <w:p w14:paraId="2A6963F2" w14:textId="77777777" w:rsidR="00F42EC5" w:rsidRPr="00236F43" w:rsidRDefault="00F42EC5" w:rsidP="002F6A35">
            <w:pPr>
              <w:jc w:val="both"/>
              <w:rPr>
                <w:sz w:val="20"/>
                <w:szCs w:val="20"/>
              </w:rPr>
            </w:pPr>
            <w:r w:rsidRPr="00236F43">
              <w:rPr>
                <w:sz w:val="20"/>
                <w:szCs w:val="20"/>
              </w:rPr>
              <w:t>Деловое управление (4.1)</w:t>
            </w:r>
          </w:p>
        </w:tc>
        <w:tc>
          <w:tcPr>
            <w:tcW w:w="3586" w:type="pct"/>
            <w:vMerge/>
          </w:tcPr>
          <w:p w14:paraId="282BF788" w14:textId="77777777" w:rsidR="00F42EC5" w:rsidRPr="00236F43" w:rsidRDefault="00F42EC5" w:rsidP="002F6A35">
            <w:pPr>
              <w:jc w:val="both"/>
              <w:rPr>
                <w:sz w:val="20"/>
                <w:szCs w:val="20"/>
              </w:rPr>
            </w:pPr>
          </w:p>
        </w:tc>
      </w:tr>
      <w:tr w:rsidR="00F42EC5" w:rsidRPr="00236F43" w14:paraId="3DCCFA2B" w14:textId="77777777" w:rsidTr="002C0EC9">
        <w:tc>
          <w:tcPr>
            <w:tcW w:w="238" w:type="pct"/>
          </w:tcPr>
          <w:p w14:paraId="2D7D040D" w14:textId="77777777" w:rsidR="00F42EC5" w:rsidRPr="00236F43" w:rsidRDefault="00F42EC5" w:rsidP="002F6A35">
            <w:pPr>
              <w:jc w:val="both"/>
              <w:rPr>
                <w:sz w:val="20"/>
                <w:szCs w:val="20"/>
              </w:rPr>
            </w:pPr>
            <w:r w:rsidRPr="00236F43">
              <w:rPr>
                <w:sz w:val="20"/>
                <w:szCs w:val="20"/>
              </w:rPr>
              <w:lastRenderedPageBreak/>
              <w:t>23</w:t>
            </w:r>
          </w:p>
        </w:tc>
        <w:tc>
          <w:tcPr>
            <w:tcW w:w="1176" w:type="pct"/>
          </w:tcPr>
          <w:p w14:paraId="30113C4B" w14:textId="77777777" w:rsidR="00F42EC5" w:rsidRPr="00236F43" w:rsidRDefault="00F42EC5" w:rsidP="002F6A35">
            <w:pPr>
              <w:jc w:val="both"/>
              <w:rPr>
                <w:sz w:val="20"/>
                <w:szCs w:val="20"/>
              </w:rPr>
            </w:pPr>
            <w:r w:rsidRPr="00236F43">
              <w:rPr>
                <w:sz w:val="20"/>
                <w:szCs w:val="20"/>
              </w:rPr>
              <w:t>Объекты торговли (торговые центры, торгово-развлекательные центры (комплексы) (4.2)</w:t>
            </w:r>
          </w:p>
        </w:tc>
        <w:tc>
          <w:tcPr>
            <w:tcW w:w="3586" w:type="pct"/>
            <w:vMerge/>
          </w:tcPr>
          <w:p w14:paraId="2042CD5C" w14:textId="77777777" w:rsidR="00F42EC5" w:rsidRPr="00236F43" w:rsidRDefault="00F42EC5" w:rsidP="002F6A35">
            <w:pPr>
              <w:jc w:val="both"/>
              <w:rPr>
                <w:sz w:val="20"/>
                <w:szCs w:val="20"/>
              </w:rPr>
            </w:pPr>
          </w:p>
        </w:tc>
      </w:tr>
      <w:tr w:rsidR="00F42EC5" w:rsidRPr="00236F43" w14:paraId="452E4D3F" w14:textId="77777777" w:rsidTr="002C0EC9">
        <w:tc>
          <w:tcPr>
            <w:tcW w:w="238" w:type="pct"/>
          </w:tcPr>
          <w:p w14:paraId="7BA622DA" w14:textId="77777777" w:rsidR="00F42EC5" w:rsidRPr="00236F43" w:rsidRDefault="00F42EC5" w:rsidP="002F6A35">
            <w:pPr>
              <w:jc w:val="both"/>
              <w:rPr>
                <w:sz w:val="20"/>
                <w:szCs w:val="20"/>
              </w:rPr>
            </w:pPr>
            <w:r w:rsidRPr="00236F43">
              <w:rPr>
                <w:sz w:val="20"/>
                <w:szCs w:val="20"/>
              </w:rPr>
              <w:t>24</w:t>
            </w:r>
          </w:p>
        </w:tc>
        <w:tc>
          <w:tcPr>
            <w:tcW w:w="1176" w:type="pct"/>
          </w:tcPr>
          <w:p w14:paraId="2F94003B" w14:textId="77777777" w:rsidR="00F42EC5" w:rsidRPr="00236F43" w:rsidRDefault="00F42EC5" w:rsidP="002F6A35">
            <w:pPr>
              <w:jc w:val="both"/>
              <w:rPr>
                <w:sz w:val="20"/>
                <w:szCs w:val="20"/>
              </w:rPr>
            </w:pPr>
            <w:r w:rsidRPr="00236F43">
              <w:rPr>
                <w:sz w:val="20"/>
                <w:szCs w:val="20"/>
              </w:rPr>
              <w:t>Рынки (4.3)</w:t>
            </w:r>
          </w:p>
        </w:tc>
        <w:tc>
          <w:tcPr>
            <w:tcW w:w="3586" w:type="pct"/>
            <w:vMerge/>
          </w:tcPr>
          <w:p w14:paraId="5BD994CC" w14:textId="77777777" w:rsidR="00F42EC5" w:rsidRPr="00236F43" w:rsidRDefault="00F42EC5" w:rsidP="002F6A35">
            <w:pPr>
              <w:jc w:val="both"/>
              <w:rPr>
                <w:sz w:val="20"/>
                <w:szCs w:val="20"/>
              </w:rPr>
            </w:pPr>
          </w:p>
        </w:tc>
      </w:tr>
      <w:tr w:rsidR="00F42EC5" w:rsidRPr="00236F43" w14:paraId="0FDD2A5D" w14:textId="77777777" w:rsidTr="002C0EC9">
        <w:tc>
          <w:tcPr>
            <w:tcW w:w="238" w:type="pct"/>
          </w:tcPr>
          <w:p w14:paraId="1C563C63" w14:textId="77777777" w:rsidR="00F42EC5" w:rsidRPr="00236F43" w:rsidRDefault="00F42EC5" w:rsidP="002F6A35">
            <w:pPr>
              <w:jc w:val="both"/>
              <w:rPr>
                <w:sz w:val="20"/>
                <w:szCs w:val="20"/>
              </w:rPr>
            </w:pPr>
            <w:r w:rsidRPr="00236F43">
              <w:rPr>
                <w:sz w:val="20"/>
                <w:szCs w:val="20"/>
              </w:rPr>
              <w:t>25</w:t>
            </w:r>
          </w:p>
        </w:tc>
        <w:tc>
          <w:tcPr>
            <w:tcW w:w="1176" w:type="pct"/>
          </w:tcPr>
          <w:p w14:paraId="335754EB" w14:textId="77777777" w:rsidR="00F42EC5" w:rsidRPr="00236F43" w:rsidRDefault="00F42EC5" w:rsidP="002F6A35">
            <w:pPr>
              <w:jc w:val="both"/>
              <w:rPr>
                <w:sz w:val="20"/>
                <w:szCs w:val="20"/>
              </w:rPr>
            </w:pPr>
            <w:r w:rsidRPr="00236F43">
              <w:rPr>
                <w:sz w:val="20"/>
                <w:szCs w:val="20"/>
              </w:rPr>
              <w:t>Магазины (4.4)</w:t>
            </w:r>
          </w:p>
        </w:tc>
        <w:tc>
          <w:tcPr>
            <w:tcW w:w="3586" w:type="pct"/>
            <w:vMerge/>
          </w:tcPr>
          <w:p w14:paraId="386182A1" w14:textId="77777777" w:rsidR="00F42EC5" w:rsidRPr="00236F43" w:rsidRDefault="00F42EC5" w:rsidP="002F6A35">
            <w:pPr>
              <w:jc w:val="both"/>
              <w:rPr>
                <w:sz w:val="20"/>
                <w:szCs w:val="20"/>
              </w:rPr>
            </w:pPr>
          </w:p>
        </w:tc>
      </w:tr>
      <w:tr w:rsidR="00F42EC5" w:rsidRPr="00236F43" w14:paraId="36E9EF46" w14:textId="77777777" w:rsidTr="002C0EC9">
        <w:tc>
          <w:tcPr>
            <w:tcW w:w="238" w:type="pct"/>
          </w:tcPr>
          <w:p w14:paraId="32AEFD64" w14:textId="77777777" w:rsidR="00F42EC5" w:rsidRPr="00236F43" w:rsidRDefault="00F42EC5" w:rsidP="002F6A35">
            <w:pPr>
              <w:jc w:val="both"/>
              <w:rPr>
                <w:sz w:val="20"/>
                <w:szCs w:val="20"/>
              </w:rPr>
            </w:pPr>
            <w:r w:rsidRPr="00236F43">
              <w:rPr>
                <w:sz w:val="20"/>
                <w:szCs w:val="20"/>
              </w:rPr>
              <w:t>26</w:t>
            </w:r>
          </w:p>
        </w:tc>
        <w:tc>
          <w:tcPr>
            <w:tcW w:w="1176" w:type="pct"/>
          </w:tcPr>
          <w:p w14:paraId="7E3BA35E" w14:textId="77777777" w:rsidR="00F42EC5" w:rsidRPr="00236F43" w:rsidRDefault="00F42EC5" w:rsidP="002F6A35">
            <w:pPr>
              <w:jc w:val="both"/>
              <w:rPr>
                <w:sz w:val="20"/>
                <w:szCs w:val="20"/>
              </w:rPr>
            </w:pPr>
            <w:r w:rsidRPr="00236F43">
              <w:rPr>
                <w:sz w:val="20"/>
                <w:szCs w:val="20"/>
              </w:rPr>
              <w:t>Банковская и страховая деятельность (4.5)</w:t>
            </w:r>
          </w:p>
        </w:tc>
        <w:tc>
          <w:tcPr>
            <w:tcW w:w="3586" w:type="pct"/>
            <w:vMerge/>
          </w:tcPr>
          <w:p w14:paraId="50F73646" w14:textId="77777777" w:rsidR="00F42EC5" w:rsidRPr="00236F43" w:rsidRDefault="00F42EC5" w:rsidP="002F6A35">
            <w:pPr>
              <w:jc w:val="both"/>
              <w:rPr>
                <w:sz w:val="20"/>
                <w:szCs w:val="20"/>
              </w:rPr>
            </w:pPr>
          </w:p>
        </w:tc>
      </w:tr>
      <w:tr w:rsidR="00F42EC5" w:rsidRPr="00236F43" w14:paraId="47E10183" w14:textId="77777777" w:rsidTr="002C0EC9">
        <w:tc>
          <w:tcPr>
            <w:tcW w:w="238" w:type="pct"/>
          </w:tcPr>
          <w:p w14:paraId="478D3416" w14:textId="77777777" w:rsidR="00F42EC5" w:rsidRPr="00236F43" w:rsidRDefault="00F42EC5" w:rsidP="002F6A35">
            <w:pPr>
              <w:jc w:val="both"/>
              <w:rPr>
                <w:sz w:val="20"/>
                <w:szCs w:val="20"/>
              </w:rPr>
            </w:pPr>
            <w:r w:rsidRPr="00236F43">
              <w:rPr>
                <w:sz w:val="20"/>
                <w:szCs w:val="20"/>
              </w:rPr>
              <w:t>27</w:t>
            </w:r>
          </w:p>
        </w:tc>
        <w:tc>
          <w:tcPr>
            <w:tcW w:w="1176" w:type="pct"/>
          </w:tcPr>
          <w:p w14:paraId="0F13F9CD" w14:textId="77777777" w:rsidR="00F42EC5" w:rsidRPr="00236F43" w:rsidRDefault="00F42EC5" w:rsidP="002F6A35">
            <w:pPr>
              <w:jc w:val="both"/>
              <w:rPr>
                <w:sz w:val="20"/>
                <w:szCs w:val="20"/>
              </w:rPr>
            </w:pPr>
            <w:r w:rsidRPr="00236F43">
              <w:rPr>
                <w:sz w:val="20"/>
                <w:szCs w:val="20"/>
              </w:rPr>
              <w:t>Общественное питание (4.6)</w:t>
            </w:r>
          </w:p>
        </w:tc>
        <w:tc>
          <w:tcPr>
            <w:tcW w:w="3586" w:type="pct"/>
            <w:vMerge/>
          </w:tcPr>
          <w:p w14:paraId="0C62DDBB" w14:textId="77777777" w:rsidR="00F42EC5" w:rsidRPr="00236F43" w:rsidRDefault="00F42EC5" w:rsidP="002F6A35">
            <w:pPr>
              <w:jc w:val="both"/>
              <w:rPr>
                <w:sz w:val="20"/>
                <w:szCs w:val="20"/>
              </w:rPr>
            </w:pPr>
          </w:p>
        </w:tc>
      </w:tr>
      <w:tr w:rsidR="00F42EC5" w:rsidRPr="00236F43" w14:paraId="61156CFE" w14:textId="77777777" w:rsidTr="002C0EC9">
        <w:tc>
          <w:tcPr>
            <w:tcW w:w="238" w:type="pct"/>
          </w:tcPr>
          <w:p w14:paraId="1E03C95F" w14:textId="77777777" w:rsidR="00F42EC5" w:rsidRPr="00236F43" w:rsidRDefault="00F42EC5" w:rsidP="002F6A35">
            <w:pPr>
              <w:jc w:val="both"/>
              <w:rPr>
                <w:sz w:val="20"/>
                <w:szCs w:val="20"/>
              </w:rPr>
            </w:pPr>
            <w:r w:rsidRPr="00236F43">
              <w:rPr>
                <w:sz w:val="20"/>
                <w:szCs w:val="20"/>
              </w:rPr>
              <w:t>28</w:t>
            </w:r>
          </w:p>
        </w:tc>
        <w:tc>
          <w:tcPr>
            <w:tcW w:w="1176" w:type="pct"/>
          </w:tcPr>
          <w:p w14:paraId="1250FFA1" w14:textId="77777777" w:rsidR="00F42EC5" w:rsidRPr="00236F43" w:rsidRDefault="00F42EC5" w:rsidP="002F6A35">
            <w:pPr>
              <w:jc w:val="both"/>
              <w:rPr>
                <w:sz w:val="20"/>
                <w:szCs w:val="20"/>
              </w:rPr>
            </w:pPr>
            <w:r w:rsidRPr="00236F43">
              <w:rPr>
                <w:sz w:val="20"/>
                <w:szCs w:val="20"/>
              </w:rPr>
              <w:t>Гостиничное обслуживание (4.7)</w:t>
            </w:r>
          </w:p>
        </w:tc>
        <w:tc>
          <w:tcPr>
            <w:tcW w:w="3586" w:type="pct"/>
            <w:vMerge/>
          </w:tcPr>
          <w:p w14:paraId="486B8D38" w14:textId="77777777" w:rsidR="00F42EC5" w:rsidRPr="00236F43" w:rsidRDefault="00F42EC5" w:rsidP="002F6A35">
            <w:pPr>
              <w:jc w:val="both"/>
              <w:rPr>
                <w:sz w:val="20"/>
                <w:szCs w:val="20"/>
              </w:rPr>
            </w:pPr>
          </w:p>
        </w:tc>
      </w:tr>
      <w:tr w:rsidR="00F42EC5" w:rsidRPr="00236F43" w14:paraId="65BC1AE2" w14:textId="77777777" w:rsidTr="002C0EC9">
        <w:tc>
          <w:tcPr>
            <w:tcW w:w="238" w:type="pct"/>
          </w:tcPr>
          <w:p w14:paraId="0E032956" w14:textId="77777777" w:rsidR="00F42EC5" w:rsidRPr="00236F43" w:rsidRDefault="00F42EC5" w:rsidP="002F6A35">
            <w:pPr>
              <w:jc w:val="both"/>
              <w:rPr>
                <w:sz w:val="20"/>
                <w:szCs w:val="20"/>
              </w:rPr>
            </w:pPr>
            <w:r w:rsidRPr="00236F43">
              <w:rPr>
                <w:sz w:val="20"/>
                <w:szCs w:val="20"/>
              </w:rPr>
              <w:t>29</w:t>
            </w:r>
          </w:p>
        </w:tc>
        <w:tc>
          <w:tcPr>
            <w:tcW w:w="1176" w:type="pct"/>
          </w:tcPr>
          <w:p w14:paraId="2A5592A6" w14:textId="77777777" w:rsidR="00F42EC5" w:rsidRPr="00236F43" w:rsidRDefault="00F42EC5" w:rsidP="002F6A35">
            <w:pPr>
              <w:jc w:val="both"/>
              <w:rPr>
                <w:sz w:val="20"/>
                <w:szCs w:val="20"/>
              </w:rPr>
            </w:pPr>
            <w:r w:rsidRPr="00236F43">
              <w:rPr>
                <w:sz w:val="20"/>
                <w:szCs w:val="20"/>
              </w:rPr>
              <w:t>Развлечение (4.8)</w:t>
            </w:r>
          </w:p>
        </w:tc>
        <w:tc>
          <w:tcPr>
            <w:tcW w:w="3586" w:type="pct"/>
            <w:vMerge/>
          </w:tcPr>
          <w:p w14:paraId="2FE7ABF1" w14:textId="77777777" w:rsidR="00F42EC5" w:rsidRPr="00236F43" w:rsidRDefault="00F42EC5" w:rsidP="002F6A35">
            <w:pPr>
              <w:jc w:val="both"/>
              <w:rPr>
                <w:sz w:val="20"/>
                <w:szCs w:val="20"/>
              </w:rPr>
            </w:pPr>
          </w:p>
        </w:tc>
      </w:tr>
      <w:tr w:rsidR="00F42EC5" w:rsidRPr="00236F43" w14:paraId="481A2C59" w14:textId="77777777" w:rsidTr="002C0EC9">
        <w:tc>
          <w:tcPr>
            <w:tcW w:w="238" w:type="pct"/>
          </w:tcPr>
          <w:p w14:paraId="7C60443D" w14:textId="77777777" w:rsidR="00F42EC5" w:rsidRPr="00236F43" w:rsidRDefault="00F42EC5" w:rsidP="002F6A35">
            <w:pPr>
              <w:jc w:val="both"/>
              <w:rPr>
                <w:sz w:val="20"/>
                <w:szCs w:val="20"/>
              </w:rPr>
            </w:pPr>
            <w:r w:rsidRPr="00236F43">
              <w:rPr>
                <w:sz w:val="20"/>
                <w:szCs w:val="20"/>
              </w:rPr>
              <w:t>30</w:t>
            </w:r>
          </w:p>
        </w:tc>
        <w:tc>
          <w:tcPr>
            <w:tcW w:w="1176" w:type="pct"/>
          </w:tcPr>
          <w:p w14:paraId="1426C6D5" w14:textId="77777777" w:rsidR="00F42EC5" w:rsidRPr="00236F43" w:rsidRDefault="00F42EC5" w:rsidP="002F6A35">
            <w:pPr>
              <w:jc w:val="both"/>
              <w:rPr>
                <w:sz w:val="20"/>
                <w:szCs w:val="20"/>
              </w:rPr>
            </w:pPr>
            <w:r w:rsidRPr="00236F43">
              <w:rPr>
                <w:sz w:val="20"/>
                <w:szCs w:val="20"/>
              </w:rPr>
              <w:t>Развлекательные мероприятия (4.8.1)</w:t>
            </w:r>
          </w:p>
        </w:tc>
        <w:tc>
          <w:tcPr>
            <w:tcW w:w="3586" w:type="pct"/>
            <w:vMerge/>
          </w:tcPr>
          <w:p w14:paraId="2EA697CC" w14:textId="77777777" w:rsidR="00F42EC5" w:rsidRPr="00236F43" w:rsidRDefault="00F42EC5" w:rsidP="002F6A35">
            <w:pPr>
              <w:jc w:val="both"/>
              <w:rPr>
                <w:sz w:val="20"/>
                <w:szCs w:val="20"/>
              </w:rPr>
            </w:pPr>
          </w:p>
        </w:tc>
      </w:tr>
      <w:tr w:rsidR="00F42EC5" w:rsidRPr="00236F43" w14:paraId="7F295816" w14:textId="77777777" w:rsidTr="002C0EC9">
        <w:tc>
          <w:tcPr>
            <w:tcW w:w="238" w:type="pct"/>
          </w:tcPr>
          <w:p w14:paraId="2F2437DC" w14:textId="77777777" w:rsidR="00F42EC5" w:rsidRPr="00236F43" w:rsidRDefault="00F42EC5" w:rsidP="002F6A35">
            <w:pPr>
              <w:jc w:val="both"/>
              <w:rPr>
                <w:sz w:val="20"/>
                <w:szCs w:val="20"/>
              </w:rPr>
            </w:pPr>
            <w:r w:rsidRPr="00236F43">
              <w:rPr>
                <w:sz w:val="20"/>
                <w:szCs w:val="20"/>
              </w:rPr>
              <w:t>31</w:t>
            </w:r>
          </w:p>
        </w:tc>
        <w:tc>
          <w:tcPr>
            <w:tcW w:w="1176" w:type="pct"/>
          </w:tcPr>
          <w:p w14:paraId="1B7FD17C" w14:textId="77777777" w:rsidR="00F42EC5" w:rsidRPr="00236F43" w:rsidRDefault="00F42EC5" w:rsidP="002F6A35">
            <w:pPr>
              <w:jc w:val="both"/>
              <w:rPr>
                <w:sz w:val="20"/>
                <w:szCs w:val="20"/>
              </w:rPr>
            </w:pPr>
            <w:r w:rsidRPr="00236F43">
              <w:rPr>
                <w:sz w:val="20"/>
                <w:szCs w:val="20"/>
              </w:rPr>
              <w:t>Проведение азартных игр (4.8.2)</w:t>
            </w:r>
          </w:p>
        </w:tc>
        <w:tc>
          <w:tcPr>
            <w:tcW w:w="3586" w:type="pct"/>
            <w:vMerge/>
          </w:tcPr>
          <w:p w14:paraId="11943E5E" w14:textId="77777777" w:rsidR="00F42EC5" w:rsidRPr="00236F43" w:rsidRDefault="00F42EC5" w:rsidP="002F6A35">
            <w:pPr>
              <w:jc w:val="both"/>
              <w:rPr>
                <w:sz w:val="20"/>
                <w:szCs w:val="20"/>
              </w:rPr>
            </w:pPr>
          </w:p>
        </w:tc>
      </w:tr>
      <w:tr w:rsidR="00F42EC5" w:rsidRPr="00236F43" w14:paraId="2F600AC8" w14:textId="77777777" w:rsidTr="002C0EC9">
        <w:tc>
          <w:tcPr>
            <w:tcW w:w="238" w:type="pct"/>
          </w:tcPr>
          <w:p w14:paraId="7025502E" w14:textId="77777777" w:rsidR="00F42EC5" w:rsidRPr="00236F43" w:rsidRDefault="00F42EC5" w:rsidP="002F6A35">
            <w:pPr>
              <w:jc w:val="both"/>
              <w:rPr>
                <w:sz w:val="20"/>
                <w:szCs w:val="20"/>
              </w:rPr>
            </w:pPr>
            <w:r w:rsidRPr="00236F43">
              <w:rPr>
                <w:sz w:val="20"/>
                <w:szCs w:val="20"/>
              </w:rPr>
              <w:t>32</w:t>
            </w:r>
          </w:p>
        </w:tc>
        <w:tc>
          <w:tcPr>
            <w:tcW w:w="1176" w:type="pct"/>
          </w:tcPr>
          <w:p w14:paraId="6281EF38" w14:textId="77777777" w:rsidR="00F42EC5" w:rsidRPr="00236F43" w:rsidRDefault="00F42EC5" w:rsidP="002F6A35">
            <w:pPr>
              <w:jc w:val="both"/>
              <w:rPr>
                <w:sz w:val="20"/>
                <w:szCs w:val="20"/>
              </w:rPr>
            </w:pPr>
            <w:r w:rsidRPr="00236F43">
              <w:rPr>
                <w:sz w:val="20"/>
                <w:szCs w:val="20"/>
              </w:rPr>
              <w:t>Проведение азартных игр в игорных зонах (4.8.3)</w:t>
            </w:r>
          </w:p>
        </w:tc>
        <w:tc>
          <w:tcPr>
            <w:tcW w:w="3586" w:type="pct"/>
            <w:vMerge/>
          </w:tcPr>
          <w:p w14:paraId="2DC31096" w14:textId="77777777" w:rsidR="00F42EC5" w:rsidRPr="00236F43" w:rsidRDefault="00F42EC5" w:rsidP="002F6A35">
            <w:pPr>
              <w:jc w:val="both"/>
              <w:rPr>
                <w:sz w:val="20"/>
                <w:szCs w:val="20"/>
              </w:rPr>
            </w:pPr>
          </w:p>
        </w:tc>
      </w:tr>
      <w:tr w:rsidR="00F42EC5" w:rsidRPr="00236F43" w14:paraId="55514A44" w14:textId="77777777" w:rsidTr="002C0EC9">
        <w:tc>
          <w:tcPr>
            <w:tcW w:w="238" w:type="pct"/>
          </w:tcPr>
          <w:p w14:paraId="128A6EA7" w14:textId="77777777" w:rsidR="00F42EC5" w:rsidRPr="00236F43" w:rsidRDefault="00F42EC5" w:rsidP="002F6A35">
            <w:pPr>
              <w:jc w:val="both"/>
              <w:rPr>
                <w:sz w:val="20"/>
                <w:szCs w:val="20"/>
              </w:rPr>
            </w:pPr>
            <w:r w:rsidRPr="00236F43">
              <w:rPr>
                <w:sz w:val="20"/>
                <w:szCs w:val="20"/>
              </w:rPr>
              <w:t>33</w:t>
            </w:r>
          </w:p>
        </w:tc>
        <w:tc>
          <w:tcPr>
            <w:tcW w:w="1176" w:type="pct"/>
          </w:tcPr>
          <w:p w14:paraId="63C3C7E5" w14:textId="77777777" w:rsidR="00F42EC5" w:rsidRPr="00236F43" w:rsidRDefault="00F42EC5" w:rsidP="002F6A35">
            <w:pPr>
              <w:jc w:val="both"/>
              <w:rPr>
                <w:sz w:val="20"/>
                <w:szCs w:val="20"/>
              </w:rPr>
            </w:pPr>
            <w:r w:rsidRPr="00236F43">
              <w:rPr>
                <w:sz w:val="20"/>
                <w:szCs w:val="20"/>
              </w:rPr>
              <w:t>Служебные гаражи (4.9)</w:t>
            </w:r>
          </w:p>
        </w:tc>
        <w:tc>
          <w:tcPr>
            <w:tcW w:w="3586" w:type="pct"/>
            <w:vMerge/>
          </w:tcPr>
          <w:p w14:paraId="68D8841D" w14:textId="77777777" w:rsidR="00F42EC5" w:rsidRPr="00236F43" w:rsidRDefault="00F42EC5" w:rsidP="002F6A35">
            <w:pPr>
              <w:jc w:val="both"/>
              <w:rPr>
                <w:sz w:val="20"/>
                <w:szCs w:val="20"/>
              </w:rPr>
            </w:pPr>
          </w:p>
        </w:tc>
      </w:tr>
      <w:tr w:rsidR="00F42EC5" w:rsidRPr="00236F43" w14:paraId="50F83CD2" w14:textId="77777777" w:rsidTr="002C0EC9">
        <w:tc>
          <w:tcPr>
            <w:tcW w:w="238" w:type="pct"/>
          </w:tcPr>
          <w:p w14:paraId="2A9AE49A" w14:textId="77777777" w:rsidR="00F42EC5" w:rsidRPr="00236F43" w:rsidRDefault="00F42EC5" w:rsidP="002F6A35">
            <w:pPr>
              <w:jc w:val="both"/>
              <w:rPr>
                <w:sz w:val="20"/>
                <w:szCs w:val="20"/>
              </w:rPr>
            </w:pPr>
            <w:r w:rsidRPr="00236F43">
              <w:rPr>
                <w:sz w:val="20"/>
                <w:szCs w:val="20"/>
              </w:rPr>
              <w:t>34</w:t>
            </w:r>
          </w:p>
        </w:tc>
        <w:tc>
          <w:tcPr>
            <w:tcW w:w="1176" w:type="pct"/>
          </w:tcPr>
          <w:p w14:paraId="1340AFE1" w14:textId="77777777" w:rsidR="00F42EC5" w:rsidRPr="00236F43" w:rsidRDefault="00F42EC5" w:rsidP="002F6A35">
            <w:pPr>
              <w:jc w:val="both"/>
              <w:rPr>
                <w:sz w:val="20"/>
                <w:szCs w:val="20"/>
              </w:rPr>
            </w:pPr>
            <w:r w:rsidRPr="00236F43">
              <w:rPr>
                <w:sz w:val="20"/>
                <w:szCs w:val="20"/>
              </w:rPr>
              <w:t>Объекты дорожного сервиса (4.9.1)</w:t>
            </w:r>
          </w:p>
        </w:tc>
        <w:tc>
          <w:tcPr>
            <w:tcW w:w="3586" w:type="pct"/>
            <w:vMerge/>
          </w:tcPr>
          <w:p w14:paraId="33A80C9A" w14:textId="77777777" w:rsidR="00F42EC5" w:rsidRPr="00236F43" w:rsidRDefault="00F42EC5" w:rsidP="002F6A35">
            <w:pPr>
              <w:jc w:val="both"/>
              <w:rPr>
                <w:sz w:val="20"/>
                <w:szCs w:val="20"/>
              </w:rPr>
            </w:pPr>
          </w:p>
        </w:tc>
      </w:tr>
      <w:tr w:rsidR="00F42EC5" w:rsidRPr="00236F43" w14:paraId="1BA6DFF6" w14:textId="77777777" w:rsidTr="002C0EC9">
        <w:tc>
          <w:tcPr>
            <w:tcW w:w="238" w:type="pct"/>
          </w:tcPr>
          <w:p w14:paraId="5E422C10" w14:textId="77777777" w:rsidR="00F42EC5" w:rsidRPr="00236F43" w:rsidRDefault="00F42EC5" w:rsidP="002F6A35">
            <w:pPr>
              <w:jc w:val="both"/>
              <w:rPr>
                <w:sz w:val="20"/>
                <w:szCs w:val="20"/>
              </w:rPr>
            </w:pPr>
            <w:r w:rsidRPr="00236F43">
              <w:rPr>
                <w:sz w:val="20"/>
                <w:szCs w:val="20"/>
              </w:rPr>
              <w:t>35</w:t>
            </w:r>
          </w:p>
        </w:tc>
        <w:tc>
          <w:tcPr>
            <w:tcW w:w="1176" w:type="pct"/>
          </w:tcPr>
          <w:p w14:paraId="2BA1519B" w14:textId="77777777" w:rsidR="00F42EC5" w:rsidRPr="00236F43" w:rsidRDefault="00F42EC5" w:rsidP="002F6A35">
            <w:pPr>
              <w:jc w:val="both"/>
              <w:rPr>
                <w:sz w:val="20"/>
                <w:szCs w:val="20"/>
              </w:rPr>
            </w:pPr>
            <w:r w:rsidRPr="00236F43">
              <w:rPr>
                <w:sz w:val="20"/>
                <w:szCs w:val="20"/>
              </w:rPr>
              <w:t>Заправка транспортных средств (4.9.1.1)</w:t>
            </w:r>
          </w:p>
        </w:tc>
        <w:tc>
          <w:tcPr>
            <w:tcW w:w="3586" w:type="pct"/>
            <w:vMerge/>
          </w:tcPr>
          <w:p w14:paraId="66C48172" w14:textId="77777777" w:rsidR="00F42EC5" w:rsidRPr="00236F43" w:rsidRDefault="00F42EC5" w:rsidP="002F6A35">
            <w:pPr>
              <w:jc w:val="both"/>
              <w:rPr>
                <w:sz w:val="20"/>
                <w:szCs w:val="20"/>
              </w:rPr>
            </w:pPr>
          </w:p>
        </w:tc>
      </w:tr>
      <w:tr w:rsidR="00F42EC5" w:rsidRPr="00236F43" w14:paraId="5F8C78CF" w14:textId="77777777" w:rsidTr="002C0EC9">
        <w:tc>
          <w:tcPr>
            <w:tcW w:w="238" w:type="pct"/>
          </w:tcPr>
          <w:p w14:paraId="6BEAA945" w14:textId="77777777" w:rsidR="00F42EC5" w:rsidRPr="00236F43" w:rsidRDefault="00F42EC5" w:rsidP="002F6A35">
            <w:pPr>
              <w:jc w:val="both"/>
              <w:rPr>
                <w:sz w:val="20"/>
                <w:szCs w:val="20"/>
              </w:rPr>
            </w:pPr>
            <w:r w:rsidRPr="00236F43">
              <w:rPr>
                <w:sz w:val="20"/>
                <w:szCs w:val="20"/>
              </w:rPr>
              <w:t>36</w:t>
            </w:r>
          </w:p>
        </w:tc>
        <w:tc>
          <w:tcPr>
            <w:tcW w:w="1176" w:type="pct"/>
          </w:tcPr>
          <w:p w14:paraId="246CB228" w14:textId="77777777" w:rsidR="00F42EC5" w:rsidRPr="00236F43" w:rsidRDefault="00F42EC5" w:rsidP="002F6A35">
            <w:pPr>
              <w:jc w:val="both"/>
              <w:rPr>
                <w:sz w:val="20"/>
                <w:szCs w:val="20"/>
              </w:rPr>
            </w:pPr>
            <w:r w:rsidRPr="00236F43">
              <w:rPr>
                <w:sz w:val="20"/>
                <w:szCs w:val="20"/>
              </w:rPr>
              <w:t>Обеспечение дорожного отдыха (4.9.1.2)</w:t>
            </w:r>
          </w:p>
        </w:tc>
        <w:tc>
          <w:tcPr>
            <w:tcW w:w="3586" w:type="pct"/>
            <w:vMerge/>
          </w:tcPr>
          <w:p w14:paraId="78FB6632" w14:textId="77777777" w:rsidR="00F42EC5" w:rsidRPr="00236F43" w:rsidRDefault="00F42EC5" w:rsidP="002F6A35">
            <w:pPr>
              <w:jc w:val="both"/>
              <w:rPr>
                <w:sz w:val="20"/>
                <w:szCs w:val="20"/>
              </w:rPr>
            </w:pPr>
          </w:p>
        </w:tc>
      </w:tr>
      <w:tr w:rsidR="00F42EC5" w:rsidRPr="00236F43" w14:paraId="7DE9C689" w14:textId="77777777" w:rsidTr="002C0EC9">
        <w:tc>
          <w:tcPr>
            <w:tcW w:w="238" w:type="pct"/>
          </w:tcPr>
          <w:p w14:paraId="2B0385BA" w14:textId="77777777" w:rsidR="00F42EC5" w:rsidRPr="00236F43" w:rsidRDefault="00F42EC5" w:rsidP="002F6A35">
            <w:pPr>
              <w:jc w:val="both"/>
              <w:rPr>
                <w:sz w:val="20"/>
                <w:szCs w:val="20"/>
              </w:rPr>
            </w:pPr>
            <w:r w:rsidRPr="00236F43">
              <w:rPr>
                <w:sz w:val="20"/>
                <w:szCs w:val="20"/>
              </w:rPr>
              <w:t>37</w:t>
            </w:r>
          </w:p>
        </w:tc>
        <w:tc>
          <w:tcPr>
            <w:tcW w:w="1176" w:type="pct"/>
          </w:tcPr>
          <w:p w14:paraId="412DF2F5" w14:textId="77777777" w:rsidR="00F42EC5" w:rsidRPr="00236F43" w:rsidRDefault="00F42EC5" w:rsidP="002F6A35">
            <w:pPr>
              <w:jc w:val="both"/>
              <w:rPr>
                <w:sz w:val="20"/>
                <w:szCs w:val="20"/>
              </w:rPr>
            </w:pPr>
            <w:r w:rsidRPr="00236F43">
              <w:rPr>
                <w:sz w:val="20"/>
                <w:szCs w:val="20"/>
              </w:rPr>
              <w:t>Автомобильные мойки (4.9.1.3)</w:t>
            </w:r>
          </w:p>
        </w:tc>
        <w:tc>
          <w:tcPr>
            <w:tcW w:w="3586" w:type="pct"/>
            <w:vMerge/>
          </w:tcPr>
          <w:p w14:paraId="1ACE784C" w14:textId="77777777" w:rsidR="00F42EC5" w:rsidRPr="00236F43" w:rsidRDefault="00F42EC5" w:rsidP="002F6A35">
            <w:pPr>
              <w:jc w:val="both"/>
              <w:rPr>
                <w:sz w:val="20"/>
                <w:szCs w:val="20"/>
              </w:rPr>
            </w:pPr>
          </w:p>
        </w:tc>
      </w:tr>
      <w:tr w:rsidR="00F42EC5" w:rsidRPr="00236F43" w14:paraId="783BD60B" w14:textId="77777777" w:rsidTr="002C0EC9">
        <w:tc>
          <w:tcPr>
            <w:tcW w:w="238" w:type="pct"/>
          </w:tcPr>
          <w:p w14:paraId="0C726830" w14:textId="77777777" w:rsidR="00F42EC5" w:rsidRPr="00236F43" w:rsidRDefault="00F42EC5" w:rsidP="002F6A35">
            <w:pPr>
              <w:jc w:val="both"/>
              <w:rPr>
                <w:sz w:val="20"/>
                <w:szCs w:val="20"/>
              </w:rPr>
            </w:pPr>
            <w:r w:rsidRPr="00236F43">
              <w:rPr>
                <w:sz w:val="20"/>
                <w:szCs w:val="20"/>
              </w:rPr>
              <w:t>38</w:t>
            </w:r>
          </w:p>
        </w:tc>
        <w:tc>
          <w:tcPr>
            <w:tcW w:w="1176" w:type="pct"/>
          </w:tcPr>
          <w:p w14:paraId="1C13BB01" w14:textId="77777777" w:rsidR="00F42EC5" w:rsidRPr="00236F43" w:rsidRDefault="00F42EC5" w:rsidP="002F6A35">
            <w:pPr>
              <w:jc w:val="both"/>
              <w:rPr>
                <w:sz w:val="20"/>
                <w:szCs w:val="20"/>
              </w:rPr>
            </w:pPr>
            <w:r w:rsidRPr="00236F43">
              <w:rPr>
                <w:sz w:val="20"/>
                <w:szCs w:val="20"/>
              </w:rPr>
              <w:t>Ремонт автомобилей (4.9.1.4)</w:t>
            </w:r>
          </w:p>
        </w:tc>
        <w:tc>
          <w:tcPr>
            <w:tcW w:w="3586" w:type="pct"/>
            <w:vMerge/>
          </w:tcPr>
          <w:p w14:paraId="3BF9C65E" w14:textId="77777777" w:rsidR="00F42EC5" w:rsidRPr="00236F43" w:rsidRDefault="00F42EC5" w:rsidP="002F6A35">
            <w:pPr>
              <w:jc w:val="both"/>
              <w:rPr>
                <w:sz w:val="20"/>
                <w:szCs w:val="20"/>
              </w:rPr>
            </w:pPr>
          </w:p>
        </w:tc>
      </w:tr>
      <w:tr w:rsidR="00F42EC5" w:rsidRPr="00236F43" w14:paraId="170C2823" w14:textId="77777777" w:rsidTr="002C0EC9">
        <w:tc>
          <w:tcPr>
            <w:tcW w:w="238" w:type="pct"/>
          </w:tcPr>
          <w:p w14:paraId="2A8F524B" w14:textId="77777777" w:rsidR="00F42EC5" w:rsidRPr="00236F43" w:rsidRDefault="00F42EC5" w:rsidP="002F6A35">
            <w:pPr>
              <w:jc w:val="both"/>
              <w:rPr>
                <w:sz w:val="20"/>
                <w:szCs w:val="20"/>
              </w:rPr>
            </w:pPr>
            <w:r w:rsidRPr="00236F43">
              <w:rPr>
                <w:sz w:val="20"/>
                <w:szCs w:val="20"/>
              </w:rPr>
              <w:t>39</w:t>
            </w:r>
          </w:p>
        </w:tc>
        <w:tc>
          <w:tcPr>
            <w:tcW w:w="1176" w:type="pct"/>
          </w:tcPr>
          <w:p w14:paraId="5754C91B" w14:textId="77777777" w:rsidR="00F42EC5" w:rsidRPr="00236F43" w:rsidRDefault="00F42EC5" w:rsidP="002F6A35">
            <w:pPr>
              <w:jc w:val="both"/>
              <w:rPr>
                <w:sz w:val="20"/>
                <w:szCs w:val="20"/>
              </w:rPr>
            </w:pPr>
            <w:r w:rsidRPr="00236F43">
              <w:rPr>
                <w:sz w:val="20"/>
                <w:szCs w:val="20"/>
              </w:rPr>
              <w:t>Стоянка транспортных средств (4.9.2)</w:t>
            </w:r>
          </w:p>
        </w:tc>
        <w:tc>
          <w:tcPr>
            <w:tcW w:w="3586" w:type="pct"/>
            <w:vMerge/>
          </w:tcPr>
          <w:p w14:paraId="6AB4040C" w14:textId="77777777" w:rsidR="00F42EC5" w:rsidRPr="00236F43" w:rsidRDefault="00F42EC5" w:rsidP="002F6A35">
            <w:pPr>
              <w:jc w:val="both"/>
              <w:rPr>
                <w:sz w:val="20"/>
                <w:szCs w:val="20"/>
              </w:rPr>
            </w:pPr>
          </w:p>
        </w:tc>
      </w:tr>
      <w:tr w:rsidR="00F42EC5" w:rsidRPr="00236F43" w14:paraId="487CB1F8" w14:textId="77777777" w:rsidTr="002C0EC9">
        <w:tc>
          <w:tcPr>
            <w:tcW w:w="238" w:type="pct"/>
          </w:tcPr>
          <w:p w14:paraId="486C9025" w14:textId="77777777" w:rsidR="00F42EC5" w:rsidRPr="00236F43" w:rsidRDefault="00F42EC5" w:rsidP="002F6A35">
            <w:pPr>
              <w:jc w:val="both"/>
              <w:rPr>
                <w:sz w:val="20"/>
                <w:szCs w:val="20"/>
              </w:rPr>
            </w:pPr>
            <w:r w:rsidRPr="00236F43">
              <w:rPr>
                <w:sz w:val="20"/>
                <w:szCs w:val="20"/>
              </w:rPr>
              <w:t>40</w:t>
            </w:r>
          </w:p>
        </w:tc>
        <w:tc>
          <w:tcPr>
            <w:tcW w:w="1176" w:type="pct"/>
          </w:tcPr>
          <w:p w14:paraId="07E2B595" w14:textId="77777777" w:rsidR="00F42EC5" w:rsidRPr="00236F43" w:rsidRDefault="00F42EC5" w:rsidP="002F6A35">
            <w:pPr>
              <w:jc w:val="both"/>
              <w:rPr>
                <w:sz w:val="20"/>
                <w:szCs w:val="20"/>
              </w:rPr>
            </w:pPr>
            <w:r w:rsidRPr="00236F43">
              <w:rPr>
                <w:sz w:val="20"/>
                <w:szCs w:val="20"/>
              </w:rPr>
              <w:t>Выставочно-ярмарочная деятельность (4.10)</w:t>
            </w:r>
          </w:p>
        </w:tc>
        <w:tc>
          <w:tcPr>
            <w:tcW w:w="3586" w:type="pct"/>
            <w:vMerge/>
          </w:tcPr>
          <w:p w14:paraId="1F5CDC50" w14:textId="77777777" w:rsidR="00F42EC5" w:rsidRPr="00236F43" w:rsidRDefault="00F42EC5" w:rsidP="002F6A35">
            <w:pPr>
              <w:jc w:val="both"/>
              <w:rPr>
                <w:sz w:val="20"/>
                <w:szCs w:val="20"/>
              </w:rPr>
            </w:pPr>
          </w:p>
        </w:tc>
      </w:tr>
      <w:tr w:rsidR="00F42EC5" w:rsidRPr="00236F43" w14:paraId="1EFF1CD8" w14:textId="77777777" w:rsidTr="002C0EC9">
        <w:tc>
          <w:tcPr>
            <w:tcW w:w="238" w:type="pct"/>
          </w:tcPr>
          <w:p w14:paraId="72C446D1" w14:textId="77777777" w:rsidR="00F42EC5" w:rsidRPr="00236F43" w:rsidRDefault="00F42EC5" w:rsidP="002F6A35">
            <w:pPr>
              <w:jc w:val="both"/>
              <w:rPr>
                <w:sz w:val="20"/>
                <w:szCs w:val="20"/>
              </w:rPr>
            </w:pPr>
            <w:r w:rsidRPr="00236F43">
              <w:rPr>
                <w:sz w:val="20"/>
                <w:szCs w:val="20"/>
              </w:rPr>
              <w:t>41</w:t>
            </w:r>
          </w:p>
        </w:tc>
        <w:tc>
          <w:tcPr>
            <w:tcW w:w="1176" w:type="pct"/>
          </w:tcPr>
          <w:p w14:paraId="6EDDA3F4" w14:textId="77777777" w:rsidR="00F42EC5" w:rsidRPr="00236F43" w:rsidRDefault="00F42EC5" w:rsidP="002F6A35">
            <w:pPr>
              <w:jc w:val="both"/>
              <w:rPr>
                <w:sz w:val="20"/>
                <w:szCs w:val="20"/>
              </w:rPr>
            </w:pPr>
            <w:r w:rsidRPr="00236F43">
              <w:rPr>
                <w:sz w:val="20"/>
                <w:szCs w:val="20"/>
              </w:rPr>
              <w:t>Иные виды разрешенного использования</w:t>
            </w:r>
          </w:p>
        </w:tc>
        <w:tc>
          <w:tcPr>
            <w:tcW w:w="3586" w:type="pct"/>
            <w:vMerge/>
          </w:tcPr>
          <w:p w14:paraId="47E7B45D" w14:textId="77777777" w:rsidR="00F42EC5" w:rsidRPr="00236F43" w:rsidRDefault="00F42EC5" w:rsidP="002F6A35">
            <w:pPr>
              <w:jc w:val="both"/>
              <w:rPr>
                <w:sz w:val="20"/>
                <w:szCs w:val="20"/>
              </w:rPr>
            </w:pPr>
          </w:p>
        </w:tc>
      </w:tr>
    </w:tbl>
    <w:p w14:paraId="3C0241C4" w14:textId="77777777" w:rsidR="00F42EC5" w:rsidRPr="00236F43" w:rsidRDefault="00F42EC5" w:rsidP="002F6A35">
      <w:pPr>
        <w:numPr>
          <w:ilvl w:val="0"/>
          <w:numId w:val="102"/>
        </w:numPr>
        <w:tabs>
          <w:tab w:val="left" w:pos="1276"/>
        </w:tabs>
        <w:autoSpaceDE w:val="0"/>
        <w:autoSpaceDN w:val="0"/>
        <w:adjustRightInd w:val="0"/>
        <w:spacing w:line="276" w:lineRule="auto"/>
        <w:ind w:left="0" w:firstLine="709"/>
        <w:contextualSpacing/>
        <w:jc w:val="both"/>
        <w:rPr>
          <w:b/>
        </w:rPr>
      </w:pPr>
      <w:r w:rsidRPr="00236F43">
        <w:rPr>
          <w:b/>
        </w:rPr>
        <w:t>Требования к подсветке фасадов объектов капитального строительства</w:t>
      </w:r>
    </w:p>
    <w:p w14:paraId="3DA1D7FE" w14:textId="77777777" w:rsidR="00F42EC5" w:rsidRPr="00236F43" w:rsidRDefault="00F42EC5" w:rsidP="00F42EC5">
      <w:pPr>
        <w:autoSpaceDE w:val="0"/>
        <w:autoSpaceDN w:val="0"/>
        <w:adjustRightInd w:val="0"/>
        <w:ind w:left="709"/>
        <w:jc w:val="right"/>
        <w:outlineLvl w:val="3"/>
        <w:rPr>
          <w:lang w:eastAsia="en-US"/>
        </w:rPr>
      </w:pPr>
      <w:r w:rsidRPr="00236F43">
        <w:rPr>
          <w:lang w:eastAsia="en-US"/>
        </w:rPr>
        <w:t xml:space="preserve">Таблица </w:t>
      </w:r>
      <w:r w:rsidRPr="00236F43">
        <w:rPr>
          <w:lang w:eastAsia="en-US"/>
        </w:rPr>
        <w:fldChar w:fldCharType="begin"/>
      </w:r>
      <w:r w:rsidRPr="00236F43">
        <w:rPr>
          <w:lang w:eastAsia="en-US"/>
        </w:rPr>
        <w:instrText xml:space="preserve"> SEQ Таблица \* ARABIC </w:instrText>
      </w:r>
      <w:r w:rsidRPr="00236F43">
        <w:rPr>
          <w:lang w:eastAsia="en-US"/>
        </w:rPr>
        <w:fldChar w:fldCharType="separate"/>
      </w:r>
      <w:r w:rsidR="00185FB3" w:rsidRPr="00236F43">
        <w:rPr>
          <w:noProof/>
          <w:lang w:eastAsia="en-US"/>
        </w:rPr>
        <w:t>82</w:t>
      </w:r>
      <w:r w:rsidRPr="00236F43">
        <w:rPr>
          <w:lang w:eastAsia="en-US"/>
        </w:rPr>
        <w:fldChar w:fldCharType="end"/>
      </w:r>
    </w:p>
    <w:tbl>
      <w:tblPr>
        <w:tblStyle w:val="32"/>
        <w:tblW w:w="5000" w:type="pct"/>
        <w:tblLook w:val="04A0" w:firstRow="1" w:lastRow="0" w:firstColumn="1" w:lastColumn="0" w:noHBand="0" w:noVBand="1"/>
      </w:tblPr>
      <w:tblGrid>
        <w:gridCol w:w="489"/>
        <w:gridCol w:w="2455"/>
        <w:gridCol w:w="7337"/>
      </w:tblGrid>
      <w:tr w:rsidR="00F42EC5" w:rsidRPr="00236F43" w14:paraId="09C85A47" w14:textId="77777777" w:rsidTr="002C0EC9">
        <w:tc>
          <w:tcPr>
            <w:tcW w:w="238" w:type="pct"/>
          </w:tcPr>
          <w:p w14:paraId="04E7F24F" w14:textId="77777777" w:rsidR="00F42EC5" w:rsidRPr="00236F43" w:rsidRDefault="00F42EC5" w:rsidP="002F6A35">
            <w:pPr>
              <w:jc w:val="both"/>
              <w:rPr>
                <w:sz w:val="20"/>
                <w:szCs w:val="20"/>
              </w:rPr>
            </w:pPr>
            <w:r w:rsidRPr="00236F43">
              <w:rPr>
                <w:sz w:val="20"/>
                <w:szCs w:val="20"/>
              </w:rPr>
              <w:t>№ п/п</w:t>
            </w:r>
          </w:p>
        </w:tc>
        <w:tc>
          <w:tcPr>
            <w:tcW w:w="1194" w:type="pct"/>
          </w:tcPr>
          <w:p w14:paraId="51477BAB" w14:textId="77777777" w:rsidR="00F42EC5" w:rsidRPr="00236F43" w:rsidRDefault="00F42EC5" w:rsidP="002F6A35">
            <w:pPr>
              <w:jc w:val="both"/>
              <w:rPr>
                <w:sz w:val="20"/>
                <w:szCs w:val="20"/>
              </w:rPr>
            </w:pPr>
            <w:r w:rsidRPr="00236F43">
              <w:rPr>
                <w:sz w:val="20"/>
                <w:szCs w:val="20"/>
              </w:rPr>
              <w:t>Наименование вида разрешенного использования земельных участков согласно действующему Классификатору (числовое обозначение)</w:t>
            </w:r>
          </w:p>
        </w:tc>
        <w:tc>
          <w:tcPr>
            <w:tcW w:w="3568" w:type="pct"/>
          </w:tcPr>
          <w:p w14:paraId="3E602716" w14:textId="77777777" w:rsidR="00F42EC5" w:rsidRPr="00236F43" w:rsidRDefault="00F42EC5" w:rsidP="002F6A35">
            <w:pPr>
              <w:jc w:val="both"/>
              <w:rPr>
                <w:sz w:val="20"/>
                <w:szCs w:val="20"/>
              </w:rPr>
            </w:pPr>
            <w:r w:rsidRPr="00236F43">
              <w:rPr>
                <w:sz w:val="20"/>
                <w:szCs w:val="20"/>
              </w:rPr>
              <w:t>Требования к подсветке фасадов объектов капитального строительства</w:t>
            </w:r>
          </w:p>
        </w:tc>
      </w:tr>
      <w:tr w:rsidR="00F42EC5" w:rsidRPr="00236F43" w14:paraId="2F462469" w14:textId="77777777" w:rsidTr="002C0EC9">
        <w:tc>
          <w:tcPr>
            <w:tcW w:w="238" w:type="pct"/>
          </w:tcPr>
          <w:p w14:paraId="663BFCC1" w14:textId="77777777" w:rsidR="00F42EC5" w:rsidRPr="00236F43" w:rsidRDefault="00F42EC5" w:rsidP="002F6A35">
            <w:pPr>
              <w:jc w:val="both"/>
              <w:rPr>
                <w:sz w:val="20"/>
                <w:szCs w:val="20"/>
              </w:rPr>
            </w:pPr>
            <w:r w:rsidRPr="00236F43">
              <w:rPr>
                <w:sz w:val="20"/>
                <w:szCs w:val="20"/>
              </w:rPr>
              <w:t>1</w:t>
            </w:r>
          </w:p>
        </w:tc>
        <w:tc>
          <w:tcPr>
            <w:tcW w:w="1194" w:type="pct"/>
          </w:tcPr>
          <w:p w14:paraId="265C6356" w14:textId="77777777" w:rsidR="00F42EC5" w:rsidRPr="00236F43" w:rsidRDefault="00F42EC5" w:rsidP="002F6A35">
            <w:pPr>
              <w:jc w:val="both"/>
              <w:rPr>
                <w:sz w:val="20"/>
                <w:szCs w:val="20"/>
              </w:rPr>
            </w:pPr>
            <w:r w:rsidRPr="00236F43">
              <w:rPr>
                <w:sz w:val="20"/>
                <w:szCs w:val="20"/>
              </w:rPr>
              <w:t>Для индивидуального жилищного строительства (код 2.1)*</w:t>
            </w:r>
          </w:p>
          <w:p w14:paraId="415BB14F" w14:textId="77777777" w:rsidR="00F42EC5" w:rsidRPr="00236F43" w:rsidRDefault="00F42EC5" w:rsidP="002F6A35">
            <w:pPr>
              <w:jc w:val="both"/>
              <w:rPr>
                <w:sz w:val="20"/>
                <w:szCs w:val="20"/>
              </w:rPr>
            </w:pPr>
            <w:r w:rsidRPr="00236F43">
              <w:rPr>
                <w:sz w:val="20"/>
                <w:szCs w:val="20"/>
              </w:rPr>
              <w:t>«*» - - является обязательным в случае, если в соответствии с Градостроительным кодексом Российской Федерации необходимо получение разрешения на строительство.</w:t>
            </w:r>
          </w:p>
        </w:tc>
        <w:tc>
          <w:tcPr>
            <w:tcW w:w="3568" w:type="pct"/>
          </w:tcPr>
          <w:p w14:paraId="75AE0015" w14:textId="77777777" w:rsidR="00F42EC5" w:rsidRPr="00236F43" w:rsidRDefault="00F42EC5" w:rsidP="002F6A35">
            <w:pPr>
              <w:numPr>
                <w:ilvl w:val="0"/>
                <w:numId w:val="97"/>
              </w:numPr>
              <w:ind w:left="0" w:firstLine="0"/>
              <w:contextualSpacing/>
              <w:jc w:val="both"/>
              <w:rPr>
                <w:sz w:val="20"/>
                <w:szCs w:val="20"/>
              </w:rPr>
            </w:pPr>
            <w:r w:rsidRPr="00236F43">
              <w:rPr>
                <w:sz w:val="20"/>
                <w:szCs w:val="20"/>
              </w:rPr>
              <w:t>Входные группы зданий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tc>
      </w:tr>
      <w:tr w:rsidR="00F42EC5" w:rsidRPr="00236F43" w14:paraId="1101E8A9" w14:textId="77777777" w:rsidTr="002C0EC9">
        <w:tc>
          <w:tcPr>
            <w:tcW w:w="238" w:type="pct"/>
          </w:tcPr>
          <w:p w14:paraId="30EF9082" w14:textId="77777777" w:rsidR="00F42EC5" w:rsidRPr="00236F43" w:rsidRDefault="00F42EC5" w:rsidP="002F6A35">
            <w:pPr>
              <w:jc w:val="both"/>
              <w:rPr>
                <w:sz w:val="20"/>
                <w:szCs w:val="20"/>
              </w:rPr>
            </w:pPr>
            <w:r w:rsidRPr="00236F43">
              <w:rPr>
                <w:sz w:val="20"/>
                <w:szCs w:val="20"/>
              </w:rPr>
              <w:t>2</w:t>
            </w:r>
          </w:p>
        </w:tc>
        <w:tc>
          <w:tcPr>
            <w:tcW w:w="1194" w:type="pct"/>
          </w:tcPr>
          <w:p w14:paraId="7187A630" w14:textId="77777777" w:rsidR="00F42EC5" w:rsidRPr="00236F43" w:rsidRDefault="00F42EC5" w:rsidP="002F6A35">
            <w:pPr>
              <w:jc w:val="both"/>
              <w:rPr>
                <w:sz w:val="20"/>
                <w:szCs w:val="20"/>
              </w:rPr>
            </w:pPr>
            <w:r w:rsidRPr="00236F43">
              <w:rPr>
                <w:sz w:val="20"/>
                <w:szCs w:val="20"/>
              </w:rPr>
              <w:t>Малоэтажная многоквартирная жилая застройка (код 2.1.1)</w:t>
            </w:r>
          </w:p>
        </w:tc>
        <w:tc>
          <w:tcPr>
            <w:tcW w:w="3568" w:type="pct"/>
          </w:tcPr>
          <w:p w14:paraId="7BFF6CE8" w14:textId="77777777" w:rsidR="00F42EC5" w:rsidRPr="00236F43" w:rsidRDefault="00F42EC5" w:rsidP="002F6A35">
            <w:pPr>
              <w:numPr>
                <w:ilvl w:val="0"/>
                <w:numId w:val="135"/>
              </w:numPr>
              <w:ind w:left="0" w:firstLine="0"/>
              <w:contextualSpacing/>
              <w:jc w:val="both"/>
              <w:rPr>
                <w:sz w:val="20"/>
                <w:szCs w:val="20"/>
              </w:rPr>
            </w:pPr>
            <w:r w:rsidRPr="00236F43">
              <w:rPr>
                <w:sz w:val="20"/>
                <w:szCs w:val="20"/>
              </w:rPr>
              <w:t xml:space="preserve">Входные группы зданий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w:t>
            </w:r>
            <w:r w:rsidRPr="00236F43">
              <w:rPr>
                <w:sz w:val="20"/>
                <w:szCs w:val="20"/>
              </w:rPr>
              <w:lastRenderedPageBreak/>
              <w:t>попадания прямого света в окна жилых помещений в ночное время суток.</w:t>
            </w:r>
          </w:p>
        </w:tc>
      </w:tr>
      <w:tr w:rsidR="00F42EC5" w:rsidRPr="00236F43" w14:paraId="062960E0" w14:textId="77777777" w:rsidTr="002C0EC9">
        <w:tc>
          <w:tcPr>
            <w:tcW w:w="238" w:type="pct"/>
          </w:tcPr>
          <w:p w14:paraId="11474FEC" w14:textId="77777777" w:rsidR="00F42EC5" w:rsidRPr="00236F43" w:rsidRDefault="00F42EC5" w:rsidP="002F6A35">
            <w:pPr>
              <w:jc w:val="both"/>
              <w:rPr>
                <w:sz w:val="20"/>
                <w:szCs w:val="20"/>
              </w:rPr>
            </w:pPr>
            <w:r w:rsidRPr="00236F43">
              <w:rPr>
                <w:sz w:val="20"/>
                <w:szCs w:val="20"/>
              </w:rPr>
              <w:lastRenderedPageBreak/>
              <w:t>3</w:t>
            </w:r>
          </w:p>
        </w:tc>
        <w:tc>
          <w:tcPr>
            <w:tcW w:w="1194" w:type="pct"/>
          </w:tcPr>
          <w:p w14:paraId="77D1D0DF" w14:textId="77777777" w:rsidR="00F42EC5" w:rsidRPr="00236F43" w:rsidRDefault="00F42EC5" w:rsidP="002F6A35">
            <w:pPr>
              <w:jc w:val="both"/>
              <w:rPr>
                <w:sz w:val="20"/>
                <w:szCs w:val="20"/>
              </w:rPr>
            </w:pPr>
            <w:r w:rsidRPr="00236F43">
              <w:rPr>
                <w:sz w:val="20"/>
                <w:szCs w:val="20"/>
              </w:rPr>
              <w:t>Блокированная жилая застройка (код 2.3.)</w:t>
            </w:r>
          </w:p>
        </w:tc>
        <w:tc>
          <w:tcPr>
            <w:tcW w:w="3568" w:type="pct"/>
          </w:tcPr>
          <w:p w14:paraId="4746E76F" w14:textId="77777777" w:rsidR="00F42EC5" w:rsidRPr="00236F43" w:rsidRDefault="00F42EC5" w:rsidP="002F6A35">
            <w:pPr>
              <w:numPr>
                <w:ilvl w:val="0"/>
                <w:numId w:val="136"/>
              </w:numPr>
              <w:ind w:left="0" w:firstLine="0"/>
              <w:contextualSpacing/>
              <w:jc w:val="both"/>
              <w:rPr>
                <w:sz w:val="20"/>
                <w:szCs w:val="20"/>
              </w:rPr>
            </w:pPr>
            <w:r w:rsidRPr="00236F43">
              <w:rPr>
                <w:sz w:val="20"/>
                <w:szCs w:val="20"/>
              </w:rPr>
              <w:t>Входные группы зданий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tc>
      </w:tr>
      <w:tr w:rsidR="00F42EC5" w:rsidRPr="00236F43" w14:paraId="56A7B3D4" w14:textId="77777777" w:rsidTr="002C0EC9">
        <w:tc>
          <w:tcPr>
            <w:tcW w:w="238" w:type="pct"/>
          </w:tcPr>
          <w:p w14:paraId="7C7612CA" w14:textId="77777777" w:rsidR="00F42EC5" w:rsidRPr="00236F43" w:rsidRDefault="00F42EC5" w:rsidP="002F6A35">
            <w:pPr>
              <w:jc w:val="both"/>
              <w:rPr>
                <w:sz w:val="20"/>
                <w:szCs w:val="20"/>
              </w:rPr>
            </w:pPr>
            <w:r w:rsidRPr="00236F43">
              <w:rPr>
                <w:sz w:val="20"/>
                <w:szCs w:val="20"/>
              </w:rPr>
              <w:t>4</w:t>
            </w:r>
          </w:p>
        </w:tc>
        <w:tc>
          <w:tcPr>
            <w:tcW w:w="1194" w:type="pct"/>
          </w:tcPr>
          <w:p w14:paraId="58BBD009" w14:textId="77777777" w:rsidR="00F42EC5" w:rsidRPr="00236F43" w:rsidRDefault="00F42EC5" w:rsidP="002F6A35">
            <w:pPr>
              <w:jc w:val="both"/>
              <w:rPr>
                <w:sz w:val="20"/>
                <w:szCs w:val="20"/>
              </w:rPr>
            </w:pPr>
            <w:r w:rsidRPr="00236F43">
              <w:rPr>
                <w:sz w:val="20"/>
                <w:szCs w:val="20"/>
              </w:rPr>
              <w:t>Среднеэтажная жилая</w:t>
            </w:r>
          </w:p>
          <w:p w14:paraId="3828BE77" w14:textId="77777777" w:rsidR="00F42EC5" w:rsidRPr="00236F43" w:rsidRDefault="00F42EC5" w:rsidP="002F6A35">
            <w:pPr>
              <w:jc w:val="both"/>
              <w:rPr>
                <w:sz w:val="20"/>
                <w:szCs w:val="20"/>
              </w:rPr>
            </w:pPr>
            <w:r w:rsidRPr="00236F43">
              <w:rPr>
                <w:sz w:val="20"/>
                <w:szCs w:val="20"/>
              </w:rPr>
              <w:t>застройка</w:t>
            </w:r>
          </w:p>
          <w:p w14:paraId="0E1FA2DE" w14:textId="77777777" w:rsidR="00F42EC5" w:rsidRPr="00236F43" w:rsidRDefault="00F42EC5" w:rsidP="002F6A35">
            <w:pPr>
              <w:jc w:val="both"/>
              <w:rPr>
                <w:sz w:val="20"/>
                <w:szCs w:val="20"/>
              </w:rPr>
            </w:pPr>
            <w:r w:rsidRPr="00236F43">
              <w:rPr>
                <w:sz w:val="20"/>
                <w:szCs w:val="20"/>
              </w:rPr>
              <w:t>(код 2.5)</w:t>
            </w:r>
          </w:p>
        </w:tc>
        <w:tc>
          <w:tcPr>
            <w:tcW w:w="3568" w:type="pct"/>
          </w:tcPr>
          <w:p w14:paraId="6EB7C4A2" w14:textId="77777777" w:rsidR="00F42EC5" w:rsidRPr="00236F43" w:rsidRDefault="00F42EC5" w:rsidP="002F6A35">
            <w:pPr>
              <w:numPr>
                <w:ilvl w:val="0"/>
                <w:numId w:val="137"/>
              </w:numPr>
              <w:ind w:left="0" w:firstLine="0"/>
              <w:contextualSpacing/>
              <w:jc w:val="both"/>
              <w:rPr>
                <w:sz w:val="20"/>
                <w:szCs w:val="20"/>
              </w:rPr>
            </w:pPr>
            <w:r w:rsidRPr="00236F43">
              <w:rPr>
                <w:sz w:val="20"/>
                <w:szCs w:val="20"/>
              </w:rPr>
              <w:t>Входные группы зданий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p w14:paraId="1AFF7E94" w14:textId="77777777" w:rsidR="00F42EC5" w:rsidRPr="00236F43" w:rsidRDefault="00F42EC5" w:rsidP="002F6A35">
            <w:pPr>
              <w:numPr>
                <w:ilvl w:val="0"/>
                <w:numId w:val="137"/>
              </w:numPr>
              <w:ind w:left="0" w:firstLine="0"/>
              <w:contextualSpacing/>
              <w:jc w:val="both"/>
              <w:rPr>
                <w:sz w:val="20"/>
                <w:szCs w:val="20"/>
              </w:rPr>
            </w:pPr>
            <w:r w:rsidRPr="00236F43">
              <w:rPr>
                <w:sz w:val="20"/>
                <w:szCs w:val="20"/>
              </w:rPr>
              <w:t>Размещение на фасадах цифровых щитов и светодиодных экранов допустимо с учетом их световых свойств. Следует устанавливать конструкцию исключая попадания прямых световых лучей на встречу движущегося транспорта.</w:t>
            </w:r>
          </w:p>
        </w:tc>
      </w:tr>
      <w:tr w:rsidR="00F42EC5" w:rsidRPr="00236F43" w14:paraId="10E9AF1E" w14:textId="77777777" w:rsidTr="002C0EC9">
        <w:tc>
          <w:tcPr>
            <w:tcW w:w="238" w:type="pct"/>
          </w:tcPr>
          <w:p w14:paraId="7AAAB177" w14:textId="77777777" w:rsidR="00F42EC5" w:rsidRPr="00236F43" w:rsidRDefault="00F42EC5" w:rsidP="002F6A35">
            <w:pPr>
              <w:jc w:val="both"/>
              <w:rPr>
                <w:sz w:val="20"/>
                <w:szCs w:val="20"/>
              </w:rPr>
            </w:pPr>
            <w:r w:rsidRPr="00236F43">
              <w:rPr>
                <w:sz w:val="20"/>
                <w:szCs w:val="20"/>
              </w:rPr>
              <w:t>5</w:t>
            </w:r>
          </w:p>
        </w:tc>
        <w:tc>
          <w:tcPr>
            <w:tcW w:w="1194" w:type="pct"/>
          </w:tcPr>
          <w:p w14:paraId="01672030" w14:textId="77777777" w:rsidR="00F42EC5" w:rsidRPr="00236F43" w:rsidRDefault="00F42EC5" w:rsidP="002F6A35">
            <w:pPr>
              <w:jc w:val="both"/>
              <w:rPr>
                <w:sz w:val="20"/>
                <w:szCs w:val="20"/>
              </w:rPr>
            </w:pPr>
            <w:r w:rsidRPr="00236F43">
              <w:rPr>
                <w:sz w:val="20"/>
                <w:szCs w:val="20"/>
              </w:rPr>
              <w:t>Многоэтажная жилая застройка (высотная застройка) (код 2.6)</w:t>
            </w:r>
          </w:p>
        </w:tc>
        <w:tc>
          <w:tcPr>
            <w:tcW w:w="3568" w:type="pct"/>
          </w:tcPr>
          <w:p w14:paraId="6C4A91F3" w14:textId="77777777" w:rsidR="00F42EC5" w:rsidRPr="00236F43" w:rsidRDefault="00F42EC5" w:rsidP="002F6A35">
            <w:pPr>
              <w:numPr>
                <w:ilvl w:val="0"/>
                <w:numId w:val="138"/>
              </w:numPr>
              <w:ind w:left="0" w:firstLine="0"/>
              <w:contextualSpacing/>
              <w:jc w:val="both"/>
              <w:rPr>
                <w:sz w:val="20"/>
                <w:szCs w:val="20"/>
              </w:rPr>
            </w:pPr>
            <w:r w:rsidRPr="00236F43">
              <w:rPr>
                <w:sz w:val="20"/>
                <w:szCs w:val="20"/>
              </w:rPr>
              <w:t>Входные группы зданий, а также прилегающая территория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p w14:paraId="03CE002F" w14:textId="77777777" w:rsidR="00F42EC5" w:rsidRPr="00236F43" w:rsidRDefault="00F42EC5" w:rsidP="002F6A35">
            <w:pPr>
              <w:numPr>
                <w:ilvl w:val="0"/>
                <w:numId w:val="138"/>
              </w:numPr>
              <w:ind w:left="0" w:firstLine="0"/>
              <w:contextualSpacing/>
              <w:jc w:val="both"/>
              <w:rPr>
                <w:sz w:val="20"/>
                <w:szCs w:val="20"/>
              </w:rPr>
            </w:pPr>
            <w:r w:rsidRPr="00236F43">
              <w:rPr>
                <w:sz w:val="20"/>
                <w:szCs w:val="20"/>
              </w:rPr>
              <w:t>Размещение на фасадах цифровых щитов и светодиодных экранов допустимо с учетом их световых свойств. Следует устанавливать конструкцию исключая попадания прямых световых лучей на встречу движущегося транспорта.</w:t>
            </w:r>
          </w:p>
        </w:tc>
      </w:tr>
      <w:tr w:rsidR="00F42EC5" w:rsidRPr="00236F43" w14:paraId="75892CAA" w14:textId="77777777" w:rsidTr="002C0EC9">
        <w:tc>
          <w:tcPr>
            <w:tcW w:w="238" w:type="pct"/>
          </w:tcPr>
          <w:p w14:paraId="6FEFD388" w14:textId="77777777" w:rsidR="00F42EC5" w:rsidRPr="00236F43" w:rsidRDefault="00F42EC5" w:rsidP="002F6A35">
            <w:pPr>
              <w:jc w:val="both"/>
              <w:rPr>
                <w:sz w:val="20"/>
                <w:szCs w:val="20"/>
              </w:rPr>
            </w:pPr>
            <w:r w:rsidRPr="00236F43">
              <w:rPr>
                <w:sz w:val="20"/>
                <w:szCs w:val="20"/>
              </w:rPr>
              <w:t>6</w:t>
            </w:r>
          </w:p>
        </w:tc>
        <w:tc>
          <w:tcPr>
            <w:tcW w:w="1194" w:type="pct"/>
          </w:tcPr>
          <w:p w14:paraId="5E930D1A" w14:textId="77777777" w:rsidR="00F42EC5" w:rsidRPr="00236F43" w:rsidRDefault="00F42EC5" w:rsidP="002F6A35">
            <w:pPr>
              <w:jc w:val="both"/>
              <w:rPr>
                <w:sz w:val="20"/>
                <w:szCs w:val="20"/>
              </w:rPr>
            </w:pPr>
            <w:r w:rsidRPr="00236F43">
              <w:rPr>
                <w:sz w:val="20"/>
                <w:szCs w:val="20"/>
              </w:rPr>
              <w:t>Социальное обслуживание (код 3.2)</w:t>
            </w:r>
          </w:p>
        </w:tc>
        <w:tc>
          <w:tcPr>
            <w:tcW w:w="3568" w:type="pct"/>
            <w:vMerge w:val="restart"/>
          </w:tcPr>
          <w:p w14:paraId="4A6A92A9" w14:textId="77777777" w:rsidR="00F42EC5" w:rsidRPr="00236F43" w:rsidRDefault="00F42EC5" w:rsidP="002F6A35">
            <w:pPr>
              <w:numPr>
                <w:ilvl w:val="0"/>
                <w:numId w:val="139"/>
              </w:numPr>
              <w:ind w:left="0" w:firstLine="0"/>
              <w:contextualSpacing/>
              <w:jc w:val="both"/>
              <w:rPr>
                <w:sz w:val="20"/>
                <w:szCs w:val="20"/>
              </w:rPr>
            </w:pPr>
            <w:r w:rsidRPr="00236F43">
              <w:rPr>
                <w:sz w:val="20"/>
                <w:szCs w:val="20"/>
              </w:rPr>
              <w:t>Входные группы здания и въездная группа территории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F42EC5" w:rsidRPr="00236F43" w14:paraId="37C3558C" w14:textId="77777777" w:rsidTr="002C0EC9">
        <w:tc>
          <w:tcPr>
            <w:tcW w:w="238" w:type="pct"/>
          </w:tcPr>
          <w:p w14:paraId="2A837CB5" w14:textId="77777777" w:rsidR="00F42EC5" w:rsidRPr="00236F43" w:rsidRDefault="00F42EC5" w:rsidP="002F6A35">
            <w:pPr>
              <w:jc w:val="both"/>
              <w:rPr>
                <w:sz w:val="20"/>
                <w:szCs w:val="20"/>
              </w:rPr>
            </w:pPr>
            <w:r w:rsidRPr="00236F43">
              <w:rPr>
                <w:sz w:val="20"/>
                <w:szCs w:val="20"/>
              </w:rPr>
              <w:t>7</w:t>
            </w:r>
          </w:p>
        </w:tc>
        <w:tc>
          <w:tcPr>
            <w:tcW w:w="1194" w:type="pct"/>
          </w:tcPr>
          <w:p w14:paraId="1153E47A" w14:textId="77777777" w:rsidR="00F42EC5" w:rsidRPr="00236F43" w:rsidRDefault="00F42EC5" w:rsidP="002F6A35">
            <w:pPr>
              <w:jc w:val="both"/>
              <w:rPr>
                <w:sz w:val="20"/>
                <w:szCs w:val="20"/>
              </w:rPr>
            </w:pPr>
            <w:r w:rsidRPr="00236F43">
              <w:rPr>
                <w:sz w:val="20"/>
                <w:szCs w:val="20"/>
              </w:rPr>
              <w:t>Дома социального обслуживания (код 3.2.1)</w:t>
            </w:r>
          </w:p>
        </w:tc>
        <w:tc>
          <w:tcPr>
            <w:tcW w:w="3568" w:type="pct"/>
            <w:vMerge/>
          </w:tcPr>
          <w:p w14:paraId="5A70E30D" w14:textId="77777777" w:rsidR="00F42EC5" w:rsidRPr="00236F43" w:rsidRDefault="00F42EC5" w:rsidP="002F6A35">
            <w:pPr>
              <w:numPr>
                <w:ilvl w:val="0"/>
                <w:numId w:val="139"/>
              </w:numPr>
              <w:ind w:left="0" w:firstLine="0"/>
              <w:contextualSpacing/>
              <w:jc w:val="both"/>
              <w:rPr>
                <w:sz w:val="20"/>
                <w:szCs w:val="20"/>
              </w:rPr>
            </w:pPr>
          </w:p>
        </w:tc>
      </w:tr>
      <w:tr w:rsidR="00F42EC5" w:rsidRPr="00236F43" w14:paraId="27B74FD2" w14:textId="77777777" w:rsidTr="002C0EC9">
        <w:tc>
          <w:tcPr>
            <w:tcW w:w="238" w:type="pct"/>
          </w:tcPr>
          <w:p w14:paraId="5BB59DF2" w14:textId="77777777" w:rsidR="00F42EC5" w:rsidRPr="00236F43" w:rsidRDefault="00F42EC5" w:rsidP="002F6A35">
            <w:pPr>
              <w:jc w:val="both"/>
              <w:rPr>
                <w:sz w:val="20"/>
                <w:szCs w:val="20"/>
              </w:rPr>
            </w:pPr>
            <w:r w:rsidRPr="00236F43">
              <w:rPr>
                <w:sz w:val="20"/>
                <w:szCs w:val="20"/>
              </w:rPr>
              <w:t>8</w:t>
            </w:r>
          </w:p>
        </w:tc>
        <w:tc>
          <w:tcPr>
            <w:tcW w:w="1194" w:type="pct"/>
          </w:tcPr>
          <w:p w14:paraId="61792EB2" w14:textId="77777777" w:rsidR="00F42EC5" w:rsidRPr="00236F43" w:rsidRDefault="00F42EC5" w:rsidP="002F6A35">
            <w:pPr>
              <w:jc w:val="both"/>
              <w:rPr>
                <w:sz w:val="20"/>
                <w:szCs w:val="20"/>
              </w:rPr>
            </w:pPr>
            <w:r w:rsidRPr="00236F43">
              <w:rPr>
                <w:sz w:val="20"/>
                <w:szCs w:val="20"/>
              </w:rPr>
              <w:t>Оказание социальной помощи населению (код 3.2.2)</w:t>
            </w:r>
          </w:p>
        </w:tc>
        <w:tc>
          <w:tcPr>
            <w:tcW w:w="3568" w:type="pct"/>
            <w:vMerge/>
          </w:tcPr>
          <w:p w14:paraId="01013E15" w14:textId="77777777" w:rsidR="00F42EC5" w:rsidRPr="00236F43" w:rsidRDefault="00F42EC5" w:rsidP="002F6A35">
            <w:pPr>
              <w:numPr>
                <w:ilvl w:val="0"/>
                <w:numId w:val="139"/>
              </w:numPr>
              <w:ind w:left="0" w:firstLine="0"/>
              <w:contextualSpacing/>
              <w:jc w:val="both"/>
              <w:rPr>
                <w:sz w:val="20"/>
                <w:szCs w:val="20"/>
              </w:rPr>
            </w:pPr>
          </w:p>
        </w:tc>
      </w:tr>
      <w:tr w:rsidR="00F42EC5" w:rsidRPr="00236F43" w14:paraId="243B1F9F" w14:textId="77777777" w:rsidTr="002C0EC9">
        <w:tc>
          <w:tcPr>
            <w:tcW w:w="238" w:type="pct"/>
          </w:tcPr>
          <w:p w14:paraId="3E7DFADD" w14:textId="77777777" w:rsidR="00F42EC5" w:rsidRPr="00236F43" w:rsidRDefault="00F42EC5" w:rsidP="002F6A35">
            <w:pPr>
              <w:jc w:val="both"/>
              <w:rPr>
                <w:sz w:val="20"/>
                <w:szCs w:val="20"/>
              </w:rPr>
            </w:pPr>
            <w:r w:rsidRPr="00236F43">
              <w:rPr>
                <w:sz w:val="20"/>
                <w:szCs w:val="20"/>
              </w:rPr>
              <w:t>9</w:t>
            </w:r>
          </w:p>
        </w:tc>
        <w:tc>
          <w:tcPr>
            <w:tcW w:w="1194" w:type="pct"/>
          </w:tcPr>
          <w:p w14:paraId="020DD1E2" w14:textId="77777777" w:rsidR="00F42EC5" w:rsidRPr="00236F43" w:rsidRDefault="00F42EC5" w:rsidP="002F6A35">
            <w:pPr>
              <w:jc w:val="both"/>
              <w:rPr>
                <w:sz w:val="20"/>
                <w:szCs w:val="20"/>
              </w:rPr>
            </w:pPr>
            <w:r w:rsidRPr="00236F43">
              <w:rPr>
                <w:sz w:val="20"/>
                <w:szCs w:val="20"/>
              </w:rPr>
              <w:t>Оказание услуг связи (код 3.2.3)</w:t>
            </w:r>
          </w:p>
        </w:tc>
        <w:tc>
          <w:tcPr>
            <w:tcW w:w="3568" w:type="pct"/>
            <w:vMerge/>
          </w:tcPr>
          <w:p w14:paraId="673981F2" w14:textId="77777777" w:rsidR="00F42EC5" w:rsidRPr="00236F43" w:rsidRDefault="00F42EC5" w:rsidP="002F6A35">
            <w:pPr>
              <w:numPr>
                <w:ilvl w:val="0"/>
                <w:numId w:val="139"/>
              </w:numPr>
              <w:ind w:left="0" w:firstLine="0"/>
              <w:contextualSpacing/>
              <w:jc w:val="both"/>
              <w:rPr>
                <w:sz w:val="20"/>
                <w:szCs w:val="20"/>
              </w:rPr>
            </w:pPr>
          </w:p>
        </w:tc>
      </w:tr>
      <w:tr w:rsidR="00F42EC5" w:rsidRPr="00236F43" w14:paraId="71A0C50F" w14:textId="77777777" w:rsidTr="002C0EC9">
        <w:tc>
          <w:tcPr>
            <w:tcW w:w="238" w:type="pct"/>
          </w:tcPr>
          <w:p w14:paraId="0B38E72A" w14:textId="77777777" w:rsidR="00F42EC5" w:rsidRPr="00236F43" w:rsidRDefault="00F42EC5" w:rsidP="002F6A35">
            <w:pPr>
              <w:jc w:val="both"/>
              <w:rPr>
                <w:sz w:val="20"/>
                <w:szCs w:val="20"/>
              </w:rPr>
            </w:pPr>
            <w:r w:rsidRPr="00236F43">
              <w:rPr>
                <w:sz w:val="20"/>
                <w:szCs w:val="20"/>
              </w:rPr>
              <w:t>10</w:t>
            </w:r>
          </w:p>
        </w:tc>
        <w:tc>
          <w:tcPr>
            <w:tcW w:w="1194" w:type="pct"/>
          </w:tcPr>
          <w:p w14:paraId="2108E5EA" w14:textId="77777777" w:rsidR="00F42EC5" w:rsidRPr="00236F43" w:rsidRDefault="00F42EC5" w:rsidP="002F6A35">
            <w:pPr>
              <w:jc w:val="both"/>
              <w:rPr>
                <w:sz w:val="20"/>
                <w:szCs w:val="20"/>
              </w:rPr>
            </w:pPr>
            <w:r w:rsidRPr="00236F43">
              <w:rPr>
                <w:sz w:val="20"/>
                <w:szCs w:val="20"/>
              </w:rPr>
              <w:t>Общежития (код 3.2.4)</w:t>
            </w:r>
          </w:p>
        </w:tc>
        <w:tc>
          <w:tcPr>
            <w:tcW w:w="3568" w:type="pct"/>
            <w:vMerge/>
          </w:tcPr>
          <w:p w14:paraId="6D690990" w14:textId="77777777" w:rsidR="00F42EC5" w:rsidRPr="00236F43" w:rsidRDefault="00F42EC5" w:rsidP="002F6A35">
            <w:pPr>
              <w:numPr>
                <w:ilvl w:val="0"/>
                <w:numId w:val="139"/>
              </w:numPr>
              <w:ind w:left="0" w:firstLine="0"/>
              <w:contextualSpacing/>
              <w:jc w:val="both"/>
              <w:rPr>
                <w:sz w:val="20"/>
                <w:szCs w:val="20"/>
              </w:rPr>
            </w:pPr>
          </w:p>
        </w:tc>
      </w:tr>
      <w:tr w:rsidR="00F42EC5" w:rsidRPr="00236F43" w14:paraId="52035E06" w14:textId="77777777" w:rsidTr="002C0EC9">
        <w:tc>
          <w:tcPr>
            <w:tcW w:w="238" w:type="pct"/>
          </w:tcPr>
          <w:p w14:paraId="3FB4B215" w14:textId="77777777" w:rsidR="00F42EC5" w:rsidRPr="00236F43" w:rsidRDefault="00F42EC5" w:rsidP="002F6A35">
            <w:pPr>
              <w:jc w:val="both"/>
              <w:rPr>
                <w:sz w:val="20"/>
                <w:szCs w:val="20"/>
              </w:rPr>
            </w:pPr>
            <w:r w:rsidRPr="00236F43">
              <w:rPr>
                <w:sz w:val="20"/>
                <w:szCs w:val="20"/>
              </w:rPr>
              <w:t>11</w:t>
            </w:r>
          </w:p>
        </w:tc>
        <w:tc>
          <w:tcPr>
            <w:tcW w:w="1194" w:type="pct"/>
          </w:tcPr>
          <w:p w14:paraId="12209D2F" w14:textId="77777777" w:rsidR="00F42EC5" w:rsidRPr="00236F43" w:rsidRDefault="00F42EC5" w:rsidP="002F6A35">
            <w:pPr>
              <w:jc w:val="both"/>
              <w:rPr>
                <w:sz w:val="20"/>
                <w:szCs w:val="20"/>
              </w:rPr>
            </w:pPr>
            <w:r w:rsidRPr="00236F43">
              <w:rPr>
                <w:sz w:val="20"/>
                <w:szCs w:val="20"/>
              </w:rPr>
              <w:t>Бытовое обслуживание (код 3.3)</w:t>
            </w:r>
          </w:p>
        </w:tc>
        <w:tc>
          <w:tcPr>
            <w:tcW w:w="3568" w:type="pct"/>
          </w:tcPr>
          <w:p w14:paraId="083AC77B" w14:textId="77777777" w:rsidR="00F42EC5" w:rsidRPr="00236F43" w:rsidRDefault="00F42EC5" w:rsidP="002F6A35">
            <w:pPr>
              <w:numPr>
                <w:ilvl w:val="0"/>
                <w:numId w:val="140"/>
              </w:numPr>
              <w:ind w:left="0" w:firstLine="0"/>
              <w:contextualSpacing/>
              <w:jc w:val="both"/>
              <w:rPr>
                <w:sz w:val="20"/>
                <w:szCs w:val="20"/>
              </w:rPr>
            </w:pPr>
            <w:r w:rsidRPr="00236F43">
              <w:rPr>
                <w:sz w:val="20"/>
                <w:szCs w:val="20"/>
              </w:rPr>
              <w:t>Входные группы здания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F42EC5" w:rsidRPr="00236F43" w14:paraId="4CC1FBC8" w14:textId="77777777" w:rsidTr="002C0EC9">
        <w:tc>
          <w:tcPr>
            <w:tcW w:w="238" w:type="pct"/>
          </w:tcPr>
          <w:p w14:paraId="663AE9B0" w14:textId="77777777" w:rsidR="00F42EC5" w:rsidRPr="00236F43" w:rsidRDefault="00F42EC5" w:rsidP="002F6A35">
            <w:pPr>
              <w:jc w:val="both"/>
              <w:rPr>
                <w:sz w:val="20"/>
                <w:szCs w:val="20"/>
              </w:rPr>
            </w:pPr>
            <w:r w:rsidRPr="00236F43">
              <w:rPr>
                <w:sz w:val="20"/>
                <w:szCs w:val="20"/>
              </w:rPr>
              <w:t>12</w:t>
            </w:r>
          </w:p>
        </w:tc>
        <w:tc>
          <w:tcPr>
            <w:tcW w:w="1194" w:type="pct"/>
          </w:tcPr>
          <w:p w14:paraId="7D23F926" w14:textId="77777777" w:rsidR="00F42EC5" w:rsidRPr="00236F43" w:rsidRDefault="00F42EC5" w:rsidP="002F6A35">
            <w:pPr>
              <w:jc w:val="both"/>
              <w:rPr>
                <w:sz w:val="20"/>
                <w:szCs w:val="20"/>
              </w:rPr>
            </w:pPr>
            <w:r w:rsidRPr="00236F43">
              <w:rPr>
                <w:sz w:val="20"/>
                <w:szCs w:val="20"/>
              </w:rPr>
              <w:t>Здравоохранение (код 3.4)</w:t>
            </w:r>
          </w:p>
        </w:tc>
        <w:tc>
          <w:tcPr>
            <w:tcW w:w="3568" w:type="pct"/>
            <w:vMerge w:val="restart"/>
          </w:tcPr>
          <w:p w14:paraId="681A1C71" w14:textId="77777777" w:rsidR="00F42EC5" w:rsidRPr="00236F43" w:rsidRDefault="00F42EC5" w:rsidP="002F6A35">
            <w:pPr>
              <w:numPr>
                <w:ilvl w:val="0"/>
                <w:numId w:val="141"/>
              </w:numPr>
              <w:ind w:left="0" w:firstLine="0"/>
              <w:contextualSpacing/>
              <w:jc w:val="both"/>
              <w:rPr>
                <w:sz w:val="20"/>
                <w:szCs w:val="20"/>
              </w:rPr>
            </w:pPr>
            <w:r w:rsidRPr="00236F43">
              <w:rPr>
                <w:sz w:val="20"/>
                <w:szCs w:val="20"/>
              </w:rPr>
              <w:t>Входные группы здания и въездная группа территории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F42EC5" w:rsidRPr="00236F43" w14:paraId="24825ECA" w14:textId="77777777" w:rsidTr="002C0EC9">
        <w:tc>
          <w:tcPr>
            <w:tcW w:w="238" w:type="pct"/>
          </w:tcPr>
          <w:p w14:paraId="48E5149A" w14:textId="77777777" w:rsidR="00F42EC5" w:rsidRPr="00236F43" w:rsidRDefault="00F42EC5" w:rsidP="002F6A35">
            <w:pPr>
              <w:jc w:val="both"/>
              <w:rPr>
                <w:sz w:val="20"/>
                <w:szCs w:val="20"/>
              </w:rPr>
            </w:pPr>
            <w:r w:rsidRPr="00236F43">
              <w:rPr>
                <w:sz w:val="20"/>
                <w:szCs w:val="20"/>
              </w:rPr>
              <w:t>13</w:t>
            </w:r>
          </w:p>
        </w:tc>
        <w:tc>
          <w:tcPr>
            <w:tcW w:w="1194" w:type="pct"/>
          </w:tcPr>
          <w:p w14:paraId="175435D5" w14:textId="77777777" w:rsidR="00F42EC5" w:rsidRPr="00236F43" w:rsidRDefault="00F42EC5" w:rsidP="002F6A35">
            <w:pPr>
              <w:jc w:val="both"/>
              <w:rPr>
                <w:sz w:val="20"/>
                <w:szCs w:val="20"/>
              </w:rPr>
            </w:pPr>
            <w:r w:rsidRPr="00236F43">
              <w:rPr>
                <w:sz w:val="20"/>
                <w:szCs w:val="20"/>
              </w:rPr>
              <w:t>Амбулаторно-поликлиническое обслуживание (код 3.4.1)</w:t>
            </w:r>
          </w:p>
        </w:tc>
        <w:tc>
          <w:tcPr>
            <w:tcW w:w="3568" w:type="pct"/>
            <w:vMerge/>
          </w:tcPr>
          <w:p w14:paraId="14A1F6B6" w14:textId="77777777" w:rsidR="00F42EC5" w:rsidRPr="00236F43" w:rsidRDefault="00F42EC5" w:rsidP="002F6A35">
            <w:pPr>
              <w:numPr>
                <w:ilvl w:val="0"/>
                <w:numId w:val="141"/>
              </w:numPr>
              <w:ind w:left="0" w:firstLine="0"/>
              <w:contextualSpacing/>
              <w:jc w:val="both"/>
              <w:rPr>
                <w:sz w:val="20"/>
                <w:szCs w:val="20"/>
              </w:rPr>
            </w:pPr>
          </w:p>
        </w:tc>
      </w:tr>
      <w:tr w:rsidR="00F42EC5" w:rsidRPr="00236F43" w14:paraId="5B4CBD37" w14:textId="77777777" w:rsidTr="002C0EC9">
        <w:tc>
          <w:tcPr>
            <w:tcW w:w="238" w:type="pct"/>
          </w:tcPr>
          <w:p w14:paraId="387B277A" w14:textId="77777777" w:rsidR="00F42EC5" w:rsidRPr="00236F43" w:rsidRDefault="00F42EC5" w:rsidP="002F6A35">
            <w:pPr>
              <w:jc w:val="both"/>
              <w:rPr>
                <w:sz w:val="20"/>
                <w:szCs w:val="20"/>
              </w:rPr>
            </w:pPr>
            <w:r w:rsidRPr="00236F43">
              <w:rPr>
                <w:sz w:val="20"/>
                <w:szCs w:val="20"/>
              </w:rPr>
              <w:t>14</w:t>
            </w:r>
          </w:p>
        </w:tc>
        <w:tc>
          <w:tcPr>
            <w:tcW w:w="1194" w:type="pct"/>
          </w:tcPr>
          <w:p w14:paraId="67A640B8" w14:textId="77777777" w:rsidR="00F42EC5" w:rsidRPr="00236F43" w:rsidRDefault="00F42EC5" w:rsidP="002F6A35">
            <w:pPr>
              <w:jc w:val="both"/>
              <w:rPr>
                <w:sz w:val="20"/>
                <w:szCs w:val="20"/>
              </w:rPr>
            </w:pPr>
            <w:r w:rsidRPr="00236F43">
              <w:rPr>
                <w:sz w:val="20"/>
                <w:szCs w:val="20"/>
              </w:rPr>
              <w:t>Стационарное медицинское обслуживание (код 3.4.2)</w:t>
            </w:r>
          </w:p>
        </w:tc>
        <w:tc>
          <w:tcPr>
            <w:tcW w:w="3568" w:type="pct"/>
            <w:vMerge/>
          </w:tcPr>
          <w:p w14:paraId="700DC508" w14:textId="77777777" w:rsidR="00F42EC5" w:rsidRPr="00236F43" w:rsidRDefault="00F42EC5" w:rsidP="002F6A35">
            <w:pPr>
              <w:numPr>
                <w:ilvl w:val="0"/>
                <w:numId w:val="141"/>
              </w:numPr>
              <w:ind w:left="0" w:firstLine="0"/>
              <w:contextualSpacing/>
              <w:jc w:val="both"/>
              <w:rPr>
                <w:sz w:val="20"/>
                <w:szCs w:val="20"/>
              </w:rPr>
            </w:pPr>
          </w:p>
        </w:tc>
      </w:tr>
      <w:tr w:rsidR="00F42EC5" w:rsidRPr="00236F43" w14:paraId="5FE697E3" w14:textId="77777777" w:rsidTr="002C0EC9">
        <w:tc>
          <w:tcPr>
            <w:tcW w:w="238" w:type="pct"/>
          </w:tcPr>
          <w:p w14:paraId="2A03C3D1" w14:textId="77777777" w:rsidR="00F42EC5" w:rsidRPr="00236F43" w:rsidRDefault="00F42EC5" w:rsidP="002F6A35">
            <w:pPr>
              <w:jc w:val="both"/>
              <w:rPr>
                <w:sz w:val="20"/>
                <w:szCs w:val="20"/>
              </w:rPr>
            </w:pPr>
            <w:r w:rsidRPr="00236F43">
              <w:rPr>
                <w:sz w:val="20"/>
                <w:szCs w:val="20"/>
              </w:rPr>
              <w:t>15</w:t>
            </w:r>
          </w:p>
        </w:tc>
        <w:tc>
          <w:tcPr>
            <w:tcW w:w="1194" w:type="pct"/>
          </w:tcPr>
          <w:p w14:paraId="6D7C04C9" w14:textId="77777777" w:rsidR="00F42EC5" w:rsidRPr="00236F43" w:rsidRDefault="00F42EC5" w:rsidP="002F6A35">
            <w:pPr>
              <w:jc w:val="both"/>
              <w:rPr>
                <w:sz w:val="20"/>
                <w:szCs w:val="20"/>
              </w:rPr>
            </w:pPr>
            <w:r w:rsidRPr="00236F43">
              <w:rPr>
                <w:sz w:val="20"/>
                <w:szCs w:val="20"/>
              </w:rPr>
              <w:t>Образование и просвещение (код 3.5)</w:t>
            </w:r>
          </w:p>
        </w:tc>
        <w:tc>
          <w:tcPr>
            <w:tcW w:w="3568" w:type="pct"/>
            <w:vMerge w:val="restart"/>
          </w:tcPr>
          <w:p w14:paraId="49D08762" w14:textId="77777777" w:rsidR="00F42EC5" w:rsidRPr="00236F43" w:rsidRDefault="00F42EC5" w:rsidP="002F6A35">
            <w:pPr>
              <w:numPr>
                <w:ilvl w:val="0"/>
                <w:numId w:val="142"/>
              </w:numPr>
              <w:ind w:left="0" w:firstLine="0"/>
              <w:contextualSpacing/>
              <w:jc w:val="both"/>
              <w:rPr>
                <w:sz w:val="20"/>
                <w:szCs w:val="20"/>
              </w:rPr>
            </w:pPr>
            <w:r w:rsidRPr="00236F43">
              <w:rPr>
                <w:sz w:val="20"/>
                <w:szCs w:val="20"/>
              </w:rPr>
              <w:t>Входные группы здания и въездная группа территории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F42EC5" w:rsidRPr="00236F43" w14:paraId="40D3A8ED" w14:textId="77777777" w:rsidTr="002C0EC9">
        <w:tc>
          <w:tcPr>
            <w:tcW w:w="238" w:type="pct"/>
          </w:tcPr>
          <w:p w14:paraId="2C5DBEC6" w14:textId="77777777" w:rsidR="00F42EC5" w:rsidRPr="00236F43" w:rsidRDefault="00F42EC5" w:rsidP="002F6A35">
            <w:pPr>
              <w:jc w:val="both"/>
              <w:rPr>
                <w:sz w:val="20"/>
                <w:szCs w:val="20"/>
              </w:rPr>
            </w:pPr>
            <w:r w:rsidRPr="00236F43">
              <w:rPr>
                <w:sz w:val="20"/>
                <w:szCs w:val="20"/>
              </w:rPr>
              <w:t>16</w:t>
            </w:r>
          </w:p>
        </w:tc>
        <w:tc>
          <w:tcPr>
            <w:tcW w:w="1194" w:type="pct"/>
          </w:tcPr>
          <w:p w14:paraId="236C8D92" w14:textId="77777777" w:rsidR="00F42EC5" w:rsidRPr="00236F43" w:rsidRDefault="00F42EC5" w:rsidP="002F6A35">
            <w:pPr>
              <w:jc w:val="both"/>
              <w:rPr>
                <w:sz w:val="20"/>
                <w:szCs w:val="20"/>
              </w:rPr>
            </w:pPr>
            <w:r w:rsidRPr="00236F43">
              <w:rPr>
                <w:sz w:val="20"/>
                <w:szCs w:val="20"/>
              </w:rPr>
              <w:t>Дошкольное, начальное и среднее общее образование (3.5.1)</w:t>
            </w:r>
          </w:p>
        </w:tc>
        <w:tc>
          <w:tcPr>
            <w:tcW w:w="3568" w:type="pct"/>
            <w:vMerge/>
          </w:tcPr>
          <w:p w14:paraId="167FD323" w14:textId="77777777" w:rsidR="00F42EC5" w:rsidRPr="00236F43" w:rsidRDefault="00F42EC5" w:rsidP="002F6A35">
            <w:pPr>
              <w:numPr>
                <w:ilvl w:val="0"/>
                <w:numId w:val="142"/>
              </w:numPr>
              <w:ind w:left="0" w:firstLine="0"/>
              <w:contextualSpacing/>
              <w:jc w:val="both"/>
              <w:rPr>
                <w:sz w:val="20"/>
                <w:szCs w:val="20"/>
              </w:rPr>
            </w:pPr>
          </w:p>
        </w:tc>
      </w:tr>
      <w:tr w:rsidR="00F42EC5" w:rsidRPr="00236F43" w14:paraId="7647C230" w14:textId="77777777" w:rsidTr="002C0EC9">
        <w:tc>
          <w:tcPr>
            <w:tcW w:w="238" w:type="pct"/>
          </w:tcPr>
          <w:p w14:paraId="13046351" w14:textId="77777777" w:rsidR="00F42EC5" w:rsidRPr="00236F43" w:rsidRDefault="00F42EC5" w:rsidP="002F6A35">
            <w:pPr>
              <w:jc w:val="both"/>
              <w:rPr>
                <w:sz w:val="20"/>
                <w:szCs w:val="20"/>
              </w:rPr>
            </w:pPr>
            <w:r w:rsidRPr="00236F43">
              <w:rPr>
                <w:sz w:val="20"/>
                <w:szCs w:val="20"/>
              </w:rPr>
              <w:t>17</w:t>
            </w:r>
          </w:p>
        </w:tc>
        <w:tc>
          <w:tcPr>
            <w:tcW w:w="1194" w:type="pct"/>
          </w:tcPr>
          <w:p w14:paraId="2A62DE63" w14:textId="77777777" w:rsidR="00F42EC5" w:rsidRPr="00236F43" w:rsidRDefault="00F42EC5" w:rsidP="002F6A35">
            <w:pPr>
              <w:jc w:val="both"/>
              <w:rPr>
                <w:sz w:val="20"/>
                <w:szCs w:val="20"/>
              </w:rPr>
            </w:pPr>
            <w:r w:rsidRPr="00236F43">
              <w:rPr>
                <w:sz w:val="20"/>
                <w:szCs w:val="20"/>
              </w:rPr>
              <w:t>Среднее и высшее профессиональное образование (3.5.2)</w:t>
            </w:r>
          </w:p>
        </w:tc>
        <w:tc>
          <w:tcPr>
            <w:tcW w:w="3568" w:type="pct"/>
            <w:vMerge/>
          </w:tcPr>
          <w:p w14:paraId="2DFA4C24" w14:textId="77777777" w:rsidR="00F42EC5" w:rsidRPr="00236F43" w:rsidRDefault="00F42EC5" w:rsidP="002F6A35">
            <w:pPr>
              <w:numPr>
                <w:ilvl w:val="0"/>
                <w:numId w:val="142"/>
              </w:numPr>
              <w:ind w:left="0" w:firstLine="0"/>
              <w:contextualSpacing/>
              <w:jc w:val="both"/>
              <w:rPr>
                <w:sz w:val="20"/>
                <w:szCs w:val="20"/>
              </w:rPr>
            </w:pPr>
          </w:p>
        </w:tc>
      </w:tr>
      <w:tr w:rsidR="00F42EC5" w:rsidRPr="00236F43" w14:paraId="458DF583" w14:textId="77777777" w:rsidTr="002C0EC9">
        <w:tc>
          <w:tcPr>
            <w:tcW w:w="238" w:type="pct"/>
          </w:tcPr>
          <w:p w14:paraId="39F1A5B9" w14:textId="77777777" w:rsidR="00F42EC5" w:rsidRPr="00236F43" w:rsidRDefault="00F42EC5" w:rsidP="002F6A35">
            <w:pPr>
              <w:jc w:val="both"/>
              <w:rPr>
                <w:sz w:val="20"/>
                <w:szCs w:val="20"/>
              </w:rPr>
            </w:pPr>
            <w:r w:rsidRPr="00236F43">
              <w:rPr>
                <w:sz w:val="20"/>
                <w:szCs w:val="20"/>
              </w:rPr>
              <w:t>18</w:t>
            </w:r>
          </w:p>
        </w:tc>
        <w:tc>
          <w:tcPr>
            <w:tcW w:w="1194" w:type="pct"/>
          </w:tcPr>
          <w:p w14:paraId="066F6E78" w14:textId="77777777" w:rsidR="00F42EC5" w:rsidRPr="00236F43" w:rsidRDefault="00F42EC5" w:rsidP="002F6A35">
            <w:pPr>
              <w:jc w:val="both"/>
              <w:rPr>
                <w:sz w:val="20"/>
                <w:szCs w:val="20"/>
              </w:rPr>
            </w:pPr>
            <w:r w:rsidRPr="00236F43">
              <w:rPr>
                <w:sz w:val="20"/>
                <w:szCs w:val="20"/>
              </w:rPr>
              <w:t>Религиозное использование (Код 3.7)</w:t>
            </w:r>
          </w:p>
        </w:tc>
        <w:tc>
          <w:tcPr>
            <w:tcW w:w="3568" w:type="pct"/>
            <w:vMerge w:val="restart"/>
          </w:tcPr>
          <w:p w14:paraId="7BEDB746" w14:textId="77777777" w:rsidR="00F42EC5" w:rsidRPr="00236F43" w:rsidRDefault="00F42EC5" w:rsidP="002F6A35">
            <w:pPr>
              <w:numPr>
                <w:ilvl w:val="0"/>
                <w:numId w:val="143"/>
              </w:numPr>
              <w:ind w:left="0" w:firstLine="0"/>
              <w:contextualSpacing/>
              <w:jc w:val="both"/>
              <w:rPr>
                <w:sz w:val="20"/>
                <w:szCs w:val="20"/>
              </w:rPr>
            </w:pPr>
            <w:r w:rsidRPr="00236F43">
              <w:rPr>
                <w:sz w:val="20"/>
                <w:szCs w:val="20"/>
              </w:rPr>
              <w:t xml:space="preserve">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и т.д. В случаях проведения архитектурного конкурса на проектирование объекта религиозного назначения, требования к архитектурно-градостроительному облику </w:t>
            </w:r>
            <w:r w:rsidRPr="00236F43">
              <w:rPr>
                <w:sz w:val="20"/>
                <w:szCs w:val="20"/>
              </w:rPr>
              <w:lastRenderedPageBreak/>
              <w:t>определяются в техническом задании на проектирование с учетом настоящих правил.</w:t>
            </w:r>
          </w:p>
          <w:p w14:paraId="699CF5C8" w14:textId="77777777" w:rsidR="00F42EC5" w:rsidRPr="00236F43" w:rsidRDefault="00F42EC5" w:rsidP="002F6A35">
            <w:pPr>
              <w:numPr>
                <w:ilvl w:val="0"/>
                <w:numId w:val="143"/>
              </w:numPr>
              <w:ind w:left="0" w:firstLine="0"/>
              <w:contextualSpacing/>
              <w:jc w:val="both"/>
              <w:rPr>
                <w:sz w:val="20"/>
                <w:szCs w:val="20"/>
              </w:rPr>
            </w:pPr>
            <w:r w:rsidRPr="00236F43">
              <w:rPr>
                <w:sz w:val="20"/>
                <w:szCs w:val="20"/>
              </w:rPr>
              <w:t>Входные группы здания и въездная группа территории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F42EC5" w:rsidRPr="00236F43" w14:paraId="51D6E3DA" w14:textId="77777777" w:rsidTr="002C0EC9">
        <w:tc>
          <w:tcPr>
            <w:tcW w:w="238" w:type="pct"/>
          </w:tcPr>
          <w:p w14:paraId="72108618" w14:textId="77777777" w:rsidR="00F42EC5" w:rsidRPr="00236F43" w:rsidRDefault="00F42EC5" w:rsidP="002F6A35">
            <w:pPr>
              <w:jc w:val="both"/>
              <w:rPr>
                <w:sz w:val="20"/>
                <w:szCs w:val="20"/>
              </w:rPr>
            </w:pPr>
            <w:r w:rsidRPr="00236F43">
              <w:rPr>
                <w:sz w:val="20"/>
                <w:szCs w:val="20"/>
              </w:rPr>
              <w:t>19</w:t>
            </w:r>
          </w:p>
        </w:tc>
        <w:tc>
          <w:tcPr>
            <w:tcW w:w="1194" w:type="pct"/>
          </w:tcPr>
          <w:p w14:paraId="7EF528F2" w14:textId="77777777" w:rsidR="00F42EC5" w:rsidRPr="00236F43" w:rsidRDefault="00F42EC5" w:rsidP="002F6A35">
            <w:pPr>
              <w:jc w:val="both"/>
              <w:rPr>
                <w:sz w:val="20"/>
                <w:szCs w:val="20"/>
              </w:rPr>
            </w:pPr>
            <w:r w:rsidRPr="00236F43">
              <w:rPr>
                <w:sz w:val="20"/>
                <w:szCs w:val="20"/>
              </w:rPr>
              <w:t>Осуществление религиозных обрядов (3.7.1)</w:t>
            </w:r>
          </w:p>
        </w:tc>
        <w:tc>
          <w:tcPr>
            <w:tcW w:w="3568" w:type="pct"/>
            <w:vMerge/>
          </w:tcPr>
          <w:p w14:paraId="1E30D137" w14:textId="77777777" w:rsidR="00F42EC5" w:rsidRPr="00236F43" w:rsidRDefault="00F42EC5" w:rsidP="002F6A35">
            <w:pPr>
              <w:numPr>
                <w:ilvl w:val="0"/>
                <w:numId w:val="143"/>
              </w:numPr>
              <w:ind w:left="0" w:firstLine="0"/>
              <w:contextualSpacing/>
              <w:jc w:val="both"/>
              <w:rPr>
                <w:sz w:val="20"/>
                <w:szCs w:val="20"/>
              </w:rPr>
            </w:pPr>
          </w:p>
        </w:tc>
      </w:tr>
      <w:tr w:rsidR="00F42EC5" w:rsidRPr="00236F43" w14:paraId="429D91C9" w14:textId="77777777" w:rsidTr="002C0EC9">
        <w:tc>
          <w:tcPr>
            <w:tcW w:w="238" w:type="pct"/>
          </w:tcPr>
          <w:p w14:paraId="3BEFF6DD" w14:textId="77777777" w:rsidR="00F42EC5" w:rsidRPr="00236F43" w:rsidRDefault="00F42EC5" w:rsidP="002F6A35">
            <w:pPr>
              <w:jc w:val="both"/>
              <w:rPr>
                <w:sz w:val="20"/>
                <w:szCs w:val="20"/>
              </w:rPr>
            </w:pPr>
            <w:r w:rsidRPr="00236F43">
              <w:rPr>
                <w:sz w:val="20"/>
                <w:szCs w:val="20"/>
              </w:rPr>
              <w:t>20</w:t>
            </w:r>
          </w:p>
        </w:tc>
        <w:tc>
          <w:tcPr>
            <w:tcW w:w="1194" w:type="pct"/>
          </w:tcPr>
          <w:p w14:paraId="7FDE5FDC" w14:textId="77777777" w:rsidR="00F42EC5" w:rsidRPr="00236F43" w:rsidRDefault="00F42EC5" w:rsidP="002F6A35">
            <w:pPr>
              <w:jc w:val="both"/>
              <w:rPr>
                <w:sz w:val="20"/>
                <w:szCs w:val="20"/>
              </w:rPr>
            </w:pPr>
            <w:r w:rsidRPr="00236F43">
              <w:rPr>
                <w:sz w:val="20"/>
                <w:szCs w:val="20"/>
              </w:rPr>
              <w:t>Религиозное управление и образование (3.7.2)</w:t>
            </w:r>
          </w:p>
        </w:tc>
        <w:tc>
          <w:tcPr>
            <w:tcW w:w="3568" w:type="pct"/>
            <w:vMerge/>
          </w:tcPr>
          <w:p w14:paraId="11108A7D" w14:textId="77777777" w:rsidR="00F42EC5" w:rsidRPr="00236F43" w:rsidRDefault="00F42EC5" w:rsidP="002F6A35">
            <w:pPr>
              <w:numPr>
                <w:ilvl w:val="0"/>
                <w:numId w:val="143"/>
              </w:numPr>
              <w:ind w:left="0" w:firstLine="0"/>
              <w:contextualSpacing/>
              <w:jc w:val="both"/>
              <w:rPr>
                <w:sz w:val="20"/>
                <w:szCs w:val="20"/>
              </w:rPr>
            </w:pPr>
          </w:p>
        </w:tc>
      </w:tr>
      <w:tr w:rsidR="00F42EC5" w:rsidRPr="00236F43" w14:paraId="0DAD0574" w14:textId="77777777" w:rsidTr="002C0EC9">
        <w:tc>
          <w:tcPr>
            <w:tcW w:w="238" w:type="pct"/>
          </w:tcPr>
          <w:p w14:paraId="31EEA496" w14:textId="77777777" w:rsidR="00F42EC5" w:rsidRPr="00236F43" w:rsidRDefault="00F42EC5" w:rsidP="002F6A35">
            <w:pPr>
              <w:jc w:val="both"/>
              <w:rPr>
                <w:sz w:val="20"/>
                <w:szCs w:val="20"/>
              </w:rPr>
            </w:pPr>
            <w:r w:rsidRPr="00236F43">
              <w:rPr>
                <w:sz w:val="20"/>
                <w:szCs w:val="20"/>
              </w:rPr>
              <w:t>21</w:t>
            </w:r>
          </w:p>
        </w:tc>
        <w:tc>
          <w:tcPr>
            <w:tcW w:w="1194" w:type="pct"/>
          </w:tcPr>
          <w:p w14:paraId="2B2CDCCB" w14:textId="77777777" w:rsidR="00F42EC5" w:rsidRPr="00236F43" w:rsidRDefault="00F42EC5" w:rsidP="002F6A35">
            <w:pPr>
              <w:jc w:val="both"/>
              <w:rPr>
                <w:sz w:val="20"/>
                <w:szCs w:val="20"/>
              </w:rPr>
            </w:pPr>
            <w:r w:rsidRPr="00236F43">
              <w:rPr>
                <w:sz w:val="20"/>
                <w:szCs w:val="20"/>
              </w:rPr>
              <w:t>Предпринимательство (код 4.0)</w:t>
            </w:r>
          </w:p>
        </w:tc>
        <w:tc>
          <w:tcPr>
            <w:tcW w:w="3568" w:type="pct"/>
            <w:vMerge w:val="restart"/>
          </w:tcPr>
          <w:p w14:paraId="731F2A77" w14:textId="77777777" w:rsidR="00F42EC5" w:rsidRPr="00236F43" w:rsidRDefault="00F42EC5" w:rsidP="002F6A35">
            <w:pPr>
              <w:numPr>
                <w:ilvl w:val="0"/>
                <w:numId w:val="144"/>
              </w:numPr>
              <w:ind w:left="0" w:firstLine="0"/>
              <w:contextualSpacing/>
              <w:jc w:val="both"/>
              <w:rPr>
                <w:sz w:val="20"/>
                <w:szCs w:val="20"/>
              </w:rPr>
            </w:pPr>
            <w:r w:rsidRPr="00236F43">
              <w:rPr>
                <w:sz w:val="20"/>
                <w:szCs w:val="20"/>
              </w:rPr>
              <w:t>Входные группы здания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F42EC5" w:rsidRPr="00236F43" w14:paraId="48F480F6" w14:textId="77777777" w:rsidTr="002C0EC9">
        <w:tc>
          <w:tcPr>
            <w:tcW w:w="238" w:type="pct"/>
          </w:tcPr>
          <w:p w14:paraId="41B6EE1C" w14:textId="77777777" w:rsidR="00F42EC5" w:rsidRPr="00236F43" w:rsidRDefault="00F42EC5" w:rsidP="002F6A35">
            <w:pPr>
              <w:jc w:val="both"/>
              <w:rPr>
                <w:sz w:val="20"/>
                <w:szCs w:val="20"/>
              </w:rPr>
            </w:pPr>
            <w:r w:rsidRPr="00236F43">
              <w:rPr>
                <w:sz w:val="20"/>
                <w:szCs w:val="20"/>
              </w:rPr>
              <w:t>22</w:t>
            </w:r>
          </w:p>
        </w:tc>
        <w:tc>
          <w:tcPr>
            <w:tcW w:w="1194" w:type="pct"/>
          </w:tcPr>
          <w:p w14:paraId="21D98024" w14:textId="77777777" w:rsidR="00F42EC5" w:rsidRPr="00236F43" w:rsidRDefault="00F42EC5" w:rsidP="002F6A35">
            <w:pPr>
              <w:jc w:val="both"/>
              <w:rPr>
                <w:sz w:val="20"/>
                <w:szCs w:val="20"/>
              </w:rPr>
            </w:pPr>
            <w:r w:rsidRPr="00236F43">
              <w:rPr>
                <w:sz w:val="20"/>
                <w:szCs w:val="20"/>
              </w:rPr>
              <w:t>Деловое управление (4.1)</w:t>
            </w:r>
          </w:p>
        </w:tc>
        <w:tc>
          <w:tcPr>
            <w:tcW w:w="3568" w:type="pct"/>
            <w:vMerge/>
          </w:tcPr>
          <w:p w14:paraId="3015A1FF" w14:textId="77777777" w:rsidR="00F42EC5" w:rsidRPr="00236F43" w:rsidRDefault="00F42EC5" w:rsidP="002F6A35">
            <w:pPr>
              <w:numPr>
                <w:ilvl w:val="0"/>
                <w:numId w:val="144"/>
              </w:numPr>
              <w:ind w:left="0" w:firstLine="0"/>
              <w:contextualSpacing/>
              <w:jc w:val="both"/>
              <w:rPr>
                <w:sz w:val="20"/>
                <w:szCs w:val="20"/>
              </w:rPr>
            </w:pPr>
          </w:p>
        </w:tc>
      </w:tr>
      <w:tr w:rsidR="00F42EC5" w:rsidRPr="00236F43" w14:paraId="1E3B66AE" w14:textId="77777777" w:rsidTr="002C0EC9">
        <w:tc>
          <w:tcPr>
            <w:tcW w:w="238" w:type="pct"/>
          </w:tcPr>
          <w:p w14:paraId="67044896" w14:textId="77777777" w:rsidR="00F42EC5" w:rsidRPr="00236F43" w:rsidRDefault="00F42EC5" w:rsidP="002F6A35">
            <w:pPr>
              <w:jc w:val="both"/>
              <w:rPr>
                <w:sz w:val="20"/>
                <w:szCs w:val="20"/>
              </w:rPr>
            </w:pPr>
            <w:r w:rsidRPr="00236F43">
              <w:rPr>
                <w:sz w:val="20"/>
                <w:szCs w:val="20"/>
              </w:rPr>
              <w:t>23</w:t>
            </w:r>
          </w:p>
        </w:tc>
        <w:tc>
          <w:tcPr>
            <w:tcW w:w="1194" w:type="pct"/>
          </w:tcPr>
          <w:p w14:paraId="2A619FEC" w14:textId="77777777" w:rsidR="00F42EC5" w:rsidRPr="00236F43" w:rsidRDefault="00F42EC5" w:rsidP="002F6A35">
            <w:pPr>
              <w:jc w:val="both"/>
              <w:rPr>
                <w:sz w:val="20"/>
                <w:szCs w:val="20"/>
              </w:rPr>
            </w:pPr>
            <w:r w:rsidRPr="00236F43">
              <w:rPr>
                <w:sz w:val="20"/>
                <w:szCs w:val="20"/>
              </w:rPr>
              <w:t>Объекты торговли (торговые центры, торгово-развлекательные центры (комплексы) (4.2)</w:t>
            </w:r>
          </w:p>
        </w:tc>
        <w:tc>
          <w:tcPr>
            <w:tcW w:w="3568" w:type="pct"/>
            <w:vMerge/>
          </w:tcPr>
          <w:p w14:paraId="7E40FD1E" w14:textId="77777777" w:rsidR="00F42EC5" w:rsidRPr="00236F43" w:rsidRDefault="00F42EC5" w:rsidP="002F6A35">
            <w:pPr>
              <w:numPr>
                <w:ilvl w:val="0"/>
                <w:numId w:val="144"/>
              </w:numPr>
              <w:ind w:left="0" w:firstLine="0"/>
              <w:contextualSpacing/>
              <w:jc w:val="both"/>
              <w:rPr>
                <w:sz w:val="20"/>
                <w:szCs w:val="20"/>
              </w:rPr>
            </w:pPr>
          </w:p>
        </w:tc>
      </w:tr>
      <w:tr w:rsidR="00F42EC5" w:rsidRPr="00236F43" w14:paraId="3806C5FD" w14:textId="77777777" w:rsidTr="002C0EC9">
        <w:tc>
          <w:tcPr>
            <w:tcW w:w="238" w:type="pct"/>
          </w:tcPr>
          <w:p w14:paraId="67DEE192" w14:textId="77777777" w:rsidR="00F42EC5" w:rsidRPr="00236F43" w:rsidRDefault="00F42EC5" w:rsidP="002F6A35">
            <w:pPr>
              <w:jc w:val="both"/>
              <w:rPr>
                <w:sz w:val="20"/>
                <w:szCs w:val="20"/>
              </w:rPr>
            </w:pPr>
            <w:r w:rsidRPr="00236F43">
              <w:rPr>
                <w:sz w:val="20"/>
                <w:szCs w:val="20"/>
              </w:rPr>
              <w:t>24</w:t>
            </w:r>
          </w:p>
        </w:tc>
        <w:tc>
          <w:tcPr>
            <w:tcW w:w="1194" w:type="pct"/>
          </w:tcPr>
          <w:p w14:paraId="6C809F5D" w14:textId="77777777" w:rsidR="00F42EC5" w:rsidRPr="00236F43" w:rsidRDefault="00F42EC5" w:rsidP="002F6A35">
            <w:pPr>
              <w:jc w:val="both"/>
              <w:rPr>
                <w:sz w:val="20"/>
                <w:szCs w:val="20"/>
              </w:rPr>
            </w:pPr>
            <w:r w:rsidRPr="00236F43">
              <w:rPr>
                <w:sz w:val="20"/>
                <w:szCs w:val="20"/>
              </w:rPr>
              <w:t>Рынки (4.3)</w:t>
            </w:r>
          </w:p>
        </w:tc>
        <w:tc>
          <w:tcPr>
            <w:tcW w:w="3568" w:type="pct"/>
            <w:vMerge/>
          </w:tcPr>
          <w:p w14:paraId="1D6EA042" w14:textId="77777777" w:rsidR="00F42EC5" w:rsidRPr="00236F43" w:rsidRDefault="00F42EC5" w:rsidP="002F6A35">
            <w:pPr>
              <w:numPr>
                <w:ilvl w:val="0"/>
                <w:numId w:val="144"/>
              </w:numPr>
              <w:ind w:left="0" w:firstLine="0"/>
              <w:contextualSpacing/>
              <w:jc w:val="both"/>
              <w:rPr>
                <w:sz w:val="20"/>
                <w:szCs w:val="20"/>
              </w:rPr>
            </w:pPr>
          </w:p>
        </w:tc>
      </w:tr>
      <w:tr w:rsidR="00F42EC5" w:rsidRPr="00236F43" w14:paraId="2005D5EF" w14:textId="77777777" w:rsidTr="002C0EC9">
        <w:tc>
          <w:tcPr>
            <w:tcW w:w="238" w:type="pct"/>
          </w:tcPr>
          <w:p w14:paraId="76E655B8" w14:textId="77777777" w:rsidR="00F42EC5" w:rsidRPr="00236F43" w:rsidRDefault="00F42EC5" w:rsidP="002F6A35">
            <w:pPr>
              <w:jc w:val="both"/>
              <w:rPr>
                <w:sz w:val="20"/>
                <w:szCs w:val="20"/>
              </w:rPr>
            </w:pPr>
            <w:r w:rsidRPr="00236F43">
              <w:rPr>
                <w:sz w:val="20"/>
                <w:szCs w:val="20"/>
              </w:rPr>
              <w:t>25</w:t>
            </w:r>
          </w:p>
        </w:tc>
        <w:tc>
          <w:tcPr>
            <w:tcW w:w="1194" w:type="pct"/>
          </w:tcPr>
          <w:p w14:paraId="7D7379BD" w14:textId="77777777" w:rsidR="00F42EC5" w:rsidRPr="00236F43" w:rsidRDefault="00F42EC5" w:rsidP="002F6A35">
            <w:pPr>
              <w:jc w:val="both"/>
              <w:rPr>
                <w:sz w:val="20"/>
                <w:szCs w:val="20"/>
              </w:rPr>
            </w:pPr>
            <w:r w:rsidRPr="00236F43">
              <w:rPr>
                <w:sz w:val="20"/>
                <w:szCs w:val="20"/>
              </w:rPr>
              <w:t>Магазины (4.4)</w:t>
            </w:r>
          </w:p>
        </w:tc>
        <w:tc>
          <w:tcPr>
            <w:tcW w:w="3568" w:type="pct"/>
            <w:vMerge/>
          </w:tcPr>
          <w:p w14:paraId="52123847" w14:textId="77777777" w:rsidR="00F42EC5" w:rsidRPr="00236F43" w:rsidRDefault="00F42EC5" w:rsidP="002F6A35">
            <w:pPr>
              <w:numPr>
                <w:ilvl w:val="0"/>
                <w:numId w:val="144"/>
              </w:numPr>
              <w:ind w:left="0" w:firstLine="0"/>
              <w:contextualSpacing/>
              <w:jc w:val="both"/>
              <w:rPr>
                <w:sz w:val="20"/>
                <w:szCs w:val="20"/>
              </w:rPr>
            </w:pPr>
          </w:p>
        </w:tc>
      </w:tr>
      <w:tr w:rsidR="00F42EC5" w:rsidRPr="00236F43" w14:paraId="6DCF436E" w14:textId="77777777" w:rsidTr="002C0EC9">
        <w:tc>
          <w:tcPr>
            <w:tcW w:w="238" w:type="pct"/>
          </w:tcPr>
          <w:p w14:paraId="1AECF902" w14:textId="77777777" w:rsidR="00F42EC5" w:rsidRPr="00236F43" w:rsidRDefault="00F42EC5" w:rsidP="002F6A35">
            <w:pPr>
              <w:jc w:val="both"/>
              <w:rPr>
                <w:sz w:val="20"/>
                <w:szCs w:val="20"/>
              </w:rPr>
            </w:pPr>
            <w:r w:rsidRPr="00236F43">
              <w:rPr>
                <w:sz w:val="20"/>
                <w:szCs w:val="20"/>
              </w:rPr>
              <w:t>26</w:t>
            </w:r>
          </w:p>
        </w:tc>
        <w:tc>
          <w:tcPr>
            <w:tcW w:w="1194" w:type="pct"/>
          </w:tcPr>
          <w:p w14:paraId="10198AA3" w14:textId="77777777" w:rsidR="00F42EC5" w:rsidRPr="00236F43" w:rsidRDefault="00F42EC5" w:rsidP="002F6A35">
            <w:pPr>
              <w:jc w:val="both"/>
              <w:rPr>
                <w:sz w:val="20"/>
                <w:szCs w:val="20"/>
              </w:rPr>
            </w:pPr>
            <w:r w:rsidRPr="00236F43">
              <w:rPr>
                <w:sz w:val="20"/>
                <w:szCs w:val="20"/>
              </w:rPr>
              <w:t>Банковская и страховая деятельность (4.5)</w:t>
            </w:r>
          </w:p>
        </w:tc>
        <w:tc>
          <w:tcPr>
            <w:tcW w:w="3568" w:type="pct"/>
            <w:vMerge/>
          </w:tcPr>
          <w:p w14:paraId="3EE83893" w14:textId="77777777" w:rsidR="00F42EC5" w:rsidRPr="00236F43" w:rsidRDefault="00F42EC5" w:rsidP="002F6A35">
            <w:pPr>
              <w:numPr>
                <w:ilvl w:val="0"/>
                <w:numId w:val="144"/>
              </w:numPr>
              <w:ind w:left="0" w:firstLine="0"/>
              <w:contextualSpacing/>
              <w:jc w:val="both"/>
              <w:rPr>
                <w:sz w:val="20"/>
                <w:szCs w:val="20"/>
              </w:rPr>
            </w:pPr>
          </w:p>
        </w:tc>
      </w:tr>
      <w:tr w:rsidR="00F42EC5" w:rsidRPr="00236F43" w14:paraId="1F493A48" w14:textId="77777777" w:rsidTr="002C0EC9">
        <w:tc>
          <w:tcPr>
            <w:tcW w:w="238" w:type="pct"/>
          </w:tcPr>
          <w:p w14:paraId="435ABF9B" w14:textId="77777777" w:rsidR="00F42EC5" w:rsidRPr="00236F43" w:rsidRDefault="00F42EC5" w:rsidP="002F6A35">
            <w:pPr>
              <w:jc w:val="both"/>
              <w:rPr>
                <w:sz w:val="20"/>
                <w:szCs w:val="20"/>
              </w:rPr>
            </w:pPr>
            <w:r w:rsidRPr="00236F43">
              <w:rPr>
                <w:sz w:val="20"/>
                <w:szCs w:val="20"/>
              </w:rPr>
              <w:t>27</w:t>
            </w:r>
          </w:p>
        </w:tc>
        <w:tc>
          <w:tcPr>
            <w:tcW w:w="1194" w:type="pct"/>
          </w:tcPr>
          <w:p w14:paraId="0B7585D6" w14:textId="77777777" w:rsidR="00F42EC5" w:rsidRPr="00236F43" w:rsidRDefault="00F42EC5" w:rsidP="002F6A35">
            <w:pPr>
              <w:jc w:val="both"/>
              <w:rPr>
                <w:sz w:val="20"/>
                <w:szCs w:val="20"/>
              </w:rPr>
            </w:pPr>
            <w:r w:rsidRPr="00236F43">
              <w:rPr>
                <w:sz w:val="20"/>
                <w:szCs w:val="20"/>
              </w:rPr>
              <w:t>Общественное питание (4.6)</w:t>
            </w:r>
          </w:p>
        </w:tc>
        <w:tc>
          <w:tcPr>
            <w:tcW w:w="3568" w:type="pct"/>
            <w:vMerge/>
          </w:tcPr>
          <w:p w14:paraId="369C2521" w14:textId="77777777" w:rsidR="00F42EC5" w:rsidRPr="00236F43" w:rsidRDefault="00F42EC5" w:rsidP="002F6A35">
            <w:pPr>
              <w:numPr>
                <w:ilvl w:val="0"/>
                <w:numId w:val="144"/>
              </w:numPr>
              <w:ind w:left="0" w:firstLine="0"/>
              <w:contextualSpacing/>
              <w:jc w:val="both"/>
              <w:rPr>
                <w:sz w:val="20"/>
                <w:szCs w:val="20"/>
              </w:rPr>
            </w:pPr>
          </w:p>
        </w:tc>
      </w:tr>
      <w:tr w:rsidR="00F42EC5" w:rsidRPr="00236F43" w14:paraId="25BBA93B" w14:textId="77777777" w:rsidTr="002C0EC9">
        <w:tc>
          <w:tcPr>
            <w:tcW w:w="238" w:type="pct"/>
          </w:tcPr>
          <w:p w14:paraId="574DA715" w14:textId="77777777" w:rsidR="00F42EC5" w:rsidRPr="00236F43" w:rsidRDefault="00F42EC5" w:rsidP="002F6A35">
            <w:pPr>
              <w:jc w:val="both"/>
              <w:rPr>
                <w:sz w:val="20"/>
                <w:szCs w:val="20"/>
              </w:rPr>
            </w:pPr>
            <w:r w:rsidRPr="00236F43">
              <w:rPr>
                <w:sz w:val="20"/>
                <w:szCs w:val="20"/>
              </w:rPr>
              <w:t>28</w:t>
            </w:r>
          </w:p>
        </w:tc>
        <w:tc>
          <w:tcPr>
            <w:tcW w:w="1194" w:type="pct"/>
          </w:tcPr>
          <w:p w14:paraId="590FC30B" w14:textId="77777777" w:rsidR="00F42EC5" w:rsidRPr="00236F43" w:rsidRDefault="00F42EC5" w:rsidP="002F6A35">
            <w:pPr>
              <w:jc w:val="both"/>
              <w:rPr>
                <w:sz w:val="20"/>
                <w:szCs w:val="20"/>
              </w:rPr>
            </w:pPr>
            <w:r w:rsidRPr="00236F43">
              <w:rPr>
                <w:sz w:val="20"/>
                <w:szCs w:val="20"/>
              </w:rPr>
              <w:t>Гостиничное обслуживание (4.7)</w:t>
            </w:r>
          </w:p>
        </w:tc>
        <w:tc>
          <w:tcPr>
            <w:tcW w:w="3568" w:type="pct"/>
            <w:vMerge/>
          </w:tcPr>
          <w:p w14:paraId="4CBA64D9" w14:textId="77777777" w:rsidR="00F42EC5" w:rsidRPr="00236F43" w:rsidRDefault="00F42EC5" w:rsidP="002F6A35">
            <w:pPr>
              <w:numPr>
                <w:ilvl w:val="0"/>
                <w:numId w:val="144"/>
              </w:numPr>
              <w:ind w:left="0" w:firstLine="0"/>
              <w:contextualSpacing/>
              <w:jc w:val="both"/>
              <w:rPr>
                <w:sz w:val="20"/>
                <w:szCs w:val="20"/>
              </w:rPr>
            </w:pPr>
          </w:p>
        </w:tc>
      </w:tr>
      <w:tr w:rsidR="00F42EC5" w:rsidRPr="00236F43" w14:paraId="7BCA60C6" w14:textId="77777777" w:rsidTr="002C0EC9">
        <w:tc>
          <w:tcPr>
            <w:tcW w:w="238" w:type="pct"/>
          </w:tcPr>
          <w:p w14:paraId="2B581274" w14:textId="77777777" w:rsidR="00F42EC5" w:rsidRPr="00236F43" w:rsidRDefault="00F42EC5" w:rsidP="002F6A35">
            <w:pPr>
              <w:jc w:val="both"/>
              <w:rPr>
                <w:sz w:val="20"/>
                <w:szCs w:val="20"/>
              </w:rPr>
            </w:pPr>
            <w:r w:rsidRPr="00236F43">
              <w:rPr>
                <w:sz w:val="20"/>
                <w:szCs w:val="20"/>
              </w:rPr>
              <w:t>29</w:t>
            </w:r>
          </w:p>
        </w:tc>
        <w:tc>
          <w:tcPr>
            <w:tcW w:w="1194" w:type="pct"/>
          </w:tcPr>
          <w:p w14:paraId="6CC8B3B2" w14:textId="77777777" w:rsidR="00F42EC5" w:rsidRPr="00236F43" w:rsidRDefault="00F42EC5" w:rsidP="002F6A35">
            <w:pPr>
              <w:jc w:val="both"/>
              <w:rPr>
                <w:sz w:val="20"/>
                <w:szCs w:val="20"/>
              </w:rPr>
            </w:pPr>
            <w:r w:rsidRPr="00236F43">
              <w:rPr>
                <w:sz w:val="20"/>
                <w:szCs w:val="20"/>
              </w:rPr>
              <w:t>Развлечение (4.8)</w:t>
            </w:r>
          </w:p>
        </w:tc>
        <w:tc>
          <w:tcPr>
            <w:tcW w:w="3568" w:type="pct"/>
            <w:vMerge/>
          </w:tcPr>
          <w:p w14:paraId="6AA29F69" w14:textId="77777777" w:rsidR="00F42EC5" w:rsidRPr="00236F43" w:rsidRDefault="00F42EC5" w:rsidP="002F6A35">
            <w:pPr>
              <w:numPr>
                <w:ilvl w:val="0"/>
                <w:numId w:val="144"/>
              </w:numPr>
              <w:ind w:left="0" w:firstLine="0"/>
              <w:contextualSpacing/>
              <w:jc w:val="both"/>
              <w:rPr>
                <w:sz w:val="20"/>
                <w:szCs w:val="20"/>
              </w:rPr>
            </w:pPr>
          </w:p>
        </w:tc>
      </w:tr>
      <w:tr w:rsidR="00F42EC5" w:rsidRPr="00236F43" w14:paraId="65B8AA96" w14:textId="77777777" w:rsidTr="002C0EC9">
        <w:tc>
          <w:tcPr>
            <w:tcW w:w="238" w:type="pct"/>
          </w:tcPr>
          <w:p w14:paraId="1DEF7FC5" w14:textId="77777777" w:rsidR="00F42EC5" w:rsidRPr="00236F43" w:rsidRDefault="00F42EC5" w:rsidP="002F6A35">
            <w:pPr>
              <w:jc w:val="both"/>
              <w:rPr>
                <w:sz w:val="20"/>
                <w:szCs w:val="20"/>
              </w:rPr>
            </w:pPr>
            <w:r w:rsidRPr="00236F43">
              <w:rPr>
                <w:sz w:val="20"/>
                <w:szCs w:val="20"/>
              </w:rPr>
              <w:t>30</w:t>
            </w:r>
          </w:p>
        </w:tc>
        <w:tc>
          <w:tcPr>
            <w:tcW w:w="1194" w:type="pct"/>
          </w:tcPr>
          <w:p w14:paraId="08057B84" w14:textId="77777777" w:rsidR="00F42EC5" w:rsidRPr="00236F43" w:rsidRDefault="00F42EC5" w:rsidP="002F6A35">
            <w:pPr>
              <w:jc w:val="both"/>
              <w:rPr>
                <w:sz w:val="20"/>
                <w:szCs w:val="20"/>
              </w:rPr>
            </w:pPr>
            <w:r w:rsidRPr="00236F43">
              <w:rPr>
                <w:sz w:val="20"/>
                <w:szCs w:val="20"/>
              </w:rPr>
              <w:t>Развлекательные мероприятия (4.8.1)</w:t>
            </w:r>
          </w:p>
        </w:tc>
        <w:tc>
          <w:tcPr>
            <w:tcW w:w="3568" w:type="pct"/>
            <w:vMerge/>
          </w:tcPr>
          <w:p w14:paraId="55602D5A" w14:textId="77777777" w:rsidR="00F42EC5" w:rsidRPr="00236F43" w:rsidRDefault="00F42EC5" w:rsidP="002F6A35">
            <w:pPr>
              <w:numPr>
                <w:ilvl w:val="0"/>
                <w:numId w:val="144"/>
              </w:numPr>
              <w:ind w:left="0" w:firstLine="0"/>
              <w:contextualSpacing/>
              <w:jc w:val="both"/>
              <w:rPr>
                <w:sz w:val="20"/>
                <w:szCs w:val="20"/>
              </w:rPr>
            </w:pPr>
          </w:p>
        </w:tc>
      </w:tr>
      <w:tr w:rsidR="00F42EC5" w:rsidRPr="00236F43" w14:paraId="52E71610" w14:textId="77777777" w:rsidTr="002C0EC9">
        <w:tc>
          <w:tcPr>
            <w:tcW w:w="238" w:type="pct"/>
          </w:tcPr>
          <w:p w14:paraId="787534F9" w14:textId="77777777" w:rsidR="00F42EC5" w:rsidRPr="00236F43" w:rsidRDefault="00F42EC5" w:rsidP="002F6A35">
            <w:pPr>
              <w:jc w:val="both"/>
              <w:rPr>
                <w:sz w:val="20"/>
                <w:szCs w:val="20"/>
              </w:rPr>
            </w:pPr>
            <w:r w:rsidRPr="00236F43">
              <w:rPr>
                <w:sz w:val="20"/>
                <w:szCs w:val="20"/>
              </w:rPr>
              <w:t>31</w:t>
            </w:r>
          </w:p>
        </w:tc>
        <w:tc>
          <w:tcPr>
            <w:tcW w:w="1194" w:type="pct"/>
          </w:tcPr>
          <w:p w14:paraId="437E37A8" w14:textId="77777777" w:rsidR="00F42EC5" w:rsidRPr="00236F43" w:rsidRDefault="00F42EC5" w:rsidP="002F6A35">
            <w:pPr>
              <w:jc w:val="both"/>
              <w:rPr>
                <w:sz w:val="20"/>
                <w:szCs w:val="20"/>
              </w:rPr>
            </w:pPr>
            <w:r w:rsidRPr="00236F43">
              <w:rPr>
                <w:sz w:val="20"/>
                <w:szCs w:val="20"/>
              </w:rPr>
              <w:t>Проведение азартных игр (4.8.2)</w:t>
            </w:r>
          </w:p>
        </w:tc>
        <w:tc>
          <w:tcPr>
            <w:tcW w:w="3568" w:type="pct"/>
            <w:vMerge/>
          </w:tcPr>
          <w:p w14:paraId="5C2A03F8" w14:textId="77777777" w:rsidR="00F42EC5" w:rsidRPr="00236F43" w:rsidRDefault="00F42EC5" w:rsidP="002F6A35">
            <w:pPr>
              <w:numPr>
                <w:ilvl w:val="0"/>
                <w:numId w:val="144"/>
              </w:numPr>
              <w:ind w:left="0" w:firstLine="0"/>
              <w:contextualSpacing/>
              <w:jc w:val="both"/>
              <w:rPr>
                <w:sz w:val="20"/>
                <w:szCs w:val="20"/>
              </w:rPr>
            </w:pPr>
          </w:p>
        </w:tc>
      </w:tr>
      <w:tr w:rsidR="00F42EC5" w:rsidRPr="00236F43" w14:paraId="5960C5D5" w14:textId="77777777" w:rsidTr="002C0EC9">
        <w:tc>
          <w:tcPr>
            <w:tcW w:w="238" w:type="pct"/>
          </w:tcPr>
          <w:p w14:paraId="06463CE8" w14:textId="77777777" w:rsidR="00F42EC5" w:rsidRPr="00236F43" w:rsidRDefault="00F42EC5" w:rsidP="002F6A35">
            <w:pPr>
              <w:jc w:val="both"/>
              <w:rPr>
                <w:sz w:val="20"/>
                <w:szCs w:val="20"/>
              </w:rPr>
            </w:pPr>
            <w:r w:rsidRPr="00236F43">
              <w:rPr>
                <w:sz w:val="20"/>
                <w:szCs w:val="20"/>
              </w:rPr>
              <w:t>32</w:t>
            </w:r>
          </w:p>
        </w:tc>
        <w:tc>
          <w:tcPr>
            <w:tcW w:w="1194" w:type="pct"/>
          </w:tcPr>
          <w:p w14:paraId="4F9B42A2" w14:textId="77777777" w:rsidR="00F42EC5" w:rsidRPr="00236F43" w:rsidRDefault="00F42EC5" w:rsidP="002F6A35">
            <w:pPr>
              <w:jc w:val="both"/>
              <w:rPr>
                <w:sz w:val="20"/>
                <w:szCs w:val="20"/>
              </w:rPr>
            </w:pPr>
            <w:r w:rsidRPr="00236F43">
              <w:rPr>
                <w:sz w:val="20"/>
                <w:szCs w:val="20"/>
              </w:rPr>
              <w:t>Проведение азартных игр в игорных зонах (4.8.3)</w:t>
            </w:r>
          </w:p>
        </w:tc>
        <w:tc>
          <w:tcPr>
            <w:tcW w:w="3568" w:type="pct"/>
            <w:vMerge/>
          </w:tcPr>
          <w:p w14:paraId="12581D17" w14:textId="77777777" w:rsidR="00F42EC5" w:rsidRPr="00236F43" w:rsidRDefault="00F42EC5" w:rsidP="002F6A35">
            <w:pPr>
              <w:numPr>
                <w:ilvl w:val="0"/>
                <w:numId w:val="144"/>
              </w:numPr>
              <w:ind w:left="0" w:firstLine="0"/>
              <w:contextualSpacing/>
              <w:jc w:val="both"/>
              <w:rPr>
                <w:sz w:val="20"/>
                <w:szCs w:val="20"/>
              </w:rPr>
            </w:pPr>
          </w:p>
        </w:tc>
      </w:tr>
      <w:tr w:rsidR="00F42EC5" w:rsidRPr="00236F43" w14:paraId="2E9D03E0" w14:textId="77777777" w:rsidTr="002C0EC9">
        <w:tc>
          <w:tcPr>
            <w:tcW w:w="238" w:type="pct"/>
          </w:tcPr>
          <w:p w14:paraId="70926B58" w14:textId="77777777" w:rsidR="00F42EC5" w:rsidRPr="00236F43" w:rsidRDefault="00F42EC5" w:rsidP="002F6A35">
            <w:pPr>
              <w:jc w:val="both"/>
              <w:rPr>
                <w:sz w:val="20"/>
                <w:szCs w:val="20"/>
              </w:rPr>
            </w:pPr>
            <w:r w:rsidRPr="00236F43">
              <w:rPr>
                <w:sz w:val="20"/>
                <w:szCs w:val="20"/>
              </w:rPr>
              <w:t>33</w:t>
            </w:r>
          </w:p>
        </w:tc>
        <w:tc>
          <w:tcPr>
            <w:tcW w:w="1194" w:type="pct"/>
          </w:tcPr>
          <w:p w14:paraId="3C2D0F8C" w14:textId="77777777" w:rsidR="00F42EC5" w:rsidRPr="00236F43" w:rsidRDefault="00F42EC5" w:rsidP="002F6A35">
            <w:pPr>
              <w:jc w:val="both"/>
              <w:rPr>
                <w:sz w:val="20"/>
                <w:szCs w:val="20"/>
              </w:rPr>
            </w:pPr>
            <w:r w:rsidRPr="00236F43">
              <w:rPr>
                <w:sz w:val="20"/>
                <w:szCs w:val="20"/>
              </w:rPr>
              <w:t>Служебные гаражи (4.9)</w:t>
            </w:r>
          </w:p>
        </w:tc>
        <w:tc>
          <w:tcPr>
            <w:tcW w:w="3568" w:type="pct"/>
            <w:vMerge/>
          </w:tcPr>
          <w:p w14:paraId="27BA3C03" w14:textId="77777777" w:rsidR="00F42EC5" w:rsidRPr="00236F43" w:rsidRDefault="00F42EC5" w:rsidP="002F6A35">
            <w:pPr>
              <w:numPr>
                <w:ilvl w:val="0"/>
                <w:numId w:val="144"/>
              </w:numPr>
              <w:ind w:left="0" w:firstLine="0"/>
              <w:contextualSpacing/>
              <w:jc w:val="both"/>
              <w:rPr>
                <w:sz w:val="20"/>
                <w:szCs w:val="20"/>
              </w:rPr>
            </w:pPr>
          </w:p>
        </w:tc>
      </w:tr>
      <w:tr w:rsidR="00F42EC5" w:rsidRPr="00236F43" w14:paraId="01D10452" w14:textId="77777777" w:rsidTr="002C0EC9">
        <w:tc>
          <w:tcPr>
            <w:tcW w:w="238" w:type="pct"/>
          </w:tcPr>
          <w:p w14:paraId="58AA7879" w14:textId="77777777" w:rsidR="00F42EC5" w:rsidRPr="00236F43" w:rsidRDefault="00F42EC5" w:rsidP="002F6A35">
            <w:pPr>
              <w:jc w:val="both"/>
              <w:rPr>
                <w:sz w:val="20"/>
                <w:szCs w:val="20"/>
              </w:rPr>
            </w:pPr>
            <w:r w:rsidRPr="00236F43">
              <w:rPr>
                <w:sz w:val="20"/>
                <w:szCs w:val="20"/>
              </w:rPr>
              <w:t>34</w:t>
            </w:r>
          </w:p>
        </w:tc>
        <w:tc>
          <w:tcPr>
            <w:tcW w:w="1194" w:type="pct"/>
          </w:tcPr>
          <w:p w14:paraId="1EDC9A78" w14:textId="77777777" w:rsidR="00F42EC5" w:rsidRPr="00236F43" w:rsidRDefault="00F42EC5" w:rsidP="002F6A35">
            <w:pPr>
              <w:jc w:val="both"/>
              <w:rPr>
                <w:sz w:val="20"/>
                <w:szCs w:val="20"/>
              </w:rPr>
            </w:pPr>
            <w:r w:rsidRPr="00236F43">
              <w:rPr>
                <w:sz w:val="20"/>
                <w:szCs w:val="20"/>
              </w:rPr>
              <w:t>Объекты дорожного сервиса (4.9.1)</w:t>
            </w:r>
          </w:p>
        </w:tc>
        <w:tc>
          <w:tcPr>
            <w:tcW w:w="3568" w:type="pct"/>
            <w:vMerge/>
          </w:tcPr>
          <w:p w14:paraId="101E9F46" w14:textId="77777777" w:rsidR="00F42EC5" w:rsidRPr="00236F43" w:rsidRDefault="00F42EC5" w:rsidP="002F6A35">
            <w:pPr>
              <w:numPr>
                <w:ilvl w:val="0"/>
                <w:numId w:val="144"/>
              </w:numPr>
              <w:ind w:left="0" w:firstLine="0"/>
              <w:contextualSpacing/>
              <w:jc w:val="both"/>
              <w:rPr>
                <w:sz w:val="20"/>
                <w:szCs w:val="20"/>
              </w:rPr>
            </w:pPr>
          </w:p>
        </w:tc>
      </w:tr>
      <w:tr w:rsidR="00F42EC5" w:rsidRPr="00236F43" w14:paraId="0E187D37" w14:textId="77777777" w:rsidTr="002C0EC9">
        <w:tc>
          <w:tcPr>
            <w:tcW w:w="238" w:type="pct"/>
          </w:tcPr>
          <w:p w14:paraId="4A9F60A1" w14:textId="77777777" w:rsidR="00F42EC5" w:rsidRPr="00236F43" w:rsidRDefault="00F42EC5" w:rsidP="002F6A35">
            <w:pPr>
              <w:jc w:val="both"/>
              <w:rPr>
                <w:sz w:val="20"/>
                <w:szCs w:val="20"/>
              </w:rPr>
            </w:pPr>
            <w:r w:rsidRPr="00236F43">
              <w:rPr>
                <w:sz w:val="20"/>
                <w:szCs w:val="20"/>
              </w:rPr>
              <w:t>35</w:t>
            </w:r>
          </w:p>
        </w:tc>
        <w:tc>
          <w:tcPr>
            <w:tcW w:w="1194" w:type="pct"/>
          </w:tcPr>
          <w:p w14:paraId="5F4AEC16" w14:textId="77777777" w:rsidR="00F42EC5" w:rsidRPr="00236F43" w:rsidRDefault="00F42EC5" w:rsidP="002F6A35">
            <w:pPr>
              <w:jc w:val="both"/>
              <w:rPr>
                <w:sz w:val="20"/>
                <w:szCs w:val="20"/>
              </w:rPr>
            </w:pPr>
            <w:r w:rsidRPr="00236F43">
              <w:rPr>
                <w:sz w:val="20"/>
                <w:szCs w:val="20"/>
              </w:rPr>
              <w:t>Заправка транспортных средств (4.9.1.1)</w:t>
            </w:r>
          </w:p>
        </w:tc>
        <w:tc>
          <w:tcPr>
            <w:tcW w:w="3568" w:type="pct"/>
            <w:vMerge/>
          </w:tcPr>
          <w:p w14:paraId="584FF28A" w14:textId="77777777" w:rsidR="00F42EC5" w:rsidRPr="00236F43" w:rsidRDefault="00F42EC5" w:rsidP="002F6A35">
            <w:pPr>
              <w:numPr>
                <w:ilvl w:val="0"/>
                <w:numId w:val="144"/>
              </w:numPr>
              <w:ind w:left="0" w:firstLine="0"/>
              <w:contextualSpacing/>
              <w:jc w:val="both"/>
              <w:rPr>
                <w:sz w:val="20"/>
                <w:szCs w:val="20"/>
              </w:rPr>
            </w:pPr>
          </w:p>
        </w:tc>
      </w:tr>
      <w:tr w:rsidR="00F42EC5" w:rsidRPr="00236F43" w14:paraId="6E02BB7B" w14:textId="77777777" w:rsidTr="002C0EC9">
        <w:tc>
          <w:tcPr>
            <w:tcW w:w="238" w:type="pct"/>
          </w:tcPr>
          <w:p w14:paraId="5C885BBB" w14:textId="77777777" w:rsidR="00F42EC5" w:rsidRPr="00236F43" w:rsidRDefault="00F42EC5" w:rsidP="002F6A35">
            <w:pPr>
              <w:jc w:val="both"/>
              <w:rPr>
                <w:sz w:val="20"/>
                <w:szCs w:val="20"/>
              </w:rPr>
            </w:pPr>
            <w:r w:rsidRPr="00236F43">
              <w:rPr>
                <w:sz w:val="20"/>
                <w:szCs w:val="20"/>
              </w:rPr>
              <w:t>36</w:t>
            </w:r>
          </w:p>
        </w:tc>
        <w:tc>
          <w:tcPr>
            <w:tcW w:w="1194" w:type="pct"/>
          </w:tcPr>
          <w:p w14:paraId="7633E9F9" w14:textId="77777777" w:rsidR="00F42EC5" w:rsidRPr="00236F43" w:rsidRDefault="00F42EC5" w:rsidP="002F6A35">
            <w:pPr>
              <w:jc w:val="both"/>
              <w:rPr>
                <w:sz w:val="20"/>
                <w:szCs w:val="20"/>
              </w:rPr>
            </w:pPr>
            <w:r w:rsidRPr="00236F43">
              <w:rPr>
                <w:sz w:val="20"/>
                <w:szCs w:val="20"/>
              </w:rPr>
              <w:t>Обеспечение дорожного отдыха (4.9.1.2)</w:t>
            </w:r>
          </w:p>
        </w:tc>
        <w:tc>
          <w:tcPr>
            <w:tcW w:w="3568" w:type="pct"/>
            <w:vMerge/>
          </w:tcPr>
          <w:p w14:paraId="40A3FBE1" w14:textId="77777777" w:rsidR="00F42EC5" w:rsidRPr="00236F43" w:rsidRDefault="00F42EC5" w:rsidP="002F6A35">
            <w:pPr>
              <w:numPr>
                <w:ilvl w:val="0"/>
                <w:numId w:val="144"/>
              </w:numPr>
              <w:ind w:left="0" w:firstLine="0"/>
              <w:contextualSpacing/>
              <w:jc w:val="both"/>
              <w:rPr>
                <w:sz w:val="20"/>
                <w:szCs w:val="20"/>
              </w:rPr>
            </w:pPr>
          </w:p>
        </w:tc>
      </w:tr>
      <w:tr w:rsidR="00F42EC5" w:rsidRPr="00236F43" w14:paraId="62659216" w14:textId="77777777" w:rsidTr="002C0EC9">
        <w:tc>
          <w:tcPr>
            <w:tcW w:w="238" w:type="pct"/>
          </w:tcPr>
          <w:p w14:paraId="79DF483A" w14:textId="77777777" w:rsidR="00F42EC5" w:rsidRPr="00236F43" w:rsidRDefault="00F42EC5" w:rsidP="002F6A35">
            <w:pPr>
              <w:jc w:val="both"/>
              <w:rPr>
                <w:sz w:val="20"/>
                <w:szCs w:val="20"/>
              </w:rPr>
            </w:pPr>
            <w:r w:rsidRPr="00236F43">
              <w:rPr>
                <w:sz w:val="20"/>
                <w:szCs w:val="20"/>
              </w:rPr>
              <w:t>37</w:t>
            </w:r>
          </w:p>
        </w:tc>
        <w:tc>
          <w:tcPr>
            <w:tcW w:w="1194" w:type="pct"/>
          </w:tcPr>
          <w:p w14:paraId="05E2E4AA" w14:textId="77777777" w:rsidR="00F42EC5" w:rsidRPr="00236F43" w:rsidRDefault="00F42EC5" w:rsidP="002F6A35">
            <w:pPr>
              <w:jc w:val="both"/>
              <w:rPr>
                <w:sz w:val="20"/>
                <w:szCs w:val="20"/>
              </w:rPr>
            </w:pPr>
            <w:r w:rsidRPr="00236F43">
              <w:rPr>
                <w:sz w:val="20"/>
                <w:szCs w:val="20"/>
              </w:rPr>
              <w:t>Автомобильные мойки (4.9.1.3)</w:t>
            </w:r>
          </w:p>
        </w:tc>
        <w:tc>
          <w:tcPr>
            <w:tcW w:w="3568" w:type="pct"/>
            <w:vMerge/>
          </w:tcPr>
          <w:p w14:paraId="6C6B1084" w14:textId="77777777" w:rsidR="00F42EC5" w:rsidRPr="00236F43" w:rsidRDefault="00F42EC5" w:rsidP="002F6A35">
            <w:pPr>
              <w:numPr>
                <w:ilvl w:val="0"/>
                <w:numId w:val="144"/>
              </w:numPr>
              <w:ind w:left="0" w:firstLine="0"/>
              <w:contextualSpacing/>
              <w:jc w:val="both"/>
              <w:rPr>
                <w:sz w:val="20"/>
                <w:szCs w:val="20"/>
              </w:rPr>
            </w:pPr>
          </w:p>
        </w:tc>
      </w:tr>
      <w:tr w:rsidR="00F42EC5" w:rsidRPr="00236F43" w14:paraId="1C37DA9E" w14:textId="77777777" w:rsidTr="002C0EC9">
        <w:tc>
          <w:tcPr>
            <w:tcW w:w="238" w:type="pct"/>
          </w:tcPr>
          <w:p w14:paraId="6DA232D3" w14:textId="77777777" w:rsidR="00F42EC5" w:rsidRPr="00236F43" w:rsidRDefault="00F42EC5" w:rsidP="002F6A35">
            <w:pPr>
              <w:jc w:val="both"/>
              <w:rPr>
                <w:sz w:val="20"/>
                <w:szCs w:val="20"/>
              </w:rPr>
            </w:pPr>
            <w:r w:rsidRPr="00236F43">
              <w:rPr>
                <w:sz w:val="20"/>
                <w:szCs w:val="20"/>
              </w:rPr>
              <w:t>38</w:t>
            </w:r>
          </w:p>
        </w:tc>
        <w:tc>
          <w:tcPr>
            <w:tcW w:w="1194" w:type="pct"/>
          </w:tcPr>
          <w:p w14:paraId="0284CAE2" w14:textId="77777777" w:rsidR="00F42EC5" w:rsidRPr="00236F43" w:rsidRDefault="00F42EC5" w:rsidP="002F6A35">
            <w:pPr>
              <w:jc w:val="both"/>
              <w:rPr>
                <w:sz w:val="20"/>
                <w:szCs w:val="20"/>
              </w:rPr>
            </w:pPr>
            <w:r w:rsidRPr="00236F43">
              <w:rPr>
                <w:sz w:val="20"/>
                <w:szCs w:val="20"/>
              </w:rPr>
              <w:t>Ремонт автомобилей (4.9.1.4)</w:t>
            </w:r>
          </w:p>
        </w:tc>
        <w:tc>
          <w:tcPr>
            <w:tcW w:w="3568" w:type="pct"/>
            <w:vMerge/>
          </w:tcPr>
          <w:p w14:paraId="3B67E7E4" w14:textId="77777777" w:rsidR="00F42EC5" w:rsidRPr="00236F43" w:rsidRDefault="00F42EC5" w:rsidP="002F6A35">
            <w:pPr>
              <w:numPr>
                <w:ilvl w:val="0"/>
                <w:numId w:val="144"/>
              </w:numPr>
              <w:ind w:left="0" w:firstLine="0"/>
              <w:contextualSpacing/>
              <w:jc w:val="both"/>
              <w:rPr>
                <w:sz w:val="20"/>
                <w:szCs w:val="20"/>
              </w:rPr>
            </w:pPr>
          </w:p>
        </w:tc>
      </w:tr>
      <w:tr w:rsidR="00F42EC5" w:rsidRPr="00236F43" w14:paraId="2C448DDE" w14:textId="77777777" w:rsidTr="002C0EC9">
        <w:tc>
          <w:tcPr>
            <w:tcW w:w="238" w:type="pct"/>
          </w:tcPr>
          <w:p w14:paraId="25CAA023" w14:textId="77777777" w:rsidR="00F42EC5" w:rsidRPr="00236F43" w:rsidRDefault="00F42EC5" w:rsidP="002F6A35">
            <w:pPr>
              <w:jc w:val="both"/>
              <w:rPr>
                <w:sz w:val="20"/>
                <w:szCs w:val="20"/>
              </w:rPr>
            </w:pPr>
            <w:r w:rsidRPr="00236F43">
              <w:rPr>
                <w:sz w:val="20"/>
                <w:szCs w:val="20"/>
              </w:rPr>
              <w:t>39</w:t>
            </w:r>
          </w:p>
        </w:tc>
        <w:tc>
          <w:tcPr>
            <w:tcW w:w="1194" w:type="pct"/>
          </w:tcPr>
          <w:p w14:paraId="696E3627" w14:textId="77777777" w:rsidR="00F42EC5" w:rsidRPr="00236F43" w:rsidRDefault="00F42EC5" w:rsidP="002F6A35">
            <w:pPr>
              <w:jc w:val="both"/>
              <w:rPr>
                <w:sz w:val="20"/>
                <w:szCs w:val="20"/>
              </w:rPr>
            </w:pPr>
            <w:r w:rsidRPr="00236F43">
              <w:rPr>
                <w:sz w:val="20"/>
                <w:szCs w:val="20"/>
              </w:rPr>
              <w:t>Стоянка транспортных средств (4.9.2)</w:t>
            </w:r>
          </w:p>
        </w:tc>
        <w:tc>
          <w:tcPr>
            <w:tcW w:w="3568" w:type="pct"/>
            <w:vMerge/>
          </w:tcPr>
          <w:p w14:paraId="44207565" w14:textId="77777777" w:rsidR="00F42EC5" w:rsidRPr="00236F43" w:rsidRDefault="00F42EC5" w:rsidP="002F6A35">
            <w:pPr>
              <w:numPr>
                <w:ilvl w:val="0"/>
                <w:numId w:val="144"/>
              </w:numPr>
              <w:ind w:left="0" w:firstLine="0"/>
              <w:contextualSpacing/>
              <w:jc w:val="both"/>
              <w:rPr>
                <w:sz w:val="20"/>
                <w:szCs w:val="20"/>
              </w:rPr>
            </w:pPr>
          </w:p>
        </w:tc>
      </w:tr>
      <w:tr w:rsidR="00F42EC5" w:rsidRPr="00236F43" w14:paraId="2CB7E92C" w14:textId="77777777" w:rsidTr="002C0EC9">
        <w:tc>
          <w:tcPr>
            <w:tcW w:w="238" w:type="pct"/>
          </w:tcPr>
          <w:p w14:paraId="5D033FE2" w14:textId="77777777" w:rsidR="00F42EC5" w:rsidRPr="00236F43" w:rsidRDefault="00F42EC5" w:rsidP="002F6A35">
            <w:pPr>
              <w:jc w:val="both"/>
              <w:rPr>
                <w:sz w:val="20"/>
                <w:szCs w:val="20"/>
              </w:rPr>
            </w:pPr>
            <w:r w:rsidRPr="00236F43">
              <w:rPr>
                <w:sz w:val="20"/>
                <w:szCs w:val="20"/>
              </w:rPr>
              <w:t>40</w:t>
            </w:r>
          </w:p>
        </w:tc>
        <w:tc>
          <w:tcPr>
            <w:tcW w:w="1194" w:type="pct"/>
          </w:tcPr>
          <w:p w14:paraId="60B6B0D1" w14:textId="77777777" w:rsidR="00F42EC5" w:rsidRPr="00236F43" w:rsidRDefault="00F42EC5" w:rsidP="002F6A35">
            <w:pPr>
              <w:jc w:val="both"/>
              <w:rPr>
                <w:sz w:val="20"/>
                <w:szCs w:val="20"/>
              </w:rPr>
            </w:pPr>
            <w:r w:rsidRPr="00236F43">
              <w:rPr>
                <w:sz w:val="20"/>
                <w:szCs w:val="20"/>
              </w:rPr>
              <w:t>Выставочно-ярмарочная деятельность (4.10)</w:t>
            </w:r>
          </w:p>
        </w:tc>
        <w:tc>
          <w:tcPr>
            <w:tcW w:w="3568" w:type="pct"/>
            <w:vMerge/>
          </w:tcPr>
          <w:p w14:paraId="5BAA3B75" w14:textId="77777777" w:rsidR="00F42EC5" w:rsidRPr="00236F43" w:rsidRDefault="00F42EC5" w:rsidP="002F6A35">
            <w:pPr>
              <w:numPr>
                <w:ilvl w:val="0"/>
                <w:numId w:val="144"/>
              </w:numPr>
              <w:ind w:left="0" w:firstLine="0"/>
              <w:contextualSpacing/>
              <w:jc w:val="both"/>
              <w:rPr>
                <w:sz w:val="20"/>
                <w:szCs w:val="20"/>
              </w:rPr>
            </w:pPr>
          </w:p>
        </w:tc>
      </w:tr>
      <w:tr w:rsidR="00F42EC5" w:rsidRPr="00236F43" w14:paraId="521C7FB9" w14:textId="77777777" w:rsidTr="002C0EC9">
        <w:tc>
          <w:tcPr>
            <w:tcW w:w="238" w:type="pct"/>
          </w:tcPr>
          <w:p w14:paraId="26790584" w14:textId="77777777" w:rsidR="00F42EC5" w:rsidRPr="00236F43" w:rsidRDefault="00F42EC5" w:rsidP="002F6A35">
            <w:pPr>
              <w:jc w:val="both"/>
              <w:rPr>
                <w:sz w:val="20"/>
                <w:szCs w:val="20"/>
              </w:rPr>
            </w:pPr>
            <w:r w:rsidRPr="00236F43">
              <w:rPr>
                <w:sz w:val="20"/>
                <w:szCs w:val="20"/>
              </w:rPr>
              <w:t>41</w:t>
            </w:r>
          </w:p>
        </w:tc>
        <w:tc>
          <w:tcPr>
            <w:tcW w:w="1194" w:type="pct"/>
          </w:tcPr>
          <w:p w14:paraId="0BD56C34" w14:textId="77777777" w:rsidR="00F42EC5" w:rsidRPr="00236F43" w:rsidRDefault="00F42EC5" w:rsidP="002F6A35">
            <w:pPr>
              <w:jc w:val="both"/>
              <w:rPr>
                <w:sz w:val="20"/>
                <w:szCs w:val="20"/>
              </w:rPr>
            </w:pPr>
            <w:r w:rsidRPr="00236F43">
              <w:rPr>
                <w:sz w:val="20"/>
                <w:szCs w:val="20"/>
              </w:rPr>
              <w:t>Иные виды разрешенного использования</w:t>
            </w:r>
          </w:p>
        </w:tc>
        <w:tc>
          <w:tcPr>
            <w:tcW w:w="3568" w:type="pct"/>
          </w:tcPr>
          <w:p w14:paraId="15A4B2CD" w14:textId="77777777" w:rsidR="00F42EC5" w:rsidRPr="00236F43" w:rsidRDefault="00F42EC5" w:rsidP="002F6A35">
            <w:pPr>
              <w:numPr>
                <w:ilvl w:val="0"/>
                <w:numId w:val="145"/>
              </w:numPr>
              <w:ind w:left="0" w:firstLine="0"/>
              <w:contextualSpacing/>
              <w:jc w:val="both"/>
              <w:rPr>
                <w:sz w:val="20"/>
                <w:szCs w:val="20"/>
              </w:rPr>
            </w:pPr>
            <w:r w:rsidRPr="00236F43">
              <w:rPr>
                <w:sz w:val="20"/>
                <w:szCs w:val="20"/>
              </w:rPr>
              <w:t>Фасады объектов капитального строительства, обращенные к территориям общего пользования, оборудуются архитектурным освещением</w:t>
            </w:r>
          </w:p>
          <w:p w14:paraId="6A6C26E1" w14:textId="77777777" w:rsidR="00F42EC5" w:rsidRPr="00236F43" w:rsidRDefault="00F42EC5" w:rsidP="002F6A35">
            <w:pPr>
              <w:numPr>
                <w:ilvl w:val="0"/>
                <w:numId w:val="145"/>
              </w:numPr>
              <w:ind w:left="0" w:firstLine="0"/>
              <w:contextualSpacing/>
              <w:jc w:val="both"/>
              <w:rPr>
                <w:sz w:val="20"/>
                <w:szCs w:val="20"/>
              </w:rPr>
            </w:pPr>
            <w:r w:rsidRPr="00236F43">
              <w:rPr>
                <w:sz w:val="20"/>
                <w:szCs w:val="20"/>
              </w:rPr>
              <w:t>Архитектурное освещение фасадов не должно приводить к нарушению восприятия пропорций и иных визуальных характеристик объекта капиатльного строительства, нарушать гигиенические нормативы освещенности окон жилых зданий, палат лечебных учреждений, палат и спальных комнат объектов социального обеспечения, предусмотренные федеральными санитарными правилами, ослеплять участников дорожного движения.</w:t>
            </w:r>
          </w:p>
        </w:tc>
      </w:tr>
    </w:tbl>
    <w:p w14:paraId="2A5CAAF5" w14:textId="77777777" w:rsidR="00F42EC5" w:rsidRPr="00236F43" w:rsidRDefault="00F42EC5" w:rsidP="00F42EC5">
      <w:pPr>
        <w:numPr>
          <w:ilvl w:val="0"/>
          <w:numId w:val="8"/>
        </w:numPr>
        <w:tabs>
          <w:tab w:val="left" w:pos="1276"/>
        </w:tabs>
        <w:autoSpaceDE w:val="0"/>
        <w:autoSpaceDN w:val="0"/>
        <w:adjustRightInd w:val="0"/>
        <w:spacing w:before="240" w:after="120" w:line="276" w:lineRule="auto"/>
        <w:contextualSpacing/>
        <w:jc w:val="both"/>
      </w:pPr>
      <w:r w:rsidRPr="00236F43">
        <w:t>Обязательному архитектурному освещению подлежат:</w:t>
      </w:r>
    </w:p>
    <w:p w14:paraId="40174F2C" w14:textId="77777777" w:rsidR="00F42EC5" w:rsidRPr="00236F43" w:rsidRDefault="00F42EC5" w:rsidP="00AE2B68">
      <w:pPr>
        <w:numPr>
          <w:ilvl w:val="0"/>
          <w:numId w:val="146"/>
        </w:numPr>
        <w:tabs>
          <w:tab w:val="left" w:pos="1276"/>
        </w:tabs>
        <w:autoSpaceDE w:val="0"/>
        <w:autoSpaceDN w:val="0"/>
        <w:adjustRightInd w:val="0"/>
        <w:spacing w:before="120" w:after="120" w:line="276" w:lineRule="auto"/>
        <w:contextualSpacing/>
        <w:jc w:val="both"/>
      </w:pPr>
      <w:r w:rsidRPr="00236F43">
        <w:t>объекты особой исторической и архитектурной значимости: памятники истории, архитектуры, монументы, фонтаны и объекты садово-паркового искусства, включая воссозданные, с учетом особенностей зон с особыми условиями использования территории;</w:t>
      </w:r>
    </w:p>
    <w:p w14:paraId="5945207A" w14:textId="77777777" w:rsidR="00F42EC5" w:rsidRPr="00236F43" w:rsidRDefault="00F42EC5" w:rsidP="00AE2B68">
      <w:pPr>
        <w:numPr>
          <w:ilvl w:val="0"/>
          <w:numId w:val="146"/>
        </w:numPr>
        <w:tabs>
          <w:tab w:val="left" w:pos="1276"/>
        </w:tabs>
        <w:autoSpaceDE w:val="0"/>
        <w:autoSpaceDN w:val="0"/>
        <w:adjustRightInd w:val="0"/>
        <w:spacing w:before="120" w:after="120" w:line="276" w:lineRule="auto"/>
        <w:contextualSpacing/>
        <w:jc w:val="both"/>
      </w:pPr>
      <w:r w:rsidRPr="00236F43">
        <w:lastRenderedPageBreak/>
        <w:t>культовые объекты, культурные центры, театры, кинотеатры, концертные залы, музеи и выставочные центры, наземные переходы, спортивные, гостиничные комплексы и прочее;</w:t>
      </w:r>
    </w:p>
    <w:p w14:paraId="4BFBCBD3" w14:textId="77777777" w:rsidR="00F42EC5" w:rsidRPr="00236F43" w:rsidRDefault="00F42EC5" w:rsidP="00AE2B68">
      <w:pPr>
        <w:numPr>
          <w:ilvl w:val="0"/>
          <w:numId w:val="146"/>
        </w:numPr>
        <w:tabs>
          <w:tab w:val="left" w:pos="1276"/>
        </w:tabs>
        <w:autoSpaceDE w:val="0"/>
        <w:autoSpaceDN w:val="0"/>
        <w:adjustRightInd w:val="0"/>
        <w:spacing w:before="120" w:after="120" w:line="276" w:lineRule="auto"/>
        <w:contextualSpacing/>
        <w:jc w:val="both"/>
      </w:pPr>
      <w:r w:rsidRPr="00236F43">
        <w:t>высотные здания, телевизионные и радиовышки, пешеходные и автомобильные мосты;</w:t>
      </w:r>
    </w:p>
    <w:p w14:paraId="15C73FE3" w14:textId="77777777" w:rsidR="00F42EC5" w:rsidRPr="00236F43" w:rsidRDefault="00F42EC5" w:rsidP="00AE2B68">
      <w:pPr>
        <w:numPr>
          <w:ilvl w:val="0"/>
          <w:numId w:val="146"/>
        </w:numPr>
        <w:tabs>
          <w:tab w:val="left" w:pos="1276"/>
        </w:tabs>
        <w:autoSpaceDE w:val="0"/>
        <w:autoSpaceDN w:val="0"/>
        <w:adjustRightInd w:val="0"/>
        <w:spacing w:before="120" w:after="120" w:line="276" w:lineRule="auto"/>
        <w:contextualSpacing/>
        <w:jc w:val="both"/>
      </w:pPr>
      <w:r w:rsidRPr="00236F43">
        <w:t>объекты особой значимости: общественные и жилые здания, расположенные на планировочных осях площадей, осях и изгибах радиальных и кольцевых магистралей и набережных рек, магистралей, набережных и бульваров, на их пересечениях; производственные здания, инженерные сооружения (трубы, строительные краны, высокомачтовые осветительные установки), находящиеся вдоль основных автомагистралей.</w:t>
      </w:r>
    </w:p>
    <w:p w14:paraId="025201B2" w14:textId="1B9AADDD" w:rsidR="00717BA5" w:rsidRPr="00236F43" w:rsidRDefault="00F53AD2" w:rsidP="00F53AD2">
      <w:pPr>
        <w:pStyle w:val="2"/>
        <w:spacing w:before="240" w:after="240" w:line="276" w:lineRule="auto"/>
        <w:ind w:firstLine="709"/>
        <w:jc w:val="both"/>
        <w:rPr>
          <w:rFonts w:ascii="Times New Roman" w:hAnsi="Times New Roman"/>
          <w:color w:val="auto"/>
          <w:sz w:val="24"/>
          <w:szCs w:val="24"/>
        </w:rPr>
      </w:pPr>
      <w:bookmarkStart w:id="216" w:name="_Toc185252922"/>
      <w:r w:rsidRPr="00236F43">
        <w:rPr>
          <w:rFonts w:ascii="Times New Roman" w:hAnsi="Times New Roman"/>
          <w:color w:val="auto"/>
          <w:sz w:val="24"/>
          <w:szCs w:val="24"/>
        </w:rPr>
        <w:t xml:space="preserve">Глава </w:t>
      </w:r>
      <w:r w:rsidR="00F42EC5" w:rsidRPr="00236F43">
        <w:rPr>
          <w:rFonts w:ascii="Times New Roman" w:hAnsi="Times New Roman"/>
          <w:color w:val="auto"/>
          <w:sz w:val="24"/>
          <w:szCs w:val="24"/>
        </w:rPr>
        <w:t>3</w:t>
      </w:r>
      <w:r w:rsidR="00717BA5" w:rsidRPr="00236F43">
        <w:rPr>
          <w:rFonts w:ascii="Times New Roman" w:hAnsi="Times New Roman"/>
          <w:color w:val="auto"/>
          <w:sz w:val="24"/>
          <w:szCs w:val="24"/>
        </w:rPr>
        <w:t xml:space="preserve"> </w:t>
      </w:r>
      <w:bookmarkEnd w:id="140"/>
      <w:r w:rsidR="00717BA5" w:rsidRPr="00236F43">
        <w:rPr>
          <w:rFonts w:ascii="Times New Roman" w:hAnsi="Times New Roman"/>
          <w:color w:val="auto"/>
          <w:sz w:val="24"/>
          <w:szCs w:val="24"/>
        </w:rPr>
        <w:t>Ограничения использования земельных участков и объектов капитального строительства</w:t>
      </w:r>
      <w:bookmarkEnd w:id="141"/>
      <w:bookmarkEnd w:id="142"/>
      <w:bookmarkEnd w:id="216"/>
    </w:p>
    <w:p w14:paraId="6F4C6265" w14:textId="399265EB" w:rsidR="00717BA5" w:rsidRPr="00236F43" w:rsidRDefault="00F42EC5" w:rsidP="00F53AD2">
      <w:pPr>
        <w:pStyle w:val="3"/>
        <w:spacing w:before="240" w:after="240" w:line="276" w:lineRule="auto"/>
        <w:ind w:firstLine="709"/>
        <w:jc w:val="both"/>
        <w:rPr>
          <w:rFonts w:ascii="Times New Roman" w:hAnsi="Times New Roman"/>
          <w:color w:val="auto"/>
        </w:rPr>
      </w:pPr>
      <w:bookmarkStart w:id="217" w:name="_Toc1636611"/>
      <w:bookmarkStart w:id="218" w:name="_Toc40445612"/>
      <w:bookmarkStart w:id="219" w:name="_Toc41044437"/>
      <w:bookmarkStart w:id="220" w:name="_Toc185252923"/>
      <w:r w:rsidRPr="00236F43">
        <w:rPr>
          <w:rFonts w:ascii="Times New Roman" w:hAnsi="Times New Roman"/>
          <w:color w:val="auto"/>
        </w:rPr>
        <w:t>3</w:t>
      </w:r>
      <w:r w:rsidR="00AB6442" w:rsidRPr="00236F43">
        <w:rPr>
          <w:rFonts w:ascii="Times New Roman" w:hAnsi="Times New Roman"/>
          <w:color w:val="auto"/>
        </w:rPr>
        <w:t>.1</w:t>
      </w:r>
      <w:r w:rsidR="00717BA5" w:rsidRPr="00236F43">
        <w:rPr>
          <w:rFonts w:ascii="Times New Roman" w:hAnsi="Times New Roman"/>
          <w:color w:val="auto"/>
        </w:rPr>
        <w:t xml:space="preserve"> Осуществление землепользования и застройки в зонах с особыми условиями использования территорий</w:t>
      </w:r>
      <w:bookmarkEnd w:id="217"/>
      <w:bookmarkEnd w:id="218"/>
      <w:bookmarkEnd w:id="219"/>
      <w:bookmarkEnd w:id="220"/>
    </w:p>
    <w:p w14:paraId="0231A3B5" w14:textId="77777777" w:rsidR="00717BA5" w:rsidRPr="00236F43" w:rsidRDefault="00717BA5" w:rsidP="00F11D4C">
      <w:pPr>
        <w:pStyle w:val="ac"/>
        <w:numPr>
          <w:ilvl w:val="0"/>
          <w:numId w:val="8"/>
        </w:numPr>
        <w:tabs>
          <w:tab w:val="left" w:pos="1276"/>
        </w:tabs>
        <w:autoSpaceDE w:val="0"/>
        <w:autoSpaceDN w:val="0"/>
        <w:adjustRightInd w:val="0"/>
        <w:spacing w:before="120" w:after="120" w:line="276" w:lineRule="auto"/>
        <w:jc w:val="both"/>
      </w:pPr>
      <w:r w:rsidRPr="00236F43">
        <w:t>Зоны с особыми условиями использования территорий устанавливаются в следующих целях:</w:t>
      </w:r>
    </w:p>
    <w:p w14:paraId="45620A28" w14:textId="77777777" w:rsidR="00717BA5" w:rsidRPr="00236F43" w:rsidRDefault="00717BA5" w:rsidP="00BA1B74">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236F43">
        <w:rPr>
          <w:rFonts w:ascii="Times New Roman" w:hAnsi="Times New Roman"/>
          <w:sz w:val="24"/>
          <w:szCs w:val="24"/>
        </w:rPr>
        <w:t>защиты жизни и здоровья граждан;</w:t>
      </w:r>
    </w:p>
    <w:p w14:paraId="5D2C6B3C" w14:textId="77777777" w:rsidR="00717BA5" w:rsidRPr="00236F43" w:rsidRDefault="00717BA5" w:rsidP="00BA1B74">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236F43">
        <w:rPr>
          <w:rFonts w:ascii="Times New Roman" w:hAnsi="Times New Roman"/>
          <w:sz w:val="24"/>
          <w:szCs w:val="24"/>
        </w:rPr>
        <w:t>безопасной эксплуатации объектов транспорта, связи, энергетики, объектов обороны страны и безопасности государства;</w:t>
      </w:r>
    </w:p>
    <w:p w14:paraId="0C1AD150" w14:textId="77777777" w:rsidR="00717BA5" w:rsidRPr="00236F43" w:rsidRDefault="00717BA5" w:rsidP="00BA1B74">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236F43">
        <w:rPr>
          <w:rFonts w:ascii="Times New Roman" w:hAnsi="Times New Roman"/>
          <w:sz w:val="24"/>
          <w:szCs w:val="24"/>
        </w:rPr>
        <w:t>обеспечения сохранности объектов культурного наследия;</w:t>
      </w:r>
    </w:p>
    <w:p w14:paraId="7BDCAED8" w14:textId="77777777" w:rsidR="00717BA5" w:rsidRPr="00236F43" w:rsidRDefault="00717BA5" w:rsidP="00BA1B74">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236F43">
        <w:rPr>
          <w:rFonts w:ascii="Times New Roman" w:hAnsi="Times New Roman"/>
          <w:sz w:val="24"/>
          <w:szCs w:val="24"/>
        </w:rPr>
        <w:t>охраны окружающей среды, в том числе защиты и сохранения природных лечебных ресурсов, предотвращения загрязнения, засорения, заиления водных объектов и истощения их вод, сохранения среды обитания водных биологических ресурсов и других объектов животного и растительного мира;</w:t>
      </w:r>
    </w:p>
    <w:p w14:paraId="5C2C8AEE" w14:textId="77777777" w:rsidR="00717BA5" w:rsidRPr="00236F43" w:rsidRDefault="00717BA5" w:rsidP="00BA1B74">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236F43">
        <w:rPr>
          <w:rFonts w:ascii="Times New Roman" w:hAnsi="Times New Roman"/>
          <w:sz w:val="24"/>
          <w:szCs w:val="24"/>
        </w:rPr>
        <w:t>обеспечения обороны страны и безопасности государства.</w:t>
      </w:r>
    </w:p>
    <w:p w14:paraId="035F7B6B" w14:textId="77777777" w:rsidR="00F53AD2" w:rsidRPr="00236F43" w:rsidRDefault="00F53AD2" w:rsidP="00F11D4C">
      <w:pPr>
        <w:pStyle w:val="ac"/>
        <w:numPr>
          <w:ilvl w:val="0"/>
          <w:numId w:val="8"/>
        </w:numPr>
        <w:spacing w:before="120" w:after="120" w:line="276" w:lineRule="auto"/>
        <w:jc w:val="both"/>
      </w:pPr>
      <w:r w:rsidRPr="00236F43">
        <w:t>Со дня установления или изменения зоны с особыми условиями использования территории в отношении планируемых к строительству, реконструкции объектов капитального строительства и до дня ввода указанных объектов в эксплуатацию независимо от ограничений использования земельных участков, установленных в границах зоны с особыми условиями использования территории, допускается, за исключением случая установления зоны с особыми условиями использования территории в соответствии с пунктом 15 статьи 106 Земельного кодекса Российской Федерации:</w:t>
      </w:r>
    </w:p>
    <w:p w14:paraId="228E647F" w14:textId="77777777" w:rsidR="00391BA9" w:rsidRPr="00236F43" w:rsidRDefault="00391BA9" w:rsidP="001C4C76">
      <w:pPr>
        <w:pStyle w:val="ConsPlusNormal"/>
        <w:numPr>
          <w:ilvl w:val="0"/>
          <w:numId w:val="52"/>
        </w:numPr>
        <w:tabs>
          <w:tab w:val="left" w:pos="1134"/>
        </w:tabs>
        <w:spacing w:before="120" w:after="120" w:line="276" w:lineRule="auto"/>
        <w:ind w:left="0" w:firstLine="709"/>
        <w:contextualSpacing/>
        <w:jc w:val="both"/>
        <w:rPr>
          <w:rFonts w:ascii="Times New Roman" w:hAnsi="Times New Roman"/>
          <w:sz w:val="24"/>
          <w:szCs w:val="24"/>
        </w:rPr>
      </w:pPr>
      <w:r w:rsidRPr="00236F43">
        <w:rPr>
          <w:rFonts w:ascii="Times New Roman" w:hAnsi="Times New Roman"/>
          <w:sz w:val="24"/>
          <w:szCs w:val="24"/>
        </w:rPr>
        <w:t>использование земельных участков, расположенных в границах данной зоны, в соответствии с ранее установленным видом разрешенного использования земельных участков для целей, не связанных со строительством, с реконструкцией объектов капитального строительства;</w:t>
      </w:r>
      <w:bookmarkStart w:id="221" w:name="Par3"/>
      <w:bookmarkEnd w:id="221"/>
    </w:p>
    <w:p w14:paraId="4BB221F8" w14:textId="77777777" w:rsidR="00391BA9" w:rsidRPr="00236F43" w:rsidRDefault="00391BA9" w:rsidP="001C4C76">
      <w:pPr>
        <w:pStyle w:val="ConsPlusNormal"/>
        <w:numPr>
          <w:ilvl w:val="0"/>
          <w:numId w:val="52"/>
        </w:numPr>
        <w:tabs>
          <w:tab w:val="left" w:pos="1134"/>
        </w:tabs>
        <w:spacing w:before="120" w:after="120" w:line="276" w:lineRule="auto"/>
        <w:ind w:left="0" w:firstLine="709"/>
        <w:contextualSpacing/>
        <w:jc w:val="both"/>
        <w:rPr>
          <w:rFonts w:ascii="Times New Roman" w:hAnsi="Times New Roman"/>
          <w:sz w:val="24"/>
          <w:szCs w:val="24"/>
        </w:rPr>
      </w:pPr>
      <w:r w:rsidRPr="00236F43">
        <w:rPr>
          <w:rFonts w:ascii="Times New Roman" w:hAnsi="Times New Roman"/>
          <w:sz w:val="24"/>
          <w:szCs w:val="24"/>
        </w:rPr>
        <w:t>использование земельных участков для строительства, реконструкции объектов капитального строительства на основании разрешений на строительство, выданных до 1 января 2025 года, или в случае начала строительства, реконструкции объектов капитального строительства до 1 января 2025 года, если для строительства, реконструкции указанных объектов капитального строительства не требуется выдача разрешений на строительство;</w:t>
      </w:r>
    </w:p>
    <w:p w14:paraId="0BCE0C07" w14:textId="77777777" w:rsidR="00391BA9" w:rsidRPr="00236F43" w:rsidRDefault="00391BA9" w:rsidP="001C4C76">
      <w:pPr>
        <w:pStyle w:val="ConsPlusNormal"/>
        <w:numPr>
          <w:ilvl w:val="0"/>
          <w:numId w:val="52"/>
        </w:numPr>
        <w:tabs>
          <w:tab w:val="left" w:pos="1134"/>
        </w:tabs>
        <w:spacing w:before="120" w:after="120" w:line="276" w:lineRule="auto"/>
        <w:ind w:left="0" w:firstLine="709"/>
        <w:contextualSpacing/>
        <w:jc w:val="both"/>
        <w:rPr>
          <w:rFonts w:ascii="Times New Roman" w:hAnsi="Times New Roman"/>
          <w:sz w:val="24"/>
          <w:szCs w:val="24"/>
        </w:rPr>
      </w:pPr>
      <w:r w:rsidRPr="00236F43">
        <w:rPr>
          <w:rFonts w:ascii="Times New Roman" w:hAnsi="Times New Roman"/>
          <w:sz w:val="24"/>
          <w:szCs w:val="24"/>
        </w:rPr>
        <w:t xml:space="preserve">использование зданий, сооружений, права на которые возникли у граждан или </w:t>
      </w:r>
      <w:r w:rsidRPr="00236F43">
        <w:rPr>
          <w:rFonts w:ascii="Times New Roman" w:hAnsi="Times New Roman"/>
          <w:sz w:val="24"/>
          <w:szCs w:val="24"/>
        </w:rPr>
        <w:lastRenderedPageBreak/>
        <w:t>юридических лиц до 1 января 2025 года или которые построены, реконструированы в соответствии с пунктом 2 настоящей части и в соответствии с их видом разрешенного использования (назначения).</w:t>
      </w:r>
    </w:p>
    <w:p w14:paraId="3A5D4EC1" w14:textId="127A7C2E" w:rsidR="00F53AD2" w:rsidRPr="00236F43" w:rsidRDefault="00F53AD2" w:rsidP="00F11D4C">
      <w:pPr>
        <w:pStyle w:val="ac"/>
        <w:numPr>
          <w:ilvl w:val="0"/>
          <w:numId w:val="8"/>
        </w:numPr>
        <w:spacing w:before="120" w:after="120" w:line="276" w:lineRule="auto"/>
        <w:jc w:val="both"/>
      </w:pPr>
      <w:r w:rsidRPr="00236F43">
        <w:t>Изменение видов разрешенного использования указанных в части 2</w:t>
      </w:r>
      <w:r w:rsidR="000B5148" w:rsidRPr="00236F43">
        <w:t>5</w:t>
      </w:r>
      <w:r w:rsidR="00EE6993" w:rsidRPr="00236F43">
        <w:t>4</w:t>
      </w:r>
      <w:r w:rsidRPr="00236F43">
        <w:t xml:space="preserve"> настоящих правил земельных участков, иных объектов недвижимого имущества допускается только с учетом ограничений прав на использование земельных участков, установленных в границах зоны с особыми условиями использования территории. </w:t>
      </w:r>
    </w:p>
    <w:p w14:paraId="285CFF3A" w14:textId="7497F074" w:rsidR="00717BA5" w:rsidRPr="00236F43" w:rsidRDefault="00F42EC5" w:rsidP="00EC6BA8">
      <w:pPr>
        <w:pStyle w:val="3"/>
        <w:spacing w:before="240" w:after="240" w:line="276" w:lineRule="auto"/>
        <w:ind w:firstLine="709"/>
        <w:jc w:val="both"/>
        <w:rPr>
          <w:rFonts w:ascii="Times New Roman" w:hAnsi="Times New Roman"/>
          <w:color w:val="auto"/>
        </w:rPr>
      </w:pPr>
      <w:bookmarkStart w:id="222" w:name="_Toc1636614"/>
      <w:bookmarkStart w:id="223" w:name="_Toc40445616"/>
      <w:bookmarkStart w:id="224" w:name="_Toc41044441"/>
      <w:bookmarkStart w:id="225" w:name="_Toc185252924"/>
      <w:r w:rsidRPr="00236F43">
        <w:rPr>
          <w:rFonts w:ascii="Times New Roman" w:hAnsi="Times New Roman"/>
          <w:color w:val="auto"/>
        </w:rPr>
        <w:t>3</w:t>
      </w:r>
      <w:r w:rsidR="00AB6442" w:rsidRPr="00236F43">
        <w:rPr>
          <w:rFonts w:ascii="Times New Roman" w:hAnsi="Times New Roman"/>
          <w:color w:val="auto"/>
        </w:rPr>
        <w:t>.</w:t>
      </w:r>
      <w:r w:rsidR="004254A8" w:rsidRPr="00236F43">
        <w:rPr>
          <w:rFonts w:ascii="Times New Roman" w:hAnsi="Times New Roman"/>
          <w:color w:val="auto"/>
        </w:rPr>
        <w:t>2</w:t>
      </w:r>
      <w:r w:rsidR="00717BA5" w:rsidRPr="00236F43">
        <w:rPr>
          <w:rFonts w:ascii="Times New Roman" w:hAnsi="Times New Roman"/>
          <w:color w:val="auto"/>
        </w:rPr>
        <w:t xml:space="preserve"> Ограничения использования земельных участков и объектов капитального строительства в охранных зонах объектов электроэнергетики (объектов электросетевого хозяйства и объектов по производству электрической энергии)</w:t>
      </w:r>
      <w:bookmarkEnd w:id="222"/>
      <w:bookmarkEnd w:id="223"/>
      <w:bookmarkEnd w:id="224"/>
      <w:bookmarkEnd w:id="225"/>
    </w:p>
    <w:p w14:paraId="19E042DF" w14:textId="77777777" w:rsidR="00F42EC5" w:rsidRPr="00236F43" w:rsidRDefault="00F42EC5" w:rsidP="00F42EC5">
      <w:pPr>
        <w:numPr>
          <w:ilvl w:val="0"/>
          <w:numId w:val="8"/>
        </w:numPr>
        <w:tabs>
          <w:tab w:val="left" w:pos="1276"/>
        </w:tabs>
        <w:autoSpaceDE w:val="0"/>
        <w:autoSpaceDN w:val="0"/>
        <w:adjustRightInd w:val="0"/>
        <w:spacing w:line="276" w:lineRule="auto"/>
        <w:contextualSpacing/>
        <w:jc w:val="both"/>
        <w:rPr>
          <w:bCs/>
          <w:iCs/>
          <w:lang w:eastAsia="en-US"/>
        </w:rPr>
      </w:pPr>
      <w:bookmarkStart w:id="226" w:name="_Toc27398622"/>
      <w:bookmarkStart w:id="227" w:name="_Toc40445618"/>
      <w:bookmarkStart w:id="228" w:name="_Toc41044443"/>
      <w:r w:rsidRPr="00236F43">
        <w:rPr>
          <w:bCs/>
          <w:iCs/>
          <w:lang w:eastAsia="en-US"/>
        </w:rPr>
        <w:t xml:space="preserve">Ограничения использования земельных участков и объектов капитального строительства на территории охранных зон объектов электросетевого хозяйства определяются на основании Постановления Правительства Российской Федерации от </w:t>
      </w:r>
      <w:smartTag w:uri="urn:schemas-microsoft-com:office:smarttags" w:element="date">
        <w:smartTagPr>
          <w:attr w:name="Year" w:val="2009"/>
          <w:attr w:name="Day" w:val="24"/>
          <w:attr w:name="Month" w:val="2"/>
          <w:attr w:name="ls" w:val="trans"/>
        </w:smartTagPr>
        <w:r w:rsidRPr="00236F43">
          <w:rPr>
            <w:bCs/>
            <w:iCs/>
            <w:lang w:eastAsia="en-US"/>
          </w:rPr>
          <w:t>24 февраля 2009 года</w:t>
        </w:r>
      </w:smartTag>
      <w:r w:rsidRPr="00236F43">
        <w:rPr>
          <w:bCs/>
          <w:iCs/>
          <w:lang w:eastAsia="en-US"/>
        </w:rPr>
        <w:t xml:space="preserve">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(вместе с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14:paraId="4B72279F" w14:textId="77777777" w:rsidR="00F42EC5" w:rsidRPr="00236F43" w:rsidRDefault="00F42EC5" w:rsidP="00F42EC5">
      <w:pPr>
        <w:numPr>
          <w:ilvl w:val="0"/>
          <w:numId w:val="8"/>
        </w:numPr>
        <w:tabs>
          <w:tab w:val="left" w:pos="1276"/>
        </w:tabs>
        <w:autoSpaceDE w:val="0"/>
        <w:autoSpaceDN w:val="0"/>
        <w:adjustRightInd w:val="0"/>
        <w:spacing w:line="276" w:lineRule="auto"/>
        <w:contextualSpacing/>
        <w:jc w:val="both"/>
        <w:rPr>
          <w:bCs/>
          <w:iCs/>
          <w:lang w:eastAsia="en-US"/>
        </w:rPr>
      </w:pPr>
      <w:r w:rsidRPr="00236F43">
        <w:rPr>
          <w:bCs/>
          <w:iCs/>
          <w:lang w:eastAsia="en-US"/>
        </w:rPr>
        <w:t>Охранная зона объектов электросетевого хозяйства устанавливается в целях обеспечения безопасного функционирования и эксплуатации, исключения возможности повреждения линий электропередачи и иных объектов электросетевого хозяйства.</w:t>
      </w:r>
    </w:p>
    <w:p w14:paraId="7566EAF5" w14:textId="77777777" w:rsidR="00F42EC5" w:rsidRPr="00236F43" w:rsidRDefault="00F42EC5" w:rsidP="00F42EC5">
      <w:pPr>
        <w:numPr>
          <w:ilvl w:val="0"/>
          <w:numId w:val="8"/>
        </w:numPr>
        <w:tabs>
          <w:tab w:val="left" w:pos="1276"/>
        </w:tabs>
        <w:autoSpaceDE w:val="0"/>
        <w:autoSpaceDN w:val="0"/>
        <w:adjustRightInd w:val="0"/>
        <w:spacing w:line="276" w:lineRule="auto"/>
        <w:contextualSpacing/>
        <w:jc w:val="both"/>
        <w:rPr>
          <w:lang w:eastAsia="en-US"/>
        </w:rPr>
      </w:pPr>
      <w:r w:rsidRPr="00236F43">
        <w:rPr>
          <w:bCs/>
          <w:lang w:eastAsia="en-US"/>
        </w:rPr>
        <w:t>В охранных зонах запрещается</w:t>
      </w:r>
      <w:r w:rsidRPr="00236F43">
        <w:rPr>
          <w:lang w:eastAsia="en-US"/>
        </w:rPr>
        <w:t xml:space="preserve">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14:paraId="08509DF0" w14:textId="77777777" w:rsidR="00F42EC5" w:rsidRPr="00236F43" w:rsidRDefault="00F42EC5" w:rsidP="00F42EC5">
      <w:pPr>
        <w:numPr>
          <w:ilvl w:val="0"/>
          <w:numId w:val="28"/>
        </w:numPr>
        <w:autoSpaceDE w:val="0"/>
        <w:autoSpaceDN w:val="0"/>
        <w:adjustRightInd w:val="0"/>
        <w:spacing w:line="276" w:lineRule="auto"/>
        <w:ind w:left="0" w:firstLine="709"/>
        <w:contextualSpacing/>
        <w:jc w:val="both"/>
        <w:rPr>
          <w:lang w:eastAsia="en-US"/>
        </w:rPr>
      </w:pPr>
      <w:r w:rsidRPr="00236F43">
        <w:rPr>
          <w:lang w:eastAsia="en-US"/>
        </w:rPr>
        <w:t>набрасывать на провода и опоры воздушных линий электропередачи посторонние предметы, а также подниматься на опоры воздушных линий электропередачи;</w:t>
      </w:r>
    </w:p>
    <w:p w14:paraId="17C7A714" w14:textId="77777777" w:rsidR="00F42EC5" w:rsidRPr="00236F43" w:rsidRDefault="00F42EC5" w:rsidP="00F42EC5">
      <w:pPr>
        <w:numPr>
          <w:ilvl w:val="0"/>
          <w:numId w:val="28"/>
        </w:numPr>
        <w:autoSpaceDE w:val="0"/>
        <w:autoSpaceDN w:val="0"/>
        <w:adjustRightInd w:val="0"/>
        <w:spacing w:line="276" w:lineRule="auto"/>
        <w:ind w:left="0" w:firstLine="709"/>
        <w:contextualSpacing/>
        <w:jc w:val="both"/>
        <w:rPr>
          <w:lang w:eastAsia="en-US"/>
        </w:rPr>
      </w:pPr>
      <w:r w:rsidRPr="00236F43">
        <w:rPr>
          <w:lang w:eastAsia="en-US"/>
        </w:rPr>
        <w:t>проводить работы, угрожающие повреждению объектов электросетевого хозяйства, размещать объекты и предметы, которые могут препятствовать доступу обслуживающего персонала и техники к объектам электроэнергетики, без сохранения и (или) создания, в том числе в соответствии с требованиями нормативно-технических документов, необходимых для такого доступа проходов и подъездов в целях обеспечения эксплуатации оборудования, зданий и сооружений объектов электроэнергетики, проведения работ по ликвидации аварий и устранению их последствий на всем протяжении границы объекта электроэнергетики;;</w:t>
      </w:r>
    </w:p>
    <w:p w14:paraId="61616828" w14:textId="77777777" w:rsidR="00F42EC5" w:rsidRPr="00236F43" w:rsidRDefault="00F42EC5" w:rsidP="00F42EC5">
      <w:pPr>
        <w:numPr>
          <w:ilvl w:val="0"/>
          <w:numId w:val="28"/>
        </w:numPr>
        <w:autoSpaceDE w:val="0"/>
        <w:autoSpaceDN w:val="0"/>
        <w:adjustRightInd w:val="0"/>
        <w:spacing w:line="276" w:lineRule="auto"/>
        <w:ind w:left="0" w:firstLine="709"/>
        <w:contextualSpacing/>
        <w:jc w:val="both"/>
        <w:rPr>
          <w:lang w:eastAsia="en-US"/>
        </w:rPr>
      </w:pPr>
      <w:r w:rsidRPr="00236F43">
        <w:rPr>
          <w:lang w:eastAsia="en-US"/>
        </w:rPr>
        <w:t>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 линий электропередачи;</w:t>
      </w:r>
    </w:p>
    <w:p w14:paraId="70E5A1B7" w14:textId="77777777" w:rsidR="00F42EC5" w:rsidRPr="00236F43" w:rsidRDefault="00F42EC5" w:rsidP="00F42EC5">
      <w:pPr>
        <w:numPr>
          <w:ilvl w:val="0"/>
          <w:numId w:val="28"/>
        </w:numPr>
        <w:autoSpaceDE w:val="0"/>
        <w:autoSpaceDN w:val="0"/>
        <w:adjustRightInd w:val="0"/>
        <w:spacing w:line="276" w:lineRule="auto"/>
        <w:ind w:left="0" w:firstLine="709"/>
        <w:contextualSpacing/>
        <w:jc w:val="both"/>
        <w:rPr>
          <w:lang w:eastAsia="en-US"/>
        </w:rPr>
      </w:pPr>
      <w:r w:rsidRPr="00236F43">
        <w:rPr>
          <w:lang w:eastAsia="en-US"/>
        </w:rPr>
        <w:t>размещать свалки;</w:t>
      </w:r>
    </w:p>
    <w:p w14:paraId="3479EBDB" w14:textId="77777777" w:rsidR="00F42EC5" w:rsidRPr="00236F43" w:rsidRDefault="00F42EC5" w:rsidP="00F42EC5">
      <w:pPr>
        <w:numPr>
          <w:ilvl w:val="0"/>
          <w:numId w:val="28"/>
        </w:numPr>
        <w:autoSpaceDE w:val="0"/>
        <w:autoSpaceDN w:val="0"/>
        <w:adjustRightInd w:val="0"/>
        <w:spacing w:line="276" w:lineRule="auto"/>
        <w:ind w:left="0" w:firstLine="709"/>
        <w:contextualSpacing/>
        <w:jc w:val="both"/>
        <w:rPr>
          <w:lang w:eastAsia="en-US"/>
        </w:rPr>
      </w:pPr>
      <w:r w:rsidRPr="00236F43">
        <w:rPr>
          <w:lang w:eastAsia="en-US"/>
        </w:rPr>
        <w:lastRenderedPageBreak/>
        <w:t>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
    <w:p w14:paraId="445A0C7F" w14:textId="77777777" w:rsidR="00F42EC5" w:rsidRPr="00236F43" w:rsidRDefault="00F42EC5" w:rsidP="00F42EC5">
      <w:pPr>
        <w:numPr>
          <w:ilvl w:val="0"/>
          <w:numId w:val="28"/>
        </w:numPr>
        <w:autoSpaceDE w:val="0"/>
        <w:autoSpaceDN w:val="0"/>
        <w:adjustRightInd w:val="0"/>
        <w:spacing w:line="276" w:lineRule="auto"/>
        <w:ind w:left="0" w:firstLine="709"/>
        <w:contextualSpacing/>
        <w:jc w:val="both"/>
        <w:rPr>
          <w:lang w:eastAsia="en-US"/>
        </w:rPr>
      </w:pPr>
      <w:r w:rsidRPr="00236F43">
        <w:rPr>
          <w:lang w:eastAsia="en-US"/>
        </w:rPr>
        <w:t>убирать, уничтожать, перемещать, засыпать и повреждать предупреждающие и информационные знаки (либо предупреждающие и информационные надписи, нанесенные на объекты электроэнергетики);</w:t>
      </w:r>
    </w:p>
    <w:p w14:paraId="4D9E391B" w14:textId="77777777" w:rsidR="00F42EC5" w:rsidRPr="00236F43" w:rsidRDefault="00F42EC5" w:rsidP="00F42EC5">
      <w:pPr>
        <w:numPr>
          <w:ilvl w:val="0"/>
          <w:numId w:val="28"/>
        </w:numPr>
        <w:autoSpaceDE w:val="0"/>
        <w:autoSpaceDN w:val="0"/>
        <w:adjustRightInd w:val="0"/>
        <w:spacing w:line="276" w:lineRule="auto"/>
        <w:ind w:left="0" w:firstLine="709"/>
        <w:contextualSpacing/>
        <w:jc w:val="both"/>
        <w:rPr>
          <w:lang w:eastAsia="en-US"/>
        </w:rPr>
      </w:pPr>
      <w:r w:rsidRPr="00236F43">
        <w:rPr>
          <w:lang w:eastAsia="en-US"/>
        </w:rPr>
        <w:t>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w:t>
      </w:r>
    </w:p>
    <w:p w14:paraId="4A0199E6" w14:textId="77777777" w:rsidR="00F42EC5" w:rsidRPr="00236F43" w:rsidRDefault="00F42EC5" w:rsidP="00F42EC5">
      <w:pPr>
        <w:numPr>
          <w:ilvl w:val="0"/>
          <w:numId w:val="28"/>
        </w:numPr>
        <w:autoSpaceDE w:val="0"/>
        <w:autoSpaceDN w:val="0"/>
        <w:adjustRightInd w:val="0"/>
        <w:spacing w:line="276" w:lineRule="auto"/>
        <w:ind w:left="0" w:firstLine="709"/>
        <w:contextualSpacing/>
        <w:jc w:val="both"/>
        <w:rPr>
          <w:lang w:eastAsia="en-US"/>
        </w:rPr>
      </w:pPr>
      <w:r w:rsidRPr="00236F43">
        <w:rPr>
          <w:lang w:eastAsia="en-US"/>
        </w:rPr>
        <w:t>осуществлять использование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w:t>
      </w:r>
    </w:p>
    <w:p w14:paraId="3A79E545" w14:textId="4F7EFFD5" w:rsidR="00F42EC5" w:rsidRPr="00236F43" w:rsidRDefault="00F42EC5" w:rsidP="00F42EC5">
      <w:pPr>
        <w:numPr>
          <w:ilvl w:val="0"/>
          <w:numId w:val="8"/>
        </w:numPr>
        <w:tabs>
          <w:tab w:val="left" w:pos="1276"/>
        </w:tabs>
        <w:autoSpaceDE w:val="0"/>
        <w:autoSpaceDN w:val="0"/>
        <w:adjustRightInd w:val="0"/>
        <w:spacing w:line="276" w:lineRule="auto"/>
        <w:contextualSpacing/>
        <w:jc w:val="both"/>
        <w:rPr>
          <w:lang w:eastAsia="en-US"/>
        </w:rPr>
      </w:pPr>
      <w:r w:rsidRPr="00236F43">
        <w:rPr>
          <w:bCs/>
          <w:lang w:eastAsia="en-US"/>
        </w:rPr>
        <w:t>В охранных зонах, установленных для объектов электросетевого хозяйства напряжением свыше 1000 вольт, помимо действий, предусмотренных частью 2</w:t>
      </w:r>
      <w:r w:rsidR="00EE6993" w:rsidRPr="00236F43">
        <w:rPr>
          <w:bCs/>
          <w:lang w:eastAsia="en-US"/>
        </w:rPr>
        <w:t>58</w:t>
      </w:r>
      <w:r w:rsidRPr="00236F43">
        <w:rPr>
          <w:bCs/>
          <w:lang w:eastAsia="en-US"/>
        </w:rPr>
        <w:t xml:space="preserve"> настоящих правил, запрещается:</w:t>
      </w:r>
    </w:p>
    <w:p w14:paraId="715D644D" w14:textId="77777777" w:rsidR="00F42EC5" w:rsidRPr="00236F43" w:rsidRDefault="00F42EC5" w:rsidP="00F42EC5">
      <w:pPr>
        <w:numPr>
          <w:ilvl w:val="0"/>
          <w:numId w:val="29"/>
        </w:numPr>
        <w:autoSpaceDE w:val="0"/>
        <w:autoSpaceDN w:val="0"/>
        <w:adjustRightInd w:val="0"/>
        <w:spacing w:line="276" w:lineRule="auto"/>
        <w:ind w:left="0" w:firstLine="709"/>
        <w:contextualSpacing/>
        <w:jc w:val="both"/>
        <w:rPr>
          <w:lang w:eastAsia="en-US"/>
        </w:rPr>
      </w:pPr>
      <w:r w:rsidRPr="00236F43">
        <w:rPr>
          <w:lang w:eastAsia="en-US"/>
        </w:rPr>
        <w:t>складировать или размещать хранилища любых, в том числе горюче-смазочных, материалов;</w:t>
      </w:r>
    </w:p>
    <w:p w14:paraId="26DDCED1" w14:textId="77777777" w:rsidR="00F42EC5" w:rsidRPr="00236F43" w:rsidRDefault="00F42EC5" w:rsidP="00F42EC5">
      <w:pPr>
        <w:numPr>
          <w:ilvl w:val="0"/>
          <w:numId w:val="29"/>
        </w:numPr>
        <w:autoSpaceDE w:val="0"/>
        <w:autoSpaceDN w:val="0"/>
        <w:adjustRightInd w:val="0"/>
        <w:spacing w:line="276" w:lineRule="auto"/>
        <w:ind w:left="0" w:firstLine="709"/>
        <w:contextualSpacing/>
        <w:jc w:val="both"/>
        <w:rPr>
          <w:lang w:eastAsia="en-US"/>
        </w:rPr>
      </w:pPr>
      <w:r w:rsidRPr="00236F43">
        <w:rPr>
          <w:lang w:eastAsia="en-US"/>
        </w:rPr>
        <w:t>размещать детские и спортивные площадки, стадионы, рынки, торговые точки, полевые станы, загоны для скота, гаражи и стоянки всех видов машин и механизмов,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w:t>
      </w:r>
    </w:p>
    <w:p w14:paraId="2653F0AF" w14:textId="77777777" w:rsidR="00F42EC5" w:rsidRPr="00236F43" w:rsidRDefault="00F42EC5" w:rsidP="00F42EC5">
      <w:pPr>
        <w:numPr>
          <w:ilvl w:val="0"/>
          <w:numId w:val="29"/>
        </w:numPr>
        <w:autoSpaceDE w:val="0"/>
        <w:autoSpaceDN w:val="0"/>
        <w:adjustRightInd w:val="0"/>
        <w:spacing w:line="276" w:lineRule="auto"/>
        <w:ind w:left="0" w:firstLine="709"/>
        <w:contextualSpacing/>
        <w:jc w:val="both"/>
        <w:rPr>
          <w:lang w:eastAsia="en-US"/>
        </w:rPr>
      </w:pPr>
      <w:r w:rsidRPr="00236F43">
        <w:rPr>
          <w:lang w:eastAsia="en-US"/>
        </w:rPr>
        <w:t>использовать (запускать) любые летательные аппараты, в том числе воздушных змеев, спортивные модели летательных аппаратов (в охранных зонах воздушных линий электропередачи);</w:t>
      </w:r>
    </w:p>
    <w:p w14:paraId="7D452B5C" w14:textId="77777777" w:rsidR="00F42EC5" w:rsidRPr="00236F43" w:rsidRDefault="00F42EC5" w:rsidP="00F42EC5">
      <w:pPr>
        <w:numPr>
          <w:ilvl w:val="0"/>
          <w:numId w:val="29"/>
        </w:numPr>
        <w:autoSpaceDE w:val="0"/>
        <w:autoSpaceDN w:val="0"/>
        <w:adjustRightInd w:val="0"/>
        <w:spacing w:line="276" w:lineRule="auto"/>
        <w:ind w:left="0" w:firstLine="709"/>
        <w:contextualSpacing/>
        <w:jc w:val="both"/>
        <w:rPr>
          <w:lang w:eastAsia="en-US"/>
        </w:rPr>
      </w:pPr>
      <w:r w:rsidRPr="00236F43">
        <w:rPr>
          <w:lang w:eastAsia="en-US"/>
        </w:rPr>
        <w:t>бросать якоря с судов и осуществлять проход судов с отданными якорями, цепями, лотами, волокушами и тралами (в охранных зонах подводных кабельных линий электропередачи);</w:t>
      </w:r>
    </w:p>
    <w:p w14:paraId="619D54B1" w14:textId="77777777" w:rsidR="00F42EC5" w:rsidRPr="00236F43" w:rsidRDefault="00F42EC5" w:rsidP="00F42EC5">
      <w:pPr>
        <w:numPr>
          <w:ilvl w:val="0"/>
          <w:numId w:val="29"/>
        </w:numPr>
        <w:autoSpaceDE w:val="0"/>
        <w:autoSpaceDN w:val="0"/>
        <w:adjustRightInd w:val="0"/>
        <w:spacing w:line="276" w:lineRule="auto"/>
        <w:ind w:left="0" w:firstLine="709"/>
        <w:contextualSpacing/>
        <w:jc w:val="both"/>
        <w:rPr>
          <w:lang w:eastAsia="en-US"/>
        </w:rPr>
      </w:pPr>
      <w:r w:rsidRPr="00236F43">
        <w:rPr>
          <w:lang w:eastAsia="en-US"/>
        </w:rPr>
        <w:t>осуществлять проход судов с поднятыми стрелами кранов и других механизмов (в охранных зонах воздушных линий электропередачи);</w:t>
      </w:r>
    </w:p>
    <w:p w14:paraId="6BC6F645" w14:textId="77777777" w:rsidR="00F42EC5" w:rsidRPr="00236F43" w:rsidRDefault="00F42EC5" w:rsidP="00F42EC5">
      <w:pPr>
        <w:numPr>
          <w:ilvl w:val="0"/>
          <w:numId w:val="29"/>
        </w:numPr>
        <w:autoSpaceDE w:val="0"/>
        <w:autoSpaceDN w:val="0"/>
        <w:adjustRightInd w:val="0"/>
        <w:spacing w:line="276" w:lineRule="auto"/>
        <w:ind w:left="0" w:firstLine="709"/>
        <w:contextualSpacing/>
        <w:jc w:val="both"/>
        <w:rPr>
          <w:lang w:eastAsia="en-US"/>
        </w:rPr>
      </w:pPr>
      <w:r w:rsidRPr="00236F43">
        <w:rPr>
          <w:lang w:eastAsia="en-US"/>
        </w:rPr>
        <w:t>осуществлять остановку транспортных средств на автомобильных дорогах в местах пересечения с воздушными линиями электропередачи с проектным номинальным классом напряжения 330 кВ и выше (исключительно в охранных зонах воздушных линий электропередачи);</w:t>
      </w:r>
    </w:p>
    <w:p w14:paraId="4AE2AB74" w14:textId="77777777" w:rsidR="00F42EC5" w:rsidRPr="00236F43" w:rsidRDefault="00F42EC5" w:rsidP="00F42EC5">
      <w:pPr>
        <w:numPr>
          <w:ilvl w:val="0"/>
          <w:numId w:val="29"/>
        </w:numPr>
        <w:autoSpaceDE w:val="0"/>
        <w:autoSpaceDN w:val="0"/>
        <w:adjustRightInd w:val="0"/>
        <w:spacing w:line="276" w:lineRule="auto"/>
        <w:ind w:left="0" w:firstLine="709"/>
        <w:contextualSpacing/>
        <w:jc w:val="both"/>
        <w:rPr>
          <w:lang w:eastAsia="en-US"/>
        </w:rPr>
      </w:pPr>
      <w:r w:rsidRPr="00236F43">
        <w:rPr>
          <w:lang w:eastAsia="en-US"/>
        </w:rPr>
        <w:t>устанавливать рекламные конструкции.</w:t>
      </w:r>
    </w:p>
    <w:p w14:paraId="74D85AAD" w14:textId="77777777" w:rsidR="00F42EC5" w:rsidRPr="00236F43" w:rsidRDefault="00F42EC5" w:rsidP="00F42EC5">
      <w:pPr>
        <w:numPr>
          <w:ilvl w:val="0"/>
          <w:numId w:val="8"/>
        </w:numPr>
        <w:tabs>
          <w:tab w:val="left" w:pos="1276"/>
        </w:tabs>
        <w:autoSpaceDE w:val="0"/>
        <w:autoSpaceDN w:val="0"/>
        <w:adjustRightInd w:val="0"/>
        <w:spacing w:line="276" w:lineRule="auto"/>
        <w:contextualSpacing/>
        <w:jc w:val="both"/>
        <w:rPr>
          <w:bCs/>
          <w:lang w:eastAsia="en-US"/>
        </w:rPr>
      </w:pPr>
      <w:r w:rsidRPr="00236F43">
        <w:rPr>
          <w:bCs/>
          <w:lang w:eastAsia="en-US"/>
        </w:rPr>
        <w:t>В охранных зонах допускается размещение зданий и сооружений при соблюдении следующих параметров:</w:t>
      </w:r>
    </w:p>
    <w:p w14:paraId="2B1BA160" w14:textId="77777777" w:rsidR="00F42EC5" w:rsidRPr="00236F43" w:rsidRDefault="00F42EC5" w:rsidP="00F42EC5">
      <w:pPr>
        <w:numPr>
          <w:ilvl w:val="0"/>
          <w:numId w:val="30"/>
        </w:numPr>
        <w:autoSpaceDE w:val="0"/>
        <w:autoSpaceDN w:val="0"/>
        <w:adjustRightInd w:val="0"/>
        <w:spacing w:line="276" w:lineRule="auto"/>
        <w:ind w:left="0" w:firstLine="709"/>
        <w:contextualSpacing/>
        <w:jc w:val="both"/>
        <w:rPr>
          <w:bCs/>
          <w:lang w:eastAsia="en-US"/>
        </w:rPr>
      </w:pPr>
      <w:r w:rsidRPr="00236F43">
        <w:rPr>
          <w:bCs/>
          <w:lang w:eastAsia="en-US"/>
        </w:rPr>
        <w:t>размещаемое здание или сооружение не создает препятствий для доступа к объекту электросетевого хозяйства (создаются или сохраняются, в том числе в соответствии с требованиями нормативно-технических документов, проходы и подъезды, необходимые для доступа к объекту электроэнергетики обслуживающего персонала и техники в целях обеспечения оперативного, технического и ремонтного обслуживания оборудования, зданий и сооружений объектов электроэнергетики, проведения работ по ликвидации аварий и устранению их последствий на всем протяжении границы объекта электроэнергетики);</w:t>
      </w:r>
    </w:p>
    <w:p w14:paraId="5E0AA389" w14:textId="77777777" w:rsidR="00F42EC5" w:rsidRPr="00236F43" w:rsidRDefault="00F42EC5" w:rsidP="00F42EC5">
      <w:pPr>
        <w:numPr>
          <w:ilvl w:val="0"/>
          <w:numId w:val="30"/>
        </w:numPr>
        <w:autoSpaceDE w:val="0"/>
        <w:autoSpaceDN w:val="0"/>
        <w:adjustRightInd w:val="0"/>
        <w:spacing w:line="276" w:lineRule="auto"/>
        <w:ind w:left="0" w:firstLine="709"/>
        <w:contextualSpacing/>
        <w:jc w:val="both"/>
        <w:rPr>
          <w:bCs/>
          <w:lang w:eastAsia="en-US"/>
        </w:rPr>
      </w:pPr>
      <w:r w:rsidRPr="00236F43">
        <w:rPr>
          <w:bCs/>
          <w:lang w:eastAsia="en-US"/>
        </w:rPr>
        <w:lastRenderedPageBreak/>
        <w:t>расстояние по горизонтали от элементов зданий и сооружений до проводов воздушных линий электропередачи напряжением до 1 кВ с неизолированными проводами (при наибольшем их отклонении) должно быть не менее:</w:t>
      </w:r>
    </w:p>
    <w:p w14:paraId="5930996E" w14:textId="77777777" w:rsidR="00F42EC5" w:rsidRPr="00236F43" w:rsidRDefault="00F42EC5" w:rsidP="00AE2B68">
      <w:pPr>
        <w:numPr>
          <w:ilvl w:val="0"/>
          <w:numId w:val="149"/>
        </w:numPr>
        <w:autoSpaceDE w:val="0"/>
        <w:autoSpaceDN w:val="0"/>
        <w:adjustRightInd w:val="0"/>
        <w:spacing w:line="276" w:lineRule="auto"/>
        <w:ind w:left="0" w:firstLine="709"/>
        <w:contextualSpacing/>
        <w:jc w:val="both"/>
        <w:rPr>
          <w:bCs/>
          <w:lang w:eastAsia="en-US"/>
        </w:rPr>
      </w:pPr>
      <w:r w:rsidRPr="00236F43">
        <w:rPr>
          <w:bCs/>
          <w:lang w:eastAsia="en-US"/>
        </w:rPr>
        <w:t>1,5 метра - от выступающих частей зданий, террас и окон;</w:t>
      </w:r>
    </w:p>
    <w:p w14:paraId="387B08EC" w14:textId="77777777" w:rsidR="00F42EC5" w:rsidRPr="00236F43" w:rsidRDefault="00F42EC5" w:rsidP="00AE2B68">
      <w:pPr>
        <w:numPr>
          <w:ilvl w:val="0"/>
          <w:numId w:val="149"/>
        </w:numPr>
        <w:autoSpaceDE w:val="0"/>
        <w:autoSpaceDN w:val="0"/>
        <w:adjustRightInd w:val="0"/>
        <w:spacing w:line="276" w:lineRule="auto"/>
        <w:ind w:left="0" w:firstLine="709"/>
        <w:contextualSpacing/>
        <w:jc w:val="both"/>
        <w:rPr>
          <w:bCs/>
          <w:lang w:eastAsia="en-US"/>
        </w:rPr>
      </w:pPr>
      <w:r w:rsidRPr="00236F43">
        <w:rPr>
          <w:bCs/>
          <w:lang w:eastAsia="en-US"/>
        </w:rPr>
        <w:t>1 метра - от глухих стен;</w:t>
      </w:r>
    </w:p>
    <w:p w14:paraId="63121827" w14:textId="77777777" w:rsidR="00F42EC5" w:rsidRPr="00236F43" w:rsidRDefault="00F42EC5" w:rsidP="00F42EC5">
      <w:pPr>
        <w:numPr>
          <w:ilvl w:val="0"/>
          <w:numId w:val="30"/>
        </w:numPr>
        <w:autoSpaceDE w:val="0"/>
        <w:autoSpaceDN w:val="0"/>
        <w:adjustRightInd w:val="0"/>
        <w:spacing w:line="276" w:lineRule="auto"/>
        <w:ind w:left="0" w:firstLine="709"/>
        <w:contextualSpacing/>
        <w:jc w:val="both"/>
        <w:rPr>
          <w:bCs/>
          <w:lang w:eastAsia="en-US"/>
        </w:rPr>
      </w:pPr>
      <w:r w:rsidRPr="00236F43">
        <w:rPr>
          <w:bCs/>
          <w:lang w:eastAsia="en-US"/>
        </w:rPr>
        <w:t>расстояние по горизонтали от элементов зданий и сооружений до токопроводящих жил кабелей (предназначенных для эксплуатации в воздушной среде) напряжением свыше 1 кВ (при наибольшем их отклонении) должно быть не менее:</w:t>
      </w:r>
    </w:p>
    <w:p w14:paraId="483588E1" w14:textId="77777777" w:rsidR="00F42EC5" w:rsidRPr="00236F43" w:rsidRDefault="00F42EC5" w:rsidP="00AE2B68">
      <w:pPr>
        <w:numPr>
          <w:ilvl w:val="0"/>
          <w:numId w:val="150"/>
        </w:numPr>
        <w:autoSpaceDE w:val="0"/>
        <w:autoSpaceDN w:val="0"/>
        <w:adjustRightInd w:val="0"/>
        <w:spacing w:line="276" w:lineRule="auto"/>
        <w:ind w:left="0" w:firstLine="709"/>
        <w:contextualSpacing/>
        <w:jc w:val="both"/>
        <w:rPr>
          <w:bCs/>
          <w:lang w:eastAsia="en-US"/>
        </w:rPr>
      </w:pPr>
      <w:r w:rsidRPr="00236F43">
        <w:rPr>
          <w:bCs/>
          <w:lang w:eastAsia="en-US"/>
        </w:rPr>
        <w:t>1 метра - от выступающих частей зданий, террас и окон;</w:t>
      </w:r>
    </w:p>
    <w:p w14:paraId="48D0EB1E" w14:textId="77777777" w:rsidR="00F42EC5" w:rsidRPr="00236F43" w:rsidRDefault="00F42EC5" w:rsidP="00AE2B68">
      <w:pPr>
        <w:numPr>
          <w:ilvl w:val="0"/>
          <w:numId w:val="150"/>
        </w:numPr>
        <w:autoSpaceDE w:val="0"/>
        <w:autoSpaceDN w:val="0"/>
        <w:adjustRightInd w:val="0"/>
        <w:spacing w:line="276" w:lineRule="auto"/>
        <w:ind w:left="0" w:firstLine="709"/>
        <w:contextualSpacing/>
        <w:jc w:val="both"/>
        <w:rPr>
          <w:bCs/>
          <w:lang w:eastAsia="en-US"/>
        </w:rPr>
      </w:pPr>
      <w:r w:rsidRPr="00236F43">
        <w:rPr>
          <w:bCs/>
          <w:lang w:eastAsia="en-US"/>
        </w:rPr>
        <w:t>0,2 метра - от глухих стен зданий, сооружений;</w:t>
      </w:r>
    </w:p>
    <w:p w14:paraId="11D8AD67" w14:textId="77777777" w:rsidR="00F42EC5" w:rsidRPr="00236F43" w:rsidRDefault="00F42EC5" w:rsidP="00F42EC5">
      <w:pPr>
        <w:numPr>
          <w:ilvl w:val="0"/>
          <w:numId w:val="30"/>
        </w:numPr>
        <w:autoSpaceDE w:val="0"/>
        <w:autoSpaceDN w:val="0"/>
        <w:adjustRightInd w:val="0"/>
        <w:spacing w:line="276" w:lineRule="auto"/>
        <w:ind w:left="0" w:firstLine="709"/>
        <w:contextualSpacing/>
        <w:jc w:val="both"/>
        <w:rPr>
          <w:bCs/>
          <w:lang w:eastAsia="en-US"/>
        </w:rPr>
      </w:pPr>
      <w:r w:rsidRPr="00236F43">
        <w:rPr>
          <w:bCs/>
          <w:lang w:eastAsia="en-US"/>
        </w:rPr>
        <w:t>допускается размещение зданий и сооружений под проводами воздушных линий электропередачи напряжением до 1 кВ с самонесущими изолированными проводами, при этом расстояние по вертикали от указанных зданий и сооружений при наибольшей стреле провеса должно быть не менее 2,5 метра;</w:t>
      </w:r>
    </w:p>
    <w:p w14:paraId="4080F12E" w14:textId="77777777" w:rsidR="00F42EC5" w:rsidRPr="00236F43" w:rsidRDefault="00F42EC5" w:rsidP="00F42EC5">
      <w:pPr>
        <w:numPr>
          <w:ilvl w:val="0"/>
          <w:numId w:val="30"/>
        </w:numPr>
        <w:autoSpaceDE w:val="0"/>
        <w:autoSpaceDN w:val="0"/>
        <w:adjustRightInd w:val="0"/>
        <w:spacing w:line="276" w:lineRule="auto"/>
        <w:ind w:left="0" w:firstLine="709"/>
        <w:contextualSpacing/>
        <w:jc w:val="both"/>
        <w:rPr>
          <w:bCs/>
          <w:lang w:eastAsia="en-US"/>
        </w:rPr>
      </w:pPr>
      <w:r w:rsidRPr="00236F43">
        <w:rPr>
          <w:bCs/>
          <w:lang w:eastAsia="en-US"/>
        </w:rPr>
        <w:t>расстояние по горизонтали от элементов зданий и сооружений до проводов воздушных линий электропередачи напряжением свыше 1 кВ (при наибольшем их отклонении) должно быть не менее:</w:t>
      </w:r>
    </w:p>
    <w:p w14:paraId="2DB1445C" w14:textId="77777777" w:rsidR="00F42EC5" w:rsidRPr="00236F43" w:rsidRDefault="00F42EC5" w:rsidP="00AE2B68">
      <w:pPr>
        <w:numPr>
          <w:ilvl w:val="0"/>
          <w:numId w:val="151"/>
        </w:numPr>
        <w:autoSpaceDE w:val="0"/>
        <w:autoSpaceDN w:val="0"/>
        <w:adjustRightInd w:val="0"/>
        <w:spacing w:line="276" w:lineRule="auto"/>
        <w:ind w:left="0" w:firstLine="709"/>
        <w:contextualSpacing/>
        <w:jc w:val="both"/>
        <w:rPr>
          <w:bCs/>
          <w:lang w:eastAsia="en-US"/>
        </w:rPr>
      </w:pPr>
      <w:r w:rsidRPr="00236F43">
        <w:rPr>
          <w:bCs/>
          <w:lang w:eastAsia="en-US"/>
        </w:rPr>
        <w:t>2 метров - при проектном номинальном классе напряжения до 20 кВ;</w:t>
      </w:r>
    </w:p>
    <w:p w14:paraId="04983E50" w14:textId="77777777" w:rsidR="00F42EC5" w:rsidRPr="00236F43" w:rsidRDefault="00F42EC5" w:rsidP="00AE2B68">
      <w:pPr>
        <w:numPr>
          <w:ilvl w:val="0"/>
          <w:numId w:val="151"/>
        </w:numPr>
        <w:autoSpaceDE w:val="0"/>
        <w:autoSpaceDN w:val="0"/>
        <w:adjustRightInd w:val="0"/>
        <w:spacing w:line="276" w:lineRule="auto"/>
        <w:ind w:left="0" w:firstLine="709"/>
        <w:contextualSpacing/>
        <w:jc w:val="both"/>
        <w:rPr>
          <w:bCs/>
          <w:lang w:eastAsia="en-US"/>
        </w:rPr>
      </w:pPr>
      <w:r w:rsidRPr="00236F43">
        <w:rPr>
          <w:bCs/>
          <w:lang w:eastAsia="en-US"/>
        </w:rPr>
        <w:t>4 метров - при проектном номинальном классе напряжения 35 - 110 кВ;</w:t>
      </w:r>
    </w:p>
    <w:p w14:paraId="5F9B4213" w14:textId="77777777" w:rsidR="00F42EC5" w:rsidRPr="00236F43" w:rsidRDefault="00F42EC5" w:rsidP="00AE2B68">
      <w:pPr>
        <w:numPr>
          <w:ilvl w:val="0"/>
          <w:numId w:val="151"/>
        </w:numPr>
        <w:autoSpaceDE w:val="0"/>
        <w:autoSpaceDN w:val="0"/>
        <w:adjustRightInd w:val="0"/>
        <w:spacing w:line="276" w:lineRule="auto"/>
        <w:ind w:left="0" w:firstLine="709"/>
        <w:contextualSpacing/>
        <w:jc w:val="both"/>
        <w:rPr>
          <w:bCs/>
          <w:lang w:eastAsia="en-US"/>
        </w:rPr>
      </w:pPr>
      <w:r w:rsidRPr="00236F43">
        <w:rPr>
          <w:bCs/>
          <w:lang w:eastAsia="en-US"/>
        </w:rPr>
        <w:t>5 метров - при проектном номинальном классе напряжения 150 кВ;</w:t>
      </w:r>
    </w:p>
    <w:p w14:paraId="6242C9E3" w14:textId="77777777" w:rsidR="00F42EC5" w:rsidRPr="00236F43" w:rsidRDefault="00F42EC5" w:rsidP="00AE2B68">
      <w:pPr>
        <w:numPr>
          <w:ilvl w:val="0"/>
          <w:numId w:val="151"/>
        </w:numPr>
        <w:autoSpaceDE w:val="0"/>
        <w:autoSpaceDN w:val="0"/>
        <w:adjustRightInd w:val="0"/>
        <w:spacing w:line="276" w:lineRule="auto"/>
        <w:ind w:left="0" w:firstLine="709"/>
        <w:contextualSpacing/>
        <w:jc w:val="both"/>
        <w:rPr>
          <w:bCs/>
          <w:lang w:eastAsia="en-US"/>
        </w:rPr>
      </w:pPr>
      <w:r w:rsidRPr="00236F43">
        <w:rPr>
          <w:bCs/>
          <w:lang w:eastAsia="en-US"/>
        </w:rPr>
        <w:t>6 метров - при проектном номинальном классе напряжения 220 кВ;</w:t>
      </w:r>
    </w:p>
    <w:p w14:paraId="3747F463" w14:textId="77777777" w:rsidR="00F42EC5" w:rsidRPr="00236F43" w:rsidRDefault="00F42EC5" w:rsidP="00AE2B68">
      <w:pPr>
        <w:numPr>
          <w:ilvl w:val="0"/>
          <w:numId w:val="151"/>
        </w:numPr>
        <w:autoSpaceDE w:val="0"/>
        <w:autoSpaceDN w:val="0"/>
        <w:adjustRightInd w:val="0"/>
        <w:spacing w:line="276" w:lineRule="auto"/>
        <w:ind w:left="0" w:firstLine="709"/>
        <w:contextualSpacing/>
        <w:jc w:val="both"/>
        <w:rPr>
          <w:bCs/>
          <w:lang w:eastAsia="en-US"/>
        </w:rPr>
      </w:pPr>
      <w:r w:rsidRPr="00236F43">
        <w:rPr>
          <w:bCs/>
          <w:lang w:eastAsia="en-US"/>
        </w:rPr>
        <w:t>20 метров (8 метров до ближайших частей непроизводственных и производственных зданий и сооружений электрических станций и подстанций) - при проектном номинальном классе напряжения 330 - 400 кВ;</w:t>
      </w:r>
    </w:p>
    <w:p w14:paraId="5E775B85" w14:textId="77777777" w:rsidR="00F42EC5" w:rsidRPr="00236F43" w:rsidRDefault="00F42EC5" w:rsidP="00AE2B68">
      <w:pPr>
        <w:numPr>
          <w:ilvl w:val="0"/>
          <w:numId w:val="151"/>
        </w:numPr>
        <w:autoSpaceDE w:val="0"/>
        <w:autoSpaceDN w:val="0"/>
        <w:adjustRightInd w:val="0"/>
        <w:spacing w:line="276" w:lineRule="auto"/>
        <w:ind w:left="0" w:firstLine="709"/>
        <w:contextualSpacing/>
        <w:jc w:val="both"/>
        <w:rPr>
          <w:bCs/>
          <w:lang w:eastAsia="en-US"/>
        </w:rPr>
      </w:pPr>
      <w:r w:rsidRPr="00236F43">
        <w:rPr>
          <w:bCs/>
          <w:lang w:eastAsia="en-US"/>
        </w:rPr>
        <w:t>30 метров (10 метров до ближайших частей непроизводственных и производственных зданий и сооружений электрических станций и подстанций) - при проектном номинальном классе напряжения 500 кВ;</w:t>
      </w:r>
    </w:p>
    <w:p w14:paraId="23FEEA30" w14:textId="77777777" w:rsidR="00F42EC5" w:rsidRPr="00236F43" w:rsidRDefault="00F42EC5" w:rsidP="00AE2B68">
      <w:pPr>
        <w:numPr>
          <w:ilvl w:val="0"/>
          <w:numId w:val="151"/>
        </w:numPr>
        <w:autoSpaceDE w:val="0"/>
        <w:autoSpaceDN w:val="0"/>
        <w:adjustRightInd w:val="0"/>
        <w:spacing w:line="276" w:lineRule="auto"/>
        <w:ind w:left="0" w:firstLine="709"/>
        <w:contextualSpacing/>
        <w:jc w:val="both"/>
        <w:rPr>
          <w:bCs/>
          <w:lang w:eastAsia="en-US"/>
        </w:rPr>
      </w:pPr>
      <w:r w:rsidRPr="00236F43">
        <w:rPr>
          <w:bCs/>
          <w:lang w:eastAsia="en-US"/>
        </w:rPr>
        <w:t>40 метров (10 метров до ближайших частей непроизводственных и производственных зданий и сооружений электрических станций и подстанций) - при проектном номинальном классе напряжения 750 кВ;</w:t>
      </w:r>
    </w:p>
    <w:p w14:paraId="056B0A5C" w14:textId="77777777" w:rsidR="00F42EC5" w:rsidRPr="00236F43" w:rsidRDefault="00F42EC5" w:rsidP="00F42EC5">
      <w:pPr>
        <w:numPr>
          <w:ilvl w:val="0"/>
          <w:numId w:val="30"/>
        </w:numPr>
        <w:autoSpaceDE w:val="0"/>
        <w:autoSpaceDN w:val="0"/>
        <w:adjustRightInd w:val="0"/>
        <w:spacing w:line="276" w:lineRule="auto"/>
        <w:ind w:left="0" w:firstLine="709"/>
        <w:contextualSpacing/>
        <w:jc w:val="both"/>
        <w:rPr>
          <w:bCs/>
          <w:lang w:eastAsia="en-US"/>
        </w:rPr>
      </w:pPr>
      <w:r w:rsidRPr="00236F43">
        <w:rPr>
          <w:bCs/>
          <w:lang w:eastAsia="en-US"/>
        </w:rPr>
        <w:t>под проводами воздушных линий электропередачи допускается размещение следующих видов зданий и (или) сооружений и (или) их пересечение с воздушными линиями электропередачи:</w:t>
      </w:r>
    </w:p>
    <w:p w14:paraId="76791381" w14:textId="77777777" w:rsidR="00F42EC5" w:rsidRPr="00236F43" w:rsidRDefault="00F42EC5" w:rsidP="00AE2B68">
      <w:pPr>
        <w:numPr>
          <w:ilvl w:val="0"/>
          <w:numId w:val="152"/>
        </w:numPr>
        <w:autoSpaceDE w:val="0"/>
        <w:autoSpaceDN w:val="0"/>
        <w:adjustRightInd w:val="0"/>
        <w:spacing w:line="276" w:lineRule="auto"/>
        <w:ind w:left="0" w:firstLine="709"/>
        <w:contextualSpacing/>
        <w:jc w:val="both"/>
        <w:rPr>
          <w:bCs/>
          <w:lang w:eastAsia="en-US"/>
        </w:rPr>
      </w:pPr>
      <w:r w:rsidRPr="00236F43">
        <w:rPr>
          <w:bCs/>
          <w:lang w:eastAsia="en-US"/>
        </w:rPr>
        <w:t>производственные здания и (или) сооружения промышленных предприятий I и II степени огнестойкости в соответствии с техническим регламентом о требованиях пожарной безопасности, если проектный номинальный класс напряжения воздушных линий электропередачи не превышает 220 кВ, а также вне зависимости от проектного номинального класса напряжения воздушных линий электропередачи - здания и сооружения электрических станций и подстанций (включая вспомогательные и обслуживающие объекты), ограждения при условии, что расстояние от наивысшей точки указанных зданий и (или) сооружений, ограждений по вертикали до проводов воздушной линии электропередачи при наибольшей стреле провеса должно быть не менее:</w:t>
      </w:r>
    </w:p>
    <w:p w14:paraId="1DEE42E3" w14:textId="77777777" w:rsidR="00F42EC5" w:rsidRPr="00236F43" w:rsidRDefault="00F42EC5" w:rsidP="00AE2B68">
      <w:pPr>
        <w:numPr>
          <w:ilvl w:val="0"/>
          <w:numId w:val="153"/>
        </w:numPr>
        <w:autoSpaceDE w:val="0"/>
        <w:autoSpaceDN w:val="0"/>
        <w:adjustRightInd w:val="0"/>
        <w:spacing w:line="276" w:lineRule="auto"/>
        <w:ind w:left="0" w:firstLine="709"/>
        <w:contextualSpacing/>
        <w:jc w:val="both"/>
        <w:rPr>
          <w:bCs/>
          <w:lang w:eastAsia="en-US"/>
        </w:rPr>
      </w:pPr>
      <w:r w:rsidRPr="00236F43">
        <w:rPr>
          <w:bCs/>
          <w:lang w:eastAsia="en-US"/>
        </w:rPr>
        <w:t>3 метров - при проектном номинальном классе напряжения до 35 кВ;</w:t>
      </w:r>
    </w:p>
    <w:p w14:paraId="5888BE3A" w14:textId="77777777" w:rsidR="00F42EC5" w:rsidRPr="00236F43" w:rsidRDefault="00F42EC5" w:rsidP="00AE2B68">
      <w:pPr>
        <w:numPr>
          <w:ilvl w:val="0"/>
          <w:numId w:val="153"/>
        </w:numPr>
        <w:autoSpaceDE w:val="0"/>
        <w:autoSpaceDN w:val="0"/>
        <w:adjustRightInd w:val="0"/>
        <w:spacing w:line="276" w:lineRule="auto"/>
        <w:ind w:left="0" w:firstLine="709"/>
        <w:contextualSpacing/>
        <w:jc w:val="both"/>
        <w:rPr>
          <w:bCs/>
          <w:lang w:eastAsia="en-US"/>
        </w:rPr>
      </w:pPr>
      <w:r w:rsidRPr="00236F43">
        <w:rPr>
          <w:bCs/>
          <w:lang w:eastAsia="en-US"/>
        </w:rPr>
        <w:t>4 метров - при проектном номинальном классе напряжения 110 кВ;</w:t>
      </w:r>
    </w:p>
    <w:p w14:paraId="10F6A704" w14:textId="77777777" w:rsidR="00F42EC5" w:rsidRPr="00236F43" w:rsidRDefault="00F42EC5" w:rsidP="00AE2B68">
      <w:pPr>
        <w:numPr>
          <w:ilvl w:val="0"/>
          <w:numId w:val="153"/>
        </w:numPr>
        <w:autoSpaceDE w:val="0"/>
        <w:autoSpaceDN w:val="0"/>
        <w:adjustRightInd w:val="0"/>
        <w:spacing w:line="276" w:lineRule="auto"/>
        <w:ind w:left="0" w:firstLine="709"/>
        <w:contextualSpacing/>
        <w:jc w:val="both"/>
        <w:rPr>
          <w:bCs/>
          <w:lang w:eastAsia="en-US"/>
        </w:rPr>
      </w:pPr>
      <w:r w:rsidRPr="00236F43">
        <w:rPr>
          <w:bCs/>
          <w:lang w:eastAsia="en-US"/>
        </w:rPr>
        <w:t>4 метров - при проектном номинальном классе напряжения 150 кВ;</w:t>
      </w:r>
    </w:p>
    <w:p w14:paraId="6172062A" w14:textId="77777777" w:rsidR="00F42EC5" w:rsidRPr="00236F43" w:rsidRDefault="00F42EC5" w:rsidP="00AE2B68">
      <w:pPr>
        <w:numPr>
          <w:ilvl w:val="0"/>
          <w:numId w:val="153"/>
        </w:numPr>
        <w:autoSpaceDE w:val="0"/>
        <w:autoSpaceDN w:val="0"/>
        <w:adjustRightInd w:val="0"/>
        <w:spacing w:line="276" w:lineRule="auto"/>
        <w:ind w:left="0" w:firstLine="709"/>
        <w:contextualSpacing/>
        <w:jc w:val="both"/>
        <w:rPr>
          <w:bCs/>
          <w:lang w:eastAsia="en-US"/>
        </w:rPr>
      </w:pPr>
      <w:r w:rsidRPr="00236F43">
        <w:rPr>
          <w:bCs/>
          <w:lang w:eastAsia="en-US"/>
        </w:rPr>
        <w:t>5 метров - при проектном номинальном классе напряжения 220 кВ;</w:t>
      </w:r>
    </w:p>
    <w:p w14:paraId="6E635E8F" w14:textId="77777777" w:rsidR="00F42EC5" w:rsidRPr="00236F43" w:rsidRDefault="00F42EC5" w:rsidP="00AE2B68">
      <w:pPr>
        <w:numPr>
          <w:ilvl w:val="0"/>
          <w:numId w:val="153"/>
        </w:numPr>
        <w:autoSpaceDE w:val="0"/>
        <w:autoSpaceDN w:val="0"/>
        <w:adjustRightInd w:val="0"/>
        <w:spacing w:line="276" w:lineRule="auto"/>
        <w:ind w:left="0" w:firstLine="709"/>
        <w:contextualSpacing/>
        <w:jc w:val="both"/>
        <w:rPr>
          <w:bCs/>
          <w:lang w:eastAsia="en-US"/>
        </w:rPr>
      </w:pPr>
      <w:r w:rsidRPr="00236F43">
        <w:rPr>
          <w:bCs/>
          <w:lang w:eastAsia="en-US"/>
        </w:rPr>
        <w:lastRenderedPageBreak/>
        <w:t>7,5 метра - при проектном номинальном классе напряжения 330 - 400 кВ;</w:t>
      </w:r>
    </w:p>
    <w:p w14:paraId="752F83F7" w14:textId="77777777" w:rsidR="00F42EC5" w:rsidRPr="00236F43" w:rsidRDefault="00F42EC5" w:rsidP="00AE2B68">
      <w:pPr>
        <w:numPr>
          <w:ilvl w:val="0"/>
          <w:numId w:val="153"/>
        </w:numPr>
        <w:autoSpaceDE w:val="0"/>
        <w:autoSpaceDN w:val="0"/>
        <w:adjustRightInd w:val="0"/>
        <w:spacing w:line="276" w:lineRule="auto"/>
        <w:ind w:left="0" w:firstLine="709"/>
        <w:contextualSpacing/>
        <w:jc w:val="both"/>
        <w:rPr>
          <w:bCs/>
          <w:lang w:eastAsia="en-US"/>
        </w:rPr>
      </w:pPr>
      <w:r w:rsidRPr="00236F43">
        <w:rPr>
          <w:bCs/>
          <w:lang w:eastAsia="en-US"/>
        </w:rPr>
        <w:t>8 метров - при проектном номинальном классе напряжения 500 кВ;</w:t>
      </w:r>
    </w:p>
    <w:p w14:paraId="3AE689DA" w14:textId="77777777" w:rsidR="00F42EC5" w:rsidRPr="00236F43" w:rsidRDefault="00F42EC5" w:rsidP="00AE2B68">
      <w:pPr>
        <w:numPr>
          <w:ilvl w:val="0"/>
          <w:numId w:val="153"/>
        </w:numPr>
        <w:autoSpaceDE w:val="0"/>
        <w:autoSpaceDN w:val="0"/>
        <w:adjustRightInd w:val="0"/>
        <w:spacing w:line="276" w:lineRule="auto"/>
        <w:ind w:left="0" w:firstLine="709"/>
        <w:contextualSpacing/>
        <w:jc w:val="both"/>
        <w:rPr>
          <w:bCs/>
          <w:lang w:eastAsia="en-US"/>
        </w:rPr>
      </w:pPr>
      <w:r w:rsidRPr="00236F43">
        <w:rPr>
          <w:bCs/>
          <w:lang w:eastAsia="en-US"/>
        </w:rPr>
        <w:t>12 метров - при проектном номинальном классе напряжения 750 кВ;</w:t>
      </w:r>
    </w:p>
    <w:p w14:paraId="3943320F" w14:textId="77777777" w:rsidR="00F42EC5" w:rsidRPr="00236F43" w:rsidRDefault="00F42EC5" w:rsidP="00AE2B68">
      <w:pPr>
        <w:numPr>
          <w:ilvl w:val="0"/>
          <w:numId w:val="152"/>
        </w:numPr>
        <w:autoSpaceDE w:val="0"/>
        <w:autoSpaceDN w:val="0"/>
        <w:adjustRightInd w:val="0"/>
        <w:spacing w:line="276" w:lineRule="auto"/>
        <w:ind w:left="0" w:firstLine="709"/>
        <w:contextualSpacing/>
        <w:jc w:val="both"/>
        <w:rPr>
          <w:bCs/>
          <w:lang w:eastAsia="en-US"/>
        </w:rPr>
      </w:pPr>
      <w:r w:rsidRPr="00236F43">
        <w:rPr>
          <w:bCs/>
          <w:lang w:eastAsia="en-US"/>
        </w:rPr>
        <w:t>линии связи, линии проводного вещания, если проектный номинальный класс напряжения воздушных линий электропередачи не превышает 500 кВ при условии, что расстояние по вертикали до проводов воздушной линии электропередачи от указанных линий при наибольшей стреле провеса должно быть не менее:</w:t>
      </w:r>
    </w:p>
    <w:p w14:paraId="61E43653" w14:textId="77777777" w:rsidR="00F42EC5" w:rsidRPr="00236F43" w:rsidRDefault="00F42EC5" w:rsidP="00AE2B68">
      <w:pPr>
        <w:numPr>
          <w:ilvl w:val="0"/>
          <w:numId w:val="154"/>
        </w:numPr>
        <w:autoSpaceDE w:val="0"/>
        <w:autoSpaceDN w:val="0"/>
        <w:adjustRightInd w:val="0"/>
        <w:spacing w:line="276" w:lineRule="auto"/>
        <w:ind w:left="0" w:firstLine="709"/>
        <w:contextualSpacing/>
        <w:jc w:val="both"/>
        <w:rPr>
          <w:bCs/>
          <w:lang w:eastAsia="en-US"/>
        </w:rPr>
      </w:pPr>
      <w:r w:rsidRPr="00236F43">
        <w:rPr>
          <w:bCs/>
          <w:lang w:eastAsia="en-US"/>
        </w:rPr>
        <w:t>3 метров - при проектном номинальном классе напряжения до 35 кВ;</w:t>
      </w:r>
    </w:p>
    <w:p w14:paraId="0B04F5EE" w14:textId="77777777" w:rsidR="00F42EC5" w:rsidRPr="00236F43" w:rsidRDefault="00F42EC5" w:rsidP="00AE2B68">
      <w:pPr>
        <w:numPr>
          <w:ilvl w:val="0"/>
          <w:numId w:val="154"/>
        </w:numPr>
        <w:autoSpaceDE w:val="0"/>
        <w:autoSpaceDN w:val="0"/>
        <w:adjustRightInd w:val="0"/>
        <w:spacing w:line="276" w:lineRule="auto"/>
        <w:ind w:left="0" w:firstLine="709"/>
        <w:contextualSpacing/>
        <w:jc w:val="both"/>
        <w:rPr>
          <w:bCs/>
          <w:lang w:eastAsia="en-US"/>
        </w:rPr>
      </w:pPr>
      <w:r w:rsidRPr="00236F43">
        <w:rPr>
          <w:bCs/>
          <w:lang w:eastAsia="en-US"/>
        </w:rPr>
        <w:t>4 метров - при проектном номинальном классе напряжения 110 кВ;</w:t>
      </w:r>
    </w:p>
    <w:p w14:paraId="585B74E4" w14:textId="77777777" w:rsidR="00F42EC5" w:rsidRPr="00236F43" w:rsidRDefault="00F42EC5" w:rsidP="00AE2B68">
      <w:pPr>
        <w:numPr>
          <w:ilvl w:val="0"/>
          <w:numId w:val="154"/>
        </w:numPr>
        <w:autoSpaceDE w:val="0"/>
        <w:autoSpaceDN w:val="0"/>
        <w:adjustRightInd w:val="0"/>
        <w:spacing w:line="276" w:lineRule="auto"/>
        <w:ind w:left="0" w:firstLine="709"/>
        <w:contextualSpacing/>
        <w:jc w:val="both"/>
        <w:rPr>
          <w:bCs/>
          <w:lang w:eastAsia="en-US"/>
        </w:rPr>
      </w:pPr>
      <w:r w:rsidRPr="00236F43">
        <w:rPr>
          <w:bCs/>
          <w:lang w:eastAsia="en-US"/>
        </w:rPr>
        <w:t>4 метров - при проектном номинальном классе напряжения 150 кВ;</w:t>
      </w:r>
    </w:p>
    <w:p w14:paraId="47A028F7" w14:textId="77777777" w:rsidR="00F42EC5" w:rsidRPr="00236F43" w:rsidRDefault="00F42EC5" w:rsidP="00AE2B68">
      <w:pPr>
        <w:numPr>
          <w:ilvl w:val="0"/>
          <w:numId w:val="154"/>
        </w:numPr>
        <w:autoSpaceDE w:val="0"/>
        <w:autoSpaceDN w:val="0"/>
        <w:adjustRightInd w:val="0"/>
        <w:spacing w:line="276" w:lineRule="auto"/>
        <w:ind w:left="0" w:firstLine="709"/>
        <w:contextualSpacing/>
        <w:jc w:val="both"/>
        <w:rPr>
          <w:bCs/>
          <w:lang w:eastAsia="en-US"/>
        </w:rPr>
      </w:pPr>
      <w:r w:rsidRPr="00236F43">
        <w:rPr>
          <w:bCs/>
          <w:lang w:eastAsia="en-US"/>
        </w:rPr>
        <w:t>4 метров - при проектном номинальном классе напряжения 220 кВ;</w:t>
      </w:r>
    </w:p>
    <w:p w14:paraId="66507946" w14:textId="77777777" w:rsidR="00F42EC5" w:rsidRPr="00236F43" w:rsidRDefault="00F42EC5" w:rsidP="00AE2B68">
      <w:pPr>
        <w:numPr>
          <w:ilvl w:val="0"/>
          <w:numId w:val="154"/>
        </w:numPr>
        <w:autoSpaceDE w:val="0"/>
        <w:autoSpaceDN w:val="0"/>
        <w:adjustRightInd w:val="0"/>
        <w:spacing w:line="276" w:lineRule="auto"/>
        <w:ind w:left="0" w:firstLine="709"/>
        <w:contextualSpacing/>
        <w:jc w:val="both"/>
        <w:rPr>
          <w:bCs/>
          <w:lang w:eastAsia="en-US"/>
        </w:rPr>
      </w:pPr>
      <w:r w:rsidRPr="00236F43">
        <w:rPr>
          <w:bCs/>
          <w:lang w:eastAsia="en-US"/>
        </w:rPr>
        <w:t>5 метров - при проектном номинальном классе напряжения 330 - 400 кВ;</w:t>
      </w:r>
    </w:p>
    <w:p w14:paraId="384961B3" w14:textId="77777777" w:rsidR="00F42EC5" w:rsidRPr="00236F43" w:rsidRDefault="00F42EC5" w:rsidP="00AE2B68">
      <w:pPr>
        <w:numPr>
          <w:ilvl w:val="0"/>
          <w:numId w:val="154"/>
        </w:numPr>
        <w:autoSpaceDE w:val="0"/>
        <w:autoSpaceDN w:val="0"/>
        <w:adjustRightInd w:val="0"/>
        <w:spacing w:line="276" w:lineRule="auto"/>
        <w:ind w:left="0" w:firstLine="709"/>
        <w:contextualSpacing/>
        <w:jc w:val="both"/>
        <w:rPr>
          <w:bCs/>
          <w:lang w:eastAsia="en-US"/>
        </w:rPr>
      </w:pPr>
      <w:r w:rsidRPr="00236F43">
        <w:rPr>
          <w:bCs/>
          <w:lang w:eastAsia="en-US"/>
        </w:rPr>
        <w:t>5 метров - при проектном номинальном классе напряжения 500 кВ;</w:t>
      </w:r>
    </w:p>
    <w:p w14:paraId="7235DFC0" w14:textId="77777777" w:rsidR="00F42EC5" w:rsidRPr="00236F43" w:rsidRDefault="00F42EC5" w:rsidP="00AE2B68">
      <w:pPr>
        <w:numPr>
          <w:ilvl w:val="0"/>
          <w:numId w:val="152"/>
        </w:numPr>
        <w:autoSpaceDE w:val="0"/>
        <w:autoSpaceDN w:val="0"/>
        <w:adjustRightInd w:val="0"/>
        <w:spacing w:line="276" w:lineRule="auto"/>
        <w:ind w:left="0" w:firstLine="709"/>
        <w:contextualSpacing/>
        <w:jc w:val="both"/>
        <w:rPr>
          <w:bCs/>
          <w:lang w:eastAsia="en-US"/>
        </w:rPr>
      </w:pPr>
      <w:r w:rsidRPr="00236F43">
        <w:rPr>
          <w:bCs/>
          <w:lang w:eastAsia="en-US"/>
        </w:rPr>
        <w:t>железные дороги при условии, что расстояние по вертикали от головки рельса до проводов воздушной линии электропередачи при наибольшей стреле провеса должно быть не менее:</w:t>
      </w:r>
    </w:p>
    <w:p w14:paraId="17D5ACC8" w14:textId="77777777" w:rsidR="00F42EC5" w:rsidRPr="00236F43" w:rsidRDefault="00F42EC5" w:rsidP="00AE2B68">
      <w:pPr>
        <w:numPr>
          <w:ilvl w:val="0"/>
          <w:numId w:val="155"/>
        </w:numPr>
        <w:autoSpaceDE w:val="0"/>
        <w:autoSpaceDN w:val="0"/>
        <w:adjustRightInd w:val="0"/>
        <w:spacing w:line="276" w:lineRule="auto"/>
        <w:ind w:left="0" w:firstLine="709"/>
        <w:contextualSpacing/>
        <w:jc w:val="both"/>
        <w:rPr>
          <w:bCs/>
          <w:lang w:eastAsia="en-US"/>
        </w:rPr>
      </w:pPr>
      <w:r w:rsidRPr="00236F43">
        <w:rPr>
          <w:bCs/>
          <w:lang w:eastAsia="en-US"/>
        </w:rPr>
        <w:t>7,5 метра - при проектном номинальном классе напряжения до 35 кВ;</w:t>
      </w:r>
    </w:p>
    <w:p w14:paraId="7B523B03" w14:textId="77777777" w:rsidR="00F42EC5" w:rsidRPr="00236F43" w:rsidRDefault="00F42EC5" w:rsidP="00AE2B68">
      <w:pPr>
        <w:numPr>
          <w:ilvl w:val="0"/>
          <w:numId w:val="155"/>
        </w:numPr>
        <w:autoSpaceDE w:val="0"/>
        <w:autoSpaceDN w:val="0"/>
        <w:adjustRightInd w:val="0"/>
        <w:spacing w:line="276" w:lineRule="auto"/>
        <w:ind w:left="0" w:firstLine="709"/>
        <w:contextualSpacing/>
        <w:jc w:val="both"/>
        <w:rPr>
          <w:bCs/>
          <w:lang w:eastAsia="en-US"/>
        </w:rPr>
      </w:pPr>
      <w:r w:rsidRPr="00236F43">
        <w:rPr>
          <w:bCs/>
          <w:lang w:eastAsia="en-US"/>
        </w:rPr>
        <w:t>7,5 метра - при проектном номинальном классе напряжения 110 кВ;</w:t>
      </w:r>
    </w:p>
    <w:p w14:paraId="1CAED170" w14:textId="77777777" w:rsidR="00F42EC5" w:rsidRPr="00236F43" w:rsidRDefault="00F42EC5" w:rsidP="00AE2B68">
      <w:pPr>
        <w:numPr>
          <w:ilvl w:val="0"/>
          <w:numId w:val="155"/>
        </w:numPr>
        <w:autoSpaceDE w:val="0"/>
        <w:autoSpaceDN w:val="0"/>
        <w:adjustRightInd w:val="0"/>
        <w:spacing w:line="276" w:lineRule="auto"/>
        <w:ind w:left="0" w:firstLine="709"/>
        <w:contextualSpacing/>
        <w:jc w:val="both"/>
        <w:rPr>
          <w:bCs/>
          <w:lang w:eastAsia="en-US"/>
        </w:rPr>
      </w:pPr>
      <w:r w:rsidRPr="00236F43">
        <w:rPr>
          <w:bCs/>
          <w:lang w:eastAsia="en-US"/>
        </w:rPr>
        <w:t>8 метров - при проектном номинальном классе напряжения 150 кВ;</w:t>
      </w:r>
    </w:p>
    <w:p w14:paraId="79A5662A" w14:textId="77777777" w:rsidR="00F42EC5" w:rsidRPr="00236F43" w:rsidRDefault="00F42EC5" w:rsidP="00AE2B68">
      <w:pPr>
        <w:numPr>
          <w:ilvl w:val="0"/>
          <w:numId w:val="155"/>
        </w:numPr>
        <w:autoSpaceDE w:val="0"/>
        <w:autoSpaceDN w:val="0"/>
        <w:adjustRightInd w:val="0"/>
        <w:spacing w:line="276" w:lineRule="auto"/>
        <w:ind w:left="0" w:firstLine="709"/>
        <w:contextualSpacing/>
        <w:jc w:val="both"/>
        <w:rPr>
          <w:bCs/>
          <w:lang w:eastAsia="en-US"/>
        </w:rPr>
      </w:pPr>
      <w:r w:rsidRPr="00236F43">
        <w:rPr>
          <w:bCs/>
          <w:lang w:eastAsia="en-US"/>
        </w:rPr>
        <w:t>8,5 метра - при проектном номинальном классе напряжения 220 кВ;</w:t>
      </w:r>
    </w:p>
    <w:p w14:paraId="594D471A" w14:textId="77777777" w:rsidR="00F42EC5" w:rsidRPr="00236F43" w:rsidRDefault="00F42EC5" w:rsidP="00AE2B68">
      <w:pPr>
        <w:numPr>
          <w:ilvl w:val="0"/>
          <w:numId w:val="155"/>
        </w:numPr>
        <w:autoSpaceDE w:val="0"/>
        <w:autoSpaceDN w:val="0"/>
        <w:adjustRightInd w:val="0"/>
        <w:spacing w:line="276" w:lineRule="auto"/>
        <w:ind w:left="0" w:firstLine="709"/>
        <w:contextualSpacing/>
        <w:jc w:val="both"/>
        <w:rPr>
          <w:bCs/>
          <w:lang w:eastAsia="en-US"/>
        </w:rPr>
      </w:pPr>
      <w:r w:rsidRPr="00236F43">
        <w:rPr>
          <w:bCs/>
          <w:lang w:eastAsia="en-US"/>
        </w:rPr>
        <w:t>9 метров - при проектном номинальном классе напряжения 330 - 400 кВ;</w:t>
      </w:r>
    </w:p>
    <w:p w14:paraId="04AD9561" w14:textId="77777777" w:rsidR="00F42EC5" w:rsidRPr="00236F43" w:rsidRDefault="00F42EC5" w:rsidP="00AE2B68">
      <w:pPr>
        <w:numPr>
          <w:ilvl w:val="0"/>
          <w:numId w:val="155"/>
        </w:numPr>
        <w:autoSpaceDE w:val="0"/>
        <w:autoSpaceDN w:val="0"/>
        <w:adjustRightInd w:val="0"/>
        <w:spacing w:line="276" w:lineRule="auto"/>
        <w:ind w:left="0" w:firstLine="709"/>
        <w:contextualSpacing/>
        <w:jc w:val="both"/>
        <w:rPr>
          <w:bCs/>
          <w:lang w:eastAsia="en-US"/>
        </w:rPr>
      </w:pPr>
      <w:r w:rsidRPr="00236F43">
        <w:rPr>
          <w:bCs/>
          <w:lang w:eastAsia="en-US"/>
        </w:rPr>
        <w:t>9,5 метра - при проектном номинальном классе напряжения 500 кВ;</w:t>
      </w:r>
    </w:p>
    <w:p w14:paraId="1248510E" w14:textId="77777777" w:rsidR="00F42EC5" w:rsidRPr="00236F43" w:rsidRDefault="00F42EC5" w:rsidP="00AE2B68">
      <w:pPr>
        <w:numPr>
          <w:ilvl w:val="0"/>
          <w:numId w:val="155"/>
        </w:numPr>
        <w:autoSpaceDE w:val="0"/>
        <w:autoSpaceDN w:val="0"/>
        <w:adjustRightInd w:val="0"/>
        <w:spacing w:line="276" w:lineRule="auto"/>
        <w:ind w:left="0" w:firstLine="709"/>
        <w:contextualSpacing/>
        <w:jc w:val="both"/>
        <w:rPr>
          <w:bCs/>
          <w:lang w:eastAsia="en-US"/>
        </w:rPr>
      </w:pPr>
      <w:r w:rsidRPr="00236F43">
        <w:rPr>
          <w:bCs/>
          <w:lang w:eastAsia="en-US"/>
        </w:rPr>
        <w:t>12 метров - при проектном номинальном классе напряжения 750 кВ;</w:t>
      </w:r>
    </w:p>
    <w:p w14:paraId="7B5A3D01" w14:textId="77777777" w:rsidR="00F42EC5" w:rsidRPr="00236F43" w:rsidRDefault="00F42EC5" w:rsidP="00AE2B68">
      <w:pPr>
        <w:numPr>
          <w:ilvl w:val="0"/>
          <w:numId w:val="152"/>
        </w:numPr>
        <w:autoSpaceDE w:val="0"/>
        <w:autoSpaceDN w:val="0"/>
        <w:adjustRightInd w:val="0"/>
        <w:spacing w:line="276" w:lineRule="auto"/>
        <w:ind w:left="0" w:firstLine="709"/>
        <w:contextualSpacing/>
        <w:jc w:val="both"/>
        <w:rPr>
          <w:bCs/>
          <w:lang w:eastAsia="en-US"/>
        </w:rPr>
      </w:pPr>
      <w:r w:rsidRPr="00236F43">
        <w:rPr>
          <w:bCs/>
          <w:lang w:eastAsia="en-US"/>
        </w:rPr>
        <w:t>автомобильные дороги при условии, что расстояние по вертикали от покрытия проезжей части дорог всех категорий до проводов воздушной линии электропередачи при наибольшей стреле провеса должно быть не менее:</w:t>
      </w:r>
    </w:p>
    <w:p w14:paraId="4FE35509" w14:textId="77777777" w:rsidR="00F42EC5" w:rsidRPr="00236F43" w:rsidRDefault="00F42EC5" w:rsidP="00AE2B68">
      <w:pPr>
        <w:numPr>
          <w:ilvl w:val="0"/>
          <w:numId w:val="156"/>
        </w:numPr>
        <w:autoSpaceDE w:val="0"/>
        <w:autoSpaceDN w:val="0"/>
        <w:adjustRightInd w:val="0"/>
        <w:spacing w:line="276" w:lineRule="auto"/>
        <w:ind w:left="0" w:firstLine="709"/>
        <w:contextualSpacing/>
        <w:jc w:val="both"/>
        <w:rPr>
          <w:bCs/>
          <w:lang w:eastAsia="en-US"/>
        </w:rPr>
      </w:pPr>
      <w:r w:rsidRPr="00236F43">
        <w:rPr>
          <w:bCs/>
          <w:lang w:eastAsia="en-US"/>
        </w:rPr>
        <w:t>7 метров - при проектном номинальном классе напряжения до 35 кВ;</w:t>
      </w:r>
    </w:p>
    <w:p w14:paraId="5F4215E8" w14:textId="77777777" w:rsidR="00F42EC5" w:rsidRPr="00236F43" w:rsidRDefault="00F42EC5" w:rsidP="00AE2B68">
      <w:pPr>
        <w:numPr>
          <w:ilvl w:val="0"/>
          <w:numId w:val="156"/>
        </w:numPr>
        <w:autoSpaceDE w:val="0"/>
        <w:autoSpaceDN w:val="0"/>
        <w:adjustRightInd w:val="0"/>
        <w:spacing w:line="276" w:lineRule="auto"/>
        <w:ind w:left="0" w:firstLine="709"/>
        <w:contextualSpacing/>
        <w:jc w:val="both"/>
        <w:rPr>
          <w:bCs/>
          <w:lang w:eastAsia="en-US"/>
        </w:rPr>
      </w:pPr>
      <w:r w:rsidRPr="00236F43">
        <w:rPr>
          <w:bCs/>
          <w:lang w:eastAsia="en-US"/>
        </w:rPr>
        <w:t>7 метров - при проектном номинальном классе напряжения 110 кВ;</w:t>
      </w:r>
    </w:p>
    <w:p w14:paraId="054F44BE" w14:textId="77777777" w:rsidR="00F42EC5" w:rsidRPr="00236F43" w:rsidRDefault="00F42EC5" w:rsidP="00AE2B68">
      <w:pPr>
        <w:numPr>
          <w:ilvl w:val="0"/>
          <w:numId w:val="156"/>
        </w:numPr>
        <w:autoSpaceDE w:val="0"/>
        <w:autoSpaceDN w:val="0"/>
        <w:adjustRightInd w:val="0"/>
        <w:spacing w:line="276" w:lineRule="auto"/>
        <w:ind w:left="0" w:firstLine="709"/>
        <w:contextualSpacing/>
        <w:jc w:val="both"/>
        <w:rPr>
          <w:bCs/>
          <w:lang w:eastAsia="en-US"/>
        </w:rPr>
      </w:pPr>
      <w:r w:rsidRPr="00236F43">
        <w:rPr>
          <w:bCs/>
          <w:lang w:eastAsia="en-US"/>
        </w:rPr>
        <w:t>7,5 метра - при проектном номинальном классе напряжения 150 кВ;</w:t>
      </w:r>
    </w:p>
    <w:p w14:paraId="4D0CF03C" w14:textId="77777777" w:rsidR="00F42EC5" w:rsidRPr="00236F43" w:rsidRDefault="00F42EC5" w:rsidP="00AE2B68">
      <w:pPr>
        <w:numPr>
          <w:ilvl w:val="0"/>
          <w:numId w:val="156"/>
        </w:numPr>
        <w:autoSpaceDE w:val="0"/>
        <w:autoSpaceDN w:val="0"/>
        <w:adjustRightInd w:val="0"/>
        <w:spacing w:line="276" w:lineRule="auto"/>
        <w:ind w:left="0" w:firstLine="709"/>
        <w:contextualSpacing/>
        <w:jc w:val="both"/>
        <w:rPr>
          <w:bCs/>
          <w:lang w:eastAsia="en-US"/>
        </w:rPr>
      </w:pPr>
      <w:r w:rsidRPr="00236F43">
        <w:rPr>
          <w:bCs/>
          <w:lang w:eastAsia="en-US"/>
        </w:rPr>
        <w:t>8 метров - при проектном номинальном классе напряжения 220 кВ;</w:t>
      </w:r>
    </w:p>
    <w:p w14:paraId="04690504" w14:textId="77777777" w:rsidR="00F42EC5" w:rsidRPr="00236F43" w:rsidRDefault="00F42EC5" w:rsidP="00AE2B68">
      <w:pPr>
        <w:numPr>
          <w:ilvl w:val="0"/>
          <w:numId w:val="156"/>
        </w:numPr>
        <w:autoSpaceDE w:val="0"/>
        <w:autoSpaceDN w:val="0"/>
        <w:adjustRightInd w:val="0"/>
        <w:spacing w:line="276" w:lineRule="auto"/>
        <w:ind w:left="0" w:firstLine="709"/>
        <w:contextualSpacing/>
        <w:jc w:val="both"/>
        <w:rPr>
          <w:bCs/>
          <w:lang w:eastAsia="en-US"/>
        </w:rPr>
      </w:pPr>
      <w:r w:rsidRPr="00236F43">
        <w:rPr>
          <w:bCs/>
          <w:lang w:eastAsia="en-US"/>
        </w:rPr>
        <w:t>8,5 метра (11 метров - в границах населенных пунктов) - при проектном номинальном классе напряжения 330 - 400 кВ;</w:t>
      </w:r>
    </w:p>
    <w:p w14:paraId="4BF22E6A" w14:textId="77777777" w:rsidR="00F42EC5" w:rsidRPr="00236F43" w:rsidRDefault="00F42EC5" w:rsidP="00AE2B68">
      <w:pPr>
        <w:numPr>
          <w:ilvl w:val="0"/>
          <w:numId w:val="156"/>
        </w:numPr>
        <w:autoSpaceDE w:val="0"/>
        <w:autoSpaceDN w:val="0"/>
        <w:adjustRightInd w:val="0"/>
        <w:spacing w:line="276" w:lineRule="auto"/>
        <w:ind w:left="0" w:firstLine="709"/>
        <w:contextualSpacing/>
        <w:jc w:val="both"/>
        <w:rPr>
          <w:bCs/>
          <w:lang w:eastAsia="en-US"/>
        </w:rPr>
      </w:pPr>
      <w:r w:rsidRPr="00236F43">
        <w:rPr>
          <w:bCs/>
          <w:lang w:eastAsia="en-US"/>
        </w:rPr>
        <w:t>9,5 метра (15,5 метра - в границах населенных пунктов) - при проектном номинальном классе напряжения 500 кВ;</w:t>
      </w:r>
    </w:p>
    <w:p w14:paraId="24EB68AF" w14:textId="77777777" w:rsidR="00F42EC5" w:rsidRPr="00236F43" w:rsidRDefault="00F42EC5" w:rsidP="00AE2B68">
      <w:pPr>
        <w:numPr>
          <w:ilvl w:val="0"/>
          <w:numId w:val="156"/>
        </w:numPr>
        <w:autoSpaceDE w:val="0"/>
        <w:autoSpaceDN w:val="0"/>
        <w:adjustRightInd w:val="0"/>
        <w:spacing w:line="276" w:lineRule="auto"/>
        <w:ind w:left="0" w:firstLine="709"/>
        <w:contextualSpacing/>
        <w:jc w:val="both"/>
        <w:rPr>
          <w:bCs/>
          <w:lang w:eastAsia="en-US"/>
        </w:rPr>
      </w:pPr>
      <w:r w:rsidRPr="00236F43">
        <w:rPr>
          <w:bCs/>
          <w:lang w:eastAsia="en-US"/>
        </w:rPr>
        <w:t>16 метров (23 метров - в границах населенных пунктов) - при проектном номинальном классе напряжения 750 кВ;</w:t>
      </w:r>
    </w:p>
    <w:p w14:paraId="761BC2AF" w14:textId="77777777" w:rsidR="00F42EC5" w:rsidRPr="00236F43" w:rsidRDefault="00F42EC5" w:rsidP="00AE2B68">
      <w:pPr>
        <w:numPr>
          <w:ilvl w:val="0"/>
          <w:numId w:val="152"/>
        </w:numPr>
        <w:autoSpaceDE w:val="0"/>
        <w:autoSpaceDN w:val="0"/>
        <w:adjustRightInd w:val="0"/>
        <w:spacing w:line="276" w:lineRule="auto"/>
        <w:ind w:left="0" w:firstLine="709"/>
        <w:contextualSpacing/>
        <w:jc w:val="both"/>
        <w:rPr>
          <w:bCs/>
          <w:lang w:eastAsia="en-US"/>
        </w:rPr>
      </w:pPr>
      <w:r w:rsidRPr="00236F43">
        <w:rPr>
          <w:bCs/>
          <w:lang w:eastAsia="en-US"/>
        </w:rPr>
        <w:t>провода контактной сети или несущего троса трамвайных и троллейбусных линий, если проектный номинальный класс напряжения воздушных линий электропередачи не превышает 500 кВ при условии, что расстояние по вертикали от указанных проводов или тросов до проводов воздушной линии электропередачи при наибольшей стреле провеса должно быть не менее:</w:t>
      </w:r>
    </w:p>
    <w:p w14:paraId="2208ADDC" w14:textId="77777777" w:rsidR="00F42EC5" w:rsidRPr="00236F43" w:rsidRDefault="00F42EC5" w:rsidP="00AE2B68">
      <w:pPr>
        <w:numPr>
          <w:ilvl w:val="0"/>
          <w:numId w:val="157"/>
        </w:numPr>
        <w:autoSpaceDE w:val="0"/>
        <w:autoSpaceDN w:val="0"/>
        <w:adjustRightInd w:val="0"/>
        <w:spacing w:line="276" w:lineRule="auto"/>
        <w:ind w:left="0" w:firstLine="709"/>
        <w:contextualSpacing/>
        <w:jc w:val="both"/>
        <w:rPr>
          <w:bCs/>
          <w:lang w:eastAsia="en-US"/>
        </w:rPr>
      </w:pPr>
      <w:r w:rsidRPr="00236F43">
        <w:rPr>
          <w:bCs/>
          <w:lang w:eastAsia="en-US"/>
        </w:rPr>
        <w:t>3 метров - при проектном номинальном классе напряжения до 35 кВ;</w:t>
      </w:r>
    </w:p>
    <w:p w14:paraId="4202952F" w14:textId="77777777" w:rsidR="00F42EC5" w:rsidRPr="00236F43" w:rsidRDefault="00F42EC5" w:rsidP="00AE2B68">
      <w:pPr>
        <w:numPr>
          <w:ilvl w:val="0"/>
          <w:numId w:val="157"/>
        </w:numPr>
        <w:autoSpaceDE w:val="0"/>
        <w:autoSpaceDN w:val="0"/>
        <w:adjustRightInd w:val="0"/>
        <w:spacing w:line="276" w:lineRule="auto"/>
        <w:ind w:left="0" w:firstLine="709"/>
        <w:contextualSpacing/>
        <w:jc w:val="both"/>
        <w:rPr>
          <w:bCs/>
          <w:lang w:eastAsia="en-US"/>
        </w:rPr>
      </w:pPr>
      <w:r w:rsidRPr="00236F43">
        <w:rPr>
          <w:bCs/>
          <w:lang w:eastAsia="en-US"/>
        </w:rPr>
        <w:t>3 метров - при проектном номинальном классе напряжения 110 кВ;</w:t>
      </w:r>
    </w:p>
    <w:p w14:paraId="7821F1C1" w14:textId="77777777" w:rsidR="00F42EC5" w:rsidRPr="00236F43" w:rsidRDefault="00F42EC5" w:rsidP="00AE2B68">
      <w:pPr>
        <w:numPr>
          <w:ilvl w:val="0"/>
          <w:numId w:val="157"/>
        </w:numPr>
        <w:autoSpaceDE w:val="0"/>
        <w:autoSpaceDN w:val="0"/>
        <w:adjustRightInd w:val="0"/>
        <w:spacing w:line="276" w:lineRule="auto"/>
        <w:ind w:left="0" w:firstLine="709"/>
        <w:contextualSpacing/>
        <w:jc w:val="both"/>
        <w:rPr>
          <w:bCs/>
          <w:lang w:eastAsia="en-US"/>
        </w:rPr>
      </w:pPr>
      <w:r w:rsidRPr="00236F43">
        <w:rPr>
          <w:bCs/>
          <w:lang w:eastAsia="en-US"/>
        </w:rPr>
        <w:t>4 метров - при проектном номинальном классе напряжения 150 кВ;</w:t>
      </w:r>
    </w:p>
    <w:p w14:paraId="49447678" w14:textId="77777777" w:rsidR="00F42EC5" w:rsidRPr="00236F43" w:rsidRDefault="00F42EC5" w:rsidP="00AE2B68">
      <w:pPr>
        <w:numPr>
          <w:ilvl w:val="0"/>
          <w:numId w:val="157"/>
        </w:numPr>
        <w:autoSpaceDE w:val="0"/>
        <w:autoSpaceDN w:val="0"/>
        <w:adjustRightInd w:val="0"/>
        <w:spacing w:line="276" w:lineRule="auto"/>
        <w:ind w:left="0" w:firstLine="709"/>
        <w:contextualSpacing/>
        <w:jc w:val="both"/>
        <w:rPr>
          <w:bCs/>
          <w:lang w:eastAsia="en-US"/>
        </w:rPr>
      </w:pPr>
      <w:r w:rsidRPr="00236F43">
        <w:rPr>
          <w:bCs/>
          <w:lang w:eastAsia="en-US"/>
        </w:rPr>
        <w:t>4 метров - при проектном номинальном классе напряжения 220 кВ;</w:t>
      </w:r>
    </w:p>
    <w:p w14:paraId="6281AF16" w14:textId="77777777" w:rsidR="00F42EC5" w:rsidRPr="00236F43" w:rsidRDefault="00F42EC5" w:rsidP="00AE2B68">
      <w:pPr>
        <w:numPr>
          <w:ilvl w:val="0"/>
          <w:numId w:val="157"/>
        </w:numPr>
        <w:autoSpaceDE w:val="0"/>
        <w:autoSpaceDN w:val="0"/>
        <w:adjustRightInd w:val="0"/>
        <w:spacing w:line="276" w:lineRule="auto"/>
        <w:ind w:left="0" w:firstLine="709"/>
        <w:contextualSpacing/>
        <w:jc w:val="both"/>
        <w:rPr>
          <w:bCs/>
          <w:lang w:eastAsia="en-US"/>
        </w:rPr>
      </w:pPr>
      <w:r w:rsidRPr="00236F43">
        <w:rPr>
          <w:bCs/>
          <w:lang w:eastAsia="en-US"/>
        </w:rPr>
        <w:t>5 метров - при проектном номинальном классе напряжения 330 - 400 кВ;</w:t>
      </w:r>
    </w:p>
    <w:p w14:paraId="2426C280" w14:textId="77777777" w:rsidR="00F42EC5" w:rsidRPr="00236F43" w:rsidRDefault="00F42EC5" w:rsidP="00AE2B68">
      <w:pPr>
        <w:numPr>
          <w:ilvl w:val="0"/>
          <w:numId w:val="157"/>
        </w:numPr>
        <w:autoSpaceDE w:val="0"/>
        <w:autoSpaceDN w:val="0"/>
        <w:adjustRightInd w:val="0"/>
        <w:spacing w:line="276" w:lineRule="auto"/>
        <w:ind w:left="0" w:firstLine="709"/>
        <w:contextualSpacing/>
        <w:jc w:val="both"/>
        <w:rPr>
          <w:bCs/>
          <w:lang w:eastAsia="en-US"/>
        </w:rPr>
      </w:pPr>
      <w:r w:rsidRPr="00236F43">
        <w:rPr>
          <w:bCs/>
          <w:lang w:eastAsia="en-US"/>
        </w:rPr>
        <w:lastRenderedPageBreak/>
        <w:t>5 метров - при проектном номинальном классе напряжения 500 кВ;</w:t>
      </w:r>
    </w:p>
    <w:p w14:paraId="7E00645D" w14:textId="77777777" w:rsidR="00F42EC5" w:rsidRPr="00236F43" w:rsidRDefault="00F42EC5" w:rsidP="00AE2B68">
      <w:pPr>
        <w:numPr>
          <w:ilvl w:val="0"/>
          <w:numId w:val="152"/>
        </w:numPr>
        <w:autoSpaceDE w:val="0"/>
        <w:autoSpaceDN w:val="0"/>
        <w:adjustRightInd w:val="0"/>
        <w:spacing w:line="276" w:lineRule="auto"/>
        <w:ind w:left="0" w:firstLine="709"/>
        <w:contextualSpacing/>
        <w:jc w:val="both"/>
        <w:rPr>
          <w:bCs/>
          <w:lang w:eastAsia="en-US"/>
        </w:rPr>
      </w:pPr>
      <w:r w:rsidRPr="00236F43">
        <w:rPr>
          <w:bCs/>
          <w:lang w:eastAsia="en-US"/>
        </w:rPr>
        <w:t>трубопроводы при условии, что расстояние по вертикали от наивысшей точки любой части трубопровода до проводов воздушной линии электропередачи при наибольшей стреле провеса должно быть не менее:</w:t>
      </w:r>
    </w:p>
    <w:p w14:paraId="70174901" w14:textId="77777777" w:rsidR="00F42EC5" w:rsidRPr="00236F43" w:rsidRDefault="00F42EC5" w:rsidP="00AE2B68">
      <w:pPr>
        <w:numPr>
          <w:ilvl w:val="0"/>
          <w:numId w:val="158"/>
        </w:numPr>
        <w:autoSpaceDE w:val="0"/>
        <w:autoSpaceDN w:val="0"/>
        <w:adjustRightInd w:val="0"/>
        <w:spacing w:line="276" w:lineRule="auto"/>
        <w:ind w:left="0" w:firstLine="709"/>
        <w:contextualSpacing/>
        <w:jc w:val="both"/>
        <w:rPr>
          <w:bCs/>
          <w:lang w:eastAsia="en-US"/>
        </w:rPr>
      </w:pPr>
      <w:r w:rsidRPr="00236F43">
        <w:rPr>
          <w:bCs/>
          <w:lang w:eastAsia="en-US"/>
        </w:rPr>
        <w:t>4 метров - при проектном номинальном классе напряжения до 35 кВ;</w:t>
      </w:r>
    </w:p>
    <w:p w14:paraId="4858AA11" w14:textId="77777777" w:rsidR="00F42EC5" w:rsidRPr="00236F43" w:rsidRDefault="00F42EC5" w:rsidP="00AE2B68">
      <w:pPr>
        <w:numPr>
          <w:ilvl w:val="0"/>
          <w:numId w:val="158"/>
        </w:numPr>
        <w:autoSpaceDE w:val="0"/>
        <w:autoSpaceDN w:val="0"/>
        <w:adjustRightInd w:val="0"/>
        <w:spacing w:line="276" w:lineRule="auto"/>
        <w:ind w:left="0" w:firstLine="709"/>
        <w:contextualSpacing/>
        <w:jc w:val="both"/>
        <w:rPr>
          <w:bCs/>
          <w:lang w:eastAsia="en-US"/>
        </w:rPr>
      </w:pPr>
      <w:r w:rsidRPr="00236F43">
        <w:rPr>
          <w:bCs/>
          <w:lang w:eastAsia="en-US"/>
        </w:rPr>
        <w:t>4 метров - при проектном номинальном классе напряжения 110 кВ;</w:t>
      </w:r>
    </w:p>
    <w:p w14:paraId="0C812E03" w14:textId="77777777" w:rsidR="00F42EC5" w:rsidRPr="00236F43" w:rsidRDefault="00F42EC5" w:rsidP="00AE2B68">
      <w:pPr>
        <w:numPr>
          <w:ilvl w:val="0"/>
          <w:numId w:val="158"/>
        </w:numPr>
        <w:autoSpaceDE w:val="0"/>
        <w:autoSpaceDN w:val="0"/>
        <w:adjustRightInd w:val="0"/>
        <w:spacing w:line="276" w:lineRule="auto"/>
        <w:ind w:left="0" w:firstLine="709"/>
        <w:contextualSpacing/>
        <w:jc w:val="both"/>
        <w:rPr>
          <w:bCs/>
          <w:lang w:eastAsia="en-US"/>
        </w:rPr>
      </w:pPr>
      <w:r w:rsidRPr="00236F43">
        <w:rPr>
          <w:bCs/>
          <w:lang w:eastAsia="en-US"/>
        </w:rPr>
        <w:t>4,5 метра - при проектном номинальном классе напряжения 150 кВ;</w:t>
      </w:r>
    </w:p>
    <w:p w14:paraId="52CEE8C7" w14:textId="77777777" w:rsidR="00F42EC5" w:rsidRPr="00236F43" w:rsidRDefault="00F42EC5" w:rsidP="00AE2B68">
      <w:pPr>
        <w:numPr>
          <w:ilvl w:val="0"/>
          <w:numId w:val="158"/>
        </w:numPr>
        <w:autoSpaceDE w:val="0"/>
        <w:autoSpaceDN w:val="0"/>
        <w:adjustRightInd w:val="0"/>
        <w:spacing w:line="276" w:lineRule="auto"/>
        <w:ind w:left="0" w:firstLine="709"/>
        <w:contextualSpacing/>
        <w:jc w:val="both"/>
        <w:rPr>
          <w:bCs/>
          <w:lang w:eastAsia="en-US"/>
        </w:rPr>
      </w:pPr>
      <w:r w:rsidRPr="00236F43">
        <w:rPr>
          <w:bCs/>
          <w:lang w:eastAsia="en-US"/>
        </w:rPr>
        <w:t>5 метров - при проектном номинальном классе напряжения 220 кВ;</w:t>
      </w:r>
    </w:p>
    <w:p w14:paraId="66C50344" w14:textId="77777777" w:rsidR="00F42EC5" w:rsidRPr="00236F43" w:rsidRDefault="00F42EC5" w:rsidP="00AE2B68">
      <w:pPr>
        <w:numPr>
          <w:ilvl w:val="0"/>
          <w:numId w:val="158"/>
        </w:numPr>
        <w:autoSpaceDE w:val="0"/>
        <w:autoSpaceDN w:val="0"/>
        <w:adjustRightInd w:val="0"/>
        <w:spacing w:line="276" w:lineRule="auto"/>
        <w:ind w:left="0" w:firstLine="709"/>
        <w:contextualSpacing/>
        <w:jc w:val="both"/>
        <w:rPr>
          <w:bCs/>
          <w:lang w:eastAsia="en-US"/>
        </w:rPr>
      </w:pPr>
      <w:r w:rsidRPr="00236F43">
        <w:rPr>
          <w:bCs/>
          <w:lang w:eastAsia="en-US"/>
        </w:rPr>
        <w:t>6 метров - при проектном номинальном классе напряжения 330 - 400 кВ;</w:t>
      </w:r>
    </w:p>
    <w:p w14:paraId="2F1B33E7" w14:textId="77777777" w:rsidR="00F42EC5" w:rsidRPr="00236F43" w:rsidRDefault="00F42EC5" w:rsidP="00AE2B68">
      <w:pPr>
        <w:numPr>
          <w:ilvl w:val="0"/>
          <w:numId w:val="158"/>
        </w:numPr>
        <w:autoSpaceDE w:val="0"/>
        <w:autoSpaceDN w:val="0"/>
        <w:adjustRightInd w:val="0"/>
        <w:spacing w:line="276" w:lineRule="auto"/>
        <w:ind w:left="0" w:firstLine="709"/>
        <w:contextualSpacing/>
        <w:jc w:val="both"/>
        <w:rPr>
          <w:bCs/>
          <w:lang w:eastAsia="en-US"/>
        </w:rPr>
      </w:pPr>
      <w:r w:rsidRPr="00236F43">
        <w:rPr>
          <w:bCs/>
          <w:lang w:eastAsia="en-US"/>
        </w:rPr>
        <w:t>8 метров - при проектном номинальном классе напряжения 500 кВ;</w:t>
      </w:r>
    </w:p>
    <w:p w14:paraId="41A2E37C" w14:textId="77777777" w:rsidR="00F42EC5" w:rsidRPr="00236F43" w:rsidRDefault="00F42EC5" w:rsidP="00AE2B68">
      <w:pPr>
        <w:numPr>
          <w:ilvl w:val="0"/>
          <w:numId w:val="158"/>
        </w:numPr>
        <w:autoSpaceDE w:val="0"/>
        <w:autoSpaceDN w:val="0"/>
        <w:adjustRightInd w:val="0"/>
        <w:spacing w:line="276" w:lineRule="auto"/>
        <w:ind w:left="0" w:firstLine="709"/>
        <w:contextualSpacing/>
        <w:jc w:val="both"/>
        <w:rPr>
          <w:bCs/>
          <w:lang w:eastAsia="en-US"/>
        </w:rPr>
      </w:pPr>
      <w:r w:rsidRPr="00236F43">
        <w:rPr>
          <w:bCs/>
          <w:lang w:eastAsia="en-US"/>
        </w:rPr>
        <w:t>12 метров - при проектном номинальном классе напряжения 750 кВ;</w:t>
      </w:r>
    </w:p>
    <w:p w14:paraId="20FDD93A" w14:textId="77777777" w:rsidR="00F42EC5" w:rsidRPr="00236F43" w:rsidRDefault="00F42EC5" w:rsidP="00F42EC5">
      <w:pPr>
        <w:numPr>
          <w:ilvl w:val="0"/>
          <w:numId w:val="30"/>
        </w:numPr>
        <w:autoSpaceDE w:val="0"/>
        <w:autoSpaceDN w:val="0"/>
        <w:adjustRightInd w:val="0"/>
        <w:spacing w:line="276" w:lineRule="auto"/>
        <w:ind w:left="0" w:firstLine="709"/>
        <w:contextualSpacing/>
        <w:jc w:val="both"/>
        <w:rPr>
          <w:bCs/>
          <w:lang w:eastAsia="en-US"/>
        </w:rPr>
      </w:pPr>
      <w:r w:rsidRPr="00236F43">
        <w:rPr>
          <w:bCs/>
          <w:lang w:eastAsia="en-US"/>
        </w:rPr>
        <w:t>в случае если в соответствии с техническим регламентом о требованиях пожарной безопасности должны соблюдаться противопожарные расстояния между такими зданиями, сооружениями и объектами электроэнергетики, возможность размещения зданий, сооружений в границах охранной зоны определяется исходя из противопожарных расстояний.</w:t>
      </w:r>
    </w:p>
    <w:p w14:paraId="45833CFE" w14:textId="77777777" w:rsidR="00F42EC5" w:rsidRPr="00236F43" w:rsidRDefault="00F42EC5" w:rsidP="00F42EC5">
      <w:pPr>
        <w:numPr>
          <w:ilvl w:val="0"/>
          <w:numId w:val="8"/>
        </w:numPr>
        <w:tabs>
          <w:tab w:val="left" w:pos="1276"/>
        </w:tabs>
        <w:autoSpaceDE w:val="0"/>
        <w:autoSpaceDN w:val="0"/>
        <w:adjustRightInd w:val="0"/>
        <w:spacing w:line="276" w:lineRule="auto"/>
        <w:contextualSpacing/>
        <w:jc w:val="both"/>
        <w:rPr>
          <w:bCs/>
          <w:lang w:eastAsia="en-US"/>
        </w:rPr>
      </w:pPr>
      <w:r w:rsidRPr="00236F43">
        <w:rPr>
          <w:bCs/>
          <w:lang w:eastAsia="en-US"/>
        </w:rPr>
        <w:t>В пределах охранной зоны без соблюдения условий осуществления соответствующих видов деятельности, предусмотренных решением о согласовании такой охранной зоны, юридическим и физическим лицам запрещаются:</w:t>
      </w:r>
    </w:p>
    <w:p w14:paraId="56C7BB95" w14:textId="77777777" w:rsidR="00F42EC5" w:rsidRPr="00236F43" w:rsidRDefault="00F42EC5" w:rsidP="00AE2B68">
      <w:pPr>
        <w:numPr>
          <w:ilvl w:val="0"/>
          <w:numId w:val="159"/>
        </w:numPr>
        <w:autoSpaceDE w:val="0"/>
        <w:autoSpaceDN w:val="0"/>
        <w:adjustRightInd w:val="0"/>
        <w:spacing w:line="276" w:lineRule="auto"/>
        <w:ind w:left="0" w:firstLine="709"/>
        <w:contextualSpacing/>
        <w:jc w:val="both"/>
        <w:rPr>
          <w:bCs/>
          <w:lang w:eastAsia="en-US"/>
        </w:rPr>
      </w:pPr>
      <w:r w:rsidRPr="00236F43">
        <w:rPr>
          <w:bCs/>
          <w:lang w:eastAsia="en-US"/>
        </w:rPr>
        <w:t>горные, взрывные, мелиоративные работы, в том числе связанные с временным затоплением земель;</w:t>
      </w:r>
    </w:p>
    <w:p w14:paraId="47741EC4" w14:textId="77777777" w:rsidR="00F42EC5" w:rsidRPr="00236F43" w:rsidRDefault="00F42EC5" w:rsidP="00AE2B68">
      <w:pPr>
        <w:numPr>
          <w:ilvl w:val="0"/>
          <w:numId w:val="159"/>
        </w:numPr>
        <w:autoSpaceDE w:val="0"/>
        <w:autoSpaceDN w:val="0"/>
        <w:adjustRightInd w:val="0"/>
        <w:spacing w:line="276" w:lineRule="auto"/>
        <w:ind w:left="0" w:firstLine="709"/>
        <w:contextualSpacing/>
        <w:jc w:val="both"/>
        <w:rPr>
          <w:bCs/>
          <w:lang w:eastAsia="en-US"/>
        </w:rPr>
      </w:pPr>
      <w:r w:rsidRPr="00236F43">
        <w:rPr>
          <w:bCs/>
          <w:lang w:eastAsia="en-US"/>
        </w:rPr>
        <w:t>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14:paraId="4CCD24A9" w14:textId="77777777" w:rsidR="00F42EC5" w:rsidRPr="00236F43" w:rsidRDefault="00F42EC5" w:rsidP="00AE2B68">
      <w:pPr>
        <w:numPr>
          <w:ilvl w:val="0"/>
          <w:numId w:val="159"/>
        </w:numPr>
        <w:autoSpaceDE w:val="0"/>
        <w:autoSpaceDN w:val="0"/>
        <w:adjustRightInd w:val="0"/>
        <w:spacing w:line="276" w:lineRule="auto"/>
        <w:ind w:left="0" w:firstLine="709"/>
        <w:contextualSpacing/>
        <w:jc w:val="both"/>
        <w:rPr>
          <w:bCs/>
          <w:lang w:eastAsia="en-US"/>
        </w:rPr>
      </w:pPr>
      <w:r w:rsidRPr="00236F43">
        <w:rPr>
          <w:bCs/>
          <w:lang w:eastAsia="en-US"/>
        </w:rPr>
        <w:t>проход судов, у которых расстояние по вертикали от верхнего крайнего габарита с грузом или без груза до нижней точки провеса проводов переходов воздушных линий электропередачи через водоемы менее минимально допустимого расстояния, в том числе с учетом максимального уровня подъема воды при паводке;</w:t>
      </w:r>
    </w:p>
    <w:p w14:paraId="750450F7" w14:textId="77777777" w:rsidR="00F42EC5" w:rsidRPr="00236F43" w:rsidRDefault="00F42EC5" w:rsidP="00AE2B68">
      <w:pPr>
        <w:numPr>
          <w:ilvl w:val="0"/>
          <w:numId w:val="159"/>
        </w:numPr>
        <w:autoSpaceDE w:val="0"/>
        <w:autoSpaceDN w:val="0"/>
        <w:adjustRightInd w:val="0"/>
        <w:spacing w:line="276" w:lineRule="auto"/>
        <w:ind w:left="0" w:firstLine="709"/>
        <w:contextualSpacing/>
        <w:jc w:val="both"/>
        <w:rPr>
          <w:bCs/>
          <w:lang w:eastAsia="en-US"/>
        </w:rPr>
      </w:pPr>
      <w:r w:rsidRPr="00236F43">
        <w:rPr>
          <w:bCs/>
          <w:lang w:eastAsia="en-US"/>
        </w:rPr>
        <w:t>проезд машин и механизмов, имеющих общую высоту с грузом или без груза от поверхности дороги более 4,5 метра (в охранных зонах воздушных линий электропередачи);</w:t>
      </w:r>
    </w:p>
    <w:p w14:paraId="41A3114F" w14:textId="77777777" w:rsidR="00F42EC5" w:rsidRPr="00236F43" w:rsidRDefault="00F42EC5" w:rsidP="00AE2B68">
      <w:pPr>
        <w:numPr>
          <w:ilvl w:val="0"/>
          <w:numId w:val="159"/>
        </w:numPr>
        <w:autoSpaceDE w:val="0"/>
        <w:autoSpaceDN w:val="0"/>
        <w:adjustRightInd w:val="0"/>
        <w:spacing w:line="276" w:lineRule="auto"/>
        <w:ind w:left="0" w:firstLine="709"/>
        <w:contextualSpacing/>
        <w:jc w:val="both"/>
        <w:rPr>
          <w:bCs/>
          <w:lang w:eastAsia="en-US"/>
        </w:rPr>
      </w:pPr>
      <w:r w:rsidRPr="00236F43">
        <w:rPr>
          <w:bCs/>
          <w:lang w:eastAsia="en-US"/>
        </w:rPr>
        <w:t>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14:paraId="27DBEE06" w14:textId="77777777" w:rsidR="00F42EC5" w:rsidRPr="00236F43" w:rsidRDefault="00F42EC5" w:rsidP="00AE2B68">
      <w:pPr>
        <w:numPr>
          <w:ilvl w:val="0"/>
          <w:numId w:val="159"/>
        </w:numPr>
        <w:autoSpaceDE w:val="0"/>
        <w:autoSpaceDN w:val="0"/>
        <w:adjustRightInd w:val="0"/>
        <w:spacing w:line="276" w:lineRule="auto"/>
        <w:ind w:left="0" w:firstLine="709"/>
        <w:contextualSpacing/>
        <w:jc w:val="both"/>
        <w:rPr>
          <w:bCs/>
          <w:lang w:eastAsia="en-US"/>
        </w:rPr>
      </w:pPr>
      <w:r w:rsidRPr="00236F43">
        <w:rPr>
          <w:bCs/>
          <w:lang w:eastAsia="en-US"/>
        </w:rPr>
        <w:t>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14:paraId="3B472C5B" w14:textId="77777777" w:rsidR="00F42EC5" w:rsidRPr="00236F43" w:rsidRDefault="00F42EC5" w:rsidP="00AE2B68">
      <w:pPr>
        <w:numPr>
          <w:ilvl w:val="0"/>
          <w:numId w:val="159"/>
        </w:numPr>
        <w:autoSpaceDE w:val="0"/>
        <w:autoSpaceDN w:val="0"/>
        <w:adjustRightInd w:val="0"/>
        <w:spacing w:line="276" w:lineRule="auto"/>
        <w:ind w:left="0" w:firstLine="709"/>
        <w:contextualSpacing/>
        <w:jc w:val="both"/>
        <w:rPr>
          <w:bCs/>
          <w:lang w:eastAsia="en-US"/>
        </w:rPr>
      </w:pPr>
      <w:r w:rsidRPr="00236F43">
        <w:rPr>
          <w:bCs/>
          <w:lang w:eastAsia="en-US"/>
        </w:rPr>
        <w:t>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14:paraId="347D602C" w14:textId="77777777" w:rsidR="00F42EC5" w:rsidRPr="00236F43" w:rsidRDefault="00F42EC5" w:rsidP="00AE2B68">
      <w:pPr>
        <w:numPr>
          <w:ilvl w:val="0"/>
          <w:numId w:val="159"/>
        </w:numPr>
        <w:autoSpaceDE w:val="0"/>
        <w:autoSpaceDN w:val="0"/>
        <w:adjustRightInd w:val="0"/>
        <w:spacing w:line="276" w:lineRule="auto"/>
        <w:ind w:left="0" w:firstLine="709"/>
        <w:contextualSpacing/>
        <w:jc w:val="both"/>
        <w:rPr>
          <w:lang w:eastAsia="en-US"/>
        </w:rPr>
      </w:pPr>
      <w:r w:rsidRPr="00236F43">
        <w:rPr>
          <w:bCs/>
          <w:lang w:eastAsia="en-US"/>
        </w:rPr>
        <w:t>посадка и вырубка деревьев и кустарников.</w:t>
      </w:r>
    </w:p>
    <w:p w14:paraId="48DF4BE7" w14:textId="77777777" w:rsidR="00F42EC5" w:rsidRPr="00236F43" w:rsidRDefault="00F42EC5" w:rsidP="00F42EC5">
      <w:pPr>
        <w:numPr>
          <w:ilvl w:val="0"/>
          <w:numId w:val="8"/>
        </w:numPr>
        <w:autoSpaceDE w:val="0"/>
        <w:autoSpaceDN w:val="0"/>
        <w:adjustRightInd w:val="0"/>
        <w:spacing w:line="276" w:lineRule="auto"/>
        <w:contextualSpacing/>
        <w:jc w:val="both"/>
        <w:rPr>
          <w:rFonts w:eastAsia="Calibri"/>
          <w:lang w:eastAsia="en-US"/>
        </w:rPr>
      </w:pPr>
      <w:r w:rsidRPr="00236F43">
        <w:rPr>
          <w:rFonts w:eastAsia="Calibri"/>
          <w:lang w:eastAsia="en-US"/>
        </w:rPr>
        <w:t xml:space="preserve">Порядок установления охранных зон объектов по производству электрической энергии и их границ, а также особые условия использования расположенных в границах таких зон земельных участков, обеспечивающие безопасное функционирование и эксплуатацию указанных объектов определяется на основании Постановления Правительства Российской Федерации от </w:t>
      </w:r>
      <w:smartTag w:uri="urn:schemas-microsoft-com:office:smarttags" w:element="date">
        <w:smartTagPr>
          <w:attr w:name="Year" w:val="2013"/>
          <w:attr w:name="Day" w:val="18"/>
          <w:attr w:name="Month" w:val="11"/>
          <w:attr w:name="ls" w:val="trans"/>
        </w:smartTagPr>
        <w:r w:rsidRPr="00236F43">
          <w:rPr>
            <w:rFonts w:eastAsia="Calibri"/>
            <w:lang w:eastAsia="en-US"/>
          </w:rPr>
          <w:t>18 ноября 2013 года</w:t>
        </w:r>
      </w:smartTag>
      <w:r w:rsidRPr="00236F43">
        <w:rPr>
          <w:rFonts w:eastAsia="Calibri"/>
          <w:lang w:eastAsia="en-US"/>
        </w:rPr>
        <w:t xml:space="preserve"> № 1033 «О порядке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 (вместе с «Правилами установления охранных зон </w:t>
      </w:r>
      <w:r w:rsidRPr="00236F43">
        <w:rPr>
          <w:rFonts w:eastAsia="Calibri"/>
          <w:lang w:eastAsia="en-US"/>
        </w:rPr>
        <w:lastRenderedPageBreak/>
        <w:t>объектов по производству электрической энергии и особых условий использования земельных участков, расположенных в границах таких зон»). Данный документ применяется с учетом требований статьи 106 Земельного Кодекса Российской Федерации в соответствии с частью 16 статьи 26 Федерального закона от 3 августа 2018 года № 342-ФЗ «О внесении изменений в Градостроительный кодекс Российской Федерации и отдельные законодательные акты Российской Федерации».</w:t>
      </w:r>
    </w:p>
    <w:p w14:paraId="396FC78B" w14:textId="77777777" w:rsidR="00F42EC5" w:rsidRPr="00236F43" w:rsidRDefault="00F42EC5" w:rsidP="00F42EC5">
      <w:pPr>
        <w:numPr>
          <w:ilvl w:val="0"/>
          <w:numId w:val="8"/>
        </w:numPr>
        <w:autoSpaceDE w:val="0"/>
        <w:autoSpaceDN w:val="0"/>
        <w:adjustRightInd w:val="0"/>
        <w:spacing w:line="276" w:lineRule="auto"/>
        <w:contextualSpacing/>
        <w:jc w:val="both"/>
        <w:rPr>
          <w:rFonts w:eastAsia="Calibri"/>
          <w:lang w:eastAsia="en-US"/>
        </w:rPr>
      </w:pPr>
      <w:r w:rsidRPr="00236F43">
        <w:rPr>
          <w:rFonts w:eastAsia="Calibri"/>
          <w:lang w:eastAsia="en-US"/>
        </w:rPr>
        <w:t>В охранных зонах объектов по производству электрической энергии запрещается осуществлять действия, которые могут нарушить безопасную работу объектов,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нанесение вреда окружающей среде и возникновение пожаров и чрезвычайных ситуаций, а именно:</w:t>
      </w:r>
    </w:p>
    <w:p w14:paraId="1046E52F" w14:textId="77777777" w:rsidR="00F42EC5" w:rsidRPr="00236F43" w:rsidRDefault="00F42EC5" w:rsidP="00F42EC5">
      <w:pPr>
        <w:numPr>
          <w:ilvl w:val="0"/>
          <w:numId w:val="32"/>
        </w:numPr>
        <w:autoSpaceDE w:val="0"/>
        <w:autoSpaceDN w:val="0"/>
        <w:adjustRightInd w:val="0"/>
        <w:spacing w:line="276" w:lineRule="auto"/>
        <w:ind w:left="0" w:firstLine="709"/>
        <w:contextualSpacing/>
        <w:jc w:val="both"/>
        <w:rPr>
          <w:rFonts w:eastAsia="Calibri"/>
          <w:lang w:eastAsia="en-US"/>
        </w:rPr>
      </w:pPr>
      <w:r w:rsidRPr="00236F43">
        <w:rPr>
          <w:rFonts w:eastAsia="Calibri"/>
          <w:lang w:eastAsia="en-US"/>
        </w:rPr>
        <w:t>убирать, перемещать, засыпать и повреждать предупреждающие знаки;</w:t>
      </w:r>
    </w:p>
    <w:p w14:paraId="0AD2ECB5" w14:textId="77777777" w:rsidR="00F42EC5" w:rsidRPr="00236F43" w:rsidRDefault="00F42EC5" w:rsidP="00F42EC5">
      <w:pPr>
        <w:numPr>
          <w:ilvl w:val="0"/>
          <w:numId w:val="32"/>
        </w:numPr>
        <w:autoSpaceDE w:val="0"/>
        <w:autoSpaceDN w:val="0"/>
        <w:adjustRightInd w:val="0"/>
        <w:spacing w:line="276" w:lineRule="auto"/>
        <w:ind w:left="0" w:firstLine="709"/>
        <w:contextualSpacing/>
        <w:jc w:val="both"/>
        <w:rPr>
          <w:rFonts w:eastAsia="Calibri"/>
          <w:lang w:eastAsia="en-US"/>
        </w:rPr>
      </w:pPr>
      <w:r w:rsidRPr="00236F43">
        <w:rPr>
          <w:rFonts w:eastAsia="Calibri"/>
          <w:lang w:eastAsia="en-US"/>
        </w:rPr>
        <w:t>размещать кладбища, скотомогильники, захоронения отходов производства и потребления, радиоактивных, химических, взрывчатых, токсичных, отравляющих и ядовитых веществ;</w:t>
      </w:r>
    </w:p>
    <w:p w14:paraId="58CF8ACF" w14:textId="77777777" w:rsidR="00F42EC5" w:rsidRPr="00236F43" w:rsidRDefault="00F42EC5" w:rsidP="00F42EC5">
      <w:pPr>
        <w:numPr>
          <w:ilvl w:val="0"/>
          <w:numId w:val="32"/>
        </w:numPr>
        <w:autoSpaceDE w:val="0"/>
        <w:autoSpaceDN w:val="0"/>
        <w:adjustRightInd w:val="0"/>
        <w:spacing w:line="276" w:lineRule="auto"/>
        <w:ind w:left="0" w:firstLine="709"/>
        <w:contextualSpacing/>
        <w:jc w:val="both"/>
        <w:rPr>
          <w:rFonts w:eastAsia="Calibri"/>
          <w:lang w:eastAsia="en-US"/>
        </w:rPr>
      </w:pPr>
      <w:r w:rsidRPr="00236F43">
        <w:rPr>
          <w:rFonts w:eastAsia="Calibri"/>
          <w:lang w:eastAsia="en-US"/>
        </w:rPr>
        <w:t>производить сброс и слив едких и коррозионных веществ, в том числе растворов кислот, щелочей и солей, а также горюче-смазочных материалов;</w:t>
      </w:r>
    </w:p>
    <w:p w14:paraId="2D0D03BD" w14:textId="77777777" w:rsidR="00F42EC5" w:rsidRPr="00236F43" w:rsidRDefault="00F42EC5" w:rsidP="00F42EC5">
      <w:pPr>
        <w:numPr>
          <w:ilvl w:val="0"/>
          <w:numId w:val="32"/>
        </w:numPr>
        <w:autoSpaceDE w:val="0"/>
        <w:autoSpaceDN w:val="0"/>
        <w:adjustRightInd w:val="0"/>
        <w:spacing w:line="276" w:lineRule="auto"/>
        <w:ind w:left="0" w:firstLine="709"/>
        <w:contextualSpacing/>
        <w:jc w:val="both"/>
        <w:rPr>
          <w:rFonts w:eastAsia="Calibri"/>
          <w:lang w:eastAsia="en-US"/>
        </w:rPr>
      </w:pPr>
      <w:r w:rsidRPr="00236F43">
        <w:rPr>
          <w:rFonts w:eastAsia="Calibri"/>
          <w:lang w:eastAsia="en-US"/>
        </w:rPr>
        <w:t>разводить огонь и размещать какие-либо открытые или закрытые источники огня;</w:t>
      </w:r>
    </w:p>
    <w:p w14:paraId="675529A6" w14:textId="77777777" w:rsidR="00F42EC5" w:rsidRPr="00236F43" w:rsidRDefault="00F42EC5" w:rsidP="00F42EC5">
      <w:pPr>
        <w:numPr>
          <w:ilvl w:val="0"/>
          <w:numId w:val="32"/>
        </w:numPr>
        <w:autoSpaceDE w:val="0"/>
        <w:autoSpaceDN w:val="0"/>
        <w:adjustRightInd w:val="0"/>
        <w:spacing w:line="276" w:lineRule="auto"/>
        <w:ind w:left="0" w:firstLine="709"/>
        <w:contextualSpacing/>
        <w:jc w:val="both"/>
        <w:rPr>
          <w:rFonts w:eastAsia="Calibri"/>
          <w:lang w:eastAsia="en-US"/>
        </w:rPr>
      </w:pPr>
      <w:r w:rsidRPr="00236F43">
        <w:rPr>
          <w:rFonts w:eastAsia="Calibri"/>
          <w:lang w:eastAsia="en-US"/>
        </w:rPr>
        <w:t>проводить работы, размещать объекты и предметы, возводить сооружения, которые могут препятствовать доступу к объектам, без создания необходимых для такого доступа проходов и подъездов;</w:t>
      </w:r>
    </w:p>
    <w:p w14:paraId="492BA3CA" w14:textId="77777777" w:rsidR="00F42EC5" w:rsidRPr="00236F43" w:rsidRDefault="00F42EC5" w:rsidP="00F42EC5">
      <w:pPr>
        <w:numPr>
          <w:ilvl w:val="0"/>
          <w:numId w:val="32"/>
        </w:numPr>
        <w:autoSpaceDE w:val="0"/>
        <w:autoSpaceDN w:val="0"/>
        <w:adjustRightInd w:val="0"/>
        <w:spacing w:line="276" w:lineRule="auto"/>
        <w:ind w:left="0" w:firstLine="709"/>
        <w:contextualSpacing/>
        <w:jc w:val="both"/>
        <w:rPr>
          <w:rFonts w:eastAsia="Calibri"/>
          <w:lang w:eastAsia="en-US"/>
        </w:rPr>
      </w:pPr>
      <w:r w:rsidRPr="00236F43">
        <w:rPr>
          <w:rFonts w:eastAsia="Calibri"/>
          <w:lang w:eastAsia="en-US"/>
        </w:rPr>
        <w:t>производить работы ударными механизмами, сбрасывать тяжести массой свыше 5 тонн;</w:t>
      </w:r>
    </w:p>
    <w:p w14:paraId="2A375819" w14:textId="77777777" w:rsidR="00F42EC5" w:rsidRPr="00236F43" w:rsidRDefault="00F42EC5" w:rsidP="00F42EC5">
      <w:pPr>
        <w:numPr>
          <w:ilvl w:val="0"/>
          <w:numId w:val="32"/>
        </w:numPr>
        <w:autoSpaceDE w:val="0"/>
        <w:autoSpaceDN w:val="0"/>
        <w:adjustRightInd w:val="0"/>
        <w:spacing w:line="276" w:lineRule="auto"/>
        <w:ind w:left="0" w:firstLine="709"/>
        <w:contextualSpacing/>
        <w:jc w:val="both"/>
        <w:rPr>
          <w:rFonts w:eastAsia="Calibri"/>
          <w:lang w:eastAsia="en-US"/>
        </w:rPr>
      </w:pPr>
      <w:r w:rsidRPr="00236F43">
        <w:rPr>
          <w:rFonts w:eastAsia="Calibri"/>
          <w:lang w:eastAsia="en-US"/>
        </w:rPr>
        <w:t>складировать любые материалы, в том числе взрывоопасные, пожароопасные и горюче-смазочные.</w:t>
      </w:r>
    </w:p>
    <w:p w14:paraId="283B7726" w14:textId="77777777" w:rsidR="00F42EC5" w:rsidRPr="00236F43" w:rsidRDefault="00F42EC5" w:rsidP="00F42EC5">
      <w:pPr>
        <w:numPr>
          <w:ilvl w:val="0"/>
          <w:numId w:val="8"/>
        </w:numPr>
        <w:autoSpaceDE w:val="0"/>
        <w:autoSpaceDN w:val="0"/>
        <w:adjustRightInd w:val="0"/>
        <w:spacing w:line="276" w:lineRule="auto"/>
        <w:contextualSpacing/>
        <w:jc w:val="both"/>
        <w:rPr>
          <w:rFonts w:eastAsia="Calibri"/>
          <w:lang w:eastAsia="en-US"/>
        </w:rPr>
      </w:pPr>
      <w:r w:rsidRPr="00236F43">
        <w:rPr>
          <w:rFonts w:eastAsia="Calibri"/>
          <w:lang w:eastAsia="en-US"/>
        </w:rPr>
        <w:t>В пределах охранных зон объектов по производству электрической энергии без письменного согласования владельцев объектов юридическим и физическим лицам запрещается:</w:t>
      </w:r>
    </w:p>
    <w:p w14:paraId="0C56ABE6" w14:textId="77777777" w:rsidR="00F42EC5" w:rsidRPr="00236F43" w:rsidRDefault="00F42EC5" w:rsidP="00F42EC5">
      <w:pPr>
        <w:numPr>
          <w:ilvl w:val="0"/>
          <w:numId w:val="33"/>
        </w:numPr>
        <w:autoSpaceDE w:val="0"/>
        <w:autoSpaceDN w:val="0"/>
        <w:adjustRightInd w:val="0"/>
        <w:spacing w:line="276" w:lineRule="auto"/>
        <w:ind w:left="0" w:firstLine="709"/>
        <w:contextualSpacing/>
        <w:jc w:val="both"/>
        <w:rPr>
          <w:rFonts w:eastAsia="Calibri"/>
          <w:lang w:eastAsia="en-US"/>
        </w:rPr>
      </w:pPr>
      <w:r w:rsidRPr="00236F43">
        <w:rPr>
          <w:rFonts w:eastAsia="Calibri"/>
          <w:lang w:eastAsia="en-US"/>
        </w:rPr>
        <w:t>размещать детские и спортивные площадки, стадионы, рынки, торговые точки, полевые станы, загоны для скота, гаражи и стоянки всех видов машин и механизмов;</w:t>
      </w:r>
    </w:p>
    <w:p w14:paraId="740D47C8" w14:textId="77777777" w:rsidR="00F42EC5" w:rsidRPr="00236F43" w:rsidRDefault="00F42EC5" w:rsidP="00F42EC5">
      <w:pPr>
        <w:numPr>
          <w:ilvl w:val="0"/>
          <w:numId w:val="33"/>
        </w:numPr>
        <w:autoSpaceDE w:val="0"/>
        <w:autoSpaceDN w:val="0"/>
        <w:adjustRightInd w:val="0"/>
        <w:spacing w:line="276" w:lineRule="auto"/>
        <w:ind w:left="0" w:firstLine="709"/>
        <w:contextualSpacing/>
        <w:jc w:val="both"/>
        <w:rPr>
          <w:rFonts w:eastAsia="Calibri"/>
          <w:lang w:eastAsia="en-US"/>
        </w:rPr>
      </w:pPr>
      <w:r w:rsidRPr="00236F43">
        <w:rPr>
          <w:rFonts w:eastAsia="Calibri"/>
          <w:lang w:eastAsia="en-US"/>
        </w:rPr>
        <w:t>проводить любые мероприятия, связанные с пребыванием людей, не занятых выполнением работ, разрешенных в установленном порядке;</w:t>
      </w:r>
    </w:p>
    <w:p w14:paraId="3C87AA75" w14:textId="77777777" w:rsidR="00F42EC5" w:rsidRPr="00236F43" w:rsidRDefault="00F42EC5" w:rsidP="00F42EC5">
      <w:pPr>
        <w:numPr>
          <w:ilvl w:val="0"/>
          <w:numId w:val="33"/>
        </w:numPr>
        <w:autoSpaceDE w:val="0"/>
        <w:autoSpaceDN w:val="0"/>
        <w:adjustRightInd w:val="0"/>
        <w:spacing w:line="276" w:lineRule="auto"/>
        <w:ind w:left="0" w:firstLine="709"/>
        <w:contextualSpacing/>
        <w:jc w:val="both"/>
        <w:rPr>
          <w:rFonts w:eastAsia="Calibri"/>
          <w:lang w:eastAsia="en-US"/>
        </w:rPr>
      </w:pPr>
      <w:r w:rsidRPr="00236F43">
        <w:rPr>
          <w:rFonts w:eastAsia="Calibri"/>
          <w:lang w:eastAsia="en-US"/>
        </w:rPr>
        <w:t>осуществлять горные, взрывные, мелиоративные работы, в том числе связанные с временным затоплением земель.</w:t>
      </w:r>
    </w:p>
    <w:p w14:paraId="4913D840" w14:textId="38BD9B1E" w:rsidR="00717BA5" w:rsidRPr="00236F43" w:rsidRDefault="00F42EC5" w:rsidP="00A73C26">
      <w:pPr>
        <w:pStyle w:val="3"/>
        <w:spacing w:before="240" w:after="240" w:line="276" w:lineRule="auto"/>
        <w:ind w:firstLine="709"/>
        <w:jc w:val="both"/>
        <w:rPr>
          <w:rFonts w:ascii="Times New Roman" w:hAnsi="Times New Roman"/>
          <w:color w:val="auto"/>
        </w:rPr>
      </w:pPr>
      <w:bookmarkStart w:id="229" w:name="_Toc185252925"/>
      <w:bookmarkEnd w:id="226"/>
      <w:r w:rsidRPr="00236F43">
        <w:rPr>
          <w:rFonts w:ascii="Times New Roman" w:hAnsi="Times New Roman"/>
          <w:color w:val="auto"/>
        </w:rPr>
        <w:t>3</w:t>
      </w:r>
      <w:r w:rsidR="00AB6442" w:rsidRPr="00236F43">
        <w:rPr>
          <w:rFonts w:ascii="Times New Roman" w:hAnsi="Times New Roman"/>
          <w:color w:val="auto"/>
        </w:rPr>
        <w:t>.</w:t>
      </w:r>
      <w:r w:rsidR="004254A8" w:rsidRPr="00236F43">
        <w:rPr>
          <w:rFonts w:ascii="Times New Roman" w:hAnsi="Times New Roman"/>
          <w:color w:val="auto"/>
        </w:rPr>
        <w:t>3</w:t>
      </w:r>
      <w:r w:rsidR="00717BA5" w:rsidRPr="00236F43">
        <w:rPr>
          <w:rFonts w:ascii="Times New Roman" w:hAnsi="Times New Roman"/>
          <w:color w:val="auto"/>
        </w:rPr>
        <w:t xml:space="preserve"> Ограничения использования земельных участков и объектов капитального строительства в охранных зонах линий и сооружений связи</w:t>
      </w:r>
      <w:bookmarkEnd w:id="227"/>
      <w:bookmarkEnd w:id="228"/>
      <w:bookmarkEnd w:id="229"/>
    </w:p>
    <w:p w14:paraId="063F7810" w14:textId="77777777" w:rsidR="00936C7D" w:rsidRPr="00236F43" w:rsidRDefault="00936C7D" w:rsidP="00936C7D">
      <w:pPr>
        <w:widowControl w:val="0"/>
        <w:numPr>
          <w:ilvl w:val="0"/>
          <w:numId w:val="8"/>
        </w:numPr>
        <w:autoSpaceDE w:val="0"/>
        <w:autoSpaceDN w:val="0"/>
        <w:adjustRightInd w:val="0"/>
        <w:spacing w:before="120" w:after="120" w:line="276" w:lineRule="auto"/>
        <w:jc w:val="both"/>
        <w:rPr>
          <w:rFonts w:eastAsiaTheme="minorHAnsi"/>
          <w:lang w:eastAsia="en-US"/>
        </w:rPr>
      </w:pPr>
      <w:r w:rsidRPr="00236F43">
        <w:rPr>
          <w:rFonts w:eastAsiaTheme="minorHAnsi"/>
          <w:lang w:eastAsia="en-US"/>
        </w:rPr>
        <w:t xml:space="preserve">Охранные зоны линий и сооружений связи устанавливаются для обеспечения сохранности действующих кабельных, радиорелейных и воздушных линий связи и линий радиофикации, а также сооружений связи Российской Федерации. </w:t>
      </w:r>
    </w:p>
    <w:p w14:paraId="4BEDBB2E" w14:textId="77777777" w:rsidR="00936C7D" w:rsidRPr="00236F43" w:rsidRDefault="00936C7D" w:rsidP="00936C7D">
      <w:pPr>
        <w:widowControl w:val="0"/>
        <w:numPr>
          <w:ilvl w:val="0"/>
          <w:numId w:val="8"/>
        </w:numPr>
        <w:autoSpaceDE w:val="0"/>
        <w:autoSpaceDN w:val="0"/>
        <w:adjustRightInd w:val="0"/>
        <w:spacing w:before="120" w:after="120" w:line="276" w:lineRule="auto"/>
        <w:jc w:val="both"/>
        <w:rPr>
          <w:rFonts w:eastAsiaTheme="minorHAnsi"/>
          <w:lang w:eastAsia="en-US"/>
        </w:rPr>
      </w:pPr>
      <w:r w:rsidRPr="00236F43">
        <w:rPr>
          <w:rFonts w:eastAsiaTheme="minorHAnsi"/>
          <w:lang w:eastAsia="en-US"/>
        </w:rPr>
        <w:t xml:space="preserve">Использование земельных участков и объектов капитального строительства в границах охранных зон линий и сооружений связи осуществляется в соответствии с Правилами охраны линий и сооружений связи Российской Федерации, утвержденными постановлением Правительства Российской Федерации от 9 июня 1995 года № 578, если положениями о зонах с особыми условиями использования территории, утвержденными Правительством Российской Федерации в соответствии со статьей 106 Земельного кодекса Российской Федерации, не </w:t>
      </w:r>
      <w:r w:rsidRPr="00236F43">
        <w:rPr>
          <w:rFonts w:eastAsiaTheme="minorHAnsi"/>
          <w:lang w:eastAsia="en-US"/>
        </w:rPr>
        <w:lastRenderedPageBreak/>
        <w:t>установлены иные требования и ограничения.</w:t>
      </w:r>
    </w:p>
    <w:p w14:paraId="7A32A47B" w14:textId="77777777" w:rsidR="00936C7D" w:rsidRPr="00236F43" w:rsidRDefault="00936C7D" w:rsidP="00936C7D">
      <w:pPr>
        <w:numPr>
          <w:ilvl w:val="0"/>
          <w:numId w:val="8"/>
        </w:numPr>
        <w:autoSpaceDE w:val="0"/>
        <w:autoSpaceDN w:val="0"/>
        <w:adjustRightInd w:val="0"/>
        <w:spacing w:before="120" w:after="120" w:line="276" w:lineRule="auto"/>
        <w:contextualSpacing/>
        <w:jc w:val="both"/>
        <w:rPr>
          <w:rFonts w:eastAsiaTheme="minorHAnsi"/>
          <w:lang w:eastAsia="en-US"/>
        </w:rPr>
      </w:pPr>
      <w:r w:rsidRPr="00236F43">
        <w:rPr>
          <w:rFonts w:eastAsiaTheme="minorHAnsi"/>
          <w:lang w:eastAsia="en-US"/>
        </w:rPr>
        <w:t>В пределах охранных зон без письменного согласия и присутствия представителей предприятий, эксплуатирующих линии связи и линии радиофикации, юридическим и физическим лицам запрещается:</w:t>
      </w:r>
    </w:p>
    <w:p w14:paraId="03DCFB8C" w14:textId="77777777" w:rsidR="00936C7D" w:rsidRPr="00236F43" w:rsidRDefault="00936C7D" w:rsidP="001C4C76">
      <w:pPr>
        <w:numPr>
          <w:ilvl w:val="0"/>
          <w:numId w:val="34"/>
        </w:numPr>
        <w:autoSpaceDE w:val="0"/>
        <w:autoSpaceDN w:val="0"/>
        <w:adjustRightInd w:val="0"/>
        <w:spacing w:before="120" w:after="120" w:line="276" w:lineRule="auto"/>
        <w:ind w:left="0" w:firstLine="709"/>
        <w:contextualSpacing/>
        <w:jc w:val="both"/>
        <w:rPr>
          <w:rFonts w:eastAsiaTheme="minorHAnsi"/>
          <w:lang w:eastAsia="en-US"/>
        </w:rPr>
      </w:pPr>
      <w:r w:rsidRPr="00236F43">
        <w:rPr>
          <w:rFonts w:eastAsiaTheme="minorHAnsi"/>
          <w:lang w:eastAsia="en-US"/>
        </w:rPr>
        <w:t>осуществлять всякого рода строительные, монтажные и взрывные работы, планировку грунта землеройными механизмами (за исключением зон песчаных барханов) и земляные работы (за исключением вспашки на глубину не более 0,3 метра);</w:t>
      </w:r>
    </w:p>
    <w:p w14:paraId="4FAADCE3" w14:textId="77777777" w:rsidR="00936C7D" w:rsidRPr="00236F43" w:rsidRDefault="00936C7D" w:rsidP="001C4C76">
      <w:pPr>
        <w:numPr>
          <w:ilvl w:val="0"/>
          <w:numId w:val="34"/>
        </w:numPr>
        <w:autoSpaceDE w:val="0"/>
        <w:autoSpaceDN w:val="0"/>
        <w:adjustRightInd w:val="0"/>
        <w:spacing w:before="120" w:after="120" w:line="276" w:lineRule="auto"/>
        <w:ind w:left="0" w:firstLine="709"/>
        <w:contextualSpacing/>
        <w:jc w:val="both"/>
        <w:rPr>
          <w:rFonts w:eastAsiaTheme="minorHAnsi"/>
          <w:lang w:eastAsia="en-US"/>
        </w:rPr>
      </w:pPr>
      <w:r w:rsidRPr="00236F43">
        <w:rPr>
          <w:rFonts w:eastAsiaTheme="minorHAnsi"/>
          <w:lang w:eastAsia="en-US"/>
        </w:rPr>
        <w:t>производить геолого-съемочные, поисковые, геодезические и другие изыскательские работы, которые связаны с бурением скважин, шурфованием, взятием проб грунта, осуществлением взрывных работ;</w:t>
      </w:r>
    </w:p>
    <w:p w14:paraId="68E8BEB0" w14:textId="77777777" w:rsidR="00936C7D" w:rsidRPr="00236F43" w:rsidRDefault="00936C7D" w:rsidP="001C4C76">
      <w:pPr>
        <w:numPr>
          <w:ilvl w:val="0"/>
          <w:numId w:val="34"/>
        </w:numPr>
        <w:autoSpaceDE w:val="0"/>
        <w:autoSpaceDN w:val="0"/>
        <w:adjustRightInd w:val="0"/>
        <w:spacing w:before="120" w:after="120" w:line="276" w:lineRule="auto"/>
        <w:ind w:left="0" w:firstLine="709"/>
        <w:contextualSpacing/>
        <w:jc w:val="both"/>
        <w:rPr>
          <w:rFonts w:eastAsiaTheme="minorHAnsi"/>
          <w:lang w:eastAsia="en-US"/>
        </w:rPr>
      </w:pPr>
      <w:r w:rsidRPr="00236F43">
        <w:rPr>
          <w:rFonts w:eastAsiaTheme="minorHAnsi"/>
          <w:lang w:eastAsia="en-US"/>
        </w:rPr>
        <w:t>производить посадку деревьев, располагать полевые станы, содержать скот, складировать материалы, корма и удобрения, жечь костры, устраивать стрельбища;</w:t>
      </w:r>
    </w:p>
    <w:p w14:paraId="43E8580E" w14:textId="77777777" w:rsidR="00936C7D" w:rsidRPr="00236F43" w:rsidRDefault="00936C7D" w:rsidP="001C4C76">
      <w:pPr>
        <w:numPr>
          <w:ilvl w:val="0"/>
          <w:numId w:val="34"/>
        </w:numPr>
        <w:autoSpaceDE w:val="0"/>
        <w:autoSpaceDN w:val="0"/>
        <w:adjustRightInd w:val="0"/>
        <w:spacing w:before="120" w:after="120" w:line="276" w:lineRule="auto"/>
        <w:ind w:left="0" w:firstLine="709"/>
        <w:contextualSpacing/>
        <w:jc w:val="both"/>
        <w:rPr>
          <w:rFonts w:eastAsiaTheme="minorHAnsi"/>
          <w:lang w:eastAsia="en-US"/>
        </w:rPr>
      </w:pPr>
      <w:r w:rsidRPr="00236F43">
        <w:rPr>
          <w:rFonts w:eastAsiaTheme="minorHAnsi"/>
          <w:lang w:eastAsia="en-US"/>
        </w:rPr>
        <w:t>устраивать проезды и стоянки автотранспорта, тракторов и механизмов, провозить негабаритные грузы под проводами воздушных линий связи и линий радиофикации, строить каналы (арыки), устраивать заграждения и другие препятствия;</w:t>
      </w:r>
    </w:p>
    <w:p w14:paraId="4386DD10" w14:textId="77777777" w:rsidR="00936C7D" w:rsidRPr="00236F43" w:rsidRDefault="00936C7D" w:rsidP="001C4C76">
      <w:pPr>
        <w:numPr>
          <w:ilvl w:val="0"/>
          <w:numId w:val="34"/>
        </w:numPr>
        <w:autoSpaceDE w:val="0"/>
        <w:autoSpaceDN w:val="0"/>
        <w:adjustRightInd w:val="0"/>
        <w:spacing w:before="120" w:after="120" w:line="276" w:lineRule="auto"/>
        <w:ind w:left="0" w:firstLine="709"/>
        <w:contextualSpacing/>
        <w:jc w:val="both"/>
        <w:rPr>
          <w:rFonts w:eastAsiaTheme="minorHAnsi"/>
          <w:lang w:eastAsia="en-US"/>
        </w:rPr>
      </w:pPr>
      <w:r w:rsidRPr="00236F43">
        <w:rPr>
          <w:rFonts w:eastAsiaTheme="minorHAnsi"/>
          <w:lang w:eastAsia="en-US"/>
        </w:rPr>
        <w:t>устраивать причалы для стоянки судов, барж и плавучих кранов, производить погрузочно-разгрузочные, подводно-технические, дноуглубительные и землечерпательные работы, выделять рыбопромысловые участки, производить добычу рыбы, других водных животных, а также водных растений придонными орудиями лова, устраивать водопои, производить колку и заготовку льда. Судам и другим плавучим средствам запрещается бросать якоря, проходить с отданными якорями, цепями, лотами, волокушами и тралами;</w:t>
      </w:r>
    </w:p>
    <w:p w14:paraId="27DB8FB2" w14:textId="77777777" w:rsidR="00936C7D" w:rsidRPr="00236F43" w:rsidRDefault="00936C7D" w:rsidP="001C4C76">
      <w:pPr>
        <w:numPr>
          <w:ilvl w:val="0"/>
          <w:numId w:val="34"/>
        </w:numPr>
        <w:autoSpaceDE w:val="0"/>
        <w:autoSpaceDN w:val="0"/>
        <w:adjustRightInd w:val="0"/>
        <w:spacing w:before="120" w:after="120" w:line="276" w:lineRule="auto"/>
        <w:ind w:left="0" w:firstLine="709"/>
        <w:contextualSpacing/>
        <w:jc w:val="both"/>
        <w:rPr>
          <w:rFonts w:eastAsiaTheme="minorHAnsi"/>
          <w:lang w:eastAsia="en-US"/>
        </w:rPr>
      </w:pPr>
      <w:r w:rsidRPr="00236F43">
        <w:rPr>
          <w:rFonts w:eastAsiaTheme="minorHAnsi"/>
          <w:lang w:eastAsia="en-US"/>
        </w:rPr>
        <w:t>производить строительство и реконструкцию линий электропередач, радиостанций и других объектов, излучающих электромагнитную энергию и оказывающих опасное воздействие на линии связи и линии радиофикации;</w:t>
      </w:r>
    </w:p>
    <w:p w14:paraId="2D24742F" w14:textId="77777777" w:rsidR="00936C7D" w:rsidRPr="00236F43" w:rsidRDefault="00936C7D" w:rsidP="001C4C76">
      <w:pPr>
        <w:numPr>
          <w:ilvl w:val="0"/>
          <w:numId w:val="34"/>
        </w:numPr>
        <w:autoSpaceDE w:val="0"/>
        <w:autoSpaceDN w:val="0"/>
        <w:adjustRightInd w:val="0"/>
        <w:spacing w:before="120" w:after="120" w:line="276" w:lineRule="auto"/>
        <w:ind w:left="0" w:firstLine="709"/>
        <w:contextualSpacing/>
        <w:jc w:val="both"/>
        <w:rPr>
          <w:rFonts w:eastAsiaTheme="minorHAnsi"/>
          <w:lang w:eastAsia="en-US"/>
        </w:rPr>
      </w:pPr>
      <w:r w:rsidRPr="00236F43">
        <w:rPr>
          <w:rFonts w:eastAsiaTheme="minorHAnsi"/>
          <w:lang w:eastAsia="en-US"/>
        </w:rPr>
        <w:t>производить защиту подземных коммуникаций от коррозии без учета проходящих подземных кабельных линий связи.</w:t>
      </w:r>
    </w:p>
    <w:p w14:paraId="6A8A04B7" w14:textId="77777777" w:rsidR="00936C7D" w:rsidRPr="00236F43" w:rsidRDefault="00936C7D" w:rsidP="00936C7D">
      <w:pPr>
        <w:numPr>
          <w:ilvl w:val="0"/>
          <w:numId w:val="8"/>
        </w:numPr>
        <w:autoSpaceDE w:val="0"/>
        <w:autoSpaceDN w:val="0"/>
        <w:adjustRightInd w:val="0"/>
        <w:spacing w:before="120" w:after="120" w:line="276" w:lineRule="auto"/>
        <w:contextualSpacing/>
        <w:jc w:val="both"/>
        <w:rPr>
          <w:rFonts w:eastAsiaTheme="minorHAnsi"/>
          <w:lang w:eastAsia="en-US"/>
        </w:rPr>
      </w:pPr>
      <w:r w:rsidRPr="00236F43">
        <w:rPr>
          <w:rFonts w:eastAsiaTheme="minorHAnsi"/>
          <w:lang w:eastAsia="en-US"/>
        </w:rPr>
        <w:t>Юридическим и физическим лицам запрещается производить всякого рода действия, которые могут нарушить нормальную работу линий связи и линий радиофикации, в частности:</w:t>
      </w:r>
    </w:p>
    <w:p w14:paraId="4BE3D1EC" w14:textId="77777777" w:rsidR="00936C7D" w:rsidRPr="00236F43" w:rsidRDefault="00936C7D" w:rsidP="001C4C76">
      <w:pPr>
        <w:numPr>
          <w:ilvl w:val="0"/>
          <w:numId w:val="35"/>
        </w:numPr>
        <w:autoSpaceDE w:val="0"/>
        <w:autoSpaceDN w:val="0"/>
        <w:adjustRightInd w:val="0"/>
        <w:spacing w:before="120" w:after="120" w:line="276" w:lineRule="auto"/>
        <w:ind w:left="0" w:firstLine="709"/>
        <w:contextualSpacing/>
        <w:jc w:val="both"/>
        <w:rPr>
          <w:rFonts w:eastAsiaTheme="minorHAnsi"/>
          <w:lang w:eastAsia="en-US"/>
        </w:rPr>
      </w:pPr>
      <w:r w:rsidRPr="00236F43">
        <w:rPr>
          <w:rFonts w:eastAsiaTheme="minorHAnsi"/>
          <w:lang w:eastAsia="en-US"/>
        </w:rPr>
        <w:t>производить снос и реконструкцию зданий и мостов, осуществлять переустройство коллекторов, туннелей метрополитена и железных дорог, где проложены кабели связи, установлены столбы воздушных линий связи и линий радиофикации, размещены технические сооружения радиорелейных станций, кабельные ящики и распределительные коробки, без предварительного выноса заказчиками (застройщиками) линий и сооружений связи, линий и сооружений радиофикации по согласованию с предприятиями, в ведении которых находятся эти линии и сооружения;</w:t>
      </w:r>
    </w:p>
    <w:p w14:paraId="7DF924B8" w14:textId="77777777" w:rsidR="00936C7D" w:rsidRPr="00236F43" w:rsidRDefault="00936C7D" w:rsidP="001C4C76">
      <w:pPr>
        <w:numPr>
          <w:ilvl w:val="0"/>
          <w:numId w:val="35"/>
        </w:numPr>
        <w:autoSpaceDE w:val="0"/>
        <w:autoSpaceDN w:val="0"/>
        <w:adjustRightInd w:val="0"/>
        <w:spacing w:before="120" w:after="120" w:line="276" w:lineRule="auto"/>
        <w:ind w:left="0" w:firstLine="709"/>
        <w:contextualSpacing/>
        <w:jc w:val="both"/>
        <w:rPr>
          <w:rFonts w:eastAsiaTheme="minorHAnsi"/>
          <w:lang w:eastAsia="en-US"/>
        </w:rPr>
      </w:pPr>
      <w:r w:rsidRPr="00236F43">
        <w:rPr>
          <w:rFonts w:eastAsiaTheme="minorHAnsi"/>
          <w:lang w:eastAsia="en-US"/>
        </w:rPr>
        <w:t>производить засыпку трасс подземных кабельных линий связи, устраивать на этих трассах временные склады, стоки химически активных веществ и свалки промышленных, бытовых и прочих отходов, ломать замерные, сигнальные, предупредительные знаки и телефонные колодцы;</w:t>
      </w:r>
    </w:p>
    <w:p w14:paraId="5A02ACD0" w14:textId="77777777" w:rsidR="00936C7D" w:rsidRPr="00236F43" w:rsidRDefault="00936C7D" w:rsidP="001C4C76">
      <w:pPr>
        <w:numPr>
          <w:ilvl w:val="0"/>
          <w:numId w:val="35"/>
        </w:numPr>
        <w:autoSpaceDE w:val="0"/>
        <w:autoSpaceDN w:val="0"/>
        <w:adjustRightInd w:val="0"/>
        <w:spacing w:before="120" w:after="120" w:line="276" w:lineRule="auto"/>
        <w:ind w:left="0" w:firstLine="709"/>
        <w:contextualSpacing/>
        <w:jc w:val="both"/>
        <w:rPr>
          <w:rFonts w:eastAsiaTheme="minorHAnsi"/>
          <w:lang w:eastAsia="en-US"/>
        </w:rPr>
      </w:pPr>
      <w:r w:rsidRPr="00236F43">
        <w:rPr>
          <w:rFonts w:eastAsiaTheme="minorHAnsi"/>
          <w:lang w:eastAsia="en-US"/>
        </w:rPr>
        <w:t>открывать двери и люки необслуживаемых усилительных и регенерационных пунктов (наземных и подземных) и радиорелейных станций, кабельных колодцев телефонной канализации, распределительных шкафов и кабельных ящиков, а также подключаться к линиям связи (за исключением лиц, обслуживающих эти линии);</w:t>
      </w:r>
    </w:p>
    <w:p w14:paraId="33AC9F13" w14:textId="77777777" w:rsidR="00936C7D" w:rsidRPr="00236F43" w:rsidRDefault="00936C7D" w:rsidP="001C4C76">
      <w:pPr>
        <w:numPr>
          <w:ilvl w:val="0"/>
          <w:numId w:val="35"/>
        </w:numPr>
        <w:autoSpaceDE w:val="0"/>
        <w:autoSpaceDN w:val="0"/>
        <w:adjustRightInd w:val="0"/>
        <w:spacing w:before="120" w:after="120" w:line="276" w:lineRule="auto"/>
        <w:ind w:left="0" w:firstLine="709"/>
        <w:contextualSpacing/>
        <w:jc w:val="both"/>
        <w:rPr>
          <w:rFonts w:eastAsiaTheme="minorHAnsi"/>
          <w:lang w:eastAsia="en-US"/>
        </w:rPr>
      </w:pPr>
      <w:r w:rsidRPr="00236F43">
        <w:rPr>
          <w:rFonts w:eastAsiaTheme="minorHAnsi"/>
          <w:lang w:eastAsia="en-US"/>
        </w:rPr>
        <w:lastRenderedPageBreak/>
        <w:t>огораживать трассы линий связи, препятствуя свободному доступу к ним технического персонала;</w:t>
      </w:r>
    </w:p>
    <w:p w14:paraId="005F6AE2" w14:textId="77777777" w:rsidR="00936C7D" w:rsidRPr="00236F43" w:rsidRDefault="00936C7D" w:rsidP="001C4C76">
      <w:pPr>
        <w:numPr>
          <w:ilvl w:val="0"/>
          <w:numId w:val="35"/>
        </w:numPr>
        <w:autoSpaceDE w:val="0"/>
        <w:autoSpaceDN w:val="0"/>
        <w:adjustRightInd w:val="0"/>
        <w:spacing w:before="120" w:after="120" w:line="276" w:lineRule="auto"/>
        <w:ind w:left="0" w:firstLine="709"/>
        <w:contextualSpacing/>
        <w:jc w:val="both"/>
        <w:rPr>
          <w:rFonts w:eastAsiaTheme="minorHAnsi"/>
          <w:lang w:eastAsia="en-US"/>
        </w:rPr>
      </w:pPr>
      <w:r w:rsidRPr="00236F43">
        <w:rPr>
          <w:rFonts w:eastAsiaTheme="minorHAnsi"/>
          <w:lang w:eastAsia="en-US"/>
        </w:rPr>
        <w:t>самовольно подключаться к абонентской телефонной линии и линии радиофикации в целях пользования услугами связи;</w:t>
      </w:r>
    </w:p>
    <w:p w14:paraId="7337D3CE" w14:textId="3E663A8F" w:rsidR="00717BA5" w:rsidRPr="00236F43" w:rsidRDefault="00936C7D" w:rsidP="001C4C76">
      <w:pPr>
        <w:numPr>
          <w:ilvl w:val="0"/>
          <w:numId w:val="35"/>
        </w:numPr>
        <w:autoSpaceDE w:val="0"/>
        <w:autoSpaceDN w:val="0"/>
        <w:adjustRightInd w:val="0"/>
        <w:spacing w:before="120" w:after="120" w:line="276" w:lineRule="auto"/>
        <w:ind w:left="0" w:firstLine="709"/>
        <w:contextualSpacing/>
        <w:jc w:val="both"/>
        <w:rPr>
          <w:rFonts w:eastAsiaTheme="minorHAnsi"/>
          <w:lang w:eastAsia="en-US"/>
        </w:rPr>
      </w:pPr>
      <w:r w:rsidRPr="00236F43">
        <w:rPr>
          <w:rFonts w:eastAsiaTheme="minorHAnsi"/>
          <w:lang w:eastAsia="en-US"/>
        </w:rPr>
        <w:t>совершать иные действия, которые могут причинить повреждения сооружениям связи и радиофикации (повреждать опоры и арматуру воздушных линий связи, обрывать провода, набрасывать на них посторонние предметы и другое).</w:t>
      </w:r>
    </w:p>
    <w:p w14:paraId="6EB2A9FA" w14:textId="4C4BCF7B" w:rsidR="00717BA5" w:rsidRPr="00236F43" w:rsidRDefault="00F42EC5" w:rsidP="00B66C92">
      <w:pPr>
        <w:pStyle w:val="3"/>
        <w:spacing w:before="240" w:after="240" w:line="276" w:lineRule="auto"/>
        <w:ind w:firstLine="709"/>
        <w:jc w:val="both"/>
        <w:rPr>
          <w:rFonts w:ascii="Times New Roman" w:hAnsi="Times New Roman"/>
          <w:color w:val="auto"/>
        </w:rPr>
      </w:pPr>
      <w:bookmarkStart w:id="230" w:name="_Toc1636616"/>
      <w:bookmarkStart w:id="231" w:name="_Toc40445620"/>
      <w:bookmarkStart w:id="232" w:name="_Toc41044445"/>
      <w:bookmarkStart w:id="233" w:name="_Toc185252926"/>
      <w:r w:rsidRPr="00236F43">
        <w:rPr>
          <w:rFonts w:ascii="Times New Roman" w:hAnsi="Times New Roman"/>
          <w:color w:val="auto"/>
        </w:rPr>
        <w:t>3</w:t>
      </w:r>
      <w:r w:rsidR="00AB6442" w:rsidRPr="00236F43">
        <w:rPr>
          <w:rFonts w:ascii="Times New Roman" w:hAnsi="Times New Roman"/>
          <w:color w:val="auto"/>
        </w:rPr>
        <w:t>.</w:t>
      </w:r>
      <w:r w:rsidR="004254A8" w:rsidRPr="00236F43">
        <w:rPr>
          <w:rFonts w:ascii="Times New Roman" w:hAnsi="Times New Roman"/>
          <w:color w:val="auto"/>
        </w:rPr>
        <w:t>4</w:t>
      </w:r>
      <w:r w:rsidR="00717BA5" w:rsidRPr="00236F43">
        <w:rPr>
          <w:rFonts w:ascii="Times New Roman" w:hAnsi="Times New Roman"/>
          <w:color w:val="auto"/>
        </w:rPr>
        <w:t xml:space="preserve"> Ограничения использования земельных участков и объектов капитального строительства в границах водоохранных зон</w:t>
      </w:r>
      <w:bookmarkEnd w:id="230"/>
      <w:bookmarkEnd w:id="231"/>
      <w:bookmarkEnd w:id="232"/>
      <w:bookmarkEnd w:id="233"/>
    </w:p>
    <w:p w14:paraId="3B39F39F" w14:textId="77777777" w:rsidR="000F3E4E" w:rsidRPr="00236F43" w:rsidRDefault="000F3E4E" w:rsidP="000F3E4E">
      <w:pPr>
        <w:numPr>
          <w:ilvl w:val="0"/>
          <w:numId w:val="8"/>
        </w:numPr>
        <w:tabs>
          <w:tab w:val="left" w:pos="1276"/>
        </w:tabs>
        <w:autoSpaceDE w:val="0"/>
        <w:autoSpaceDN w:val="0"/>
        <w:adjustRightInd w:val="0"/>
        <w:spacing w:before="120" w:after="120" w:line="276" w:lineRule="auto"/>
        <w:contextualSpacing/>
        <w:jc w:val="both"/>
        <w:rPr>
          <w:bCs/>
          <w:szCs w:val="28"/>
          <w:lang w:eastAsia="en-US"/>
        </w:rPr>
      </w:pPr>
      <w:bookmarkStart w:id="234" w:name="_Toc40445621"/>
      <w:bookmarkStart w:id="235" w:name="_Toc41044446"/>
      <w:r w:rsidRPr="00236F43">
        <w:rPr>
          <w:bCs/>
          <w:szCs w:val="28"/>
          <w:lang w:eastAsia="en-US"/>
        </w:rPr>
        <w:t xml:space="preserve">Специальный режим в водоохранных зонах устанавливается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 </w:t>
      </w:r>
    </w:p>
    <w:p w14:paraId="3943E1B8" w14:textId="77777777" w:rsidR="000F3E4E" w:rsidRPr="00236F43" w:rsidRDefault="000F3E4E" w:rsidP="000F3E4E">
      <w:pPr>
        <w:numPr>
          <w:ilvl w:val="0"/>
          <w:numId w:val="8"/>
        </w:numPr>
        <w:tabs>
          <w:tab w:val="left" w:pos="1276"/>
        </w:tabs>
        <w:autoSpaceDE w:val="0"/>
        <w:autoSpaceDN w:val="0"/>
        <w:adjustRightInd w:val="0"/>
        <w:spacing w:before="120" w:after="120" w:line="276" w:lineRule="auto"/>
        <w:contextualSpacing/>
        <w:jc w:val="both"/>
        <w:rPr>
          <w:bCs/>
          <w:szCs w:val="28"/>
          <w:lang w:eastAsia="en-US"/>
        </w:rPr>
      </w:pPr>
      <w:r w:rsidRPr="00236F43">
        <w:rPr>
          <w:bCs/>
          <w:szCs w:val="28"/>
          <w:lang w:eastAsia="en-US"/>
        </w:rPr>
        <w:t>Содержание специального режима в водоохранных зонах определено Водным кодексом Российской Федерации.</w:t>
      </w:r>
    </w:p>
    <w:p w14:paraId="7C372A34" w14:textId="77777777" w:rsidR="000F3E4E" w:rsidRPr="00236F43" w:rsidRDefault="000F3E4E" w:rsidP="000F3E4E">
      <w:pPr>
        <w:widowControl w:val="0"/>
        <w:numPr>
          <w:ilvl w:val="0"/>
          <w:numId w:val="8"/>
        </w:numPr>
        <w:autoSpaceDE w:val="0"/>
        <w:autoSpaceDN w:val="0"/>
        <w:adjustRightInd w:val="0"/>
        <w:spacing w:before="120" w:after="120" w:line="276" w:lineRule="auto"/>
        <w:jc w:val="both"/>
        <w:rPr>
          <w:bCs/>
          <w:szCs w:val="28"/>
          <w:lang w:eastAsia="en-US"/>
        </w:rPr>
      </w:pPr>
      <w:r w:rsidRPr="00236F43">
        <w:rPr>
          <w:bCs/>
          <w:szCs w:val="28"/>
          <w:lang w:eastAsia="en-US"/>
        </w:rPr>
        <w:t>В границах водоохранных зон запрещается:</w:t>
      </w:r>
    </w:p>
    <w:p w14:paraId="6B5B0F57" w14:textId="77777777" w:rsidR="000F3E4E" w:rsidRPr="00236F43" w:rsidRDefault="000F3E4E" w:rsidP="000F3E4E">
      <w:pPr>
        <w:widowControl w:val="0"/>
        <w:numPr>
          <w:ilvl w:val="0"/>
          <w:numId w:val="36"/>
        </w:numPr>
        <w:autoSpaceDE w:val="0"/>
        <w:autoSpaceDN w:val="0"/>
        <w:adjustRightInd w:val="0"/>
        <w:spacing w:before="120" w:after="120" w:line="276" w:lineRule="auto"/>
        <w:ind w:left="0" w:firstLine="709"/>
        <w:jc w:val="both"/>
        <w:rPr>
          <w:bCs/>
          <w:szCs w:val="28"/>
          <w:lang w:eastAsia="en-US"/>
        </w:rPr>
      </w:pPr>
      <w:r w:rsidRPr="00236F43">
        <w:rPr>
          <w:bCs/>
          <w:szCs w:val="28"/>
          <w:lang w:eastAsia="en-US"/>
        </w:rPr>
        <w:t>использование сточных вод в целях повышения почвенного плодородия;</w:t>
      </w:r>
    </w:p>
    <w:p w14:paraId="1F685F97" w14:textId="77777777" w:rsidR="000F3E4E" w:rsidRPr="00236F43" w:rsidRDefault="000F3E4E" w:rsidP="000F3E4E">
      <w:pPr>
        <w:widowControl w:val="0"/>
        <w:numPr>
          <w:ilvl w:val="0"/>
          <w:numId w:val="36"/>
        </w:numPr>
        <w:autoSpaceDE w:val="0"/>
        <w:autoSpaceDN w:val="0"/>
        <w:adjustRightInd w:val="0"/>
        <w:spacing w:before="120" w:after="120" w:line="276" w:lineRule="auto"/>
        <w:ind w:left="0" w:firstLine="709"/>
        <w:jc w:val="both"/>
        <w:rPr>
          <w:bCs/>
          <w:szCs w:val="28"/>
          <w:lang w:eastAsia="en-US"/>
        </w:rPr>
      </w:pPr>
      <w:r w:rsidRPr="00236F43">
        <w:rPr>
          <w:bCs/>
          <w:szCs w:val="28"/>
          <w:lang w:eastAsia="en-US"/>
        </w:rPr>
        <w:t>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(за исключением специализированных хранилищ аммиака, метанола, аммиачной селитры и нитрата калия на территориях морских портов, перечень которых утверждается Правительством Российской Федерации, за пределами границ прибрежных защитных полос), пунктов захоронения радиоактивных отходов, а также загрязнение территории загрязняющими веществами, предельно допустимые концентрации которых в водах водных объектов рыбохозяйственного значения не установлены;</w:t>
      </w:r>
    </w:p>
    <w:p w14:paraId="0227D563" w14:textId="77777777" w:rsidR="000F3E4E" w:rsidRPr="00236F43" w:rsidRDefault="000F3E4E" w:rsidP="000F3E4E">
      <w:pPr>
        <w:widowControl w:val="0"/>
        <w:numPr>
          <w:ilvl w:val="0"/>
          <w:numId w:val="36"/>
        </w:numPr>
        <w:autoSpaceDE w:val="0"/>
        <w:autoSpaceDN w:val="0"/>
        <w:adjustRightInd w:val="0"/>
        <w:spacing w:before="120" w:after="120" w:line="276" w:lineRule="auto"/>
        <w:ind w:left="0" w:firstLine="709"/>
        <w:jc w:val="both"/>
        <w:rPr>
          <w:bCs/>
          <w:szCs w:val="28"/>
          <w:lang w:eastAsia="en-US"/>
        </w:rPr>
      </w:pPr>
      <w:r w:rsidRPr="00236F43">
        <w:rPr>
          <w:bCs/>
          <w:szCs w:val="28"/>
          <w:lang w:eastAsia="en-US"/>
        </w:rPr>
        <w:t>осуществление авиационных мер по борьбе с вредными организмами;</w:t>
      </w:r>
    </w:p>
    <w:p w14:paraId="4D31ECEA" w14:textId="77777777" w:rsidR="000F3E4E" w:rsidRPr="00236F43" w:rsidRDefault="000F3E4E" w:rsidP="000F3E4E">
      <w:pPr>
        <w:widowControl w:val="0"/>
        <w:numPr>
          <w:ilvl w:val="0"/>
          <w:numId w:val="36"/>
        </w:numPr>
        <w:autoSpaceDE w:val="0"/>
        <w:autoSpaceDN w:val="0"/>
        <w:adjustRightInd w:val="0"/>
        <w:spacing w:before="120" w:after="120" w:line="276" w:lineRule="auto"/>
        <w:ind w:left="0" w:firstLine="709"/>
        <w:jc w:val="both"/>
        <w:rPr>
          <w:bCs/>
          <w:szCs w:val="28"/>
          <w:lang w:eastAsia="en-US"/>
        </w:rPr>
      </w:pPr>
      <w:r w:rsidRPr="00236F43">
        <w:rPr>
          <w:bCs/>
          <w:szCs w:val="28"/>
          <w:lang w:eastAsia="en-US"/>
        </w:rPr>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14:paraId="0F5A9E76" w14:textId="77777777" w:rsidR="000F3E4E" w:rsidRPr="00236F43" w:rsidRDefault="000F3E4E" w:rsidP="000F3E4E">
      <w:pPr>
        <w:widowControl w:val="0"/>
        <w:numPr>
          <w:ilvl w:val="0"/>
          <w:numId w:val="36"/>
        </w:numPr>
        <w:autoSpaceDE w:val="0"/>
        <w:autoSpaceDN w:val="0"/>
        <w:adjustRightInd w:val="0"/>
        <w:spacing w:before="120" w:after="120" w:line="276" w:lineRule="auto"/>
        <w:ind w:left="0" w:firstLine="709"/>
        <w:jc w:val="both"/>
        <w:rPr>
          <w:bCs/>
          <w:szCs w:val="28"/>
          <w:lang w:eastAsia="en-US"/>
        </w:rPr>
      </w:pPr>
      <w:r w:rsidRPr="00236F43">
        <w:rPr>
          <w:bCs/>
          <w:szCs w:val="28"/>
          <w:lang w:eastAsia="en-US"/>
        </w:rPr>
        <w:t>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14:paraId="227DC9FE" w14:textId="77777777" w:rsidR="000F3E4E" w:rsidRPr="00236F43" w:rsidRDefault="000F3E4E" w:rsidP="000F3E4E">
      <w:pPr>
        <w:widowControl w:val="0"/>
        <w:numPr>
          <w:ilvl w:val="0"/>
          <w:numId w:val="36"/>
        </w:numPr>
        <w:autoSpaceDE w:val="0"/>
        <w:autoSpaceDN w:val="0"/>
        <w:adjustRightInd w:val="0"/>
        <w:spacing w:before="120" w:after="120" w:line="276" w:lineRule="auto"/>
        <w:ind w:left="0" w:firstLine="709"/>
        <w:jc w:val="both"/>
        <w:rPr>
          <w:bCs/>
          <w:szCs w:val="28"/>
          <w:lang w:eastAsia="en-US"/>
        </w:rPr>
      </w:pPr>
      <w:r w:rsidRPr="00236F43">
        <w:rPr>
          <w:bCs/>
          <w:szCs w:val="28"/>
          <w:lang w:eastAsia="en-US"/>
        </w:rPr>
        <w:t>хранение пестицидов и агрохимикатов (за исключением хранения агрохимикатов в специализированных хранилищах, размещенных на территориях морских портов за пределами границ прибрежных защитных полос), применение пестицидов и агрохимикатов;</w:t>
      </w:r>
    </w:p>
    <w:p w14:paraId="4EBAE6CB" w14:textId="77777777" w:rsidR="000F3E4E" w:rsidRPr="00236F43" w:rsidRDefault="000F3E4E" w:rsidP="000F3E4E">
      <w:pPr>
        <w:widowControl w:val="0"/>
        <w:numPr>
          <w:ilvl w:val="0"/>
          <w:numId w:val="36"/>
        </w:numPr>
        <w:autoSpaceDE w:val="0"/>
        <w:autoSpaceDN w:val="0"/>
        <w:adjustRightInd w:val="0"/>
        <w:spacing w:before="120" w:after="120" w:line="276" w:lineRule="auto"/>
        <w:ind w:left="0" w:firstLine="709"/>
        <w:jc w:val="both"/>
        <w:rPr>
          <w:bCs/>
          <w:szCs w:val="28"/>
          <w:lang w:eastAsia="en-US"/>
        </w:rPr>
      </w:pPr>
      <w:r w:rsidRPr="00236F43">
        <w:rPr>
          <w:bCs/>
          <w:szCs w:val="28"/>
          <w:lang w:eastAsia="en-US"/>
        </w:rPr>
        <w:t>сброс сточных, в том числе дренажных, вод;</w:t>
      </w:r>
    </w:p>
    <w:p w14:paraId="7334EB8F" w14:textId="77777777" w:rsidR="000F3E4E" w:rsidRPr="00236F43" w:rsidRDefault="000F3E4E" w:rsidP="000F3E4E">
      <w:pPr>
        <w:widowControl w:val="0"/>
        <w:numPr>
          <w:ilvl w:val="0"/>
          <w:numId w:val="36"/>
        </w:numPr>
        <w:autoSpaceDE w:val="0"/>
        <w:autoSpaceDN w:val="0"/>
        <w:adjustRightInd w:val="0"/>
        <w:spacing w:before="120" w:after="120" w:line="276" w:lineRule="auto"/>
        <w:ind w:left="0" w:firstLine="709"/>
        <w:jc w:val="both"/>
        <w:rPr>
          <w:bCs/>
          <w:szCs w:val="28"/>
          <w:lang w:eastAsia="en-US"/>
        </w:rPr>
      </w:pPr>
      <w:r w:rsidRPr="00236F43">
        <w:rPr>
          <w:bCs/>
          <w:szCs w:val="28"/>
          <w:lang w:eastAsia="en-US"/>
        </w:rPr>
        <w:t xml:space="preserve">разведка и добыча общераспространенных полезных ископаемых (за исключением </w:t>
      </w:r>
      <w:r w:rsidRPr="00236F43">
        <w:rPr>
          <w:bCs/>
          <w:szCs w:val="28"/>
          <w:lang w:eastAsia="en-US"/>
        </w:rPr>
        <w:lastRenderedPageBreak/>
        <w:t>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 февраля 1992 года № 2395-1 «О недрах»).</w:t>
      </w:r>
    </w:p>
    <w:p w14:paraId="503DC9C7" w14:textId="77777777" w:rsidR="000F3E4E" w:rsidRPr="00236F43" w:rsidRDefault="000F3E4E" w:rsidP="000F3E4E">
      <w:pPr>
        <w:widowControl w:val="0"/>
        <w:numPr>
          <w:ilvl w:val="0"/>
          <w:numId w:val="8"/>
        </w:numPr>
        <w:autoSpaceDE w:val="0"/>
        <w:autoSpaceDN w:val="0"/>
        <w:adjustRightInd w:val="0"/>
        <w:spacing w:before="120" w:after="120" w:line="276" w:lineRule="auto"/>
        <w:jc w:val="both"/>
        <w:rPr>
          <w:bCs/>
          <w:szCs w:val="28"/>
          <w:lang w:eastAsia="en-US"/>
        </w:rPr>
      </w:pPr>
      <w:r w:rsidRPr="00236F43">
        <w:rPr>
          <w:bCs/>
          <w:szCs w:val="28"/>
          <w:lang w:eastAsia="en-US"/>
        </w:rPr>
        <w:t>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w:t>
      </w:r>
    </w:p>
    <w:p w14:paraId="6D72C8CF" w14:textId="77777777" w:rsidR="000F3E4E" w:rsidRPr="00236F43" w:rsidRDefault="000F3E4E" w:rsidP="000F3E4E">
      <w:pPr>
        <w:widowControl w:val="0"/>
        <w:numPr>
          <w:ilvl w:val="0"/>
          <w:numId w:val="8"/>
        </w:numPr>
        <w:autoSpaceDE w:val="0"/>
        <w:autoSpaceDN w:val="0"/>
        <w:adjustRightInd w:val="0"/>
        <w:spacing w:before="120" w:after="120" w:line="276" w:lineRule="auto"/>
        <w:jc w:val="both"/>
        <w:rPr>
          <w:bCs/>
          <w:lang w:eastAsia="en-US"/>
        </w:rPr>
      </w:pPr>
      <w:r w:rsidRPr="00236F43">
        <w:rPr>
          <w:bCs/>
          <w:lang w:eastAsia="en-US"/>
        </w:rPr>
        <w:t>Под сооружениями, обеспечивающими охрану водных объектов от загрязнения, засорения, заиления и истощения вод, понимаются:</w:t>
      </w:r>
    </w:p>
    <w:p w14:paraId="678E8E28" w14:textId="77777777" w:rsidR="000F3E4E" w:rsidRPr="00236F43" w:rsidRDefault="000F3E4E" w:rsidP="000F3E4E">
      <w:pPr>
        <w:widowControl w:val="0"/>
        <w:numPr>
          <w:ilvl w:val="0"/>
          <w:numId w:val="37"/>
        </w:numPr>
        <w:autoSpaceDE w:val="0"/>
        <w:autoSpaceDN w:val="0"/>
        <w:adjustRightInd w:val="0"/>
        <w:spacing w:before="120" w:after="120" w:line="276" w:lineRule="auto"/>
        <w:ind w:left="0" w:firstLine="709"/>
        <w:jc w:val="both"/>
        <w:rPr>
          <w:bCs/>
          <w:lang w:eastAsia="en-US"/>
        </w:rPr>
      </w:pPr>
      <w:r w:rsidRPr="00236F43">
        <w:rPr>
          <w:bCs/>
          <w:lang w:eastAsia="en-US"/>
        </w:rPr>
        <w:t>централизованные системы водоотведения (канализации), централизованные ливневые системы водоотведения;</w:t>
      </w:r>
    </w:p>
    <w:p w14:paraId="62F0702B" w14:textId="77777777" w:rsidR="000F3E4E" w:rsidRPr="00236F43" w:rsidRDefault="000F3E4E" w:rsidP="000F3E4E">
      <w:pPr>
        <w:widowControl w:val="0"/>
        <w:numPr>
          <w:ilvl w:val="0"/>
          <w:numId w:val="37"/>
        </w:numPr>
        <w:autoSpaceDE w:val="0"/>
        <w:autoSpaceDN w:val="0"/>
        <w:adjustRightInd w:val="0"/>
        <w:spacing w:before="120" w:after="120" w:line="276" w:lineRule="auto"/>
        <w:ind w:left="0" w:firstLine="709"/>
        <w:jc w:val="both"/>
        <w:rPr>
          <w:bCs/>
          <w:lang w:eastAsia="en-US"/>
        </w:rPr>
      </w:pPr>
      <w:r w:rsidRPr="00236F43">
        <w:rPr>
          <w:bCs/>
          <w:lang w:eastAsia="en-US"/>
        </w:rPr>
        <w:t>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14:paraId="3D0C0115" w14:textId="77777777" w:rsidR="000F3E4E" w:rsidRPr="00236F43" w:rsidRDefault="000F3E4E" w:rsidP="000F3E4E">
      <w:pPr>
        <w:widowControl w:val="0"/>
        <w:numPr>
          <w:ilvl w:val="0"/>
          <w:numId w:val="37"/>
        </w:numPr>
        <w:autoSpaceDE w:val="0"/>
        <w:autoSpaceDN w:val="0"/>
        <w:adjustRightInd w:val="0"/>
        <w:spacing w:before="120" w:after="120" w:line="276" w:lineRule="auto"/>
        <w:ind w:left="0" w:firstLine="709"/>
        <w:jc w:val="both"/>
        <w:rPr>
          <w:bCs/>
          <w:lang w:eastAsia="en-US"/>
        </w:rPr>
      </w:pPr>
      <w:r w:rsidRPr="00236F43">
        <w:rPr>
          <w:bCs/>
          <w:lang w:eastAsia="en-US"/>
        </w:rPr>
        <w:t>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Водного кодекса Российской Федерации;</w:t>
      </w:r>
    </w:p>
    <w:p w14:paraId="109245D8" w14:textId="77777777" w:rsidR="000F3E4E" w:rsidRPr="00236F43" w:rsidRDefault="000F3E4E" w:rsidP="000F3E4E">
      <w:pPr>
        <w:widowControl w:val="0"/>
        <w:numPr>
          <w:ilvl w:val="0"/>
          <w:numId w:val="37"/>
        </w:numPr>
        <w:autoSpaceDE w:val="0"/>
        <w:autoSpaceDN w:val="0"/>
        <w:adjustRightInd w:val="0"/>
        <w:spacing w:before="120" w:after="120" w:line="276" w:lineRule="auto"/>
        <w:ind w:left="0" w:firstLine="709"/>
        <w:jc w:val="both"/>
        <w:rPr>
          <w:bCs/>
          <w:lang w:eastAsia="en-US"/>
        </w:rPr>
      </w:pPr>
      <w:r w:rsidRPr="00236F43">
        <w:rPr>
          <w:bCs/>
          <w:lang w:eastAsia="en-US"/>
        </w:rPr>
        <w:t>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14:paraId="568E2052" w14:textId="77777777" w:rsidR="000F3E4E" w:rsidRPr="00236F43" w:rsidRDefault="000F3E4E" w:rsidP="000F3E4E">
      <w:pPr>
        <w:widowControl w:val="0"/>
        <w:numPr>
          <w:ilvl w:val="0"/>
          <w:numId w:val="37"/>
        </w:numPr>
        <w:autoSpaceDE w:val="0"/>
        <w:autoSpaceDN w:val="0"/>
        <w:adjustRightInd w:val="0"/>
        <w:spacing w:before="120" w:after="120" w:line="276" w:lineRule="auto"/>
        <w:ind w:left="0" w:firstLine="709"/>
        <w:jc w:val="both"/>
        <w:rPr>
          <w:bCs/>
          <w:lang w:eastAsia="en-US"/>
        </w:rPr>
      </w:pPr>
      <w:r w:rsidRPr="00236F43">
        <w:rPr>
          <w:bCs/>
          <w:lang w:eastAsia="en-US"/>
        </w:rPr>
        <w:t>сооружения,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w:t>
      </w:r>
    </w:p>
    <w:p w14:paraId="257AD41D" w14:textId="0B9614C8" w:rsidR="000F3E4E" w:rsidRPr="00236F43" w:rsidRDefault="000F3E4E" w:rsidP="000F3E4E">
      <w:pPr>
        <w:widowControl w:val="0"/>
        <w:numPr>
          <w:ilvl w:val="0"/>
          <w:numId w:val="8"/>
        </w:numPr>
        <w:autoSpaceDE w:val="0"/>
        <w:autoSpaceDN w:val="0"/>
        <w:adjustRightInd w:val="0"/>
        <w:spacing w:before="120" w:after="120" w:line="276" w:lineRule="auto"/>
        <w:jc w:val="both"/>
        <w:rPr>
          <w:bCs/>
          <w:szCs w:val="28"/>
          <w:lang w:eastAsia="en-US"/>
        </w:rPr>
      </w:pPr>
      <w:r w:rsidRPr="00236F43">
        <w:rPr>
          <w:bCs/>
          <w:szCs w:val="28"/>
          <w:lang w:eastAsia="en-US"/>
        </w:rPr>
        <w:t>В отношении территорий ведения гражданами садоводства или огородничества для собственных нужд, размещенных в границах водоохранных зон и не оборудованных сооружениями для очистки сточных вод, до момента их оборудования такими сооружениями и (или) подключения к системам, указанным в пункте 1 части 2</w:t>
      </w:r>
      <w:r w:rsidR="008B4F66" w:rsidRPr="00236F43">
        <w:rPr>
          <w:bCs/>
          <w:szCs w:val="28"/>
          <w:lang w:eastAsia="en-US"/>
        </w:rPr>
        <w:t>7</w:t>
      </w:r>
      <w:r w:rsidR="00EE6993" w:rsidRPr="00236F43">
        <w:rPr>
          <w:bCs/>
          <w:szCs w:val="28"/>
          <w:lang w:eastAsia="en-US"/>
        </w:rPr>
        <w:t>3</w:t>
      </w:r>
      <w:r w:rsidRPr="00236F43">
        <w:rPr>
          <w:bCs/>
          <w:szCs w:val="28"/>
          <w:lang w:eastAsia="en-US"/>
        </w:rPr>
        <w:t xml:space="preserve"> настоящих правил, 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w:t>
      </w:r>
    </w:p>
    <w:p w14:paraId="74282CB5" w14:textId="2018E102" w:rsidR="000F3E4E" w:rsidRPr="00236F43" w:rsidRDefault="000F3E4E" w:rsidP="000F3E4E">
      <w:pPr>
        <w:widowControl w:val="0"/>
        <w:numPr>
          <w:ilvl w:val="0"/>
          <w:numId w:val="8"/>
        </w:numPr>
        <w:autoSpaceDE w:val="0"/>
        <w:autoSpaceDN w:val="0"/>
        <w:adjustRightInd w:val="0"/>
        <w:spacing w:before="120" w:after="120" w:line="276" w:lineRule="auto"/>
        <w:jc w:val="both"/>
        <w:rPr>
          <w:bCs/>
          <w:szCs w:val="28"/>
          <w:lang w:eastAsia="en-US"/>
        </w:rPr>
      </w:pPr>
      <w:r w:rsidRPr="00236F43">
        <w:rPr>
          <w:bCs/>
          <w:szCs w:val="28"/>
          <w:lang w:eastAsia="en-US"/>
        </w:rPr>
        <w:t>На территориях, расположенных в границах водоохранных зон и занятых защитными лесами, особо защитными участками лесов, наряду с ограничениями, установленными частью 2</w:t>
      </w:r>
      <w:r w:rsidR="008B4F66" w:rsidRPr="00236F43">
        <w:rPr>
          <w:bCs/>
          <w:szCs w:val="28"/>
          <w:lang w:eastAsia="en-US"/>
        </w:rPr>
        <w:t>7</w:t>
      </w:r>
      <w:r w:rsidR="00EE6993" w:rsidRPr="00236F43">
        <w:rPr>
          <w:bCs/>
          <w:szCs w:val="28"/>
          <w:lang w:eastAsia="en-US"/>
        </w:rPr>
        <w:t>1</w:t>
      </w:r>
      <w:r w:rsidRPr="00236F43">
        <w:rPr>
          <w:bCs/>
          <w:szCs w:val="28"/>
          <w:lang w:eastAsia="en-US"/>
        </w:rPr>
        <w:t xml:space="preserve"> настоящих правил, действуют ограничения, предусмотренные </w:t>
      </w:r>
      <w:r w:rsidRPr="00236F43">
        <w:rPr>
          <w:bCs/>
          <w:szCs w:val="28"/>
          <w:lang w:eastAsia="en-US"/>
        </w:rPr>
        <w:lastRenderedPageBreak/>
        <w:t>установленными лесным законодательством правовым режимом защитных лесов, правовым режимом особо защитных участков лесов.</w:t>
      </w:r>
    </w:p>
    <w:p w14:paraId="4448033B" w14:textId="77777777" w:rsidR="000F3E4E" w:rsidRPr="00236F43" w:rsidRDefault="000F3E4E" w:rsidP="000F3E4E">
      <w:pPr>
        <w:widowControl w:val="0"/>
        <w:numPr>
          <w:ilvl w:val="0"/>
          <w:numId w:val="8"/>
        </w:numPr>
        <w:autoSpaceDE w:val="0"/>
        <w:autoSpaceDN w:val="0"/>
        <w:adjustRightInd w:val="0"/>
        <w:spacing w:before="120" w:after="120" w:line="276" w:lineRule="auto"/>
        <w:jc w:val="both"/>
        <w:rPr>
          <w:bCs/>
          <w:szCs w:val="28"/>
          <w:lang w:eastAsia="en-US"/>
        </w:rPr>
      </w:pPr>
      <w:r w:rsidRPr="00236F43">
        <w:rPr>
          <w:bCs/>
          <w:szCs w:val="28"/>
          <w:lang w:eastAsia="en-US"/>
        </w:rPr>
        <w:t>Строительство, реконструкция и эксплуатация специализированных хранилищ агрохимикатов, аммиака, метанола, аммиачной селитры и нитрата калия допускаются при условии оборудования таких хранилищ сооружениями и системами, предотвращающими загрязнение водных объектов.</w:t>
      </w:r>
    </w:p>
    <w:p w14:paraId="171DA697" w14:textId="46538F0F" w:rsidR="00717BA5" w:rsidRPr="00236F43" w:rsidRDefault="00F42EC5" w:rsidP="000532A5">
      <w:pPr>
        <w:pStyle w:val="3"/>
        <w:spacing w:before="240" w:after="240" w:line="276" w:lineRule="auto"/>
        <w:ind w:firstLine="709"/>
        <w:jc w:val="both"/>
        <w:rPr>
          <w:rFonts w:ascii="Times New Roman" w:hAnsi="Times New Roman"/>
          <w:color w:val="auto"/>
        </w:rPr>
      </w:pPr>
      <w:bookmarkStart w:id="236" w:name="_Toc185252927"/>
      <w:r w:rsidRPr="00236F43">
        <w:rPr>
          <w:rFonts w:ascii="Times New Roman" w:hAnsi="Times New Roman"/>
          <w:color w:val="auto"/>
        </w:rPr>
        <w:t>3</w:t>
      </w:r>
      <w:r w:rsidR="00AB6442" w:rsidRPr="00236F43">
        <w:rPr>
          <w:rFonts w:ascii="Times New Roman" w:hAnsi="Times New Roman"/>
          <w:color w:val="auto"/>
        </w:rPr>
        <w:t>.</w:t>
      </w:r>
      <w:r w:rsidR="004254A8" w:rsidRPr="00236F43">
        <w:rPr>
          <w:rFonts w:ascii="Times New Roman" w:hAnsi="Times New Roman"/>
          <w:color w:val="auto"/>
        </w:rPr>
        <w:t>5</w:t>
      </w:r>
      <w:r w:rsidR="00717BA5" w:rsidRPr="00236F43">
        <w:rPr>
          <w:rFonts w:ascii="Times New Roman" w:hAnsi="Times New Roman"/>
          <w:color w:val="auto"/>
        </w:rPr>
        <w:t xml:space="preserve"> Ограничения использования земельных участков и объектов капитального строительства в границах прибрежных защитных полос</w:t>
      </w:r>
      <w:bookmarkEnd w:id="234"/>
      <w:bookmarkEnd w:id="235"/>
      <w:bookmarkEnd w:id="236"/>
    </w:p>
    <w:p w14:paraId="4F84631B" w14:textId="51FC9150" w:rsidR="000F3E4E" w:rsidRPr="00236F43" w:rsidRDefault="000F3E4E" w:rsidP="000F3E4E">
      <w:pPr>
        <w:widowControl w:val="0"/>
        <w:numPr>
          <w:ilvl w:val="0"/>
          <w:numId w:val="8"/>
        </w:numPr>
        <w:autoSpaceDE w:val="0"/>
        <w:autoSpaceDN w:val="0"/>
        <w:adjustRightInd w:val="0"/>
        <w:spacing w:before="120" w:after="120" w:line="276" w:lineRule="auto"/>
        <w:jc w:val="both"/>
        <w:rPr>
          <w:bCs/>
          <w:szCs w:val="28"/>
          <w:lang w:eastAsia="en-US"/>
        </w:rPr>
      </w:pPr>
      <w:r w:rsidRPr="00236F43">
        <w:rPr>
          <w:bCs/>
          <w:szCs w:val="28"/>
          <w:lang w:eastAsia="en-US"/>
        </w:rPr>
        <w:t>В границах прибрежных защитных полос наряду с установленными частью 2</w:t>
      </w:r>
      <w:r w:rsidR="008B4F66" w:rsidRPr="00236F43">
        <w:rPr>
          <w:bCs/>
          <w:szCs w:val="28"/>
          <w:lang w:eastAsia="en-US"/>
        </w:rPr>
        <w:t>7</w:t>
      </w:r>
      <w:r w:rsidR="00EE6993" w:rsidRPr="00236F43">
        <w:rPr>
          <w:bCs/>
          <w:szCs w:val="28"/>
          <w:lang w:eastAsia="en-US"/>
        </w:rPr>
        <w:t>1</w:t>
      </w:r>
      <w:r w:rsidRPr="00236F43">
        <w:rPr>
          <w:bCs/>
          <w:szCs w:val="28"/>
          <w:lang w:eastAsia="en-US"/>
        </w:rPr>
        <w:t xml:space="preserve"> настоящих правил ограничениями запрещается:</w:t>
      </w:r>
    </w:p>
    <w:p w14:paraId="24DAEB09" w14:textId="77777777" w:rsidR="000F3E4E" w:rsidRPr="00236F43" w:rsidRDefault="000F3E4E" w:rsidP="000F3E4E">
      <w:pPr>
        <w:widowControl w:val="0"/>
        <w:numPr>
          <w:ilvl w:val="0"/>
          <w:numId w:val="38"/>
        </w:numPr>
        <w:autoSpaceDE w:val="0"/>
        <w:autoSpaceDN w:val="0"/>
        <w:adjustRightInd w:val="0"/>
        <w:spacing w:before="120" w:after="120" w:line="276" w:lineRule="auto"/>
        <w:ind w:left="0" w:firstLine="709"/>
        <w:jc w:val="both"/>
        <w:rPr>
          <w:bCs/>
          <w:szCs w:val="28"/>
          <w:lang w:eastAsia="en-US"/>
        </w:rPr>
      </w:pPr>
      <w:r w:rsidRPr="00236F43">
        <w:rPr>
          <w:bCs/>
          <w:szCs w:val="28"/>
          <w:lang w:eastAsia="en-US"/>
        </w:rPr>
        <w:t>распашка земель;</w:t>
      </w:r>
    </w:p>
    <w:p w14:paraId="7D778524" w14:textId="77777777" w:rsidR="000F3E4E" w:rsidRPr="00236F43" w:rsidRDefault="000F3E4E" w:rsidP="000F3E4E">
      <w:pPr>
        <w:widowControl w:val="0"/>
        <w:numPr>
          <w:ilvl w:val="0"/>
          <w:numId w:val="38"/>
        </w:numPr>
        <w:autoSpaceDE w:val="0"/>
        <w:autoSpaceDN w:val="0"/>
        <w:adjustRightInd w:val="0"/>
        <w:spacing w:before="120" w:after="120" w:line="276" w:lineRule="auto"/>
        <w:ind w:left="0" w:firstLine="709"/>
        <w:jc w:val="both"/>
        <w:rPr>
          <w:bCs/>
          <w:szCs w:val="28"/>
          <w:lang w:eastAsia="en-US"/>
        </w:rPr>
      </w:pPr>
      <w:r w:rsidRPr="00236F43">
        <w:rPr>
          <w:bCs/>
          <w:szCs w:val="28"/>
          <w:lang w:eastAsia="en-US"/>
        </w:rPr>
        <w:t>размещение отвалов размываемых грунтов;</w:t>
      </w:r>
    </w:p>
    <w:p w14:paraId="6D3BC437" w14:textId="77777777" w:rsidR="000F3E4E" w:rsidRPr="00236F43" w:rsidRDefault="000F3E4E" w:rsidP="000F3E4E">
      <w:pPr>
        <w:widowControl w:val="0"/>
        <w:numPr>
          <w:ilvl w:val="0"/>
          <w:numId w:val="38"/>
        </w:numPr>
        <w:autoSpaceDE w:val="0"/>
        <w:autoSpaceDN w:val="0"/>
        <w:adjustRightInd w:val="0"/>
        <w:spacing w:before="120" w:after="120" w:line="276" w:lineRule="auto"/>
        <w:ind w:left="0" w:firstLine="709"/>
        <w:jc w:val="both"/>
        <w:rPr>
          <w:bCs/>
          <w:szCs w:val="28"/>
          <w:lang w:eastAsia="en-US"/>
        </w:rPr>
      </w:pPr>
      <w:r w:rsidRPr="00236F43">
        <w:rPr>
          <w:bCs/>
          <w:szCs w:val="28"/>
          <w:lang w:eastAsia="en-US"/>
        </w:rPr>
        <w:t>выпас сельскохозяйственных животных и организация для них летних лагерей, ванн.</w:t>
      </w:r>
    </w:p>
    <w:p w14:paraId="3E64DE2F" w14:textId="10560DEC" w:rsidR="000532A5" w:rsidRPr="00236F43" w:rsidRDefault="00F42EC5" w:rsidP="00D8709D">
      <w:pPr>
        <w:pStyle w:val="3"/>
        <w:spacing w:before="240" w:after="240" w:line="276" w:lineRule="auto"/>
        <w:ind w:firstLine="709"/>
        <w:jc w:val="both"/>
        <w:rPr>
          <w:rFonts w:ascii="Times New Roman" w:hAnsi="Times New Roman"/>
          <w:color w:val="auto"/>
        </w:rPr>
      </w:pPr>
      <w:bookmarkStart w:id="237" w:name="_Toc185252928"/>
      <w:bookmarkStart w:id="238" w:name="_Toc40445622"/>
      <w:bookmarkStart w:id="239" w:name="_Toc41044447"/>
      <w:r w:rsidRPr="00236F43">
        <w:rPr>
          <w:rFonts w:ascii="Times New Roman" w:hAnsi="Times New Roman"/>
          <w:color w:val="auto"/>
        </w:rPr>
        <w:t>3</w:t>
      </w:r>
      <w:r w:rsidR="000532A5" w:rsidRPr="00236F43">
        <w:rPr>
          <w:rFonts w:ascii="Times New Roman" w:hAnsi="Times New Roman"/>
          <w:color w:val="auto"/>
        </w:rPr>
        <w:t>.</w:t>
      </w:r>
      <w:r w:rsidR="004254A8" w:rsidRPr="00236F43">
        <w:rPr>
          <w:rFonts w:ascii="Times New Roman" w:hAnsi="Times New Roman"/>
          <w:color w:val="auto"/>
        </w:rPr>
        <w:t>6</w:t>
      </w:r>
      <w:r w:rsidR="000532A5" w:rsidRPr="00236F43">
        <w:rPr>
          <w:rFonts w:ascii="Times New Roman" w:hAnsi="Times New Roman"/>
          <w:color w:val="auto"/>
        </w:rPr>
        <w:t xml:space="preserve"> Ограничения использования земельных участков и объектов капитального строительства в границах береговых полос</w:t>
      </w:r>
      <w:bookmarkEnd w:id="237"/>
    </w:p>
    <w:p w14:paraId="28CBEF96" w14:textId="77777777" w:rsidR="00792BF3" w:rsidRPr="00236F43" w:rsidRDefault="00792BF3" w:rsidP="00792BF3">
      <w:pPr>
        <w:pStyle w:val="ConsPlusNormal"/>
        <w:numPr>
          <w:ilvl w:val="0"/>
          <w:numId w:val="8"/>
        </w:numPr>
        <w:spacing w:before="120" w:after="120" w:line="276" w:lineRule="auto"/>
        <w:jc w:val="both"/>
        <w:rPr>
          <w:rFonts w:ascii="Times New Roman" w:eastAsiaTheme="minorHAnsi" w:hAnsi="Times New Roman"/>
          <w:sz w:val="24"/>
          <w:szCs w:val="28"/>
          <w:lang w:eastAsia="en-US"/>
        </w:rPr>
      </w:pPr>
      <w:bookmarkStart w:id="240" w:name="_Toc1636617"/>
      <w:bookmarkStart w:id="241" w:name="_Toc40445623"/>
      <w:bookmarkStart w:id="242" w:name="_Toc41044448"/>
      <w:bookmarkStart w:id="243" w:name="_Toc105424412"/>
      <w:bookmarkStart w:id="244" w:name="_Toc40445630"/>
      <w:bookmarkStart w:id="245" w:name="_Toc41044455"/>
      <w:bookmarkEnd w:id="238"/>
      <w:bookmarkEnd w:id="239"/>
      <w:r w:rsidRPr="00236F43">
        <w:rPr>
          <w:rFonts w:ascii="Times New Roman" w:eastAsiaTheme="minorHAnsi" w:hAnsi="Times New Roman"/>
          <w:sz w:val="24"/>
          <w:szCs w:val="28"/>
          <w:lang w:eastAsia="en-US"/>
        </w:rPr>
        <w:t>Водным кодексом Российской Федерации установлено также понятие береговой полосы - полоса земли вдоль береговой линии (границы водного объекта) водного объекта общего пользования, предназначенная для общего пользования. Ширина береговой полосы водных объектов общего пользования составляет двадцать метров, за исключением береговой полосы каналов, а также рек и ручьев, протяженность которых от истока до устья не более чем десять километров. Ширина береговой полосы каналов, а также рек и ручьев, протяженность которых от истока до устья не более чем десять километров, составляет пять метров.</w:t>
      </w:r>
    </w:p>
    <w:p w14:paraId="763AEE8C" w14:textId="32B3283B" w:rsidR="00936C7D" w:rsidRPr="00236F43" w:rsidRDefault="00792BF3" w:rsidP="00792BF3">
      <w:pPr>
        <w:widowControl w:val="0"/>
        <w:numPr>
          <w:ilvl w:val="0"/>
          <w:numId w:val="8"/>
        </w:numPr>
        <w:autoSpaceDE w:val="0"/>
        <w:autoSpaceDN w:val="0"/>
        <w:adjustRightInd w:val="0"/>
        <w:spacing w:before="120" w:after="120" w:line="276" w:lineRule="auto"/>
        <w:jc w:val="both"/>
        <w:rPr>
          <w:bCs/>
          <w:lang w:eastAsia="en-US"/>
        </w:rPr>
      </w:pPr>
      <w:r w:rsidRPr="00236F43">
        <w:rPr>
          <w:rFonts w:eastAsiaTheme="minorHAnsi"/>
          <w:szCs w:val="28"/>
          <w:lang w:eastAsia="en-US"/>
        </w:rPr>
        <w:t>В соответствии с пунктом 8 статьи 27 Земельного кодекса Российской Федерации приватизация земельных участков в пределах береговой полосы запрещена. Кроме того, установлен запрет на ограничение публичного доступа на береговую полосу.</w:t>
      </w:r>
    </w:p>
    <w:p w14:paraId="4DDE63F3" w14:textId="77777777" w:rsidR="00936C7D" w:rsidRPr="00236F43" w:rsidRDefault="00936C7D" w:rsidP="00936C7D">
      <w:pPr>
        <w:widowControl w:val="0"/>
        <w:numPr>
          <w:ilvl w:val="0"/>
          <w:numId w:val="8"/>
        </w:numPr>
        <w:autoSpaceDE w:val="0"/>
        <w:autoSpaceDN w:val="0"/>
        <w:adjustRightInd w:val="0"/>
        <w:spacing w:before="120" w:after="120" w:line="276" w:lineRule="auto"/>
        <w:jc w:val="both"/>
        <w:rPr>
          <w:bCs/>
          <w:lang w:eastAsia="en-US"/>
        </w:rPr>
      </w:pPr>
      <w:r w:rsidRPr="00236F43">
        <w:rPr>
          <w:bCs/>
          <w:lang w:eastAsia="en-US"/>
        </w:rPr>
        <w:t>Каждый гражданин вправе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рыболовства и причаливания плавучих средств.</w:t>
      </w:r>
    </w:p>
    <w:p w14:paraId="12DC4D1C" w14:textId="2BDE4F6E" w:rsidR="00936C7D" w:rsidRPr="00236F43" w:rsidRDefault="00F42EC5" w:rsidP="00936C7D">
      <w:pPr>
        <w:keepNext/>
        <w:keepLines/>
        <w:spacing w:before="240" w:after="240" w:line="276" w:lineRule="auto"/>
        <w:ind w:firstLine="709"/>
        <w:jc w:val="both"/>
        <w:outlineLvl w:val="2"/>
        <w:rPr>
          <w:b/>
          <w:bCs/>
        </w:rPr>
      </w:pPr>
      <w:bookmarkStart w:id="246" w:name="_Toc105424411"/>
      <w:bookmarkStart w:id="247" w:name="_Toc185252929"/>
      <w:r w:rsidRPr="00236F43">
        <w:rPr>
          <w:b/>
          <w:bCs/>
        </w:rPr>
        <w:t>3</w:t>
      </w:r>
      <w:r w:rsidR="00936C7D" w:rsidRPr="00236F43">
        <w:rPr>
          <w:b/>
          <w:bCs/>
        </w:rPr>
        <w:t>.</w:t>
      </w:r>
      <w:r w:rsidR="004254A8" w:rsidRPr="00236F43">
        <w:rPr>
          <w:b/>
          <w:bCs/>
        </w:rPr>
        <w:t>7</w:t>
      </w:r>
      <w:r w:rsidR="00936C7D" w:rsidRPr="00236F43">
        <w:rPr>
          <w:b/>
          <w:bCs/>
        </w:rPr>
        <w:t xml:space="preserve"> Ограничения использования земельных участков и объектов капитального строительства в границах зон затопления и подтопления</w:t>
      </w:r>
      <w:bookmarkEnd w:id="246"/>
      <w:bookmarkEnd w:id="247"/>
    </w:p>
    <w:p w14:paraId="1E9E4A78" w14:textId="77777777" w:rsidR="00792BF3" w:rsidRPr="00236F43" w:rsidRDefault="00792BF3" w:rsidP="00792BF3">
      <w:pPr>
        <w:widowControl w:val="0"/>
        <w:numPr>
          <w:ilvl w:val="0"/>
          <w:numId w:val="8"/>
        </w:numPr>
        <w:autoSpaceDE w:val="0"/>
        <w:autoSpaceDN w:val="0"/>
        <w:adjustRightInd w:val="0"/>
        <w:spacing w:before="120" w:after="120" w:line="276" w:lineRule="auto"/>
        <w:jc w:val="both"/>
        <w:rPr>
          <w:bCs/>
          <w:lang w:eastAsia="en-US"/>
        </w:rPr>
      </w:pPr>
      <w:r w:rsidRPr="00236F43">
        <w:rPr>
          <w:bCs/>
          <w:lang w:eastAsia="en-US"/>
        </w:rPr>
        <w:t>Решение об установлении, изменении зон затопления, подтопления принимается уполномоченным Правительством Российской Федерации федеральным органом исполнительной власти с участием заинтересованных органов исполнительной власти субъектов Российской Федерации и органов местного самоуправления. Постановление Правительства Российской Федерации от 18 апреля 2014 года № 360 «Об определении границ зон затопления, подтопления» устанавливает порядок установления, изменения и прекращения существования зон затопления, подтопления.</w:t>
      </w:r>
    </w:p>
    <w:p w14:paraId="399BA5C0" w14:textId="77777777" w:rsidR="00792BF3" w:rsidRPr="00236F43" w:rsidRDefault="00792BF3" w:rsidP="00792BF3">
      <w:pPr>
        <w:widowControl w:val="0"/>
        <w:numPr>
          <w:ilvl w:val="0"/>
          <w:numId w:val="8"/>
        </w:numPr>
        <w:autoSpaceDE w:val="0"/>
        <w:autoSpaceDN w:val="0"/>
        <w:adjustRightInd w:val="0"/>
        <w:spacing w:before="120" w:after="120" w:line="276" w:lineRule="auto"/>
        <w:jc w:val="both"/>
        <w:rPr>
          <w:bCs/>
          <w:lang w:eastAsia="en-US"/>
        </w:rPr>
      </w:pPr>
      <w:r w:rsidRPr="00236F43">
        <w:rPr>
          <w:bCs/>
          <w:lang w:eastAsia="en-US"/>
        </w:rPr>
        <w:lastRenderedPageBreak/>
        <w:t>Приложение к Постановлению Правительства Российской Федерации от 18 апреля 2014 года № 360 «Об определении границ зон затопления, подтопления» содержит описание территорий, в отношении которых определяются зоны затоплений и подтоплений.</w:t>
      </w:r>
    </w:p>
    <w:p w14:paraId="23328D85" w14:textId="77777777" w:rsidR="00792BF3" w:rsidRPr="00236F43" w:rsidRDefault="00792BF3" w:rsidP="00792BF3">
      <w:pPr>
        <w:widowControl w:val="0"/>
        <w:numPr>
          <w:ilvl w:val="0"/>
          <w:numId w:val="8"/>
        </w:numPr>
        <w:autoSpaceDE w:val="0"/>
        <w:autoSpaceDN w:val="0"/>
        <w:adjustRightInd w:val="0"/>
        <w:spacing w:before="120" w:after="120" w:line="276" w:lineRule="auto"/>
        <w:jc w:val="both"/>
        <w:rPr>
          <w:bCs/>
          <w:lang w:eastAsia="en-US"/>
        </w:rPr>
      </w:pPr>
      <w:r w:rsidRPr="00236F43">
        <w:rPr>
          <w:bCs/>
          <w:lang w:eastAsia="en-US"/>
        </w:rPr>
        <w:t>Зоны затопления устанавливаются</w:t>
      </w:r>
      <w:r w:rsidRPr="00236F43">
        <w:t xml:space="preserve"> </w:t>
      </w:r>
      <w:r w:rsidRPr="00236F43">
        <w:rPr>
          <w:bCs/>
          <w:lang w:eastAsia="en-US"/>
        </w:rPr>
        <w:t>в отношении:</w:t>
      </w:r>
    </w:p>
    <w:p w14:paraId="656BE7D4" w14:textId="77777777" w:rsidR="00792BF3" w:rsidRPr="00236F43" w:rsidRDefault="00792BF3" w:rsidP="00792BF3">
      <w:pPr>
        <w:widowControl w:val="0"/>
        <w:numPr>
          <w:ilvl w:val="0"/>
          <w:numId w:val="74"/>
        </w:numPr>
        <w:autoSpaceDE w:val="0"/>
        <w:autoSpaceDN w:val="0"/>
        <w:adjustRightInd w:val="0"/>
        <w:spacing w:before="120" w:after="120" w:line="276" w:lineRule="auto"/>
        <w:ind w:left="0" w:firstLine="709"/>
        <w:jc w:val="both"/>
        <w:rPr>
          <w:bCs/>
          <w:lang w:eastAsia="en-US"/>
        </w:rPr>
      </w:pPr>
      <w:r w:rsidRPr="00236F43">
        <w:rPr>
          <w:bCs/>
          <w:lang w:eastAsia="en-US"/>
        </w:rPr>
        <w:t>территорий, которые прилегают к незарегулированным водотокам, затапливаемых при половодьях и паводках однопроцентной обеспеченности (повторяемость один раз в 100 лет) с учетом фактически затапливаемых территорий за предыдущие 100 лет наблюдений;</w:t>
      </w:r>
    </w:p>
    <w:p w14:paraId="77A998EA" w14:textId="77777777" w:rsidR="00792BF3" w:rsidRPr="00236F43" w:rsidRDefault="00792BF3" w:rsidP="00792BF3">
      <w:pPr>
        <w:numPr>
          <w:ilvl w:val="0"/>
          <w:numId w:val="74"/>
        </w:numPr>
        <w:autoSpaceDE w:val="0"/>
        <w:autoSpaceDN w:val="0"/>
        <w:adjustRightInd w:val="0"/>
        <w:spacing w:before="120" w:after="120" w:line="276" w:lineRule="auto"/>
        <w:ind w:left="0" w:firstLine="709"/>
        <w:contextualSpacing/>
        <w:jc w:val="both"/>
        <w:rPr>
          <w:rFonts w:eastAsia="Calibri"/>
        </w:rPr>
      </w:pPr>
      <w:r w:rsidRPr="00236F43">
        <w:rPr>
          <w:rFonts w:eastAsia="Calibri"/>
        </w:rPr>
        <w:t>территорий, прилегающих к устьевым участкам водотоков, затапливаемых в результате нагонных явлений однопроцентной расчетной обеспеченности</w:t>
      </w:r>
      <w:r w:rsidRPr="00236F43">
        <w:rPr>
          <w:bCs/>
          <w:lang w:eastAsia="en-US"/>
        </w:rPr>
        <w:t>;</w:t>
      </w:r>
    </w:p>
    <w:p w14:paraId="405C2E3C" w14:textId="77777777" w:rsidR="00792BF3" w:rsidRPr="00236F43" w:rsidRDefault="00792BF3" w:rsidP="00792BF3">
      <w:pPr>
        <w:numPr>
          <w:ilvl w:val="0"/>
          <w:numId w:val="74"/>
        </w:numPr>
        <w:autoSpaceDE w:val="0"/>
        <w:autoSpaceDN w:val="0"/>
        <w:adjustRightInd w:val="0"/>
        <w:spacing w:before="120" w:after="120" w:line="276" w:lineRule="auto"/>
        <w:ind w:left="0" w:firstLine="709"/>
        <w:contextualSpacing/>
        <w:jc w:val="both"/>
        <w:rPr>
          <w:rFonts w:eastAsia="Calibri"/>
        </w:rPr>
      </w:pPr>
      <w:r w:rsidRPr="00236F43">
        <w:rPr>
          <w:rFonts w:eastAsia="Calibri"/>
        </w:rPr>
        <w:t>территорий, прилегающих к естественным водоемам, затапливаемых при уровнях воды однопроцентной обеспеченности</w:t>
      </w:r>
      <w:r w:rsidRPr="00236F43">
        <w:rPr>
          <w:bCs/>
          <w:lang w:eastAsia="en-US"/>
        </w:rPr>
        <w:t>;</w:t>
      </w:r>
    </w:p>
    <w:p w14:paraId="2B669CEC" w14:textId="77777777" w:rsidR="00792BF3" w:rsidRPr="00236F43" w:rsidRDefault="00792BF3" w:rsidP="00792BF3">
      <w:pPr>
        <w:numPr>
          <w:ilvl w:val="0"/>
          <w:numId w:val="74"/>
        </w:numPr>
        <w:autoSpaceDE w:val="0"/>
        <w:autoSpaceDN w:val="0"/>
        <w:adjustRightInd w:val="0"/>
        <w:spacing w:before="120" w:after="120" w:line="276" w:lineRule="auto"/>
        <w:ind w:left="0" w:firstLine="709"/>
        <w:contextualSpacing/>
        <w:jc w:val="both"/>
        <w:rPr>
          <w:rFonts w:eastAsia="Calibri"/>
        </w:rPr>
      </w:pPr>
      <w:r w:rsidRPr="00236F43">
        <w:rPr>
          <w:rFonts w:eastAsia="Calibri"/>
        </w:rPr>
        <w:t>территорий, прилегающих к водохранилищам, затапливаемых при уровнях воды, соответствующих подпорному уровню воды водохранилища при пропуске паводка однопроцентной обеспеченности;</w:t>
      </w:r>
    </w:p>
    <w:p w14:paraId="1A9EDD82" w14:textId="77777777" w:rsidR="00792BF3" w:rsidRPr="00236F43" w:rsidRDefault="00792BF3" w:rsidP="00792BF3">
      <w:pPr>
        <w:numPr>
          <w:ilvl w:val="0"/>
          <w:numId w:val="74"/>
        </w:numPr>
        <w:autoSpaceDE w:val="0"/>
        <w:autoSpaceDN w:val="0"/>
        <w:adjustRightInd w:val="0"/>
        <w:spacing w:before="120" w:after="120" w:line="276" w:lineRule="auto"/>
        <w:ind w:left="0" w:firstLine="709"/>
        <w:contextualSpacing/>
        <w:jc w:val="both"/>
        <w:rPr>
          <w:rFonts w:eastAsia="Calibri"/>
        </w:rPr>
      </w:pPr>
      <w:r w:rsidRPr="00236F43">
        <w:rPr>
          <w:rFonts w:eastAsia="Calibri"/>
        </w:rPr>
        <w:t>территорий, прилегающих к зарегулированным водотокам в нижних бьефах гидроузлов, затапливаемых при пропуске гидроузлами паводков однопроцентной расчетной обеспеченности</w:t>
      </w:r>
      <w:r w:rsidRPr="00236F43">
        <w:rPr>
          <w:bCs/>
          <w:lang w:eastAsia="en-US"/>
        </w:rPr>
        <w:t>;</w:t>
      </w:r>
    </w:p>
    <w:p w14:paraId="5BA47A8C" w14:textId="77777777" w:rsidR="00792BF3" w:rsidRPr="00236F43" w:rsidRDefault="00792BF3" w:rsidP="00792BF3">
      <w:pPr>
        <w:numPr>
          <w:ilvl w:val="0"/>
          <w:numId w:val="74"/>
        </w:numPr>
        <w:autoSpaceDE w:val="0"/>
        <w:autoSpaceDN w:val="0"/>
        <w:adjustRightInd w:val="0"/>
        <w:spacing w:before="120" w:after="120" w:line="276" w:lineRule="auto"/>
        <w:ind w:left="0" w:firstLine="709"/>
        <w:contextualSpacing/>
        <w:jc w:val="both"/>
        <w:rPr>
          <w:rFonts w:eastAsia="Calibri"/>
        </w:rPr>
      </w:pPr>
      <w:r w:rsidRPr="00236F43">
        <w:rPr>
          <w:bCs/>
          <w:lang w:eastAsia="en-US"/>
        </w:rPr>
        <w:t>территорий, прилегающих к участкам водотоков, затапливаемых в результате заторных явлений однопроцентной расчетной обеспеченности.</w:t>
      </w:r>
    </w:p>
    <w:p w14:paraId="4FFE4126" w14:textId="2BBDDF47" w:rsidR="00792BF3" w:rsidRPr="00236F43" w:rsidRDefault="00792BF3" w:rsidP="00792BF3">
      <w:pPr>
        <w:widowControl w:val="0"/>
        <w:numPr>
          <w:ilvl w:val="0"/>
          <w:numId w:val="8"/>
        </w:numPr>
        <w:autoSpaceDE w:val="0"/>
        <w:autoSpaceDN w:val="0"/>
        <w:adjustRightInd w:val="0"/>
        <w:spacing w:before="120" w:after="120" w:line="276" w:lineRule="auto"/>
        <w:jc w:val="both"/>
        <w:rPr>
          <w:bCs/>
          <w:lang w:eastAsia="en-US"/>
        </w:rPr>
      </w:pPr>
      <w:r w:rsidRPr="00236F43">
        <w:rPr>
          <w:bCs/>
          <w:lang w:eastAsia="en-US"/>
        </w:rPr>
        <w:t>Зоны подтопления устанавливаются в отношении территорий, прилегающих к зонам затопления, указанным в части 2</w:t>
      </w:r>
      <w:r w:rsidR="00B03305" w:rsidRPr="00236F43">
        <w:rPr>
          <w:bCs/>
          <w:lang w:eastAsia="en-US"/>
        </w:rPr>
        <w:t>8</w:t>
      </w:r>
      <w:r w:rsidR="00EE6993" w:rsidRPr="00236F43">
        <w:rPr>
          <w:bCs/>
          <w:lang w:eastAsia="en-US"/>
        </w:rPr>
        <w:t>3</w:t>
      </w:r>
      <w:r w:rsidRPr="00236F43">
        <w:rPr>
          <w:bCs/>
          <w:lang w:eastAsia="en-US"/>
        </w:rPr>
        <w:t xml:space="preserve"> настоящих правил. Границы зон подтопления устанавливаются параллельно границам зон затопления на расстоянии 50 метров от них для рек, ручьев, озер, водохранилищ.</w:t>
      </w:r>
    </w:p>
    <w:p w14:paraId="6816250C" w14:textId="77777777" w:rsidR="00792BF3" w:rsidRPr="00236F43" w:rsidRDefault="00792BF3" w:rsidP="00792BF3">
      <w:pPr>
        <w:widowControl w:val="0"/>
        <w:numPr>
          <w:ilvl w:val="0"/>
          <w:numId w:val="8"/>
        </w:numPr>
        <w:autoSpaceDE w:val="0"/>
        <w:autoSpaceDN w:val="0"/>
        <w:adjustRightInd w:val="0"/>
        <w:spacing w:before="120" w:after="120" w:line="276" w:lineRule="auto"/>
        <w:jc w:val="both"/>
        <w:rPr>
          <w:bCs/>
          <w:lang w:eastAsia="en-US"/>
        </w:rPr>
      </w:pPr>
      <w:r w:rsidRPr="00236F43">
        <w:rPr>
          <w:bCs/>
          <w:lang w:eastAsia="en-US"/>
        </w:rPr>
        <w:t>В границах зон затопления, подтопления запрещаются:</w:t>
      </w:r>
    </w:p>
    <w:p w14:paraId="349819D2" w14:textId="77777777" w:rsidR="00792BF3" w:rsidRPr="00236F43" w:rsidRDefault="00792BF3" w:rsidP="00792BF3">
      <w:pPr>
        <w:widowControl w:val="0"/>
        <w:numPr>
          <w:ilvl w:val="0"/>
          <w:numId w:val="75"/>
        </w:numPr>
        <w:autoSpaceDE w:val="0"/>
        <w:autoSpaceDN w:val="0"/>
        <w:adjustRightInd w:val="0"/>
        <w:spacing w:before="120" w:after="120" w:line="276" w:lineRule="auto"/>
        <w:ind w:left="0" w:firstLine="709"/>
        <w:jc w:val="both"/>
        <w:rPr>
          <w:bCs/>
          <w:lang w:eastAsia="en-US"/>
        </w:rPr>
      </w:pPr>
      <w:r w:rsidRPr="00236F43">
        <w:rPr>
          <w:bCs/>
          <w:lang w:eastAsia="en-US"/>
        </w:rPr>
        <w:t>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p>
    <w:p w14:paraId="4A236CAC" w14:textId="77777777" w:rsidR="00792BF3" w:rsidRPr="00236F43" w:rsidRDefault="00792BF3" w:rsidP="00792BF3">
      <w:pPr>
        <w:widowControl w:val="0"/>
        <w:numPr>
          <w:ilvl w:val="0"/>
          <w:numId w:val="75"/>
        </w:numPr>
        <w:autoSpaceDE w:val="0"/>
        <w:autoSpaceDN w:val="0"/>
        <w:adjustRightInd w:val="0"/>
        <w:spacing w:before="120" w:after="120" w:line="276" w:lineRule="auto"/>
        <w:ind w:left="0" w:firstLine="709"/>
        <w:jc w:val="both"/>
        <w:rPr>
          <w:bCs/>
          <w:lang w:eastAsia="en-US"/>
        </w:rPr>
      </w:pPr>
      <w:r w:rsidRPr="00236F43">
        <w:rPr>
          <w:bCs/>
          <w:lang w:eastAsia="en-US"/>
        </w:rPr>
        <w:t>использование сточных вод в целях повышения почвенного плодородия;</w:t>
      </w:r>
    </w:p>
    <w:p w14:paraId="4C0CE517" w14:textId="77777777" w:rsidR="00792BF3" w:rsidRPr="00236F43" w:rsidRDefault="00792BF3" w:rsidP="00792BF3">
      <w:pPr>
        <w:widowControl w:val="0"/>
        <w:numPr>
          <w:ilvl w:val="0"/>
          <w:numId w:val="75"/>
        </w:numPr>
        <w:autoSpaceDE w:val="0"/>
        <w:autoSpaceDN w:val="0"/>
        <w:adjustRightInd w:val="0"/>
        <w:spacing w:before="120" w:after="120" w:line="276" w:lineRule="auto"/>
        <w:ind w:left="0" w:firstLine="709"/>
        <w:jc w:val="both"/>
        <w:rPr>
          <w:bCs/>
          <w:lang w:eastAsia="en-US"/>
        </w:rPr>
      </w:pPr>
      <w:r w:rsidRPr="00236F43">
        <w:rPr>
          <w:bCs/>
          <w:lang w:eastAsia="en-US"/>
        </w:rPr>
        <w:t>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p>
    <w:p w14:paraId="25BD7EB2" w14:textId="77777777" w:rsidR="00792BF3" w:rsidRPr="00236F43" w:rsidRDefault="00792BF3" w:rsidP="00792BF3">
      <w:pPr>
        <w:widowControl w:val="0"/>
        <w:numPr>
          <w:ilvl w:val="0"/>
          <w:numId w:val="75"/>
        </w:numPr>
        <w:autoSpaceDE w:val="0"/>
        <w:autoSpaceDN w:val="0"/>
        <w:adjustRightInd w:val="0"/>
        <w:spacing w:before="120" w:after="120" w:line="276" w:lineRule="auto"/>
        <w:ind w:left="0" w:firstLine="709"/>
        <w:jc w:val="both"/>
        <w:rPr>
          <w:bCs/>
          <w:lang w:eastAsia="en-US"/>
        </w:rPr>
      </w:pPr>
      <w:r w:rsidRPr="00236F43">
        <w:rPr>
          <w:bCs/>
          <w:lang w:eastAsia="en-US"/>
        </w:rPr>
        <w:t>осуществление авиационных мер по борьбе с вредными организмами.</w:t>
      </w:r>
    </w:p>
    <w:p w14:paraId="7C2A8182" w14:textId="71B2363F" w:rsidR="00936C7D" w:rsidRPr="00236F43" w:rsidRDefault="00792BF3" w:rsidP="00792BF3">
      <w:pPr>
        <w:widowControl w:val="0"/>
        <w:numPr>
          <w:ilvl w:val="0"/>
          <w:numId w:val="8"/>
        </w:numPr>
        <w:autoSpaceDE w:val="0"/>
        <w:autoSpaceDN w:val="0"/>
        <w:adjustRightInd w:val="0"/>
        <w:spacing w:before="120" w:after="120" w:line="276" w:lineRule="auto"/>
        <w:jc w:val="both"/>
        <w:rPr>
          <w:bCs/>
          <w:lang w:eastAsia="en-US"/>
        </w:rPr>
      </w:pPr>
      <w:r w:rsidRPr="00236F43">
        <w:rPr>
          <w:bCs/>
          <w:lang w:eastAsia="en-US"/>
        </w:rPr>
        <w:t>В соответствии со статьей 67.1 Водного кодекса Российской Федерации допускается изъятие земельных участков для государственных или муниципальных нужд в целях строительства сооружений инженерной защиты территорий и объектов от негативного воздействия вод в порядке, установленном земельным законодательством и гражданским законодательством.</w:t>
      </w:r>
    </w:p>
    <w:p w14:paraId="298DBD5C" w14:textId="4F03582A" w:rsidR="0083459D" w:rsidRPr="00236F43" w:rsidRDefault="00F42EC5" w:rsidP="0083459D">
      <w:pPr>
        <w:keepNext/>
        <w:keepLines/>
        <w:spacing w:before="240" w:after="240" w:line="276" w:lineRule="auto"/>
        <w:ind w:firstLine="709"/>
        <w:jc w:val="both"/>
        <w:outlineLvl w:val="2"/>
        <w:rPr>
          <w:b/>
          <w:bCs/>
        </w:rPr>
      </w:pPr>
      <w:bookmarkStart w:id="248" w:name="_Toc1636618"/>
      <w:bookmarkStart w:id="249" w:name="_Toc40445624"/>
      <w:bookmarkStart w:id="250" w:name="_Toc41044449"/>
      <w:bookmarkStart w:id="251" w:name="_Toc105424413"/>
      <w:bookmarkStart w:id="252" w:name="_Toc185252930"/>
      <w:bookmarkEnd w:id="240"/>
      <w:bookmarkEnd w:id="241"/>
      <w:bookmarkEnd w:id="242"/>
      <w:bookmarkEnd w:id="243"/>
      <w:r w:rsidRPr="00236F43">
        <w:rPr>
          <w:b/>
          <w:bCs/>
        </w:rPr>
        <w:t>3</w:t>
      </w:r>
      <w:r w:rsidR="0083459D" w:rsidRPr="00236F43">
        <w:rPr>
          <w:b/>
          <w:bCs/>
        </w:rPr>
        <w:t>.</w:t>
      </w:r>
      <w:r w:rsidR="004254A8" w:rsidRPr="00236F43">
        <w:rPr>
          <w:b/>
          <w:bCs/>
        </w:rPr>
        <w:t>8</w:t>
      </w:r>
      <w:r w:rsidR="0083459D" w:rsidRPr="00236F43">
        <w:rPr>
          <w:b/>
          <w:bCs/>
        </w:rPr>
        <w:t xml:space="preserve"> Ограничения использования земельных участков и объектов капитального строительства в границах территории объектов культурного наследия</w:t>
      </w:r>
      <w:bookmarkEnd w:id="248"/>
      <w:bookmarkEnd w:id="249"/>
      <w:bookmarkEnd w:id="250"/>
      <w:bookmarkEnd w:id="251"/>
      <w:bookmarkEnd w:id="252"/>
    </w:p>
    <w:p w14:paraId="78525CE4" w14:textId="77777777" w:rsidR="00936C7D" w:rsidRPr="00236F43" w:rsidRDefault="00936C7D" w:rsidP="00936C7D">
      <w:pPr>
        <w:numPr>
          <w:ilvl w:val="0"/>
          <w:numId w:val="8"/>
        </w:numPr>
        <w:tabs>
          <w:tab w:val="left" w:pos="1276"/>
        </w:tabs>
        <w:autoSpaceDE w:val="0"/>
        <w:autoSpaceDN w:val="0"/>
        <w:adjustRightInd w:val="0"/>
        <w:spacing w:before="120" w:after="120" w:line="276" w:lineRule="auto"/>
        <w:contextualSpacing/>
        <w:jc w:val="both"/>
        <w:rPr>
          <w:bCs/>
          <w:lang w:eastAsia="en-US"/>
        </w:rPr>
      </w:pPr>
      <w:r w:rsidRPr="00236F43">
        <w:rPr>
          <w:bCs/>
          <w:lang w:eastAsia="en-US"/>
        </w:rPr>
        <w:t xml:space="preserve">Под территорией объекта культурного наследия понимается территория, непосредственно занятая данным объектом культурного наследия и (или) связанная с ним </w:t>
      </w:r>
      <w:r w:rsidRPr="00236F43">
        <w:rPr>
          <w:bCs/>
          <w:lang w:eastAsia="en-US"/>
        </w:rPr>
        <w:lastRenderedPageBreak/>
        <w:t>исторически и функционально, являющаяся его неотъемлемой частью и установленная в соответствии со статьей 3.1 Федерального закона Российской Федерации от 25 июня 2002 года № 73-ФЗ «Об объектах культурного наследия (памятниках истории и культуры) народов Российской Федерации».</w:t>
      </w:r>
    </w:p>
    <w:p w14:paraId="0AC295D6" w14:textId="77777777" w:rsidR="00936C7D" w:rsidRPr="00236F43" w:rsidRDefault="00936C7D" w:rsidP="00936C7D">
      <w:pPr>
        <w:widowControl w:val="0"/>
        <w:numPr>
          <w:ilvl w:val="0"/>
          <w:numId w:val="8"/>
        </w:numPr>
        <w:autoSpaceDE w:val="0"/>
        <w:autoSpaceDN w:val="0"/>
        <w:adjustRightInd w:val="0"/>
        <w:spacing w:before="120" w:after="120" w:line="276" w:lineRule="auto"/>
        <w:jc w:val="both"/>
        <w:rPr>
          <w:bCs/>
          <w:lang w:eastAsia="en-US"/>
        </w:rPr>
      </w:pPr>
      <w:r w:rsidRPr="00236F43">
        <w:rPr>
          <w:bCs/>
          <w:lang w:eastAsia="en-US"/>
        </w:rPr>
        <w:t>В границах территории объекта культурного наследия (на территории памятника или ансамбля) запрещается:</w:t>
      </w:r>
    </w:p>
    <w:p w14:paraId="65FAE1B8" w14:textId="77777777" w:rsidR="00936C7D" w:rsidRPr="00236F43" w:rsidRDefault="00936C7D" w:rsidP="00AE2B68">
      <w:pPr>
        <w:widowControl w:val="0"/>
        <w:numPr>
          <w:ilvl w:val="0"/>
          <w:numId w:val="71"/>
        </w:numPr>
        <w:autoSpaceDE w:val="0"/>
        <w:autoSpaceDN w:val="0"/>
        <w:adjustRightInd w:val="0"/>
        <w:spacing w:before="120" w:after="120" w:line="276" w:lineRule="auto"/>
        <w:ind w:left="0" w:firstLine="709"/>
        <w:jc w:val="both"/>
        <w:rPr>
          <w:bCs/>
          <w:lang w:eastAsia="en-US"/>
        </w:rPr>
      </w:pPr>
      <w:r w:rsidRPr="00236F43">
        <w:rPr>
          <w:bCs/>
          <w:lang w:eastAsia="en-US"/>
        </w:rPr>
        <w:t>строительство объектов капитального строительства и увеличение объемно-пространственных характеристик существующих на территории памятника или ансамбля объектов капитального строительства;</w:t>
      </w:r>
    </w:p>
    <w:p w14:paraId="64B24BC6" w14:textId="77777777" w:rsidR="00936C7D" w:rsidRPr="00236F43" w:rsidRDefault="00936C7D" w:rsidP="00AE2B68">
      <w:pPr>
        <w:widowControl w:val="0"/>
        <w:numPr>
          <w:ilvl w:val="0"/>
          <w:numId w:val="71"/>
        </w:numPr>
        <w:autoSpaceDE w:val="0"/>
        <w:autoSpaceDN w:val="0"/>
        <w:adjustRightInd w:val="0"/>
        <w:spacing w:before="120" w:after="120" w:line="276" w:lineRule="auto"/>
        <w:ind w:left="0" w:firstLine="709"/>
        <w:jc w:val="both"/>
        <w:rPr>
          <w:bCs/>
          <w:lang w:eastAsia="en-US"/>
        </w:rPr>
      </w:pPr>
      <w:r w:rsidRPr="00236F43">
        <w:rPr>
          <w:bCs/>
          <w:lang w:eastAsia="en-US"/>
        </w:rPr>
        <w:t>проведение земляных, строительных, мелиоративных и иных работ, за исключением работ по сохранению объекта культурного наследия или его отдельных элементов, сохранению историко-градостроительной или природной среды объекта культурного наследия.</w:t>
      </w:r>
    </w:p>
    <w:p w14:paraId="2711D568" w14:textId="77777777" w:rsidR="00936C7D" w:rsidRPr="00236F43" w:rsidRDefault="00936C7D" w:rsidP="00936C7D">
      <w:pPr>
        <w:widowControl w:val="0"/>
        <w:numPr>
          <w:ilvl w:val="0"/>
          <w:numId w:val="8"/>
        </w:numPr>
        <w:autoSpaceDE w:val="0"/>
        <w:autoSpaceDN w:val="0"/>
        <w:adjustRightInd w:val="0"/>
        <w:spacing w:before="120" w:after="120" w:line="276" w:lineRule="auto"/>
        <w:jc w:val="both"/>
        <w:rPr>
          <w:bCs/>
          <w:lang w:eastAsia="en-US"/>
        </w:rPr>
      </w:pPr>
      <w:r w:rsidRPr="00236F43">
        <w:rPr>
          <w:bCs/>
          <w:lang w:eastAsia="en-US"/>
        </w:rPr>
        <w:t>В границах территории объекта культурного наследия - достопримечательного места - разрешаются:</w:t>
      </w:r>
    </w:p>
    <w:p w14:paraId="7234AE86" w14:textId="77777777" w:rsidR="00936C7D" w:rsidRPr="00236F43" w:rsidRDefault="00936C7D" w:rsidP="00AE2B68">
      <w:pPr>
        <w:widowControl w:val="0"/>
        <w:numPr>
          <w:ilvl w:val="0"/>
          <w:numId w:val="72"/>
        </w:numPr>
        <w:autoSpaceDE w:val="0"/>
        <w:autoSpaceDN w:val="0"/>
        <w:adjustRightInd w:val="0"/>
        <w:spacing w:before="120" w:after="120" w:line="276" w:lineRule="auto"/>
        <w:ind w:left="0" w:firstLine="709"/>
        <w:jc w:val="both"/>
        <w:rPr>
          <w:bCs/>
          <w:lang w:eastAsia="en-US"/>
        </w:rPr>
      </w:pPr>
      <w:r w:rsidRPr="00236F43">
        <w:rPr>
          <w:bCs/>
          <w:lang w:eastAsia="en-US"/>
        </w:rPr>
        <w:t>работы по сохранению памятников и ансамблей, находящихся в границах территории достопримечательного места, работы, направленные на обеспечение сохранности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w:t>
      </w:r>
    </w:p>
    <w:p w14:paraId="6A185046" w14:textId="77777777" w:rsidR="00936C7D" w:rsidRPr="00236F43" w:rsidRDefault="00936C7D" w:rsidP="00AE2B68">
      <w:pPr>
        <w:widowControl w:val="0"/>
        <w:numPr>
          <w:ilvl w:val="0"/>
          <w:numId w:val="72"/>
        </w:numPr>
        <w:autoSpaceDE w:val="0"/>
        <w:autoSpaceDN w:val="0"/>
        <w:adjustRightInd w:val="0"/>
        <w:spacing w:before="120" w:after="120" w:line="276" w:lineRule="auto"/>
        <w:ind w:left="0" w:firstLine="709"/>
        <w:jc w:val="both"/>
        <w:rPr>
          <w:bCs/>
          <w:lang w:eastAsia="en-US"/>
        </w:rPr>
      </w:pPr>
      <w:r w:rsidRPr="00236F43">
        <w:rPr>
          <w:bCs/>
          <w:lang w:eastAsia="en-US"/>
        </w:rPr>
        <w:t>строительство объектов капитального строительства в целях воссоздания утраченной градостроительной среды;</w:t>
      </w:r>
    </w:p>
    <w:p w14:paraId="41CC8889" w14:textId="77777777" w:rsidR="00936C7D" w:rsidRPr="00236F43" w:rsidRDefault="00936C7D" w:rsidP="00AE2B68">
      <w:pPr>
        <w:widowControl w:val="0"/>
        <w:numPr>
          <w:ilvl w:val="0"/>
          <w:numId w:val="72"/>
        </w:numPr>
        <w:autoSpaceDE w:val="0"/>
        <w:autoSpaceDN w:val="0"/>
        <w:adjustRightInd w:val="0"/>
        <w:spacing w:before="120" w:after="120" w:line="276" w:lineRule="auto"/>
        <w:ind w:left="0" w:firstLine="709"/>
        <w:jc w:val="both"/>
        <w:rPr>
          <w:bCs/>
          <w:lang w:eastAsia="en-US"/>
        </w:rPr>
      </w:pPr>
      <w:r w:rsidRPr="00236F43">
        <w:rPr>
          <w:bCs/>
          <w:lang w:eastAsia="en-US"/>
        </w:rPr>
        <w:t>осуществление ограниченного строительства, капитального ремонта и реконструкции объектов капитального строительства при условии сохранения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w:t>
      </w:r>
    </w:p>
    <w:p w14:paraId="5E9EDA51" w14:textId="77777777" w:rsidR="00936C7D" w:rsidRPr="00236F43" w:rsidRDefault="00936C7D" w:rsidP="00936C7D">
      <w:pPr>
        <w:widowControl w:val="0"/>
        <w:numPr>
          <w:ilvl w:val="0"/>
          <w:numId w:val="8"/>
        </w:numPr>
        <w:autoSpaceDE w:val="0"/>
        <w:autoSpaceDN w:val="0"/>
        <w:adjustRightInd w:val="0"/>
        <w:spacing w:before="120" w:after="120" w:line="276" w:lineRule="auto"/>
        <w:jc w:val="both"/>
        <w:rPr>
          <w:bCs/>
          <w:lang w:eastAsia="en-US"/>
        </w:rPr>
      </w:pPr>
      <w:r w:rsidRPr="00236F43">
        <w:rPr>
          <w:bCs/>
          <w:lang w:eastAsia="en-US"/>
        </w:rPr>
        <w:t>На территории памятника, ансамбля или достопримечательного места разрешается ведение хозяйственной деятельности,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w:t>
      </w:r>
    </w:p>
    <w:p w14:paraId="0F2A3A82" w14:textId="77777777" w:rsidR="00936C7D" w:rsidRPr="00236F43" w:rsidRDefault="00936C7D" w:rsidP="00936C7D">
      <w:pPr>
        <w:widowControl w:val="0"/>
        <w:numPr>
          <w:ilvl w:val="0"/>
          <w:numId w:val="8"/>
        </w:numPr>
        <w:autoSpaceDE w:val="0"/>
        <w:autoSpaceDN w:val="0"/>
        <w:adjustRightInd w:val="0"/>
        <w:spacing w:before="120" w:after="120" w:line="276" w:lineRule="auto"/>
        <w:jc w:val="both"/>
        <w:rPr>
          <w:bCs/>
          <w:lang w:eastAsia="en-US"/>
        </w:rPr>
      </w:pPr>
      <w:r w:rsidRPr="00236F43">
        <w:rPr>
          <w:bCs/>
          <w:lang w:eastAsia="en-US"/>
        </w:rPr>
        <w:t>Особый режим использования земельного участка, в границах которого располагается объект археологического наследия, предусматривает возможность проведения археологических полевых работ в порядке, установленном Федеральным законом от 25 июня 2002 года № 73-ФЗ «Об объектах культурного наследия (памятниках истории и культуры) народов Российской Федерации», земляных, строительных, мелиоративных, хозяйственных работ, указанных в статье 30 Федерального закона от 25 июня 2002 года № 73-ФЗ «Об объектах культурного наследия (памятниках истории и культуры) народов Российской Федерации» работ по использованию лесов и иных работ при условии обеспечения сохранности объекта археологического наследия, включенного в единый государственный реестр объектов культурного наследия (памятников истории и культуры) народов Российской Федерации, либо выявленного объекта археологического наследия, а также обеспечения доступа граждан к указанным объектам.</w:t>
      </w:r>
    </w:p>
    <w:p w14:paraId="43E30461" w14:textId="621341F9" w:rsidR="0083459D" w:rsidRPr="00236F43" w:rsidRDefault="00936C7D" w:rsidP="00936C7D">
      <w:pPr>
        <w:widowControl w:val="0"/>
        <w:numPr>
          <w:ilvl w:val="0"/>
          <w:numId w:val="8"/>
        </w:numPr>
        <w:autoSpaceDE w:val="0"/>
        <w:autoSpaceDN w:val="0"/>
        <w:adjustRightInd w:val="0"/>
        <w:spacing w:before="120" w:after="120" w:line="276" w:lineRule="auto"/>
        <w:jc w:val="both"/>
        <w:rPr>
          <w:bCs/>
          <w:lang w:eastAsia="en-US"/>
        </w:rPr>
      </w:pPr>
      <w:r w:rsidRPr="00236F43">
        <w:rPr>
          <w:bCs/>
          <w:lang w:eastAsia="en-US"/>
        </w:rPr>
        <w:lastRenderedPageBreak/>
        <w:t xml:space="preserve">Особый режим использования водного объекта или его части, в границах которых располагается объект археологического наследия, предусматривает возможность проведения работ, определенных Водным кодексом Российской Федерации, при условии обеспечения сохранности объекта археологического наследия, включенного в единый государственный реестр объектов культурного наследия (памятников истории и культуры) народов Российской Федерации, либо выявленного объекта археологического наследия, а также обеспечения доступа граждан к указанным объектам и проведения археологических полевых работ в порядке, установленном </w:t>
      </w:r>
      <w:r w:rsidRPr="00236F43">
        <w:rPr>
          <w:rFonts w:eastAsia="Calibri"/>
        </w:rPr>
        <w:t>Федеральным законом от 25 июня 2002 года № 73-ФЗ «Об объектах культурного наследия (памятниках истории и культуры) народов Российской Федерации»</w:t>
      </w:r>
      <w:r w:rsidRPr="00236F43">
        <w:rPr>
          <w:bCs/>
          <w:lang w:eastAsia="en-US"/>
        </w:rPr>
        <w:t>.</w:t>
      </w:r>
    </w:p>
    <w:p w14:paraId="19379A10" w14:textId="25B9525E" w:rsidR="000B1BDB" w:rsidRPr="00236F43" w:rsidRDefault="000B1BDB" w:rsidP="000B1BDB">
      <w:pPr>
        <w:widowControl w:val="0"/>
        <w:numPr>
          <w:ilvl w:val="0"/>
          <w:numId w:val="8"/>
        </w:numPr>
        <w:autoSpaceDE w:val="0"/>
        <w:autoSpaceDN w:val="0"/>
        <w:adjustRightInd w:val="0"/>
        <w:spacing w:before="120" w:after="120" w:line="276" w:lineRule="auto"/>
        <w:jc w:val="both"/>
        <w:rPr>
          <w:bCs/>
          <w:lang w:eastAsia="en-US"/>
        </w:rPr>
      </w:pPr>
      <w:r w:rsidRPr="00236F43">
        <w:rPr>
          <w:bCs/>
          <w:lang w:eastAsia="en-US"/>
        </w:rPr>
        <w:t>Границы и режим использования земель в границах территории объекта культурного наследия регионального значения «Братская могила подпольщиков», 1944 год, утверждены приказом Министерства культуры Республики Крым от 9 октября 2023 года № 424-ОКН «Об утверждении границ территории, режимов использования земель в границах территории объекта культурного наследия регионального значения «Братская могила подпольщиков», 1944 год, расположенного по адресу: Республика Крым, Белогорский район, сельское поселение Васильевское, с. Пролом, у шоссе Белогорск-Золотое Поле».</w:t>
      </w:r>
    </w:p>
    <w:p w14:paraId="0E2E16DE" w14:textId="2759A624" w:rsidR="000B1BDB" w:rsidRPr="00236F43" w:rsidRDefault="000B1BDB" w:rsidP="000B1BDB">
      <w:pPr>
        <w:widowControl w:val="0"/>
        <w:numPr>
          <w:ilvl w:val="0"/>
          <w:numId w:val="8"/>
        </w:numPr>
        <w:autoSpaceDE w:val="0"/>
        <w:autoSpaceDN w:val="0"/>
        <w:adjustRightInd w:val="0"/>
        <w:spacing w:before="120" w:after="120" w:line="276" w:lineRule="auto"/>
        <w:jc w:val="both"/>
        <w:rPr>
          <w:bCs/>
          <w:lang w:eastAsia="en-US"/>
        </w:rPr>
      </w:pPr>
      <w:r w:rsidRPr="00236F43">
        <w:rPr>
          <w:bCs/>
          <w:lang w:eastAsia="en-US"/>
        </w:rPr>
        <w:t>Границы и режим использования земель в границах территории объекта культурного наследия регионального значения «Могила матроса-десантника М.Н. Клюева», 1943 год, утверждены приказом Министерства культуры Республики Крым от 9 октября 2023 года № 432-ОКН «Об утверждении границ территории, режимов использования земель в границах территории объекта культурного наследия регионального значения «Братская могила подпольщиков», 1944 год, расположенного по адресу: Республика Крым, Белогорский район, сельское поселение Васильевское, с. Пролом, в 1,0 км на северо-восток от села».</w:t>
      </w:r>
    </w:p>
    <w:p w14:paraId="051E1449" w14:textId="77777777" w:rsidR="000B1BDB" w:rsidRPr="00236F43" w:rsidRDefault="000B1BDB" w:rsidP="000B1BDB">
      <w:pPr>
        <w:widowControl w:val="0"/>
        <w:numPr>
          <w:ilvl w:val="0"/>
          <w:numId w:val="8"/>
        </w:numPr>
        <w:autoSpaceDE w:val="0"/>
        <w:autoSpaceDN w:val="0"/>
        <w:adjustRightInd w:val="0"/>
        <w:spacing w:before="120" w:after="120" w:line="276" w:lineRule="auto"/>
        <w:jc w:val="both"/>
        <w:rPr>
          <w:bCs/>
          <w:lang w:eastAsia="en-US"/>
        </w:rPr>
      </w:pPr>
      <w:r w:rsidRPr="00236F43">
        <w:rPr>
          <w:bCs/>
          <w:lang w:eastAsia="en-US"/>
        </w:rPr>
        <w:t>В границах территории объектов культурного наследия регионального значения запрещается:</w:t>
      </w:r>
    </w:p>
    <w:p w14:paraId="6DFCD808" w14:textId="77777777" w:rsidR="000B1BDB" w:rsidRPr="00236F43" w:rsidRDefault="000B1BDB" w:rsidP="000B1BDB">
      <w:pPr>
        <w:widowControl w:val="0"/>
        <w:numPr>
          <w:ilvl w:val="0"/>
          <w:numId w:val="160"/>
        </w:numPr>
        <w:autoSpaceDE w:val="0"/>
        <w:autoSpaceDN w:val="0"/>
        <w:adjustRightInd w:val="0"/>
        <w:spacing w:before="120" w:after="120" w:line="276" w:lineRule="auto"/>
        <w:jc w:val="both"/>
        <w:rPr>
          <w:bCs/>
          <w:lang w:eastAsia="en-US"/>
        </w:rPr>
      </w:pPr>
      <w:r w:rsidRPr="00236F43">
        <w:rPr>
          <w:bCs/>
          <w:lang w:eastAsia="en-US"/>
        </w:rPr>
        <w:t>снос объекта культурного наследия и его элементов;</w:t>
      </w:r>
    </w:p>
    <w:p w14:paraId="17F8AEDC" w14:textId="77777777" w:rsidR="000B1BDB" w:rsidRPr="00236F43" w:rsidRDefault="000B1BDB" w:rsidP="000B1BDB">
      <w:pPr>
        <w:widowControl w:val="0"/>
        <w:numPr>
          <w:ilvl w:val="0"/>
          <w:numId w:val="160"/>
        </w:numPr>
        <w:autoSpaceDE w:val="0"/>
        <w:autoSpaceDN w:val="0"/>
        <w:adjustRightInd w:val="0"/>
        <w:spacing w:before="120" w:after="120" w:line="276" w:lineRule="auto"/>
        <w:jc w:val="both"/>
        <w:rPr>
          <w:bCs/>
          <w:lang w:eastAsia="en-US"/>
        </w:rPr>
      </w:pPr>
      <w:r w:rsidRPr="00236F43">
        <w:rPr>
          <w:bCs/>
          <w:lang w:eastAsia="en-US"/>
        </w:rPr>
        <w:t>строительство новых объектов капитального строительства;</w:t>
      </w:r>
    </w:p>
    <w:p w14:paraId="3A58DC74" w14:textId="77777777" w:rsidR="000B1BDB" w:rsidRPr="00236F43" w:rsidRDefault="000B1BDB" w:rsidP="000B1BDB">
      <w:pPr>
        <w:widowControl w:val="0"/>
        <w:numPr>
          <w:ilvl w:val="0"/>
          <w:numId w:val="160"/>
        </w:numPr>
        <w:autoSpaceDE w:val="0"/>
        <w:autoSpaceDN w:val="0"/>
        <w:adjustRightInd w:val="0"/>
        <w:spacing w:before="120" w:after="120" w:line="276" w:lineRule="auto"/>
        <w:jc w:val="both"/>
        <w:rPr>
          <w:bCs/>
          <w:lang w:eastAsia="en-US"/>
        </w:rPr>
      </w:pPr>
      <w:r w:rsidRPr="00236F43">
        <w:rPr>
          <w:bCs/>
          <w:lang w:eastAsia="en-US"/>
        </w:rPr>
        <w:t>размещение некапитальных сооружений;</w:t>
      </w:r>
    </w:p>
    <w:p w14:paraId="7E0E2042" w14:textId="77777777" w:rsidR="000B1BDB" w:rsidRPr="00236F43" w:rsidRDefault="000B1BDB" w:rsidP="000B1BDB">
      <w:pPr>
        <w:widowControl w:val="0"/>
        <w:numPr>
          <w:ilvl w:val="0"/>
          <w:numId w:val="160"/>
        </w:numPr>
        <w:autoSpaceDE w:val="0"/>
        <w:autoSpaceDN w:val="0"/>
        <w:adjustRightInd w:val="0"/>
        <w:spacing w:before="120" w:after="120" w:line="276" w:lineRule="auto"/>
        <w:jc w:val="both"/>
        <w:rPr>
          <w:bCs/>
          <w:lang w:eastAsia="en-US"/>
        </w:rPr>
      </w:pPr>
      <w:r w:rsidRPr="00236F43">
        <w:rPr>
          <w:bCs/>
          <w:lang w:eastAsia="en-US"/>
        </w:rPr>
        <w:t>проведение землеустроительных, земельных, строительных, мелиоративных, хозяйственных и иных работ, не связанных с сохранением памятника и его территории;</w:t>
      </w:r>
    </w:p>
    <w:p w14:paraId="7EF8872C" w14:textId="77777777" w:rsidR="000B1BDB" w:rsidRPr="00236F43" w:rsidRDefault="000B1BDB" w:rsidP="000B1BDB">
      <w:pPr>
        <w:widowControl w:val="0"/>
        <w:numPr>
          <w:ilvl w:val="0"/>
          <w:numId w:val="160"/>
        </w:numPr>
        <w:autoSpaceDE w:val="0"/>
        <w:autoSpaceDN w:val="0"/>
        <w:adjustRightInd w:val="0"/>
        <w:spacing w:before="120" w:after="120" w:line="276" w:lineRule="auto"/>
        <w:jc w:val="both"/>
        <w:rPr>
          <w:bCs/>
          <w:lang w:eastAsia="en-US"/>
        </w:rPr>
      </w:pPr>
      <w:r w:rsidRPr="00236F43">
        <w:rPr>
          <w:bCs/>
          <w:lang w:eastAsia="en-US"/>
        </w:rPr>
        <w:t>хозяйственная деятельность, ведущая к разрушению, искажению внешнего облика объекта культурного наследия, нарушающая его целостность и создающая угрозу его повреждения, разрушения или уничтожения;</w:t>
      </w:r>
    </w:p>
    <w:p w14:paraId="1F66A549" w14:textId="77777777" w:rsidR="000B1BDB" w:rsidRPr="00236F43" w:rsidRDefault="000B1BDB" w:rsidP="000B1BDB">
      <w:pPr>
        <w:widowControl w:val="0"/>
        <w:numPr>
          <w:ilvl w:val="0"/>
          <w:numId w:val="160"/>
        </w:numPr>
        <w:autoSpaceDE w:val="0"/>
        <w:autoSpaceDN w:val="0"/>
        <w:adjustRightInd w:val="0"/>
        <w:spacing w:before="120" w:after="120" w:line="276" w:lineRule="auto"/>
        <w:jc w:val="both"/>
        <w:rPr>
          <w:bCs/>
          <w:lang w:eastAsia="en-US"/>
        </w:rPr>
      </w:pPr>
      <w:r w:rsidRPr="00236F43">
        <w:rPr>
          <w:bCs/>
          <w:lang w:eastAsia="en-US"/>
        </w:rPr>
        <w:t>прокладка инженерных коммуникаций надземным или наземным способом;</w:t>
      </w:r>
    </w:p>
    <w:p w14:paraId="3FDFB690" w14:textId="77777777" w:rsidR="000B1BDB" w:rsidRPr="00236F43" w:rsidRDefault="000B1BDB" w:rsidP="000B1BDB">
      <w:pPr>
        <w:widowControl w:val="0"/>
        <w:numPr>
          <w:ilvl w:val="0"/>
          <w:numId w:val="160"/>
        </w:numPr>
        <w:autoSpaceDE w:val="0"/>
        <w:autoSpaceDN w:val="0"/>
        <w:adjustRightInd w:val="0"/>
        <w:spacing w:before="120" w:after="120" w:line="276" w:lineRule="auto"/>
        <w:jc w:val="both"/>
        <w:rPr>
          <w:bCs/>
          <w:lang w:eastAsia="en-US"/>
        </w:rPr>
      </w:pPr>
      <w:r w:rsidRPr="00236F43">
        <w:rPr>
          <w:bCs/>
          <w:lang w:eastAsia="en-US"/>
        </w:rPr>
        <w:t>прокладка инженерных коммуникаций подземным способом, не связанных с обеспечением функционирования объекта культурного наследия;</w:t>
      </w:r>
    </w:p>
    <w:p w14:paraId="046B9260" w14:textId="77777777" w:rsidR="000B1BDB" w:rsidRPr="00236F43" w:rsidRDefault="000B1BDB" w:rsidP="000B1BDB">
      <w:pPr>
        <w:widowControl w:val="0"/>
        <w:numPr>
          <w:ilvl w:val="0"/>
          <w:numId w:val="160"/>
        </w:numPr>
        <w:autoSpaceDE w:val="0"/>
        <w:autoSpaceDN w:val="0"/>
        <w:adjustRightInd w:val="0"/>
        <w:spacing w:before="120" w:after="120" w:line="276" w:lineRule="auto"/>
        <w:jc w:val="both"/>
        <w:rPr>
          <w:bCs/>
          <w:lang w:eastAsia="en-US"/>
        </w:rPr>
      </w:pPr>
      <w:r w:rsidRPr="00236F43">
        <w:rPr>
          <w:bCs/>
          <w:lang w:eastAsia="en-US"/>
        </w:rPr>
        <w:t>создание разрушающих вибрационных нагрузок динамическим воздействием на грунты в зоне их взаимодействия с объектом культурного наследия;</w:t>
      </w:r>
    </w:p>
    <w:p w14:paraId="2DDB1B1B" w14:textId="77777777" w:rsidR="000B1BDB" w:rsidRPr="00236F43" w:rsidRDefault="000B1BDB" w:rsidP="000B1BDB">
      <w:pPr>
        <w:widowControl w:val="0"/>
        <w:numPr>
          <w:ilvl w:val="0"/>
          <w:numId w:val="160"/>
        </w:numPr>
        <w:autoSpaceDE w:val="0"/>
        <w:autoSpaceDN w:val="0"/>
        <w:adjustRightInd w:val="0"/>
        <w:spacing w:before="120" w:after="120" w:line="276" w:lineRule="auto"/>
        <w:jc w:val="both"/>
        <w:rPr>
          <w:bCs/>
          <w:lang w:eastAsia="en-US"/>
        </w:rPr>
      </w:pPr>
      <w:r w:rsidRPr="00236F43">
        <w:rPr>
          <w:bCs/>
          <w:lang w:eastAsia="en-US"/>
        </w:rPr>
        <w:t>засорение территории объекта культурного наследия бытовыми отходами любого вида и форм.</w:t>
      </w:r>
    </w:p>
    <w:p w14:paraId="49ABB76B" w14:textId="77777777" w:rsidR="000B1BDB" w:rsidRPr="00236F43" w:rsidRDefault="000B1BDB" w:rsidP="000B1BDB">
      <w:pPr>
        <w:widowControl w:val="0"/>
        <w:numPr>
          <w:ilvl w:val="0"/>
          <w:numId w:val="8"/>
        </w:numPr>
        <w:autoSpaceDE w:val="0"/>
        <w:autoSpaceDN w:val="0"/>
        <w:adjustRightInd w:val="0"/>
        <w:spacing w:before="120" w:after="120" w:line="276" w:lineRule="auto"/>
        <w:jc w:val="both"/>
        <w:rPr>
          <w:bCs/>
          <w:lang w:eastAsia="en-US"/>
        </w:rPr>
      </w:pPr>
      <w:r w:rsidRPr="00236F43">
        <w:rPr>
          <w:bCs/>
          <w:lang w:eastAsia="en-US"/>
        </w:rPr>
        <w:t xml:space="preserve">В границах территории объектов культурного наследия регионального значения </w:t>
      </w:r>
      <w:r w:rsidRPr="00236F43">
        <w:rPr>
          <w:bCs/>
          <w:lang w:eastAsia="en-US"/>
        </w:rPr>
        <w:lastRenderedPageBreak/>
        <w:t>разрешается:</w:t>
      </w:r>
    </w:p>
    <w:p w14:paraId="5BA87131" w14:textId="77777777" w:rsidR="000B1BDB" w:rsidRPr="00236F43" w:rsidRDefault="000B1BDB" w:rsidP="000B1BDB">
      <w:pPr>
        <w:widowControl w:val="0"/>
        <w:numPr>
          <w:ilvl w:val="0"/>
          <w:numId w:val="161"/>
        </w:numPr>
        <w:autoSpaceDE w:val="0"/>
        <w:autoSpaceDN w:val="0"/>
        <w:adjustRightInd w:val="0"/>
        <w:spacing w:before="120" w:after="120" w:line="276" w:lineRule="auto"/>
        <w:jc w:val="both"/>
        <w:rPr>
          <w:bCs/>
          <w:lang w:eastAsia="en-US"/>
        </w:rPr>
      </w:pPr>
      <w:r w:rsidRPr="00236F43">
        <w:rPr>
          <w:bCs/>
          <w:lang w:eastAsia="en-US"/>
        </w:rPr>
        <w:t>проведение работ по сохранению объекта культурного наследия и его территории (реставрация, ремонт, консервация, воссоздание (в случае утраты) в порядке, предусмотренном законодательством Российской Федерации, а также регенерации историко-градостроительной и природной среды объекта культурного наследия по согласованию с уполномоченным органом в области охраны объектов культурного наследия;</w:t>
      </w:r>
    </w:p>
    <w:p w14:paraId="680B3F2A" w14:textId="77777777" w:rsidR="000B1BDB" w:rsidRPr="00236F43" w:rsidRDefault="000B1BDB" w:rsidP="000B1BDB">
      <w:pPr>
        <w:widowControl w:val="0"/>
        <w:numPr>
          <w:ilvl w:val="0"/>
          <w:numId w:val="161"/>
        </w:numPr>
        <w:autoSpaceDE w:val="0"/>
        <w:autoSpaceDN w:val="0"/>
        <w:adjustRightInd w:val="0"/>
        <w:spacing w:before="120" w:after="120" w:line="276" w:lineRule="auto"/>
        <w:jc w:val="both"/>
        <w:rPr>
          <w:bCs/>
          <w:lang w:eastAsia="en-US"/>
        </w:rPr>
      </w:pPr>
      <w:r w:rsidRPr="00236F43">
        <w:rPr>
          <w:bCs/>
          <w:lang w:eastAsia="en-US"/>
        </w:rPr>
        <w:t>проведение в установленном порядке археологических (полевых) работ;</w:t>
      </w:r>
    </w:p>
    <w:p w14:paraId="12830A59" w14:textId="77777777" w:rsidR="000B1BDB" w:rsidRPr="00236F43" w:rsidRDefault="000B1BDB" w:rsidP="000B1BDB">
      <w:pPr>
        <w:widowControl w:val="0"/>
        <w:numPr>
          <w:ilvl w:val="0"/>
          <w:numId w:val="161"/>
        </w:numPr>
        <w:autoSpaceDE w:val="0"/>
        <w:autoSpaceDN w:val="0"/>
        <w:adjustRightInd w:val="0"/>
        <w:spacing w:before="120" w:after="120" w:line="276" w:lineRule="auto"/>
        <w:jc w:val="both"/>
        <w:rPr>
          <w:bCs/>
          <w:lang w:eastAsia="en-US"/>
        </w:rPr>
      </w:pPr>
      <w:r w:rsidRPr="00236F43">
        <w:rPr>
          <w:bCs/>
          <w:lang w:eastAsia="en-US"/>
        </w:rPr>
        <w:t>хозяйственная деятельность, осуществляемая при проведении работ по сохранению объекта культурного наследия и не создающая угрозы повреждения, разрушения или уничтожения памятника, не нарушающая целостности объекта культурного наследия и его территории по согласованию с уполномоченным органом в области охраны объектов культурного наследия;</w:t>
      </w:r>
    </w:p>
    <w:p w14:paraId="4830B4E0" w14:textId="77777777" w:rsidR="000B1BDB" w:rsidRPr="00236F43" w:rsidRDefault="000B1BDB" w:rsidP="000B1BDB">
      <w:pPr>
        <w:widowControl w:val="0"/>
        <w:numPr>
          <w:ilvl w:val="0"/>
          <w:numId w:val="161"/>
        </w:numPr>
        <w:autoSpaceDE w:val="0"/>
        <w:autoSpaceDN w:val="0"/>
        <w:adjustRightInd w:val="0"/>
        <w:spacing w:before="120" w:after="120" w:line="276" w:lineRule="auto"/>
        <w:jc w:val="both"/>
        <w:rPr>
          <w:bCs/>
          <w:lang w:eastAsia="en-US"/>
        </w:rPr>
      </w:pPr>
      <w:r w:rsidRPr="00236F43">
        <w:rPr>
          <w:bCs/>
          <w:lang w:eastAsia="en-US"/>
        </w:rPr>
        <w:t>проведение работ по озеленению и благоустройству территории;</w:t>
      </w:r>
    </w:p>
    <w:p w14:paraId="0F97C63A" w14:textId="77777777" w:rsidR="000B1BDB" w:rsidRPr="00236F43" w:rsidRDefault="000B1BDB" w:rsidP="000B1BDB">
      <w:pPr>
        <w:widowControl w:val="0"/>
        <w:numPr>
          <w:ilvl w:val="0"/>
          <w:numId w:val="161"/>
        </w:numPr>
        <w:autoSpaceDE w:val="0"/>
        <w:autoSpaceDN w:val="0"/>
        <w:adjustRightInd w:val="0"/>
        <w:spacing w:before="120" w:after="120" w:line="276" w:lineRule="auto"/>
        <w:jc w:val="both"/>
        <w:rPr>
          <w:bCs/>
          <w:lang w:eastAsia="en-US"/>
        </w:rPr>
      </w:pPr>
      <w:r w:rsidRPr="00236F43">
        <w:rPr>
          <w:bCs/>
          <w:lang w:eastAsia="en-US"/>
        </w:rPr>
        <w:t>обеспечение доступа к объекту культурного наследия;</w:t>
      </w:r>
    </w:p>
    <w:p w14:paraId="4C9C522C" w14:textId="77777777" w:rsidR="000B1BDB" w:rsidRPr="00236F43" w:rsidRDefault="000B1BDB" w:rsidP="000B1BDB">
      <w:pPr>
        <w:widowControl w:val="0"/>
        <w:numPr>
          <w:ilvl w:val="0"/>
          <w:numId w:val="161"/>
        </w:numPr>
        <w:autoSpaceDE w:val="0"/>
        <w:autoSpaceDN w:val="0"/>
        <w:adjustRightInd w:val="0"/>
        <w:spacing w:before="120" w:after="120" w:line="276" w:lineRule="auto"/>
        <w:jc w:val="both"/>
        <w:rPr>
          <w:bCs/>
          <w:lang w:eastAsia="en-US"/>
        </w:rPr>
      </w:pPr>
      <w:r w:rsidRPr="00236F43">
        <w:rPr>
          <w:bCs/>
          <w:lang w:eastAsia="en-US"/>
        </w:rPr>
        <w:t>обеспечение мер пожарной безопасности.</w:t>
      </w:r>
    </w:p>
    <w:p w14:paraId="772BDDE5" w14:textId="756273FD" w:rsidR="0083459D" w:rsidRPr="00236F43" w:rsidRDefault="00F42EC5" w:rsidP="0083459D">
      <w:pPr>
        <w:keepNext/>
        <w:keepLines/>
        <w:spacing w:before="240" w:after="240" w:line="276" w:lineRule="auto"/>
        <w:ind w:firstLine="709"/>
        <w:jc w:val="both"/>
        <w:outlineLvl w:val="2"/>
        <w:rPr>
          <w:b/>
          <w:bCs/>
        </w:rPr>
      </w:pPr>
      <w:bookmarkStart w:id="253" w:name="_Toc40445625"/>
      <w:bookmarkStart w:id="254" w:name="_Toc41044450"/>
      <w:bookmarkStart w:id="255" w:name="_Toc105424414"/>
      <w:bookmarkStart w:id="256" w:name="_Toc185252931"/>
      <w:r w:rsidRPr="00236F43">
        <w:rPr>
          <w:b/>
          <w:bCs/>
        </w:rPr>
        <w:t>3</w:t>
      </w:r>
      <w:r w:rsidR="0083459D" w:rsidRPr="00236F43">
        <w:rPr>
          <w:b/>
          <w:bCs/>
        </w:rPr>
        <w:t>.</w:t>
      </w:r>
      <w:r w:rsidR="004254A8" w:rsidRPr="00236F43">
        <w:rPr>
          <w:b/>
          <w:bCs/>
        </w:rPr>
        <w:t>9</w:t>
      </w:r>
      <w:r w:rsidR="0083459D" w:rsidRPr="00236F43">
        <w:rPr>
          <w:b/>
          <w:bCs/>
        </w:rPr>
        <w:t xml:space="preserve"> Ограничения использования земельных участков и объектов капитального строительства в границах защитных зон объектов культурного наследия</w:t>
      </w:r>
      <w:bookmarkEnd w:id="253"/>
      <w:bookmarkEnd w:id="254"/>
      <w:bookmarkEnd w:id="255"/>
      <w:bookmarkEnd w:id="256"/>
    </w:p>
    <w:p w14:paraId="3C871CBE" w14:textId="521B84C1" w:rsidR="00936C7D" w:rsidRPr="00236F43" w:rsidRDefault="00936C7D" w:rsidP="00936C7D">
      <w:pPr>
        <w:numPr>
          <w:ilvl w:val="0"/>
          <w:numId w:val="8"/>
        </w:numPr>
        <w:spacing w:before="120" w:after="120" w:line="276" w:lineRule="auto"/>
        <w:contextualSpacing/>
        <w:jc w:val="both"/>
        <w:rPr>
          <w:bCs/>
          <w:lang w:eastAsia="en-US"/>
        </w:rPr>
      </w:pPr>
      <w:r w:rsidRPr="00236F43">
        <w:rPr>
          <w:bCs/>
          <w:lang w:eastAsia="en-US"/>
        </w:rPr>
        <w:t xml:space="preserve">Защитными зонами объектов культурного наследия являются территории, которые прилегают к включенным в реестр памятникам и ансамблям (за исключением указанных в части </w:t>
      </w:r>
      <w:r w:rsidR="00EE6993" w:rsidRPr="00236F43">
        <w:rPr>
          <w:bCs/>
          <w:lang w:eastAsia="en-US"/>
        </w:rPr>
        <w:t>299</w:t>
      </w:r>
      <w:r w:rsidRPr="00236F43">
        <w:rPr>
          <w:bCs/>
          <w:lang w:eastAsia="en-US"/>
        </w:rPr>
        <w:t xml:space="preserve"> настоящих правил объектов культурного наследия) и в границах которых в целях обеспечения сохранности объектов культурного наследия и композиционно-видовых связей (панорам)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p w14:paraId="26668456" w14:textId="6F18296A" w:rsidR="00936C7D" w:rsidRPr="00236F43" w:rsidRDefault="00936C7D" w:rsidP="00936C7D">
      <w:pPr>
        <w:numPr>
          <w:ilvl w:val="0"/>
          <w:numId w:val="8"/>
        </w:numPr>
        <w:spacing w:before="120" w:after="120" w:line="276" w:lineRule="auto"/>
        <w:contextualSpacing/>
        <w:jc w:val="both"/>
        <w:rPr>
          <w:bCs/>
          <w:lang w:eastAsia="en-US"/>
        </w:rPr>
      </w:pPr>
      <w:r w:rsidRPr="00236F43">
        <w:rPr>
          <w:bCs/>
          <w:lang w:eastAsia="en-US"/>
        </w:rPr>
        <w:t xml:space="preserve">Положения части </w:t>
      </w:r>
      <w:r w:rsidR="00EE6993" w:rsidRPr="00236F43">
        <w:rPr>
          <w:bCs/>
          <w:lang w:eastAsia="en-US"/>
        </w:rPr>
        <w:t>297</w:t>
      </w:r>
      <w:r w:rsidRPr="00236F43">
        <w:rPr>
          <w:bCs/>
          <w:lang w:eastAsia="en-US"/>
        </w:rPr>
        <w:t xml:space="preserve"> настоящих правил о запрете строительства и реконструкции не применяется к правоотношениям, возникшим на основании разрешений, выданных до 3 октября 2016 года, в т. ч. в случаях продления сроков их действия или изменения застройщика.</w:t>
      </w:r>
    </w:p>
    <w:p w14:paraId="45EF8C84" w14:textId="77777777" w:rsidR="00936C7D" w:rsidRPr="00236F43" w:rsidRDefault="00936C7D" w:rsidP="00B03305">
      <w:pPr>
        <w:numPr>
          <w:ilvl w:val="0"/>
          <w:numId w:val="8"/>
        </w:numPr>
        <w:spacing w:before="120" w:after="120" w:line="276" w:lineRule="auto"/>
        <w:contextualSpacing/>
        <w:jc w:val="both"/>
        <w:rPr>
          <w:bCs/>
          <w:lang w:eastAsia="en-US"/>
        </w:rPr>
      </w:pPr>
      <w:r w:rsidRPr="00236F43">
        <w:rPr>
          <w:bCs/>
          <w:lang w:eastAsia="en-US"/>
        </w:rPr>
        <w:t>Защитные зоны не устанавливаются для объектов археологического наследия, некрополей, захоронений, расположенных в границах некрополей, произведений монументального искусства, а также памятников и ансамблей, расположенных в границах достопримечательного места, в которых соответствующим органом охраны объектов культурного наследия установлены специальные требования и ограничения в соответствии со статьей 56.4 Федерального закона от 25 июня 2002 года № 73-ФЗ «Об объектах культурного наследия (памятниках истории и культуры) народов Российской Федерации».</w:t>
      </w:r>
    </w:p>
    <w:p w14:paraId="11EE836A" w14:textId="77777777" w:rsidR="00936C7D" w:rsidRPr="00236F43" w:rsidRDefault="00936C7D" w:rsidP="00936C7D">
      <w:pPr>
        <w:numPr>
          <w:ilvl w:val="0"/>
          <w:numId w:val="8"/>
        </w:numPr>
        <w:spacing w:before="120" w:after="120" w:line="276" w:lineRule="auto"/>
        <w:contextualSpacing/>
        <w:jc w:val="both"/>
        <w:rPr>
          <w:bCs/>
          <w:lang w:eastAsia="en-US"/>
        </w:rPr>
      </w:pPr>
      <w:r w:rsidRPr="00236F43">
        <w:rPr>
          <w:bCs/>
          <w:lang w:eastAsia="en-US"/>
        </w:rPr>
        <w:t>Границы защитной зоны объекта культурного наследия устанавливаются:</w:t>
      </w:r>
    </w:p>
    <w:p w14:paraId="06343CB9" w14:textId="77777777" w:rsidR="00936C7D" w:rsidRPr="00236F43" w:rsidRDefault="00936C7D" w:rsidP="00AE2B68">
      <w:pPr>
        <w:numPr>
          <w:ilvl w:val="0"/>
          <w:numId w:val="73"/>
        </w:numPr>
        <w:spacing w:before="120" w:after="120" w:line="276" w:lineRule="auto"/>
        <w:contextualSpacing/>
        <w:jc w:val="both"/>
        <w:rPr>
          <w:bCs/>
          <w:lang w:eastAsia="en-US"/>
        </w:rPr>
      </w:pPr>
      <w:r w:rsidRPr="00236F43">
        <w:rPr>
          <w:bCs/>
          <w:lang w:eastAsia="en-US"/>
        </w:rPr>
        <w:t xml:space="preserve">для памятника, расположенного в границах населенного пункта, на расстоянии </w:t>
      </w:r>
      <w:smartTag w:uri="urn:schemas-microsoft-com:office:smarttags" w:element="metricconverter">
        <w:smartTagPr>
          <w:attr w:name="ProductID" w:val="100 метров"/>
        </w:smartTagPr>
        <w:r w:rsidRPr="00236F43">
          <w:rPr>
            <w:bCs/>
            <w:lang w:eastAsia="en-US"/>
          </w:rPr>
          <w:t>100 метров</w:t>
        </w:r>
      </w:smartTag>
      <w:r w:rsidRPr="00236F43">
        <w:rPr>
          <w:bCs/>
          <w:lang w:eastAsia="en-US"/>
        </w:rPr>
        <w:t xml:space="preserve"> от внешних границ территории памятника; для памятника, расположенного вне границ населенного пункта, на расстоянии </w:t>
      </w:r>
      <w:smartTag w:uri="urn:schemas-microsoft-com:office:smarttags" w:element="metricconverter">
        <w:smartTagPr>
          <w:attr w:name="ProductID" w:val="200 метров"/>
        </w:smartTagPr>
        <w:r w:rsidRPr="00236F43">
          <w:rPr>
            <w:bCs/>
            <w:lang w:eastAsia="en-US"/>
          </w:rPr>
          <w:t>200 метров</w:t>
        </w:r>
      </w:smartTag>
      <w:r w:rsidRPr="00236F43">
        <w:rPr>
          <w:bCs/>
          <w:lang w:eastAsia="en-US"/>
        </w:rPr>
        <w:t xml:space="preserve"> от внешних границ территории памятника;</w:t>
      </w:r>
    </w:p>
    <w:p w14:paraId="1D0A3610" w14:textId="77777777" w:rsidR="00936C7D" w:rsidRPr="00236F43" w:rsidRDefault="00936C7D" w:rsidP="00AE2B68">
      <w:pPr>
        <w:numPr>
          <w:ilvl w:val="0"/>
          <w:numId w:val="73"/>
        </w:numPr>
        <w:spacing w:before="120" w:after="120" w:line="276" w:lineRule="auto"/>
        <w:contextualSpacing/>
        <w:jc w:val="both"/>
        <w:rPr>
          <w:bCs/>
          <w:lang w:eastAsia="en-US"/>
        </w:rPr>
      </w:pPr>
      <w:r w:rsidRPr="00236F43">
        <w:rPr>
          <w:bCs/>
          <w:lang w:eastAsia="en-US"/>
        </w:rPr>
        <w:t xml:space="preserve">для ансамбля, расположенного в границах населенного пункта, на расстоянии </w:t>
      </w:r>
      <w:smartTag w:uri="urn:schemas-microsoft-com:office:smarttags" w:element="metricconverter">
        <w:smartTagPr>
          <w:attr w:name="ProductID" w:val="150 метров"/>
        </w:smartTagPr>
        <w:r w:rsidRPr="00236F43">
          <w:rPr>
            <w:bCs/>
            <w:lang w:eastAsia="en-US"/>
          </w:rPr>
          <w:t>150 метров</w:t>
        </w:r>
      </w:smartTag>
      <w:r w:rsidRPr="00236F43">
        <w:rPr>
          <w:bCs/>
          <w:lang w:eastAsia="en-US"/>
        </w:rPr>
        <w:t xml:space="preserve"> от внешних границ территории ансамбля; для ансамбля, расположенного вне границ населенного пункта, на расстоянии </w:t>
      </w:r>
      <w:smartTag w:uri="urn:schemas-microsoft-com:office:smarttags" w:element="metricconverter">
        <w:smartTagPr>
          <w:attr w:name="ProductID" w:val="250 метров"/>
        </w:smartTagPr>
        <w:r w:rsidRPr="00236F43">
          <w:rPr>
            <w:bCs/>
            <w:lang w:eastAsia="en-US"/>
          </w:rPr>
          <w:t>250 метров</w:t>
        </w:r>
      </w:smartTag>
      <w:r w:rsidRPr="00236F43">
        <w:rPr>
          <w:bCs/>
          <w:lang w:eastAsia="en-US"/>
        </w:rPr>
        <w:t xml:space="preserve"> от внешних границ территории ансамбля.</w:t>
      </w:r>
    </w:p>
    <w:p w14:paraId="2BC8C7C6" w14:textId="77777777" w:rsidR="00936C7D" w:rsidRPr="00236F43" w:rsidRDefault="00936C7D" w:rsidP="00936C7D">
      <w:pPr>
        <w:numPr>
          <w:ilvl w:val="0"/>
          <w:numId w:val="8"/>
        </w:numPr>
        <w:spacing w:before="120" w:after="120" w:line="276" w:lineRule="auto"/>
        <w:contextualSpacing/>
        <w:jc w:val="both"/>
        <w:rPr>
          <w:bCs/>
          <w:lang w:eastAsia="en-US"/>
        </w:rPr>
      </w:pPr>
      <w:r w:rsidRPr="00236F43">
        <w:rPr>
          <w:bCs/>
          <w:lang w:eastAsia="en-US"/>
        </w:rPr>
        <w:lastRenderedPageBreak/>
        <w:t xml:space="preserve">В случае отсутствия утвержденных границ территории объекта культурного наследия, расположенного в границах населенного пункта, границы защитной зоны такого объекта устанавливаются на расстоянии </w:t>
      </w:r>
      <w:smartTag w:uri="urn:schemas-microsoft-com:office:smarttags" w:element="metricconverter">
        <w:smartTagPr>
          <w:attr w:name="ProductID" w:val="200 метров"/>
        </w:smartTagPr>
        <w:r w:rsidRPr="00236F43">
          <w:rPr>
            <w:bCs/>
            <w:lang w:eastAsia="en-US"/>
          </w:rPr>
          <w:t>200 метров</w:t>
        </w:r>
      </w:smartTag>
      <w:r w:rsidRPr="00236F43">
        <w:rPr>
          <w:bCs/>
          <w:lang w:eastAsia="en-US"/>
        </w:rPr>
        <w:t xml:space="preserve">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 В случае отсутствия утвержденных границ территории объекта культурного наследия, расположенного вне границ населенного пункта, границы защитной зоны такого объекта устанавливаются на расстоянии </w:t>
      </w:r>
      <w:smartTag w:uri="urn:schemas-microsoft-com:office:smarttags" w:element="metricconverter">
        <w:smartTagPr>
          <w:attr w:name="ProductID" w:val="300 метров"/>
        </w:smartTagPr>
        <w:r w:rsidRPr="00236F43">
          <w:rPr>
            <w:bCs/>
            <w:lang w:eastAsia="en-US"/>
          </w:rPr>
          <w:t>300 метров</w:t>
        </w:r>
      </w:smartTag>
      <w:r w:rsidRPr="00236F43">
        <w:rPr>
          <w:bCs/>
          <w:lang w:eastAsia="en-US"/>
        </w:rPr>
        <w:t xml:space="preserve">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 </w:t>
      </w:r>
    </w:p>
    <w:p w14:paraId="50A4C71A" w14:textId="77777777" w:rsidR="00936C7D" w:rsidRPr="00236F43" w:rsidRDefault="00936C7D" w:rsidP="00936C7D">
      <w:pPr>
        <w:numPr>
          <w:ilvl w:val="0"/>
          <w:numId w:val="8"/>
        </w:numPr>
        <w:autoSpaceDE w:val="0"/>
        <w:autoSpaceDN w:val="0"/>
        <w:adjustRightInd w:val="0"/>
        <w:spacing w:before="120" w:after="120" w:line="276" w:lineRule="auto"/>
        <w:contextualSpacing/>
        <w:jc w:val="both"/>
        <w:rPr>
          <w:rFonts w:eastAsia="Calibri"/>
        </w:rPr>
      </w:pPr>
      <w:r w:rsidRPr="00236F43">
        <w:rPr>
          <w:bCs/>
          <w:lang w:eastAsia="en-US"/>
        </w:rPr>
        <w:t>Защитная зона объекта культурного наследия прекращает существование со дня внесения в Единый государственный реестр недвижимости сведений о зонах охраны такого объекта культурного наследия, установленных в соответствии со статьей 34 Федерального закона Российской Федерации от 25 июня 2002 года № 73-ФЗ «Об объектах культурного наследия (памятниках истории и культуры) народов Российской Федерации». Защитная зона объекта культурного наследия также прекращает существование в случае исключения объекта культурного наследия из единого государственного реестра объектов культурного наследия (памятников истории и культуры) народов Российской Федерации.</w:t>
      </w:r>
    </w:p>
    <w:p w14:paraId="099D3687" w14:textId="2F51D05F" w:rsidR="004254A8" w:rsidRPr="00236F43" w:rsidRDefault="00F42EC5" w:rsidP="004254A8">
      <w:pPr>
        <w:pStyle w:val="3"/>
        <w:spacing w:before="240" w:after="240" w:line="276" w:lineRule="auto"/>
        <w:ind w:firstLine="709"/>
        <w:jc w:val="both"/>
        <w:rPr>
          <w:rFonts w:ascii="Times New Roman" w:hAnsi="Times New Roman"/>
          <w:color w:val="auto"/>
        </w:rPr>
      </w:pPr>
      <w:bookmarkStart w:id="257" w:name="_Toc113023743"/>
      <w:bookmarkStart w:id="258" w:name="_Toc185252932"/>
      <w:bookmarkStart w:id="259" w:name="_Toc105424416"/>
      <w:r w:rsidRPr="00236F43">
        <w:rPr>
          <w:rFonts w:ascii="Times New Roman" w:hAnsi="Times New Roman"/>
          <w:color w:val="auto"/>
        </w:rPr>
        <w:t>3</w:t>
      </w:r>
      <w:r w:rsidR="004254A8" w:rsidRPr="00236F43">
        <w:rPr>
          <w:rFonts w:ascii="Times New Roman" w:hAnsi="Times New Roman"/>
          <w:color w:val="auto"/>
        </w:rPr>
        <w:t>.10 Ограничения использования земельных участков и объектов капитального строительства в границах особо охраняемых природных территорий (государственного природного заповедника, национального парка, природного парка, памятника природы).</w:t>
      </w:r>
      <w:bookmarkEnd w:id="257"/>
      <w:bookmarkEnd w:id="258"/>
    </w:p>
    <w:p w14:paraId="6F417F41" w14:textId="77777777" w:rsidR="004254A8" w:rsidRPr="00236F43" w:rsidRDefault="004254A8" w:rsidP="001949E6">
      <w:pPr>
        <w:pStyle w:val="ac"/>
        <w:numPr>
          <w:ilvl w:val="0"/>
          <w:numId w:val="8"/>
        </w:numPr>
        <w:spacing w:before="120" w:after="120" w:line="276" w:lineRule="auto"/>
        <w:jc w:val="both"/>
        <w:rPr>
          <w:bCs/>
          <w:lang w:eastAsia="en-US"/>
        </w:rPr>
      </w:pPr>
      <w:r w:rsidRPr="00236F43">
        <w:rPr>
          <w:bCs/>
          <w:lang w:eastAsia="en-US"/>
        </w:rPr>
        <w:t>Федеральный закон от 14 марта 1995 года № 33-ФЗ «Об особо охраняемых природных территориях» регулирует отношения в области организации, охраны и использования особо охраняемых природных территорий в целях сохранения уникальных и типичных природных комплексов и объектов, достопримечательных природных образований, объектов растительного и животного мира, их генетического фонда, изучения естественных процессов в биосфере и контроля за изменением ее состояния, экологического воспитания населения.</w:t>
      </w:r>
    </w:p>
    <w:p w14:paraId="058764B5" w14:textId="77777777" w:rsidR="004254A8" w:rsidRPr="00236F43" w:rsidRDefault="004254A8" w:rsidP="001949E6">
      <w:pPr>
        <w:pStyle w:val="ac"/>
        <w:numPr>
          <w:ilvl w:val="0"/>
          <w:numId w:val="8"/>
        </w:numPr>
        <w:spacing w:before="120" w:after="120" w:line="276" w:lineRule="auto"/>
        <w:jc w:val="both"/>
        <w:rPr>
          <w:bCs/>
          <w:lang w:eastAsia="en-US"/>
        </w:rPr>
      </w:pPr>
      <w:r w:rsidRPr="00236F43">
        <w:rPr>
          <w:bCs/>
          <w:lang w:eastAsia="en-US"/>
        </w:rPr>
        <w:t>Границы, положение и режим особой охраны территории природного парка регионального значения Республики Крым «Белая скала» утверждены постановлением Совета Министров Республики Крым от 21 июня 2016 года № 269 «Об утверждении положений о природных парках регионального значения Республики Крым».</w:t>
      </w:r>
    </w:p>
    <w:p w14:paraId="362F3684" w14:textId="77777777" w:rsidR="004254A8" w:rsidRPr="00236F43" w:rsidRDefault="004254A8" w:rsidP="001949E6">
      <w:pPr>
        <w:pStyle w:val="ac"/>
        <w:numPr>
          <w:ilvl w:val="0"/>
          <w:numId w:val="8"/>
        </w:numPr>
        <w:spacing w:before="120" w:after="120" w:line="276" w:lineRule="auto"/>
        <w:jc w:val="both"/>
        <w:rPr>
          <w:bCs/>
          <w:lang w:eastAsia="en-US"/>
        </w:rPr>
      </w:pPr>
      <w:r w:rsidRPr="00236F43">
        <w:rPr>
          <w:bCs/>
          <w:lang w:eastAsia="en-US"/>
        </w:rPr>
        <w:t>На территории всего Природного парка с учетом функционального зонирования запрещается любая деятельность, которая может нанести ущерб природным комплексам и объектам растительного и животного мира, культурно-историческим объектам и которая противоречит его целям и задачам, в том числе:</w:t>
      </w:r>
    </w:p>
    <w:p w14:paraId="4C4B39B9" w14:textId="77777777" w:rsidR="004254A8" w:rsidRPr="00236F43" w:rsidRDefault="004254A8" w:rsidP="00AE2B68">
      <w:pPr>
        <w:numPr>
          <w:ilvl w:val="0"/>
          <w:numId w:val="79"/>
        </w:numPr>
        <w:spacing w:before="120" w:after="120" w:line="276" w:lineRule="auto"/>
        <w:ind w:left="0" w:firstLine="709"/>
        <w:contextualSpacing/>
        <w:jc w:val="both"/>
        <w:rPr>
          <w:bCs/>
          <w:lang w:eastAsia="en-US"/>
        </w:rPr>
      </w:pPr>
      <w:r w:rsidRPr="00236F43">
        <w:rPr>
          <w:bCs/>
          <w:lang w:eastAsia="en-US"/>
        </w:rPr>
        <w:t>строительство объектов капитального строительства;</w:t>
      </w:r>
    </w:p>
    <w:p w14:paraId="7CF24AE4" w14:textId="6597A10D" w:rsidR="004254A8" w:rsidRPr="00236F43" w:rsidRDefault="004254A8" w:rsidP="00AE2B68">
      <w:pPr>
        <w:numPr>
          <w:ilvl w:val="0"/>
          <w:numId w:val="79"/>
        </w:numPr>
        <w:spacing w:before="120" w:after="120" w:line="276" w:lineRule="auto"/>
        <w:ind w:left="0" w:firstLine="709"/>
        <w:contextualSpacing/>
        <w:jc w:val="both"/>
        <w:rPr>
          <w:bCs/>
          <w:lang w:eastAsia="en-US"/>
        </w:rPr>
      </w:pPr>
      <w:r w:rsidRPr="00236F43">
        <w:rPr>
          <w:bCs/>
          <w:lang w:eastAsia="en-US"/>
        </w:rPr>
        <w:t xml:space="preserve">размещение объектов некапитального строительства, не связанных с выполнением задач, возложенных на Природный парк, а также строительство линейных объектов, за исключением случаев, предусмотренных частью </w:t>
      </w:r>
      <w:r w:rsidR="000B5148" w:rsidRPr="00236F43">
        <w:rPr>
          <w:bCs/>
          <w:lang w:eastAsia="en-US"/>
        </w:rPr>
        <w:t>3</w:t>
      </w:r>
      <w:r w:rsidR="00EE6993" w:rsidRPr="00236F43">
        <w:rPr>
          <w:bCs/>
          <w:lang w:eastAsia="en-US"/>
        </w:rPr>
        <w:t>06</w:t>
      </w:r>
      <w:r w:rsidRPr="00236F43">
        <w:rPr>
          <w:bCs/>
          <w:lang w:eastAsia="en-US"/>
        </w:rPr>
        <w:t xml:space="preserve"> настоящих правил;</w:t>
      </w:r>
    </w:p>
    <w:p w14:paraId="7630011D" w14:textId="77777777" w:rsidR="004254A8" w:rsidRPr="00236F43" w:rsidRDefault="004254A8" w:rsidP="00AE2B68">
      <w:pPr>
        <w:numPr>
          <w:ilvl w:val="0"/>
          <w:numId w:val="79"/>
        </w:numPr>
        <w:spacing w:before="120" w:after="120" w:line="276" w:lineRule="auto"/>
        <w:ind w:left="0" w:firstLine="709"/>
        <w:contextualSpacing/>
        <w:jc w:val="both"/>
        <w:rPr>
          <w:bCs/>
          <w:lang w:eastAsia="en-US"/>
        </w:rPr>
      </w:pPr>
      <w:r w:rsidRPr="00236F43">
        <w:rPr>
          <w:bCs/>
          <w:lang w:eastAsia="en-US"/>
        </w:rPr>
        <w:t>проведение мелиоративных и любых других работ, которые могут привести к изменению гидрологического и гидрохимического режимов;</w:t>
      </w:r>
    </w:p>
    <w:p w14:paraId="2AA7B224" w14:textId="77777777" w:rsidR="004254A8" w:rsidRPr="00236F43" w:rsidRDefault="004254A8" w:rsidP="00AE2B68">
      <w:pPr>
        <w:numPr>
          <w:ilvl w:val="0"/>
          <w:numId w:val="79"/>
        </w:numPr>
        <w:spacing w:before="120" w:after="120" w:line="276" w:lineRule="auto"/>
        <w:ind w:left="0" w:firstLine="709"/>
        <w:contextualSpacing/>
        <w:jc w:val="both"/>
        <w:rPr>
          <w:bCs/>
          <w:lang w:eastAsia="en-US"/>
        </w:rPr>
      </w:pPr>
      <w:r w:rsidRPr="00236F43">
        <w:rPr>
          <w:bCs/>
          <w:lang w:eastAsia="en-US"/>
        </w:rPr>
        <w:t>загрязнение и засорение территории Природного парка;</w:t>
      </w:r>
    </w:p>
    <w:p w14:paraId="7E69EB9C" w14:textId="77777777" w:rsidR="004254A8" w:rsidRPr="00236F43" w:rsidRDefault="004254A8" w:rsidP="00AE2B68">
      <w:pPr>
        <w:numPr>
          <w:ilvl w:val="0"/>
          <w:numId w:val="79"/>
        </w:numPr>
        <w:spacing w:before="120" w:after="120" w:line="276" w:lineRule="auto"/>
        <w:ind w:left="0" w:firstLine="709"/>
        <w:contextualSpacing/>
        <w:jc w:val="both"/>
        <w:rPr>
          <w:bCs/>
          <w:lang w:eastAsia="en-US"/>
        </w:rPr>
      </w:pPr>
      <w:r w:rsidRPr="00236F43">
        <w:rPr>
          <w:bCs/>
          <w:lang w:eastAsia="en-US"/>
        </w:rPr>
        <w:t>пускание палов, выжигание растительности;</w:t>
      </w:r>
    </w:p>
    <w:p w14:paraId="4080CC63" w14:textId="77777777" w:rsidR="004254A8" w:rsidRPr="00236F43" w:rsidRDefault="004254A8" w:rsidP="00AE2B68">
      <w:pPr>
        <w:numPr>
          <w:ilvl w:val="0"/>
          <w:numId w:val="79"/>
        </w:numPr>
        <w:spacing w:before="120" w:after="120" w:line="276" w:lineRule="auto"/>
        <w:ind w:left="0" w:firstLine="709"/>
        <w:contextualSpacing/>
        <w:jc w:val="both"/>
        <w:rPr>
          <w:bCs/>
          <w:lang w:eastAsia="en-US"/>
        </w:rPr>
      </w:pPr>
      <w:r w:rsidRPr="00236F43">
        <w:rPr>
          <w:bCs/>
          <w:lang w:eastAsia="en-US"/>
        </w:rPr>
        <w:t xml:space="preserve">пользование недрами, за исключением использования подземных вод и родникового стока на территории Природного парка, которые используются для целей питьевого </w:t>
      </w:r>
      <w:r w:rsidRPr="00236F43">
        <w:rPr>
          <w:bCs/>
          <w:lang w:eastAsia="en-US"/>
        </w:rPr>
        <w:lastRenderedPageBreak/>
        <w:t>и хозяйственно-бытового водоснабжения, при условии отсутствия негативного влияния на природные комплексы и объекты Природного парка, при наличии разрешительных документов в соответствии с законодательством Российской Федерации;</w:t>
      </w:r>
    </w:p>
    <w:p w14:paraId="282DD09A" w14:textId="77777777" w:rsidR="004254A8" w:rsidRPr="00236F43" w:rsidRDefault="004254A8" w:rsidP="00AE2B68">
      <w:pPr>
        <w:numPr>
          <w:ilvl w:val="0"/>
          <w:numId w:val="79"/>
        </w:numPr>
        <w:spacing w:before="120" w:after="120" w:line="276" w:lineRule="auto"/>
        <w:ind w:left="0" w:firstLine="709"/>
        <w:contextualSpacing/>
        <w:jc w:val="both"/>
        <w:rPr>
          <w:bCs/>
          <w:lang w:eastAsia="en-US"/>
        </w:rPr>
      </w:pPr>
      <w:r w:rsidRPr="00236F43">
        <w:rPr>
          <w:bCs/>
          <w:lang w:eastAsia="en-US"/>
        </w:rPr>
        <w:t>уничтожение и повреждение форм рельефа и геологических отслоений, сбор образцов горных пород и минералов, остатков ископаемой флоры и фауны (кроме сбора для научных целей в установленном законодательством порядке);</w:t>
      </w:r>
    </w:p>
    <w:p w14:paraId="00A8673C" w14:textId="77777777" w:rsidR="004254A8" w:rsidRPr="00236F43" w:rsidRDefault="004254A8" w:rsidP="00AE2B68">
      <w:pPr>
        <w:numPr>
          <w:ilvl w:val="0"/>
          <w:numId w:val="79"/>
        </w:numPr>
        <w:spacing w:before="120" w:after="120" w:line="276" w:lineRule="auto"/>
        <w:ind w:left="0" w:firstLine="709"/>
        <w:contextualSpacing/>
        <w:jc w:val="both"/>
        <w:rPr>
          <w:bCs/>
          <w:lang w:eastAsia="en-US"/>
        </w:rPr>
      </w:pPr>
      <w:r w:rsidRPr="00236F43">
        <w:rPr>
          <w:bCs/>
          <w:lang w:eastAsia="en-US"/>
        </w:rPr>
        <w:t>создание объектов размещения отходов производства и потребления, радиоактивных, химических, взрывчатых, токсичных, отравляющих и ядовитых веществ;</w:t>
      </w:r>
    </w:p>
    <w:p w14:paraId="578D209E" w14:textId="77777777" w:rsidR="004254A8" w:rsidRPr="00236F43" w:rsidRDefault="004254A8" w:rsidP="00AE2B68">
      <w:pPr>
        <w:numPr>
          <w:ilvl w:val="0"/>
          <w:numId w:val="79"/>
        </w:numPr>
        <w:spacing w:before="120" w:after="120" w:line="276" w:lineRule="auto"/>
        <w:ind w:left="0" w:firstLine="709"/>
        <w:contextualSpacing/>
        <w:jc w:val="both"/>
        <w:rPr>
          <w:bCs/>
          <w:lang w:eastAsia="en-US"/>
        </w:rPr>
      </w:pPr>
      <w:r w:rsidRPr="00236F43">
        <w:rPr>
          <w:bCs/>
          <w:lang w:eastAsia="en-US"/>
        </w:rPr>
        <w:t>хранение и применение ядохимикатов, минеральных удобрений, химических средств защиты растений и стимуляторов роста без согласования в установленном законодательством порядке;</w:t>
      </w:r>
    </w:p>
    <w:p w14:paraId="5C29339A" w14:textId="77777777" w:rsidR="004254A8" w:rsidRPr="00236F43" w:rsidRDefault="004254A8" w:rsidP="00AE2B68">
      <w:pPr>
        <w:numPr>
          <w:ilvl w:val="0"/>
          <w:numId w:val="79"/>
        </w:numPr>
        <w:spacing w:before="120" w:after="120" w:line="276" w:lineRule="auto"/>
        <w:ind w:left="0" w:firstLine="709"/>
        <w:contextualSpacing/>
        <w:jc w:val="both"/>
        <w:rPr>
          <w:bCs/>
          <w:lang w:eastAsia="en-US"/>
        </w:rPr>
      </w:pPr>
      <w:r w:rsidRPr="00236F43">
        <w:rPr>
          <w:bCs/>
          <w:lang w:eastAsia="en-US"/>
        </w:rPr>
        <w:t>движение и стоянка транспортных средств (кроме транспорта Государственного автономного учреждения Республики Крым «Управление особо охраняемыми природными территориями Республики Крым» (далее - Учреждение), экстренных, аварийных и надзорных служб, транспорта для проведения хозяйственных мероприятий, связанных с обеспечением функционирования Природного парка и использованием транспортных средств правообладателями земельных участков, расположенных в границах Природного парка) без согласования с Учреждением;</w:t>
      </w:r>
    </w:p>
    <w:p w14:paraId="33AD76F5" w14:textId="77777777" w:rsidR="004254A8" w:rsidRPr="00236F43" w:rsidRDefault="004254A8" w:rsidP="00AE2B68">
      <w:pPr>
        <w:numPr>
          <w:ilvl w:val="0"/>
          <w:numId w:val="79"/>
        </w:numPr>
        <w:spacing w:before="120" w:after="120" w:line="276" w:lineRule="auto"/>
        <w:ind w:left="0" w:firstLine="709"/>
        <w:contextualSpacing/>
        <w:jc w:val="both"/>
        <w:rPr>
          <w:bCs/>
          <w:lang w:eastAsia="en-US"/>
        </w:rPr>
      </w:pPr>
      <w:r w:rsidRPr="00236F43">
        <w:rPr>
          <w:bCs/>
          <w:lang w:eastAsia="en-US"/>
        </w:rPr>
        <w:t>организация лагерей, мест отдыха, стоянок автотранспорта, разведение костров, пользование открытыми источниками огня, установка палаток за пределами специально предусмотренных для этих целей мест;</w:t>
      </w:r>
    </w:p>
    <w:p w14:paraId="20B970F1" w14:textId="77777777" w:rsidR="004254A8" w:rsidRPr="00236F43" w:rsidRDefault="004254A8" w:rsidP="00AE2B68">
      <w:pPr>
        <w:numPr>
          <w:ilvl w:val="0"/>
          <w:numId w:val="79"/>
        </w:numPr>
        <w:spacing w:before="120" w:after="120" w:line="276" w:lineRule="auto"/>
        <w:ind w:left="0" w:firstLine="709"/>
        <w:contextualSpacing/>
        <w:jc w:val="both"/>
        <w:rPr>
          <w:bCs/>
          <w:lang w:eastAsia="en-US"/>
        </w:rPr>
      </w:pPr>
      <w:r w:rsidRPr="00236F43">
        <w:rPr>
          <w:bCs/>
          <w:lang w:eastAsia="en-US"/>
        </w:rPr>
        <w:t>уничтожение или повреждение деревьев, травянистой растительности;</w:t>
      </w:r>
    </w:p>
    <w:p w14:paraId="052EA286" w14:textId="77777777" w:rsidR="004254A8" w:rsidRPr="00236F43" w:rsidRDefault="004254A8" w:rsidP="00AE2B68">
      <w:pPr>
        <w:numPr>
          <w:ilvl w:val="0"/>
          <w:numId w:val="79"/>
        </w:numPr>
        <w:spacing w:before="120" w:after="120" w:line="276" w:lineRule="auto"/>
        <w:ind w:left="0" w:firstLine="709"/>
        <w:contextualSpacing/>
        <w:jc w:val="both"/>
        <w:rPr>
          <w:bCs/>
          <w:lang w:eastAsia="en-US"/>
        </w:rPr>
      </w:pPr>
      <w:r w:rsidRPr="00236F43">
        <w:rPr>
          <w:bCs/>
          <w:lang w:eastAsia="en-US"/>
        </w:rPr>
        <w:t>сенокошение и распашка (за исключением земельных участков, предоставленных для сельскохозяйственного использования);</w:t>
      </w:r>
    </w:p>
    <w:p w14:paraId="691DA167" w14:textId="77777777" w:rsidR="004254A8" w:rsidRPr="00236F43" w:rsidRDefault="004254A8" w:rsidP="00AE2B68">
      <w:pPr>
        <w:numPr>
          <w:ilvl w:val="0"/>
          <w:numId w:val="79"/>
        </w:numPr>
        <w:spacing w:before="120" w:after="120" w:line="276" w:lineRule="auto"/>
        <w:ind w:left="0" w:firstLine="709"/>
        <w:contextualSpacing/>
        <w:jc w:val="both"/>
        <w:rPr>
          <w:bCs/>
          <w:lang w:eastAsia="en-US"/>
        </w:rPr>
      </w:pPr>
      <w:r w:rsidRPr="00236F43">
        <w:rPr>
          <w:bCs/>
          <w:lang w:eastAsia="en-US"/>
        </w:rPr>
        <w:t>заготовка и сбор недревесных, пищевых ресурсов и дикорастущих растений, кроме сбора для научных целей в установленном порядке;</w:t>
      </w:r>
    </w:p>
    <w:p w14:paraId="30C5EB7F" w14:textId="77777777" w:rsidR="004254A8" w:rsidRPr="00236F43" w:rsidRDefault="004254A8" w:rsidP="00AE2B68">
      <w:pPr>
        <w:numPr>
          <w:ilvl w:val="0"/>
          <w:numId w:val="79"/>
        </w:numPr>
        <w:spacing w:before="120" w:after="120" w:line="276" w:lineRule="auto"/>
        <w:ind w:left="0" w:firstLine="709"/>
        <w:contextualSpacing/>
        <w:jc w:val="both"/>
        <w:rPr>
          <w:bCs/>
          <w:lang w:eastAsia="en-US"/>
        </w:rPr>
      </w:pPr>
      <w:r w:rsidRPr="00236F43">
        <w:rPr>
          <w:bCs/>
          <w:lang w:eastAsia="en-US"/>
        </w:rPr>
        <w:t>уничтожение, добыча и отлов объектов животного мира, за исключением случаев, предусмотренных Положением о природном парке регионального значения Республики Крым «Белая скала»;</w:t>
      </w:r>
    </w:p>
    <w:p w14:paraId="33E84360" w14:textId="77777777" w:rsidR="004254A8" w:rsidRPr="00236F43" w:rsidRDefault="004254A8" w:rsidP="00AE2B68">
      <w:pPr>
        <w:numPr>
          <w:ilvl w:val="0"/>
          <w:numId w:val="79"/>
        </w:numPr>
        <w:spacing w:before="120" w:after="120" w:line="276" w:lineRule="auto"/>
        <w:ind w:left="0" w:firstLine="709"/>
        <w:contextualSpacing/>
        <w:jc w:val="both"/>
        <w:rPr>
          <w:bCs/>
          <w:lang w:eastAsia="en-US"/>
        </w:rPr>
      </w:pPr>
      <w:r w:rsidRPr="00236F43">
        <w:rPr>
          <w:bCs/>
          <w:lang w:eastAsia="en-US"/>
        </w:rPr>
        <w:t>разорение гнезд, нор, сбор яиц и пуха, кроме сбора в научных целях, который проводится в соответствии с требованиями действующего законодательства;</w:t>
      </w:r>
    </w:p>
    <w:p w14:paraId="706D845A" w14:textId="77777777" w:rsidR="004254A8" w:rsidRPr="00236F43" w:rsidRDefault="004254A8" w:rsidP="00AE2B68">
      <w:pPr>
        <w:numPr>
          <w:ilvl w:val="0"/>
          <w:numId w:val="79"/>
        </w:numPr>
        <w:spacing w:before="120" w:after="120" w:line="276" w:lineRule="auto"/>
        <w:ind w:left="0" w:firstLine="709"/>
        <w:contextualSpacing/>
        <w:jc w:val="both"/>
        <w:rPr>
          <w:bCs/>
          <w:lang w:eastAsia="en-US"/>
        </w:rPr>
      </w:pPr>
      <w:r w:rsidRPr="00236F43">
        <w:rPr>
          <w:bCs/>
          <w:lang w:eastAsia="en-US"/>
        </w:rPr>
        <w:t>обустройство загонов и птичников, прогон (проход) и выпас сельскохозяйственных животных за исключением выпаса скота в пределах участка, предоставленного в землепользование;</w:t>
      </w:r>
    </w:p>
    <w:p w14:paraId="347B5FAA" w14:textId="77777777" w:rsidR="004254A8" w:rsidRPr="00236F43" w:rsidRDefault="004254A8" w:rsidP="00AE2B68">
      <w:pPr>
        <w:numPr>
          <w:ilvl w:val="0"/>
          <w:numId w:val="79"/>
        </w:numPr>
        <w:spacing w:before="120" w:after="120" w:line="276" w:lineRule="auto"/>
        <w:ind w:left="0" w:firstLine="709"/>
        <w:contextualSpacing/>
        <w:jc w:val="both"/>
        <w:rPr>
          <w:bCs/>
          <w:lang w:eastAsia="en-US"/>
        </w:rPr>
      </w:pPr>
      <w:r w:rsidRPr="00236F43">
        <w:rPr>
          <w:bCs/>
          <w:lang w:eastAsia="en-US"/>
        </w:rPr>
        <w:t>проведение промысловой охоты;</w:t>
      </w:r>
    </w:p>
    <w:p w14:paraId="7C11D70B" w14:textId="77777777" w:rsidR="004254A8" w:rsidRPr="00236F43" w:rsidRDefault="004254A8" w:rsidP="00AE2B68">
      <w:pPr>
        <w:numPr>
          <w:ilvl w:val="0"/>
          <w:numId w:val="79"/>
        </w:numPr>
        <w:spacing w:before="120" w:after="120" w:line="276" w:lineRule="auto"/>
        <w:ind w:left="0" w:firstLine="709"/>
        <w:contextualSpacing/>
        <w:jc w:val="both"/>
        <w:rPr>
          <w:bCs/>
          <w:lang w:eastAsia="en-US"/>
        </w:rPr>
      </w:pPr>
      <w:r w:rsidRPr="00236F43">
        <w:rPr>
          <w:bCs/>
          <w:lang w:eastAsia="en-US"/>
        </w:rPr>
        <w:t>нахождение с огнестрельным, пневматическим и охотничьим оружием (за исключением лиц, осуществляющих государственный контроль и надзор, а также лиц, проводящих оперативно-разыскные мероприятия), кроме случаев, предусмотренных Положением о природном парке регионального значения Республики Крым «Белая скала»;</w:t>
      </w:r>
    </w:p>
    <w:p w14:paraId="5373BC7A" w14:textId="77777777" w:rsidR="004254A8" w:rsidRPr="00236F43" w:rsidRDefault="004254A8" w:rsidP="00AE2B68">
      <w:pPr>
        <w:numPr>
          <w:ilvl w:val="0"/>
          <w:numId w:val="79"/>
        </w:numPr>
        <w:spacing w:before="120" w:after="120" w:line="276" w:lineRule="auto"/>
        <w:ind w:left="0" w:firstLine="709"/>
        <w:contextualSpacing/>
        <w:jc w:val="both"/>
        <w:rPr>
          <w:bCs/>
          <w:lang w:eastAsia="en-US"/>
        </w:rPr>
      </w:pPr>
      <w:r w:rsidRPr="00236F43">
        <w:rPr>
          <w:bCs/>
          <w:lang w:eastAsia="en-US"/>
        </w:rPr>
        <w:t>нахождение с метательным оружием, капканами и другими орудиями охоты, а также с продукцией добывания объектов животного мира без соответствующих разрешений, предусмотренных действующим законодательством Российской Федерации и Республики Крым, за исключением случаев, предусмотренных Положением о природном парке регионального значения Республики Крым «Белая скала»;</w:t>
      </w:r>
    </w:p>
    <w:p w14:paraId="1A127B59" w14:textId="77777777" w:rsidR="004254A8" w:rsidRPr="00236F43" w:rsidRDefault="004254A8" w:rsidP="00AE2B68">
      <w:pPr>
        <w:numPr>
          <w:ilvl w:val="0"/>
          <w:numId w:val="79"/>
        </w:numPr>
        <w:spacing w:before="120" w:after="120" w:line="276" w:lineRule="auto"/>
        <w:ind w:left="0" w:firstLine="709"/>
        <w:contextualSpacing/>
        <w:jc w:val="both"/>
        <w:rPr>
          <w:bCs/>
          <w:lang w:eastAsia="en-US"/>
        </w:rPr>
      </w:pPr>
      <w:r w:rsidRPr="00236F43">
        <w:rPr>
          <w:bCs/>
          <w:lang w:eastAsia="en-US"/>
        </w:rPr>
        <w:t xml:space="preserve">нахождение с собаками охотничьих пород (за исключением используемых при организации мероприятий по охране природных комплексов и объектов, а также при проведении </w:t>
      </w:r>
      <w:r w:rsidRPr="00236F43">
        <w:rPr>
          <w:bCs/>
          <w:lang w:eastAsia="en-US"/>
        </w:rPr>
        <w:lastRenderedPageBreak/>
        <w:t>оперативно-разыскных и аварийно-спасательных мероприятий и случаев, предусмотренных Положением о природном парке регионального значения Республики Крым «Белая скала»);</w:t>
      </w:r>
    </w:p>
    <w:p w14:paraId="5212D5CE" w14:textId="77777777" w:rsidR="004254A8" w:rsidRPr="00236F43" w:rsidRDefault="004254A8" w:rsidP="00AE2B68">
      <w:pPr>
        <w:numPr>
          <w:ilvl w:val="0"/>
          <w:numId w:val="79"/>
        </w:numPr>
        <w:spacing w:before="120" w:after="120" w:line="276" w:lineRule="auto"/>
        <w:ind w:left="0" w:firstLine="709"/>
        <w:contextualSpacing/>
        <w:jc w:val="both"/>
        <w:rPr>
          <w:bCs/>
          <w:lang w:eastAsia="en-US"/>
        </w:rPr>
      </w:pPr>
      <w:r w:rsidRPr="00236F43">
        <w:rPr>
          <w:bCs/>
          <w:lang w:eastAsia="en-US"/>
        </w:rPr>
        <w:t>нанесение самовольных надписей и знаков;</w:t>
      </w:r>
    </w:p>
    <w:p w14:paraId="37A11CD3" w14:textId="77777777" w:rsidR="004254A8" w:rsidRPr="00236F43" w:rsidRDefault="004254A8" w:rsidP="00AE2B68">
      <w:pPr>
        <w:numPr>
          <w:ilvl w:val="0"/>
          <w:numId w:val="79"/>
        </w:numPr>
        <w:spacing w:before="120" w:after="120" w:line="276" w:lineRule="auto"/>
        <w:ind w:left="0" w:firstLine="709"/>
        <w:contextualSpacing/>
        <w:jc w:val="both"/>
        <w:rPr>
          <w:bCs/>
          <w:lang w:eastAsia="en-US"/>
        </w:rPr>
      </w:pPr>
      <w:r w:rsidRPr="00236F43">
        <w:rPr>
          <w:bCs/>
          <w:lang w:eastAsia="en-US"/>
        </w:rPr>
        <w:t>проведение в пределах Природного парка археологических исследований без согласования в установленном законодательством порядке;</w:t>
      </w:r>
    </w:p>
    <w:p w14:paraId="3ADB8E17" w14:textId="77777777" w:rsidR="004254A8" w:rsidRPr="00236F43" w:rsidRDefault="004254A8" w:rsidP="00AE2B68">
      <w:pPr>
        <w:numPr>
          <w:ilvl w:val="0"/>
          <w:numId w:val="79"/>
        </w:numPr>
        <w:spacing w:before="120" w:after="120" w:line="276" w:lineRule="auto"/>
        <w:ind w:left="0" w:firstLine="709"/>
        <w:contextualSpacing/>
        <w:jc w:val="both"/>
        <w:rPr>
          <w:bCs/>
          <w:lang w:eastAsia="en-US"/>
        </w:rPr>
      </w:pPr>
      <w:r w:rsidRPr="00236F43">
        <w:rPr>
          <w:bCs/>
          <w:lang w:eastAsia="en-US"/>
        </w:rPr>
        <w:t>проведение массовых спортивных, зрелищных и иных мероприятий вне специально выделенных для этих целей мест и без разрешения Учреждения;</w:t>
      </w:r>
    </w:p>
    <w:p w14:paraId="13E6CE1E" w14:textId="77777777" w:rsidR="004254A8" w:rsidRPr="00236F43" w:rsidRDefault="004254A8" w:rsidP="00AE2B68">
      <w:pPr>
        <w:numPr>
          <w:ilvl w:val="0"/>
          <w:numId w:val="79"/>
        </w:numPr>
        <w:spacing w:before="120" w:after="120" w:line="276" w:lineRule="auto"/>
        <w:ind w:left="0" w:firstLine="709"/>
        <w:contextualSpacing/>
        <w:jc w:val="both"/>
        <w:rPr>
          <w:bCs/>
          <w:lang w:eastAsia="en-US"/>
        </w:rPr>
      </w:pPr>
      <w:r w:rsidRPr="00236F43">
        <w:rPr>
          <w:bCs/>
          <w:lang w:eastAsia="en-US"/>
        </w:rPr>
        <w:t>вырубка, удаление (снос, уничтожение) зеленых насаждений, за исключением случаев, предусмотренных действующим законодательством Республики Крым;</w:t>
      </w:r>
    </w:p>
    <w:p w14:paraId="187E0C7F" w14:textId="77777777" w:rsidR="004254A8" w:rsidRPr="00236F43" w:rsidRDefault="004254A8" w:rsidP="00AE2B68">
      <w:pPr>
        <w:numPr>
          <w:ilvl w:val="0"/>
          <w:numId w:val="79"/>
        </w:numPr>
        <w:spacing w:before="120" w:after="120" w:line="276" w:lineRule="auto"/>
        <w:ind w:left="0" w:firstLine="709"/>
        <w:contextualSpacing/>
        <w:jc w:val="both"/>
        <w:rPr>
          <w:bCs/>
          <w:lang w:eastAsia="en-US"/>
        </w:rPr>
      </w:pPr>
      <w:r w:rsidRPr="00236F43">
        <w:rPr>
          <w:bCs/>
          <w:lang w:eastAsia="en-US"/>
        </w:rPr>
        <w:t>использование пиротехнической продукции (за исключением проведения поисково-спасательных работ);</w:t>
      </w:r>
    </w:p>
    <w:p w14:paraId="36B2356F" w14:textId="77777777" w:rsidR="004254A8" w:rsidRPr="00236F43" w:rsidRDefault="004254A8" w:rsidP="00AE2B68">
      <w:pPr>
        <w:numPr>
          <w:ilvl w:val="0"/>
          <w:numId w:val="79"/>
        </w:numPr>
        <w:spacing w:before="120" w:after="120" w:line="276" w:lineRule="auto"/>
        <w:ind w:left="0" w:firstLine="709"/>
        <w:contextualSpacing/>
        <w:jc w:val="both"/>
        <w:rPr>
          <w:bCs/>
          <w:lang w:eastAsia="en-US"/>
        </w:rPr>
      </w:pPr>
      <w:r w:rsidRPr="00236F43">
        <w:rPr>
          <w:bCs/>
          <w:lang w:eastAsia="en-US"/>
        </w:rPr>
        <w:t>несанкционированный водозабор и сброс неочищенных сточных вод;</w:t>
      </w:r>
    </w:p>
    <w:p w14:paraId="6DB8C03C" w14:textId="77777777" w:rsidR="004254A8" w:rsidRPr="00236F43" w:rsidRDefault="004254A8" w:rsidP="00AE2B68">
      <w:pPr>
        <w:numPr>
          <w:ilvl w:val="0"/>
          <w:numId w:val="79"/>
        </w:numPr>
        <w:spacing w:before="120" w:after="120" w:line="276" w:lineRule="auto"/>
        <w:ind w:left="0" w:firstLine="709"/>
        <w:contextualSpacing/>
        <w:jc w:val="both"/>
        <w:rPr>
          <w:bCs/>
          <w:lang w:eastAsia="en-US"/>
        </w:rPr>
      </w:pPr>
      <w:r w:rsidRPr="00236F43">
        <w:rPr>
          <w:bCs/>
          <w:lang w:eastAsia="en-US"/>
        </w:rPr>
        <w:t>уничтожение или повреждение информационных знаков, элементов благоустройства территории Природного парка.</w:t>
      </w:r>
    </w:p>
    <w:p w14:paraId="63B3A0A0" w14:textId="77777777" w:rsidR="004254A8" w:rsidRPr="00236F43" w:rsidRDefault="004254A8" w:rsidP="001949E6">
      <w:pPr>
        <w:pStyle w:val="ac"/>
        <w:numPr>
          <w:ilvl w:val="0"/>
          <w:numId w:val="8"/>
        </w:numPr>
        <w:spacing w:before="120" w:after="120" w:line="276" w:lineRule="auto"/>
        <w:jc w:val="both"/>
        <w:rPr>
          <w:bCs/>
          <w:lang w:eastAsia="en-US"/>
        </w:rPr>
      </w:pPr>
      <w:r w:rsidRPr="00236F43">
        <w:rPr>
          <w:bCs/>
          <w:lang w:eastAsia="en-US"/>
        </w:rPr>
        <w:t>На территории Природного парка в установленном порядке разрешается:</w:t>
      </w:r>
    </w:p>
    <w:p w14:paraId="7D260A70" w14:textId="77777777" w:rsidR="004254A8" w:rsidRPr="00236F43" w:rsidRDefault="004254A8" w:rsidP="00AE2B68">
      <w:pPr>
        <w:numPr>
          <w:ilvl w:val="0"/>
          <w:numId w:val="80"/>
        </w:numPr>
        <w:spacing w:before="120" w:after="120" w:line="276" w:lineRule="auto"/>
        <w:ind w:left="0" w:firstLine="709"/>
        <w:contextualSpacing/>
        <w:jc w:val="both"/>
        <w:rPr>
          <w:bCs/>
          <w:lang w:eastAsia="en-US"/>
        </w:rPr>
      </w:pPr>
      <w:r w:rsidRPr="00236F43">
        <w:rPr>
          <w:bCs/>
          <w:lang w:eastAsia="en-US"/>
        </w:rPr>
        <w:t>осуществление Учреждением рекреационной и эколого-просветительской деятельности при соблюдении режима особой охраны Природного парка;</w:t>
      </w:r>
    </w:p>
    <w:p w14:paraId="376B759B" w14:textId="77777777" w:rsidR="004254A8" w:rsidRPr="00236F43" w:rsidRDefault="004254A8" w:rsidP="00AE2B68">
      <w:pPr>
        <w:numPr>
          <w:ilvl w:val="0"/>
          <w:numId w:val="80"/>
        </w:numPr>
        <w:spacing w:before="120" w:after="120" w:line="276" w:lineRule="auto"/>
        <w:ind w:left="0" w:firstLine="709"/>
        <w:contextualSpacing/>
        <w:jc w:val="both"/>
        <w:rPr>
          <w:bCs/>
          <w:lang w:eastAsia="en-US"/>
        </w:rPr>
      </w:pPr>
      <w:r w:rsidRPr="00236F43">
        <w:rPr>
          <w:bCs/>
          <w:lang w:eastAsia="en-US"/>
        </w:rPr>
        <w:t>проведение научных исследований и производственных практик, использование природных ресурсов в научно-исследовательских целях, не разрушающих окружающую среду и не истощающих биологические ресурсы;</w:t>
      </w:r>
    </w:p>
    <w:p w14:paraId="308B8C28" w14:textId="77777777" w:rsidR="004254A8" w:rsidRPr="00236F43" w:rsidRDefault="004254A8" w:rsidP="00AE2B68">
      <w:pPr>
        <w:numPr>
          <w:ilvl w:val="0"/>
          <w:numId w:val="80"/>
        </w:numPr>
        <w:spacing w:before="120" w:after="120" w:line="276" w:lineRule="auto"/>
        <w:ind w:left="0" w:firstLine="709"/>
        <w:contextualSpacing/>
        <w:jc w:val="both"/>
        <w:rPr>
          <w:bCs/>
          <w:lang w:eastAsia="en-US"/>
        </w:rPr>
      </w:pPr>
      <w:r w:rsidRPr="00236F43">
        <w:rPr>
          <w:bCs/>
          <w:lang w:eastAsia="en-US"/>
        </w:rPr>
        <w:t>размещение объектов некапитального строительства, связанных с выполнением задач, возложенных на Природный парк, проведение капитального ремонта существующих объектов капитального строительства, строительство линейных объектов, связанных с выполнением задач, возложенных на Природный парк, реконструкция и капитальный ремонт существующих линейных объектов в соответствии с действующим законодательством, а также строительство линейных объектов, связанных с реализацией государственных программ, утвержденных в установленном порядке, не влекущих за собой изменение исторически сложившегося природного ландшафта, снижение или уничтожение экологических, эстетических и рекреационных качеств Природного парка, нарушение режима содержания памятников истории и культуры;</w:t>
      </w:r>
    </w:p>
    <w:p w14:paraId="748CB3FE" w14:textId="77777777" w:rsidR="004254A8" w:rsidRPr="00236F43" w:rsidRDefault="004254A8" w:rsidP="00AE2B68">
      <w:pPr>
        <w:numPr>
          <w:ilvl w:val="0"/>
          <w:numId w:val="80"/>
        </w:numPr>
        <w:spacing w:before="120" w:after="120" w:line="276" w:lineRule="auto"/>
        <w:ind w:left="0" w:firstLine="709"/>
        <w:contextualSpacing/>
        <w:jc w:val="both"/>
        <w:rPr>
          <w:bCs/>
          <w:lang w:eastAsia="en-US"/>
        </w:rPr>
      </w:pPr>
      <w:r w:rsidRPr="00236F43">
        <w:rPr>
          <w:bCs/>
          <w:lang w:eastAsia="en-US"/>
        </w:rPr>
        <w:t>ликвидация последствий и предупреждение возникновения чрезвычайных ситуаций техногенного (антропогенного) и природного характера;</w:t>
      </w:r>
    </w:p>
    <w:p w14:paraId="54E212D4" w14:textId="77777777" w:rsidR="004254A8" w:rsidRPr="00236F43" w:rsidRDefault="004254A8" w:rsidP="00AE2B68">
      <w:pPr>
        <w:numPr>
          <w:ilvl w:val="0"/>
          <w:numId w:val="80"/>
        </w:numPr>
        <w:spacing w:before="120" w:after="120" w:line="276" w:lineRule="auto"/>
        <w:ind w:left="0" w:firstLine="709"/>
        <w:contextualSpacing/>
        <w:jc w:val="both"/>
        <w:rPr>
          <w:bCs/>
          <w:lang w:eastAsia="en-US"/>
        </w:rPr>
      </w:pPr>
      <w:r w:rsidRPr="00236F43">
        <w:rPr>
          <w:bCs/>
          <w:lang w:eastAsia="en-US"/>
        </w:rPr>
        <w:t>осуществление противопожарных мероприятий;</w:t>
      </w:r>
    </w:p>
    <w:p w14:paraId="7FF93D15" w14:textId="77777777" w:rsidR="004254A8" w:rsidRPr="00236F43" w:rsidRDefault="004254A8" w:rsidP="00AE2B68">
      <w:pPr>
        <w:numPr>
          <w:ilvl w:val="0"/>
          <w:numId w:val="80"/>
        </w:numPr>
        <w:spacing w:before="120" w:after="120" w:line="276" w:lineRule="auto"/>
        <w:ind w:left="0" w:firstLine="709"/>
        <w:contextualSpacing/>
        <w:jc w:val="both"/>
        <w:rPr>
          <w:bCs/>
          <w:lang w:eastAsia="en-US"/>
        </w:rPr>
      </w:pPr>
      <w:r w:rsidRPr="00236F43">
        <w:rPr>
          <w:bCs/>
          <w:lang w:eastAsia="en-US"/>
        </w:rPr>
        <w:t>проведение любительской и спортивной охоты, охоты в целях регулирования численности охотничьих ресурсов, осуществления научно-исследовательской деятельности в порядке, предусмотренном действующим законодательством Российской Федерации и Республики Крым;</w:t>
      </w:r>
    </w:p>
    <w:p w14:paraId="17A94851" w14:textId="77777777" w:rsidR="004254A8" w:rsidRPr="00236F43" w:rsidRDefault="004254A8" w:rsidP="00AE2B68">
      <w:pPr>
        <w:numPr>
          <w:ilvl w:val="0"/>
          <w:numId w:val="80"/>
        </w:numPr>
        <w:spacing w:before="120" w:after="120" w:line="276" w:lineRule="auto"/>
        <w:ind w:left="0" w:firstLine="709"/>
        <w:contextualSpacing/>
        <w:jc w:val="both"/>
        <w:rPr>
          <w:bCs/>
          <w:lang w:eastAsia="en-US"/>
        </w:rPr>
      </w:pPr>
      <w:r w:rsidRPr="00236F43">
        <w:rPr>
          <w:bCs/>
          <w:lang w:eastAsia="en-US"/>
        </w:rPr>
        <w:t>иная деятельность, не противоречащая целям и задачам Природного парка.</w:t>
      </w:r>
    </w:p>
    <w:p w14:paraId="5447FE4D" w14:textId="77777777" w:rsidR="004254A8" w:rsidRPr="00236F43" w:rsidRDefault="004254A8" w:rsidP="001949E6">
      <w:pPr>
        <w:pStyle w:val="ac"/>
        <w:numPr>
          <w:ilvl w:val="0"/>
          <w:numId w:val="8"/>
        </w:numPr>
        <w:spacing w:before="120" w:after="120" w:line="276" w:lineRule="auto"/>
        <w:jc w:val="both"/>
        <w:rPr>
          <w:bCs/>
          <w:lang w:eastAsia="en-US"/>
        </w:rPr>
      </w:pPr>
      <w:r w:rsidRPr="00236F43">
        <w:rPr>
          <w:bCs/>
          <w:lang w:eastAsia="en-US"/>
        </w:rPr>
        <w:t xml:space="preserve">На территории Природного парка хозяйственная и иная деятельность осуществляется с соблюдением Положения о природном парке регионального значения Республики Крым «Белая скала», Требований по предотвращению гибели объектов животного мира при осуществлении производственных процессов, а также при эксплуатации транспортных магистралей, трубопроводов, линий связи и электропередачи, утвержденных постановлением Правительства Российской Федерации от 13 августа 1996 года № 997, и Требований по </w:t>
      </w:r>
      <w:r w:rsidRPr="00236F43">
        <w:rPr>
          <w:bCs/>
          <w:lang w:eastAsia="en-US"/>
        </w:rPr>
        <w:lastRenderedPageBreak/>
        <w:t>предотвращению гибели объектов животного мира при осуществлении производственных процессов, а также при эксплуатации транспортных магистралей, трубопроводов, линий связи и электропередачи на территории Республики Крым, утвержденных постановлением Совета министров Республики Крым от 8 августа 2016 года № 382.</w:t>
      </w:r>
    </w:p>
    <w:p w14:paraId="68F3B69F" w14:textId="77777777" w:rsidR="004254A8" w:rsidRPr="00236F43" w:rsidRDefault="004254A8" w:rsidP="001949E6">
      <w:pPr>
        <w:pStyle w:val="ac"/>
        <w:numPr>
          <w:ilvl w:val="0"/>
          <w:numId w:val="8"/>
        </w:numPr>
        <w:spacing w:before="120" w:after="120" w:line="276" w:lineRule="auto"/>
        <w:jc w:val="both"/>
        <w:rPr>
          <w:bCs/>
          <w:lang w:eastAsia="en-US"/>
        </w:rPr>
      </w:pPr>
      <w:r w:rsidRPr="00236F43">
        <w:rPr>
          <w:bCs/>
          <w:lang w:eastAsia="en-US"/>
        </w:rPr>
        <w:t>На территории Природного парка выделяются следующие функциональные зоны: природоохранная, рекреационная, агрохозяйственная, охраны историко-культурных комплексов и объектов.</w:t>
      </w:r>
    </w:p>
    <w:p w14:paraId="68B1EC1E" w14:textId="527D6548" w:rsidR="004254A8" w:rsidRPr="00236F43" w:rsidRDefault="004254A8" w:rsidP="001949E6">
      <w:pPr>
        <w:pStyle w:val="ac"/>
        <w:numPr>
          <w:ilvl w:val="0"/>
          <w:numId w:val="8"/>
        </w:numPr>
        <w:spacing w:before="120" w:after="120" w:line="276" w:lineRule="auto"/>
        <w:jc w:val="both"/>
        <w:rPr>
          <w:bCs/>
          <w:lang w:eastAsia="en-US"/>
        </w:rPr>
      </w:pPr>
      <w:r w:rsidRPr="00236F43">
        <w:rPr>
          <w:bCs/>
          <w:lang w:eastAsia="en-US"/>
        </w:rPr>
        <w:t>Природоохранная зона предназначена для сохранения и восстановления представляющих особую ценность природных сообществ, редких и исчезающих видов растений или животных, других объектов живой и неживой природы, а также для использования в природоохранных и научных целях</w:t>
      </w:r>
    </w:p>
    <w:p w14:paraId="0CBC2C7E" w14:textId="3D399FF8" w:rsidR="004254A8" w:rsidRPr="00236F43" w:rsidRDefault="004254A8" w:rsidP="001949E6">
      <w:pPr>
        <w:pStyle w:val="ac"/>
        <w:numPr>
          <w:ilvl w:val="0"/>
          <w:numId w:val="8"/>
        </w:numPr>
        <w:spacing w:before="120" w:after="120" w:line="276" w:lineRule="auto"/>
        <w:jc w:val="both"/>
        <w:rPr>
          <w:bCs/>
          <w:lang w:eastAsia="en-US"/>
        </w:rPr>
      </w:pPr>
      <w:r w:rsidRPr="00236F43">
        <w:rPr>
          <w:bCs/>
          <w:lang w:eastAsia="en-US"/>
        </w:rPr>
        <w:t xml:space="preserve">В природоохранную зону включен памятник природы регионального значения </w:t>
      </w:r>
      <w:r w:rsidR="001949E6" w:rsidRPr="00236F43">
        <w:rPr>
          <w:bCs/>
          <w:lang w:eastAsia="en-US"/>
        </w:rPr>
        <w:t>«</w:t>
      </w:r>
      <w:r w:rsidRPr="00236F43">
        <w:rPr>
          <w:bCs/>
          <w:lang w:eastAsia="en-US"/>
        </w:rPr>
        <w:t>Гора Ак-Кая</w:t>
      </w:r>
      <w:r w:rsidR="001949E6" w:rsidRPr="00236F43">
        <w:rPr>
          <w:bCs/>
          <w:lang w:eastAsia="en-US"/>
        </w:rPr>
        <w:t>»</w:t>
      </w:r>
      <w:r w:rsidRPr="00236F43">
        <w:rPr>
          <w:bCs/>
          <w:lang w:eastAsia="en-US"/>
        </w:rPr>
        <w:t xml:space="preserve"> площадью 30 га.</w:t>
      </w:r>
    </w:p>
    <w:p w14:paraId="2A039F56" w14:textId="7A891EE2" w:rsidR="004254A8" w:rsidRPr="00236F43" w:rsidRDefault="004254A8" w:rsidP="001949E6">
      <w:pPr>
        <w:pStyle w:val="ac"/>
        <w:numPr>
          <w:ilvl w:val="0"/>
          <w:numId w:val="8"/>
        </w:numPr>
        <w:spacing w:before="120" w:after="120" w:line="276" w:lineRule="auto"/>
        <w:jc w:val="both"/>
        <w:rPr>
          <w:bCs/>
          <w:lang w:eastAsia="en-US"/>
        </w:rPr>
      </w:pPr>
      <w:r w:rsidRPr="00236F43">
        <w:rPr>
          <w:bCs/>
          <w:lang w:eastAsia="en-US"/>
        </w:rPr>
        <w:t xml:space="preserve">В природоохранной зоне в дополнение к указанной в части </w:t>
      </w:r>
      <w:r w:rsidR="000B5148" w:rsidRPr="00236F43">
        <w:rPr>
          <w:bCs/>
          <w:lang w:eastAsia="en-US"/>
        </w:rPr>
        <w:t>30</w:t>
      </w:r>
      <w:r w:rsidR="00EE6993" w:rsidRPr="00236F43">
        <w:rPr>
          <w:bCs/>
          <w:lang w:eastAsia="en-US"/>
        </w:rPr>
        <w:t>5</w:t>
      </w:r>
      <w:r w:rsidRPr="00236F43">
        <w:rPr>
          <w:bCs/>
          <w:lang w:eastAsia="en-US"/>
        </w:rPr>
        <w:t xml:space="preserve"> настоящих правил деятельности запрещается:</w:t>
      </w:r>
    </w:p>
    <w:p w14:paraId="68047D9B" w14:textId="77777777" w:rsidR="004254A8" w:rsidRPr="00236F43" w:rsidRDefault="004254A8" w:rsidP="00AE2B68">
      <w:pPr>
        <w:numPr>
          <w:ilvl w:val="0"/>
          <w:numId w:val="81"/>
        </w:numPr>
        <w:spacing w:before="120" w:after="120" w:line="276" w:lineRule="auto"/>
        <w:ind w:left="0" w:firstLine="709"/>
        <w:contextualSpacing/>
        <w:jc w:val="both"/>
        <w:rPr>
          <w:bCs/>
          <w:lang w:eastAsia="en-US"/>
        </w:rPr>
      </w:pPr>
      <w:r w:rsidRPr="00236F43">
        <w:rPr>
          <w:bCs/>
          <w:lang w:eastAsia="en-US"/>
        </w:rPr>
        <w:t>проведение спортивных и культурных мероприятий и организация мест отдыха населения;</w:t>
      </w:r>
    </w:p>
    <w:p w14:paraId="0F539B92" w14:textId="77777777" w:rsidR="004254A8" w:rsidRPr="00236F43" w:rsidRDefault="004254A8" w:rsidP="00AE2B68">
      <w:pPr>
        <w:numPr>
          <w:ilvl w:val="0"/>
          <w:numId w:val="81"/>
        </w:numPr>
        <w:spacing w:before="120" w:after="120" w:line="276" w:lineRule="auto"/>
        <w:ind w:left="0" w:firstLine="709"/>
        <w:contextualSpacing/>
        <w:jc w:val="both"/>
        <w:rPr>
          <w:bCs/>
          <w:lang w:eastAsia="en-US"/>
        </w:rPr>
      </w:pPr>
      <w:r w:rsidRPr="00236F43">
        <w:rPr>
          <w:bCs/>
          <w:lang w:eastAsia="en-US"/>
        </w:rPr>
        <w:t>проход по территории вне установленных экскурсионных экологических маршрутов;</w:t>
      </w:r>
    </w:p>
    <w:p w14:paraId="1583F7F9" w14:textId="77777777" w:rsidR="004254A8" w:rsidRPr="00236F43" w:rsidRDefault="004254A8" w:rsidP="00AE2B68">
      <w:pPr>
        <w:numPr>
          <w:ilvl w:val="0"/>
          <w:numId w:val="81"/>
        </w:numPr>
        <w:spacing w:before="120" w:after="120" w:line="276" w:lineRule="auto"/>
        <w:ind w:left="0" w:firstLine="709"/>
        <w:contextualSpacing/>
        <w:jc w:val="both"/>
        <w:rPr>
          <w:bCs/>
          <w:lang w:eastAsia="en-US"/>
        </w:rPr>
      </w:pPr>
      <w:r w:rsidRPr="00236F43">
        <w:rPr>
          <w:bCs/>
          <w:lang w:eastAsia="en-US"/>
        </w:rPr>
        <w:t>строительство линейных объектов;</w:t>
      </w:r>
    </w:p>
    <w:p w14:paraId="02CCCD53" w14:textId="77777777" w:rsidR="004254A8" w:rsidRPr="00236F43" w:rsidRDefault="004254A8" w:rsidP="00AE2B68">
      <w:pPr>
        <w:numPr>
          <w:ilvl w:val="0"/>
          <w:numId w:val="81"/>
        </w:numPr>
        <w:spacing w:before="120" w:after="120" w:line="276" w:lineRule="auto"/>
        <w:ind w:left="0" w:firstLine="709"/>
        <w:contextualSpacing/>
        <w:jc w:val="both"/>
        <w:rPr>
          <w:bCs/>
          <w:lang w:eastAsia="en-US"/>
        </w:rPr>
      </w:pPr>
      <w:r w:rsidRPr="00236F43">
        <w:rPr>
          <w:bCs/>
          <w:lang w:eastAsia="en-US"/>
        </w:rPr>
        <w:t>иные виды деятельности, влекущие за собой снижение экологической ценности данной территории или причиняющие вред охраняемым объектам растительного и животного мира и среде их обитания.</w:t>
      </w:r>
    </w:p>
    <w:p w14:paraId="05ED8FAB" w14:textId="2310B1B0" w:rsidR="004254A8" w:rsidRPr="00236F43" w:rsidRDefault="004254A8" w:rsidP="001949E6">
      <w:pPr>
        <w:pStyle w:val="ac"/>
        <w:numPr>
          <w:ilvl w:val="0"/>
          <w:numId w:val="8"/>
        </w:numPr>
        <w:spacing w:before="120" w:after="120" w:line="276" w:lineRule="auto"/>
        <w:jc w:val="both"/>
        <w:rPr>
          <w:bCs/>
          <w:lang w:eastAsia="en-US"/>
        </w:rPr>
      </w:pPr>
      <w:r w:rsidRPr="00236F43">
        <w:rPr>
          <w:bCs/>
          <w:lang w:eastAsia="en-US"/>
        </w:rPr>
        <w:t xml:space="preserve">Рекреационная зона Природного парка - предназначена для отдыха населения и развития экологического туризма, осмотра наиболее живописных и памятных мест на территории Природного парка. Режим особой охраны рекреационной зоны направлен на максимальное сохранение естественного облика природного ландшафта. </w:t>
      </w:r>
    </w:p>
    <w:p w14:paraId="05AD548A" w14:textId="3F3000B5" w:rsidR="004254A8" w:rsidRPr="00236F43" w:rsidRDefault="004254A8" w:rsidP="001949E6">
      <w:pPr>
        <w:pStyle w:val="ac"/>
        <w:numPr>
          <w:ilvl w:val="0"/>
          <w:numId w:val="8"/>
        </w:numPr>
        <w:spacing w:before="120" w:after="120" w:line="276" w:lineRule="auto"/>
        <w:jc w:val="both"/>
        <w:rPr>
          <w:bCs/>
          <w:lang w:eastAsia="en-US"/>
        </w:rPr>
      </w:pPr>
      <w:r w:rsidRPr="00236F43">
        <w:rPr>
          <w:bCs/>
          <w:lang w:eastAsia="en-US"/>
        </w:rPr>
        <w:t xml:space="preserve">В рекреационной зоне в дополнение к указанной в части </w:t>
      </w:r>
      <w:r w:rsidR="000B5148" w:rsidRPr="00236F43">
        <w:rPr>
          <w:bCs/>
          <w:lang w:eastAsia="en-US"/>
        </w:rPr>
        <w:t>3</w:t>
      </w:r>
      <w:r w:rsidR="00EE6993" w:rsidRPr="00236F43">
        <w:rPr>
          <w:bCs/>
          <w:lang w:eastAsia="en-US"/>
        </w:rPr>
        <w:t>06</w:t>
      </w:r>
      <w:r w:rsidRPr="00236F43">
        <w:rPr>
          <w:bCs/>
          <w:lang w:eastAsia="en-US"/>
        </w:rPr>
        <w:t xml:space="preserve"> настоящих правил деятельности разрешается:</w:t>
      </w:r>
    </w:p>
    <w:p w14:paraId="6590EC31" w14:textId="77777777" w:rsidR="004254A8" w:rsidRPr="00236F43" w:rsidRDefault="004254A8" w:rsidP="00AE2B68">
      <w:pPr>
        <w:numPr>
          <w:ilvl w:val="0"/>
          <w:numId w:val="82"/>
        </w:numPr>
        <w:spacing w:before="120" w:after="120" w:line="276" w:lineRule="auto"/>
        <w:ind w:left="0" w:firstLine="709"/>
        <w:contextualSpacing/>
        <w:jc w:val="both"/>
        <w:rPr>
          <w:bCs/>
          <w:lang w:eastAsia="en-US"/>
        </w:rPr>
      </w:pPr>
      <w:r w:rsidRPr="00236F43">
        <w:rPr>
          <w:bCs/>
          <w:lang w:eastAsia="en-US"/>
        </w:rPr>
        <w:t>проведение спортивных и культурных мероприятий;</w:t>
      </w:r>
    </w:p>
    <w:p w14:paraId="03C1FBFC" w14:textId="77777777" w:rsidR="004254A8" w:rsidRPr="00236F43" w:rsidRDefault="004254A8" w:rsidP="00AE2B68">
      <w:pPr>
        <w:numPr>
          <w:ilvl w:val="0"/>
          <w:numId w:val="82"/>
        </w:numPr>
        <w:spacing w:before="120" w:after="120" w:line="276" w:lineRule="auto"/>
        <w:ind w:left="0" w:firstLine="709"/>
        <w:contextualSpacing/>
        <w:jc w:val="both"/>
        <w:rPr>
          <w:bCs/>
          <w:lang w:eastAsia="en-US"/>
        </w:rPr>
      </w:pPr>
      <w:r w:rsidRPr="00236F43">
        <w:rPr>
          <w:bCs/>
          <w:lang w:eastAsia="en-US"/>
        </w:rPr>
        <w:t>организация мест отдыха туристов, туристических троп, пешеходных, велосипедных и конных прогулок, познавательных, туристических и экологических экскурсий;</w:t>
      </w:r>
    </w:p>
    <w:p w14:paraId="43EC9982" w14:textId="77777777" w:rsidR="004254A8" w:rsidRPr="00236F43" w:rsidRDefault="004254A8" w:rsidP="00AE2B68">
      <w:pPr>
        <w:numPr>
          <w:ilvl w:val="0"/>
          <w:numId w:val="82"/>
        </w:numPr>
        <w:spacing w:before="120" w:after="120" w:line="276" w:lineRule="auto"/>
        <w:ind w:left="0" w:firstLine="709"/>
        <w:contextualSpacing/>
        <w:jc w:val="both"/>
        <w:rPr>
          <w:bCs/>
          <w:lang w:eastAsia="en-US"/>
        </w:rPr>
      </w:pPr>
      <w:r w:rsidRPr="00236F43">
        <w:rPr>
          <w:bCs/>
          <w:lang w:eastAsia="en-US"/>
        </w:rPr>
        <w:t>организация мест наблюдений за птицами с установкой соответствующей инфраструктуры.</w:t>
      </w:r>
    </w:p>
    <w:p w14:paraId="66C9FB72" w14:textId="0EEFCB74" w:rsidR="004254A8" w:rsidRPr="00236F43" w:rsidRDefault="004254A8" w:rsidP="001949E6">
      <w:pPr>
        <w:pStyle w:val="ac"/>
        <w:numPr>
          <w:ilvl w:val="0"/>
          <w:numId w:val="8"/>
        </w:numPr>
        <w:spacing w:before="120" w:after="120" w:line="276" w:lineRule="auto"/>
        <w:jc w:val="both"/>
        <w:rPr>
          <w:bCs/>
          <w:lang w:eastAsia="en-US"/>
        </w:rPr>
      </w:pPr>
      <w:r w:rsidRPr="00236F43">
        <w:rPr>
          <w:bCs/>
          <w:lang w:eastAsia="en-US"/>
        </w:rPr>
        <w:t xml:space="preserve">Агрохозяйственная зона создается на участках, предоставленных юридическим лицам и гражданам, деятельность которых не связана с охраной, содержанием и использованием Природного парка, не противоречит установленному режиму и предназначена для сельскохозяйственного использования. </w:t>
      </w:r>
    </w:p>
    <w:p w14:paraId="6DC041D7" w14:textId="728EA210" w:rsidR="004254A8" w:rsidRPr="00236F43" w:rsidRDefault="004254A8" w:rsidP="001949E6">
      <w:pPr>
        <w:pStyle w:val="ac"/>
        <w:numPr>
          <w:ilvl w:val="0"/>
          <w:numId w:val="8"/>
        </w:numPr>
        <w:spacing w:before="120" w:after="120" w:line="276" w:lineRule="auto"/>
        <w:jc w:val="both"/>
        <w:rPr>
          <w:bCs/>
          <w:lang w:eastAsia="en-US"/>
        </w:rPr>
      </w:pPr>
      <w:r w:rsidRPr="00236F43">
        <w:rPr>
          <w:bCs/>
          <w:lang w:eastAsia="en-US"/>
        </w:rPr>
        <w:t xml:space="preserve">В агрохозяйственной зоне в дополнение к указанной в части </w:t>
      </w:r>
      <w:r w:rsidR="000B5148" w:rsidRPr="00236F43">
        <w:rPr>
          <w:bCs/>
          <w:lang w:eastAsia="en-US"/>
        </w:rPr>
        <w:t>3</w:t>
      </w:r>
      <w:r w:rsidR="00EE6993" w:rsidRPr="00236F43">
        <w:rPr>
          <w:bCs/>
          <w:lang w:eastAsia="en-US"/>
        </w:rPr>
        <w:t>06</w:t>
      </w:r>
      <w:r w:rsidRPr="00236F43">
        <w:rPr>
          <w:bCs/>
          <w:lang w:eastAsia="en-US"/>
        </w:rPr>
        <w:t xml:space="preserve"> настоящих правил деятельности разрешается:</w:t>
      </w:r>
    </w:p>
    <w:p w14:paraId="03AAD7DC" w14:textId="77777777" w:rsidR="004254A8" w:rsidRPr="00236F43" w:rsidRDefault="004254A8" w:rsidP="00AE2B68">
      <w:pPr>
        <w:numPr>
          <w:ilvl w:val="0"/>
          <w:numId w:val="83"/>
        </w:numPr>
        <w:spacing w:before="120" w:after="120" w:line="276" w:lineRule="auto"/>
        <w:ind w:left="0" w:firstLine="709"/>
        <w:contextualSpacing/>
        <w:jc w:val="both"/>
        <w:rPr>
          <w:bCs/>
          <w:lang w:eastAsia="en-US"/>
        </w:rPr>
      </w:pPr>
      <w:r w:rsidRPr="00236F43">
        <w:rPr>
          <w:bCs/>
          <w:lang w:eastAsia="en-US"/>
        </w:rPr>
        <w:t>обработка сельхозугодий и проведение посевных и уборочных мероприятий;</w:t>
      </w:r>
    </w:p>
    <w:p w14:paraId="4C27C50C" w14:textId="77777777" w:rsidR="004254A8" w:rsidRPr="00236F43" w:rsidRDefault="004254A8" w:rsidP="00AE2B68">
      <w:pPr>
        <w:numPr>
          <w:ilvl w:val="0"/>
          <w:numId w:val="83"/>
        </w:numPr>
        <w:spacing w:before="120" w:after="120" w:line="276" w:lineRule="auto"/>
        <w:ind w:left="0" w:firstLine="709"/>
        <w:contextualSpacing/>
        <w:jc w:val="both"/>
        <w:rPr>
          <w:bCs/>
          <w:lang w:eastAsia="en-US"/>
        </w:rPr>
      </w:pPr>
      <w:r w:rsidRPr="00236F43">
        <w:rPr>
          <w:bCs/>
          <w:lang w:eastAsia="en-US"/>
        </w:rPr>
        <w:t>движение транспортных средств для обслуживания земельных участков их правообладателями;</w:t>
      </w:r>
    </w:p>
    <w:p w14:paraId="2CBF4B0E" w14:textId="77777777" w:rsidR="004254A8" w:rsidRPr="00236F43" w:rsidRDefault="004254A8" w:rsidP="00AE2B68">
      <w:pPr>
        <w:numPr>
          <w:ilvl w:val="0"/>
          <w:numId w:val="83"/>
        </w:numPr>
        <w:spacing w:before="120" w:after="120" w:line="276" w:lineRule="auto"/>
        <w:ind w:left="0" w:firstLine="709"/>
        <w:contextualSpacing/>
        <w:jc w:val="both"/>
        <w:rPr>
          <w:bCs/>
          <w:lang w:eastAsia="en-US"/>
        </w:rPr>
      </w:pPr>
      <w:r w:rsidRPr="00236F43">
        <w:rPr>
          <w:bCs/>
          <w:lang w:eastAsia="en-US"/>
        </w:rPr>
        <w:lastRenderedPageBreak/>
        <w:t>сенокошение и выпас скота в пределах земельного участка, предоставленного в землепользование;</w:t>
      </w:r>
    </w:p>
    <w:p w14:paraId="41AF2EEE" w14:textId="77777777" w:rsidR="004254A8" w:rsidRPr="00236F43" w:rsidRDefault="004254A8" w:rsidP="00AE2B68">
      <w:pPr>
        <w:numPr>
          <w:ilvl w:val="0"/>
          <w:numId w:val="83"/>
        </w:numPr>
        <w:spacing w:before="120" w:after="120" w:line="276" w:lineRule="auto"/>
        <w:ind w:left="0" w:firstLine="709"/>
        <w:contextualSpacing/>
        <w:jc w:val="both"/>
        <w:rPr>
          <w:bCs/>
          <w:lang w:eastAsia="en-US"/>
        </w:rPr>
      </w:pPr>
      <w:r w:rsidRPr="00236F43">
        <w:rPr>
          <w:bCs/>
          <w:lang w:eastAsia="en-US"/>
        </w:rPr>
        <w:t>внесение удобрений и применение средств защиты растений (агрохимикатов и пестицидов), прошедших регистрацию на территории Российской Федерации (в соответствии с Порядком государственной регистрации пестицидов и агрохимикатов), в сроки и способами, согласованными с Учреждением и уполномоченными органами.</w:t>
      </w:r>
    </w:p>
    <w:p w14:paraId="78A827F0" w14:textId="205CCC27" w:rsidR="004254A8" w:rsidRPr="00236F43" w:rsidRDefault="004254A8" w:rsidP="001949E6">
      <w:pPr>
        <w:pStyle w:val="ac"/>
        <w:numPr>
          <w:ilvl w:val="0"/>
          <w:numId w:val="8"/>
        </w:numPr>
        <w:spacing w:before="120" w:after="120" w:line="276" w:lineRule="auto"/>
        <w:jc w:val="both"/>
        <w:rPr>
          <w:bCs/>
          <w:lang w:eastAsia="en-US"/>
        </w:rPr>
      </w:pPr>
      <w:r w:rsidRPr="00236F43">
        <w:rPr>
          <w:bCs/>
          <w:lang w:eastAsia="en-US"/>
        </w:rPr>
        <w:t>Зона охраны историко-культурных комплексов и объектов предназначена для охраны и изучения сохранившихся историко-культурных объектов (древних городищ, стоянок первобытного человека, курганов, наскальных росписей и т.д.), а также организации их посещения с научными и просветительскими целями.</w:t>
      </w:r>
    </w:p>
    <w:p w14:paraId="66112D54" w14:textId="54EAFC03" w:rsidR="004254A8" w:rsidRPr="00236F43" w:rsidRDefault="004254A8" w:rsidP="001949E6">
      <w:pPr>
        <w:pStyle w:val="ac"/>
        <w:numPr>
          <w:ilvl w:val="0"/>
          <w:numId w:val="8"/>
        </w:numPr>
        <w:spacing w:before="120" w:after="120" w:line="276" w:lineRule="auto"/>
        <w:jc w:val="both"/>
        <w:rPr>
          <w:bCs/>
          <w:lang w:eastAsia="en-US"/>
        </w:rPr>
      </w:pPr>
      <w:r w:rsidRPr="00236F43">
        <w:rPr>
          <w:bCs/>
          <w:lang w:eastAsia="en-US"/>
        </w:rPr>
        <w:t xml:space="preserve">В зоне охраны историко-культурных комплексов и объектов в дополнение к указанной в части </w:t>
      </w:r>
      <w:r w:rsidR="000B5148" w:rsidRPr="00236F43">
        <w:rPr>
          <w:bCs/>
          <w:lang w:eastAsia="en-US"/>
        </w:rPr>
        <w:t>30</w:t>
      </w:r>
      <w:r w:rsidR="00EE6993" w:rsidRPr="00236F43">
        <w:rPr>
          <w:bCs/>
          <w:lang w:eastAsia="en-US"/>
        </w:rPr>
        <w:t>5</w:t>
      </w:r>
      <w:r w:rsidRPr="00236F43">
        <w:rPr>
          <w:bCs/>
          <w:lang w:eastAsia="en-US"/>
        </w:rPr>
        <w:t xml:space="preserve"> настоящих правил деятельности запрещается:</w:t>
      </w:r>
    </w:p>
    <w:p w14:paraId="3C04D532" w14:textId="77777777" w:rsidR="004254A8" w:rsidRPr="00236F43" w:rsidRDefault="004254A8" w:rsidP="00AE2B68">
      <w:pPr>
        <w:numPr>
          <w:ilvl w:val="0"/>
          <w:numId w:val="84"/>
        </w:numPr>
        <w:spacing w:before="120" w:after="120" w:line="276" w:lineRule="auto"/>
        <w:ind w:left="0" w:firstLine="709"/>
        <w:contextualSpacing/>
        <w:jc w:val="both"/>
        <w:rPr>
          <w:bCs/>
          <w:lang w:eastAsia="en-US"/>
        </w:rPr>
      </w:pPr>
      <w:r w:rsidRPr="00236F43">
        <w:rPr>
          <w:bCs/>
          <w:lang w:eastAsia="en-US"/>
        </w:rPr>
        <w:t>нарушение режима охраны объекта культурного наследия;</w:t>
      </w:r>
    </w:p>
    <w:p w14:paraId="2073A54D" w14:textId="77777777" w:rsidR="004254A8" w:rsidRPr="00236F43" w:rsidRDefault="004254A8" w:rsidP="00AE2B68">
      <w:pPr>
        <w:numPr>
          <w:ilvl w:val="0"/>
          <w:numId w:val="84"/>
        </w:numPr>
        <w:spacing w:before="120" w:after="120" w:line="276" w:lineRule="auto"/>
        <w:ind w:left="0" w:firstLine="709"/>
        <w:contextualSpacing/>
        <w:jc w:val="both"/>
        <w:rPr>
          <w:bCs/>
          <w:lang w:eastAsia="en-US"/>
        </w:rPr>
      </w:pPr>
      <w:r w:rsidRPr="00236F43">
        <w:rPr>
          <w:bCs/>
          <w:lang w:eastAsia="en-US"/>
        </w:rPr>
        <w:t>нарушение режима охранных зон памятников истории, отмеченного в паспорте объекта культурного наследия;</w:t>
      </w:r>
    </w:p>
    <w:p w14:paraId="0F992F0D" w14:textId="77777777" w:rsidR="004254A8" w:rsidRPr="00236F43" w:rsidRDefault="004254A8" w:rsidP="00AE2B68">
      <w:pPr>
        <w:numPr>
          <w:ilvl w:val="0"/>
          <w:numId w:val="84"/>
        </w:numPr>
        <w:spacing w:before="120" w:after="120" w:line="276" w:lineRule="auto"/>
        <w:ind w:left="0" w:firstLine="709"/>
        <w:contextualSpacing/>
        <w:jc w:val="both"/>
        <w:rPr>
          <w:bCs/>
          <w:lang w:eastAsia="en-US"/>
        </w:rPr>
      </w:pPr>
      <w:r w:rsidRPr="00236F43">
        <w:rPr>
          <w:bCs/>
          <w:lang w:eastAsia="en-US"/>
        </w:rPr>
        <w:t>строительство линейных объектов.</w:t>
      </w:r>
    </w:p>
    <w:p w14:paraId="02AEC26B" w14:textId="1B152033" w:rsidR="004254A8" w:rsidRPr="00236F43" w:rsidRDefault="004254A8" w:rsidP="001949E6">
      <w:pPr>
        <w:pStyle w:val="ac"/>
        <w:numPr>
          <w:ilvl w:val="0"/>
          <w:numId w:val="8"/>
        </w:numPr>
        <w:spacing w:before="120" w:after="120" w:line="276" w:lineRule="auto"/>
        <w:jc w:val="both"/>
        <w:rPr>
          <w:bCs/>
          <w:lang w:eastAsia="en-US"/>
        </w:rPr>
      </w:pPr>
      <w:r w:rsidRPr="00236F43">
        <w:rPr>
          <w:bCs/>
          <w:lang w:eastAsia="en-US"/>
        </w:rPr>
        <w:t xml:space="preserve">В зоне охраны историко-культурных комплексов и объектов в дополнение к указанной в части </w:t>
      </w:r>
      <w:r w:rsidR="000B5148" w:rsidRPr="00236F43">
        <w:rPr>
          <w:bCs/>
          <w:lang w:eastAsia="en-US"/>
        </w:rPr>
        <w:t>3</w:t>
      </w:r>
      <w:r w:rsidR="00EE6993" w:rsidRPr="00236F43">
        <w:rPr>
          <w:bCs/>
          <w:lang w:eastAsia="en-US"/>
        </w:rPr>
        <w:t>06</w:t>
      </w:r>
      <w:r w:rsidRPr="00236F43">
        <w:rPr>
          <w:bCs/>
          <w:lang w:eastAsia="en-US"/>
        </w:rPr>
        <w:t xml:space="preserve"> настоящих правил деятельности разрешается:</w:t>
      </w:r>
    </w:p>
    <w:p w14:paraId="05653B4C" w14:textId="77777777" w:rsidR="004254A8" w:rsidRPr="00236F43" w:rsidRDefault="004254A8" w:rsidP="00AE2B68">
      <w:pPr>
        <w:numPr>
          <w:ilvl w:val="0"/>
          <w:numId w:val="85"/>
        </w:numPr>
        <w:spacing w:before="120" w:after="120" w:line="276" w:lineRule="auto"/>
        <w:ind w:left="0" w:firstLine="709"/>
        <w:contextualSpacing/>
        <w:jc w:val="both"/>
        <w:rPr>
          <w:bCs/>
          <w:lang w:eastAsia="en-US"/>
        </w:rPr>
      </w:pPr>
      <w:r w:rsidRPr="00236F43">
        <w:rPr>
          <w:bCs/>
          <w:lang w:eastAsia="en-US"/>
        </w:rPr>
        <w:t>проведение организованных археологических и исторических исследований, раскопок, комплекса мер по музеефикации, культурных мероприятий уполномоченными научно-исследовательскими организациями при обязательном разрешении и согласовании с Министерством культуры Республики Крым и Учреждением;</w:t>
      </w:r>
    </w:p>
    <w:p w14:paraId="17A07D79" w14:textId="77777777" w:rsidR="004254A8" w:rsidRPr="00236F43" w:rsidRDefault="004254A8" w:rsidP="00AE2B68">
      <w:pPr>
        <w:numPr>
          <w:ilvl w:val="0"/>
          <w:numId w:val="85"/>
        </w:numPr>
        <w:spacing w:before="120" w:after="120" w:line="276" w:lineRule="auto"/>
        <w:ind w:left="0" w:firstLine="709"/>
        <w:contextualSpacing/>
        <w:jc w:val="both"/>
        <w:rPr>
          <w:bCs/>
          <w:lang w:eastAsia="en-US"/>
        </w:rPr>
      </w:pPr>
      <w:r w:rsidRPr="00236F43">
        <w:rPr>
          <w:bCs/>
          <w:lang w:eastAsia="en-US"/>
        </w:rPr>
        <w:t>организация кратковременных пеших экскурсий по согласованным с Учреждением и Министерством культуры Республики Крым маршрутам и в присутствии сотрудников учреждения, проводящего изучение, раскопки или взявшего на себя обязательства по охране, содержанию и восстановлению объекта культурного наследия;</w:t>
      </w:r>
    </w:p>
    <w:p w14:paraId="02FA5189" w14:textId="77777777" w:rsidR="004254A8" w:rsidRPr="00236F43" w:rsidRDefault="004254A8" w:rsidP="00AE2B68">
      <w:pPr>
        <w:numPr>
          <w:ilvl w:val="0"/>
          <w:numId w:val="85"/>
        </w:numPr>
        <w:spacing w:before="120" w:after="120" w:line="276" w:lineRule="auto"/>
        <w:ind w:left="0" w:firstLine="709"/>
        <w:contextualSpacing/>
        <w:jc w:val="both"/>
        <w:rPr>
          <w:bCs/>
          <w:lang w:eastAsia="en-US"/>
        </w:rPr>
      </w:pPr>
      <w:r w:rsidRPr="00236F43">
        <w:rPr>
          <w:bCs/>
          <w:lang w:eastAsia="en-US"/>
        </w:rPr>
        <w:t>посещение объектов культурного наследия должностными лицами исполнительного органа государственной власти Республики Крым, уполномоченного в области сохранения, использования, популяризации и государственной охраны объектов культурного наследия, в рамках проведения контрольных мероприятий.</w:t>
      </w:r>
    </w:p>
    <w:p w14:paraId="58169D0B" w14:textId="77777777" w:rsidR="004254A8" w:rsidRPr="00236F43" w:rsidRDefault="004254A8" w:rsidP="001949E6">
      <w:pPr>
        <w:pStyle w:val="ac"/>
        <w:numPr>
          <w:ilvl w:val="0"/>
          <w:numId w:val="8"/>
        </w:numPr>
        <w:spacing w:before="120" w:after="120" w:line="276" w:lineRule="auto"/>
        <w:jc w:val="both"/>
        <w:rPr>
          <w:bCs/>
          <w:lang w:eastAsia="en-US"/>
        </w:rPr>
      </w:pPr>
      <w:r w:rsidRPr="00236F43">
        <w:rPr>
          <w:bCs/>
          <w:lang w:eastAsia="en-US"/>
        </w:rPr>
        <w:t>Виды разрешенного использования земельных участков, расположенных на территории Природного парка:</w:t>
      </w:r>
    </w:p>
    <w:p w14:paraId="76938DE4" w14:textId="77777777" w:rsidR="004254A8" w:rsidRPr="00236F43" w:rsidRDefault="004254A8" w:rsidP="00AE2B68">
      <w:pPr>
        <w:numPr>
          <w:ilvl w:val="0"/>
          <w:numId w:val="86"/>
        </w:numPr>
        <w:spacing w:before="120" w:after="120" w:line="276" w:lineRule="auto"/>
        <w:ind w:left="0" w:firstLine="709"/>
        <w:contextualSpacing/>
        <w:jc w:val="both"/>
        <w:rPr>
          <w:bCs/>
          <w:lang w:eastAsia="en-US"/>
        </w:rPr>
      </w:pPr>
      <w:r w:rsidRPr="00236F43">
        <w:rPr>
          <w:bCs/>
          <w:lang w:eastAsia="en-US"/>
        </w:rPr>
        <w:t>В природоохранной зоне:</w:t>
      </w:r>
    </w:p>
    <w:p w14:paraId="15B769A7" w14:textId="77777777" w:rsidR="004254A8" w:rsidRPr="00236F43" w:rsidRDefault="004254A8" w:rsidP="00AE2B68">
      <w:pPr>
        <w:numPr>
          <w:ilvl w:val="0"/>
          <w:numId w:val="87"/>
        </w:numPr>
        <w:spacing w:before="120" w:after="120" w:line="276" w:lineRule="auto"/>
        <w:ind w:left="0" w:firstLine="709"/>
        <w:contextualSpacing/>
        <w:jc w:val="both"/>
        <w:rPr>
          <w:bCs/>
          <w:lang w:eastAsia="en-US"/>
        </w:rPr>
      </w:pPr>
      <w:r w:rsidRPr="00236F43">
        <w:rPr>
          <w:bCs/>
          <w:lang w:eastAsia="en-US"/>
        </w:rPr>
        <w:t>основной вид разрешенного использования:</w:t>
      </w:r>
    </w:p>
    <w:p w14:paraId="385CEF08" w14:textId="77777777" w:rsidR="004254A8" w:rsidRPr="00236F43" w:rsidRDefault="004254A8" w:rsidP="00AE2B68">
      <w:pPr>
        <w:numPr>
          <w:ilvl w:val="0"/>
          <w:numId w:val="88"/>
        </w:numPr>
        <w:spacing w:before="120" w:after="120" w:line="276" w:lineRule="auto"/>
        <w:ind w:left="0" w:firstLine="709"/>
        <w:contextualSpacing/>
        <w:jc w:val="both"/>
        <w:rPr>
          <w:bCs/>
          <w:lang w:eastAsia="en-US"/>
        </w:rPr>
      </w:pPr>
      <w:r w:rsidRPr="00236F43">
        <w:rPr>
          <w:bCs/>
          <w:lang w:eastAsia="en-US"/>
        </w:rPr>
        <w:t>деятельность по особой охране и изучению природы (9.0);</w:t>
      </w:r>
    </w:p>
    <w:p w14:paraId="604AC4B2" w14:textId="77777777" w:rsidR="004254A8" w:rsidRPr="00236F43" w:rsidRDefault="004254A8" w:rsidP="00AE2B68">
      <w:pPr>
        <w:numPr>
          <w:ilvl w:val="0"/>
          <w:numId w:val="87"/>
        </w:numPr>
        <w:spacing w:before="120" w:after="120" w:line="276" w:lineRule="auto"/>
        <w:ind w:left="0" w:firstLine="709"/>
        <w:contextualSpacing/>
        <w:jc w:val="both"/>
        <w:rPr>
          <w:bCs/>
          <w:lang w:eastAsia="en-US"/>
        </w:rPr>
      </w:pPr>
      <w:r w:rsidRPr="00236F43">
        <w:rPr>
          <w:bCs/>
          <w:lang w:eastAsia="en-US"/>
        </w:rPr>
        <w:t>вспомогательные виды разрешенного использования земельных участков:</w:t>
      </w:r>
    </w:p>
    <w:p w14:paraId="2F68C2BF" w14:textId="77777777" w:rsidR="004254A8" w:rsidRPr="00236F43" w:rsidRDefault="004254A8" w:rsidP="00AE2B68">
      <w:pPr>
        <w:numPr>
          <w:ilvl w:val="0"/>
          <w:numId w:val="88"/>
        </w:numPr>
        <w:spacing w:before="120" w:after="120" w:line="276" w:lineRule="auto"/>
        <w:ind w:left="0" w:firstLine="709"/>
        <w:contextualSpacing/>
        <w:jc w:val="both"/>
        <w:rPr>
          <w:bCs/>
          <w:lang w:eastAsia="en-US"/>
        </w:rPr>
      </w:pPr>
      <w:r w:rsidRPr="00236F43">
        <w:rPr>
          <w:bCs/>
          <w:lang w:eastAsia="en-US"/>
        </w:rPr>
        <w:t>историко-культурная деятельность (9.3).</w:t>
      </w:r>
    </w:p>
    <w:p w14:paraId="6103EA4F" w14:textId="77777777" w:rsidR="004254A8" w:rsidRPr="00236F43" w:rsidRDefault="004254A8" w:rsidP="00AE2B68">
      <w:pPr>
        <w:numPr>
          <w:ilvl w:val="0"/>
          <w:numId w:val="86"/>
        </w:numPr>
        <w:spacing w:before="120" w:after="120" w:line="276" w:lineRule="auto"/>
        <w:ind w:left="0" w:firstLine="709"/>
        <w:contextualSpacing/>
        <w:jc w:val="both"/>
        <w:rPr>
          <w:bCs/>
          <w:lang w:eastAsia="en-US"/>
        </w:rPr>
      </w:pPr>
      <w:r w:rsidRPr="00236F43">
        <w:rPr>
          <w:bCs/>
          <w:lang w:eastAsia="en-US"/>
        </w:rPr>
        <w:t>В рекреационной зоне:</w:t>
      </w:r>
    </w:p>
    <w:p w14:paraId="6E40B921" w14:textId="77777777" w:rsidR="004254A8" w:rsidRPr="00236F43" w:rsidRDefault="004254A8" w:rsidP="00AE2B68">
      <w:pPr>
        <w:numPr>
          <w:ilvl w:val="0"/>
          <w:numId w:val="89"/>
        </w:numPr>
        <w:spacing w:before="120" w:after="120" w:line="276" w:lineRule="auto"/>
        <w:ind w:left="0" w:firstLine="709"/>
        <w:contextualSpacing/>
        <w:jc w:val="both"/>
        <w:rPr>
          <w:bCs/>
          <w:lang w:eastAsia="en-US"/>
        </w:rPr>
      </w:pPr>
      <w:r w:rsidRPr="00236F43">
        <w:rPr>
          <w:bCs/>
          <w:lang w:eastAsia="en-US"/>
        </w:rPr>
        <w:t>основные виды разрешенного использования земельных участков:</w:t>
      </w:r>
    </w:p>
    <w:p w14:paraId="440B1E6D" w14:textId="77777777" w:rsidR="004254A8" w:rsidRPr="00236F43" w:rsidRDefault="004254A8" w:rsidP="001949E6">
      <w:pPr>
        <w:spacing w:before="120" w:after="120" w:line="276" w:lineRule="auto"/>
        <w:ind w:firstLine="709"/>
        <w:jc w:val="both"/>
        <w:rPr>
          <w:bCs/>
          <w:lang w:eastAsia="en-US"/>
        </w:rPr>
      </w:pPr>
      <w:r w:rsidRPr="00236F43">
        <w:rPr>
          <w:bCs/>
          <w:lang w:eastAsia="en-US"/>
        </w:rPr>
        <w:t>охрана природных территорий (9.1);</w:t>
      </w:r>
    </w:p>
    <w:p w14:paraId="799B03C0" w14:textId="77777777" w:rsidR="004254A8" w:rsidRPr="00236F43" w:rsidRDefault="004254A8" w:rsidP="00AE2B68">
      <w:pPr>
        <w:numPr>
          <w:ilvl w:val="0"/>
          <w:numId w:val="89"/>
        </w:numPr>
        <w:spacing w:before="120" w:after="120" w:line="276" w:lineRule="auto"/>
        <w:ind w:left="0" w:firstLine="709"/>
        <w:contextualSpacing/>
        <w:jc w:val="both"/>
        <w:rPr>
          <w:bCs/>
          <w:lang w:eastAsia="en-US"/>
        </w:rPr>
      </w:pPr>
      <w:r w:rsidRPr="00236F43">
        <w:rPr>
          <w:bCs/>
          <w:lang w:eastAsia="en-US"/>
        </w:rPr>
        <w:t>вспомогательные виды разрешенного использования земельных участков:</w:t>
      </w:r>
    </w:p>
    <w:p w14:paraId="4AEBD9E1" w14:textId="77777777" w:rsidR="004254A8" w:rsidRPr="00236F43" w:rsidRDefault="004254A8" w:rsidP="001949E6">
      <w:pPr>
        <w:spacing w:before="120" w:after="120" w:line="276" w:lineRule="auto"/>
        <w:ind w:firstLine="709"/>
        <w:jc w:val="both"/>
        <w:rPr>
          <w:bCs/>
          <w:lang w:eastAsia="en-US"/>
        </w:rPr>
      </w:pPr>
      <w:r w:rsidRPr="00236F43">
        <w:rPr>
          <w:bCs/>
          <w:lang w:eastAsia="en-US"/>
        </w:rPr>
        <w:t>природно-познавательный туризм (5.2).</w:t>
      </w:r>
    </w:p>
    <w:p w14:paraId="551273C4" w14:textId="77777777" w:rsidR="004254A8" w:rsidRPr="00236F43" w:rsidRDefault="004254A8" w:rsidP="00AE2B68">
      <w:pPr>
        <w:numPr>
          <w:ilvl w:val="0"/>
          <w:numId w:val="86"/>
        </w:numPr>
        <w:spacing w:before="120" w:after="120" w:line="276" w:lineRule="auto"/>
        <w:ind w:left="0" w:firstLine="709"/>
        <w:contextualSpacing/>
        <w:jc w:val="both"/>
        <w:rPr>
          <w:bCs/>
          <w:lang w:eastAsia="en-US"/>
        </w:rPr>
      </w:pPr>
      <w:r w:rsidRPr="00236F43">
        <w:rPr>
          <w:bCs/>
          <w:lang w:eastAsia="en-US"/>
        </w:rPr>
        <w:lastRenderedPageBreak/>
        <w:t>В агрохозяйственной зоне:</w:t>
      </w:r>
    </w:p>
    <w:p w14:paraId="3FEFF6AD" w14:textId="77777777" w:rsidR="004254A8" w:rsidRPr="00236F43" w:rsidRDefault="004254A8" w:rsidP="00AE2B68">
      <w:pPr>
        <w:numPr>
          <w:ilvl w:val="0"/>
          <w:numId w:val="90"/>
        </w:numPr>
        <w:spacing w:before="120" w:after="120" w:line="276" w:lineRule="auto"/>
        <w:ind w:left="0" w:firstLine="709"/>
        <w:contextualSpacing/>
        <w:jc w:val="both"/>
        <w:rPr>
          <w:bCs/>
          <w:lang w:eastAsia="en-US"/>
        </w:rPr>
      </w:pPr>
      <w:r w:rsidRPr="00236F43">
        <w:rPr>
          <w:bCs/>
          <w:lang w:eastAsia="en-US"/>
        </w:rPr>
        <w:t>основные виды разрешенного использования земельных участков:</w:t>
      </w:r>
    </w:p>
    <w:p w14:paraId="73D727D5" w14:textId="77777777" w:rsidR="004254A8" w:rsidRPr="00236F43" w:rsidRDefault="004254A8" w:rsidP="00AE2B68">
      <w:pPr>
        <w:numPr>
          <w:ilvl w:val="0"/>
          <w:numId w:val="88"/>
        </w:numPr>
        <w:spacing w:before="120" w:after="120" w:line="276" w:lineRule="auto"/>
        <w:ind w:left="0" w:firstLine="709"/>
        <w:contextualSpacing/>
        <w:jc w:val="both"/>
        <w:rPr>
          <w:bCs/>
          <w:lang w:eastAsia="en-US"/>
        </w:rPr>
      </w:pPr>
      <w:r w:rsidRPr="00236F43">
        <w:rPr>
          <w:bCs/>
          <w:lang w:eastAsia="en-US"/>
        </w:rPr>
        <w:t>охрана природных территорий (9.1);</w:t>
      </w:r>
    </w:p>
    <w:p w14:paraId="2020002E" w14:textId="77777777" w:rsidR="004254A8" w:rsidRPr="00236F43" w:rsidRDefault="004254A8" w:rsidP="00AE2B68">
      <w:pPr>
        <w:numPr>
          <w:ilvl w:val="0"/>
          <w:numId w:val="88"/>
        </w:numPr>
        <w:spacing w:before="120" w:after="120" w:line="276" w:lineRule="auto"/>
        <w:ind w:left="0" w:firstLine="709"/>
        <w:contextualSpacing/>
        <w:jc w:val="both"/>
        <w:rPr>
          <w:bCs/>
          <w:lang w:eastAsia="en-US"/>
        </w:rPr>
      </w:pPr>
      <w:r w:rsidRPr="00236F43">
        <w:rPr>
          <w:bCs/>
          <w:lang w:eastAsia="en-US"/>
        </w:rPr>
        <w:t>сельскохозяйственное использование (1.0);</w:t>
      </w:r>
    </w:p>
    <w:p w14:paraId="06B3AA79" w14:textId="77777777" w:rsidR="004254A8" w:rsidRPr="00236F43" w:rsidRDefault="004254A8" w:rsidP="00AE2B68">
      <w:pPr>
        <w:numPr>
          <w:ilvl w:val="0"/>
          <w:numId w:val="88"/>
        </w:numPr>
        <w:spacing w:before="120" w:after="120" w:line="276" w:lineRule="auto"/>
        <w:ind w:left="0" w:firstLine="709"/>
        <w:contextualSpacing/>
        <w:jc w:val="both"/>
        <w:rPr>
          <w:bCs/>
          <w:lang w:eastAsia="en-US"/>
        </w:rPr>
      </w:pPr>
      <w:r w:rsidRPr="00236F43">
        <w:rPr>
          <w:bCs/>
          <w:lang w:eastAsia="en-US"/>
        </w:rPr>
        <w:t>автомобильный транспорт (7.2);</w:t>
      </w:r>
    </w:p>
    <w:p w14:paraId="359F9B8E" w14:textId="77777777" w:rsidR="004254A8" w:rsidRPr="00236F43" w:rsidRDefault="004254A8" w:rsidP="00AE2B68">
      <w:pPr>
        <w:numPr>
          <w:ilvl w:val="0"/>
          <w:numId w:val="88"/>
        </w:numPr>
        <w:spacing w:before="120" w:after="120" w:line="276" w:lineRule="auto"/>
        <w:ind w:left="0" w:firstLine="709"/>
        <w:contextualSpacing/>
        <w:jc w:val="both"/>
        <w:rPr>
          <w:bCs/>
          <w:lang w:eastAsia="en-US"/>
        </w:rPr>
      </w:pPr>
      <w:r w:rsidRPr="00236F43">
        <w:rPr>
          <w:bCs/>
          <w:lang w:eastAsia="en-US"/>
        </w:rPr>
        <w:t>связь (6.8);</w:t>
      </w:r>
    </w:p>
    <w:p w14:paraId="471F67E2" w14:textId="77777777" w:rsidR="004254A8" w:rsidRPr="00236F43" w:rsidRDefault="004254A8" w:rsidP="00AE2B68">
      <w:pPr>
        <w:numPr>
          <w:ilvl w:val="0"/>
          <w:numId w:val="90"/>
        </w:numPr>
        <w:spacing w:before="120" w:after="120" w:line="276" w:lineRule="auto"/>
        <w:ind w:left="0" w:firstLine="709"/>
        <w:contextualSpacing/>
        <w:jc w:val="both"/>
        <w:rPr>
          <w:bCs/>
          <w:lang w:eastAsia="en-US"/>
        </w:rPr>
      </w:pPr>
      <w:r w:rsidRPr="00236F43">
        <w:rPr>
          <w:bCs/>
          <w:lang w:eastAsia="en-US"/>
        </w:rPr>
        <w:t>вспомогательные виды разрешенного использования:</w:t>
      </w:r>
    </w:p>
    <w:p w14:paraId="1AE12604" w14:textId="77777777" w:rsidR="004254A8" w:rsidRPr="00236F43" w:rsidRDefault="004254A8" w:rsidP="00AE2B68">
      <w:pPr>
        <w:numPr>
          <w:ilvl w:val="0"/>
          <w:numId w:val="88"/>
        </w:numPr>
        <w:spacing w:before="120" w:after="120" w:line="276" w:lineRule="auto"/>
        <w:ind w:left="0" w:firstLine="709"/>
        <w:contextualSpacing/>
        <w:jc w:val="both"/>
        <w:rPr>
          <w:bCs/>
          <w:lang w:eastAsia="en-US"/>
        </w:rPr>
      </w:pPr>
      <w:r w:rsidRPr="00236F43">
        <w:rPr>
          <w:bCs/>
          <w:lang w:eastAsia="en-US"/>
        </w:rPr>
        <w:t>трубопроводный транспорт (7.5);</w:t>
      </w:r>
    </w:p>
    <w:p w14:paraId="4A7C23EC" w14:textId="77777777" w:rsidR="004254A8" w:rsidRPr="00236F43" w:rsidRDefault="004254A8" w:rsidP="00AE2B68">
      <w:pPr>
        <w:numPr>
          <w:ilvl w:val="0"/>
          <w:numId w:val="88"/>
        </w:numPr>
        <w:spacing w:before="120" w:after="120" w:line="276" w:lineRule="auto"/>
        <w:ind w:left="0" w:firstLine="709"/>
        <w:contextualSpacing/>
        <w:jc w:val="both"/>
        <w:rPr>
          <w:bCs/>
          <w:lang w:eastAsia="en-US"/>
        </w:rPr>
      </w:pPr>
      <w:r w:rsidRPr="00236F43">
        <w:rPr>
          <w:bCs/>
          <w:lang w:eastAsia="en-US"/>
        </w:rPr>
        <w:t>энергетика (6.7).</w:t>
      </w:r>
    </w:p>
    <w:p w14:paraId="177ADE9E" w14:textId="77777777" w:rsidR="004254A8" w:rsidRPr="00236F43" w:rsidRDefault="004254A8" w:rsidP="00AE2B68">
      <w:pPr>
        <w:numPr>
          <w:ilvl w:val="0"/>
          <w:numId w:val="86"/>
        </w:numPr>
        <w:spacing w:before="120" w:after="120" w:line="276" w:lineRule="auto"/>
        <w:ind w:left="0" w:firstLine="709"/>
        <w:contextualSpacing/>
        <w:jc w:val="both"/>
        <w:rPr>
          <w:bCs/>
          <w:lang w:eastAsia="en-US"/>
        </w:rPr>
      </w:pPr>
      <w:r w:rsidRPr="00236F43">
        <w:rPr>
          <w:bCs/>
          <w:lang w:eastAsia="en-US"/>
        </w:rPr>
        <w:t>В зоне охраны историко-культурных комплексов и объектов:</w:t>
      </w:r>
    </w:p>
    <w:p w14:paraId="5FBB0A9E" w14:textId="77777777" w:rsidR="004254A8" w:rsidRPr="00236F43" w:rsidRDefault="004254A8" w:rsidP="00AE2B68">
      <w:pPr>
        <w:numPr>
          <w:ilvl w:val="0"/>
          <w:numId w:val="91"/>
        </w:numPr>
        <w:spacing w:before="120" w:after="120" w:line="276" w:lineRule="auto"/>
        <w:ind w:left="0" w:firstLine="709"/>
        <w:contextualSpacing/>
        <w:jc w:val="both"/>
        <w:rPr>
          <w:bCs/>
          <w:lang w:eastAsia="en-US"/>
        </w:rPr>
      </w:pPr>
      <w:r w:rsidRPr="00236F43">
        <w:rPr>
          <w:bCs/>
          <w:lang w:eastAsia="en-US"/>
        </w:rPr>
        <w:t>основной вид разрешенного использования:</w:t>
      </w:r>
    </w:p>
    <w:p w14:paraId="25934A95" w14:textId="77777777" w:rsidR="004254A8" w:rsidRPr="00236F43" w:rsidRDefault="004254A8" w:rsidP="00AE2B68">
      <w:pPr>
        <w:numPr>
          <w:ilvl w:val="0"/>
          <w:numId w:val="88"/>
        </w:numPr>
        <w:spacing w:before="120" w:after="120" w:line="276" w:lineRule="auto"/>
        <w:ind w:left="0" w:firstLine="709"/>
        <w:contextualSpacing/>
        <w:jc w:val="both"/>
        <w:rPr>
          <w:bCs/>
          <w:lang w:eastAsia="en-US"/>
        </w:rPr>
      </w:pPr>
      <w:r w:rsidRPr="00236F43">
        <w:rPr>
          <w:bCs/>
          <w:lang w:eastAsia="en-US"/>
        </w:rPr>
        <w:t>охрана природных территорий (9.1);</w:t>
      </w:r>
    </w:p>
    <w:p w14:paraId="1EA10149" w14:textId="77777777" w:rsidR="004254A8" w:rsidRPr="00236F43" w:rsidRDefault="004254A8" w:rsidP="00AE2B68">
      <w:pPr>
        <w:numPr>
          <w:ilvl w:val="0"/>
          <w:numId w:val="88"/>
        </w:numPr>
        <w:spacing w:before="120" w:after="120" w:line="276" w:lineRule="auto"/>
        <w:ind w:left="0" w:firstLine="709"/>
        <w:contextualSpacing/>
        <w:jc w:val="both"/>
        <w:rPr>
          <w:bCs/>
          <w:lang w:eastAsia="en-US"/>
        </w:rPr>
      </w:pPr>
      <w:r w:rsidRPr="00236F43">
        <w:rPr>
          <w:bCs/>
          <w:lang w:eastAsia="en-US"/>
        </w:rPr>
        <w:t>историко-культурная деятельность (9.3);</w:t>
      </w:r>
    </w:p>
    <w:p w14:paraId="21BB081E" w14:textId="77777777" w:rsidR="004254A8" w:rsidRPr="00236F43" w:rsidRDefault="004254A8" w:rsidP="00AE2B68">
      <w:pPr>
        <w:numPr>
          <w:ilvl w:val="0"/>
          <w:numId w:val="91"/>
        </w:numPr>
        <w:spacing w:before="120" w:after="120" w:line="276" w:lineRule="auto"/>
        <w:ind w:left="0" w:firstLine="709"/>
        <w:contextualSpacing/>
        <w:jc w:val="both"/>
        <w:rPr>
          <w:bCs/>
          <w:lang w:eastAsia="en-US"/>
        </w:rPr>
      </w:pPr>
      <w:r w:rsidRPr="00236F43">
        <w:rPr>
          <w:bCs/>
          <w:lang w:eastAsia="en-US"/>
        </w:rPr>
        <w:t>вспомогательные виды разрешенного использования:</w:t>
      </w:r>
    </w:p>
    <w:p w14:paraId="6BBD3B8F" w14:textId="2CF74035" w:rsidR="004254A8" w:rsidRPr="00236F43" w:rsidRDefault="004254A8" w:rsidP="00AE2B68">
      <w:pPr>
        <w:numPr>
          <w:ilvl w:val="0"/>
          <w:numId w:val="88"/>
        </w:numPr>
        <w:spacing w:before="120" w:after="120" w:line="276" w:lineRule="auto"/>
        <w:ind w:left="0" w:firstLine="709"/>
        <w:contextualSpacing/>
        <w:jc w:val="both"/>
        <w:rPr>
          <w:bCs/>
          <w:lang w:eastAsia="en-US"/>
        </w:rPr>
      </w:pPr>
      <w:r w:rsidRPr="00236F43">
        <w:rPr>
          <w:bCs/>
          <w:lang w:eastAsia="en-US"/>
        </w:rPr>
        <w:t>природно-познавательный туризм (5.2).</w:t>
      </w:r>
    </w:p>
    <w:p w14:paraId="4D6B04E1" w14:textId="370FFBB9" w:rsidR="0083459D" w:rsidRPr="00236F43" w:rsidRDefault="00F42EC5" w:rsidP="0083459D">
      <w:pPr>
        <w:pStyle w:val="3"/>
        <w:spacing w:before="240" w:after="240" w:line="276" w:lineRule="auto"/>
        <w:ind w:firstLine="709"/>
        <w:jc w:val="both"/>
        <w:rPr>
          <w:rFonts w:ascii="Times New Roman" w:hAnsi="Times New Roman"/>
          <w:color w:val="auto"/>
        </w:rPr>
      </w:pPr>
      <w:bookmarkStart w:id="260" w:name="_Toc185252933"/>
      <w:r w:rsidRPr="00236F43">
        <w:rPr>
          <w:rFonts w:ascii="Times New Roman" w:hAnsi="Times New Roman"/>
          <w:color w:val="auto"/>
        </w:rPr>
        <w:t>3</w:t>
      </w:r>
      <w:r w:rsidR="0083459D" w:rsidRPr="00236F43">
        <w:rPr>
          <w:rFonts w:ascii="Times New Roman" w:hAnsi="Times New Roman"/>
          <w:color w:val="auto"/>
        </w:rPr>
        <w:t>.1</w:t>
      </w:r>
      <w:r w:rsidR="004254A8" w:rsidRPr="00236F43">
        <w:rPr>
          <w:rFonts w:ascii="Times New Roman" w:hAnsi="Times New Roman"/>
          <w:color w:val="auto"/>
        </w:rPr>
        <w:t>1</w:t>
      </w:r>
      <w:r w:rsidR="0083459D" w:rsidRPr="00236F43">
        <w:rPr>
          <w:rFonts w:ascii="Times New Roman" w:hAnsi="Times New Roman"/>
          <w:color w:val="auto"/>
        </w:rPr>
        <w:t xml:space="preserve"> Ограничения использования земельных участков и объектов капитального строительства на территории месторождений полезных ископаемых</w:t>
      </w:r>
      <w:bookmarkEnd w:id="259"/>
      <w:bookmarkEnd w:id="260"/>
    </w:p>
    <w:p w14:paraId="1DA711DE" w14:textId="4F06DBCE" w:rsidR="0083459D" w:rsidRPr="00236F43" w:rsidRDefault="0083459D" w:rsidP="0083459D">
      <w:pPr>
        <w:pStyle w:val="ac"/>
        <w:numPr>
          <w:ilvl w:val="0"/>
          <w:numId w:val="8"/>
        </w:numPr>
        <w:tabs>
          <w:tab w:val="left" w:pos="1276"/>
        </w:tabs>
        <w:autoSpaceDE w:val="0"/>
        <w:autoSpaceDN w:val="0"/>
        <w:adjustRightInd w:val="0"/>
        <w:spacing w:before="120" w:after="120" w:line="276" w:lineRule="auto"/>
        <w:jc w:val="both"/>
        <w:rPr>
          <w:bCs/>
          <w:lang w:eastAsia="en-US"/>
        </w:rPr>
      </w:pPr>
      <w:r w:rsidRPr="00236F43">
        <w:rPr>
          <w:bCs/>
          <w:lang w:eastAsia="en-US"/>
        </w:rPr>
        <w:t xml:space="preserve">В границах </w:t>
      </w:r>
      <w:r w:rsidR="004D70C4" w:rsidRPr="00236F43">
        <w:rPr>
          <w:bCs/>
          <w:lang w:eastAsia="en-US"/>
        </w:rPr>
        <w:t>Поселения</w:t>
      </w:r>
      <w:r w:rsidRPr="00236F43">
        <w:rPr>
          <w:bCs/>
          <w:lang w:eastAsia="en-US"/>
        </w:rPr>
        <w:t xml:space="preserve"> имеются районы распространения полезных ископаемых.</w:t>
      </w:r>
    </w:p>
    <w:p w14:paraId="2D653B3B" w14:textId="77777777" w:rsidR="0083459D" w:rsidRPr="00236F43" w:rsidRDefault="0083459D" w:rsidP="0083459D">
      <w:pPr>
        <w:pStyle w:val="ac"/>
        <w:numPr>
          <w:ilvl w:val="0"/>
          <w:numId w:val="8"/>
        </w:numPr>
        <w:tabs>
          <w:tab w:val="left" w:pos="1276"/>
        </w:tabs>
        <w:autoSpaceDE w:val="0"/>
        <w:autoSpaceDN w:val="0"/>
        <w:adjustRightInd w:val="0"/>
        <w:spacing w:before="120" w:after="120" w:line="276" w:lineRule="auto"/>
        <w:jc w:val="both"/>
        <w:rPr>
          <w:bCs/>
          <w:lang w:eastAsia="en-US"/>
        </w:rPr>
      </w:pPr>
      <w:r w:rsidRPr="00236F43">
        <w:rPr>
          <w:bCs/>
          <w:lang w:eastAsia="en-US"/>
        </w:rPr>
        <w:t>Строительство объектов капитального строительства на земельных участках, расположенных за границами населенных пунктов, размещение подземных сооружений за границами населенных пунктов разрешаются только после получения заключения федерального органа управления государственным фондом недр или его территориального органа об отсутствии полезных ископаемых в недрах под участком предстоящей застройки.</w:t>
      </w:r>
    </w:p>
    <w:p w14:paraId="1F9E0826" w14:textId="77777777" w:rsidR="0083459D" w:rsidRPr="00236F43" w:rsidRDefault="0083459D" w:rsidP="0083459D">
      <w:pPr>
        <w:pStyle w:val="ac"/>
        <w:numPr>
          <w:ilvl w:val="0"/>
          <w:numId w:val="8"/>
        </w:numPr>
        <w:tabs>
          <w:tab w:val="left" w:pos="1276"/>
        </w:tabs>
        <w:autoSpaceDE w:val="0"/>
        <w:autoSpaceDN w:val="0"/>
        <w:adjustRightInd w:val="0"/>
        <w:spacing w:before="120" w:after="120" w:line="276" w:lineRule="auto"/>
        <w:jc w:val="both"/>
        <w:rPr>
          <w:bCs/>
          <w:lang w:eastAsia="en-US"/>
        </w:rPr>
      </w:pPr>
      <w:r w:rsidRPr="00236F43">
        <w:rPr>
          <w:bCs/>
          <w:lang w:eastAsia="en-US"/>
        </w:rPr>
        <w:t>Застройка земельных участков, которые расположены за границами населенных пунктов и находятся на площадях залегания полезных ископаемых, а также размещение за границами населенных пунктов в местах залегания полезных ископаемых подземных сооружений допускается на основании разрешения федерального органа управления государственным фондом недр или его территориального органа. Выдача такого разрешения может осуществляться через многофункциональный центр предоставления государственных и муниципальных услуг.</w:t>
      </w:r>
    </w:p>
    <w:p w14:paraId="3636C07C" w14:textId="4EE6BD1A" w:rsidR="00A14489" w:rsidRPr="00236F43" w:rsidRDefault="00A14489" w:rsidP="00A14489">
      <w:pPr>
        <w:pStyle w:val="3"/>
        <w:spacing w:before="240" w:after="240" w:line="276" w:lineRule="auto"/>
        <w:ind w:firstLine="709"/>
        <w:jc w:val="both"/>
        <w:rPr>
          <w:rFonts w:ascii="Times New Roman" w:hAnsi="Times New Roman"/>
          <w:color w:val="auto"/>
        </w:rPr>
      </w:pPr>
      <w:bookmarkStart w:id="261" w:name="_Toc1636612"/>
      <w:bookmarkStart w:id="262" w:name="_Toc40445613"/>
      <w:bookmarkStart w:id="263" w:name="_Toc41044438"/>
      <w:bookmarkStart w:id="264" w:name="_Toc148538395"/>
      <w:bookmarkStart w:id="265" w:name="_Toc185252934"/>
      <w:r w:rsidRPr="00236F43">
        <w:rPr>
          <w:rFonts w:ascii="Times New Roman" w:hAnsi="Times New Roman"/>
          <w:color w:val="auto"/>
        </w:rPr>
        <w:t>3.12 Ограничения использования земельных участков и объектов капитального строительства в границах санитарно-защитных зон</w:t>
      </w:r>
      <w:bookmarkEnd w:id="261"/>
      <w:bookmarkEnd w:id="262"/>
      <w:bookmarkEnd w:id="263"/>
      <w:bookmarkEnd w:id="264"/>
      <w:bookmarkEnd w:id="265"/>
    </w:p>
    <w:p w14:paraId="6D8319FA" w14:textId="77777777" w:rsidR="00A14489" w:rsidRPr="00236F43" w:rsidRDefault="00A14489" w:rsidP="00A14489">
      <w:pPr>
        <w:pStyle w:val="ac"/>
        <w:numPr>
          <w:ilvl w:val="0"/>
          <w:numId w:val="8"/>
        </w:numPr>
        <w:spacing w:before="120" w:after="120" w:line="276" w:lineRule="auto"/>
        <w:jc w:val="both"/>
      </w:pPr>
      <w:bookmarkStart w:id="266" w:name="_Toc1636613"/>
      <w:bookmarkStart w:id="267" w:name="_Toc23181668"/>
      <w:bookmarkStart w:id="268" w:name="_Toc40445614"/>
      <w:bookmarkStart w:id="269" w:name="_Toc41044439"/>
      <w:bookmarkStart w:id="270" w:name="_Toc105424404"/>
      <w:r w:rsidRPr="00236F43">
        <w:t xml:space="preserve">Санитарно-защитные зоны устанавливаются в отношении действующих, планируемых к строительству, реконструируемых объектов капитального строительства, являющихся источниками химического, физического, биологического воздействия на среду обитания человека, в случае формирования за контурами объектов химического, физического и (или) биологического воздействия, превышающего санитарно-эпидемиологические требования. </w:t>
      </w:r>
    </w:p>
    <w:p w14:paraId="59889038" w14:textId="77777777" w:rsidR="00A14489" w:rsidRPr="00236F43" w:rsidRDefault="00A14489" w:rsidP="00A14489">
      <w:pPr>
        <w:pStyle w:val="ac"/>
        <w:numPr>
          <w:ilvl w:val="0"/>
          <w:numId w:val="8"/>
        </w:numPr>
        <w:spacing w:before="120" w:after="120" w:line="276" w:lineRule="auto"/>
        <w:jc w:val="both"/>
      </w:pPr>
      <w:r w:rsidRPr="00236F43">
        <w:t xml:space="preserve">На территории санитарно-защитных зон (далее – СЗЗ) в соответствии с законодательством Российской Федерации устанавливается специальный режим использования земельных участков и объектов капитального строительства. Содержание указанного режима определено в соответствии с СанПиН 2.2.1/2.1.1.1200-03 «Санитарно-защитные зоны и санитарная классификация предприятий, сооружений и иных. объектов» и Правилами </w:t>
      </w:r>
      <w:r w:rsidRPr="00236F43">
        <w:lastRenderedPageBreak/>
        <w:t>установления санитарно-защитных зон и использования земельных участков, расположенных в границах санитарно-защитных зон, утвержденными постановлением Правительства Российской Федерации от 3 марта 2018 года № 222 в составе требований к использованию, организации и благоустройству СЗЗ.</w:t>
      </w:r>
    </w:p>
    <w:p w14:paraId="67118CAF" w14:textId="77777777" w:rsidR="00A14489" w:rsidRPr="00236F43" w:rsidRDefault="00A14489" w:rsidP="00A14489">
      <w:pPr>
        <w:pStyle w:val="ac"/>
        <w:numPr>
          <w:ilvl w:val="0"/>
          <w:numId w:val="8"/>
        </w:numPr>
        <w:spacing w:before="120" w:after="120" w:line="276" w:lineRule="auto"/>
        <w:jc w:val="both"/>
      </w:pPr>
      <w:r w:rsidRPr="00236F43">
        <w:t xml:space="preserve"> СЗЗ могут быть:</w:t>
      </w:r>
    </w:p>
    <w:p w14:paraId="274EF556" w14:textId="77777777" w:rsidR="00A14489" w:rsidRPr="00236F43" w:rsidRDefault="00A14489" w:rsidP="00A14489">
      <w:pPr>
        <w:pStyle w:val="ac"/>
        <w:numPr>
          <w:ilvl w:val="0"/>
          <w:numId w:val="163"/>
        </w:numPr>
        <w:tabs>
          <w:tab w:val="left" w:pos="1276"/>
        </w:tabs>
        <w:autoSpaceDE w:val="0"/>
        <w:autoSpaceDN w:val="0"/>
        <w:adjustRightInd w:val="0"/>
        <w:spacing w:before="120" w:after="120" w:line="276" w:lineRule="auto"/>
        <w:ind w:left="0" w:firstLine="709"/>
        <w:jc w:val="both"/>
        <w:rPr>
          <w:bCs/>
        </w:rPr>
      </w:pPr>
      <w:r w:rsidRPr="00236F43">
        <w:rPr>
          <w:bCs/>
        </w:rPr>
        <w:t xml:space="preserve">нормативная СЗЗ, размер определяется в соответствии с СанПиН 2.2.1/2.1.1.1200-03 </w:t>
      </w:r>
      <w:r w:rsidRPr="00236F43">
        <w:t>«Санитарно-защитные зоны и санитарная классификация предприятий, сооружений и иных объектов»</w:t>
      </w:r>
      <w:r w:rsidRPr="00236F43">
        <w:rPr>
          <w:bCs/>
        </w:rPr>
        <w:t>;</w:t>
      </w:r>
    </w:p>
    <w:p w14:paraId="1B269CF7" w14:textId="77777777" w:rsidR="00A14489" w:rsidRPr="00236F43" w:rsidRDefault="00A14489" w:rsidP="00A14489">
      <w:pPr>
        <w:pStyle w:val="ac"/>
        <w:numPr>
          <w:ilvl w:val="0"/>
          <w:numId w:val="163"/>
        </w:numPr>
        <w:tabs>
          <w:tab w:val="left" w:pos="1276"/>
        </w:tabs>
        <w:autoSpaceDE w:val="0"/>
        <w:autoSpaceDN w:val="0"/>
        <w:adjustRightInd w:val="0"/>
        <w:spacing w:before="120" w:after="120" w:line="276" w:lineRule="auto"/>
        <w:ind w:left="0" w:firstLine="709"/>
        <w:jc w:val="both"/>
        <w:rPr>
          <w:bCs/>
        </w:rPr>
      </w:pPr>
      <w:r w:rsidRPr="00236F43">
        <w:rPr>
          <w:bCs/>
        </w:rPr>
        <w:t>расчетная (предварительная) СЗЗ, ориентировочный размер должен быть обоснован проектом СЗЗ с расчетами рассеивания загрязнения атмосферного воздуха и физического воздействия на атмосферный воздух (шум, вибрация, электромагнитные поля и др.);</w:t>
      </w:r>
    </w:p>
    <w:p w14:paraId="33607677" w14:textId="77777777" w:rsidR="00A14489" w:rsidRPr="00236F43" w:rsidRDefault="00A14489" w:rsidP="00A14489">
      <w:pPr>
        <w:pStyle w:val="ac"/>
        <w:numPr>
          <w:ilvl w:val="0"/>
          <w:numId w:val="163"/>
        </w:numPr>
        <w:tabs>
          <w:tab w:val="left" w:pos="1276"/>
        </w:tabs>
        <w:autoSpaceDE w:val="0"/>
        <w:autoSpaceDN w:val="0"/>
        <w:adjustRightInd w:val="0"/>
        <w:spacing w:before="120" w:after="120" w:line="276" w:lineRule="auto"/>
        <w:ind w:left="0" w:firstLine="709"/>
        <w:jc w:val="both"/>
        <w:rPr>
          <w:bCs/>
        </w:rPr>
      </w:pPr>
      <w:r w:rsidRPr="00236F43">
        <w:rPr>
          <w:bCs/>
        </w:rPr>
        <w:t xml:space="preserve">установленная (окончательная) СЗЗ, размер определяется на основании результатов натурных наблюдений и измерений для подтверждения расчетных параметров, утвержденная в установленном порядке; в соответствии с постановлением Правительства Российской Федерации от 3 марта 2018 года № 222 СЗЗ и ограничения использования земельных участков, расположенных в ее границах, считаются установленными со дня внесения сведений о такой зоне в Единый государственный реестр недвижимости. </w:t>
      </w:r>
    </w:p>
    <w:p w14:paraId="16AD78B1" w14:textId="77777777" w:rsidR="00A14489" w:rsidRPr="00236F43" w:rsidRDefault="00A14489" w:rsidP="00A14489">
      <w:pPr>
        <w:pStyle w:val="ac"/>
        <w:numPr>
          <w:ilvl w:val="0"/>
          <w:numId w:val="8"/>
        </w:numPr>
        <w:tabs>
          <w:tab w:val="left" w:pos="1276"/>
        </w:tabs>
        <w:spacing w:before="120" w:after="120" w:line="276" w:lineRule="auto"/>
        <w:jc w:val="both"/>
        <w:rPr>
          <w:bCs/>
        </w:rPr>
      </w:pPr>
      <w:r w:rsidRPr="00236F43">
        <w:rPr>
          <w:bCs/>
        </w:rPr>
        <w:t>С 1 января 2025 года определенные в соответствии с требованиями законодательства в области обеспечения санитарно-эпидемиологического благополучия населения ориентировочные, расчетные (предварительные) санитарно-защитные зоны прекращают существование, а ограничения использования земельных участков в них не действуют. Собственники зданий, сооружений, в отношении которых были определены ориентировочные, расчетные (предварительные) санитарно-защитные зоны, до 1 октября 2024 года обязаны обратиться в органы государственной власти, уполномоченные на принятие решений об установлении санитарно-защитных зон, с заявлениями об установлении санитарно-защитных зон или о прекращении существования ориентировочных, расчетных (предварительных) санитарно-защитных зон с приложением документов, предусмотренных положением о санитарно-защитной зоне. Органы государственной власти, органы местного самоуправления, а также правообладатели объектов недвижимости, расположенных полностью или частично в границах ориентировочных, расчетных (предварительных) санитарно-защитных зон, вправе обратиться в органы государственной власти, уполномоченные на принятие решений об установлении санитарно-защитных зон, с заявлениями об установлении санитарно-защитных зон или о прекращении существования ориентировочных, расчетных (предварительных) санитарно-защитных зон с приложением необходимых документов. До дня установления санитарно-защитной зоны возмещение убытков, причиненных ограничением прав правообладателей объектов недвижимости в связи с определением до дня официального опубликования Федерального закона от 3 августа 2018 года № 342-ФЗ «О внесении изменений в Градостроительный кодекс Российской Федерации и отдельные законодательные акты Российской Федерации» ориентировочной, расчетной (предварительной) санитарно-защитной зоны, выкуп объектов недвижимости, возмещение за прекращение прав на земельные участки в связи с невозможностью их использования в соответствии с разрешенным использованием не осуществляются.</w:t>
      </w:r>
    </w:p>
    <w:p w14:paraId="17FBE064" w14:textId="77777777" w:rsidR="00A14489" w:rsidRPr="00236F43" w:rsidRDefault="00A14489" w:rsidP="00A14489">
      <w:pPr>
        <w:pStyle w:val="ac"/>
        <w:numPr>
          <w:ilvl w:val="0"/>
          <w:numId w:val="8"/>
        </w:numPr>
        <w:tabs>
          <w:tab w:val="left" w:pos="1276"/>
        </w:tabs>
        <w:spacing w:before="120" w:after="120" w:line="276" w:lineRule="auto"/>
        <w:jc w:val="both"/>
        <w:rPr>
          <w:bCs/>
        </w:rPr>
      </w:pPr>
      <w:r w:rsidRPr="00236F43">
        <w:rPr>
          <w:bCs/>
        </w:rPr>
        <w:t xml:space="preserve">Для автомагистралей, линий железнодорожного транспорта, метрополитена, гаражей и автостоянок, а также вдоль стандартных маршрутов полета в зоне взлета и посадки воздушных судов устанавливается расстояние от источника химического, биологического и/или физического воздействия, уменьшающее эти воздействия до значений гигиенических нормативов (далее - </w:t>
      </w:r>
      <w:r w:rsidRPr="00236F43">
        <w:rPr>
          <w:bCs/>
        </w:rPr>
        <w:lastRenderedPageBreak/>
        <w:t>санитарные разрывы). Величина разрыва устанавливается в каждом конкретном случае на основании расчетов рассеивания загрязнения атмосферного воздуха и физических факторов (шума, вибрации, электромагнитных полей и др.) с последующим проведением натурных исследований и измерений.</w:t>
      </w:r>
    </w:p>
    <w:p w14:paraId="34DC17BF" w14:textId="77777777" w:rsidR="00A14489" w:rsidRPr="00236F43" w:rsidRDefault="00A14489" w:rsidP="00A14489">
      <w:pPr>
        <w:pStyle w:val="ac"/>
        <w:numPr>
          <w:ilvl w:val="0"/>
          <w:numId w:val="8"/>
        </w:numPr>
        <w:tabs>
          <w:tab w:val="left" w:pos="1276"/>
        </w:tabs>
        <w:spacing w:before="120" w:after="120" w:line="276" w:lineRule="auto"/>
        <w:jc w:val="both"/>
      </w:pPr>
      <w:r w:rsidRPr="00236F43">
        <w:rPr>
          <w:bCs/>
        </w:rPr>
        <w:t xml:space="preserve">Согласно требований пункта </w:t>
      </w:r>
      <w:smartTag w:uri="urn:schemas-microsoft-com:office:smarttags" w:element="time">
        <w:smartTagPr>
          <w:attr w:name="Hour" w:val="8"/>
          <w:attr w:name="Minute" w:val="20"/>
        </w:smartTagPr>
        <w:r w:rsidRPr="00236F43">
          <w:rPr>
            <w:bCs/>
          </w:rPr>
          <w:t>8.20</w:t>
        </w:r>
      </w:smartTag>
      <w:r w:rsidRPr="00236F43">
        <w:rPr>
          <w:bCs/>
        </w:rPr>
        <w:t xml:space="preserve"> СП 42.13330.2016 «Свод правил. Градостроительство. Планировка и застройка городских и сельских поселений. Актуализированная редакция СНиП 2.07.01-89*», жилую застройку необходимо отделять от железных дорог санитарным разрывом, значение которого определяется расчетом с учетом санитарных требований.</w:t>
      </w:r>
    </w:p>
    <w:p w14:paraId="7A87D5CC" w14:textId="77777777" w:rsidR="00A14489" w:rsidRPr="00236F43" w:rsidRDefault="00A14489" w:rsidP="00A14489">
      <w:pPr>
        <w:pStyle w:val="ac"/>
        <w:numPr>
          <w:ilvl w:val="0"/>
          <w:numId w:val="8"/>
        </w:numPr>
        <w:tabs>
          <w:tab w:val="left" w:pos="1276"/>
        </w:tabs>
        <w:spacing w:before="120" w:after="120" w:line="276" w:lineRule="auto"/>
        <w:jc w:val="both"/>
      </w:pPr>
      <w:r w:rsidRPr="00236F43">
        <w:t>Размер санитарно-защитной зоны для аэропортов, аэродромов устанавливается в каждом конкретном случае на основании расчетов рассеивания загрязнения атмосферного воздуха и физического воздействия на атмосферный воздух (шум, вибрация, электромагнитное поле и др.), а также на основании результатов натурных исследований и измерений и оценки риска для здоровья населения.</w:t>
      </w:r>
    </w:p>
    <w:p w14:paraId="4821E407" w14:textId="77777777" w:rsidR="00A14489" w:rsidRPr="00236F43" w:rsidRDefault="00A14489" w:rsidP="00A14489">
      <w:pPr>
        <w:pStyle w:val="ac"/>
        <w:numPr>
          <w:ilvl w:val="0"/>
          <w:numId w:val="8"/>
        </w:numPr>
        <w:spacing w:before="120" w:after="120" w:line="276" w:lineRule="auto"/>
        <w:jc w:val="both"/>
      </w:pPr>
      <w:r w:rsidRPr="00236F43">
        <w:t>В границах СЗЗ не допускается использование земельных участков в целях:</w:t>
      </w:r>
    </w:p>
    <w:p w14:paraId="5735B031" w14:textId="77777777" w:rsidR="00A14489" w:rsidRPr="00236F43" w:rsidRDefault="00A14489" w:rsidP="00A14489">
      <w:pPr>
        <w:pStyle w:val="ac"/>
        <w:numPr>
          <w:ilvl w:val="0"/>
          <w:numId w:val="162"/>
        </w:numPr>
        <w:tabs>
          <w:tab w:val="left" w:pos="1276"/>
        </w:tabs>
        <w:spacing w:before="120" w:after="120" w:line="276" w:lineRule="auto"/>
        <w:ind w:left="0" w:firstLine="709"/>
        <w:jc w:val="both"/>
      </w:pPr>
      <w:r w:rsidRPr="00236F43">
        <w:t>размещения жилой застройки, объектов образовательного и медицинского назначения, спортивных сооружений открытого типа, организаций отдыха детей и их оздоровления, зон рекреационного назначения и для ведения садоводства;</w:t>
      </w:r>
    </w:p>
    <w:p w14:paraId="41B524DD" w14:textId="77777777" w:rsidR="00A14489" w:rsidRPr="00236F43" w:rsidRDefault="00A14489" w:rsidP="00A14489">
      <w:pPr>
        <w:pStyle w:val="ac"/>
        <w:numPr>
          <w:ilvl w:val="0"/>
          <w:numId w:val="162"/>
        </w:numPr>
        <w:tabs>
          <w:tab w:val="left" w:pos="1276"/>
        </w:tabs>
        <w:spacing w:before="120" w:after="120" w:line="276" w:lineRule="auto"/>
        <w:ind w:left="0" w:firstLine="709"/>
        <w:jc w:val="both"/>
      </w:pPr>
      <w:r w:rsidRPr="00236F43">
        <w:t>размещения объектов для производства и хранения лекарственных средств, объектов пищевых отраслей промышленности, оптовых складов продовольственного сырья и пищевой продукции, комплексов водопроводных сооружений для подготовки и хранения питьевой воды, использования земельных участков в целях производства, хранения и переработки сельскохозяйственной продукции, предназначенной для дальнейшего использования в качестве пищевой продукции, если химическое, физическое и (или) биологическое воздействие объекта, в отношении которого установлена санитарно-защитная зона, приведет к нарушению качества и безопасности таких средств, сырья, воды и продукции в соответствии с установленными к ним требованиями.</w:t>
      </w:r>
    </w:p>
    <w:p w14:paraId="5D53FCB0" w14:textId="77777777" w:rsidR="00A14489" w:rsidRPr="00236F43" w:rsidRDefault="00A14489" w:rsidP="00A14489">
      <w:pPr>
        <w:pStyle w:val="ac"/>
        <w:numPr>
          <w:ilvl w:val="0"/>
          <w:numId w:val="8"/>
        </w:numPr>
        <w:spacing w:before="120" w:after="120" w:line="276" w:lineRule="auto"/>
        <w:jc w:val="both"/>
      </w:pPr>
      <w:r w:rsidRPr="00236F43">
        <w:t>СЗЗ или какая-либо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СЗЗ.</w:t>
      </w:r>
    </w:p>
    <w:p w14:paraId="7A11D3EF" w14:textId="77777777" w:rsidR="00A14489" w:rsidRPr="00236F43" w:rsidRDefault="00A14489" w:rsidP="00A14489">
      <w:pPr>
        <w:pStyle w:val="ac"/>
        <w:numPr>
          <w:ilvl w:val="0"/>
          <w:numId w:val="8"/>
        </w:numPr>
        <w:tabs>
          <w:tab w:val="left" w:pos="1276"/>
        </w:tabs>
        <w:spacing w:before="120" w:after="120" w:line="276" w:lineRule="auto"/>
        <w:jc w:val="both"/>
      </w:pPr>
      <w:r w:rsidRPr="00236F43">
        <w:t>В целях защиты населения от воздействия электромагнитного поля, создаваемого антеннами передающих радиотехнических объектов, устанавливаются санитарно-защитные зоны с учетом перспективного развития передающих радиотехнических объектов и населенного пункта в соответствии с СанПиН 2.1.8/2.2.4.1383-03 «Гигиенические требования к размещению и эксплуатации передающих радиотехнических объектов» и СанПиН 2.1.8/2.2.4.1190-03 «Гигиенические требования к размещению и эксплуатации средств сухопутной подвижной радиосвязи».</w:t>
      </w:r>
    </w:p>
    <w:p w14:paraId="18FC7C86" w14:textId="77777777" w:rsidR="00A14489" w:rsidRPr="00236F43" w:rsidRDefault="00A14489" w:rsidP="00A14489">
      <w:pPr>
        <w:pStyle w:val="ac"/>
        <w:numPr>
          <w:ilvl w:val="0"/>
          <w:numId w:val="8"/>
        </w:numPr>
        <w:tabs>
          <w:tab w:val="left" w:pos="1276"/>
        </w:tabs>
        <w:spacing w:before="120" w:after="120" w:line="276" w:lineRule="auto"/>
        <w:jc w:val="both"/>
      </w:pPr>
      <w:r w:rsidRPr="00236F43">
        <w:t>Санитарно-защитная зона радиотехнических объектов не может использоваться в качестве территории жилой застройки, а также для размещения площадок для стоянки и остановки всех видов транспорта, предприятий по обслуживанию автомобилей, бензозаправочных станций, складов нефти и нефтепродуктов и т.п.</w:t>
      </w:r>
    </w:p>
    <w:p w14:paraId="2941EE88" w14:textId="77777777" w:rsidR="00A14489" w:rsidRPr="00236F43" w:rsidRDefault="00A14489" w:rsidP="00A14489">
      <w:pPr>
        <w:pStyle w:val="ac"/>
        <w:numPr>
          <w:ilvl w:val="0"/>
          <w:numId w:val="8"/>
        </w:numPr>
        <w:tabs>
          <w:tab w:val="left" w:pos="1276"/>
        </w:tabs>
        <w:spacing w:before="120" w:after="120" w:line="276" w:lineRule="auto"/>
        <w:jc w:val="both"/>
      </w:pPr>
      <w:r w:rsidRPr="00236F43">
        <w:t>Санитарно-защитная зона радиотехнических объектов не может рассматриваться как территория для размещения коллективных или индивидуальных дачных и садово-огородных участков.</w:t>
      </w:r>
    </w:p>
    <w:p w14:paraId="6168A6AE" w14:textId="77777777" w:rsidR="00A14489" w:rsidRPr="00236F43" w:rsidRDefault="00A14489" w:rsidP="00A14489">
      <w:pPr>
        <w:pStyle w:val="ac"/>
        <w:numPr>
          <w:ilvl w:val="0"/>
          <w:numId w:val="8"/>
        </w:numPr>
        <w:tabs>
          <w:tab w:val="left" w:pos="1276"/>
        </w:tabs>
        <w:spacing w:before="120" w:after="120" w:line="276" w:lineRule="auto"/>
        <w:jc w:val="both"/>
      </w:pPr>
      <w:r w:rsidRPr="00236F43">
        <w:lastRenderedPageBreak/>
        <w:t>Санитарно-защитная зона радиотехнических объектов или какая-либо ее часть не может рассматриваться как резервная территория предприятия и использоваться для расширения промышленной площадки.</w:t>
      </w:r>
    </w:p>
    <w:p w14:paraId="6937B7C2" w14:textId="256833E3" w:rsidR="00A14489" w:rsidRPr="00236F43" w:rsidRDefault="00A14489" w:rsidP="00A14489">
      <w:pPr>
        <w:keepNext/>
        <w:keepLines/>
        <w:spacing w:before="240" w:after="240" w:line="276" w:lineRule="auto"/>
        <w:ind w:firstLine="709"/>
        <w:jc w:val="both"/>
        <w:outlineLvl w:val="2"/>
        <w:rPr>
          <w:b/>
          <w:bCs/>
        </w:rPr>
      </w:pPr>
      <w:bookmarkStart w:id="271" w:name="_Toc148538407"/>
      <w:bookmarkStart w:id="272" w:name="_Toc185252935"/>
      <w:bookmarkEnd w:id="266"/>
      <w:bookmarkEnd w:id="267"/>
      <w:bookmarkEnd w:id="268"/>
      <w:bookmarkEnd w:id="269"/>
      <w:bookmarkEnd w:id="270"/>
      <w:r w:rsidRPr="00236F43">
        <w:rPr>
          <w:b/>
          <w:bCs/>
        </w:rPr>
        <w:t>3.13 Ограничения использования земельных участков и объектов капитального строительства в границах охранных зон трубопроводов (газопроводов, нефтепроводов и нефтепродуктопроводов, аммиакопроводов)</w:t>
      </w:r>
      <w:bookmarkEnd w:id="271"/>
      <w:bookmarkEnd w:id="272"/>
    </w:p>
    <w:p w14:paraId="19917807" w14:textId="77777777" w:rsidR="00A14489" w:rsidRPr="00236F43" w:rsidRDefault="00A14489" w:rsidP="00A14489">
      <w:pPr>
        <w:numPr>
          <w:ilvl w:val="0"/>
          <w:numId w:val="8"/>
        </w:numPr>
        <w:tabs>
          <w:tab w:val="left" w:pos="1276"/>
        </w:tabs>
        <w:autoSpaceDE w:val="0"/>
        <w:autoSpaceDN w:val="0"/>
        <w:adjustRightInd w:val="0"/>
        <w:spacing w:before="120" w:after="120" w:line="276" w:lineRule="auto"/>
        <w:contextualSpacing/>
        <w:jc w:val="both"/>
      </w:pPr>
      <w:r w:rsidRPr="00236F43">
        <w:t>До утверждения Правительством Российской Федерации в соответствии со статьей 106 Земельного кодекса Российской Федерации положения об охранных зонах трубопроводов с учетом переходных норм, содержащихся в статье 26 Федерального закона от 3 августа 2018 года № 342-ФЗ «О внесении изменений в Градостроительный кодекс Российской Федерации и отдельные законодательные акты Российской Федерации», правовой режим и порядок установления охранных зон трубопроводов и минимальных расстояний до промышленных и магистральных трубопроводов определяется Правилами охраны магистральных трубопроводов, утвержденными заместителем Министра топлива и энергетики России 29 апреля 1992 года и постановлением Госгортехнадзора России от 22 апреля 1992 года № 9, Правилами охраны газораспределительных сетей, утвержденными постановлением Правительства Российской Федерации от 20 ноября 2000 года № 878, Правилами охраны магистральных газопроводов, утвержденными постановлением Правительства Российской Федерации от 8 сентября 2017 года №  1083, Сводом правил «СП 36.13330.2012. Свод правил. Магистральные трубопроводы. Актуализированная редакция СНиП 2.05.06-85*», утвержденным приказом Федерального агентства по строительству и жилищно-коммунальному хозяйству от 25 декабря 2012 года № 108/ГС.</w:t>
      </w:r>
    </w:p>
    <w:p w14:paraId="7CB66341" w14:textId="77777777" w:rsidR="00A14489" w:rsidRPr="00236F43" w:rsidRDefault="00A14489" w:rsidP="00A14489">
      <w:pPr>
        <w:numPr>
          <w:ilvl w:val="0"/>
          <w:numId w:val="8"/>
        </w:numPr>
        <w:tabs>
          <w:tab w:val="left" w:pos="1276"/>
        </w:tabs>
        <w:autoSpaceDE w:val="0"/>
        <w:autoSpaceDN w:val="0"/>
        <w:adjustRightInd w:val="0"/>
        <w:spacing w:before="120" w:after="120" w:line="276" w:lineRule="auto"/>
        <w:contextualSpacing/>
        <w:jc w:val="both"/>
      </w:pPr>
      <w:r w:rsidRPr="00236F43">
        <w:t xml:space="preserve"> Согласно Правилам охраны газораспределительных сетей, утвержденным постановлением Правительства Российской Федерации от </w:t>
      </w:r>
      <w:smartTag w:uri="urn:schemas-microsoft-com:office:smarttags" w:element="date">
        <w:smartTagPr>
          <w:attr w:name="ls" w:val="trans"/>
          <w:attr w:name="Month" w:val="11"/>
          <w:attr w:name="Day" w:val="20"/>
          <w:attr w:name="Year" w:val="2000"/>
        </w:smartTagPr>
        <w:r w:rsidRPr="00236F43">
          <w:t>20 ноября 2000 года</w:t>
        </w:r>
      </w:smartTag>
      <w:r w:rsidRPr="00236F43">
        <w:t xml:space="preserve"> № 878, </w:t>
      </w:r>
      <w:r w:rsidRPr="00236F43">
        <w:rPr>
          <w:bCs/>
        </w:rPr>
        <w:t>для газораспределительных сетей устанавливаются следующие охранные зоны</w:t>
      </w:r>
      <w:r w:rsidRPr="00236F43">
        <w:t>:</w:t>
      </w:r>
    </w:p>
    <w:p w14:paraId="7C0AB616" w14:textId="77777777" w:rsidR="00A14489" w:rsidRPr="00236F43" w:rsidRDefault="00A14489" w:rsidP="00A14489">
      <w:pPr>
        <w:numPr>
          <w:ilvl w:val="0"/>
          <w:numId w:val="164"/>
        </w:numPr>
        <w:autoSpaceDE w:val="0"/>
        <w:autoSpaceDN w:val="0"/>
        <w:adjustRightInd w:val="0"/>
        <w:spacing w:before="120" w:after="120" w:line="276" w:lineRule="auto"/>
        <w:ind w:left="0" w:firstLine="709"/>
        <w:contextualSpacing/>
        <w:jc w:val="both"/>
        <w:rPr>
          <w:rFonts w:eastAsia="Calibri"/>
          <w:lang w:eastAsia="en-US"/>
        </w:rPr>
      </w:pPr>
      <w:r w:rsidRPr="00236F43">
        <w:rPr>
          <w:rFonts w:eastAsia="Calibri"/>
          <w:lang w:eastAsia="en-US"/>
        </w:rPr>
        <w:t>вдоль трасс наружных газопроводов - в виде территории, ограниченной условными линиями, проходящими на расстоянии 2 метров с каждой стороны газопровода;</w:t>
      </w:r>
    </w:p>
    <w:p w14:paraId="41F86566" w14:textId="77777777" w:rsidR="00A14489" w:rsidRPr="00236F43" w:rsidRDefault="00A14489" w:rsidP="00A14489">
      <w:pPr>
        <w:numPr>
          <w:ilvl w:val="0"/>
          <w:numId w:val="164"/>
        </w:numPr>
        <w:autoSpaceDE w:val="0"/>
        <w:autoSpaceDN w:val="0"/>
        <w:adjustRightInd w:val="0"/>
        <w:spacing w:before="120" w:after="120" w:line="276" w:lineRule="auto"/>
        <w:ind w:left="0" w:firstLine="709"/>
        <w:contextualSpacing/>
        <w:jc w:val="both"/>
        <w:rPr>
          <w:rFonts w:eastAsia="Calibri"/>
          <w:lang w:eastAsia="en-US"/>
        </w:rPr>
      </w:pPr>
      <w:r w:rsidRPr="00236F43">
        <w:rPr>
          <w:rFonts w:eastAsia="Calibri"/>
          <w:lang w:eastAsia="en-US"/>
        </w:rPr>
        <w:t>вдоль трасс подземных газопроводов из полиэтиленовых труб при использовании медного провода для обозначения трассы газопровода - в виде территории, ограниченной условными линиями, проходящими на расстоянии 3 метров от газопровода со стороны провода и 2 метров - с противоположной стороны;</w:t>
      </w:r>
    </w:p>
    <w:p w14:paraId="7156DA2F" w14:textId="77777777" w:rsidR="00A14489" w:rsidRPr="00236F43" w:rsidRDefault="00A14489" w:rsidP="00A14489">
      <w:pPr>
        <w:numPr>
          <w:ilvl w:val="0"/>
          <w:numId w:val="164"/>
        </w:numPr>
        <w:autoSpaceDE w:val="0"/>
        <w:autoSpaceDN w:val="0"/>
        <w:adjustRightInd w:val="0"/>
        <w:spacing w:before="120" w:after="120" w:line="276" w:lineRule="auto"/>
        <w:ind w:left="0" w:firstLine="709"/>
        <w:contextualSpacing/>
        <w:jc w:val="both"/>
        <w:rPr>
          <w:rFonts w:eastAsia="Calibri"/>
          <w:lang w:eastAsia="en-US"/>
        </w:rPr>
      </w:pPr>
      <w:r w:rsidRPr="00236F43">
        <w:rPr>
          <w:rFonts w:eastAsia="Calibri"/>
          <w:lang w:eastAsia="en-US"/>
        </w:rPr>
        <w:t>вдоль трасс наружных газопроводов на вечномерзлых грунтах независимо от материала труб - в виде территории, ограниченной условными линиями, проходящими на расстоянии 10 метров с каждой стороны газопровода;</w:t>
      </w:r>
    </w:p>
    <w:p w14:paraId="2BFD3F00" w14:textId="77777777" w:rsidR="00A14489" w:rsidRPr="00236F43" w:rsidRDefault="00A14489" w:rsidP="00A14489">
      <w:pPr>
        <w:numPr>
          <w:ilvl w:val="0"/>
          <w:numId w:val="164"/>
        </w:numPr>
        <w:autoSpaceDE w:val="0"/>
        <w:autoSpaceDN w:val="0"/>
        <w:adjustRightInd w:val="0"/>
        <w:spacing w:before="120" w:after="120" w:line="276" w:lineRule="auto"/>
        <w:ind w:left="0" w:firstLine="709"/>
        <w:contextualSpacing/>
        <w:jc w:val="both"/>
        <w:rPr>
          <w:rFonts w:eastAsia="Calibri"/>
          <w:lang w:eastAsia="en-US"/>
        </w:rPr>
      </w:pPr>
      <w:r w:rsidRPr="00236F43">
        <w:rPr>
          <w:rFonts w:eastAsia="Calibri"/>
          <w:lang w:eastAsia="en-US"/>
        </w:rPr>
        <w:t>вокруг отдельно стоящих газорегуляторных пунктов - в виде территории, ограниченной замкнутой линией, проведенной на расстоянии 10 метров от границ этих объектов. Для газорегуляторных пунктов, пристроенных к зданиям, охранная зона не регламентируется;</w:t>
      </w:r>
    </w:p>
    <w:p w14:paraId="2D66BBA4" w14:textId="77777777" w:rsidR="00A14489" w:rsidRPr="00236F43" w:rsidRDefault="00A14489" w:rsidP="00A14489">
      <w:pPr>
        <w:numPr>
          <w:ilvl w:val="0"/>
          <w:numId w:val="164"/>
        </w:numPr>
        <w:autoSpaceDE w:val="0"/>
        <w:autoSpaceDN w:val="0"/>
        <w:adjustRightInd w:val="0"/>
        <w:spacing w:before="120" w:after="120" w:line="276" w:lineRule="auto"/>
        <w:ind w:left="0" w:firstLine="709"/>
        <w:contextualSpacing/>
        <w:jc w:val="both"/>
        <w:rPr>
          <w:rFonts w:eastAsia="Calibri"/>
          <w:lang w:eastAsia="en-US"/>
        </w:rPr>
      </w:pPr>
      <w:r w:rsidRPr="00236F43">
        <w:rPr>
          <w:rFonts w:eastAsia="Calibri"/>
          <w:lang w:eastAsia="en-US"/>
        </w:rPr>
        <w:t>вдоль подводных переходов газопроводов через судоходные и сплавные реки, озера, водохранилища, каналы - в виде участка водного пространства от водной поверхности до дна, заключенного между параллельными плоскостями, отстоящими на 100 м с каждой стороны газопровода;</w:t>
      </w:r>
    </w:p>
    <w:p w14:paraId="593957D8" w14:textId="77777777" w:rsidR="00A14489" w:rsidRPr="00236F43" w:rsidRDefault="00A14489" w:rsidP="00A14489">
      <w:pPr>
        <w:numPr>
          <w:ilvl w:val="0"/>
          <w:numId w:val="164"/>
        </w:numPr>
        <w:autoSpaceDE w:val="0"/>
        <w:autoSpaceDN w:val="0"/>
        <w:adjustRightInd w:val="0"/>
        <w:spacing w:before="120" w:after="120" w:line="276" w:lineRule="auto"/>
        <w:ind w:left="0" w:firstLine="709"/>
        <w:contextualSpacing/>
        <w:jc w:val="both"/>
        <w:rPr>
          <w:rFonts w:eastAsia="Calibri"/>
          <w:lang w:eastAsia="en-US"/>
        </w:rPr>
      </w:pPr>
      <w:r w:rsidRPr="00236F43">
        <w:rPr>
          <w:rFonts w:eastAsia="Calibri"/>
          <w:lang w:eastAsia="en-US"/>
        </w:rPr>
        <w:t xml:space="preserve">вдоль трасс межпоселковых газопроводов, проходящих по лесам и древесно-кустарниковой растительности, - в виде просек шириной 6 метров, по 3 метра с каждой стороны </w:t>
      </w:r>
      <w:r w:rsidRPr="00236F43">
        <w:rPr>
          <w:rFonts w:eastAsia="Calibri"/>
          <w:lang w:eastAsia="en-US"/>
        </w:rPr>
        <w:lastRenderedPageBreak/>
        <w:t>газопровода. Для надземных участков газопроводов расстояние от деревьев до трубопровода должно быть не менее высоты деревьев в течение всего срока эксплуатации газопровода.</w:t>
      </w:r>
    </w:p>
    <w:p w14:paraId="07EBEE70" w14:textId="77777777" w:rsidR="00A14489" w:rsidRPr="00236F43" w:rsidRDefault="00A14489" w:rsidP="00A14489">
      <w:pPr>
        <w:numPr>
          <w:ilvl w:val="0"/>
          <w:numId w:val="8"/>
        </w:numPr>
        <w:tabs>
          <w:tab w:val="left" w:pos="1276"/>
        </w:tabs>
        <w:autoSpaceDE w:val="0"/>
        <w:autoSpaceDN w:val="0"/>
        <w:adjustRightInd w:val="0"/>
        <w:spacing w:before="120" w:after="120" w:line="276" w:lineRule="auto"/>
        <w:contextualSpacing/>
        <w:jc w:val="both"/>
        <w:rPr>
          <w:rFonts w:eastAsia="Calibri"/>
          <w:lang w:eastAsia="en-US"/>
        </w:rPr>
      </w:pPr>
      <w:bookmarkStart w:id="273" w:name="Par0"/>
      <w:bookmarkEnd w:id="273"/>
      <w:r w:rsidRPr="00236F43">
        <w:rPr>
          <w:rFonts w:eastAsia="Calibri"/>
          <w:lang w:eastAsia="en-US"/>
        </w:rPr>
        <w:t>На земельные участки, входящие в охранные зоны газораспределительных сетей, в целях предупреждения их повреждения или нарушения условий их нормальной эксплуатации налагаются ограничения (обременения), которыми запрещается:</w:t>
      </w:r>
    </w:p>
    <w:p w14:paraId="0126E08F" w14:textId="77777777" w:rsidR="00A14489" w:rsidRPr="00236F43" w:rsidRDefault="00A14489" w:rsidP="00A14489">
      <w:pPr>
        <w:numPr>
          <w:ilvl w:val="0"/>
          <w:numId w:val="165"/>
        </w:numPr>
        <w:autoSpaceDE w:val="0"/>
        <w:autoSpaceDN w:val="0"/>
        <w:adjustRightInd w:val="0"/>
        <w:spacing w:before="120" w:after="120" w:line="276" w:lineRule="auto"/>
        <w:ind w:left="0" w:firstLine="709"/>
        <w:contextualSpacing/>
        <w:jc w:val="both"/>
        <w:rPr>
          <w:rFonts w:eastAsia="Calibri"/>
          <w:lang w:eastAsia="en-US"/>
        </w:rPr>
      </w:pPr>
      <w:r w:rsidRPr="00236F43">
        <w:rPr>
          <w:rFonts w:eastAsia="Calibri"/>
          <w:lang w:eastAsia="en-US"/>
        </w:rPr>
        <w:t>строить объекты жилищно-гражданского и производственного назначения;</w:t>
      </w:r>
    </w:p>
    <w:p w14:paraId="4B818552" w14:textId="77777777" w:rsidR="00A14489" w:rsidRPr="00236F43" w:rsidRDefault="00A14489" w:rsidP="00A14489">
      <w:pPr>
        <w:numPr>
          <w:ilvl w:val="0"/>
          <w:numId w:val="165"/>
        </w:numPr>
        <w:autoSpaceDE w:val="0"/>
        <w:autoSpaceDN w:val="0"/>
        <w:adjustRightInd w:val="0"/>
        <w:spacing w:before="120" w:after="120" w:line="276" w:lineRule="auto"/>
        <w:ind w:left="0" w:firstLine="709"/>
        <w:contextualSpacing/>
        <w:jc w:val="both"/>
        <w:rPr>
          <w:rFonts w:eastAsia="Calibri"/>
          <w:lang w:eastAsia="en-US"/>
        </w:rPr>
      </w:pPr>
      <w:r w:rsidRPr="00236F43">
        <w:rPr>
          <w:rFonts w:eastAsia="Calibri"/>
          <w:lang w:eastAsia="en-US"/>
        </w:rPr>
        <w:t>сносить и реконструировать мосты, коллекторы, автомобильные и железные дороги с расположенными на них газораспределительными сетями без предварительного выноса этих газопроводов по согласованию с эксплуатационными организациями;</w:t>
      </w:r>
    </w:p>
    <w:p w14:paraId="42E47D8C" w14:textId="77777777" w:rsidR="00A14489" w:rsidRPr="00236F43" w:rsidRDefault="00A14489" w:rsidP="00A14489">
      <w:pPr>
        <w:numPr>
          <w:ilvl w:val="0"/>
          <w:numId w:val="165"/>
        </w:numPr>
        <w:autoSpaceDE w:val="0"/>
        <w:autoSpaceDN w:val="0"/>
        <w:adjustRightInd w:val="0"/>
        <w:spacing w:before="120" w:after="120" w:line="276" w:lineRule="auto"/>
        <w:ind w:left="0" w:firstLine="709"/>
        <w:contextualSpacing/>
        <w:jc w:val="both"/>
        <w:rPr>
          <w:rFonts w:eastAsia="Calibri"/>
          <w:lang w:eastAsia="en-US"/>
        </w:rPr>
      </w:pPr>
      <w:r w:rsidRPr="00236F43">
        <w:rPr>
          <w:rFonts w:eastAsia="Calibri"/>
          <w:lang w:eastAsia="en-US"/>
        </w:rPr>
        <w:t>разрушать берегоукрепительные сооружения, водопропускные устройства, земляные и иные сооружения, предохраняющие газораспределительные сети от разрушений;</w:t>
      </w:r>
    </w:p>
    <w:p w14:paraId="52B1323C" w14:textId="77777777" w:rsidR="00A14489" w:rsidRPr="00236F43" w:rsidRDefault="00A14489" w:rsidP="00A14489">
      <w:pPr>
        <w:numPr>
          <w:ilvl w:val="0"/>
          <w:numId w:val="165"/>
        </w:numPr>
        <w:autoSpaceDE w:val="0"/>
        <w:autoSpaceDN w:val="0"/>
        <w:adjustRightInd w:val="0"/>
        <w:spacing w:before="120" w:after="120" w:line="276" w:lineRule="auto"/>
        <w:ind w:left="0" w:firstLine="709"/>
        <w:contextualSpacing/>
        <w:jc w:val="both"/>
        <w:rPr>
          <w:rFonts w:eastAsia="Calibri"/>
          <w:lang w:eastAsia="en-US"/>
        </w:rPr>
      </w:pPr>
      <w:r w:rsidRPr="00236F43">
        <w:rPr>
          <w:rFonts w:eastAsia="Calibri"/>
          <w:lang w:eastAsia="en-US"/>
        </w:rPr>
        <w:t>перемещать, повреждать, засыпать и уничтожать опознавательные знаки, контрольно-измерительные пункты и другие устройства газораспределительных сетей;</w:t>
      </w:r>
    </w:p>
    <w:p w14:paraId="72E1017C" w14:textId="77777777" w:rsidR="00A14489" w:rsidRPr="00236F43" w:rsidRDefault="00A14489" w:rsidP="00A14489">
      <w:pPr>
        <w:numPr>
          <w:ilvl w:val="0"/>
          <w:numId w:val="165"/>
        </w:numPr>
        <w:autoSpaceDE w:val="0"/>
        <w:autoSpaceDN w:val="0"/>
        <w:adjustRightInd w:val="0"/>
        <w:spacing w:before="120" w:after="120" w:line="276" w:lineRule="auto"/>
        <w:ind w:left="0" w:firstLine="709"/>
        <w:contextualSpacing/>
        <w:jc w:val="both"/>
        <w:rPr>
          <w:rFonts w:eastAsia="Calibri"/>
          <w:lang w:eastAsia="en-US"/>
        </w:rPr>
      </w:pPr>
      <w:r w:rsidRPr="00236F43">
        <w:rPr>
          <w:rFonts w:eastAsia="Calibri"/>
          <w:lang w:eastAsia="en-US"/>
        </w:rPr>
        <w:t>устраивать свалки и склады, разливать растворы кислот, солей, щелочей и других химически активных веществ;</w:t>
      </w:r>
    </w:p>
    <w:p w14:paraId="3D02DC25" w14:textId="77777777" w:rsidR="00A14489" w:rsidRPr="00236F43" w:rsidRDefault="00A14489" w:rsidP="00A14489">
      <w:pPr>
        <w:numPr>
          <w:ilvl w:val="0"/>
          <w:numId w:val="165"/>
        </w:numPr>
        <w:autoSpaceDE w:val="0"/>
        <w:autoSpaceDN w:val="0"/>
        <w:adjustRightInd w:val="0"/>
        <w:spacing w:before="120" w:after="120" w:line="276" w:lineRule="auto"/>
        <w:ind w:left="0" w:firstLine="709"/>
        <w:contextualSpacing/>
        <w:jc w:val="both"/>
        <w:rPr>
          <w:rFonts w:eastAsia="Calibri"/>
          <w:lang w:eastAsia="en-US"/>
        </w:rPr>
      </w:pPr>
      <w:r w:rsidRPr="00236F43">
        <w:rPr>
          <w:rFonts w:eastAsia="Calibri"/>
          <w:lang w:eastAsia="en-US"/>
        </w:rPr>
        <w:t>огораживать и перегораживать охранные зоны, препятствовать доступу персонала эксплуатационных организаций к газораспределительным сетям, проведению обслуживания и устранению повреждений газораспределительных сетей;</w:t>
      </w:r>
    </w:p>
    <w:p w14:paraId="31C45913" w14:textId="77777777" w:rsidR="00A14489" w:rsidRPr="00236F43" w:rsidRDefault="00A14489" w:rsidP="00A14489">
      <w:pPr>
        <w:numPr>
          <w:ilvl w:val="0"/>
          <w:numId w:val="165"/>
        </w:numPr>
        <w:autoSpaceDE w:val="0"/>
        <w:autoSpaceDN w:val="0"/>
        <w:adjustRightInd w:val="0"/>
        <w:spacing w:before="120" w:after="120" w:line="276" w:lineRule="auto"/>
        <w:ind w:left="0" w:firstLine="709"/>
        <w:contextualSpacing/>
        <w:jc w:val="both"/>
        <w:rPr>
          <w:rFonts w:eastAsia="Calibri"/>
          <w:lang w:eastAsia="en-US"/>
        </w:rPr>
      </w:pPr>
      <w:r w:rsidRPr="00236F43">
        <w:rPr>
          <w:rFonts w:eastAsia="Calibri"/>
          <w:lang w:eastAsia="en-US"/>
        </w:rPr>
        <w:t>разводить огонь и размещать источники огня;</w:t>
      </w:r>
    </w:p>
    <w:p w14:paraId="5499FB61" w14:textId="77777777" w:rsidR="00A14489" w:rsidRPr="00236F43" w:rsidRDefault="00A14489" w:rsidP="00A14489">
      <w:pPr>
        <w:numPr>
          <w:ilvl w:val="0"/>
          <w:numId w:val="165"/>
        </w:numPr>
        <w:autoSpaceDE w:val="0"/>
        <w:autoSpaceDN w:val="0"/>
        <w:adjustRightInd w:val="0"/>
        <w:spacing w:before="120" w:after="120" w:line="276" w:lineRule="auto"/>
        <w:ind w:left="0" w:firstLine="709"/>
        <w:contextualSpacing/>
        <w:jc w:val="both"/>
        <w:rPr>
          <w:rFonts w:eastAsia="Calibri"/>
          <w:lang w:eastAsia="en-US"/>
        </w:rPr>
      </w:pPr>
      <w:r w:rsidRPr="00236F43">
        <w:rPr>
          <w:rFonts w:eastAsia="Calibri"/>
          <w:lang w:eastAsia="en-US"/>
        </w:rPr>
        <w:t>рыть погреба, копать и обрабатывать почву сельскохозяйственными и мелиоративными орудиями и механизмами на глубину более 0,3 метра;</w:t>
      </w:r>
    </w:p>
    <w:p w14:paraId="324D8B09" w14:textId="77777777" w:rsidR="00A14489" w:rsidRPr="00236F43" w:rsidRDefault="00A14489" w:rsidP="00A14489">
      <w:pPr>
        <w:numPr>
          <w:ilvl w:val="0"/>
          <w:numId w:val="165"/>
        </w:numPr>
        <w:autoSpaceDE w:val="0"/>
        <w:autoSpaceDN w:val="0"/>
        <w:adjustRightInd w:val="0"/>
        <w:spacing w:before="120" w:after="120" w:line="276" w:lineRule="auto"/>
        <w:ind w:left="0" w:firstLine="709"/>
        <w:contextualSpacing/>
        <w:jc w:val="both"/>
        <w:rPr>
          <w:rFonts w:eastAsia="Calibri"/>
          <w:lang w:eastAsia="en-US"/>
        </w:rPr>
      </w:pPr>
      <w:r w:rsidRPr="00236F43">
        <w:rPr>
          <w:rFonts w:eastAsia="Calibri"/>
          <w:lang w:eastAsia="en-US"/>
        </w:rPr>
        <w:t>открывать калитки и двери газорегуляторных пунктов, станций катодной и дренажной защиты, люки подземных колодцев, включать или отключать электроснабжение средств связи, освещения и систем телемеханики;</w:t>
      </w:r>
    </w:p>
    <w:p w14:paraId="63DBA718" w14:textId="77777777" w:rsidR="00A14489" w:rsidRPr="00236F43" w:rsidRDefault="00A14489" w:rsidP="00A14489">
      <w:pPr>
        <w:numPr>
          <w:ilvl w:val="0"/>
          <w:numId w:val="165"/>
        </w:numPr>
        <w:autoSpaceDE w:val="0"/>
        <w:autoSpaceDN w:val="0"/>
        <w:adjustRightInd w:val="0"/>
        <w:spacing w:before="120" w:after="120" w:line="276" w:lineRule="auto"/>
        <w:ind w:left="0" w:firstLine="709"/>
        <w:contextualSpacing/>
        <w:jc w:val="both"/>
        <w:rPr>
          <w:rFonts w:eastAsia="Calibri"/>
          <w:lang w:eastAsia="en-US"/>
        </w:rPr>
      </w:pPr>
      <w:r w:rsidRPr="00236F43">
        <w:rPr>
          <w:rFonts w:eastAsia="Calibri"/>
          <w:lang w:eastAsia="en-US"/>
        </w:rPr>
        <w:t>набрасывать, приставлять и привязывать к опорам и надземным газопроводам, ограждениям и зданиям газораспределительных сетей посторонние предметы, лестницы, влезать на них;</w:t>
      </w:r>
    </w:p>
    <w:p w14:paraId="7CA620DA" w14:textId="77777777" w:rsidR="00A14489" w:rsidRPr="00236F43" w:rsidRDefault="00A14489" w:rsidP="00A14489">
      <w:pPr>
        <w:numPr>
          <w:ilvl w:val="0"/>
          <w:numId w:val="165"/>
        </w:numPr>
        <w:autoSpaceDE w:val="0"/>
        <w:autoSpaceDN w:val="0"/>
        <w:adjustRightInd w:val="0"/>
        <w:spacing w:before="120" w:after="120" w:line="276" w:lineRule="auto"/>
        <w:ind w:left="0" w:firstLine="709"/>
        <w:contextualSpacing/>
        <w:jc w:val="both"/>
        <w:rPr>
          <w:rFonts w:eastAsia="Calibri"/>
          <w:lang w:eastAsia="en-US"/>
        </w:rPr>
      </w:pPr>
      <w:r w:rsidRPr="00236F43">
        <w:rPr>
          <w:rFonts w:eastAsia="Calibri"/>
          <w:lang w:eastAsia="en-US"/>
        </w:rPr>
        <w:t>самовольно подключаться к газораспределительным сетям.</w:t>
      </w:r>
    </w:p>
    <w:p w14:paraId="0C4742EF" w14:textId="34D93777" w:rsidR="00A14489" w:rsidRPr="00236F43" w:rsidRDefault="00A14489" w:rsidP="00A14489">
      <w:pPr>
        <w:numPr>
          <w:ilvl w:val="0"/>
          <w:numId w:val="8"/>
        </w:numPr>
        <w:tabs>
          <w:tab w:val="left" w:pos="1276"/>
        </w:tabs>
        <w:autoSpaceDE w:val="0"/>
        <w:autoSpaceDN w:val="0"/>
        <w:adjustRightInd w:val="0"/>
        <w:spacing w:before="120" w:after="120" w:line="276" w:lineRule="auto"/>
        <w:contextualSpacing/>
        <w:jc w:val="both"/>
        <w:rPr>
          <w:rFonts w:eastAsia="Calibri"/>
          <w:lang w:eastAsia="en-US"/>
        </w:rPr>
      </w:pPr>
      <w:bookmarkStart w:id="274" w:name="Par12"/>
      <w:bookmarkEnd w:id="274"/>
      <w:r w:rsidRPr="00236F43">
        <w:rPr>
          <w:rFonts w:eastAsia="Calibri"/>
          <w:lang w:eastAsia="en-US"/>
        </w:rPr>
        <w:t xml:space="preserve">Лесохозяйственные, сельскохозяйственные и другие работы, не подпадающие под ограничения, указанные в </w:t>
      </w:r>
      <w:r w:rsidRPr="00236F43">
        <w:t>части</w:t>
      </w:r>
      <w:r w:rsidRPr="00236F43">
        <w:rPr>
          <w:rFonts w:eastAsia="Calibri"/>
          <w:lang w:eastAsia="en-US"/>
        </w:rPr>
        <w:t xml:space="preserve"> 3</w:t>
      </w:r>
      <w:r w:rsidR="00EE6993" w:rsidRPr="00236F43">
        <w:rPr>
          <w:rFonts w:eastAsia="Calibri"/>
          <w:lang w:eastAsia="en-US"/>
        </w:rPr>
        <w:t>38</w:t>
      </w:r>
      <w:r w:rsidRPr="00236F43">
        <w:rPr>
          <w:rFonts w:eastAsia="Calibri"/>
          <w:lang w:eastAsia="en-US"/>
        </w:rPr>
        <w:t xml:space="preserve"> настоящих правил, и не связанные с нарушением земельного горизонта и обработкой почвы на глубину более 0,3 метра, производятся собственниками, владельцами или пользователями земельных участков в охранной зоне газораспределительной сети при условии предварительного письменного уведомления эксплуатационной организации не менее чем за 3 рабочих дня до начала работ.</w:t>
      </w:r>
    </w:p>
    <w:p w14:paraId="24DF887E" w14:textId="1C75F228" w:rsidR="00A14489" w:rsidRPr="00236F43" w:rsidRDefault="00A14489" w:rsidP="00A14489">
      <w:pPr>
        <w:numPr>
          <w:ilvl w:val="0"/>
          <w:numId w:val="8"/>
        </w:numPr>
        <w:tabs>
          <w:tab w:val="left" w:pos="1276"/>
        </w:tabs>
        <w:autoSpaceDE w:val="0"/>
        <w:autoSpaceDN w:val="0"/>
        <w:adjustRightInd w:val="0"/>
        <w:spacing w:before="120" w:after="120" w:line="276" w:lineRule="auto"/>
        <w:contextualSpacing/>
        <w:jc w:val="both"/>
        <w:rPr>
          <w:rFonts w:eastAsia="Calibri"/>
          <w:lang w:eastAsia="en-US"/>
        </w:rPr>
      </w:pPr>
      <w:r w:rsidRPr="00236F43">
        <w:rPr>
          <w:rFonts w:eastAsia="Calibri"/>
          <w:lang w:eastAsia="en-US"/>
        </w:rPr>
        <w:t>Хозяйственная деятельность в охранных зонах газораспределительных сетей, не предусмотренная частями 3</w:t>
      </w:r>
      <w:r w:rsidR="00EE6993" w:rsidRPr="00236F43">
        <w:rPr>
          <w:rFonts w:eastAsia="Calibri"/>
          <w:lang w:eastAsia="en-US"/>
        </w:rPr>
        <w:t>38</w:t>
      </w:r>
      <w:r w:rsidRPr="00236F43">
        <w:rPr>
          <w:rFonts w:eastAsia="Calibri"/>
          <w:lang w:eastAsia="en-US"/>
        </w:rPr>
        <w:t xml:space="preserve"> и 3</w:t>
      </w:r>
      <w:r w:rsidR="00EE6993" w:rsidRPr="00236F43">
        <w:rPr>
          <w:rFonts w:eastAsia="Calibri"/>
          <w:lang w:eastAsia="en-US"/>
        </w:rPr>
        <w:t>39</w:t>
      </w:r>
      <w:r w:rsidRPr="00236F43">
        <w:rPr>
          <w:rFonts w:eastAsia="Calibri"/>
          <w:lang w:eastAsia="en-US"/>
        </w:rPr>
        <w:t xml:space="preserve"> настоящих правил, при которой производится нарушение поверхности земельного участка и обработка почвы на глубину более 0,3 метра, осуществляется на основании письменного разрешения эксплуатационной организации газораспределительных сетей.</w:t>
      </w:r>
    </w:p>
    <w:p w14:paraId="2E84100F" w14:textId="77777777" w:rsidR="00A14489" w:rsidRPr="00236F43" w:rsidRDefault="00A14489" w:rsidP="00A14489">
      <w:pPr>
        <w:widowControl w:val="0"/>
        <w:numPr>
          <w:ilvl w:val="0"/>
          <w:numId w:val="8"/>
        </w:numPr>
        <w:autoSpaceDE w:val="0"/>
        <w:autoSpaceDN w:val="0"/>
        <w:adjustRightInd w:val="0"/>
        <w:spacing w:before="120" w:after="120" w:line="276" w:lineRule="auto"/>
        <w:jc w:val="both"/>
        <w:rPr>
          <w:rFonts w:eastAsia="Calibri"/>
          <w:lang w:eastAsia="en-US"/>
        </w:rPr>
      </w:pPr>
      <w:r w:rsidRPr="00236F43">
        <w:rPr>
          <w:rFonts w:eastAsia="Calibri"/>
          <w:lang w:eastAsia="en-US"/>
        </w:rPr>
        <w:t xml:space="preserve">Порядок охраны магистральных газопроводов регулируется постановлением Правительства Российской Федерации от 8 сентября 2017 года № 1083 «Об утверждении Правил охраны магистральных газопроводов и о внесении изменений в Положение о представлении в федеральный орган исполнительной власти (его территориальные органы),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w:t>
      </w:r>
      <w:r w:rsidRPr="00236F43">
        <w:rPr>
          <w:rFonts w:eastAsia="Calibri"/>
          <w:lang w:eastAsia="en-US"/>
        </w:rPr>
        <w:lastRenderedPageBreak/>
        <w:t>федеральными органами исполнительной власти, органами государственной власти субъектов Российской Федерации и органами местного самоуправления дополнительных сведений, воспроизводимых на публичных кадастровых картах» (далее - Правил охраны магистральных газопроводов).</w:t>
      </w:r>
    </w:p>
    <w:p w14:paraId="1B68D177" w14:textId="77777777" w:rsidR="00A14489" w:rsidRPr="00236F43" w:rsidRDefault="00A14489" w:rsidP="00A14489">
      <w:pPr>
        <w:numPr>
          <w:ilvl w:val="0"/>
          <w:numId w:val="8"/>
        </w:numPr>
        <w:autoSpaceDE w:val="0"/>
        <w:autoSpaceDN w:val="0"/>
        <w:adjustRightInd w:val="0"/>
        <w:spacing w:before="120" w:after="120" w:line="276" w:lineRule="auto"/>
        <w:contextualSpacing/>
        <w:jc w:val="both"/>
        <w:rPr>
          <w:rFonts w:eastAsia="Calibri"/>
          <w:lang w:eastAsia="en-US"/>
        </w:rPr>
      </w:pPr>
      <w:r w:rsidRPr="00236F43">
        <w:rPr>
          <w:rFonts w:eastAsia="Calibri"/>
          <w:lang w:eastAsia="en-US"/>
        </w:rPr>
        <w:t>Охранные зоны объектов магистральных газопроводов устанавливаются:</w:t>
      </w:r>
    </w:p>
    <w:p w14:paraId="1F3876AF" w14:textId="77777777" w:rsidR="00A14489" w:rsidRPr="00236F43" w:rsidRDefault="00A14489" w:rsidP="00A14489">
      <w:pPr>
        <w:numPr>
          <w:ilvl w:val="0"/>
          <w:numId w:val="167"/>
        </w:numPr>
        <w:autoSpaceDE w:val="0"/>
        <w:autoSpaceDN w:val="0"/>
        <w:adjustRightInd w:val="0"/>
        <w:spacing w:before="120" w:after="120" w:line="276" w:lineRule="auto"/>
        <w:ind w:left="0" w:firstLine="709"/>
        <w:contextualSpacing/>
        <w:jc w:val="both"/>
        <w:rPr>
          <w:rFonts w:eastAsia="Calibri"/>
          <w:lang w:eastAsia="en-US"/>
        </w:rPr>
      </w:pPr>
      <w:r w:rsidRPr="00236F43">
        <w:rPr>
          <w:rFonts w:eastAsia="Calibri"/>
          <w:lang w:eastAsia="en-US"/>
        </w:rPr>
        <w:t>вдоль линейной части магистрального газопровода - в виде территории, ограниченной условными параллельными плоскостями, проходящими на расстоянии 25 метров от оси магистрального газопровода с каждой стороны;</w:t>
      </w:r>
    </w:p>
    <w:p w14:paraId="542DD0BE" w14:textId="77777777" w:rsidR="00A14489" w:rsidRPr="00236F43" w:rsidRDefault="00A14489" w:rsidP="00A14489">
      <w:pPr>
        <w:numPr>
          <w:ilvl w:val="0"/>
          <w:numId w:val="167"/>
        </w:numPr>
        <w:autoSpaceDE w:val="0"/>
        <w:autoSpaceDN w:val="0"/>
        <w:adjustRightInd w:val="0"/>
        <w:spacing w:before="120" w:after="120" w:line="276" w:lineRule="auto"/>
        <w:ind w:left="0" w:firstLine="709"/>
        <w:contextualSpacing/>
        <w:jc w:val="both"/>
        <w:rPr>
          <w:rFonts w:eastAsia="Calibri"/>
          <w:lang w:eastAsia="en-US"/>
        </w:rPr>
      </w:pPr>
      <w:r w:rsidRPr="00236F43">
        <w:rPr>
          <w:rFonts w:eastAsia="Calibri"/>
          <w:lang w:eastAsia="en-US"/>
        </w:rPr>
        <w:t>вдоль линейной части многониточного магистрального газопровода - в виде территории, ограниченной условными параллельными плоскостями, проходящими на расстоянии 25 метров от осей крайних ниток магистрального газопровода;</w:t>
      </w:r>
    </w:p>
    <w:p w14:paraId="7CADF990" w14:textId="77777777" w:rsidR="00A14489" w:rsidRPr="00236F43" w:rsidRDefault="00A14489" w:rsidP="00A14489">
      <w:pPr>
        <w:numPr>
          <w:ilvl w:val="0"/>
          <w:numId w:val="167"/>
        </w:numPr>
        <w:autoSpaceDE w:val="0"/>
        <w:autoSpaceDN w:val="0"/>
        <w:adjustRightInd w:val="0"/>
        <w:spacing w:before="120" w:after="120" w:line="276" w:lineRule="auto"/>
        <w:ind w:left="0" w:firstLine="709"/>
        <w:contextualSpacing/>
        <w:jc w:val="both"/>
        <w:rPr>
          <w:rFonts w:eastAsia="Calibri"/>
          <w:lang w:eastAsia="en-US"/>
        </w:rPr>
      </w:pPr>
      <w:r w:rsidRPr="00236F43">
        <w:rPr>
          <w:rFonts w:eastAsia="Calibri"/>
          <w:lang w:eastAsia="en-US"/>
        </w:rPr>
        <w:t>вдоль подводных переходов магистральных газопроводов через водные преграды - в виде части водного объекта от поверхности до дна, ограниченной условными параллельными плоскостями, отстоящими от оси магистрального газопровода на 100 метров с каждой стороны;</w:t>
      </w:r>
    </w:p>
    <w:p w14:paraId="394C02C6" w14:textId="77777777" w:rsidR="00A14489" w:rsidRPr="00236F43" w:rsidRDefault="00A14489" w:rsidP="00A14489">
      <w:pPr>
        <w:numPr>
          <w:ilvl w:val="0"/>
          <w:numId w:val="167"/>
        </w:numPr>
        <w:autoSpaceDE w:val="0"/>
        <w:autoSpaceDN w:val="0"/>
        <w:adjustRightInd w:val="0"/>
        <w:spacing w:before="120" w:after="120" w:line="276" w:lineRule="auto"/>
        <w:ind w:left="0" w:firstLine="709"/>
        <w:contextualSpacing/>
        <w:jc w:val="both"/>
        <w:rPr>
          <w:rFonts w:eastAsia="Calibri"/>
          <w:lang w:eastAsia="en-US"/>
        </w:rPr>
      </w:pPr>
      <w:r w:rsidRPr="00236F43">
        <w:rPr>
          <w:rFonts w:eastAsia="Calibri"/>
          <w:lang w:eastAsia="en-US"/>
        </w:rPr>
        <w:t>вдоль газопроводов, соединяющих объекты подземных хранилищ газа, - в виде территории, ограниченной условными параллельными плоскостями, проходящими на расстоянии 25 метров от осей газопроводов с каждой стороны;</w:t>
      </w:r>
    </w:p>
    <w:p w14:paraId="34132A57" w14:textId="77777777" w:rsidR="00A14489" w:rsidRPr="00236F43" w:rsidRDefault="00A14489" w:rsidP="00A14489">
      <w:pPr>
        <w:numPr>
          <w:ilvl w:val="0"/>
          <w:numId w:val="167"/>
        </w:numPr>
        <w:autoSpaceDE w:val="0"/>
        <w:autoSpaceDN w:val="0"/>
        <w:adjustRightInd w:val="0"/>
        <w:spacing w:before="120" w:after="120" w:line="276" w:lineRule="auto"/>
        <w:ind w:left="0" w:firstLine="709"/>
        <w:contextualSpacing/>
        <w:jc w:val="both"/>
        <w:rPr>
          <w:rFonts w:eastAsia="Calibri"/>
          <w:lang w:eastAsia="en-US"/>
        </w:rPr>
      </w:pPr>
      <w:r w:rsidRPr="00236F43">
        <w:rPr>
          <w:rFonts w:eastAsia="Calibri"/>
          <w:lang w:eastAsia="en-US"/>
        </w:rPr>
        <w:t>вокруг компрессорных станций, газоизмерительных станций, газораспределительных станций, узлов и пунктов редуцирования газа, станций охлаждения газа - в виде территории, ограниченной условной замкнутой линией, отстоящей от внешней границы указанных объектов на 100 метров с каждой стороны;</w:t>
      </w:r>
    </w:p>
    <w:p w14:paraId="5E4C1F39" w14:textId="77777777" w:rsidR="00A14489" w:rsidRPr="00236F43" w:rsidRDefault="00A14489" w:rsidP="00A14489">
      <w:pPr>
        <w:numPr>
          <w:ilvl w:val="0"/>
          <w:numId w:val="167"/>
        </w:numPr>
        <w:autoSpaceDE w:val="0"/>
        <w:autoSpaceDN w:val="0"/>
        <w:adjustRightInd w:val="0"/>
        <w:spacing w:before="120" w:after="120" w:line="276" w:lineRule="auto"/>
        <w:ind w:left="0" w:firstLine="709"/>
        <w:contextualSpacing/>
        <w:jc w:val="both"/>
        <w:rPr>
          <w:rFonts w:eastAsia="Calibri"/>
          <w:lang w:eastAsia="en-US"/>
        </w:rPr>
      </w:pPr>
      <w:r w:rsidRPr="00236F43">
        <w:rPr>
          <w:rFonts w:eastAsia="Calibri"/>
          <w:lang w:eastAsia="en-US"/>
        </w:rPr>
        <w:t>вокруг наземных сооружений подземных хранилищ газа - в виде территории, ограниченной условной замкнутой линией, отстоящей от внешней границы указанных объектов на 100 метров с каждой стороны.</w:t>
      </w:r>
    </w:p>
    <w:p w14:paraId="2956C2D2" w14:textId="77777777" w:rsidR="00A14489" w:rsidRPr="00236F43" w:rsidRDefault="00A14489" w:rsidP="00A14489">
      <w:pPr>
        <w:numPr>
          <w:ilvl w:val="0"/>
          <w:numId w:val="8"/>
        </w:numPr>
        <w:autoSpaceDE w:val="0"/>
        <w:autoSpaceDN w:val="0"/>
        <w:adjustRightInd w:val="0"/>
        <w:spacing w:before="120" w:after="120" w:line="276" w:lineRule="auto"/>
        <w:contextualSpacing/>
        <w:jc w:val="both"/>
        <w:rPr>
          <w:rFonts w:eastAsia="Calibri"/>
          <w:lang w:eastAsia="en-US"/>
        </w:rPr>
      </w:pPr>
      <w:r w:rsidRPr="00236F43">
        <w:rPr>
          <w:rFonts w:eastAsia="Calibri"/>
          <w:lang w:eastAsia="en-US"/>
        </w:rPr>
        <w:t>В охранных зонах объектов магистральных газопроводов запрещается:</w:t>
      </w:r>
    </w:p>
    <w:p w14:paraId="007CC876" w14:textId="77777777" w:rsidR="00A14489" w:rsidRPr="00236F43" w:rsidRDefault="00A14489" w:rsidP="00A14489">
      <w:pPr>
        <w:numPr>
          <w:ilvl w:val="0"/>
          <w:numId w:val="166"/>
        </w:numPr>
        <w:autoSpaceDE w:val="0"/>
        <w:autoSpaceDN w:val="0"/>
        <w:adjustRightInd w:val="0"/>
        <w:spacing w:before="120" w:after="120" w:line="276" w:lineRule="auto"/>
        <w:ind w:left="0" w:firstLine="709"/>
        <w:contextualSpacing/>
        <w:jc w:val="both"/>
        <w:rPr>
          <w:rFonts w:eastAsia="Calibri"/>
          <w:lang w:eastAsia="en-US"/>
        </w:rPr>
      </w:pPr>
      <w:r w:rsidRPr="00236F43">
        <w:rPr>
          <w:rFonts w:eastAsia="Calibri"/>
          <w:lang w:eastAsia="en-US"/>
        </w:rPr>
        <w:t>перемещать, засыпать, повреждать и разрушать контрольно-измерительные и контрольно-диагностические пункты, предупредительные надписи, опознавательные и сигнальные знаки местонахождения магистральных газопроводов;</w:t>
      </w:r>
    </w:p>
    <w:p w14:paraId="4E2305FF" w14:textId="77777777" w:rsidR="00A14489" w:rsidRPr="00236F43" w:rsidRDefault="00A14489" w:rsidP="00A14489">
      <w:pPr>
        <w:numPr>
          <w:ilvl w:val="0"/>
          <w:numId w:val="166"/>
        </w:numPr>
        <w:autoSpaceDE w:val="0"/>
        <w:autoSpaceDN w:val="0"/>
        <w:adjustRightInd w:val="0"/>
        <w:spacing w:before="120" w:after="120" w:line="276" w:lineRule="auto"/>
        <w:ind w:left="0" w:firstLine="709"/>
        <w:contextualSpacing/>
        <w:jc w:val="both"/>
        <w:rPr>
          <w:rFonts w:eastAsia="Calibri"/>
          <w:lang w:eastAsia="en-US"/>
        </w:rPr>
      </w:pPr>
      <w:r w:rsidRPr="00236F43">
        <w:rPr>
          <w:rFonts w:eastAsia="Calibri"/>
          <w:lang w:eastAsia="en-US"/>
        </w:rPr>
        <w:t>открывать двери и люки необслуживаемых усилительных пунктов на кабельных линиях связи, калитки ограждений узлов линейной арматуры, двери установок электрохимической защиты, люки линейных и смотровых колодцев, открывать и закрывать краны, задвижки, отключать и включать средства связи, энергоснабжения, устройства телемеханики магистральных газопроводов;</w:t>
      </w:r>
    </w:p>
    <w:p w14:paraId="30A9EB25" w14:textId="77777777" w:rsidR="00A14489" w:rsidRPr="00236F43" w:rsidRDefault="00A14489" w:rsidP="00A14489">
      <w:pPr>
        <w:numPr>
          <w:ilvl w:val="0"/>
          <w:numId w:val="166"/>
        </w:numPr>
        <w:autoSpaceDE w:val="0"/>
        <w:autoSpaceDN w:val="0"/>
        <w:adjustRightInd w:val="0"/>
        <w:spacing w:before="120" w:after="120" w:line="276" w:lineRule="auto"/>
        <w:ind w:left="0" w:firstLine="709"/>
        <w:contextualSpacing/>
        <w:jc w:val="both"/>
        <w:rPr>
          <w:rFonts w:eastAsia="Calibri"/>
          <w:lang w:eastAsia="en-US"/>
        </w:rPr>
      </w:pPr>
      <w:r w:rsidRPr="00236F43">
        <w:rPr>
          <w:rFonts w:eastAsia="Calibri"/>
          <w:lang w:eastAsia="en-US"/>
        </w:rPr>
        <w:t>устраивать свалки, осуществлять сброс и слив едких и коррозионно-агрессивных веществ и горюче-смазочных материалов;</w:t>
      </w:r>
    </w:p>
    <w:p w14:paraId="01AEB1C7" w14:textId="77777777" w:rsidR="00A14489" w:rsidRPr="00236F43" w:rsidRDefault="00A14489" w:rsidP="00A14489">
      <w:pPr>
        <w:numPr>
          <w:ilvl w:val="0"/>
          <w:numId w:val="166"/>
        </w:numPr>
        <w:autoSpaceDE w:val="0"/>
        <w:autoSpaceDN w:val="0"/>
        <w:adjustRightInd w:val="0"/>
        <w:spacing w:before="120" w:after="120" w:line="276" w:lineRule="auto"/>
        <w:ind w:left="0" w:firstLine="709"/>
        <w:contextualSpacing/>
        <w:jc w:val="both"/>
        <w:rPr>
          <w:rFonts w:eastAsia="Calibri"/>
          <w:lang w:eastAsia="en-US"/>
        </w:rPr>
      </w:pPr>
      <w:r w:rsidRPr="00236F43">
        <w:rPr>
          <w:rFonts w:eastAsia="Calibri"/>
          <w:lang w:eastAsia="en-US"/>
        </w:rPr>
        <w:t>складировать любые материалы, в том числе горюче-смазочные, или размещать хранилища любых материалов;</w:t>
      </w:r>
    </w:p>
    <w:p w14:paraId="25E6CFC6" w14:textId="77777777" w:rsidR="00A14489" w:rsidRPr="00236F43" w:rsidRDefault="00A14489" w:rsidP="00A14489">
      <w:pPr>
        <w:numPr>
          <w:ilvl w:val="0"/>
          <w:numId w:val="166"/>
        </w:numPr>
        <w:autoSpaceDE w:val="0"/>
        <w:autoSpaceDN w:val="0"/>
        <w:adjustRightInd w:val="0"/>
        <w:spacing w:before="120" w:after="120" w:line="276" w:lineRule="auto"/>
        <w:ind w:left="0" w:firstLine="709"/>
        <w:contextualSpacing/>
        <w:jc w:val="both"/>
        <w:rPr>
          <w:rFonts w:eastAsia="Calibri"/>
          <w:lang w:eastAsia="en-US"/>
        </w:rPr>
      </w:pPr>
      <w:r w:rsidRPr="00236F43">
        <w:rPr>
          <w:rFonts w:eastAsia="Calibri"/>
          <w:lang w:eastAsia="en-US"/>
        </w:rPr>
        <w:t>повреждать берегозащитные, водовыпускные сооружения, земляные и иные сооружения (устройства), предохраняющие магистральный газопровод от разрушения;</w:t>
      </w:r>
    </w:p>
    <w:p w14:paraId="22BDA66A" w14:textId="77777777" w:rsidR="00A14489" w:rsidRPr="00236F43" w:rsidRDefault="00A14489" w:rsidP="00A14489">
      <w:pPr>
        <w:numPr>
          <w:ilvl w:val="0"/>
          <w:numId w:val="166"/>
        </w:numPr>
        <w:autoSpaceDE w:val="0"/>
        <w:autoSpaceDN w:val="0"/>
        <w:adjustRightInd w:val="0"/>
        <w:spacing w:before="120" w:after="120" w:line="276" w:lineRule="auto"/>
        <w:ind w:left="0" w:firstLine="709"/>
        <w:contextualSpacing/>
        <w:jc w:val="both"/>
        <w:rPr>
          <w:rFonts w:eastAsia="Calibri"/>
          <w:lang w:eastAsia="en-US"/>
        </w:rPr>
      </w:pPr>
      <w:r w:rsidRPr="00236F43">
        <w:rPr>
          <w:rFonts w:eastAsia="Calibri"/>
          <w:lang w:eastAsia="en-US"/>
        </w:rPr>
        <w:t>осуществлять постановку судов и плавучих объектов на якорь, добычу морских млекопитающих, рыболовство придонными орудиями добычи (вылова) водных биологических ресурсов, плавание с вытравленной якорь-цепью;</w:t>
      </w:r>
    </w:p>
    <w:p w14:paraId="60A605ED" w14:textId="77777777" w:rsidR="00A14489" w:rsidRPr="00236F43" w:rsidRDefault="00A14489" w:rsidP="00A14489">
      <w:pPr>
        <w:numPr>
          <w:ilvl w:val="0"/>
          <w:numId w:val="166"/>
        </w:numPr>
        <w:autoSpaceDE w:val="0"/>
        <w:autoSpaceDN w:val="0"/>
        <w:adjustRightInd w:val="0"/>
        <w:spacing w:before="120" w:after="120" w:line="276" w:lineRule="auto"/>
        <w:ind w:left="0" w:firstLine="709"/>
        <w:contextualSpacing/>
        <w:jc w:val="both"/>
        <w:rPr>
          <w:rFonts w:eastAsia="Calibri"/>
          <w:lang w:eastAsia="en-US"/>
        </w:rPr>
      </w:pPr>
      <w:r w:rsidRPr="00236F43">
        <w:rPr>
          <w:rFonts w:eastAsia="Calibri"/>
          <w:lang w:eastAsia="en-US"/>
        </w:rPr>
        <w:t>проводить дноуглубительные и другие работы, связанные с изменением дна и берегов водных объектов, за исключением работ, необходимых для технического обслуживания объекта магистрального газопровода;</w:t>
      </w:r>
    </w:p>
    <w:p w14:paraId="5C3E31A2" w14:textId="77777777" w:rsidR="00A14489" w:rsidRPr="00236F43" w:rsidRDefault="00A14489" w:rsidP="00A14489">
      <w:pPr>
        <w:numPr>
          <w:ilvl w:val="0"/>
          <w:numId w:val="166"/>
        </w:numPr>
        <w:autoSpaceDE w:val="0"/>
        <w:autoSpaceDN w:val="0"/>
        <w:adjustRightInd w:val="0"/>
        <w:spacing w:before="120" w:after="120" w:line="276" w:lineRule="auto"/>
        <w:ind w:left="0" w:firstLine="709"/>
        <w:contextualSpacing/>
        <w:jc w:val="both"/>
        <w:rPr>
          <w:rFonts w:eastAsia="Calibri"/>
          <w:lang w:eastAsia="en-US"/>
        </w:rPr>
      </w:pPr>
      <w:r w:rsidRPr="00236F43">
        <w:rPr>
          <w:rFonts w:eastAsia="Calibri"/>
          <w:lang w:eastAsia="en-US"/>
        </w:rPr>
        <w:lastRenderedPageBreak/>
        <w:t>проводить работы с использованием ударно-импульсных устройств и вспомогательных механизмов, сбрасывать грузы;</w:t>
      </w:r>
    </w:p>
    <w:p w14:paraId="5902FA34" w14:textId="342F2BE1" w:rsidR="00A14489" w:rsidRPr="00236F43" w:rsidRDefault="00A14489" w:rsidP="00A14489">
      <w:pPr>
        <w:numPr>
          <w:ilvl w:val="0"/>
          <w:numId w:val="166"/>
        </w:numPr>
        <w:autoSpaceDE w:val="0"/>
        <w:autoSpaceDN w:val="0"/>
        <w:adjustRightInd w:val="0"/>
        <w:spacing w:before="120" w:after="120" w:line="276" w:lineRule="auto"/>
        <w:ind w:left="0" w:firstLine="709"/>
        <w:contextualSpacing/>
        <w:jc w:val="both"/>
        <w:rPr>
          <w:rFonts w:eastAsia="Calibri"/>
          <w:lang w:eastAsia="en-US"/>
        </w:rPr>
      </w:pPr>
      <w:r w:rsidRPr="00236F43">
        <w:rPr>
          <w:rFonts w:eastAsia="Calibri"/>
          <w:lang w:eastAsia="en-US"/>
        </w:rPr>
        <w:t>осуществлять рекреационную деятельность, кроме деятельности, предусмотренной пунктом 7 части 34</w:t>
      </w:r>
      <w:r w:rsidR="00EE6993" w:rsidRPr="00236F43">
        <w:rPr>
          <w:rFonts w:eastAsia="Calibri"/>
          <w:lang w:eastAsia="en-US"/>
        </w:rPr>
        <w:t>5</w:t>
      </w:r>
      <w:r w:rsidRPr="00236F43">
        <w:rPr>
          <w:rFonts w:eastAsia="Calibri"/>
          <w:lang w:eastAsia="en-US"/>
        </w:rPr>
        <w:t xml:space="preserve"> настоящих правил, разводить костры и размещать источники огня</w:t>
      </w:r>
    </w:p>
    <w:p w14:paraId="62457B60" w14:textId="77777777" w:rsidR="00A14489" w:rsidRPr="00236F43" w:rsidRDefault="00A14489" w:rsidP="00A14489">
      <w:pPr>
        <w:numPr>
          <w:ilvl w:val="0"/>
          <w:numId w:val="166"/>
        </w:numPr>
        <w:autoSpaceDE w:val="0"/>
        <w:autoSpaceDN w:val="0"/>
        <w:adjustRightInd w:val="0"/>
        <w:spacing w:before="120" w:after="120" w:line="276" w:lineRule="auto"/>
        <w:ind w:left="0" w:firstLine="709"/>
        <w:contextualSpacing/>
        <w:jc w:val="both"/>
        <w:rPr>
          <w:rFonts w:eastAsia="Calibri"/>
          <w:lang w:eastAsia="en-US"/>
        </w:rPr>
      </w:pPr>
      <w:r w:rsidRPr="00236F43">
        <w:rPr>
          <w:rFonts w:eastAsia="Calibri"/>
          <w:lang w:eastAsia="en-US"/>
        </w:rPr>
        <w:t>огораживать и перегораживать охранные зоны;</w:t>
      </w:r>
    </w:p>
    <w:p w14:paraId="1E9AED97" w14:textId="434A873C" w:rsidR="00A14489" w:rsidRPr="00236F43" w:rsidRDefault="00A14489" w:rsidP="00A14489">
      <w:pPr>
        <w:numPr>
          <w:ilvl w:val="0"/>
          <w:numId w:val="166"/>
        </w:numPr>
        <w:autoSpaceDE w:val="0"/>
        <w:autoSpaceDN w:val="0"/>
        <w:adjustRightInd w:val="0"/>
        <w:spacing w:before="120" w:after="120" w:line="276" w:lineRule="auto"/>
        <w:ind w:left="0" w:firstLine="709"/>
        <w:contextualSpacing/>
        <w:jc w:val="both"/>
        <w:rPr>
          <w:rFonts w:eastAsia="Calibri"/>
          <w:lang w:eastAsia="en-US"/>
        </w:rPr>
      </w:pPr>
      <w:r w:rsidRPr="00236F43">
        <w:rPr>
          <w:rFonts w:eastAsia="Calibri"/>
          <w:lang w:eastAsia="en-US"/>
        </w:rPr>
        <w:t>размещать какие-либо здания, строения, сооружения, не относящиеся к объектам, указанным в пункте 2 Правил охраны магистральных газопроводов, утвержденных постановлением Правительства Российской Федерации от 8 сентября 2017 года № 1083, за исключением объектов, указанных в пунктах 5 - 10 и 12 части 34</w:t>
      </w:r>
      <w:r w:rsidR="00EE6993" w:rsidRPr="00236F43">
        <w:rPr>
          <w:rFonts w:eastAsia="Calibri"/>
          <w:lang w:eastAsia="en-US"/>
        </w:rPr>
        <w:t>5</w:t>
      </w:r>
      <w:r w:rsidRPr="00236F43">
        <w:rPr>
          <w:rFonts w:eastAsia="Calibri"/>
          <w:lang w:eastAsia="en-US"/>
        </w:rPr>
        <w:t xml:space="preserve"> настоящих правил;</w:t>
      </w:r>
    </w:p>
    <w:p w14:paraId="389979EC" w14:textId="77777777" w:rsidR="00A14489" w:rsidRPr="00236F43" w:rsidRDefault="00A14489" w:rsidP="00A14489">
      <w:pPr>
        <w:numPr>
          <w:ilvl w:val="0"/>
          <w:numId w:val="166"/>
        </w:numPr>
        <w:autoSpaceDE w:val="0"/>
        <w:autoSpaceDN w:val="0"/>
        <w:adjustRightInd w:val="0"/>
        <w:spacing w:before="120" w:after="120" w:line="276" w:lineRule="auto"/>
        <w:ind w:left="0" w:firstLine="709"/>
        <w:contextualSpacing/>
        <w:jc w:val="both"/>
        <w:rPr>
          <w:rFonts w:eastAsia="Calibri"/>
          <w:lang w:eastAsia="en-US"/>
        </w:rPr>
      </w:pPr>
      <w:r w:rsidRPr="00236F43">
        <w:rPr>
          <w:rFonts w:eastAsia="Calibri"/>
          <w:lang w:eastAsia="en-US"/>
        </w:rPr>
        <w:t>осуществлять несанкционированное подключение (присоединение) к магистральному газопроводу.</w:t>
      </w:r>
    </w:p>
    <w:p w14:paraId="72E711D2" w14:textId="77777777" w:rsidR="00A14489" w:rsidRPr="00236F43" w:rsidRDefault="00A14489" w:rsidP="00A14489">
      <w:pPr>
        <w:numPr>
          <w:ilvl w:val="0"/>
          <w:numId w:val="8"/>
        </w:numPr>
        <w:autoSpaceDE w:val="0"/>
        <w:autoSpaceDN w:val="0"/>
        <w:adjustRightInd w:val="0"/>
        <w:spacing w:before="120" w:after="120" w:line="276" w:lineRule="auto"/>
        <w:contextualSpacing/>
        <w:jc w:val="both"/>
        <w:rPr>
          <w:rFonts w:eastAsia="Calibri"/>
          <w:lang w:eastAsia="en-US"/>
        </w:rPr>
      </w:pPr>
      <w:r w:rsidRPr="00236F43">
        <w:rPr>
          <w:rFonts w:eastAsia="Calibri"/>
          <w:lang w:eastAsia="en-US"/>
        </w:rPr>
        <w:t>В охранных зонах собственник или иной законный владелец земельного участка может производить полевые сельскохозяйственные работы и работы, связанные с временным затоплением орошаемых сельскохозяйственных земель, предварительно письменно уведомив собственника магистрального газопровода или организацию, эксплуатирующую магистральный газопровод.</w:t>
      </w:r>
    </w:p>
    <w:p w14:paraId="25A3A33F" w14:textId="77777777" w:rsidR="00A14489" w:rsidRPr="00236F43" w:rsidRDefault="00A14489" w:rsidP="00A14489">
      <w:pPr>
        <w:numPr>
          <w:ilvl w:val="0"/>
          <w:numId w:val="8"/>
        </w:numPr>
        <w:autoSpaceDE w:val="0"/>
        <w:autoSpaceDN w:val="0"/>
        <w:adjustRightInd w:val="0"/>
        <w:spacing w:before="120" w:after="120" w:line="276" w:lineRule="auto"/>
        <w:contextualSpacing/>
        <w:jc w:val="both"/>
        <w:rPr>
          <w:rFonts w:eastAsia="Calibri"/>
          <w:lang w:eastAsia="en-US"/>
        </w:rPr>
      </w:pPr>
      <w:r w:rsidRPr="00236F43">
        <w:rPr>
          <w:rFonts w:eastAsia="Calibri"/>
          <w:lang w:eastAsia="en-US"/>
        </w:rPr>
        <w:t>В охранных зонах объектов магистральных газопроводов с письменного разрешения собственника магистрального газопровода или организации, эксплуатирующей магистральный газопровод (далее - разрешение на производство работ), допускается:</w:t>
      </w:r>
    </w:p>
    <w:p w14:paraId="11BA6867" w14:textId="77777777" w:rsidR="00A14489" w:rsidRPr="00236F43" w:rsidRDefault="00A14489" w:rsidP="00A14489">
      <w:pPr>
        <w:numPr>
          <w:ilvl w:val="0"/>
          <w:numId w:val="169"/>
        </w:numPr>
        <w:autoSpaceDE w:val="0"/>
        <w:autoSpaceDN w:val="0"/>
        <w:adjustRightInd w:val="0"/>
        <w:spacing w:before="120" w:after="120" w:line="276" w:lineRule="auto"/>
        <w:ind w:left="0" w:firstLine="709"/>
        <w:contextualSpacing/>
        <w:jc w:val="both"/>
        <w:rPr>
          <w:rFonts w:eastAsia="Calibri"/>
          <w:lang w:eastAsia="en-US"/>
        </w:rPr>
      </w:pPr>
      <w:r w:rsidRPr="00236F43">
        <w:rPr>
          <w:rFonts w:eastAsia="Calibri"/>
          <w:lang w:eastAsia="en-US"/>
        </w:rPr>
        <w:t>проведение горных, взрывных, строительных, монтажных, мелиоративных работ, в том числе работ, связанных с затоплением земель;</w:t>
      </w:r>
    </w:p>
    <w:p w14:paraId="3743F9F5" w14:textId="77777777" w:rsidR="00A14489" w:rsidRPr="00236F43" w:rsidRDefault="00A14489" w:rsidP="00A14489">
      <w:pPr>
        <w:numPr>
          <w:ilvl w:val="0"/>
          <w:numId w:val="169"/>
        </w:numPr>
        <w:autoSpaceDE w:val="0"/>
        <w:autoSpaceDN w:val="0"/>
        <w:adjustRightInd w:val="0"/>
        <w:spacing w:before="120" w:after="120" w:line="276" w:lineRule="auto"/>
        <w:ind w:left="0" w:firstLine="709"/>
        <w:contextualSpacing/>
        <w:jc w:val="both"/>
        <w:rPr>
          <w:rFonts w:eastAsia="Calibri"/>
          <w:lang w:eastAsia="en-US"/>
        </w:rPr>
      </w:pPr>
      <w:r w:rsidRPr="00236F43">
        <w:rPr>
          <w:rFonts w:eastAsia="Calibri"/>
          <w:lang w:eastAsia="en-US"/>
        </w:rPr>
        <w:t>осуществление посадки и вырубки деревьев и кустарников;</w:t>
      </w:r>
    </w:p>
    <w:p w14:paraId="45D8EADE" w14:textId="77777777" w:rsidR="00A14489" w:rsidRPr="00236F43" w:rsidRDefault="00A14489" w:rsidP="00A14489">
      <w:pPr>
        <w:numPr>
          <w:ilvl w:val="0"/>
          <w:numId w:val="169"/>
        </w:numPr>
        <w:autoSpaceDE w:val="0"/>
        <w:autoSpaceDN w:val="0"/>
        <w:adjustRightInd w:val="0"/>
        <w:spacing w:before="120" w:after="120" w:line="276" w:lineRule="auto"/>
        <w:ind w:left="0" w:firstLine="709"/>
        <w:contextualSpacing/>
        <w:jc w:val="both"/>
        <w:rPr>
          <w:rFonts w:eastAsia="Calibri"/>
          <w:lang w:eastAsia="en-US"/>
        </w:rPr>
      </w:pPr>
      <w:r w:rsidRPr="00236F43">
        <w:rPr>
          <w:rFonts w:eastAsia="Calibri"/>
          <w:lang w:eastAsia="en-US"/>
        </w:rPr>
        <w:t>проведение погрузочно-разгрузочных работ, устройство водопоев скота, колка и заготовка льда;</w:t>
      </w:r>
    </w:p>
    <w:p w14:paraId="2DB72FB3" w14:textId="77777777" w:rsidR="00A14489" w:rsidRPr="00236F43" w:rsidRDefault="00A14489" w:rsidP="00A14489">
      <w:pPr>
        <w:numPr>
          <w:ilvl w:val="0"/>
          <w:numId w:val="169"/>
        </w:numPr>
        <w:autoSpaceDE w:val="0"/>
        <w:autoSpaceDN w:val="0"/>
        <w:adjustRightInd w:val="0"/>
        <w:spacing w:before="120" w:after="120" w:line="276" w:lineRule="auto"/>
        <w:ind w:left="0" w:firstLine="709"/>
        <w:contextualSpacing/>
        <w:jc w:val="both"/>
        <w:rPr>
          <w:rFonts w:eastAsia="Calibri"/>
          <w:lang w:eastAsia="en-US"/>
        </w:rPr>
      </w:pPr>
      <w:r w:rsidRPr="00236F43">
        <w:rPr>
          <w:rFonts w:eastAsia="Calibri"/>
          <w:lang w:eastAsia="en-US"/>
        </w:rPr>
        <w:t>проведение земляных работ на глубине более чем 0,3 метра, планировка грунта;</w:t>
      </w:r>
    </w:p>
    <w:p w14:paraId="67ADB2D4" w14:textId="77777777" w:rsidR="00A14489" w:rsidRPr="00236F43" w:rsidRDefault="00A14489" w:rsidP="00A14489">
      <w:pPr>
        <w:numPr>
          <w:ilvl w:val="0"/>
          <w:numId w:val="169"/>
        </w:numPr>
        <w:autoSpaceDE w:val="0"/>
        <w:autoSpaceDN w:val="0"/>
        <w:adjustRightInd w:val="0"/>
        <w:spacing w:before="120" w:after="120" w:line="276" w:lineRule="auto"/>
        <w:ind w:left="0" w:firstLine="709"/>
        <w:contextualSpacing/>
        <w:jc w:val="both"/>
        <w:rPr>
          <w:rFonts w:eastAsia="Calibri"/>
          <w:lang w:eastAsia="en-US"/>
        </w:rPr>
      </w:pPr>
      <w:r w:rsidRPr="00236F43">
        <w:rPr>
          <w:rFonts w:eastAsia="Calibri"/>
          <w:lang w:eastAsia="en-US"/>
        </w:rPr>
        <w:t>сооружение запруд на реках и ручьях;</w:t>
      </w:r>
    </w:p>
    <w:p w14:paraId="0DB24FD4" w14:textId="77777777" w:rsidR="00A14489" w:rsidRPr="00236F43" w:rsidRDefault="00A14489" w:rsidP="00A14489">
      <w:pPr>
        <w:numPr>
          <w:ilvl w:val="0"/>
          <w:numId w:val="169"/>
        </w:numPr>
        <w:autoSpaceDE w:val="0"/>
        <w:autoSpaceDN w:val="0"/>
        <w:adjustRightInd w:val="0"/>
        <w:spacing w:before="120" w:after="120" w:line="276" w:lineRule="auto"/>
        <w:ind w:left="0" w:firstLine="709"/>
        <w:contextualSpacing/>
        <w:jc w:val="both"/>
        <w:rPr>
          <w:rFonts w:eastAsia="Calibri"/>
          <w:lang w:eastAsia="en-US"/>
        </w:rPr>
      </w:pPr>
      <w:r w:rsidRPr="00236F43">
        <w:rPr>
          <w:rFonts w:eastAsia="Calibri"/>
          <w:lang w:eastAsia="en-US"/>
        </w:rPr>
        <w:t>складирование кормов, удобрений, сена, соломы, размещение полевых станов и загонов для скота;</w:t>
      </w:r>
    </w:p>
    <w:p w14:paraId="0CAD1F35" w14:textId="77777777" w:rsidR="00A14489" w:rsidRPr="00236F43" w:rsidRDefault="00A14489" w:rsidP="00A14489">
      <w:pPr>
        <w:numPr>
          <w:ilvl w:val="0"/>
          <w:numId w:val="169"/>
        </w:numPr>
        <w:autoSpaceDE w:val="0"/>
        <w:autoSpaceDN w:val="0"/>
        <w:adjustRightInd w:val="0"/>
        <w:spacing w:before="120" w:after="120" w:line="276" w:lineRule="auto"/>
        <w:ind w:left="0" w:firstLine="709"/>
        <w:contextualSpacing/>
        <w:jc w:val="both"/>
        <w:rPr>
          <w:rFonts w:eastAsia="Calibri"/>
          <w:lang w:eastAsia="en-US"/>
        </w:rPr>
      </w:pPr>
      <w:r w:rsidRPr="00236F43">
        <w:rPr>
          <w:rFonts w:eastAsia="Calibri"/>
          <w:lang w:eastAsia="en-US"/>
        </w:rPr>
        <w:t>размещение туристских стоянок;</w:t>
      </w:r>
    </w:p>
    <w:p w14:paraId="6892E7A7" w14:textId="77777777" w:rsidR="00A14489" w:rsidRPr="00236F43" w:rsidRDefault="00A14489" w:rsidP="00A14489">
      <w:pPr>
        <w:numPr>
          <w:ilvl w:val="0"/>
          <w:numId w:val="169"/>
        </w:numPr>
        <w:autoSpaceDE w:val="0"/>
        <w:autoSpaceDN w:val="0"/>
        <w:adjustRightInd w:val="0"/>
        <w:spacing w:before="120" w:after="120" w:line="276" w:lineRule="auto"/>
        <w:ind w:left="0" w:firstLine="709"/>
        <w:contextualSpacing/>
        <w:jc w:val="both"/>
        <w:rPr>
          <w:rFonts w:eastAsia="Calibri"/>
          <w:lang w:eastAsia="en-US"/>
        </w:rPr>
      </w:pPr>
      <w:r w:rsidRPr="00236F43">
        <w:rPr>
          <w:rFonts w:eastAsia="Calibri"/>
          <w:lang w:eastAsia="en-US"/>
        </w:rPr>
        <w:t>размещение гаражей, стоянок и парковок транспортных средств;</w:t>
      </w:r>
    </w:p>
    <w:p w14:paraId="66CDE2BC" w14:textId="77777777" w:rsidR="00A14489" w:rsidRPr="00236F43" w:rsidRDefault="00A14489" w:rsidP="00A14489">
      <w:pPr>
        <w:numPr>
          <w:ilvl w:val="0"/>
          <w:numId w:val="169"/>
        </w:numPr>
        <w:autoSpaceDE w:val="0"/>
        <w:autoSpaceDN w:val="0"/>
        <w:adjustRightInd w:val="0"/>
        <w:spacing w:before="120" w:after="120" w:line="276" w:lineRule="auto"/>
        <w:ind w:left="0" w:firstLine="709"/>
        <w:contextualSpacing/>
        <w:jc w:val="both"/>
        <w:rPr>
          <w:rFonts w:eastAsia="Calibri"/>
          <w:lang w:eastAsia="en-US"/>
        </w:rPr>
      </w:pPr>
      <w:r w:rsidRPr="00236F43">
        <w:rPr>
          <w:rFonts w:eastAsia="Calibri"/>
          <w:lang w:eastAsia="en-US"/>
        </w:rPr>
        <w:t>сооружение переездов через магистральные газопроводы;</w:t>
      </w:r>
    </w:p>
    <w:p w14:paraId="038023D0" w14:textId="77777777" w:rsidR="00A14489" w:rsidRPr="00236F43" w:rsidRDefault="00A14489" w:rsidP="00A14489">
      <w:pPr>
        <w:numPr>
          <w:ilvl w:val="0"/>
          <w:numId w:val="169"/>
        </w:numPr>
        <w:autoSpaceDE w:val="0"/>
        <w:autoSpaceDN w:val="0"/>
        <w:adjustRightInd w:val="0"/>
        <w:spacing w:before="120" w:after="120" w:line="276" w:lineRule="auto"/>
        <w:ind w:left="0" w:firstLine="709"/>
        <w:contextualSpacing/>
        <w:jc w:val="both"/>
        <w:rPr>
          <w:rFonts w:eastAsia="Calibri"/>
          <w:lang w:eastAsia="en-US"/>
        </w:rPr>
      </w:pPr>
      <w:r w:rsidRPr="00236F43">
        <w:rPr>
          <w:rFonts w:eastAsia="Calibri"/>
          <w:lang w:eastAsia="en-US"/>
        </w:rPr>
        <w:t>прокладка инженерных коммуникаций;</w:t>
      </w:r>
    </w:p>
    <w:p w14:paraId="65EA8A0C" w14:textId="77777777" w:rsidR="00A14489" w:rsidRPr="00236F43" w:rsidRDefault="00A14489" w:rsidP="00A14489">
      <w:pPr>
        <w:numPr>
          <w:ilvl w:val="0"/>
          <w:numId w:val="169"/>
        </w:numPr>
        <w:autoSpaceDE w:val="0"/>
        <w:autoSpaceDN w:val="0"/>
        <w:adjustRightInd w:val="0"/>
        <w:spacing w:before="120" w:after="120" w:line="276" w:lineRule="auto"/>
        <w:ind w:left="0" w:firstLine="709"/>
        <w:contextualSpacing/>
        <w:jc w:val="both"/>
        <w:rPr>
          <w:rFonts w:eastAsia="Calibri"/>
          <w:lang w:eastAsia="en-US"/>
        </w:rPr>
      </w:pPr>
      <w:r w:rsidRPr="00236F43">
        <w:rPr>
          <w:rFonts w:eastAsia="Calibri"/>
          <w:lang w:eastAsia="en-US"/>
        </w:rPr>
        <w:t>проведение инженерных изысканий, связанных с бурением скважин и устройством шурфов;</w:t>
      </w:r>
    </w:p>
    <w:p w14:paraId="71BEE3FE" w14:textId="77777777" w:rsidR="00A14489" w:rsidRPr="00236F43" w:rsidRDefault="00A14489" w:rsidP="00A14489">
      <w:pPr>
        <w:numPr>
          <w:ilvl w:val="0"/>
          <w:numId w:val="169"/>
        </w:numPr>
        <w:autoSpaceDE w:val="0"/>
        <w:autoSpaceDN w:val="0"/>
        <w:adjustRightInd w:val="0"/>
        <w:spacing w:before="120" w:after="120" w:line="276" w:lineRule="auto"/>
        <w:ind w:left="0" w:firstLine="709"/>
        <w:contextualSpacing/>
        <w:jc w:val="both"/>
        <w:rPr>
          <w:rFonts w:eastAsia="Calibri"/>
          <w:lang w:eastAsia="en-US"/>
        </w:rPr>
      </w:pPr>
      <w:r w:rsidRPr="00236F43">
        <w:rPr>
          <w:rFonts w:eastAsia="Calibri"/>
          <w:lang w:eastAsia="en-US"/>
        </w:rPr>
        <w:t>устройство причалов для судов и пляжей;</w:t>
      </w:r>
    </w:p>
    <w:p w14:paraId="433D8E38" w14:textId="77777777" w:rsidR="00A14489" w:rsidRPr="00236F43" w:rsidRDefault="00A14489" w:rsidP="00A14489">
      <w:pPr>
        <w:numPr>
          <w:ilvl w:val="0"/>
          <w:numId w:val="169"/>
        </w:numPr>
        <w:autoSpaceDE w:val="0"/>
        <w:autoSpaceDN w:val="0"/>
        <w:adjustRightInd w:val="0"/>
        <w:spacing w:before="120" w:after="120" w:line="276" w:lineRule="auto"/>
        <w:ind w:left="0" w:firstLine="709"/>
        <w:contextualSpacing/>
        <w:jc w:val="both"/>
        <w:rPr>
          <w:rFonts w:eastAsia="Calibri"/>
          <w:lang w:eastAsia="en-US"/>
        </w:rPr>
      </w:pPr>
      <w:r w:rsidRPr="00236F43">
        <w:rPr>
          <w:rFonts w:eastAsia="Calibri"/>
          <w:lang w:eastAsia="en-US"/>
        </w:rPr>
        <w:t>проведение работ на объектах транспортной инфраструктуры, находящихся на территории охранной зоны;</w:t>
      </w:r>
    </w:p>
    <w:p w14:paraId="2B85D96E" w14:textId="77777777" w:rsidR="00A14489" w:rsidRPr="00236F43" w:rsidRDefault="00A14489" w:rsidP="00A14489">
      <w:pPr>
        <w:numPr>
          <w:ilvl w:val="0"/>
          <w:numId w:val="169"/>
        </w:numPr>
        <w:autoSpaceDE w:val="0"/>
        <w:autoSpaceDN w:val="0"/>
        <w:adjustRightInd w:val="0"/>
        <w:spacing w:before="120" w:after="120" w:line="276" w:lineRule="auto"/>
        <w:ind w:left="0" w:firstLine="709"/>
        <w:contextualSpacing/>
        <w:jc w:val="both"/>
        <w:rPr>
          <w:rFonts w:eastAsia="Calibri"/>
          <w:lang w:eastAsia="en-US"/>
        </w:rPr>
      </w:pPr>
      <w:r w:rsidRPr="00236F43">
        <w:rPr>
          <w:rFonts w:eastAsia="Calibri"/>
          <w:lang w:eastAsia="en-US"/>
        </w:rPr>
        <w:t>проведение работ, связанных с временным затоплением земель, не относящихся к землям сельскохозяйственного назначения.</w:t>
      </w:r>
    </w:p>
    <w:p w14:paraId="48F317B1" w14:textId="77777777" w:rsidR="00A14489" w:rsidRPr="00236F43" w:rsidRDefault="00A14489" w:rsidP="00A14489">
      <w:pPr>
        <w:numPr>
          <w:ilvl w:val="0"/>
          <w:numId w:val="8"/>
        </w:numPr>
        <w:autoSpaceDE w:val="0"/>
        <w:autoSpaceDN w:val="0"/>
        <w:adjustRightInd w:val="0"/>
        <w:spacing w:before="120" w:after="120" w:line="276" w:lineRule="auto"/>
        <w:contextualSpacing/>
        <w:jc w:val="both"/>
        <w:rPr>
          <w:rFonts w:eastAsia="Calibri"/>
          <w:lang w:eastAsia="en-US"/>
        </w:rPr>
      </w:pPr>
      <w:r w:rsidRPr="00236F43">
        <w:rPr>
          <w:rFonts w:eastAsia="Calibri"/>
          <w:lang w:eastAsia="en-US"/>
        </w:rPr>
        <w:t>В соответствии с Правилами охраны магистральных трубопроводов, утвержденными Министерством топлива и энергетики России от 29 апреля 1992 года, постановлением Госгортехнадзора Российской Федерации от 22 апреля 1992 года № 9 (действие документа распространено на магистральные аммиакопроводы), охранные зоны объектов магистральных трубопроводов устанавливаются:</w:t>
      </w:r>
    </w:p>
    <w:p w14:paraId="30E0CD20" w14:textId="77777777" w:rsidR="00A14489" w:rsidRPr="00236F43" w:rsidRDefault="00A14489" w:rsidP="00A14489">
      <w:pPr>
        <w:numPr>
          <w:ilvl w:val="0"/>
          <w:numId w:val="168"/>
        </w:numPr>
        <w:spacing w:before="120" w:after="120" w:line="276" w:lineRule="auto"/>
        <w:ind w:left="0" w:firstLine="709"/>
        <w:contextualSpacing/>
        <w:jc w:val="both"/>
        <w:rPr>
          <w:rFonts w:eastAsia="Calibri"/>
          <w:lang w:eastAsia="en-US"/>
        </w:rPr>
      </w:pPr>
      <w:r w:rsidRPr="00236F43">
        <w:rPr>
          <w:rFonts w:eastAsia="Calibri"/>
          <w:lang w:eastAsia="en-US"/>
        </w:rPr>
        <w:t xml:space="preserve">вдоль трасс трубопроводов, транспортирующих нефть, природный газ, нефтепродукты, нефтяной и искусственный углеводородные газы, - в виде участка земли, </w:t>
      </w:r>
      <w:r w:rsidRPr="00236F43">
        <w:rPr>
          <w:rFonts w:eastAsia="Calibri"/>
          <w:lang w:eastAsia="en-US"/>
        </w:rPr>
        <w:lastRenderedPageBreak/>
        <w:t>ограниченного условными линиями, проходящими в 25 метрах от оси трубопровода с каждой стороны;</w:t>
      </w:r>
    </w:p>
    <w:p w14:paraId="3B2A06B6" w14:textId="77777777" w:rsidR="00A14489" w:rsidRPr="00236F43" w:rsidRDefault="00A14489" w:rsidP="00A14489">
      <w:pPr>
        <w:numPr>
          <w:ilvl w:val="0"/>
          <w:numId w:val="168"/>
        </w:numPr>
        <w:spacing w:before="120" w:after="120" w:line="276" w:lineRule="auto"/>
        <w:ind w:left="0" w:firstLine="709"/>
        <w:contextualSpacing/>
        <w:jc w:val="both"/>
        <w:rPr>
          <w:rFonts w:eastAsia="Calibri"/>
          <w:lang w:eastAsia="en-US"/>
        </w:rPr>
      </w:pPr>
      <w:r w:rsidRPr="00236F43">
        <w:rPr>
          <w:rFonts w:eastAsia="Calibri"/>
          <w:lang w:eastAsia="en-US"/>
        </w:rPr>
        <w:t>вдоль трасс трубопроводов, транспортирующих сжиженные углеводородные газы, нестабильные бензин и конденсат, - в виде участка земли, ограниченного условными линиями, проходящими в 100 метрах от оси трубопровода с каждой стороны;</w:t>
      </w:r>
    </w:p>
    <w:p w14:paraId="565055E6" w14:textId="77777777" w:rsidR="00A14489" w:rsidRPr="00236F43" w:rsidRDefault="00A14489" w:rsidP="00A14489">
      <w:pPr>
        <w:numPr>
          <w:ilvl w:val="0"/>
          <w:numId w:val="168"/>
        </w:numPr>
        <w:spacing w:before="120" w:after="120" w:line="276" w:lineRule="auto"/>
        <w:ind w:left="0" w:firstLine="709"/>
        <w:contextualSpacing/>
        <w:jc w:val="both"/>
        <w:rPr>
          <w:rFonts w:eastAsia="Calibri"/>
          <w:lang w:eastAsia="en-US"/>
        </w:rPr>
      </w:pPr>
      <w:r w:rsidRPr="00236F43">
        <w:rPr>
          <w:rFonts w:eastAsia="Calibri"/>
          <w:lang w:eastAsia="en-US"/>
        </w:rPr>
        <w:t>вдоль трасс многониточных трубопроводов - в виде участка земли, ограниченного условными линиями, проходящими на указанных выше расстояниях от осей крайних трубопроводов;</w:t>
      </w:r>
    </w:p>
    <w:p w14:paraId="62FC33F7" w14:textId="77777777" w:rsidR="00A14489" w:rsidRPr="00236F43" w:rsidRDefault="00A14489" w:rsidP="00A14489">
      <w:pPr>
        <w:numPr>
          <w:ilvl w:val="0"/>
          <w:numId w:val="168"/>
        </w:numPr>
        <w:spacing w:before="120" w:after="120" w:line="276" w:lineRule="auto"/>
        <w:ind w:left="0" w:firstLine="709"/>
        <w:contextualSpacing/>
        <w:jc w:val="both"/>
        <w:rPr>
          <w:rFonts w:eastAsia="Calibri"/>
          <w:lang w:eastAsia="en-US"/>
        </w:rPr>
      </w:pPr>
      <w:r w:rsidRPr="00236F43">
        <w:rPr>
          <w:rFonts w:eastAsia="Calibri"/>
          <w:lang w:eastAsia="en-US"/>
        </w:rPr>
        <w:t>вдоль подводных переходов - в виде участка водного пространства от водной поверхности до дна, заключенного между параллельными плоскостями, отстоящими от осей крайних ниток переходов на 100 метров с каждой стороны;</w:t>
      </w:r>
    </w:p>
    <w:p w14:paraId="00627BA7" w14:textId="77777777" w:rsidR="00A14489" w:rsidRPr="00236F43" w:rsidRDefault="00A14489" w:rsidP="00A14489">
      <w:pPr>
        <w:numPr>
          <w:ilvl w:val="0"/>
          <w:numId w:val="168"/>
        </w:numPr>
        <w:spacing w:before="120" w:after="120" w:line="276" w:lineRule="auto"/>
        <w:ind w:left="0" w:firstLine="709"/>
        <w:contextualSpacing/>
        <w:jc w:val="both"/>
        <w:rPr>
          <w:rFonts w:eastAsia="Calibri"/>
          <w:lang w:eastAsia="en-US"/>
        </w:rPr>
      </w:pPr>
      <w:r w:rsidRPr="00236F43">
        <w:rPr>
          <w:rFonts w:eastAsia="Calibri"/>
          <w:lang w:eastAsia="en-US"/>
        </w:rPr>
        <w:t>вокруг емкостей для хранения и разгазирования конденсата, земляных амбаров для аварийного выпуска продукции - в виде участка земли, ограниченного замкнутой линией, отстоящей от границ территорий указанных объектов на 50 метров во все стороны;</w:t>
      </w:r>
    </w:p>
    <w:p w14:paraId="5D2E5EE1" w14:textId="77777777" w:rsidR="00A14489" w:rsidRPr="00236F43" w:rsidRDefault="00A14489" w:rsidP="00A14489">
      <w:pPr>
        <w:numPr>
          <w:ilvl w:val="0"/>
          <w:numId w:val="168"/>
        </w:numPr>
        <w:spacing w:before="120" w:after="120" w:line="276" w:lineRule="auto"/>
        <w:ind w:left="0" w:firstLine="709"/>
        <w:contextualSpacing/>
        <w:jc w:val="both"/>
        <w:rPr>
          <w:rFonts w:eastAsia="Calibri"/>
          <w:lang w:eastAsia="en-US"/>
        </w:rPr>
      </w:pPr>
      <w:r w:rsidRPr="00236F43">
        <w:rPr>
          <w:rFonts w:eastAsia="Calibri"/>
          <w:lang w:eastAsia="en-US"/>
        </w:rPr>
        <w:t>вокруг технологических установок подготовки продукции к транспорту, головных и промежуточных перекачивающих и наливных насосных станций, резервуарных парков, компрессорных и газораспределительных станций, узлов измерения продукции, наливных и сливных эстакад, станций подземного хранения газа, пунктов подогрева нефти, нефтепродуктов - в виде участка земли, ограниченного замкнутой линией, отстоящей от границ территорий указанных объектов на 100 метров во все стороны.</w:t>
      </w:r>
    </w:p>
    <w:p w14:paraId="56FAB3D5" w14:textId="77777777" w:rsidR="00A14489" w:rsidRPr="00236F43" w:rsidRDefault="00A14489" w:rsidP="00A14489">
      <w:pPr>
        <w:numPr>
          <w:ilvl w:val="0"/>
          <w:numId w:val="8"/>
        </w:numPr>
        <w:autoSpaceDE w:val="0"/>
        <w:autoSpaceDN w:val="0"/>
        <w:adjustRightInd w:val="0"/>
        <w:spacing w:before="120" w:after="120" w:line="276" w:lineRule="auto"/>
        <w:contextualSpacing/>
        <w:jc w:val="both"/>
        <w:rPr>
          <w:rFonts w:eastAsia="Calibri"/>
          <w:lang w:eastAsia="en-US"/>
        </w:rPr>
      </w:pPr>
      <w:r w:rsidRPr="00236F43">
        <w:rPr>
          <w:rFonts w:eastAsia="Calibri"/>
          <w:lang w:eastAsia="en-US"/>
        </w:rPr>
        <w:t>В охранных зонах магистральных трубопроводов запрещается производить всякого рода действия, могущие нарушить нормальную эксплуатацию трубопроводов либо привести к их повреждению, в частности:</w:t>
      </w:r>
    </w:p>
    <w:p w14:paraId="6AD1CF4A" w14:textId="77777777" w:rsidR="00A14489" w:rsidRPr="00236F43" w:rsidRDefault="00A14489" w:rsidP="00A14489">
      <w:pPr>
        <w:numPr>
          <w:ilvl w:val="0"/>
          <w:numId w:val="170"/>
        </w:numPr>
        <w:spacing w:before="120" w:after="120" w:line="276" w:lineRule="auto"/>
        <w:ind w:left="0" w:firstLine="709"/>
        <w:contextualSpacing/>
        <w:jc w:val="both"/>
        <w:rPr>
          <w:rFonts w:eastAsia="Calibri"/>
          <w:lang w:eastAsia="en-US"/>
        </w:rPr>
      </w:pPr>
      <w:r w:rsidRPr="00236F43">
        <w:rPr>
          <w:rFonts w:eastAsia="Calibri"/>
          <w:lang w:eastAsia="en-US"/>
        </w:rPr>
        <w:t>перемещать, засыпать и ломать опознавательные и сигнальные знаки, контрольно - измерительные пункты;</w:t>
      </w:r>
    </w:p>
    <w:p w14:paraId="0E0A2CB7" w14:textId="77777777" w:rsidR="00A14489" w:rsidRPr="00236F43" w:rsidRDefault="00A14489" w:rsidP="00A14489">
      <w:pPr>
        <w:numPr>
          <w:ilvl w:val="0"/>
          <w:numId w:val="170"/>
        </w:numPr>
        <w:spacing w:before="120" w:after="120" w:line="276" w:lineRule="auto"/>
        <w:ind w:left="0" w:firstLine="709"/>
        <w:contextualSpacing/>
        <w:jc w:val="both"/>
        <w:rPr>
          <w:rFonts w:eastAsia="Calibri"/>
          <w:lang w:eastAsia="en-US"/>
        </w:rPr>
      </w:pPr>
      <w:r w:rsidRPr="00236F43">
        <w:rPr>
          <w:rFonts w:eastAsia="Calibri"/>
          <w:lang w:eastAsia="en-US"/>
        </w:rPr>
        <w:t>открывать люки, калитки и двери необслуживаемых усилительных пунктов кабельной связи, ограждений узлов линейной арматуры, станций катодной и дренажной защиты, линейных и смотровых колодцев и других линейных устройств, открывать и закрывать краны и задвижки, отключать или включать средства связи, энергоснабжения и телемеханики трубопроводов;</w:t>
      </w:r>
    </w:p>
    <w:p w14:paraId="3762326F" w14:textId="77777777" w:rsidR="00A14489" w:rsidRPr="00236F43" w:rsidRDefault="00A14489" w:rsidP="00A14489">
      <w:pPr>
        <w:numPr>
          <w:ilvl w:val="0"/>
          <w:numId w:val="170"/>
        </w:numPr>
        <w:spacing w:before="120" w:after="120" w:line="276" w:lineRule="auto"/>
        <w:ind w:left="0" w:firstLine="709"/>
        <w:contextualSpacing/>
        <w:jc w:val="both"/>
        <w:rPr>
          <w:rFonts w:eastAsia="Calibri"/>
          <w:lang w:eastAsia="en-US"/>
        </w:rPr>
      </w:pPr>
      <w:r w:rsidRPr="00236F43">
        <w:rPr>
          <w:rFonts w:eastAsia="Calibri"/>
          <w:lang w:eastAsia="en-US"/>
        </w:rPr>
        <w:t>устраивать всякого рода свалки, выливать растворы кислот, солей и щелочей;</w:t>
      </w:r>
    </w:p>
    <w:p w14:paraId="4D35B0E1" w14:textId="77777777" w:rsidR="00A14489" w:rsidRPr="00236F43" w:rsidRDefault="00A14489" w:rsidP="00A14489">
      <w:pPr>
        <w:numPr>
          <w:ilvl w:val="0"/>
          <w:numId w:val="170"/>
        </w:numPr>
        <w:spacing w:before="120" w:after="120" w:line="276" w:lineRule="auto"/>
        <w:ind w:left="0" w:firstLine="709"/>
        <w:contextualSpacing/>
        <w:jc w:val="both"/>
        <w:rPr>
          <w:rFonts w:eastAsia="Calibri"/>
          <w:lang w:eastAsia="en-US"/>
        </w:rPr>
      </w:pPr>
      <w:r w:rsidRPr="00236F43">
        <w:rPr>
          <w:rFonts w:eastAsia="Calibri"/>
          <w:lang w:eastAsia="en-US"/>
        </w:rPr>
        <w:t>разрушать берегоукрепительные сооружения, водопропускные устройства, земляные и иные сооружения (устройства), предохраняющие трубопроводы от разрушения, а прилегающую территорию и окружающую местность - от аварийного разлива транспортируемой продукции;</w:t>
      </w:r>
    </w:p>
    <w:p w14:paraId="1FCF7870" w14:textId="77777777" w:rsidR="00A14489" w:rsidRPr="00236F43" w:rsidRDefault="00A14489" w:rsidP="00A14489">
      <w:pPr>
        <w:numPr>
          <w:ilvl w:val="0"/>
          <w:numId w:val="170"/>
        </w:numPr>
        <w:spacing w:before="120" w:after="120" w:line="276" w:lineRule="auto"/>
        <w:ind w:left="0" w:firstLine="709"/>
        <w:contextualSpacing/>
        <w:jc w:val="both"/>
        <w:rPr>
          <w:rFonts w:eastAsia="Calibri"/>
          <w:lang w:eastAsia="en-US"/>
        </w:rPr>
      </w:pPr>
      <w:r w:rsidRPr="00236F43">
        <w:rPr>
          <w:rFonts w:eastAsia="Calibri"/>
          <w:lang w:eastAsia="en-US"/>
        </w:rPr>
        <w:t>бросать якоря, проходить с отданными якорями, цепями, лотами, волокушами и тралами, производить дноуглубительные и землечерпальные работы;</w:t>
      </w:r>
    </w:p>
    <w:p w14:paraId="754C2C36" w14:textId="77777777" w:rsidR="00A14489" w:rsidRPr="00236F43" w:rsidRDefault="00A14489" w:rsidP="00A14489">
      <w:pPr>
        <w:numPr>
          <w:ilvl w:val="0"/>
          <w:numId w:val="170"/>
        </w:numPr>
        <w:spacing w:before="120" w:after="120" w:line="276" w:lineRule="auto"/>
        <w:ind w:left="0" w:firstLine="709"/>
        <w:contextualSpacing/>
        <w:jc w:val="both"/>
        <w:rPr>
          <w:rFonts w:eastAsia="Calibri"/>
          <w:lang w:eastAsia="en-US"/>
        </w:rPr>
      </w:pPr>
      <w:r w:rsidRPr="00236F43">
        <w:rPr>
          <w:rFonts w:eastAsia="Calibri"/>
          <w:lang w:eastAsia="en-US"/>
        </w:rPr>
        <w:t>разводить огонь и размещать какие-либо открытые или закрытые источники огня.</w:t>
      </w:r>
    </w:p>
    <w:p w14:paraId="0649176B" w14:textId="77777777" w:rsidR="00A14489" w:rsidRPr="00236F43" w:rsidRDefault="00A14489" w:rsidP="00A14489">
      <w:pPr>
        <w:numPr>
          <w:ilvl w:val="0"/>
          <w:numId w:val="8"/>
        </w:numPr>
        <w:autoSpaceDE w:val="0"/>
        <w:autoSpaceDN w:val="0"/>
        <w:adjustRightInd w:val="0"/>
        <w:spacing w:before="120" w:after="120" w:line="276" w:lineRule="auto"/>
        <w:contextualSpacing/>
        <w:jc w:val="both"/>
        <w:rPr>
          <w:rFonts w:eastAsia="Calibri"/>
          <w:lang w:eastAsia="en-US"/>
        </w:rPr>
      </w:pPr>
      <w:r w:rsidRPr="00236F43">
        <w:rPr>
          <w:rFonts w:eastAsia="Calibri"/>
          <w:lang w:eastAsia="en-US"/>
        </w:rPr>
        <w:t>В охранных зонах трубопроводов без письменного разрешения предприятий трубопроводного транспорта запрещается:</w:t>
      </w:r>
    </w:p>
    <w:p w14:paraId="3D142AD4" w14:textId="77777777" w:rsidR="00A14489" w:rsidRPr="00236F43" w:rsidRDefault="00A14489" w:rsidP="00A14489">
      <w:pPr>
        <w:numPr>
          <w:ilvl w:val="0"/>
          <w:numId w:val="171"/>
        </w:numPr>
        <w:spacing w:before="120" w:after="120" w:line="276" w:lineRule="auto"/>
        <w:ind w:left="0" w:firstLine="709"/>
        <w:contextualSpacing/>
        <w:jc w:val="both"/>
        <w:rPr>
          <w:rFonts w:eastAsia="Calibri"/>
          <w:lang w:eastAsia="en-US"/>
        </w:rPr>
      </w:pPr>
      <w:r w:rsidRPr="00236F43">
        <w:rPr>
          <w:rFonts w:eastAsia="Calibri"/>
          <w:lang w:eastAsia="en-US"/>
        </w:rPr>
        <w:t>возводить любые постройки и сооружения;</w:t>
      </w:r>
    </w:p>
    <w:p w14:paraId="49BBE161" w14:textId="77777777" w:rsidR="00A14489" w:rsidRPr="00236F43" w:rsidRDefault="00A14489" w:rsidP="00A14489">
      <w:pPr>
        <w:numPr>
          <w:ilvl w:val="0"/>
          <w:numId w:val="171"/>
        </w:numPr>
        <w:spacing w:before="120" w:after="120" w:line="276" w:lineRule="auto"/>
        <w:ind w:left="0" w:firstLine="709"/>
        <w:contextualSpacing/>
        <w:jc w:val="both"/>
        <w:rPr>
          <w:rFonts w:eastAsia="Calibri"/>
          <w:lang w:eastAsia="en-US"/>
        </w:rPr>
      </w:pPr>
      <w:r w:rsidRPr="00236F43">
        <w:rPr>
          <w:rFonts w:eastAsia="Calibri"/>
          <w:lang w:eastAsia="en-US"/>
        </w:rPr>
        <w:t>высаживать деревья и кустарники всех видов, складировать корма, удобрения, материалы, сено и солому, располагать коновязи, содержать скот, выделять рыбопромысловые участки, производить добычу рыбы, а также водных животных и растений, устраивать водопои, производить колку и заготовку льда;</w:t>
      </w:r>
    </w:p>
    <w:p w14:paraId="47C22253" w14:textId="77777777" w:rsidR="00A14489" w:rsidRPr="00236F43" w:rsidRDefault="00A14489" w:rsidP="00A14489">
      <w:pPr>
        <w:numPr>
          <w:ilvl w:val="0"/>
          <w:numId w:val="171"/>
        </w:numPr>
        <w:spacing w:before="120" w:after="120" w:line="276" w:lineRule="auto"/>
        <w:ind w:left="0" w:firstLine="709"/>
        <w:contextualSpacing/>
        <w:jc w:val="both"/>
        <w:rPr>
          <w:rFonts w:eastAsia="Calibri"/>
          <w:lang w:eastAsia="en-US"/>
        </w:rPr>
      </w:pPr>
      <w:r w:rsidRPr="00236F43">
        <w:rPr>
          <w:rFonts w:eastAsia="Calibri"/>
          <w:lang w:eastAsia="en-US"/>
        </w:rPr>
        <w:lastRenderedPageBreak/>
        <w:t>сооружать проезды и переезды через трассы трубопроводов, устраивать стоянки автомобильного транспорта, тракторов и механизмов, размещать сады и огороды;</w:t>
      </w:r>
    </w:p>
    <w:p w14:paraId="7DABAD0E" w14:textId="77777777" w:rsidR="00A14489" w:rsidRPr="00236F43" w:rsidRDefault="00A14489" w:rsidP="00A14489">
      <w:pPr>
        <w:numPr>
          <w:ilvl w:val="0"/>
          <w:numId w:val="171"/>
        </w:numPr>
        <w:spacing w:before="120" w:after="120" w:line="276" w:lineRule="auto"/>
        <w:ind w:left="0" w:firstLine="709"/>
        <w:contextualSpacing/>
        <w:jc w:val="both"/>
        <w:rPr>
          <w:rFonts w:eastAsia="Calibri"/>
          <w:lang w:eastAsia="en-US"/>
        </w:rPr>
      </w:pPr>
      <w:r w:rsidRPr="00236F43">
        <w:rPr>
          <w:rFonts w:eastAsia="Calibri"/>
          <w:lang w:eastAsia="en-US"/>
        </w:rPr>
        <w:t>производить мелиоративные земляные работы, сооружать оросительные и осушительные системы;</w:t>
      </w:r>
    </w:p>
    <w:p w14:paraId="3E1AE94C" w14:textId="77777777" w:rsidR="00A14489" w:rsidRPr="00236F43" w:rsidRDefault="00A14489" w:rsidP="00A14489">
      <w:pPr>
        <w:numPr>
          <w:ilvl w:val="0"/>
          <w:numId w:val="171"/>
        </w:numPr>
        <w:spacing w:before="120" w:after="120" w:line="276" w:lineRule="auto"/>
        <w:ind w:left="0" w:firstLine="709"/>
        <w:contextualSpacing/>
        <w:jc w:val="both"/>
        <w:rPr>
          <w:rFonts w:eastAsia="Calibri"/>
          <w:lang w:eastAsia="en-US"/>
        </w:rPr>
      </w:pPr>
      <w:r w:rsidRPr="00236F43">
        <w:rPr>
          <w:rFonts w:eastAsia="Calibri"/>
          <w:lang w:eastAsia="en-US"/>
        </w:rPr>
        <w:t>производить всякого рода открытые и подземные, горные, строительные, монтажные и взрывные работы, планировку грунта;</w:t>
      </w:r>
    </w:p>
    <w:p w14:paraId="2974E226" w14:textId="77777777" w:rsidR="00A14489" w:rsidRPr="00236F43" w:rsidRDefault="00A14489" w:rsidP="00A14489">
      <w:pPr>
        <w:numPr>
          <w:ilvl w:val="0"/>
          <w:numId w:val="171"/>
        </w:numPr>
        <w:spacing w:before="120" w:after="120" w:line="276" w:lineRule="auto"/>
        <w:ind w:left="0" w:firstLine="709"/>
        <w:contextualSpacing/>
        <w:jc w:val="both"/>
        <w:rPr>
          <w:rFonts w:eastAsia="Calibri"/>
          <w:lang w:eastAsia="en-US"/>
        </w:rPr>
      </w:pPr>
      <w:r w:rsidRPr="00236F43">
        <w:rPr>
          <w:rFonts w:eastAsia="Calibri"/>
          <w:lang w:eastAsia="en-US"/>
        </w:rPr>
        <w:t xml:space="preserve">производить геологосъемочные, геолого - разведочные, поисковые, геодезические и другие изыскательские работы, связанные с устройством скважин, шурфов и взятием проб грунта (кроме почвенных образцов). </w:t>
      </w:r>
    </w:p>
    <w:p w14:paraId="54432213" w14:textId="01CFC85C" w:rsidR="00717BA5" w:rsidRPr="00236F43" w:rsidRDefault="00F42EC5" w:rsidP="003D2631">
      <w:pPr>
        <w:pStyle w:val="3"/>
        <w:spacing w:before="240" w:after="240" w:line="276" w:lineRule="auto"/>
        <w:ind w:firstLine="709"/>
        <w:jc w:val="both"/>
        <w:rPr>
          <w:rFonts w:ascii="Times New Roman" w:hAnsi="Times New Roman"/>
          <w:color w:val="auto"/>
        </w:rPr>
      </w:pPr>
      <w:bookmarkStart w:id="275" w:name="_Toc185252936"/>
      <w:r w:rsidRPr="00236F43">
        <w:rPr>
          <w:rFonts w:ascii="Times New Roman" w:hAnsi="Times New Roman"/>
          <w:color w:val="auto"/>
        </w:rPr>
        <w:t>3</w:t>
      </w:r>
      <w:r w:rsidR="00717BA5" w:rsidRPr="00236F43">
        <w:rPr>
          <w:rFonts w:ascii="Times New Roman" w:hAnsi="Times New Roman"/>
          <w:color w:val="auto"/>
        </w:rPr>
        <w:t>.</w:t>
      </w:r>
      <w:r w:rsidR="0083459D" w:rsidRPr="00236F43">
        <w:rPr>
          <w:rFonts w:ascii="Times New Roman" w:hAnsi="Times New Roman"/>
          <w:color w:val="auto"/>
        </w:rPr>
        <w:t>1</w:t>
      </w:r>
      <w:r w:rsidR="00A14489" w:rsidRPr="00236F43">
        <w:rPr>
          <w:rFonts w:ascii="Times New Roman" w:hAnsi="Times New Roman"/>
          <w:color w:val="auto"/>
        </w:rPr>
        <w:t>4</w:t>
      </w:r>
      <w:r w:rsidR="00717BA5" w:rsidRPr="00236F43">
        <w:rPr>
          <w:rFonts w:ascii="Times New Roman" w:hAnsi="Times New Roman"/>
          <w:color w:val="auto"/>
        </w:rPr>
        <w:t xml:space="preserve"> Ограничения оборотоспособности земельных участков</w:t>
      </w:r>
      <w:bookmarkEnd w:id="244"/>
      <w:bookmarkEnd w:id="245"/>
      <w:bookmarkEnd w:id="275"/>
    </w:p>
    <w:p w14:paraId="2E7F1031" w14:textId="77777777" w:rsidR="00717BA5" w:rsidRPr="00236F43"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236F43">
        <w:rPr>
          <w:rFonts w:eastAsiaTheme="minorHAnsi"/>
          <w:lang w:eastAsia="en-US"/>
        </w:rPr>
        <w:t>Оборот земельных участков осуществляется в соответствии с гражданским законодательством и Земельным кодексом Российской Федерации.</w:t>
      </w:r>
    </w:p>
    <w:p w14:paraId="5B9CE0BF" w14:textId="77777777" w:rsidR="00717BA5" w:rsidRPr="00236F43"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236F43">
        <w:rPr>
          <w:rFonts w:eastAsiaTheme="minorHAnsi"/>
          <w:lang w:eastAsia="en-US"/>
        </w:rPr>
        <w:t>Земельные участки, отнесенные к землям, изъятым из оборота, не могут предоставляться в частную собственность, а также быть объектами сделок, предусмотренных гражданским законодательством.</w:t>
      </w:r>
    </w:p>
    <w:p w14:paraId="2C66DB07" w14:textId="77777777" w:rsidR="00717BA5" w:rsidRPr="00236F43"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236F43">
        <w:rPr>
          <w:rFonts w:eastAsiaTheme="minorHAnsi"/>
          <w:lang w:eastAsia="en-US"/>
        </w:rPr>
        <w:t>Земельные участки, отнесенные к землям, ограниченным в обороте, не предоставляются в частную собственность, за исключением случаев, установленных федеральными законами.</w:t>
      </w:r>
    </w:p>
    <w:p w14:paraId="00ED54A4" w14:textId="77777777" w:rsidR="00717BA5" w:rsidRPr="00236F43"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236F43">
        <w:rPr>
          <w:rFonts w:eastAsiaTheme="minorHAnsi"/>
          <w:lang w:eastAsia="en-US"/>
        </w:rPr>
        <w:t>Содержание ограничений оборота земельных участков устанавливается Земельным кодексом Российской Федерации, федеральными законами.</w:t>
      </w:r>
    </w:p>
    <w:p w14:paraId="2BD4DACA" w14:textId="77777777" w:rsidR="00717BA5" w:rsidRPr="00236F43"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236F43">
        <w:rPr>
          <w:rFonts w:eastAsiaTheme="minorHAnsi"/>
          <w:lang w:eastAsia="en-US"/>
        </w:rPr>
        <w:t>Из оборота изъяты земельные участки, занятые находящимися в федеральной собственности следующими объектами:</w:t>
      </w:r>
    </w:p>
    <w:p w14:paraId="1FDA4E9A" w14:textId="27E5ECAD" w:rsidR="00717BA5" w:rsidRPr="00236F43" w:rsidRDefault="003D2631" w:rsidP="001C4C76">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236F43">
        <w:rPr>
          <w:rFonts w:eastAsiaTheme="minorHAnsi"/>
          <w:lang w:eastAsia="en-US"/>
        </w:rPr>
        <w:t xml:space="preserve">государственными природными заповедниками и национальными парками, если иное не предусмотрено </w:t>
      </w:r>
      <w:r w:rsidR="00880CBC" w:rsidRPr="00236F43">
        <w:rPr>
          <w:rFonts w:eastAsiaTheme="minorHAnsi"/>
          <w:lang w:eastAsia="en-US"/>
        </w:rPr>
        <w:t>Земельным кодексом Российской Федерации</w:t>
      </w:r>
      <w:r w:rsidRPr="00236F43">
        <w:rPr>
          <w:rFonts w:eastAsiaTheme="minorHAnsi"/>
          <w:lang w:eastAsia="en-US"/>
        </w:rPr>
        <w:t xml:space="preserve"> и Федеральным законом от 14 марта 1995 года </w:t>
      </w:r>
      <w:r w:rsidR="00880CBC" w:rsidRPr="00236F43">
        <w:rPr>
          <w:rFonts w:eastAsiaTheme="minorHAnsi"/>
          <w:lang w:eastAsia="en-US"/>
        </w:rPr>
        <w:t>№</w:t>
      </w:r>
      <w:r w:rsidRPr="00236F43">
        <w:rPr>
          <w:rFonts w:eastAsiaTheme="minorHAnsi"/>
          <w:lang w:eastAsia="en-US"/>
        </w:rPr>
        <w:t xml:space="preserve"> 33-ФЗ </w:t>
      </w:r>
      <w:r w:rsidR="00880CBC" w:rsidRPr="00236F43">
        <w:rPr>
          <w:rFonts w:eastAsiaTheme="minorHAnsi"/>
          <w:lang w:eastAsia="en-US"/>
        </w:rPr>
        <w:t>«</w:t>
      </w:r>
      <w:r w:rsidRPr="00236F43">
        <w:rPr>
          <w:rFonts w:eastAsiaTheme="minorHAnsi"/>
          <w:lang w:eastAsia="en-US"/>
        </w:rPr>
        <w:t>Об особо охраняемых природных территориях</w:t>
      </w:r>
      <w:r w:rsidR="00880CBC" w:rsidRPr="00236F43">
        <w:rPr>
          <w:rFonts w:eastAsiaTheme="minorHAnsi"/>
          <w:lang w:eastAsia="en-US"/>
        </w:rPr>
        <w:t>»</w:t>
      </w:r>
      <w:r w:rsidR="00717BA5" w:rsidRPr="00236F43">
        <w:rPr>
          <w:rFonts w:eastAsiaTheme="minorHAnsi"/>
          <w:lang w:eastAsia="en-US"/>
        </w:rPr>
        <w:t>;</w:t>
      </w:r>
    </w:p>
    <w:p w14:paraId="15063969" w14:textId="77777777" w:rsidR="00717BA5" w:rsidRPr="00236F43" w:rsidRDefault="00717BA5" w:rsidP="001C4C76">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236F43">
        <w:rPr>
          <w:rFonts w:eastAsiaTheme="minorHAnsi"/>
          <w:lang w:eastAsia="en-US"/>
        </w:rPr>
        <w:t>зданиями, сооружениями, в которых размещены для постоянной деятельности Вооруженные Силы Российской Федерации, другие войска, воинские формирования и органы (за исключением случаев, установленных федеральными законами);</w:t>
      </w:r>
    </w:p>
    <w:p w14:paraId="2AD5299B" w14:textId="77777777" w:rsidR="00717BA5" w:rsidRPr="00236F43" w:rsidRDefault="00717BA5" w:rsidP="001C4C76">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236F43">
        <w:rPr>
          <w:rFonts w:eastAsiaTheme="minorHAnsi"/>
          <w:lang w:eastAsia="en-US"/>
        </w:rPr>
        <w:t>зданиями, сооружениями, в которых размещены военные суды;</w:t>
      </w:r>
    </w:p>
    <w:p w14:paraId="4EA9E0D5" w14:textId="77777777" w:rsidR="00717BA5" w:rsidRPr="00236F43" w:rsidRDefault="00717BA5" w:rsidP="001C4C76">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236F43">
        <w:rPr>
          <w:rFonts w:eastAsiaTheme="minorHAnsi"/>
          <w:lang w:eastAsia="en-US"/>
        </w:rPr>
        <w:t>объектами организаций федеральной службы безопасности;</w:t>
      </w:r>
    </w:p>
    <w:p w14:paraId="66233271" w14:textId="77777777" w:rsidR="00717BA5" w:rsidRPr="00236F43" w:rsidRDefault="00717BA5" w:rsidP="001C4C76">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236F43">
        <w:rPr>
          <w:rFonts w:eastAsiaTheme="minorHAnsi"/>
          <w:lang w:eastAsia="en-US"/>
        </w:rPr>
        <w:t>объектами организаций органов государственной охраны;</w:t>
      </w:r>
    </w:p>
    <w:p w14:paraId="6F530026" w14:textId="77777777" w:rsidR="00717BA5" w:rsidRPr="00236F43" w:rsidRDefault="00717BA5" w:rsidP="001C4C76">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236F43">
        <w:rPr>
          <w:rFonts w:eastAsiaTheme="minorHAnsi"/>
          <w:lang w:eastAsia="en-US"/>
        </w:rPr>
        <w:t>объектами использования атомной энергии, пунктами хранения ядерных материалов и радиоактивных веществ;</w:t>
      </w:r>
    </w:p>
    <w:p w14:paraId="5E39AF9C" w14:textId="77777777" w:rsidR="00717BA5" w:rsidRPr="00236F43" w:rsidRDefault="00717BA5" w:rsidP="001C4C76">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236F43">
        <w:rPr>
          <w:rFonts w:eastAsiaTheme="minorHAnsi"/>
          <w:lang w:eastAsia="en-US"/>
        </w:rPr>
        <w:t>объектами, в соответствии с видами деятельности которых созданы закрытые административно-территориальные образования;</w:t>
      </w:r>
    </w:p>
    <w:p w14:paraId="6612CC9C" w14:textId="77777777" w:rsidR="00717BA5" w:rsidRPr="00236F43" w:rsidRDefault="00717BA5" w:rsidP="001C4C76">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236F43">
        <w:rPr>
          <w:rFonts w:eastAsiaTheme="minorHAnsi"/>
          <w:lang w:eastAsia="en-US"/>
        </w:rPr>
        <w:t>объектами учреждений и органов Федеральной службы исполнения наказаний;</w:t>
      </w:r>
    </w:p>
    <w:p w14:paraId="7A406DCF" w14:textId="77777777" w:rsidR="00717BA5" w:rsidRPr="00236F43" w:rsidRDefault="00717BA5" w:rsidP="001C4C76">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236F43">
        <w:rPr>
          <w:rFonts w:eastAsiaTheme="minorHAnsi"/>
          <w:lang w:eastAsia="en-US"/>
        </w:rPr>
        <w:t>воинскими и гражданскими захоронениями;</w:t>
      </w:r>
    </w:p>
    <w:p w14:paraId="14C1A90B" w14:textId="77777777" w:rsidR="00717BA5" w:rsidRPr="00236F43" w:rsidRDefault="00717BA5" w:rsidP="001C4C76">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236F43">
        <w:rPr>
          <w:rFonts w:eastAsiaTheme="minorHAnsi"/>
          <w:lang w:eastAsia="en-US"/>
        </w:rPr>
        <w:t>инженерно-техническими сооружениями, линиями связи и коммуникациями, возведенными в интересах защиты и охраны Государственной границы Российской Федерации.</w:t>
      </w:r>
    </w:p>
    <w:p w14:paraId="647ED4CC" w14:textId="77777777" w:rsidR="00717BA5" w:rsidRPr="00236F43"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236F43">
        <w:rPr>
          <w:rFonts w:eastAsiaTheme="minorHAnsi"/>
          <w:lang w:eastAsia="en-US"/>
        </w:rPr>
        <w:t>Ограничиваются в обороте находящиеся в государственной или муниципальной собственности следующие земельные участки:</w:t>
      </w:r>
    </w:p>
    <w:p w14:paraId="70B69316" w14:textId="42C3292F" w:rsidR="00717BA5" w:rsidRPr="00236F43" w:rsidRDefault="00717BA5" w:rsidP="001C4C76">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236F43">
        <w:rPr>
          <w:rFonts w:eastAsiaTheme="minorHAnsi"/>
          <w:lang w:eastAsia="en-US"/>
        </w:rPr>
        <w:t>в пределах особо охраняемых природ</w:t>
      </w:r>
      <w:r w:rsidR="00880CBC" w:rsidRPr="00236F43">
        <w:rPr>
          <w:rFonts w:eastAsiaTheme="minorHAnsi"/>
          <w:lang w:eastAsia="en-US"/>
        </w:rPr>
        <w:t xml:space="preserve">ных территорий, не указанные в части </w:t>
      </w:r>
      <w:r w:rsidR="001949E6" w:rsidRPr="00236F43">
        <w:rPr>
          <w:rFonts w:eastAsiaTheme="minorHAnsi"/>
          <w:lang w:eastAsia="en-US"/>
        </w:rPr>
        <w:t>3</w:t>
      </w:r>
      <w:r w:rsidR="00A14489" w:rsidRPr="00236F43">
        <w:rPr>
          <w:rFonts w:eastAsiaTheme="minorHAnsi"/>
          <w:lang w:eastAsia="en-US"/>
        </w:rPr>
        <w:t>5</w:t>
      </w:r>
      <w:r w:rsidR="00EE6993" w:rsidRPr="00236F43">
        <w:rPr>
          <w:rFonts w:eastAsiaTheme="minorHAnsi"/>
          <w:lang w:eastAsia="en-US"/>
        </w:rPr>
        <w:t>3</w:t>
      </w:r>
      <w:r w:rsidR="00880CBC" w:rsidRPr="00236F43">
        <w:rPr>
          <w:rFonts w:eastAsiaTheme="minorHAnsi"/>
          <w:lang w:eastAsia="en-US"/>
        </w:rPr>
        <w:t xml:space="preserve"> настоящих правил, если иное не предусмотрено Земельным кодексом Российской Федерации и законодательством Российской Федерации об особо охраняемых природных территориях</w:t>
      </w:r>
      <w:r w:rsidRPr="00236F43">
        <w:rPr>
          <w:rFonts w:eastAsiaTheme="minorHAnsi"/>
          <w:lang w:eastAsia="en-US"/>
        </w:rPr>
        <w:t>;</w:t>
      </w:r>
    </w:p>
    <w:p w14:paraId="2735B24C" w14:textId="77777777" w:rsidR="00717BA5" w:rsidRPr="00236F43" w:rsidRDefault="00717BA5" w:rsidP="001C4C76">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236F43">
        <w:rPr>
          <w:rFonts w:eastAsiaTheme="minorHAnsi"/>
          <w:lang w:eastAsia="en-US"/>
        </w:rPr>
        <w:lastRenderedPageBreak/>
        <w:t>из состава земель лесного фонда;</w:t>
      </w:r>
    </w:p>
    <w:p w14:paraId="5205D876" w14:textId="77777777" w:rsidR="00717BA5" w:rsidRPr="00236F43" w:rsidRDefault="00717BA5" w:rsidP="001C4C76">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236F43">
        <w:rPr>
          <w:rFonts w:eastAsiaTheme="minorHAnsi"/>
          <w:lang w:eastAsia="en-US"/>
        </w:rPr>
        <w:t>в пределах которых расположены водные объекты, находящиеся в государственной или муниципальной собственности;</w:t>
      </w:r>
    </w:p>
    <w:p w14:paraId="454E1250" w14:textId="77777777" w:rsidR="00717BA5" w:rsidRPr="00236F43" w:rsidRDefault="00717BA5" w:rsidP="001C4C76">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236F43">
        <w:rPr>
          <w:rFonts w:eastAsiaTheme="minorHAnsi"/>
          <w:lang w:eastAsia="en-US"/>
        </w:rPr>
        <w:t>занятые особо ценными объектами культурного наследия народов Российской Федерации, объектами, включенными в Список всемирного наследия, историко-культурными заповедниками, объектами археологического наследия, музеями-заповедниками;</w:t>
      </w:r>
    </w:p>
    <w:p w14:paraId="5F217308" w14:textId="7A04873B" w:rsidR="00717BA5" w:rsidRPr="00236F43" w:rsidRDefault="00717BA5" w:rsidP="001C4C76">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236F43">
        <w:rPr>
          <w:rFonts w:eastAsiaTheme="minorHAnsi"/>
          <w:lang w:eastAsia="en-US"/>
        </w:rPr>
        <w:t>предоставленные для обеспечения обороны и безопасности, оборонной промышленности, т</w:t>
      </w:r>
      <w:r w:rsidR="00880CBC" w:rsidRPr="00236F43">
        <w:rPr>
          <w:rFonts w:eastAsiaTheme="minorHAnsi"/>
          <w:lang w:eastAsia="en-US"/>
        </w:rPr>
        <w:t xml:space="preserve">аможенных нужд и не указанные в части </w:t>
      </w:r>
      <w:r w:rsidR="001949E6" w:rsidRPr="00236F43">
        <w:rPr>
          <w:rFonts w:eastAsiaTheme="minorHAnsi"/>
          <w:lang w:eastAsia="en-US"/>
        </w:rPr>
        <w:t>3</w:t>
      </w:r>
      <w:r w:rsidR="00A14489" w:rsidRPr="00236F43">
        <w:rPr>
          <w:rFonts w:eastAsiaTheme="minorHAnsi"/>
          <w:lang w:eastAsia="en-US"/>
        </w:rPr>
        <w:t>5</w:t>
      </w:r>
      <w:r w:rsidR="00EE6993" w:rsidRPr="00236F43">
        <w:rPr>
          <w:rFonts w:eastAsiaTheme="minorHAnsi"/>
          <w:lang w:eastAsia="en-US"/>
        </w:rPr>
        <w:t>3</w:t>
      </w:r>
      <w:r w:rsidR="00880CBC" w:rsidRPr="00236F43">
        <w:rPr>
          <w:rFonts w:eastAsiaTheme="minorHAnsi"/>
          <w:lang w:eastAsia="en-US"/>
        </w:rPr>
        <w:t xml:space="preserve"> настоящих правил</w:t>
      </w:r>
      <w:r w:rsidRPr="00236F43">
        <w:rPr>
          <w:rFonts w:eastAsiaTheme="minorHAnsi"/>
          <w:lang w:eastAsia="en-US"/>
        </w:rPr>
        <w:t>;</w:t>
      </w:r>
    </w:p>
    <w:p w14:paraId="2146F04C" w14:textId="0F5C8BC6" w:rsidR="00717BA5" w:rsidRPr="00236F43" w:rsidRDefault="00717BA5" w:rsidP="001C4C76">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236F43">
        <w:rPr>
          <w:rFonts w:eastAsiaTheme="minorHAnsi"/>
          <w:lang w:eastAsia="en-US"/>
        </w:rPr>
        <w:t xml:space="preserve">не указанные </w:t>
      </w:r>
      <w:r w:rsidR="00880CBC" w:rsidRPr="00236F43">
        <w:rPr>
          <w:rFonts w:eastAsiaTheme="minorHAnsi"/>
          <w:lang w:eastAsia="en-US"/>
        </w:rPr>
        <w:t xml:space="preserve">в части </w:t>
      </w:r>
      <w:r w:rsidR="005E64BE" w:rsidRPr="00236F43">
        <w:rPr>
          <w:rFonts w:eastAsiaTheme="minorHAnsi"/>
          <w:lang w:eastAsia="en-US"/>
        </w:rPr>
        <w:t>3</w:t>
      </w:r>
      <w:r w:rsidR="00A14489" w:rsidRPr="00236F43">
        <w:rPr>
          <w:rFonts w:eastAsiaTheme="minorHAnsi"/>
          <w:lang w:eastAsia="en-US"/>
        </w:rPr>
        <w:t>5</w:t>
      </w:r>
      <w:r w:rsidR="00EE6993" w:rsidRPr="00236F43">
        <w:rPr>
          <w:rFonts w:eastAsiaTheme="minorHAnsi"/>
          <w:lang w:eastAsia="en-US"/>
        </w:rPr>
        <w:t>3</w:t>
      </w:r>
      <w:r w:rsidR="00880CBC" w:rsidRPr="00236F43">
        <w:rPr>
          <w:rFonts w:eastAsiaTheme="minorHAnsi"/>
          <w:lang w:eastAsia="en-US"/>
        </w:rPr>
        <w:t xml:space="preserve"> настоящих правил</w:t>
      </w:r>
      <w:r w:rsidR="00E96FBE" w:rsidRPr="00236F43">
        <w:rPr>
          <w:rFonts w:eastAsiaTheme="minorHAnsi"/>
          <w:lang w:eastAsia="en-US"/>
        </w:rPr>
        <w:t xml:space="preserve"> </w:t>
      </w:r>
      <w:r w:rsidRPr="00236F43">
        <w:rPr>
          <w:rFonts w:eastAsiaTheme="minorHAnsi"/>
          <w:lang w:eastAsia="en-US"/>
        </w:rPr>
        <w:t>в границах закрытых административно-территориальных образований;</w:t>
      </w:r>
    </w:p>
    <w:p w14:paraId="397D46C9" w14:textId="77777777" w:rsidR="00717BA5" w:rsidRPr="00236F43" w:rsidRDefault="00717BA5" w:rsidP="001C4C76">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236F43">
        <w:rPr>
          <w:rFonts w:eastAsiaTheme="minorHAnsi"/>
          <w:lang w:eastAsia="en-US"/>
        </w:rPr>
        <w:t>предназначенные для строительства, реконструкции и (или) эксплуатации объектов морского транспорта, внутреннего водного транспорта, воздушного транспорта, сооружений навигационного обеспечения воздушного движения и судоходства, объектов инфраструктуры железнодорожного транспорта общего пользования, а также автомобильных дорог федерального значения, регионального значения, межмуниципального значения или местного значения;</w:t>
      </w:r>
    </w:p>
    <w:p w14:paraId="1611692F" w14:textId="77777777" w:rsidR="00717BA5" w:rsidRPr="00236F43" w:rsidRDefault="00717BA5" w:rsidP="001C4C76">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236F43">
        <w:rPr>
          <w:rFonts w:eastAsiaTheme="minorHAnsi"/>
          <w:lang w:eastAsia="en-US"/>
        </w:rPr>
        <w:t>занятые объектами космической инфраструктуры;</w:t>
      </w:r>
    </w:p>
    <w:p w14:paraId="34FCF396" w14:textId="77777777" w:rsidR="00717BA5" w:rsidRPr="00236F43" w:rsidRDefault="00717BA5" w:rsidP="001C4C76">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236F43">
        <w:rPr>
          <w:rFonts w:eastAsiaTheme="minorHAnsi"/>
          <w:lang w:eastAsia="en-US"/>
        </w:rPr>
        <w:t>расположенные под объектами гидротехнических сооружений;</w:t>
      </w:r>
    </w:p>
    <w:p w14:paraId="67198E37" w14:textId="77777777" w:rsidR="00717BA5" w:rsidRPr="00236F43" w:rsidRDefault="00717BA5" w:rsidP="001C4C76">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236F43">
        <w:rPr>
          <w:rFonts w:eastAsiaTheme="minorHAnsi"/>
          <w:lang w:eastAsia="en-US"/>
        </w:rPr>
        <w:t>предоставленные для производства ядовитых веществ, наркотических средств;</w:t>
      </w:r>
    </w:p>
    <w:p w14:paraId="5A71D42E" w14:textId="77777777" w:rsidR="00717BA5" w:rsidRPr="00236F43" w:rsidRDefault="00717BA5" w:rsidP="001C4C76">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236F43">
        <w:rPr>
          <w:rFonts w:eastAsiaTheme="minorHAnsi"/>
          <w:lang w:eastAsia="en-US"/>
        </w:rPr>
        <w:t>загрязненные опасными отходами, радиоактивными веществами, подвергшиеся биогенному загрязнению, иные подвергшиеся деградации земли;</w:t>
      </w:r>
    </w:p>
    <w:p w14:paraId="5BE5E0BF" w14:textId="77777777" w:rsidR="00717BA5" w:rsidRPr="00236F43" w:rsidRDefault="00717BA5" w:rsidP="001C4C76">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236F43">
        <w:rPr>
          <w:rFonts w:eastAsiaTheme="minorHAnsi"/>
          <w:lang w:eastAsia="en-US"/>
        </w:rPr>
        <w:t>расположенные в границах земель, зарезервированных для государственных или муниципальных нужд;</w:t>
      </w:r>
    </w:p>
    <w:p w14:paraId="1CEBD8C7" w14:textId="3EEAA14D" w:rsidR="00717BA5" w:rsidRPr="00236F43" w:rsidRDefault="00717BA5" w:rsidP="001C4C76">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236F43">
        <w:rPr>
          <w:rFonts w:eastAsiaTheme="minorHAnsi"/>
          <w:lang w:eastAsia="en-US"/>
        </w:rPr>
        <w:t xml:space="preserve">в первом </w:t>
      </w:r>
      <w:r w:rsidR="00D8709D" w:rsidRPr="00236F43">
        <w:rPr>
          <w:rFonts w:eastAsiaTheme="minorHAnsi"/>
          <w:lang w:eastAsia="en-US"/>
        </w:rPr>
        <w:t>поясе</w:t>
      </w:r>
      <w:r w:rsidRPr="00236F43">
        <w:rPr>
          <w:rFonts w:eastAsiaTheme="minorHAnsi"/>
          <w:lang w:eastAsia="en-US"/>
        </w:rPr>
        <w:t xml:space="preserve"> зон санитарной охраны источников питьевого и хозяйственно-бытового водоснабжения.</w:t>
      </w:r>
    </w:p>
    <w:p w14:paraId="1EE81885" w14:textId="6CAA211F" w:rsidR="00717BA5" w:rsidRPr="00236F43"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236F43">
        <w:rPr>
          <w:rFonts w:eastAsiaTheme="minorHAnsi"/>
          <w:lang w:eastAsia="en-US"/>
        </w:rPr>
        <w:t xml:space="preserve">Оборот земель сельскохозяйственного назначения регулируется Федеральным законом </w:t>
      </w:r>
      <w:r w:rsidR="00880CBC" w:rsidRPr="00236F43">
        <w:rPr>
          <w:rFonts w:eastAsiaTheme="minorHAnsi"/>
          <w:lang w:eastAsia="en-US"/>
        </w:rPr>
        <w:t>от 24 июля 2002 года № 101-ФЗ «</w:t>
      </w:r>
      <w:r w:rsidRPr="00236F43">
        <w:rPr>
          <w:rFonts w:eastAsiaTheme="minorHAnsi"/>
          <w:lang w:eastAsia="en-US"/>
        </w:rPr>
        <w:t>Об обороте земель сельскохозяйственного назначения</w:t>
      </w:r>
      <w:r w:rsidR="00880CBC" w:rsidRPr="00236F43">
        <w:rPr>
          <w:rFonts w:eastAsiaTheme="minorHAnsi"/>
          <w:lang w:eastAsia="en-US"/>
        </w:rPr>
        <w:t>»</w:t>
      </w:r>
      <w:r w:rsidRPr="00236F43">
        <w:rPr>
          <w:rFonts w:eastAsiaTheme="minorHAnsi"/>
          <w:lang w:eastAsia="en-US"/>
        </w:rPr>
        <w:t xml:space="preserve">. Образование земельных участков из земель сельскохозяйственного назначения регулируется Земельным кодексом Российской Федерации и </w:t>
      </w:r>
      <w:r w:rsidR="00880CBC" w:rsidRPr="00236F43">
        <w:rPr>
          <w:rFonts w:eastAsiaTheme="minorHAnsi"/>
          <w:lang w:eastAsia="en-US"/>
        </w:rPr>
        <w:t>Федеральным законом от 24 июля 2002 года № 101-ФЗ «Об обороте земель сельскохозяйственного назначения»</w:t>
      </w:r>
      <w:r w:rsidRPr="00236F43">
        <w:rPr>
          <w:rFonts w:eastAsiaTheme="minorHAnsi"/>
          <w:lang w:eastAsia="en-US"/>
        </w:rPr>
        <w:t>.</w:t>
      </w:r>
    </w:p>
    <w:p w14:paraId="49017212" w14:textId="5C1C5F5B" w:rsidR="00717BA5" w:rsidRPr="00236F43" w:rsidRDefault="00880CBC"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236F43">
        <w:rPr>
          <w:rFonts w:eastAsiaTheme="minorHAnsi"/>
          <w:lang w:eastAsia="en-US"/>
        </w:rPr>
        <w:t xml:space="preserve">Часть </w:t>
      </w:r>
      <w:r w:rsidR="005E64BE" w:rsidRPr="00236F43">
        <w:rPr>
          <w:rFonts w:eastAsiaTheme="minorHAnsi"/>
          <w:lang w:eastAsia="en-US"/>
        </w:rPr>
        <w:t>3</w:t>
      </w:r>
      <w:r w:rsidR="00A14489" w:rsidRPr="00236F43">
        <w:rPr>
          <w:rFonts w:eastAsiaTheme="minorHAnsi"/>
          <w:lang w:eastAsia="en-US"/>
        </w:rPr>
        <w:t>5</w:t>
      </w:r>
      <w:r w:rsidR="00EE6993" w:rsidRPr="00236F43">
        <w:rPr>
          <w:rFonts w:eastAsiaTheme="minorHAnsi"/>
          <w:lang w:eastAsia="en-US"/>
        </w:rPr>
        <w:t>5</w:t>
      </w:r>
      <w:r w:rsidRPr="00236F43">
        <w:rPr>
          <w:rFonts w:eastAsiaTheme="minorHAnsi"/>
          <w:lang w:eastAsia="en-US"/>
        </w:rPr>
        <w:t xml:space="preserve"> настоящих правил</w:t>
      </w:r>
      <w:r w:rsidR="00E96FBE" w:rsidRPr="00236F43">
        <w:rPr>
          <w:rFonts w:eastAsiaTheme="minorHAnsi"/>
          <w:lang w:eastAsia="en-US"/>
        </w:rPr>
        <w:t xml:space="preserve"> </w:t>
      </w:r>
      <w:r w:rsidR="00717BA5" w:rsidRPr="00236F43">
        <w:rPr>
          <w:rFonts w:eastAsiaTheme="minorHAnsi"/>
          <w:lang w:eastAsia="en-US"/>
        </w:rPr>
        <w:t>не распространяется на относящиеся к землям сельскохозяйственного назначения садовые или огородные земельные участки, земельные участки, предназначенные для ведения личного подсобного хозяйства, гаражного строительства (в том числе индивидуального гаражного строительства), а также на земельные участки, на которых расположены объекты недвижимого имущества.</w:t>
      </w:r>
    </w:p>
    <w:p w14:paraId="5781E884" w14:textId="77777777" w:rsidR="00717BA5" w:rsidRPr="00236F43"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236F43">
        <w:rPr>
          <w:rFonts w:eastAsiaTheme="minorHAnsi"/>
          <w:lang w:eastAsia="en-US"/>
        </w:rPr>
        <w:t>Запрещается приватизация земельных участков в пределах береговой полосы, установленной в соответствии с Водным кодексом Российской Федерации, а также земельных участков, на которых находятся пруды, обводненные карьеры, в границах территорий общего пользования.</w:t>
      </w:r>
    </w:p>
    <w:sectPr w:rsidR="00717BA5" w:rsidRPr="00236F43" w:rsidSect="00150901">
      <w:headerReference w:type="even" r:id="rId23"/>
      <w:headerReference w:type="default" r:id="rId24"/>
      <w:footerReference w:type="even" r:id="rId25"/>
      <w:footerReference w:type="default" r:id="rId26"/>
      <w:headerReference w:type="first" r:id="rId27"/>
      <w:footerReference w:type="first" r:id="rId28"/>
      <w:pgSz w:w="11906" w:h="16838" w:code="9"/>
      <w:pgMar w:top="1134" w:right="707" w:bottom="1134" w:left="1134" w:header="708"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BFA700" w14:textId="77777777" w:rsidR="00042AA0" w:rsidRDefault="00042AA0" w:rsidP="00F468A3">
      <w:r>
        <w:separator/>
      </w:r>
    </w:p>
  </w:endnote>
  <w:endnote w:type="continuationSeparator" w:id="0">
    <w:p w14:paraId="1E6670BC" w14:textId="77777777" w:rsidR="00042AA0" w:rsidRDefault="00042AA0" w:rsidP="00F468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11457984"/>
      <w:docPartObj>
        <w:docPartGallery w:val="Page Numbers (Bottom of Page)"/>
        <w:docPartUnique/>
      </w:docPartObj>
    </w:sdtPr>
    <w:sdtEndPr/>
    <w:sdtContent>
      <w:p w14:paraId="3C45D428" w14:textId="77777777" w:rsidR="008D006B" w:rsidRDefault="008D006B">
        <w:pPr>
          <w:pStyle w:val="a7"/>
          <w:jc w:val="center"/>
        </w:pPr>
        <w:r>
          <w:fldChar w:fldCharType="begin"/>
        </w:r>
        <w:r>
          <w:instrText>PAGE   \* MERGEFORMAT</w:instrText>
        </w:r>
        <w:r>
          <w:fldChar w:fldCharType="separate"/>
        </w:r>
        <w:r w:rsidR="00DA1248">
          <w:rPr>
            <w:noProof/>
          </w:rPr>
          <w:t>79</w:t>
        </w:r>
        <w:r>
          <w:fldChar w:fldCharType="end"/>
        </w:r>
      </w:p>
    </w:sdtContent>
  </w:sdt>
  <w:p w14:paraId="5DE8CC8F" w14:textId="77777777" w:rsidR="008D006B" w:rsidRDefault="008D006B">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5EBC5C" w14:textId="77777777" w:rsidR="008D006B" w:rsidRDefault="008D006B">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99072F" w14:textId="77777777" w:rsidR="008D006B" w:rsidRPr="00CB2ABE" w:rsidRDefault="008D006B" w:rsidP="00CB2ABE">
    <w:pPr>
      <w:pStyle w:val="a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34F56F" w14:textId="77777777" w:rsidR="008D006B" w:rsidRPr="00CE3CA3" w:rsidRDefault="008D006B" w:rsidP="00CE3CA3">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E470A0" w14:textId="77777777" w:rsidR="00042AA0" w:rsidRDefault="00042AA0" w:rsidP="00F468A3">
      <w:r>
        <w:separator/>
      </w:r>
    </w:p>
  </w:footnote>
  <w:footnote w:type="continuationSeparator" w:id="0">
    <w:p w14:paraId="0583C7BE" w14:textId="77777777" w:rsidR="00042AA0" w:rsidRDefault="00042AA0" w:rsidP="00F468A3">
      <w:r>
        <w:continuationSeparator/>
      </w:r>
    </w:p>
  </w:footnote>
  <w:footnote w:id="1">
    <w:p w14:paraId="04EEFDAD" w14:textId="77777777" w:rsidR="008D006B" w:rsidRDefault="008D006B" w:rsidP="00060D34">
      <w:pPr>
        <w:pStyle w:val="aff4"/>
      </w:pPr>
      <w:r>
        <w:rPr>
          <w:rStyle w:val="aff6"/>
        </w:rPr>
        <w:footnoteRef/>
      </w:r>
      <w:r>
        <w:t xml:space="preserve"> «Водный кодекс Российской Федерации» от 03.06.2006 № 74-ФЗ, ст. 6</w:t>
      </w:r>
    </w:p>
  </w:footnote>
  <w:footnote w:id="2">
    <w:p w14:paraId="5F868474" w14:textId="77777777" w:rsidR="008D006B" w:rsidRDefault="008D006B" w:rsidP="00060D34">
      <w:pPr>
        <w:pStyle w:val="aff4"/>
      </w:pPr>
      <w:r>
        <w:rPr>
          <w:rStyle w:val="aff6"/>
        </w:rPr>
        <w:footnoteRef/>
      </w:r>
      <w:r>
        <w:t xml:space="preserve"> «Градостроительный кодекс Российской Федерации» от 29.12.2004 № 190-ФЗ, ст.1</w:t>
      </w:r>
    </w:p>
  </w:footnote>
  <w:footnote w:id="3">
    <w:p w14:paraId="46942F3B" w14:textId="77777777" w:rsidR="008D006B" w:rsidRDefault="008D006B" w:rsidP="00060D34">
      <w:pPr>
        <w:pStyle w:val="aff4"/>
      </w:pPr>
      <w:r>
        <w:rPr>
          <w:rStyle w:val="aff6"/>
        </w:rPr>
        <w:footnoteRef/>
      </w:r>
      <w:r>
        <w:t xml:space="preserve"> </w:t>
      </w:r>
      <w:r w:rsidRPr="00706066">
        <w:t>«Водный кодекс Российской Федерации» от 03.06.2006 № 74-ФЗ, ст. 6</w:t>
      </w:r>
      <w:r>
        <w:t>5</w:t>
      </w:r>
    </w:p>
  </w:footnote>
  <w:footnote w:id="4">
    <w:p w14:paraId="3DE4C326" w14:textId="77777777" w:rsidR="008D006B" w:rsidRDefault="008D006B" w:rsidP="00060D34">
      <w:pPr>
        <w:pStyle w:val="aff4"/>
      </w:pPr>
      <w:r>
        <w:rPr>
          <w:rStyle w:val="aff6"/>
        </w:rPr>
        <w:footnoteRef/>
      </w:r>
      <w:r>
        <w:t xml:space="preserve"> </w:t>
      </w:r>
      <w:r w:rsidRPr="00706066">
        <w:t>«Градостроительный кодекс Российской Федерации» от 29.12.2004 № 190-ФЗ, ст.1</w:t>
      </w:r>
    </w:p>
  </w:footnote>
  <w:footnote w:id="5">
    <w:p w14:paraId="0C1F650B" w14:textId="77777777" w:rsidR="008D006B" w:rsidRDefault="008D006B" w:rsidP="00060D34">
      <w:pPr>
        <w:pStyle w:val="aff4"/>
      </w:pPr>
      <w:r>
        <w:rPr>
          <w:rStyle w:val="aff6"/>
        </w:rPr>
        <w:footnoteRef/>
      </w:r>
      <w:r>
        <w:t xml:space="preserve"> </w:t>
      </w:r>
      <w:r w:rsidRPr="00706066">
        <w:t>«Градостроительный кодекс Российской Федерации» от 29.12.2004 № 190-ФЗ, ст.1</w:t>
      </w:r>
    </w:p>
  </w:footnote>
  <w:footnote w:id="6">
    <w:p w14:paraId="2B74217A" w14:textId="77777777" w:rsidR="008D006B" w:rsidRDefault="008D006B" w:rsidP="00060D34">
      <w:pPr>
        <w:pStyle w:val="aff4"/>
      </w:pPr>
      <w:r>
        <w:rPr>
          <w:rStyle w:val="aff6"/>
        </w:rPr>
        <w:footnoteRef/>
      </w:r>
      <w:r>
        <w:t xml:space="preserve"> </w:t>
      </w:r>
      <w:r w:rsidRPr="00BA5219">
        <w:t>«Градостроительный кодекс Российской Федерации» от 29.12.2004 № 190-ФЗ, ст.1</w:t>
      </w:r>
    </w:p>
  </w:footnote>
  <w:footnote w:id="7">
    <w:p w14:paraId="21350DEE" w14:textId="77777777" w:rsidR="008D006B" w:rsidRDefault="008D006B" w:rsidP="00060D34">
      <w:pPr>
        <w:pStyle w:val="aff4"/>
        <w:jc w:val="both"/>
      </w:pPr>
      <w:r>
        <w:rPr>
          <w:rStyle w:val="aff6"/>
        </w:rPr>
        <w:footnoteRef/>
      </w:r>
      <w:r>
        <w:t xml:space="preserve"> </w:t>
      </w:r>
      <w:r w:rsidRPr="00BA5219">
        <w:t>«Градостроительный кодекс Российской Федерации» от 29.12.2004 № 190-ФЗ, ст.1</w:t>
      </w:r>
      <w:r>
        <w:t>;</w:t>
      </w:r>
    </w:p>
  </w:footnote>
  <w:footnote w:id="8">
    <w:p w14:paraId="0B641751" w14:textId="77777777" w:rsidR="008D006B" w:rsidRDefault="008D006B" w:rsidP="00060D34">
      <w:pPr>
        <w:pStyle w:val="aff4"/>
        <w:jc w:val="both"/>
      </w:pPr>
      <w:r>
        <w:rPr>
          <w:rStyle w:val="aff6"/>
        </w:rPr>
        <w:footnoteRef/>
      </w:r>
      <w:r>
        <w:t xml:space="preserve"> Федеральный закон от 25.06.2002 № 73-ФЗ «Об объектах культурного наследия (памятниках истории и культуры) народов Российской Федерации», ст. 34;</w:t>
      </w:r>
    </w:p>
  </w:footnote>
  <w:footnote w:id="9">
    <w:p w14:paraId="19DF2637" w14:textId="77777777" w:rsidR="008D006B" w:rsidRDefault="008D006B" w:rsidP="00060D34">
      <w:pPr>
        <w:pStyle w:val="aff4"/>
        <w:jc w:val="both"/>
      </w:pPr>
      <w:r>
        <w:rPr>
          <w:rStyle w:val="aff6"/>
        </w:rPr>
        <w:footnoteRef/>
      </w:r>
      <w:r>
        <w:t xml:space="preserve"> </w:t>
      </w:r>
      <w:r w:rsidRPr="00FA7B94">
        <w:t>Федеральный закон от 25.06.2002 № 73-ФЗ «Об объектах культурного наследия (памятниках истории и культуры) народов Российской Федерации», ст. 34;</w:t>
      </w:r>
    </w:p>
  </w:footnote>
  <w:footnote w:id="10">
    <w:p w14:paraId="20C9D0C4" w14:textId="77777777" w:rsidR="008D006B" w:rsidRDefault="008D006B" w:rsidP="00060D34">
      <w:pPr>
        <w:pStyle w:val="aff4"/>
        <w:jc w:val="both"/>
      </w:pPr>
      <w:r>
        <w:rPr>
          <w:rStyle w:val="aff6"/>
        </w:rPr>
        <w:footnoteRef/>
      </w:r>
      <w:r>
        <w:t xml:space="preserve"> </w:t>
      </w:r>
      <w:r w:rsidRPr="00730C30">
        <w:t>«Градостроительный кодекс Российской Федерации» от 29.12.2004 № 190-ФЗ, ст.1</w:t>
      </w:r>
      <w:r>
        <w:t>;</w:t>
      </w:r>
    </w:p>
  </w:footnote>
  <w:footnote w:id="11">
    <w:p w14:paraId="795ABF4C" w14:textId="77777777" w:rsidR="008D006B" w:rsidRDefault="008D006B" w:rsidP="00060D34">
      <w:pPr>
        <w:pStyle w:val="aff4"/>
        <w:jc w:val="both"/>
      </w:pPr>
      <w:r>
        <w:rPr>
          <w:rStyle w:val="aff6"/>
        </w:rPr>
        <w:footnoteRef/>
      </w:r>
      <w:r>
        <w:t xml:space="preserve"> </w:t>
      </w:r>
      <w:r w:rsidRPr="00730C30">
        <w:t>«Градостроительный кодекс Российской Федерации» от 29.12.2004 № 190-ФЗ, ст.1;</w:t>
      </w:r>
    </w:p>
  </w:footnote>
  <w:footnote w:id="12">
    <w:p w14:paraId="2969CD7B" w14:textId="77777777" w:rsidR="008D006B" w:rsidRDefault="008D006B" w:rsidP="00060D34">
      <w:pPr>
        <w:pStyle w:val="aff4"/>
        <w:jc w:val="both"/>
      </w:pPr>
      <w:r>
        <w:rPr>
          <w:rStyle w:val="aff6"/>
        </w:rPr>
        <w:footnoteRef/>
      </w:r>
      <w:r>
        <w:t xml:space="preserve"> </w:t>
      </w:r>
      <w:r w:rsidRPr="00735856">
        <w:t>«Градостроительный кодекс Российской Федерации» от 29.12.2004 № 190-ФЗ, ст.1;</w:t>
      </w:r>
      <w:r>
        <w:t xml:space="preserve"> </w:t>
      </w:r>
    </w:p>
  </w:footnote>
  <w:footnote w:id="13">
    <w:p w14:paraId="5AFCBFB9" w14:textId="77777777" w:rsidR="008D006B" w:rsidRDefault="008D006B" w:rsidP="00060D34">
      <w:pPr>
        <w:pStyle w:val="aff4"/>
        <w:jc w:val="both"/>
      </w:pPr>
      <w:r>
        <w:rPr>
          <w:rStyle w:val="aff6"/>
        </w:rPr>
        <w:footnoteRef/>
      </w:r>
      <w:r>
        <w:t xml:space="preserve"> </w:t>
      </w:r>
      <w:r w:rsidRPr="00735856">
        <w:t>«Градостроительный кодекс Российской Федерации» от 29.12.2004 № 190-ФЗ, ст.1;</w:t>
      </w:r>
    </w:p>
  </w:footnote>
  <w:footnote w:id="14">
    <w:p w14:paraId="2D540675" w14:textId="77777777" w:rsidR="008D006B" w:rsidRDefault="008D006B" w:rsidP="00060D34">
      <w:pPr>
        <w:pStyle w:val="aff4"/>
        <w:jc w:val="both"/>
      </w:pPr>
      <w:r>
        <w:rPr>
          <w:rStyle w:val="aff6"/>
        </w:rPr>
        <w:footnoteRef/>
      </w:r>
      <w:r>
        <w:t xml:space="preserve"> </w:t>
      </w:r>
      <w:r w:rsidRPr="00735856">
        <w:t>«Градостроительный кодекс Российской Федерации» от 29.12.2004 № 190-ФЗ, ст.1;</w:t>
      </w:r>
    </w:p>
  </w:footnote>
  <w:footnote w:id="15">
    <w:p w14:paraId="0B887FB6" w14:textId="77777777" w:rsidR="008D006B" w:rsidRDefault="008D006B" w:rsidP="00060D34">
      <w:pPr>
        <w:pStyle w:val="aff4"/>
        <w:jc w:val="both"/>
      </w:pPr>
      <w:r>
        <w:rPr>
          <w:rStyle w:val="aff6"/>
        </w:rPr>
        <w:footnoteRef/>
      </w:r>
      <w:r>
        <w:t xml:space="preserve"> </w:t>
      </w:r>
      <w:r w:rsidRPr="00735856">
        <w:t xml:space="preserve">Федеральный закон от 29.07.2017 </w:t>
      </w:r>
      <w:r>
        <w:t>№</w:t>
      </w:r>
      <w:r w:rsidRPr="00735856">
        <w:t xml:space="preserve"> 217-ФЗ </w:t>
      </w:r>
      <w:r>
        <w:t>«</w:t>
      </w:r>
      <w:r w:rsidRPr="00735856">
        <w:t>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r>
        <w:t>»</w:t>
      </w:r>
      <w:r w:rsidRPr="00735856">
        <w:t>, ст. 3</w:t>
      </w:r>
      <w:r>
        <w:t>;</w:t>
      </w:r>
    </w:p>
  </w:footnote>
  <w:footnote w:id="16">
    <w:p w14:paraId="0E982E5B" w14:textId="77777777" w:rsidR="008D006B" w:rsidRDefault="008D006B" w:rsidP="00060D34">
      <w:pPr>
        <w:pStyle w:val="aff4"/>
      </w:pPr>
      <w:r>
        <w:rPr>
          <w:rStyle w:val="aff6"/>
        </w:rPr>
        <w:footnoteRef/>
      </w:r>
      <w:r>
        <w:t xml:space="preserve"> Федеральный закон от 25.06.2002 № 73-ФЗ «Об объектах культурного наследия (памятниках истории и культуры) народов Российской Федерации», ст. 34</w:t>
      </w:r>
    </w:p>
  </w:footnote>
  <w:footnote w:id="17">
    <w:p w14:paraId="7F37063D" w14:textId="77777777" w:rsidR="008D006B" w:rsidRDefault="008D006B" w:rsidP="00060D34">
      <w:pPr>
        <w:pStyle w:val="aff4"/>
      </w:pPr>
      <w:r>
        <w:rPr>
          <w:rStyle w:val="aff6"/>
        </w:rPr>
        <w:footnoteRef/>
      </w:r>
      <w:r>
        <w:t xml:space="preserve"> «Градостроительный кодекс Российской Федерации» от 29.12.2004 № 190-ФЗ, ст.1</w:t>
      </w:r>
    </w:p>
  </w:footnote>
  <w:footnote w:id="18">
    <w:p w14:paraId="7CF7404D" w14:textId="77777777" w:rsidR="008D006B" w:rsidRDefault="008D006B" w:rsidP="00060D34">
      <w:pPr>
        <w:pStyle w:val="aff4"/>
      </w:pPr>
      <w:r>
        <w:rPr>
          <w:rStyle w:val="aff6"/>
        </w:rPr>
        <w:footnoteRef/>
      </w:r>
      <w:r>
        <w:t xml:space="preserve"> «Водный кодекс Российской Федерации» от 03.06.2006 № 74-ФЗ, ст.65</w:t>
      </w:r>
    </w:p>
  </w:footnote>
  <w:footnote w:id="19">
    <w:p w14:paraId="346ACAC7" w14:textId="77777777" w:rsidR="008D006B" w:rsidRDefault="008D006B" w:rsidP="00060D34">
      <w:pPr>
        <w:pStyle w:val="aff4"/>
      </w:pPr>
      <w:r>
        <w:rPr>
          <w:rStyle w:val="aff6"/>
        </w:rPr>
        <w:footnoteRef/>
      </w:r>
      <w:r>
        <w:t xml:space="preserve"> Федеральный закон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ст. 3</w:t>
      </w:r>
    </w:p>
  </w:footnote>
  <w:footnote w:id="20">
    <w:p w14:paraId="7FF1F10E" w14:textId="77777777" w:rsidR="008D006B" w:rsidRDefault="008D006B" w:rsidP="00060D34">
      <w:pPr>
        <w:pStyle w:val="aff4"/>
      </w:pPr>
      <w:r>
        <w:rPr>
          <w:rStyle w:val="aff6"/>
        </w:rPr>
        <w:footnoteRef/>
      </w:r>
      <w:r>
        <w:t xml:space="preserve"> </w:t>
      </w:r>
      <w:r w:rsidRPr="00F2256D">
        <w:t>«Градостроительный кодекс Российской Федерации» от 29.12.2004 № 190-ФЗ, ст.1</w:t>
      </w:r>
    </w:p>
  </w:footnote>
  <w:footnote w:id="21">
    <w:p w14:paraId="7FB9B233" w14:textId="77777777" w:rsidR="008D006B" w:rsidRDefault="008D006B" w:rsidP="00060D34">
      <w:pPr>
        <w:pStyle w:val="aff4"/>
      </w:pPr>
      <w:r>
        <w:rPr>
          <w:rStyle w:val="aff6"/>
        </w:rPr>
        <w:footnoteRef/>
      </w:r>
      <w:r w:rsidRPr="00886379">
        <w:t>«Градостроительный кодекс Российской Федерации» от 29.12.2004 № 190-ФЗ, ст.1</w:t>
      </w:r>
      <w:r>
        <w:t xml:space="preserve"> </w:t>
      </w:r>
    </w:p>
  </w:footnote>
  <w:footnote w:id="22">
    <w:p w14:paraId="11F64225" w14:textId="77777777" w:rsidR="008D006B" w:rsidRDefault="008D006B" w:rsidP="00060D34">
      <w:pPr>
        <w:pStyle w:val="aff4"/>
      </w:pPr>
      <w:r>
        <w:rPr>
          <w:rStyle w:val="aff6"/>
        </w:rPr>
        <w:footnoteRef/>
      </w:r>
      <w:r>
        <w:t xml:space="preserve"> </w:t>
      </w:r>
      <w:r w:rsidRPr="00886379">
        <w:t>«Градостроительный кодекс Российской Федерации» от 29.12.2004 № 190-ФЗ, ст.1</w:t>
      </w:r>
    </w:p>
  </w:footnote>
  <w:footnote w:id="23">
    <w:p w14:paraId="2F544369" w14:textId="77777777" w:rsidR="008D006B" w:rsidRDefault="008D006B" w:rsidP="00060D34">
      <w:pPr>
        <w:pStyle w:val="aff4"/>
      </w:pPr>
      <w:r>
        <w:rPr>
          <w:rStyle w:val="aff6"/>
        </w:rPr>
        <w:footnoteRef/>
      </w:r>
      <w:r>
        <w:t xml:space="preserve"> </w:t>
      </w:r>
      <w:r w:rsidRPr="00886379">
        <w:t>«Градостроительный кодекс Российской Федерации» от 29.12.2004 № 190-ФЗ, ст.1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CA1F2B" w14:textId="77777777" w:rsidR="008D006B" w:rsidRDefault="008D006B" w:rsidP="00DF063E">
    <w:pPr>
      <w:pStyle w:val="a5"/>
      <w:jc w:val="center"/>
    </w:pPr>
    <w:r>
      <w:rPr>
        <w:noProof/>
      </w:rPr>
      <w:fldChar w:fldCharType="begin"/>
    </w:r>
    <w:r>
      <w:rPr>
        <w:noProof/>
      </w:rPr>
      <w:instrText>PAGE   \* MERGEFORMAT</w:instrText>
    </w:r>
    <w:r>
      <w:rPr>
        <w:noProof/>
      </w:rPr>
      <w:fldChar w:fldCharType="separate"/>
    </w:r>
    <w:r w:rsidR="00DA1248">
      <w:rPr>
        <w:noProof/>
      </w:rPr>
      <w:t>79</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262807" w14:textId="77777777" w:rsidR="008D006B" w:rsidRDefault="008D006B">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BB9A73" w14:textId="77777777" w:rsidR="008D006B" w:rsidRPr="00315238" w:rsidRDefault="008D006B" w:rsidP="006C7F95">
    <w:pPr>
      <w:pStyle w:val="a5"/>
      <w:jc w:val="center"/>
    </w:pPr>
    <w:r>
      <w:rPr>
        <w:noProof/>
      </w:rPr>
      <w:fldChar w:fldCharType="begin"/>
    </w:r>
    <w:r>
      <w:rPr>
        <w:noProof/>
      </w:rPr>
      <w:instrText>PAGE   \* MERGEFORMAT</w:instrText>
    </w:r>
    <w:r>
      <w:rPr>
        <w:noProof/>
      </w:rPr>
      <w:fldChar w:fldCharType="separate"/>
    </w:r>
    <w:r w:rsidR="00DA1248">
      <w:rPr>
        <w:noProof/>
      </w:rPr>
      <w:t>198</w:t>
    </w:r>
    <w:r>
      <w:rPr>
        <w:noProof/>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43BE5C" w14:textId="77777777" w:rsidR="008D006B" w:rsidRPr="00A93835" w:rsidRDefault="008D006B" w:rsidP="00A93835">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665B7"/>
    <w:multiLevelType w:val="hybridMultilevel"/>
    <w:tmpl w:val="BA5AA92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0A97BB0"/>
    <w:multiLevelType w:val="hybridMultilevel"/>
    <w:tmpl w:val="A94A2A64"/>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2" w15:restartNumberingAfterBreak="0">
    <w:nsid w:val="036E2FA9"/>
    <w:multiLevelType w:val="hybridMultilevel"/>
    <w:tmpl w:val="DA0A64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47059C9"/>
    <w:multiLevelType w:val="hybridMultilevel"/>
    <w:tmpl w:val="959ADE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5A402E6"/>
    <w:multiLevelType w:val="hybridMultilevel"/>
    <w:tmpl w:val="B20294A0"/>
    <w:lvl w:ilvl="0" w:tplc="3AEC01CC">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060363F9"/>
    <w:multiLevelType w:val="hybridMultilevel"/>
    <w:tmpl w:val="78002044"/>
    <w:lvl w:ilvl="0" w:tplc="259C1B1E">
      <w:start w:val="1"/>
      <w:numFmt w:val="bullet"/>
      <w:pStyle w:val="a"/>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66A4DF9"/>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7545546"/>
    <w:multiLevelType w:val="hybridMultilevel"/>
    <w:tmpl w:val="666A7AA2"/>
    <w:lvl w:ilvl="0" w:tplc="04190011">
      <w:start w:val="1"/>
      <w:numFmt w:val="decimal"/>
      <w:lvlText w:val="%1)"/>
      <w:lvlJc w:val="left"/>
      <w:pPr>
        <w:ind w:left="1429" w:hanging="360"/>
      </w:pPr>
      <w:rPr>
        <w:rFonts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75A2D4C"/>
    <w:multiLevelType w:val="hybridMultilevel"/>
    <w:tmpl w:val="74F2F3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7C83EC2"/>
    <w:multiLevelType w:val="hybridMultilevel"/>
    <w:tmpl w:val="9720157C"/>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0" w15:restartNumberingAfterBreak="0">
    <w:nsid w:val="07F20C75"/>
    <w:multiLevelType w:val="hybridMultilevel"/>
    <w:tmpl w:val="3A7E6C1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88F7845"/>
    <w:multiLevelType w:val="hybridMultilevel"/>
    <w:tmpl w:val="6FA8146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09280636"/>
    <w:multiLevelType w:val="hybridMultilevel"/>
    <w:tmpl w:val="C6789E4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09593DE5"/>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09C87153"/>
    <w:multiLevelType w:val="hybridMultilevel"/>
    <w:tmpl w:val="93D84A78"/>
    <w:lvl w:ilvl="0" w:tplc="04190011">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15:restartNumberingAfterBreak="0">
    <w:nsid w:val="0A895914"/>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0AA47938"/>
    <w:multiLevelType w:val="hybridMultilevel"/>
    <w:tmpl w:val="DB5A945E"/>
    <w:lvl w:ilvl="0" w:tplc="518A926E">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0B353079"/>
    <w:multiLevelType w:val="hybridMultilevel"/>
    <w:tmpl w:val="8C3A2DA4"/>
    <w:lvl w:ilvl="0" w:tplc="D422CAA2">
      <w:start w:val="1"/>
      <w:numFmt w:val="russianLower"/>
      <w:lvlText w:val="%1)"/>
      <w:lvlJc w:val="left"/>
      <w:pPr>
        <w:ind w:left="1429" w:hanging="360"/>
      </w:pPr>
      <w:rPr>
        <w:rFonts w:hint="default"/>
        <w:color w:val="auto"/>
        <w:sz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0B697971"/>
    <w:multiLevelType w:val="hybridMultilevel"/>
    <w:tmpl w:val="4950D644"/>
    <w:lvl w:ilvl="0" w:tplc="D422CAA2">
      <w:start w:val="1"/>
      <w:numFmt w:val="russianLower"/>
      <w:lvlText w:val="%1)"/>
      <w:lvlJc w:val="left"/>
      <w:pPr>
        <w:ind w:left="1260" w:hanging="360"/>
      </w:pPr>
      <w:rPr>
        <w:rFonts w:hint="default"/>
        <w:color w:val="auto"/>
        <w:sz w:val="24"/>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9" w15:restartNumberingAfterBreak="0">
    <w:nsid w:val="0BE3292A"/>
    <w:multiLevelType w:val="hybridMultilevel"/>
    <w:tmpl w:val="CC1A9ED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15:restartNumberingAfterBreak="0">
    <w:nsid w:val="0C8D1D29"/>
    <w:multiLevelType w:val="hybridMultilevel"/>
    <w:tmpl w:val="CD7834F8"/>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21" w15:restartNumberingAfterBreak="0">
    <w:nsid w:val="0D791948"/>
    <w:multiLevelType w:val="hybridMultilevel"/>
    <w:tmpl w:val="E10C0CD2"/>
    <w:lvl w:ilvl="0" w:tplc="33824C10">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0DA10135"/>
    <w:multiLevelType w:val="hybridMultilevel"/>
    <w:tmpl w:val="1BEC8444"/>
    <w:lvl w:ilvl="0" w:tplc="04190011">
      <w:start w:val="1"/>
      <w:numFmt w:val="decimal"/>
      <w:lvlText w:val="%1)"/>
      <w:lvlJc w:val="left"/>
      <w:pPr>
        <w:ind w:left="1146" w:hanging="360"/>
      </w:pPr>
      <w:rPr>
        <w:rFonts w:cs="Times New Roman" w:hint="default"/>
      </w:rPr>
    </w:lvl>
    <w:lvl w:ilvl="1" w:tplc="04190003" w:tentative="1">
      <w:start w:val="1"/>
      <w:numFmt w:val="bullet"/>
      <w:lvlText w:val="o"/>
      <w:lvlJc w:val="left"/>
      <w:pPr>
        <w:ind w:left="1866" w:hanging="360"/>
      </w:pPr>
      <w:rPr>
        <w:rFonts w:ascii="Courier New" w:hAnsi="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3" w15:restartNumberingAfterBreak="0">
    <w:nsid w:val="0EAA4ED3"/>
    <w:multiLevelType w:val="hybridMultilevel"/>
    <w:tmpl w:val="7058620A"/>
    <w:lvl w:ilvl="0" w:tplc="0000000E">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4" w15:restartNumberingAfterBreak="0">
    <w:nsid w:val="0F211558"/>
    <w:multiLevelType w:val="hybridMultilevel"/>
    <w:tmpl w:val="2552FEBE"/>
    <w:lvl w:ilvl="0" w:tplc="4EFA2B58">
      <w:start w:val="1"/>
      <w:numFmt w:val="russianLower"/>
      <w:lvlText w:val="%1)"/>
      <w:lvlJc w:val="left"/>
      <w:pPr>
        <w:ind w:left="1429" w:hanging="360"/>
      </w:pPr>
      <w:rPr>
        <w:rFonts w:hint="default"/>
        <w:color w:val="auto"/>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0FDC0BCB"/>
    <w:multiLevelType w:val="hybridMultilevel"/>
    <w:tmpl w:val="4A5C0F02"/>
    <w:lvl w:ilvl="0" w:tplc="04190011">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114F3000"/>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13444CC0"/>
    <w:multiLevelType w:val="hybridMultilevel"/>
    <w:tmpl w:val="611A79AA"/>
    <w:lvl w:ilvl="0" w:tplc="28F0D784">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13985B83"/>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13D75A47"/>
    <w:multiLevelType w:val="hybridMultilevel"/>
    <w:tmpl w:val="6114C00C"/>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30" w15:restartNumberingAfterBreak="0">
    <w:nsid w:val="14F661BD"/>
    <w:multiLevelType w:val="hybridMultilevel"/>
    <w:tmpl w:val="9CC80A5E"/>
    <w:lvl w:ilvl="0" w:tplc="04190011">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1" w15:restartNumberingAfterBreak="0">
    <w:nsid w:val="15551481"/>
    <w:multiLevelType w:val="hybridMultilevel"/>
    <w:tmpl w:val="A28A1D72"/>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32" w15:restartNumberingAfterBreak="0">
    <w:nsid w:val="157015AB"/>
    <w:multiLevelType w:val="hybridMultilevel"/>
    <w:tmpl w:val="1B1EC758"/>
    <w:lvl w:ilvl="0" w:tplc="04190011">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163E0739"/>
    <w:multiLevelType w:val="hybridMultilevel"/>
    <w:tmpl w:val="AF5C09B2"/>
    <w:lvl w:ilvl="0" w:tplc="04190011">
      <w:start w:val="1"/>
      <w:numFmt w:val="decimal"/>
      <w:lvlText w:val="%1)"/>
      <w:lvlJc w:val="left"/>
      <w:pPr>
        <w:ind w:left="1789" w:hanging="360"/>
      </w:pPr>
      <w:rPr>
        <w:rFonts w:cs="Times New Roman"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34" w15:restartNumberingAfterBreak="0">
    <w:nsid w:val="16794CF3"/>
    <w:multiLevelType w:val="hybridMultilevel"/>
    <w:tmpl w:val="B9CAF85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170C6F89"/>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19C72A7D"/>
    <w:multiLevelType w:val="hybridMultilevel"/>
    <w:tmpl w:val="66400A18"/>
    <w:lvl w:ilvl="0" w:tplc="04190011">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19DB17D6"/>
    <w:multiLevelType w:val="hybridMultilevel"/>
    <w:tmpl w:val="5E8ED75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1A282837"/>
    <w:multiLevelType w:val="hybridMultilevel"/>
    <w:tmpl w:val="21C6FEC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1A375FA4"/>
    <w:multiLevelType w:val="hybridMultilevel"/>
    <w:tmpl w:val="E6DAC988"/>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15:restartNumberingAfterBreak="0">
    <w:nsid w:val="1A94573D"/>
    <w:multiLevelType w:val="hybridMultilevel"/>
    <w:tmpl w:val="6874918A"/>
    <w:lvl w:ilvl="0" w:tplc="01F44418">
      <w:start w:val="1"/>
      <w:numFmt w:val="decimal"/>
      <w:lvlText w:val="%1)"/>
      <w:lvlJc w:val="left"/>
      <w:pPr>
        <w:ind w:left="1429" w:hanging="360"/>
      </w:pPr>
      <w:rPr>
        <w:rFonts w:cs="Times New Roman" w:hint="default"/>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15:restartNumberingAfterBreak="0">
    <w:nsid w:val="1B7B7F7C"/>
    <w:multiLevelType w:val="hybridMultilevel"/>
    <w:tmpl w:val="9FC828C0"/>
    <w:lvl w:ilvl="0" w:tplc="BE22D2B2">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2" w15:restartNumberingAfterBreak="0">
    <w:nsid w:val="1C8C514C"/>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1D9357DD"/>
    <w:multiLevelType w:val="hybridMultilevel"/>
    <w:tmpl w:val="C86EBA12"/>
    <w:lvl w:ilvl="0" w:tplc="DC7AC310">
      <w:start w:val="1"/>
      <w:numFmt w:val="decimal"/>
      <w:lvlText w:val="%1)"/>
      <w:lvlJc w:val="left"/>
      <w:pPr>
        <w:ind w:left="1429" w:hanging="360"/>
      </w:pPr>
      <w:rPr>
        <w:rFonts w:cs="Times New Roman" w:hint="default"/>
        <w:sz w:val="28"/>
        <w:szCs w:val="28"/>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1E776A89"/>
    <w:multiLevelType w:val="hybridMultilevel"/>
    <w:tmpl w:val="B0E277A0"/>
    <w:lvl w:ilvl="0" w:tplc="04190011">
      <w:start w:val="1"/>
      <w:numFmt w:val="decimal"/>
      <w:lvlText w:val="%1)"/>
      <w:lvlJc w:val="left"/>
      <w:pPr>
        <w:ind w:left="1260" w:hanging="360"/>
      </w:pPr>
      <w:rPr>
        <w:rFonts w:cs="Times New Roman"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5" w15:restartNumberingAfterBreak="0">
    <w:nsid w:val="1EE57158"/>
    <w:multiLevelType w:val="hybridMultilevel"/>
    <w:tmpl w:val="19F6308E"/>
    <w:lvl w:ilvl="0" w:tplc="D422CAA2">
      <w:start w:val="1"/>
      <w:numFmt w:val="russianLower"/>
      <w:lvlText w:val="%1)"/>
      <w:lvlJc w:val="left"/>
      <w:pPr>
        <w:ind w:left="0" w:firstLine="709"/>
      </w:pPr>
      <w:rPr>
        <w:rFonts w:hint="default"/>
        <w:b w:val="0"/>
        <w:color w:val="auto"/>
        <w:sz w:val="24"/>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6" w15:restartNumberingAfterBreak="0">
    <w:nsid w:val="1F38543A"/>
    <w:multiLevelType w:val="hybridMultilevel"/>
    <w:tmpl w:val="15F0EEA0"/>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47" w15:restartNumberingAfterBreak="0">
    <w:nsid w:val="1FA8374A"/>
    <w:multiLevelType w:val="hybridMultilevel"/>
    <w:tmpl w:val="C34842D8"/>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1FAC3DCC"/>
    <w:multiLevelType w:val="hybridMultilevel"/>
    <w:tmpl w:val="B57A919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1FBF130C"/>
    <w:multiLevelType w:val="hybridMultilevel"/>
    <w:tmpl w:val="CD20F32A"/>
    <w:lvl w:ilvl="0" w:tplc="D422CAA2">
      <w:start w:val="1"/>
      <w:numFmt w:val="russianLower"/>
      <w:lvlText w:val="%1)"/>
      <w:lvlJc w:val="left"/>
      <w:pPr>
        <w:ind w:left="1429" w:hanging="360"/>
      </w:pPr>
      <w:rPr>
        <w:rFonts w:hint="default"/>
        <w:color w:val="auto"/>
        <w:sz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0" w15:restartNumberingAfterBreak="0">
    <w:nsid w:val="1FEC5419"/>
    <w:multiLevelType w:val="hybridMultilevel"/>
    <w:tmpl w:val="A28A1D72"/>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51" w15:restartNumberingAfterBreak="0">
    <w:nsid w:val="1FF6664C"/>
    <w:multiLevelType w:val="hybridMultilevel"/>
    <w:tmpl w:val="720828AC"/>
    <w:lvl w:ilvl="0" w:tplc="D422CAA2">
      <w:start w:val="1"/>
      <w:numFmt w:val="russianLower"/>
      <w:lvlText w:val="%1)"/>
      <w:lvlJc w:val="left"/>
      <w:pPr>
        <w:ind w:left="1260" w:hanging="360"/>
      </w:pPr>
      <w:rPr>
        <w:rFonts w:hint="default"/>
        <w:color w:val="auto"/>
        <w:sz w:val="24"/>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52" w15:restartNumberingAfterBreak="0">
    <w:nsid w:val="223A33C2"/>
    <w:multiLevelType w:val="hybridMultilevel"/>
    <w:tmpl w:val="3AC6160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3" w15:restartNumberingAfterBreak="0">
    <w:nsid w:val="231804F3"/>
    <w:multiLevelType w:val="hybridMultilevel"/>
    <w:tmpl w:val="33662F42"/>
    <w:lvl w:ilvl="0" w:tplc="04190011">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4" w15:restartNumberingAfterBreak="0">
    <w:nsid w:val="23D42903"/>
    <w:multiLevelType w:val="hybridMultilevel"/>
    <w:tmpl w:val="2C44A166"/>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23DB492D"/>
    <w:multiLevelType w:val="hybridMultilevel"/>
    <w:tmpl w:val="AF5C09B2"/>
    <w:lvl w:ilvl="0" w:tplc="04190011">
      <w:start w:val="1"/>
      <w:numFmt w:val="decimal"/>
      <w:lvlText w:val="%1)"/>
      <w:lvlJc w:val="left"/>
      <w:pPr>
        <w:ind w:left="1789" w:hanging="360"/>
      </w:pPr>
      <w:rPr>
        <w:rFonts w:cs="Times New Roman"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56" w15:restartNumberingAfterBreak="0">
    <w:nsid w:val="24E05202"/>
    <w:multiLevelType w:val="hybridMultilevel"/>
    <w:tmpl w:val="9CC80A5E"/>
    <w:lvl w:ilvl="0" w:tplc="04190011">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57" w15:restartNumberingAfterBreak="0">
    <w:nsid w:val="26B06E7B"/>
    <w:multiLevelType w:val="hybridMultilevel"/>
    <w:tmpl w:val="65003B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27E36BA4"/>
    <w:multiLevelType w:val="hybridMultilevel"/>
    <w:tmpl w:val="84EEFE66"/>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59" w15:restartNumberingAfterBreak="0">
    <w:nsid w:val="27EC4103"/>
    <w:multiLevelType w:val="hybridMultilevel"/>
    <w:tmpl w:val="2A988E64"/>
    <w:lvl w:ilvl="0" w:tplc="4112B868">
      <w:start w:val="1"/>
      <w:numFmt w:val="russianLower"/>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60" w15:restartNumberingAfterBreak="0">
    <w:nsid w:val="28434E8B"/>
    <w:multiLevelType w:val="hybridMultilevel"/>
    <w:tmpl w:val="597C75A2"/>
    <w:lvl w:ilvl="0" w:tplc="04190011">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61" w15:restartNumberingAfterBreak="0">
    <w:nsid w:val="28602B47"/>
    <w:multiLevelType w:val="hybridMultilevel"/>
    <w:tmpl w:val="2154E52A"/>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2" w15:restartNumberingAfterBreak="0">
    <w:nsid w:val="28760419"/>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28946FE6"/>
    <w:multiLevelType w:val="hybridMultilevel"/>
    <w:tmpl w:val="B57A919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2906140C"/>
    <w:multiLevelType w:val="hybridMultilevel"/>
    <w:tmpl w:val="6EA04CD6"/>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2B2F54DD"/>
    <w:multiLevelType w:val="hybridMultilevel"/>
    <w:tmpl w:val="33662F42"/>
    <w:lvl w:ilvl="0" w:tplc="04190011">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6" w15:restartNumberingAfterBreak="0">
    <w:nsid w:val="2B615107"/>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2D5379A9"/>
    <w:multiLevelType w:val="hybridMultilevel"/>
    <w:tmpl w:val="B31A85FE"/>
    <w:lvl w:ilvl="0" w:tplc="03E60F9E">
      <w:start w:val="1"/>
      <w:numFmt w:val="decimal"/>
      <w:lvlText w:val="%1)"/>
      <w:lvlJc w:val="left"/>
      <w:pPr>
        <w:ind w:left="1429" w:hanging="360"/>
      </w:pPr>
      <w:rPr>
        <w:rFonts w:cs="Times New Roman"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8" w15:restartNumberingAfterBreak="0">
    <w:nsid w:val="2E687B04"/>
    <w:multiLevelType w:val="hybridMultilevel"/>
    <w:tmpl w:val="1B1EC758"/>
    <w:lvl w:ilvl="0" w:tplc="04190011">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9" w15:restartNumberingAfterBreak="0">
    <w:nsid w:val="2EAE13CE"/>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30002905"/>
    <w:multiLevelType w:val="hybridMultilevel"/>
    <w:tmpl w:val="DA0A64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30B8384E"/>
    <w:multiLevelType w:val="hybridMultilevel"/>
    <w:tmpl w:val="A8C89CB0"/>
    <w:lvl w:ilvl="0" w:tplc="0060B4C0">
      <w:start w:val="1"/>
      <w:numFmt w:val="bullet"/>
      <w:lvlText w:val=""/>
      <w:lvlJc w:val="left"/>
      <w:pPr>
        <w:ind w:left="1789" w:hanging="360"/>
      </w:pPr>
      <w:rPr>
        <w:rFonts w:ascii="Symbol" w:hAnsi="Symbol" w:hint="default"/>
        <w:b w:val="0"/>
        <w:color w:val="auto"/>
        <w:sz w:val="24"/>
        <w:szCs w:val="24"/>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72" w15:restartNumberingAfterBreak="0">
    <w:nsid w:val="30DB023A"/>
    <w:multiLevelType w:val="hybridMultilevel"/>
    <w:tmpl w:val="27542152"/>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73" w15:restartNumberingAfterBreak="0">
    <w:nsid w:val="31B40E65"/>
    <w:multiLevelType w:val="hybridMultilevel"/>
    <w:tmpl w:val="F154E56E"/>
    <w:lvl w:ilvl="0" w:tplc="82905E7E">
      <w:start w:val="1"/>
      <w:numFmt w:val="russianLower"/>
      <w:lvlText w:val="%1)"/>
      <w:lvlJc w:val="left"/>
      <w:pPr>
        <w:ind w:left="720" w:hanging="360"/>
      </w:pPr>
      <w:rPr>
        <w:rFonts w:hint="default"/>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3207660F"/>
    <w:multiLevelType w:val="hybridMultilevel"/>
    <w:tmpl w:val="2274421A"/>
    <w:lvl w:ilvl="0" w:tplc="0000000E">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75" w15:restartNumberingAfterBreak="0">
    <w:nsid w:val="320A5B13"/>
    <w:multiLevelType w:val="hybridMultilevel"/>
    <w:tmpl w:val="74F2F3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320A5B1E"/>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322329AF"/>
    <w:multiLevelType w:val="hybridMultilevel"/>
    <w:tmpl w:val="B7ACB7CC"/>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78" w15:restartNumberingAfterBreak="0">
    <w:nsid w:val="32BA4F88"/>
    <w:multiLevelType w:val="hybridMultilevel"/>
    <w:tmpl w:val="AA840B20"/>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79" w15:restartNumberingAfterBreak="0">
    <w:nsid w:val="348D30F4"/>
    <w:multiLevelType w:val="hybridMultilevel"/>
    <w:tmpl w:val="665C54F2"/>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80" w15:restartNumberingAfterBreak="0">
    <w:nsid w:val="348D4318"/>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35A5274C"/>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35A539E8"/>
    <w:multiLevelType w:val="hybridMultilevel"/>
    <w:tmpl w:val="825A335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35C80118"/>
    <w:multiLevelType w:val="hybridMultilevel"/>
    <w:tmpl w:val="6982FD6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35F64FD3"/>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36372C7B"/>
    <w:multiLevelType w:val="hybridMultilevel"/>
    <w:tmpl w:val="4F0A9C6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37502499"/>
    <w:multiLevelType w:val="hybridMultilevel"/>
    <w:tmpl w:val="3AC6160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7" w15:restartNumberingAfterBreak="0">
    <w:nsid w:val="37B30D8E"/>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383917A9"/>
    <w:multiLevelType w:val="hybridMultilevel"/>
    <w:tmpl w:val="CD7834F8"/>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89" w15:restartNumberingAfterBreak="0">
    <w:nsid w:val="3C037126"/>
    <w:multiLevelType w:val="hybridMultilevel"/>
    <w:tmpl w:val="1444BA6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3CAA77E2"/>
    <w:multiLevelType w:val="hybridMultilevel"/>
    <w:tmpl w:val="B19A0ADC"/>
    <w:lvl w:ilvl="0" w:tplc="04190011">
      <w:start w:val="1"/>
      <w:numFmt w:val="decimal"/>
      <w:lvlText w:val="%1)"/>
      <w:lvlJc w:val="left"/>
      <w:pPr>
        <w:ind w:left="1429" w:hanging="360"/>
      </w:pPr>
      <w:rPr>
        <w:rFonts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1" w15:restartNumberingAfterBreak="0">
    <w:nsid w:val="3CFE1BC1"/>
    <w:multiLevelType w:val="hybridMultilevel"/>
    <w:tmpl w:val="DE96BDAA"/>
    <w:lvl w:ilvl="0" w:tplc="DD720EBE">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92" w15:restartNumberingAfterBreak="0">
    <w:nsid w:val="3DF53005"/>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3EA92B82"/>
    <w:multiLevelType w:val="hybridMultilevel"/>
    <w:tmpl w:val="B65EA5E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40A06CB4"/>
    <w:multiLevelType w:val="hybridMultilevel"/>
    <w:tmpl w:val="0508655C"/>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95" w15:restartNumberingAfterBreak="0">
    <w:nsid w:val="412D1F33"/>
    <w:multiLevelType w:val="hybridMultilevel"/>
    <w:tmpl w:val="AFAE5370"/>
    <w:lvl w:ilvl="0" w:tplc="82905E7E">
      <w:start w:val="1"/>
      <w:numFmt w:val="russianLower"/>
      <w:lvlText w:val="%1)"/>
      <w:lvlJc w:val="left"/>
      <w:pPr>
        <w:ind w:left="1429" w:hanging="360"/>
      </w:pPr>
      <w:rPr>
        <w:rFonts w:hint="default"/>
        <w:color w:val="auto"/>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6" w15:restartNumberingAfterBreak="0">
    <w:nsid w:val="4279599A"/>
    <w:multiLevelType w:val="hybridMultilevel"/>
    <w:tmpl w:val="BA3622A8"/>
    <w:lvl w:ilvl="0" w:tplc="E50CA774">
      <w:start w:val="1"/>
      <w:numFmt w:val="decimal"/>
      <w:lvlText w:val="%1."/>
      <w:lvlJc w:val="left"/>
      <w:pPr>
        <w:ind w:left="644" w:hanging="360"/>
      </w:pPr>
      <w:rPr>
        <w:rFonts w:hint="default"/>
        <w:sz w:val="28"/>
        <w:szCs w:val="28"/>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7" w15:restartNumberingAfterBreak="0">
    <w:nsid w:val="43FA0FDF"/>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44A2314C"/>
    <w:multiLevelType w:val="hybridMultilevel"/>
    <w:tmpl w:val="48AEB0CA"/>
    <w:lvl w:ilvl="0" w:tplc="D6401188">
      <w:start w:val="1"/>
      <w:numFmt w:val="bullet"/>
      <w:pStyle w:val="a0"/>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99" w15:restartNumberingAfterBreak="0">
    <w:nsid w:val="46B84DBB"/>
    <w:multiLevelType w:val="hybridMultilevel"/>
    <w:tmpl w:val="7952A904"/>
    <w:lvl w:ilvl="0" w:tplc="D422CAA2">
      <w:start w:val="1"/>
      <w:numFmt w:val="russianLower"/>
      <w:lvlText w:val="%1)"/>
      <w:lvlJc w:val="left"/>
      <w:pPr>
        <w:ind w:left="1260" w:hanging="360"/>
      </w:pPr>
      <w:rPr>
        <w:rFonts w:hint="default"/>
        <w:color w:val="auto"/>
        <w:sz w:val="24"/>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00" w15:restartNumberingAfterBreak="0">
    <w:nsid w:val="49BB5CFF"/>
    <w:multiLevelType w:val="hybridMultilevel"/>
    <w:tmpl w:val="D31A3B2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15:restartNumberingAfterBreak="0">
    <w:nsid w:val="49D36D9A"/>
    <w:multiLevelType w:val="hybridMultilevel"/>
    <w:tmpl w:val="597C75A2"/>
    <w:lvl w:ilvl="0" w:tplc="04190011">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02" w15:restartNumberingAfterBreak="0">
    <w:nsid w:val="4A6C56AA"/>
    <w:multiLevelType w:val="hybridMultilevel"/>
    <w:tmpl w:val="86280DC8"/>
    <w:lvl w:ilvl="0" w:tplc="09EE62B4">
      <w:start w:val="1"/>
      <w:numFmt w:val="decimal"/>
      <w:lvlText w:val="%1)"/>
      <w:lvlJc w:val="left"/>
      <w:pPr>
        <w:ind w:left="0" w:firstLine="709"/>
      </w:pPr>
      <w:rPr>
        <w:rFonts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3" w15:restartNumberingAfterBreak="0">
    <w:nsid w:val="4C0240E8"/>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4E572CA6"/>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4FA826D4"/>
    <w:multiLevelType w:val="hybridMultilevel"/>
    <w:tmpl w:val="2798664E"/>
    <w:lvl w:ilvl="0" w:tplc="04190011">
      <w:start w:val="1"/>
      <w:numFmt w:val="decimal"/>
      <w:lvlText w:val="%1)"/>
      <w:lvlJc w:val="left"/>
      <w:pPr>
        <w:ind w:left="1429" w:hanging="360"/>
      </w:pPr>
      <w:rPr>
        <w:rFonts w:hint="default"/>
        <w:color w:val="auto"/>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6" w15:restartNumberingAfterBreak="0">
    <w:nsid w:val="506E476E"/>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15:restartNumberingAfterBreak="0">
    <w:nsid w:val="50FF16EA"/>
    <w:multiLevelType w:val="hybridMultilevel"/>
    <w:tmpl w:val="2A988E64"/>
    <w:lvl w:ilvl="0" w:tplc="4112B868">
      <w:start w:val="1"/>
      <w:numFmt w:val="russianLower"/>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08" w15:restartNumberingAfterBreak="0">
    <w:nsid w:val="517947BB"/>
    <w:multiLevelType w:val="hybridMultilevel"/>
    <w:tmpl w:val="BF8E441A"/>
    <w:lvl w:ilvl="0" w:tplc="4112B868">
      <w:start w:val="1"/>
      <w:numFmt w:val="russianLower"/>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09" w15:restartNumberingAfterBreak="0">
    <w:nsid w:val="52C2360B"/>
    <w:multiLevelType w:val="hybridMultilevel"/>
    <w:tmpl w:val="12D01BD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0" w15:restartNumberingAfterBreak="0">
    <w:nsid w:val="5315155C"/>
    <w:multiLevelType w:val="hybridMultilevel"/>
    <w:tmpl w:val="63DA0DE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53FC3B21"/>
    <w:multiLevelType w:val="hybridMultilevel"/>
    <w:tmpl w:val="1C9CE1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15:restartNumberingAfterBreak="0">
    <w:nsid w:val="54272E23"/>
    <w:multiLevelType w:val="hybridMultilevel"/>
    <w:tmpl w:val="2A988E64"/>
    <w:lvl w:ilvl="0" w:tplc="4112B868">
      <w:start w:val="1"/>
      <w:numFmt w:val="russianLower"/>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13" w15:restartNumberingAfterBreak="0">
    <w:nsid w:val="567D3A9F"/>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15:restartNumberingAfterBreak="0">
    <w:nsid w:val="569438A9"/>
    <w:multiLevelType w:val="hybridMultilevel"/>
    <w:tmpl w:val="CB18DB8C"/>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15" w15:restartNumberingAfterBreak="0">
    <w:nsid w:val="570645D5"/>
    <w:multiLevelType w:val="hybridMultilevel"/>
    <w:tmpl w:val="678E346E"/>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16" w15:restartNumberingAfterBreak="0">
    <w:nsid w:val="57C3223B"/>
    <w:multiLevelType w:val="hybridMultilevel"/>
    <w:tmpl w:val="D862CB64"/>
    <w:lvl w:ilvl="0" w:tplc="04190011">
      <w:start w:val="1"/>
      <w:numFmt w:val="decimal"/>
      <w:lvlText w:val="%1)"/>
      <w:lvlJc w:val="left"/>
      <w:pPr>
        <w:ind w:left="1260" w:hanging="360"/>
      </w:pPr>
      <w:rPr>
        <w:rFonts w:cs="Times New Roman"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17" w15:restartNumberingAfterBreak="0">
    <w:nsid w:val="594D1E85"/>
    <w:multiLevelType w:val="hybridMultilevel"/>
    <w:tmpl w:val="3AC6160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8" w15:restartNumberingAfterBreak="0">
    <w:nsid w:val="5ACF00C7"/>
    <w:multiLevelType w:val="hybridMultilevel"/>
    <w:tmpl w:val="A756FCBE"/>
    <w:lvl w:ilvl="0" w:tplc="969435E6">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9" w15:restartNumberingAfterBreak="0">
    <w:nsid w:val="5B493CD4"/>
    <w:multiLevelType w:val="hybridMultilevel"/>
    <w:tmpl w:val="B636B9C6"/>
    <w:lvl w:ilvl="0" w:tplc="04190011">
      <w:start w:val="1"/>
      <w:numFmt w:val="decimal"/>
      <w:lvlText w:val="%1)"/>
      <w:lvlJc w:val="left"/>
      <w:pPr>
        <w:ind w:left="1260" w:hanging="360"/>
      </w:pPr>
      <w:rPr>
        <w:rFonts w:cs="Times New Roman"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20" w15:restartNumberingAfterBreak="0">
    <w:nsid w:val="5B981F29"/>
    <w:multiLevelType w:val="hybridMultilevel"/>
    <w:tmpl w:val="597C75A2"/>
    <w:lvl w:ilvl="0" w:tplc="04190011">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21" w15:restartNumberingAfterBreak="0">
    <w:nsid w:val="5BC860A9"/>
    <w:multiLevelType w:val="hybridMultilevel"/>
    <w:tmpl w:val="7EBA08DE"/>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5BE810AE"/>
    <w:multiLevelType w:val="hybridMultilevel"/>
    <w:tmpl w:val="50E846D0"/>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23" w15:restartNumberingAfterBreak="0">
    <w:nsid w:val="5C8F31B5"/>
    <w:multiLevelType w:val="hybridMultilevel"/>
    <w:tmpl w:val="5B9C029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15:restartNumberingAfterBreak="0">
    <w:nsid w:val="5D5D7D54"/>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5" w15:restartNumberingAfterBreak="0">
    <w:nsid w:val="5E471457"/>
    <w:multiLevelType w:val="hybridMultilevel"/>
    <w:tmpl w:val="F24003A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6" w15:restartNumberingAfterBreak="0">
    <w:nsid w:val="5EA65BA5"/>
    <w:multiLevelType w:val="hybridMultilevel"/>
    <w:tmpl w:val="088C646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7" w15:restartNumberingAfterBreak="0">
    <w:nsid w:val="5FA919BB"/>
    <w:multiLevelType w:val="hybridMultilevel"/>
    <w:tmpl w:val="B6EE40A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8" w15:restartNumberingAfterBreak="0">
    <w:nsid w:val="600455D2"/>
    <w:multiLevelType w:val="hybridMultilevel"/>
    <w:tmpl w:val="376A4B26"/>
    <w:lvl w:ilvl="0" w:tplc="4112B868">
      <w:start w:val="1"/>
      <w:numFmt w:val="russianLower"/>
      <w:lvlText w:val="%1)"/>
      <w:lvlJc w:val="left"/>
      <w:pPr>
        <w:ind w:left="1400" w:hanging="360"/>
      </w:pPr>
      <w:rPr>
        <w:rFonts w:hint="default"/>
      </w:rPr>
    </w:lvl>
    <w:lvl w:ilvl="1" w:tplc="04190019" w:tentative="1">
      <w:start w:val="1"/>
      <w:numFmt w:val="lowerLetter"/>
      <w:lvlText w:val="%2."/>
      <w:lvlJc w:val="left"/>
      <w:pPr>
        <w:ind w:left="2120" w:hanging="360"/>
      </w:pPr>
    </w:lvl>
    <w:lvl w:ilvl="2" w:tplc="0419001B" w:tentative="1">
      <w:start w:val="1"/>
      <w:numFmt w:val="lowerRoman"/>
      <w:lvlText w:val="%3."/>
      <w:lvlJc w:val="right"/>
      <w:pPr>
        <w:ind w:left="2840" w:hanging="180"/>
      </w:pPr>
    </w:lvl>
    <w:lvl w:ilvl="3" w:tplc="0419000F" w:tentative="1">
      <w:start w:val="1"/>
      <w:numFmt w:val="decimal"/>
      <w:lvlText w:val="%4."/>
      <w:lvlJc w:val="left"/>
      <w:pPr>
        <w:ind w:left="3560" w:hanging="360"/>
      </w:pPr>
    </w:lvl>
    <w:lvl w:ilvl="4" w:tplc="04190019" w:tentative="1">
      <w:start w:val="1"/>
      <w:numFmt w:val="lowerLetter"/>
      <w:lvlText w:val="%5."/>
      <w:lvlJc w:val="left"/>
      <w:pPr>
        <w:ind w:left="4280" w:hanging="360"/>
      </w:pPr>
    </w:lvl>
    <w:lvl w:ilvl="5" w:tplc="0419001B" w:tentative="1">
      <w:start w:val="1"/>
      <w:numFmt w:val="lowerRoman"/>
      <w:lvlText w:val="%6."/>
      <w:lvlJc w:val="right"/>
      <w:pPr>
        <w:ind w:left="5000" w:hanging="180"/>
      </w:pPr>
    </w:lvl>
    <w:lvl w:ilvl="6" w:tplc="0419000F" w:tentative="1">
      <w:start w:val="1"/>
      <w:numFmt w:val="decimal"/>
      <w:lvlText w:val="%7."/>
      <w:lvlJc w:val="left"/>
      <w:pPr>
        <w:ind w:left="5720" w:hanging="360"/>
      </w:pPr>
    </w:lvl>
    <w:lvl w:ilvl="7" w:tplc="04190019" w:tentative="1">
      <w:start w:val="1"/>
      <w:numFmt w:val="lowerLetter"/>
      <w:lvlText w:val="%8."/>
      <w:lvlJc w:val="left"/>
      <w:pPr>
        <w:ind w:left="6440" w:hanging="360"/>
      </w:pPr>
    </w:lvl>
    <w:lvl w:ilvl="8" w:tplc="0419001B" w:tentative="1">
      <w:start w:val="1"/>
      <w:numFmt w:val="lowerRoman"/>
      <w:lvlText w:val="%9."/>
      <w:lvlJc w:val="right"/>
      <w:pPr>
        <w:ind w:left="7160" w:hanging="180"/>
      </w:pPr>
    </w:lvl>
  </w:abstractNum>
  <w:abstractNum w:abstractNumId="129" w15:restartNumberingAfterBreak="0">
    <w:nsid w:val="6022443C"/>
    <w:multiLevelType w:val="hybridMultilevel"/>
    <w:tmpl w:val="597C75A2"/>
    <w:lvl w:ilvl="0" w:tplc="04190011">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30" w15:restartNumberingAfterBreak="0">
    <w:nsid w:val="61DC10E8"/>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1" w15:restartNumberingAfterBreak="0">
    <w:nsid w:val="61E31C7F"/>
    <w:multiLevelType w:val="hybridMultilevel"/>
    <w:tmpl w:val="597C75A2"/>
    <w:lvl w:ilvl="0" w:tplc="04190011">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32" w15:restartNumberingAfterBreak="0">
    <w:nsid w:val="62010039"/>
    <w:multiLevelType w:val="hybridMultilevel"/>
    <w:tmpl w:val="6678925C"/>
    <w:lvl w:ilvl="0" w:tplc="04190011">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3" w15:restartNumberingAfterBreak="0">
    <w:nsid w:val="62552488"/>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4" w15:restartNumberingAfterBreak="0">
    <w:nsid w:val="64054D31"/>
    <w:multiLevelType w:val="hybridMultilevel"/>
    <w:tmpl w:val="1AB05AD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5" w15:restartNumberingAfterBreak="0">
    <w:nsid w:val="647D5F3C"/>
    <w:multiLevelType w:val="hybridMultilevel"/>
    <w:tmpl w:val="92E27D50"/>
    <w:lvl w:ilvl="0" w:tplc="04190011">
      <w:start w:val="1"/>
      <w:numFmt w:val="decimal"/>
      <w:lvlText w:val="%1)"/>
      <w:lvlJc w:val="left"/>
      <w:pPr>
        <w:ind w:left="0" w:firstLine="709"/>
      </w:pPr>
      <w:rPr>
        <w:rFonts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6" w15:restartNumberingAfterBreak="0">
    <w:nsid w:val="65886241"/>
    <w:multiLevelType w:val="hybridMultilevel"/>
    <w:tmpl w:val="46AE03A8"/>
    <w:lvl w:ilvl="0" w:tplc="04190011">
      <w:start w:val="1"/>
      <w:numFmt w:val="decimal"/>
      <w:lvlText w:val="%1)"/>
      <w:lvlJc w:val="left"/>
      <w:pPr>
        <w:ind w:left="1069" w:hanging="360"/>
      </w:pPr>
      <w:rPr>
        <w:rFonts w:cs="Times New Roman" w:hint="default"/>
        <w:color w:val="auto"/>
        <w:sz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7" w15:restartNumberingAfterBreak="0">
    <w:nsid w:val="659F5AE5"/>
    <w:multiLevelType w:val="hybridMultilevel"/>
    <w:tmpl w:val="AF44318C"/>
    <w:lvl w:ilvl="0" w:tplc="270EBA60">
      <w:start w:val="1"/>
      <w:numFmt w:val="decimal"/>
      <w:lvlText w:val="%1)"/>
      <w:lvlJc w:val="left"/>
      <w:pPr>
        <w:ind w:left="1260" w:hanging="360"/>
      </w:pPr>
      <w:rPr>
        <w:rFonts w:ascii="Times New Roman" w:eastAsia="Times New Roman" w:hAnsi="Times New Roman" w:cs="Times New Roman"/>
        <w:sz w:val="28"/>
        <w:szCs w:val="28"/>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38" w15:restartNumberingAfterBreak="0">
    <w:nsid w:val="65B522EF"/>
    <w:multiLevelType w:val="hybridMultilevel"/>
    <w:tmpl w:val="35DEE9B4"/>
    <w:lvl w:ilvl="0" w:tplc="04190011">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9" w15:restartNumberingAfterBreak="0">
    <w:nsid w:val="66354E4F"/>
    <w:multiLevelType w:val="hybridMultilevel"/>
    <w:tmpl w:val="C78CE96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0" w15:restartNumberingAfterBreak="0">
    <w:nsid w:val="667F641F"/>
    <w:multiLevelType w:val="hybridMultilevel"/>
    <w:tmpl w:val="6DA0F402"/>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41" w15:restartNumberingAfterBreak="0">
    <w:nsid w:val="668C42F4"/>
    <w:multiLevelType w:val="hybridMultilevel"/>
    <w:tmpl w:val="A28A1D72"/>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42" w15:restartNumberingAfterBreak="0">
    <w:nsid w:val="675576F1"/>
    <w:multiLevelType w:val="hybridMultilevel"/>
    <w:tmpl w:val="8ABAA1A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3" w15:restartNumberingAfterBreak="0">
    <w:nsid w:val="67AF7843"/>
    <w:multiLevelType w:val="hybridMultilevel"/>
    <w:tmpl w:val="BA68B564"/>
    <w:lvl w:ilvl="0" w:tplc="65284E9A">
      <w:start w:val="1"/>
      <w:numFmt w:val="decimal"/>
      <w:lvlText w:val="%1)"/>
      <w:lvlJc w:val="left"/>
      <w:pPr>
        <w:ind w:left="1429" w:hanging="360"/>
      </w:pPr>
      <w:rPr>
        <w:rFonts w:cs="Times New Roman" w:hint="default"/>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4" w15:restartNumberingAfterBreak="0">
    <w:nsid w:val="67ED4EAF"/>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5" w15:restartNumberingAfterBreak="0">
    <w:nsid w:val="67F85B1D"/>
    <w:multiLevelType w:val="hybridMultilevel"/>
    <w:tmpl w:val="5002F1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6" w15:restartNumberingAfterBreak="0">
    <w:nsid w:val="687D57D0"/>
    <w:multiLevelType w:val="hybridMultilevel"/>
    <w:tmpl w:val="205CCBF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7" w15:restartNumberingAfterBreak="0">
    <w:nsid w:val="68886C8F"/>
    <w:multiLevelType w:val="hybridMultilevel"/>
    <w:tmpl w:val="0346FF98"/>
    <w:lvl w:ilvl="0" w:tplc="04190011">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8" w15:restartNumberingAfterBreak="0">
    <w:nsid w:val="6A6B54DB"/>
    <w:multiLevelType w:val="hybridMultilevel"/>
    <w:tmpl w:val="3D3A6CF2"/>
    <w:lvl w:ilvl="0" w:tplc="04190011">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49" w15:restartNumberingAfterBreak="0">
    <w:nsid w:val="6B07322C"/>
    <w:multiLevelType w:val="hybridMultilevel"/>
    <w:tmpl w:val="18749FBA"/>
    <w:lvl w:ilvl="0" w:tplc="04190011">
      <w:start w:val="1"/>
      <w:numFmt w:val="decimal"/>
      <w:lvlText w:val="%1)"/>
      <w:lvlJc w:val="left"/>
      <w:pPr>
        <w:ind w:left="1789" w:hanging="360"/>
      </w:pPr>
      <w:rPr>
        <w:rFonts w:cs="Times New Roman"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50" w15:restartNumberingAfterBreak="0">
    <w:nsid w:val="6E086E7E"/>
    <w:multiLevelType w:val="hybridMultilevel"/>
    <w:tmpl w:val="BA5AA92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1" w15:restartNumberingAfterBreak="0">
    <w:nsid w:val="710D54B5"/>
    <w:multiLevelType w:val="hybridMultilevel"/>
    <w:tmpl w:val="F7C879D8"/>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52" w15:restartNumberingAfterBreak="0">
    <w:nsid w:val="716458A3"/>
    <w:multiLevelType w:val="hybridMultilevel"/>
    <w:tmpl w:val="E6DAC988"/>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3" w15:restartNumberingAfterBreak="0">
    <w:nsid w:val="729E6F09"/>
    <w:multiLevelType w:val="hybridMultilevel"/>
    <w:tmpl w:val="EC7032E8"/>
    <w:lvl w:ilvl="0" w:tplc="04190011">
      <w:start w:val="1"/>
      <w:numFmt w:val="decimal"/>
      <w:lvlText w:val="%1)"/>
      <w:lvlJc w:val="left"/>
      <w:pPr>
        <w:ind w:left="1400" w:hanging="360"/>
      </w:pPr>
    </w:lvl>
    <w:lvl w:ilvl="1" w:tplc="04190019" w:tentative="1">
      <w:start w:val="1"/>
      <w:numFmt w:val="lowerLetter"/>
      <w:lvlText w:val="%2."/>
      <w:lvlJc w:val="left"/>
      <w:pPr>
        <w:ind w:left="2120" w:hanging="360"/>
      </w:pPr>
    </w:lvl>
    <w:lvl w:ilvl="2" w:tplc="0419001B" w:tentative="1">
      <w:start w:val="1"/>
      <w:numFmt w:val="lowerRoman"/>
      <w:lvlText w:val="%3."/>
      <w:lvlJc w:val="right"/>
      <w:pPr>
        <w:ind w:left="2840" w:hanging="180"/>
      </w:pPr>
    </w:lvl>
    <w:lvl w:ilvl="3" w:tplc="0419000F" w:tentative="1">
      <w:start w:val="1"/>
      <w:numFmt w:val="decimal"/>
      <w:lvlText w:val="%4."/>
      <w:lvlJc w:val="left"/>
      <w:pPr>
        <w:ind w:left="3560" w:hanging="360"/>
      </w:pPr>
    </w:lvl>
    <w:lvl w:ilvl="4" w:tplc="04190019" w:tentative="1">
      <w:start w:val="1"/>
      <w:numFmt w:val="lowerLetter"/>
      <w:lvlText w:val="%5."/>
      <w:lvlJc w:val="left"/>
      <w:pPr>
        <w:ind w:left="4280" w:hanging="360"/>
      </w:pPr>
    </w:lvl>
    <w:lvl w:ilvl="5" w:tplc="0419001B" w:tentative="1">
      <w:start w:val="1"/>
      <w:numFmt w:val="lowerRoman"/>
      <w:lvlText w:val="%6."/>
      <w:lvlJc w:val="right"/>
      <w:pPr>
        <w:ind w:left="5000" w:hanging="180"/>
      </w:pPr>
    </w:lvl>
    <w:lvl w:ilvl="6" w:tplc="0419000F" w:tentative="1">
      <w:start w:val="1"/>
      <w:numFmt w:val="decimal"/>
      <w:lvlText w:val="%7."/>
      <w:lvlJc w:val="left"/>
      <w:pPr>
        <w:ind w:left="5720" w:hanging="360"/>
      </w:pPr>
    </w:lvl>
    <w:lvl w:ilvl="7" w:tplc="04190019" w:tentative="1">
      <w:start w:val="1"/>
      <w:numFmt w:val="lowerLetter"/>
      <w:lvlText w:val="%8."/>
      <w:lvlJc w:val="left"/>
      <w:pPr>
        <w:ind w:left="6440" w:hanging="360"/>
      </w:pPr>
    </w:lvl>
    <w:lvl w:ilvl="8" w:tplc="0419001B" w:tentative="1">
      <w:start w:val="1"/>
      <w:numFmt w:val="lowerRoman"/>
      <w:lvlText w:val="%9."/>
      <w:lvlJc w:val="right"/>
      <w:pPr>
        <w:ind w:left="7160" w:hanging="180"/>
      </w:pPr>
    </w:lvl>
  </w:abstractNum>
  <w:abstractNum w:abstractNumId="154" w15:restartNumberingAfterBreak="0">
    <w:nsid w:val="735843AD"/>
    <w:multiLevelType w:val="hybridMultilevel"/>
    <w:tmpl w:val="FF2860FA"/>
    <w:lvl w:ilvl="0" w:tplc="D422CAA2">
      <w:start w:val="1"/>
      <w:numFmt w:val="russianLower"/>
      <w:lvlText w:val="%1)"/>
      <w:lvlJc w:val="left"/>
      <w:pPr>
        <w:ind w:left="0" w:firstLine="709"/>
      </w:pPr>
      <w:rPr>
        <w:rFonts w:hint="default"/>
        <w:b w:val="0"/>
        <w:color w:val="auto"/>
        <w:sz w:val="24"/>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5" w15:restartNumberingAfterBreak="0">
    <w:nsid w:val="738349B2"/>
    <w:multiLevelType w:val="hybridMultilevel"/>
    <w:tmpl w:val="2798664E"/>
    <w:lvl w:ilvl="0" w:tplc="04190011">
      <w:start w:val="1"/>
      <w:numFmt w:val="decimal"/>
      <w:lvlText w:val="%1)"/>
      <w:lvlJc w:val="left"/>
      <w:pPr>
        <w:ind w:left="1429" w:hanging="360"/>
      </w:pPr>
      <w:rPr>
        <w:rFonts w:hint="default"/>
        <w:color w:val="auto"/>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6" w15:restartNumberingAfterBreak="0">
    <w:nsid w:val="755765F6"/>
    <w:multiLevelType w:val="hybridMultilevel"/>
    <w:tmpl w:val="A9640728"/>
    <w:lvl w:ilvl="0" w:tplc="04190011">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7" w15:restartNumberingAfterBreak="0">
    <w:nsid w:val="763E7822"/>
    <w:multiLevelType w:val="hybridMultilevel"/>
    <w:tmpl w:val="F2F065D0"/>
    <w:lvl w:ilvl="0" w:tplc="D422CAA2">
      <w:start w:val="1"/>
      <w:numFmt w:val="russianLower"/>
      <w:lvlText w:val="%1)"/>
      <w:lvlJc w:val="left"/>
      <w:pPr>
        <w:ind w:left="1260" w:hanging="360"/>
      </w:pPr>
      <w:rPr>
        <w:rFonts w:hint="default"/>
        <w:color w:val="auto"/>
        <w:sz w:val="24"/>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58" w15:restartNumberingAfterBreak="0">
    <w:nsid w:val="764F7550"/>
    <w:multiLevelType w:val="hybridMultilevel"/>
    <w:tmpl w:val="597C75A2"/>
    <w:lvl w:ilvl="0" w:tplc="04190011">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59" w15:restartNumberingAfterBreak="0">
    <w:nsid w:val="76FA3359"/>
    <w:multiLevelType w:val="hybridMultilevel"/>
    <w:tmpl w:val="2CEE062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0" w15:restartNumberingAfterBreak="0">
    <w:nsid w:val="77054A57"/>
    <w:multiLevelType w:val="hybridMultilevel"/>
    <w:tmpl w:val="8432000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1" w15:restartNumberingAfterBreak="0">
    <w:nsid w:val="77A2594C"/>
    <w:multiLevelType w:val="hybridMultilevel"/>
    <w:tmpl w:val="0AFE35A8"/>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2" w15:restartNumberingAfterBreak="0">
    <w:nsid w:val="77CD4F8B"/>
    <w:multiLevelType w:val="hybridMultilevel"/>
    <w:tmpl w:val="96607DF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3" w15:restartNumberingAfterBreak="0">
    <w:nsid w:val="791D13F0"/>
    <w:multiLevelType w:val="hybridMultilevel"/>
    <w:tmpl w:val="0C2A078C"/>
    <w:lvl w:ilvl="0" w:tplc="D3AE7312">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4" w15:restartNumberingAfterBreak="0">
    <w:nsid w:val="79562EA0"/>
    <w:multiLevelType w:val="hybridMultilevel"/>
    <w:tmpl w:val="DB9A1F0C"/>
    <w:lvl w:ilvl="0" w:tplc="04190011">
      <w:start w:val="1"/>
      <w:numFmt w:val="decimal"/>
      <w:lvlText w:val="%1)"/>
      <w:lvlJc w:val="left"/>
      <w:pPr>
        <w:ind w:left="0" w:firstLine="709"/>
      </w:pPr>
      <w:rPr>
        <w:rFonts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5" w15:restartNumberingAfterBreak="0">
    <w:nsid w:val="797A0E24"/>
    <w:multiLevelType w:val="hybridMultilevel"/>
    <w:tmpl w:val="52F6408E"/>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6" w15:restartNumberingAfterBreak="0">
    <w:nsid w:val="79935B51"/>
    <w:multiLevelType w:val="hybridMultilevel"/>
    <w:tmpl w:val="1F0EC5DE"/>
    <w:lvl w:ilvl="0" w:tplc="04190011">
      <w:start w:val="1"/>
      <w:numFmt w:val="decimal"/>
      <w:lvlText w:val="%1)"/>
      <w:lvlJc w:val="left"/>
      <w:pPr>
        <w:ind w:left="1789" w:hanging="360"/>
      </w:pPr>
      <w:rPr>
        <w:rFonts w:cs="Times New Roman"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67" w15:restartNumberingAfterBreak="0">
    <w:nsid w:val="7B2F7D32"/>
    <w:multiLevelType w:val="hybridMultilevel"/>
    <w:tmpl w:val="76204CB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8" w15:restartNumberingAfterBreak="0">
    <w:nsid w:val="7B566F22"/>
    <w:multiLevelType w:val="hybridMultilevel"/>
    <w:tmpl w:val="758E49E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9" w15:restartNumberingAfterBreak="0">
    <w:nsid w:val="7B826C08"/>
    <w:multiLevelType w:val="hybridMultilevel"/>
    <w:tmpl w:val="AA840B20"/>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70" w15:restartNumberingAfterBreak="0">
    <w:nsid w:val="7C243524"/>
    <w:multiLevelType w:val="hybridMultilevel"/>
    <w:tmpl w:val="A57AB9E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1" w15:restartNumberingAfterBreak="0">
    <w:nsid w:val="7C5527FA"/>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2" w15:restartNumberingAfterBreak="0">
    <w:nsid w:val="7E8A3C53"/>
    <w:multiLevelType w:val="hybridMultilevel"/>
    <w:tmpl w:val="3D3A6CF2"/>
    <w:lvl w:ilvl="0" w:tplc="04190011">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73" w15:restartNumberingAfterBreak="0">
    <w:nsid w:val="7F32645B"/>
    <w:multiLevelType w:val="hybridMultilevel"/>
    <w:tmpl w:val="1C9CE1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4" w15:restartNumberingAfterBreak="0">
    <w:nsid w:val="7F954D69"/>
    <w:multiLevelType w:val="hybridMultilevel"/>
    <w:tmpl w:val="F83841EE"/>
    <w:lvl w:ilvl="0" w:tplc="0000000E">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num w:numId="1">
    <w:abstractNumId w:val="22"/>
  </w:num>
  <w:num w:numId="2">
    <w:abstractNumId w:val="116"/>
  </w:num>
  <w:num w:numId="3">
    <w:abstractNumId w:val="90"/>
  </w:num>
  <w:num w:numId="4">
    <w:abstractNumId w:val="7"/>
  </w:num>
  <w:num w:numId="5">
    <w:abstractNumId w:val="5"/>
  </w:num>
  <w:num w:numId="6">
    <w:abstractNumId w:val="14"/>
  </w:num>
  <w:num w:numId="7">
    <w:abstractNumId w:val="137"/>
  </w:num>
  <w:num w:numId="8">
    <w:abstractNumId w:val="27"/>
  </w:num>
  <w:num w:numId="9">
    <w:abstractNumId w:val="136"/>
  </w:num>
  <w:num w:numId="10">
    <w:abstractNumId w:val="163"/>
  </w:num>
  <w:num w:numId="11">
    <w:abstractNumId w:val="105"/>
  </w:num>
  <w:num w:numId="12">
    <w:abstractNumId w:val="21"/>
  </w:num>
  <w:num w:numId="13">
    <w:abstractNumId w:val="95"/>
  </w:num>
  <w:num w:numId="14">
    <w:abstractNumId w:val="132"/>
  </w:num>
  <w:num w:numId="15">
    <w:abstractNumId w:val="24"/>
  </w:num>
  <w:num w:numId="16">
    <w:abstractNumId w:val="4"/>
  </w:num>
  <w:num w:numId="17">
    <w:abstractNumId w:val="49"/>
  </w:num>
  <w:num w:numId="18">
    <w:abstractNumId w:val="67"/>
  </w:num>
  <w:num w:numId="19">
    <w:abstractNumId w:val="138"/>
  </w:num>
  <w:num w:numId="20">
    <w:abstractNumId w:val="91"/>
  </w:num>
  <w:num w:numId="21">
    <w:abstractNumId w:val="43"/>
  </w:num>
  <w:num w:numId="22">
    <w:abstractNumId w:val="56"/>
  </w:num>
  <w:num w:numId="23">
    <w:abstractNumId w:val="61"/>
  </w:num>
  <w:num w:numId="24">
    <w:abstractNumId w:val="20"/>
  </w:num>
  <w:num w:numId="25">
    <w:abstractNumId w:val="88"/>
  </w:num>
  <w:num w:numId="26">
    <w:abstractNumId w:val="118"/>
  </w:num>
  <w:num w:numId="27">
    <w:abstractNumId w:val="98"/>
  </w:num>
  <w:num w:numId="28">
    <w:abstractNumId w:val="151"/>
  </w:num>
  <w:num w:numId="29">
    <w:abstractNumId w:val="94"/>
  </w:num>
  <w:num w:numId="30">
    <w:abstractNumId w:val="78"/>
  </w:num>
  <w:num w:numId="31">
    <w:abstractNumId w:val="39"/>
  </w:num>
  <w:num w:numId="32">
    <w:abstractNumId w:val="46"/>
  </w:num>
  <w:num w:numId="33">
    <w:abstractNumId w:val="122"/>
  </w:num>
  <w:num w:numId="34">
    <w:abstractNumId w:val="140"/>
  </w:num>
  <w:num w:numId="35">
    <w:abstractNumId w:val="77"/>
  </w:num>
  <w:num w:numId="36">
    <w:abstractNumId w:val="174"/>
  </w:num>
  <w:num w:numId="37">
    <w:abstractNumId w:val="23"/>
  </w:num>
  <w:num w:numId="38">
    <w:abstractNumId w:val="74"/>
  </w:num>
  <w:num w:numId="39">
    <w:abstractNumId w:val="156"/>
  </w:num>
  <w:num w:numId="40">
    <w:abstractNumId w:val="36"/>
  </w:num>
  <w:num w:numId="41">
    <w:abstractNumId w:val="41"/>
  </w:num>
  <w:num w:numId="42">
    <w:abstractNumId w:val="16"/>
  </w:num>
  <w:num w:numId="43">
    <w:abstractNumId w:val="142"/>
  </w:num>
  <w:num w:numId="44">
    <w:abstractNumId w:val="162"/>
  </w:num>
  <w:num w:numId="45">
    <w:abstractNumId w:val="167"/>
  </w:num>
  <w:num w:numId="46">
    <w:abstractNumId w:val="109"/>
  </w:num>
  <w:num w:numId="47">
    <w:abstractNumId w:val="17"/>
  </w:num>
  <w:num w:numId="48">
    <w:abstractNumId w:val="11"/>
  </w:num>
  <w:num w:numId="49">
    <w:abstractNumId w:val="102"/>
  </w:num>
  <w:num w:numId="50">
    <w:abstractNumId w:val="45"/>
  </w:num>
  <w:num w:numId="51">
    <w:abstractNumId w:val="154"/>
  </w:num>
  <w:num w:numId="52">
    <w:abstractNumId w:val="152"/>
  </w:num>
  <w:num w:numId="53">
    <w:abstractNumId w:val="135"/>
  </w:num>
  <w:num w:numId="54">
    <w:abstractNumId w:val="146"/>
  </w:num>
  <w:num w:numId="55">
    <w:abstractNumId w:val="155"/>
  </w:num>
  <w:num w:numId="56">
    <w:abstractNumId w:val="168"/>
  </w:num>
  <w:num w:numId="57">
    <w:abstractNumId w:val="150"/>
  </w:num>
  <w:num w:numId="58">
    <w:abstractNumId w:val="75"/>
  </w:num>
  <w:num w:numId="59">
    <w:abstractNumId w:val="144"/>
  </w:num>
  <w:num w:numId="60">
    <w:abstractNumId w:val="92"/>
  </w:num>
  <w:num w:numId="61">
    <w:abstractNumId w:val="69"/>
  </w:num>
  <w:num w:numId="62">
    <w:abstractNumId w:val="76"/>
  </w:num>
  <w:num w:numId="63">
    <w:abstractNumId w:val="153"/>
  </w:num>
  <w:num w:numId="64">
    <w:abstractNumId w:val="128"/>
  </w:num>
  <w:num w:numId="65">
    <w:abstractNumId w:val="63"/>
  </w:num>
  <w:num w:numId="66">
    <w:abstractNumId w:val="13"/>
  </w:num>
  <w:num w:numId="67">
    <w:abstractNumId w:val="62"/>
  </w:num>
  <w:num w:numId="68">
    <w:abstractNumId w:val="117"/>
  </w:num>
  <w:num w:numId="69">
    <w:abstractNumId w:val="86"/>
  </w:num>
  <w:num w:numId="70">
    <w:abstractNumId w:val="52"/>
  </w:num>
  <w:num w:numId="71">
    <w:abstractNumId w:val="40"/>
  </w:num>
  <w:num w:numId="72">
    <w:abstractNumId w:val="143"/>
  </w:num>
  <w:num w:numId="73">
    <w:abstractNumId w:val="164"/>
  </w:num>
  <w:num w:numId="74">
    <w:abstractNumId w:val="119"/>
  </w:num>
  <w:num w:numId="75">
    <w:abstractNumId w:val="44"/>
  </w:num>
  <w:num w:numId="76">
    <w:abstractNumId w:val="48"/>
  </w:num>
  <w:num w:numId="77">
    <w:abstractNumId w:val="0"/>
  </w:num>
  <w:num w:numId="78">
    <w:abstractNumId w:val="8"/>
  </w:num>
  <w:num w:numId="79">
    <w:abstractNumId w:val="148"/>
  </w:num>
  <w:num w:numId="80">
    <w:abstractNumId w:val="172"/>
  </w:num>
  <w:num w:numId="81">
    <w:abstractNumId w:val="120"/>
  </w:num>
  <w:num w:numId="82">
    <w:abstractNumId w:val="101"/>
  </w:num>
  <w:num w:numId="83">
    <w:abstractNumId w:val="158"/>
  </w:num>
  <w:num w:numId="84">
    <w:abstractNumId w:val="131"/>
  </w:num>
  <w:num w:numId="85">
    <w:abstractNumId w:val="129"/>
  </w:num>
  <w:num w:numId="86">
    <w:abstractNumId w:val="60"/>
  </w:num>
  <w:num w:numId="87">
    <w:abstractNumId w:val="108"/>
  </w:num>
  <w:num w:numId="88">
    <w:abstractNumId w:val="71"/>
  </w:num>
  <w:num w:numId="89">
    <w:abstractNumId w:val="59"/>
  </w:num>
  <w:num w:numId="90">
    <w:abstractNumId w:val="107"/>
  </w:num>
  <w:num w:numId="91">
    <w:abstractNumId w:val="112"/>
  </w:num>
  <w:num w:numId="92">
    <w:abstractNumId w:val="30"/>
  </w:num>
  <w:num w:numId="93">
    <w:abstractNumId w:val="68"/>
  </w:num>
  <w:num w:numId="94">
    <w:abstractNumId w:val="70"/>
  </w:num>
  <w:num w:numId="95">
    <w:abstractNumId w:val="125"/>
  </w:num>
  <w:num w:numId="96">
    <w:abstractNumId w:val="2"/>
  </w:num>
  <w:num w:numId="97">
    <w:abstractNumId w:val="127"/>
  </w:num>
  <w:num w:numId="98">
    <w:abstractNumId w:val="3"/>
  </w:num>
  <w:num w:numId="99">
    <w:abstractNumId w:val="57"/>
  </w:num>
  <w:num w:numId="100">
    <w:abstractNumId w:val="82"/>
  </w:num>
  <w:num w:numId="101">
    <w:abstractNumId w:val="38"/>
  </w:num>
  <w:num w:numId="102">
    <w:abstractNumId w:val="12"/>
  </w:num>
  <w:num w:numId="103">
    <w:abstractNumId w:val="73"/>
  </w:num>
  <w:num w:numId="104">
    <w:abstractNumId w:val="83"/>
  </w:num>
  <w:num w:numId="105">
    <w:abstractNumId w:val="161"/>
  </w:num>
  <w:num w:numId="106">
    <w:abstractNumId w:val="165"/>
  </w:num>
  <w:num w:numId="107">
    <w:abstractNumId w:val="64"/>
  </w:num>
  <w:num w:numId="108">
    <w:abstractNumId w:val="54"/>
  </w:num>
  <w:num w:numId="109">
    <w:abstractNumId w:val="121"/>
  </w:num>
  <w:num w:numId="110">
    <w:abstractNumId w:val="47"/>
  </w:num>
  <w:num w:numId="111">
    <w:abstractNumId w:val="170"/>
  </w:num>
  <w:num w:numId="112">
    <w:abstractNumId w:val="34"/>
  </w:num>
  <w:num w:numId="113">
    <w:abstractNumId w:val="10"/>
  </w:num>
  <w:num w:numId="114">
    <w:abstractNumId w:val="93"/>
  </w:num>
  <w:num w:numId="115">
    <w:abstractNumId w:val="139"/>
  </w:num>
  <w:num w:numId="116">
    <w:abstractNumId w:val="145"/>
  </w:num>
  <w:num w:numId="117">
    <w:abstractNumId w:val="126"/>
  </w:num>
  <w:num w:numId="118">
    <w:abstractNumId w:val="160"/>
  </w:num>
  <w:num w:numId="119">
    <w:abstractNumId w:val="110"/>
  </w:num>
  <w:num w:numId="120">
    <w:abstractNumId w:val="37"/>
  </w:num>
  <w:num w:numId="121">
    <w:abstractNumId w:val="134"/>
  </w:num>
  <w:num w:numId="122">
    <w:abstractNumId w:val="85"/>
  </w:num>
  <w:num w:numId="123">
    <w:abstractNumId w:val="124"/>
  </w:num>
  <w:num w:numId="124">
    <w:abstractNumId w:val="130"/>
  </w:num>
  <w:num w:numId="125">
    <w:abstractNumId w:val="80"/>
  </w:num>
  <w:num w:numId="126">
    <w:abstractNumId w:val="97"/>
  </w:num>
  <w:num w:numId="127">
    <w:abstractNumId w:val="35"/>
  </w:num>
  <w:num w:numId="128">
    <w:abstractNumId w:val="87"/>
  </w:num>
  <w:num w:numId="129">
    <w:abstractNumId w:val="84"/>
  </w:num>
  <w:num w:numId="130">
    <w:abstractNumId w:val="42"/>
  </w:num>
  <w:num w:numId="131">
    <w:abstractNumId w:val="15"/>
  </w:num>
  <w:num w:numId="132">
    <w:abstractNumId w:val="111"/>
  </w:num>
  <w:num w:numId="133">
    <w:abstractNumId w:val="173"/>
  </w:num>
  <w:num w:numId="134">
    <w:abstractNumId w:val="89"/>
  </w:num>
  <w:num w:numId="135">
    <w:abstractNumId w:val="113"/>
  </w:num>
  <w:num w:numId="136">
    <w:abstractNumId w:val="133"/>
  </w:num>
  <w:num w:numId="137">
    <w:abstractNumId w:val="66"/>
  </w:num>
  <w:num w:numId="138">
    <w:abstractNumId w:val="106"/>
  </w:num>
  <w:num w:numId="139">
    <w:abstractNumId w:val="26"/>
  </w:num>
  <w:num w:numId="140">
    <w:abstractNumId w:val="81"/>
  </w:num>
  <w:num w:numId="141">
    <w:abstractNumId w:val="104"/>
  </w:num>
  <w:num w:numId="142">
    <w:abstractNumId w:val="6"/>
  </w:num>
  <w:num w:numId="143">
    <w:abstractNumId w:val="28"/>
  </w:num>
  <w:num w:numId="144">
    <w:abstractNumId w:val="171"/>
  </w:num>
  <w:num w:numId="145">
    <w:abstractNumId w:val="103"/>
  </w:num>
  <w:num w:numId="146">
    <w:abstractNumId w:val="32"/>
  </w:num>
  <w:num w:numId="147">
    <w:abstractNumId w:val="123"/>
  </w:num>
  <w:num w:numId="148">
    <w:abstractNumId w:val="100"/>
  </w:num>
  <w:num w:numId="149">
    <w:abstractNumId w:val="18"/>
  </w:num>
  <w:num w:numId="150">
    <w:abstractNumId w:val="157"/>
  </w:num>
  <w:num w:numId="151">
    <w:abstractNumId w:val="51"/>
  </w:num>
  <w:num w:numId="152">
    <w:abstractNumId w:val="99"/>
  </w:num>
  <w:num w:numId="153">
    <w:abstractNumId w:val="29"/>
  </w:num>
  <w:num w:numId="154">
    <w:abstractNumId w:val="115"/>
  </w:num>
  <w:num w:numId="155">
    <w:abstractNumId w:val="9"/>
  </w:num>
  <w:num w:numId="156">
    <w:abstractNumId w:val="58"/>
  </w:num>
  <w:num w:numId="157">
    <w:abstractNumId w:val="1"/>
  </w:num>
  <w:num w:numId="158">
    <w:abstractNumId w:val="114"/>
  </w:num>
  <w:num w:numId="159">
    <w:abstractNumId w:val="169"/>
  </w:num>
  <w:num w:numId="160">
    <w:abstractNumId w:val="53"/>
  </w:num>
  <w:num w:numId="161">
    <w:abstractNumId w:val="65"/>
  </w:num>
  <w:num w:numId="162">
    <w:abstractNumId w:val="149"/>
  </w:num>
  <w:num w:numId="163">
    <w:abstractNumId w:val="19"/>
  </w:num>
  <w:num w:numId="164">
    <w:abstractNumId w:val="166"/>
  </w:num>
  <w:num w:numId="165">
    <w:abstractNumId w:val="25"/>
  </w:num>
  <w:num w:numId="166">
    <w:abstractNumId w:val="33"/>
  </w:num>
  <w:num w:numId="167">
    <w:abstractNumId w:val="79"/>
  </w:num>
  <w:num w:numId="168">
    <w:abstractNumId w:val="31"/>
  </w:num>
  <w:num w:numId="169">
    <w:abstractNumId w:val="55"/>
  </w:num>
  <w:num w:numId="170">
    <w:abstractNumId w:val="141"/>
  </w:num>
  <w:num w:numId="171">
    <w:abstractNumId w:val="50"/>
  </w:num>
  <w:num w:numId="172">
    <w:abstractNumId w:val="72"/>
  </w:num>
  <w:num w:numId="173">
    <w:abstractNumId w:val="159"/>
  </w:num>
  <w:num w:numId="174">
    <w:abstractNumId w:val="147"/>
  </w:num>
  <w:num w:numId="175">
    <w:abstractNumId w:val="96"/>
  </w:num>
  <w:numIdMacAtCleanup w:val="1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0DD8"/>
    <w:rsid w:val="00000C04"/>
    <w:rsid w:val="00000DEA"/>
    <w:rsid w:val="0000178D"/>
    <w:rsid w:val="00001C74"/>
    <w:rsid w:val="00001D4E"/>
    <w:rsid w:val="00001FFC"/>
    <w:rsid w:val="00002557"/>
    <w:rsid w:val="00002B12"/>
    <w:rsid w:val="00002B78"/>
    <w:rsid w:val="00003C29"/>
    <w:rsid w:val="00003F07"/>
    <w:rsid w:val="00004D00"/>
    <w:rsid w:val="0000572D"/>
    <w:rsid w:val="00006FBE"/>
    <w:rsid w:val="00007A78"/>
    <w:rsid w:val="00007AC4"/>
    <w:rsid w:val="00010C1F"/>
    <w:rsid w:val="00011E55"/>
    <w:rsid w:val="000120A7"/>
    <w:rsid w:val="000121B4"/>
    <w:rsid w:val="000129A1"/>
    <w:rsid w:val="00012DAA"/>
    <w:rsid w:val="0001342F"/>
    <w:rsid w:val="00013470"/>
    <w:rsid w:val="00013C0B"/>
    <w:rsid w:val="00014676"/>
    <w:rsid w:val="00015116"/>
    <w:rsid w:val="00015609"/>
    <w:rsid w:val="000162D5"/>
    <w:rsid w:val="00016BCC"/>
    <w:rsid w:val="00016E49"/>
    <w:rsid w:val="000171BA"/>
    <w:rsid w:val="00017CBD"/>
    <w:rsid w:val="00020B44"/>
    <w:rsid w:val="00020D35"/>
    <w:rsid w:val="00020DBF"/>
    <w:rsid w:val="00023A19"/>
    <w:rsid w:val="00024055"/>
    <w:rsid w:val="0002617A"/>
    <w:rsid w:val="000267A9"/>
    <w:rsid w:val="00026AFD"/>
    <w:rsid w:val="000275A6"/>
    <w:rsid w:val="000278F1"/>
    <w:rsid w:val="00030577"/>
    <w:rsid w:val="0003060E"/>
    <w:rsid w:val="00030631"/>
    <w:rsid w:val="00030EC5"/>
    <w:rsid w:val="00031581"/>
    <w:rsid w:val="0003337C"/>
    <w:rsid w:val="00033B93"/>
    <w:rsid w:val="000345C0"/>
    <w:rsid w:val="00034963"/>
    <w:rsid w:val="00034BB5"/>
    <w:rsid w:val="00034FC2"/>
    <w:rsid w:val="00035512"/>
    <w:rsid w:val="000358FF"/>
    <w:rsid w:val="00035CF9"/>
    <w:rsid w:val="00036358"/>
    <w:rsid w:val="0003794D"/>
    <w:rsid w:val="00037D32"/>
    <w:rsid w:val="0004028D"/>
    <w:rsid w:val="00040A11"/>
    <w:rsid w:val="000410A5"/>
    <w:rsid w:val="00041BEA"/>
    <w:rsid w:val="00041E53"/>
    <w:rsid w:val="00041FFA"/>
    <w:rsid w:val="00042154"/>
    <w:rsid w:val="00042AA0"/>
    <w:rsid w:val="000445EF"/>
    <w:rsid w:val="000460DE"/>
    <w:rsid w:val="00046378"/>
    <w:rsid w:val="00046F3A"/>
    <w:rsid w:val="00047044"/>
    <w:rsid w:val="00047ADB"/>
    <w:rsid w:val="000502A0"/>
    <w:rsid w:val="0005064A"/>
    <w:rsid w:val="000506E1"/>
    <w:rsid w:val="0005074A"/>
    <w:rsid w:val="00050BAF"/>
    <w:rsid w:val="00050CEB"/>
    <w:rsid w:val="00051824"/>
    <w:rsid w:val="000532A5"/>
    <w:rsid w:val="000534E3"/>
    <w:rsid w:val="000538AB"/>
    <w:rsid w:val="00054230"/>
    <w:rsid w:val="000547F0"/>
    <w:rsid w:val="000549A6"/>
    <w:rsid w:val="0005548E"/>
    <w:rsid w:val="00055936"/>
    <w:rsid w:val="00056424"/>
    <w:rsid w:val="0006095B"/>
    <w:rsid w:val="00060D34"/>
    <w:rsid w:val="000614A2"/>
    <w:rsid w:val="00061830"/>
    <w:rsid w:val="000619FA"/>
    <w:rsid w:val="00062C6A"/>
    <w:rsid w:val="00062E14"/>
    <w:rsid w:val="00062EFD"/>
    <w:rsid w:val="00063524"/>
    <w:rsid w:val="000637FA"/>
    <w:rsid w:val="00063ACC"/>
    <w:rsid w:val="00063C0B"/>
    <w:rsid w:val="00064219"/>
    <w:rsid w:val="000644EE"/>
    <w:rsid w:val="0006531B"/>
    <w:rsid w:val="00065ACB"/>
    <w:rsid w:val="00065DA3"/>
    <w:rsid w:val="000670C5"/>
    <w:rsid w:val="00067CAA"/>
    <w:rsid w:val="000703A8"/>
    <w:rsid w:val="00070AAF"/>
    <w:rsid w:val="00071257"/>
    <w:rsid w:val="00073167"/>
    <w:rsid w:val="000737A2"/>
    <w:rsid w:val="000742A2"/>
    <w:rsid w:val="00075448"/>
    <w:rsid w:val="00075576"/>
    <w:rsid w:val="000756D5"/>
    <w:rsid w:val="00077416"/>
    <w:rsid w:val="0007782F"/>
    <w:rsid w:val="0008114A"/>
    <w:rsid w:val="00081A6B"/>
    <w:rsid w:val="00082A2E"/>
    <w:rsid w:val="000832B6"/>
    <w:rsid w:val="00084EC2"/>
    <w:rsid w:val="00086215"/>
    <w:rsid w:val="000865A7"/>
    <w:rsid w:val="00086AAC"/>
    <w:rsid w:val="000873B1"/>
    <w:rsid w:val="000875C7"/>
    <w:rsid w:val="000879F9"/>
    <w:rsid w:val="00087FB4"/>
    <w:rsid w:val="00090864"/>
    <w:rsid w:val="00090F3C"/>
    <w:rsid w:val="000910EE"/>
    <w:rsid w:val="00091101"/>
    <w:rsid w:val="0009117F"/>
    <w:rsid w:val="000923E4"/>
    <w:rsid w:val="00092721"/>
    <w:rsid w:val="00092F92"/>
    <w:rsid w:val="000939DA"/>
    <w:rsid w:val="00094988"/>
    <w:rsid w:val="00094EDD"/>
    <w:rsid w:val="00095AAD"/>
    <w:rsid w:val="00095AFE"/>
    <w:rsid w:val="00095C0A"/>
    <w:rsid w:val="00095C0F"/>
    <w:rsid w:val="000963F6"/>
    <w:rsid w:val="0009657E"/>
    <w:rsid w:val="00097C10"/>
    <w:rsid w:val="000A0B12"/>
    <w:rsid w:val="000A1227"/>
    <w:rsid w:val="000A2768"/>
    <w:rsid w:val="000A28C0"/>
    <w:rsid w:val="000A3B25"/>
    <w:rsid w:val="000A4E85"/>
    <w:rsid w:val="000A5396"/>
    <w:rsid w:val="000A5E72"/>
    <w:rsid w:val="000A6D1A"/>
    <w:rsid w:val="000A6E81"/>
    <w:rsid w:val="000B081E"/>
    <w:rsid w:val="000B1BDB"/>
    <w:rsid w:val="000B2B6D"/>
    <w:rsid w:val="000B2B7F"/>
    <w:rsid w:val="000B2CBC"/>
    <w:rsid w:val="000B38B3"/>
    <w:rsid w:val="000B4930"/>
    <w:rsid w:val="000B5148"/>
    <w:rsid w:val="000B5390"/>
    <w:rsid w:val="000B5851"/>
    <w:rsid w:val="000B6492"/>
    <w:rsid w:val="000B64D9"/>
    <w:rsid w:val="000B6D6D"/>
    <w:rsid w:val="000B6FDB"/>
    <w:rsid w:val="000B7664"/>
    <w:rsid w:val="000C08FB"/>
    <w:rsid w:val="000C211F"/>
    <w:rsid w:val="000C217D"/>
    <w:rsid w:val="000C2EB7"/>
    <w:rsid w:val="000C30C4"/>
    <w:rsid w:val="000C3E22"/>
    <w:rsid w:val="000C42D3"/>
    <w:rsid w:val="000C5138"/>
    <w:rsid w:val="000C539E"/>
    <w:rsid w:val="000C5521"/>
    <w:rsid w:val="000C65B8"/>
    <w:rsid w:val="000C7102"/>
    <w:rsid w:val="000C78EA"/>
    <w:rsid w:val="000C7BD6"/>
    <w:rsid w:val="000D174D"/>
    <w:rsid w:val="000D20D8"/>
    <w:rsid w:val="000D2417"/>
    <w:rsid w:val="000D25D1"/>
    <w:rsid w:val="000D2DD3"/>
    <w:rsid w:val="000D3114"/>
    <w:rsid w:val="000D33D7"/>
    <w:rsid w:val="000D4259"/>
    <w:rsid w:val="000D435C"/>
    <w:rsid w:val="000D4826"/>
    <w:rsid w:val="000D4A05"/>
    <w:rsid w:val="000D62B5"/>
    <w:rsid w:val="000D69FC"/>
    <w:rsid w:val="000D78A3"/>
    <w:rsid w:val="000D7A86"/>
    <w:rsid w:val="000E0F0A"/>
    <w:rsid w:val="000E0F31"/>
    <w:rsid w:val="000E14C9"/>
    <w:rsid w:val="000E1C32"/>
    <w:rsid w:val="000E22B8"/>
    <w:rsid w:val="000E2508"/>
    <w:rsid w:val="000E29FD"/>
    <w:rsid w:val="000E3349"/>
    <w:rsid w:val="000E45CF"/>
    <w:rsid w:val="000E4AE6"/>
    <w:rsid w:val="000E4E58"/>
    <w:rsid w:val="000E4E7E"/>
    <w:rsid w:val="000E5899"/>
    <w:rsid w:val="000E5991"/>
    <w:rsid w:val="000E59F3"/>
    <w:rsid w:val="000E665D"/>
    <w:rsid w:val="000E682F"/>
    <w:rsid w:val="000E6DF7"/>
    <w:rsid w:val="000E71F9"/>
    <w:rsid w:val="000F0D44"/>
    <w:rsid w:val="000F143D"/>
    <w:rsid w:val="000F1FD8"/>
    <w:rsid w:val="000F21CB"/>
    <w:rsid w:val="000F288E"/>
    <w:rsid w:val="000F30C1"/>
    <w:rsid w:val="000F328E"/>
    <w:rsid w:val="000F33AC"/>
    <w:rsid w:val="000F35E8"/>
    <w:rsid w:val="000F3E4E"/>
    <w:rsid w:val="000F4283"/>
    <w:rsid w:val="000F4E44"/>
    <w:rsid w:val="000F525C"/>
    <w:rsid w:val="000F6B0C"/>
    <w:rsid w:val="000F77CB"/>
    <w:rsid w:val="000F7D54"/>
    <w:rsid w:val="0010004A"/>
    <w:rsid w:val="00100DD3"/>
    <w:rsid w:val="0010196A"/>
    <w:rsid w:val="00103C10"/>
    <w:rsid w:val="0010427E"/>
    <w:rsid w:val="001053B1"/>
    <w:rsid w:val="00105ACE"/>
    <w:rsid w:val="0010614B"/>
    <w:rsid w:val="00106979"/>
    <w:rsid w:val="001075D8"/>
    <w:rsid w:val="00110119"/>
    <w:rsid w:val="00110CC8"/>
    <w:rsid w:val="0011111D"/>
    <w:rsid w:val="0011151A"/>
    <w:rsid w:val="00111A6D"/>
    <w:rsid w:val="00113164"/>
    <w:rsid w:val="00113B5D"/>
    <w:rsid w:val="0011404C"/>
    <w:rsid w:val="001143EE"/>
    <w:rsid w:val="00114A0D"/>
    <w:rsid w:val="00114F59"/>
    <w:rsid w:val="001162A3"/>
    <w:rsid w:val="0012021B"/>
    <w:rsid w:val="00120ACB"/>
    <w:rsid w:val="00120E21"/>
    <w:rsid w:val="0012289A"/>
    <w:rsid w:val="0012315B"/>
    <w:rsid w:val="0012390D"/>
    <w:rsid w:val="00123EA1"/>
    <w:rsid w:val="0012477C"/>
    <w:rsid w:val="00125034"/>
    <w:rsid w:val="00126F43"/>
    <w:rsid w:val="0012781B"/>
    <w:rsid w:val="001279AB"/>
    <w:rsid w:val="00127B02"/>
    <w:rsid w:val="00127D9C"/>
    <w:rsid w:val="001302A8"/>
    <w:rsid w:val="0013167C"/>
    <w:rsid w:val="001323FD"/>
    <w:rsid w:val="00134A1C"/>
    <w:rsid w:val="001351D2"/>
    <w:rsid w:val="00135BBF"/>
    <w:rsid w:val="00136005"/>
    <w:rsid w:val="00136650"/>
    <w:rsid w:val="00136A64"/>
    <w:rsid w:val="001371D6"/>
    <w:rsid w:val="001374B6"/>
    <w:rsid w:val="00140044"/>
    <w:rsid w:val="001413B9"/>
    <w:rsid w:val="00141D86"/>
    <w:rsid w:val="0014383C"/>
    <w:rsid w:val="00143DFA"/>
    <w:rsid w:val="001443EC"/>
    <w:rsid w:val="00144446"/>
    <w:rsid w:val="00144F83"/>
    <w:rsid w:val="00145705"/>
    <w:rsid w:val="00146334"/>
    <w:rsid w:val="00146938"/>
    <w:rsid w:val="00146D54"/>
    <w:rsid w:val="00146E18"/>
    <w:rsid w:val="00146E67"/>
    <w:rsid w:val="00147AB0"/>
    <w:rsid w:val="00150901"/>
    <w:rsid w:val="001512C9"/>
    <w:rsid w:val="00151323"/>
    <w:rsid w:val="001513CC"/>
    <w:rsid w:val="0015209B"/>
    <w:rsid w:val="00153014"/>
    <w:rsid w:val="00153217"/>
    <w:rsid w:val="00153B40"/>
    <w:rsid w:val="00153F74"/>
    <w:rsid w:val="00154252"/>
    <w:rsid w:val="00154637"/>
    <w:rsid w:val="0015510C"/>
    <w:rsid w:val="001552E6"/>
    <w:rsid w:val="0015549C"/>
    <w:rsid w:val="00155C7E"/>
    <w:rsid w:val="00155FFD"/>
    <w:rsid w:val="001560A8"/>
    <w:rsid w:val="00160411"/>
    <w:rsid w:val="001607C3"/>
    <w:rsid w:val="00160D61"/>
    <w:rsid w:val="0016246F"/>
    <w:rsid w:val="00162B34"/>
    <w:rsid w:val="00163289"/>
    <w:rsid w:val="00163EB3"/>
    <w:rsid w:val="0016472E"/>
    <w:rsid w:val="0016505E"/>
    <w:rsid w:val="0016553C"/>
    <w:rsid w:val="00165EE5"/>
    <w:rsid w:val="001669E4"/>
    <w:rsid w:val="0016761B"/>
    <w:rsid w:val="00167DC4"/>
    <w:rsid w:val="001700ED"/>
    <w:rsid w:val="001707CC"/>
    <w:rsid w:val="00170AA5"/>
    <w:rsid w:val="0017150A"/>
    <w:rsid w:val="00171BB4"/>
    <w:rsid w:val="00172434"/>
    <w:rsid w:val="00172BC9"/>
    <w:rsid w:val="001746BF"/>
    <w:rsid w:val="001752A5"/>
    <w:rsid w:val="00175661"/>
    <w:rsid w:val="00175A52"/>
    <w:rsid w:val="00175E0D"/>
    <w:rsid w:val="00176173"/>
    <w:rsid w:val="00176ED1"/>
    <w:rsid w:val="0017728C"/>
    <w:rsid w:val="0017743C"/>
    <w:rsid w:val="001775E2"/>
    <w:rsid w:val="00177807"/>
    <w:rsid w:val="0017789A"/>
    <w:rsid w:val="001800D2"/>
    <w:rsid w:val="00180B49"/>
    <w:rsid w:val="00180EC9"/>
    <w:rsid w:val="001810B1"/>
    <w:rsid w:val="00182B16"/>
    <w:rsid w:val="001838AF"/>
    <w:rsid w:val="00184280"/>
    <w:rsid w:val="00184871"/>
    <w:rsid w:val="00184AB3"/>
    <w:rsid w:val="00184F5E"/>
    <w:rsid w:val="00185264"/>
    <w:rsid w:val="001854FD"/>
    <w:rsid w:val="00185552"/>
    <w:rsid w:val="00185A11"/>
    <w:rsid w:val="00185FB3"/>
    <w:rsid w:val="0018616E"/>
    <w:rsid w:val="00186802"/>
    <w:rsid w:val="00186A95"/>
    <w:rsid w:val="00186F41"/>
    <w:rsid w:val="00187378"/>
    <w:rsid w:val="001876D7"/>
    <w:rsid w:val="00187E62"/>
    <w:rsid w:val="001902B7"/>
    <w:rsid w:val="0019183D"/>
    <w:rsid w:val="0019212E"/>
    <w:rsid w:val="00192A90"/>
    <w:rsid w:val="00193974"/>
    <w:rsid w:val="00193AA0"/>
    <w:rsid w:val="00193DCF"/>
    <w:rsid w:val="001949E6"/>
    <w:rsid w:val="001951F9"/>
    <w:rsid w:val="00195994"/>
    <w:rsid w:val="00196DDD"/>
    <w:rsid w:val="00197465"/>
    <w:rsid w:val="00197974"/>
    <w:rsid w:val="001A028E"/>
    <w:rsid w:val="001A054E"/>
    <w:rsid w:val="001A0B31"/>
    <w:rsid w:val="001A0F84"/>
    <w:rsid w:val="001A2D23"/>
    <w:rsid w:val="001A37D9"/>
    <w:rsid w:val="001A3914"/>
    <w:rsid w:val="001A45E2"/>
    <w:rsid w:val="001A5772"/>
    <w:rsid w:val="001A683F"/>
    <w:rsid w:val="001A69FC"/>
    <w:rsid w:val="001A71B5"/>
    <w:rsid w:val="001A78AD"/>
    <w:rsid w:val="001B118E"/>
    <w:rsid w:val="001B132D"/>
    <w:rsid w:val="001B22DF"/>
    <w:rsid w:val="001B2649"/>
    <w:rsid w:val="001B3DBD"/>
    <w:rsid w:val="001B4493"/>
    <w:rsid w:val="001B4CB9"/>
    <w:rsid w:val="001B5753"/>
    <w:rsid w:val="001B6003"/>
    <w:rsid w:val="001B7473"/>
    <w:rsid w:val="001B777E"/>
    <w:rsid w:val="001C07A0"/>
    <w:rsid w:val="001C0C1C"/>
    <w:rsid w:val="001C0C2B"/>
    <w:rsid w:val="001C294B"/>
    <w:rsid w:val="001C2ABB"/>
    <w:rsid w:val="001C2C65"/>
    <w:rsid w:val="001C3C17"/>
    <w:rsid w:val="001C3DCE"/>
    <w:rsid w:val="001C4C76"/>
    <w:rsid w:val="001C570C"/>
    <w:rsid w:val="001C580B"/>
    <w:rsid w:val="001C5B32"/>
    <w:rsid w:val="001C5EDE"/>
    <w:rsid w:val="001C7BA8"/>
    <w:rsid w:val="001D1F00"/>
    <w:rsid w:val="001D3484"/>
    <w:rsid w:val="001D366C"/>
    <w:rsid w:val="001D48ED"/>
    <w:rsid w:val="001D49FF"/>
    <w:rsid w:val="001D55D7"/>
    <w:rsid w:val="001D5859"/>
    <w:rsid w:val="001D6D36"/>
    <w:rsid w:val="001D6FAF"/>
    <w:rsid w:val="001D7873"/>
    <w:rsid w:val="001D7DE0"/>
    <w:rsid w:val="001E086F"/>
    <w:rsid w:val="001E0D78"/>
    <w:rsid w:val="001E2617"/>
    <w:rsid w:val="001E3F85"/>
    <w:rsid w:val="001E41F9"/>
    <w:rsid w:val="001E46E2"/>
    <w:rsid w:val="001E50DB"/>
    <w:rsid w:val="001E5175"/>
    <w:rsid w:val="001E5407"/>
    <w:rsid w:val="001E6BE5"/>
    <w:rsid w:val="001E7BD7"/>
    <w:rsid w:val="001F00D9"/>
    <w:rsid w:val="001F02A3"/>
    <w:rsid w:val="001F0AB4"/>
    <w:rsid w:val="001F12A1"/>
    <w:rsid w:val="001F1B63"/>
    <w:rsid w:val="001F264D"/>
    <w:rsid w:val="001F26BB"/>
    <w:rsid w:val="001F2EC4"/>
    <w:rsid w:val="001F35A8"/>
    <w:rsid w:val="001F3701"/>
    <w:rsid w:val="001F39A1"/>
    <w:rsid w:val="001F3BB3"/>
    <w:rsid w:val="001F3E5E"/>
    <w:rsid w:val="001F42AA"/>
    <w:rsid w:val="001F58BF"/>
    <w:rsid w:val="001F5C1B"/>
    <w:rsid w:val="001F5DF3"/>
    <w:rsid w:val="001F69F1"/>
    <w:rsid w:val="001F6F89"/>
    <w:rsid w:val="001F7029"/>
    <w:rsid w:val="001F71A2"/>
    <w:rsid w:val="001F7F9D"/>
    <w:rsid w:val="00200569"/>
    <w:rsid w:val="002010E2"/>
    <w:rsid w:val="0020200D"/>
    <w:rsid w:val="00202650"/>
    <w:rsid w:val="00202B4A"/>
    <w:rsid w:val="00203116"/>
    <w:rsid w:val="002033D4"/>
    <w:rsid w:val="00204080"/>
    <w:rsid w:val="002052C7"/>
    <w:rsid w:val="002055AD"/>
    <w:rsid w:val="00205BB4"/>
    <w:rsid w:val="002064FA"/>
    <w:rsid w:val="00206B82"/>
    <w:rsid w:val="00206C56"/>
    <w:rsid w:val="002072E4"/>
    <w:rsid w:val="002109C4"/>
    <w:rsid w:val="00210D85"/>
    <w:rsid w:val="0021235B"/>
    <w:rsid w:val="00212BC6"/>
    <w:rsid w:val="0021333F"/>
    <w:rsid w:val="002136D0"/>
    <w:rsid w:val="002144EC"/>
    <w:rsid w:val="0021479D"/>
    <w:rsid w:val="0021488A"/>
    <w:rsid w:val="002148A6"/>
    <w:rsid w:val="00215F61"/>
    <w:rsid w:val="00216B84"/>
    <w:rsid w:val="00216E8D"/>
    <w:rsid w:val="00220465"/>
    <w:rsid w:val="00220FA1"/>
    <w:rsid w:val="00221117"/>
    <w:rsid w:val="0022129F"/>
    <w:rsid w:val="00222486"/>
    <w:rsid w:val="002224FF"/>
    <w:rsid w:val="002229CD"/>
    <w:rsid w:val="00223493"/>
    <w:rsid w:val="00224191"/>
    <w:rsid w:val="00224A7C"/>
    <w:rsid w:val="00225337"/>
    <w:rsid w:val="002269DC"/>
    <w:rsid w:val="0022795D"/>
    <w:rsid w:val="00227A3D"/>
    <w:rsid w:val="00227CD9"/>
    <w:rsid w:val="0023006A"/>
    <w:rsid w:val="00231950"/>
    <w:rsid w:val="00232223"/>
    <w:rsid w:val="00233161"/>
    <w:rsid w:val="00233F37"/>
    <w:rsid w:val="00234393"/>
    <w:rsid w:val="002353F8"/>
    <w:rsid w:val="0023597C"/>
    <w:rsid w:val="00236771"/>
    <w:rsid w:val="00236784"/>
    <w:rsid w:val="00236D73"/>
    <w:rsid w:val="00236F43"/>
    <w:rsid w:val="0023778A"/>
    <w:rsid w:val="0023796C"/>
    <w:rsid w:val="00237EC2"/>
    <w:rsid w:val="002405F5"/>
    <w:rsid w:val="002410B1"/>
    <w:rsid w:val="002411AA"/>
    <w:rsid w:val="00241D5D"/>
    <w:rsid w:val="002429F0"/>
    <w:rsid w:val="00243B07"/>
    <w:rsid w:val="00243FAE"/>
    <w:rsid w:val="00244A45"/>
    <w:rsid w:val="00244A97"/>
    <w:rsid w:val="00244F5A"/>
    <w:rsid w:val="00245036"/>
    <w:rsid w:val="00245361"/>
    <w:rsid w:val="00245B93"/>
    <w:rsid w:val="00245BC1"/>
    <w:rsid w:val="00246D5D"/>
    <w:rsid w:val="00246F0F"/>
    <w:rsid w:val="00250E5B"/>
    <w:rsid w:val="00252ABC"/>
    <w:rsid w:val="00252E06"/>
    <w:rsid w:val="00253619"/>
    <w:rsid w:val="002539A8"/>
    <w:rsid w:val="002540A4"/>
    <w:rsid w:val="00254AB7"/>
    <w:rsid w:val="00255551"/>
    <w:rsid w:val="002561C5"/>
    <w:rsid w:val="002565CC"/>
    <w:rsid w:val="002570EA"/>
    <w:rsid w:val="0025728D"/>
    <w:rsid w:val="00257334"/>
    <w:rsid w:val="0025765E"/>
    <w:rsid w:val="00257D63"/>
    <w:rsid w:val="002605F4"/>
    <w:rsid w:val="00260628"/>
    <w:rsid w:val="002608B3"/>
    <w:rsid w:val="00260FB5"/>
    <w:rsid w:val="002619DA"/>
    <w:rsid w:val="00262374"/>
    <w:rsid w:val="00262619"/>
    <w:rsid w:val="00262723"/>
    <w:rsid w:val="002628A0"/>
    <w:rsid w:val="00262F89"/>
    <w:rsid w:val="00263953"/>
    <w:rsid w:val="0026463E"/>
    <w:rsid w:val="002647F6"/>
    <w:rsid w:val="002651DC"/>
    <w:rsid w:val="002655FE"/>
    <w:rsid w:val="002658A3"/>
    <w:rsid w:val="0026614E"/>
    <w:rsid w:val="00266C55"/>
    <w:rsid w:val="00266E83"/>
    <w:rsid w:val="00266F0A"/>
    <w:rsid w:val="00266FAF"/>
    <w:rsid w:val="0027040C"/>
    <w:rsid w:val="002705D2"/>
    <w:rsid w:val="002709AE"/>
    <w:rsid w:val="00271B6C"/>
    <w:rsid w:val="00271ECC"/>
    <w:rsid w:val="0027227D"/>
    <w:rsid w:val="00272F7B"/>
    <w:rsid w:val="002742CA"/>
    <w:rsid w:val="00274F64"/>
    <w:rsid w:val="00275865"/>
    <w:rsid w:val="00275FF7"/>
    <w:rsid w:val="002769A5"/>
    <w:rsid w:val="00276E4E"/>
    <w:rsid w:val="00277BDB"/>
    <w:rsid w:val="00280868"/>
    <w:rsid w:val="00280D6D"/>
    <w:rsid w:val="002814BD"/>
    <w:rsid w:val="00281AF6"/>
    <w:rsid w:val="00282FCC"/>
    <w:rsid w:val="002834B1"/>
    <w:rsid w:val="00283860"/>
    <w:rsid w:val="00283D35"/>
    <w:rsid w:val="00283F4F"/>
    <w:rsid w:val="00284F69"/>
    <w:rsid w:val="00285705"/>
    <w:rsid w:val="002867BF"/>
    <w:rsid w:val="002908E4"/>
    <w:rsid w:val="00290BAE"/>
    <w:rsid w:val="00291252"/>
    <w:rsid w:val="002916E5"/>
    <w:rsid w:val="00291B67"/>
    <w:rsid w:val="00291B90"/>
    <w:rsid w:val="0029271F"/>
    <w:rsid w:val="00292BA1"/>
    <w:rsid w:val="002949D4"/>
    <w:rsid w:val="00295239"/>
    <w:rsid w:val="00297678"/>
    <w:rsid w:val="00297838"/>
    <w:rsid w:val="002A093E"/>
    <w:rsid w:val="002A1D19"/>
    <w:rsid w:val="002A2C38"/>
    <w:rsid w:val="002A31D6"/>
    <w:rsid w:val="002A3A49"/>
    <w:rsid w:val="002A3BF4"/>
    <w:rsid w:val="002A41A9"/>
    <w:rsid w:val="002A436C"/>
    <w:rsid w:val="002A44B3"/>
    <w:rsid w:val="002A4786"/>
    <w:rsid w:val="002B16B0"/>
    <w:rsid w:val="002B2116"/>
    <w:rsid w:val="002B23A3"/>
    <w:rsid w:val="002B24DC"/>
    <w:rsid w:val="002B2865"/>
    <w:rsid w:val="002B33C9"/>
    <w:rsid w:val="002B3E14"/>
    <w:rsid w:val="002B4F7E"/>
    <w:rsid w:val="002B53B5"/>
    <w:rsid w:val="002B54E5"/>
    <w:rsid w:val="002B6053"/>
    <w:rsid w:val="002B6724"/>
    <w:rsid w:val="002B7785"/>
    <w:rsid w:val="002C02A8"/>
    <w:rsid w:val="002C0374"/>
    <w:rsid w:val="002C0D88"/>
    <w:rsid w:val="002C0EC9"/>
    <w:rsid w:val="002C1514"/>
    <w:rsid w:val="002C23A2"/>
    <w:rsid w:val="002C2C3A"/>
    <w:rsid w:val="002C333B"/>
    <w:rsid w:val="002C4990"/>
    <w:rsid w:val="002C53A7"/>
    <w:rsid w:val="002C59AF"/>
    <w:rsid w:val="002C63E0"/>
    <w:rsid w:val="002C64CE"/>
    <w:rsid w:val="002C7399"/>
    <w:rsid w:val="002C76D5"/>
    <w:rsid w:val="002C7DDA"/>
    <w:rsid w:val="002C7E5E"/>
    <w:rsid w:val="002D2814"/>
    <w:rsid w:val="002D3101"/>
    <w:rsid w:val="002D4ABC"/>
    <w:rsid w:val="002D4B23"/>
    <w:rsid w:val="002D4BF4"/>
    <w:rsid w:val="002D5732"/>
    <w:rsid w:val="002D69EC"/>
    <w:rsid w:val="002D6AE4"/>
    <w:rsid w:val="002D7E9D"/>
    <w:rsid w:val="002E0995"/>
    <w:rsid w:val="002E0E7A"/>
    <w:rsid w:val="002E1E01"/>
    <w:rsid w:val="002E24E3"/>
    <w:rsid w:val="002E2D2A"/>
    <w:rsid w:val="002E5506"/>
    <w:rsid w:val="002E5B32"/>
    <w:rsid w:val="002E66DE"/>
    <w:rsid w:val="002E692E"/>
    <w:rsid w:val="002E6B99"/>
    <w:rsid w:val="002E7002"/>
    <w:rsid w:val="002E7241"/>
    <w:rsid w:val="002E7305"/>
    <w:rsid w:val="002E76E2"/>
    <w:rsid w:val="002E7BD3"/>
    <w:rsid w:val="002F07B8"/>
    <w:rsid w:val="002F08A6"/>
    <w:rsid w:val="002F3745"/>
    <w:rsid w:val="002F43DF"/>
    <w:rsid w:val="002F51AF"/>
    <w:rsid w:val="002F5677"/>
    <w:rsid w:val="002F6A35"/>
    <w:rsid w:val="002F6F7E"/>
    <w:rsid w:val="0030008E"/>
    <w:rsid w:val="0030155B"/>
    <w:rsid w:val="00301F6C"/>
    <w:rsid w:val="0030204A"/>
    <w:rsid w:val="00302919"/>
    <w:rsid w:val="00302F7C"/>
    <w:rsid w:val="0030336A"/>
    <w:rsid w:val="003034F7"/>
    <w:rsid w:val="00303903"/>
    <w:rsid w:val="00304248"/>
    <w:rsid w:val="0030432E"/>
    <w:rsid w:val="003049F4"/>
    <w:rsid w:val="003051FC"/>
    <w:rsid w:val="0030587D"/>
    <w:rsid w:val="00305D83"/>
    <w:rsid w:val="003060DE"/>
    <w:rsid w:val="00306458"/>
    <w:rsid w:val="0030647D"/>
    <w:rsid w:val="003065F8"/>
    <w:rsid w:val="003066A4"/>
    <w:rsid w:val="00306CCA"/>
    <w:rsid w:val="003074EB"/>
    <w:rsid w:val="00307702"/>
    <w:rsid w:val="003103E9"/>
    <w:rsid w:val="00310D5C"/>
    <w:rsid w:val="003117F7"/>
    <w:rsid w:val="00311BFE"/>
    <w:rsid w:val="003129CD"/>
    <w:rsid w:val="00312FD2"/>
    <w:rsid w:val="00314178"/>
    <w:rsid w:val="00315040"/>
    <w:rsid w:val="00315238"/>
    <w:rsid w:val="003155A7"/>
    <w:rsid w:val="003157ED"/>
    <w:rsid w:val="00315CEB"/>
    <w:rsid w:val="00315FEE"/>
    <w:rsid w:val="0032037F"/>
    <w:rsid w:val="003203AC"/>
    <w:rsid w:val="003208D9"/>
    <w:rsid w:val="00323068"/>
    <w:rsid w:val="00323B02"/>
    <w:rsid w:val="00325112"/>
    <w:rsid w:val="00325AC8"/>
    <w:rsid w:val="00326185"/>
    <w:rsid w:val="00327394"/>
    <w:rsid w:val="00327F6F"/>
    <w:rsid w:val="00330437"/>
    <w:rsid w:val="00331076"/>
    <w:rsid w:val="00331663"/>
    <w:rsid w:val="003318CF"/>
    <w:rsid w:val="00331A3F"/>
    <w:rsid w:val="003321E7"/>
    <w:rsid w:val="00332293"/>
    <w:rsid w:val="003324E9"/>
    <w:rsid w:val="00332871"/>
    <w:rsid w:val="00332936"/>
    <w:rsid w:val="003332AA"/>
    <w:rsid w:val="003335BD"/>
    <w:rsid w:val="00333910"/>
    <w:rsid w:val="003339FD"/>
    <w:rsid w:val="00335274"/>
    <w:rsid w:val="00335A9F"/>
    <w:rsid w:val="0033703D"/>
    <w:rsid w:val="003370EA"/>
    <w:rsid w:val="00337478"/>
    <w:rsid w:val="003379E0"/>
    <w:rsid w:val="00340091"/>
    <w:rsid w:val="00340560"/>
    <w:rsid w:val="003405CD"/>
    <w:rsid w:val="0034123B"/>
    <w:rsid w:val="00341618"/>
    <w:rsid w:val="003416D1"/>
    <w:rsid w:val="00342AA3"/>
    <w:rsid w:val="00343088"/>
    <w:rsid w:val="0034333B"/>
    <w:rsid w:val="0034344F"/>
    <w:rsid w:val="00343C39"/>
    <w:rsid w:val="00343DF9"/>
    <w:rsid w:val="00344213"/>
    <w:rsid w:val="003444C5"/>
    <w:rsid w:val="00344C3D"/>
    <w:rsid w:val="00344FC5"/>
    <w:rsid w:val="003458E8"/>
    <w:rsid w:val="00345F13"/>
    <w:rsid w:val="00346B36"/>
    <w:rsid w:val="00347251"/>
    <w:rsid w:val="00347790"/>
    <w:rsid w:val="00347792"/>
    <w:rsid w:val="003477BD"/>
    <w:rsid w:val="00347A0C"/>
    <w:rsid w:val="003506D1"/>
    <w:rsid w:val="0035073F"/>
    <w:rsid w:val="00350DD9"/>
    <w:rsid w:val="003519A7"/>
    <w:rsid w:val="0035399B"/>
    <w:rsid w:val="00354C93"/>
    <w:rsid w:val="00355942"/>
    <w:rsid w:val="00355B86"/>
    <w:rsid w:val="00360204"/>
    <w:rsid w:val="00360A79"/>
    <w:rsid w:val="00360D3C"/>
    <w:rsid w:val="00361991"/>
    <w:rsid w:val="003644F7"/>
    <w:rsid w:val="00364BDA"/>
    <w:rsid w:val="00364C07"/>
    <w:rsid w:val="00365367"/>
    <w:rsid w:val="0036540E"/>
    <w:rsid w:val="00365AA8"/>
    <w:rsid w:val="003662B9"/>
    <w:rsid w:val="00366BCD"/>
    <w:rsid w:val="003673B9"/>
    <w:rsid w:val="00367F50"/>
    <w:rsid w:val="00370E8B"/>
    <w:rsid w:val="00370F0C"/>
    <w:rsid w:val="0037208C"/>
    <w:rsid w:val="003728B2"/>
    <w:rsid w:val="0037345C"/>
    <w:rsid w:val="00375063"/>
    <w:rsid w:val="00375ABB"/>
    <w:rsid w:val="00375F80"/>
    <w:rsid w:val="0037676E"/>
    <w:rsid w:val="00376A86"/>
    <w:rsid w:val="00380FB1"/>
    <w:rsid w:val="00381602"/>
    <w:rsid w:val="00381B5D"/>
    <w:rsid w:val="003829EE"/>
    <w:rsid w:val="00384BF9"/>
    <w:rsid w:val="00384C3C"/>
    <w:rsid w:val="0038519B"/>
    <w:rsid w:val="00385302"/>
    <w:rsid w:val="00385466"/>
    <w:rsid w:val="00385AEC"/>
    <w:rsid w:val="00385BD6"/>
    <w:rsid w:val="00385C67"/>
    <w:rsid w:val="00386840"/>
    <w:rsid w:val="003875F5"/>
    <w:rsid w:val="0039028D"/>
    <w:rsid w:val="00391BA9"/>
    <w:rsid w:val="00391FE0"/>
    <w:rsid w:val="0039278D"/>
    <w:rsid w:val="00393C16"/>
    <w:rsid w:val="00393CCA"/>
    <w:rsid w:val="00394412"/>
    <w:rsid w:val="00394539"/>
    <w:rsid w:val="0039556A"/>
    <w:rsid w:val="0039579D"/>
    <w:rsid w:val="0039590B"/>
    <w:rsid w:val="00395E2A"/>
    <w:rsid w:val="00396C50"/>
    <w:rsid w:val="003972F9"/>
    <w:rsid w:val="00397731"/>
    <w:rsid w:val="003A0641"/>
    <w:rsid w:val="003A0B06"/>
    <w:rsid w:val="003A0C83"/>
    <w:rsid w:val="003A0E47"/>
    <w:rsid w:val="003A2152"/>
    <w:rsid w:val="003A225D"/>
    <w:rsid w:val="003A2803"/>
    <w:rsid w:val="003A2A05"/>
    <w:rsid w:val="003A2FFC"/>
    <w:rsid w:val="003A3139"/>
    <w:rsid w:val="003A3217"/>
    <w:rsid w:val="003A49C4"/>
    <w:rsid w:val="003A775D"/>
    <w:rsid w:val="003A78DA"/>
    <w:rsid w:val="003B0640"/>
    <w:rsid w:val="003B06C0"/>
    <w:rsid w:val="003B2106"/>
    <w:rsid w:val="003B22C8"/>
    <w:rsid w:val="003B2800"/>
    <w:rsid w:val="003B37FC"/>
    <w:rsid w:val="003B380F"/>
    <w:rsid w:val="003B466C"/>
    <w:rsid w:val="003B5942"/>
    <w:rsid w:val="003B5F86"/>
    <w:rsid w:val="003C10F0"/>
    <w:rsid w:val="003C16A4"/>
    <w:rsid w:val="003C1CDD"/>
    <w:rsid w:val="003C2384"/>
    <w:rsid w:val="003C2938"/>
    <w:rsid w:val="003C4268"/>
    <w:rsid w:val="003C4C6E"/>
    <w:rsid w:val="003C4CB1"/>
    <w:rsid w:val="003C6CCB"/>
    <w:rsid w:val="003D14C9"/>
    <w:rsid w:val="003D1A92"/>
    <w:rsid w:val="003D227D"/>
    <w:rsid w:val="003D2631"/>
    <w:rsid w:val="003D2693"/>
    <w:rsid w:val="003D331C"/>
    <w:rsid w:val="003D36B7"/>
    <w:rsid w:val="003D383D"/>
    <w:rsid w:val="003D51D0"/>
    <w:rsid w:val="003D5F09"/>
    <w:rsid w:val="003D60AA"/>
    <w:rsid w:val="003D62E6"/>
    <w:rsid w:val="003D76DC"/>
    <w:rsid w:val="003D7A2C"/>
    <w:rsid w:val="003D7D49"/>
    <w:rsid w:val="003E0320"/>
    <w:rsid w:val="003E03EB"/>
    <w:rsid w:val="003E0740"/>
    <w:rsid w:val="003E0959"/>
    <w:rsid w:val="003E142E"/>
    <w:rsid w:val="003E1A3C"/>
    <w:rsid w:val="003E208C"/>
    <w:rsid w:val="003E339D"/>
    <w:rsid w:val="003E3971"/>
    <w:rsid w:val="003E3AD5"/>
    <w:rsid w:val="003E3EA9"/>
    <w:rsid w:val="003E4A87"/>
    <w:rsid w:val="003E4B9D"/>
    <w:rsid w:val="003E4ED8"/>
    <w:rsid w:val="003E5A8F"/>
    <w:rsid w:val="003E5FC3"/>
    <w:rsid w:val="003E743F"/>
    <w:rsid w:val="003E74D0"/>
    <w:rsid w:val="003F0FA6"/>
    <w:rsid w:val="003F10C6"/>
    <w:rsid w:val="003F1828"/>
    <w:rsid w:val="003F1F8A"/>
    <w:rsid w:val="003F2386"/>
    <w:rsid w:val="003F2D32"/>
    <w:rsid w:val="003F3AB1"/>
    <w:rsid w:val="003F3C41"/>
    <w:rsid w:val="003F3D37"/>
    <w:rsid w:val="003F4903"/>
    <w:rsid w:val="003F548D"/>
    <w:rsid w:val="003F566B"/>
    <w:rsid w:val="003F6783"/>
    <w:rsid w:val="003F7A3A"/>
    <w:rsid w:val="0040074E"/>
    <w:rsid w:val="004007A7"/>
    <w:rsid w:val="00401231"/>
    <w:rsid w:val="00401511"/>
    <w:rsid w:val="00401720"/>
    <w:rsid w:val="00401BE5"/>
    <w:rsid w:val="00403460"/>
    <w:rsid w:val="00403623"/>
    <w:rsid w:val="00403B78"/>
    <w:rsid w:val="00405E63"/>
    <w:rsid w:val="00405F6E"/>
    <w:rsid w:val="0040703E"/>
    <w:rsid w:val="004076D0"/>
    <w:rsid w:val="004101A7"/>
    <w:rsid w:val="0041067F"/>
    <w:rsid w:val="004108C8"/>
    <w:rsid w:val="00410E39"/>
    <w:rsid w:val="0041143A"/>
    <w:rsid w:val="0041184A"/>
    <w:rsid w:val="00412230"/>
    <w:rsid w:val="004132F5"/>
    <w:rsid w:val="00413602"/>
    <w:rsid w:val="00413B80"/>
    <w:rsid w:val="00414625"/>
    <w:rsid w:val="00415D22"/>
    <w:rsid w:val="00415EF2"/>
    <w:rsid w:val="00416C14"/>
    <w:rsid w:val="00416F44"/>
    <w:rsid w:val="00417064"/>
    <w:rsid w:val="004175C8"/>
    <w:rsid w:val="00417FEE"/>
    <w:rsid w:val="0042049E"/>
    <w:rsid w:val="00420662"/>
    <w:rsid w:val="004206AC"/>
    <w:rsid w:val="00421AA3"/>
    <w:rsid w:val="00422434"/>
    <w:rsid w:val="004232B3"/>
    <w:rsid w:val="004242FA"/>
    <w:rsid w:val="004254A8"/>
    <w:rsid w:val="00425E2F"/>
    <w:rsid w:val="00426FD0"/>
    <w:rsid w:val="0042731C"/>
    <w:rsid w:val="00427C26"/>
    <w:rsid w:val="00427FEB"/>
    <w:rsid w:val="00430DDF"/>
    <w:rsid w:val="0043153B"/>
    <w:rsid w:val="00431CCC"/>
    <w:rsid w:val="00431D9B"/>
    <w:rsid w:val="004345CA"/>
    <w:rsid w:val="00435070"/>
    <w:rsid w:val="00436B97"/>
    <w:rsid w:val="00436F85"/>
    <w:rsid w:val="004374BA"/>
    <w:rsid w:val="0043775A"/>
    <w:rsid w:val="00440889"/>
    <w:rsid w:val="00441531"/>
    <w:rsid w:val="00441947"/>
    <w:rsid w:val="004419CE"/>
    <w:rsid w:val="00442319"/>
    <w:rsid w:val="00442845"/>
    <w:rsid w:val="0044321E"/>
    <w:rsid w:val="004438C9"/>
    <w:rsid w:val="00443BBF"/>
    <w:rsid w:val="00444830"/>
    <w:rsid w:val="00444A24"/>
    <w:rsid w:val="004461B6"/>
    <w:rsid w:val="004464A3"/>
    <w:rsid w:val="00446772"/>
    <w:rsid w:val="00446A9B"/>
    <w:rsid w:val="0044765A"/>
    <w:rsid w:val="00447842"/>
    <w:rsid w:val="00450F26"/>
    <w:rsid w:val="004514BE"/>
    <w:rsid w:val="00453A5C"/>
    <w:rsid w:val="00453C09"/>
    <w:rsid w:val="00454C04"/>
    <w:rsid w:val="00455190"/>
    <w:rsid w:val="00460059"/>
    <w:rsid w:val="00460F39"/>
    <w:rsid w:val="00461F41"/>
    <w:rsid w:val="0046256D"/>
    <w:rsid w:val="0046334F"/>
    <w:rsid w:val="00463770"/>
    <w:rsid w:val="004644A6"/>
    <w:rsid w:val="004647CC"/>
    <w:rsid w:val="004648AD"/>
    <w:rsid w:val="00464905"/>
    <w:rsid w:val="00465E7A"/>
    <w:rsid w:val="00466AB9"/>
    <w:rsid w:val="004673A8"/>
    <w:rsid w:val="00467B65"/>
    <w:rsid w:val="00467D52"/>
    <w:rsid w:val="00472E7F"/>
    <w:rsid w:val="00472F20"/>
    <w:rsid w:val="0047372F"/>
    <w:rsid w:val="00473C82"/>
    <w:rsid w:val="004750B0"/>
    <w:rsid w:val="00475E40"/>
    <w:rsid w:val="0047628F"/>
    <w:rsid w:val="00476758"/>
    <w:rsid w:val="00476D80"/>
    <w:rsid w:val="0047780F"/>
    <w:rsid w:val="00477E9B"/>
    <w:rsid w:val="0048001B"/>
    <w:rsid w:val="00480E8F"/>
    <w:rsid w:val="004811DC"/>
    <w:rsid w:val="00481EE4"/>
    <w:rsid w:val="004822E2"/>
    <w:rsid w:val="00482BD6"/>
    <w:rsid w:val="00482C39"/>
    <w:rsid w:val="00482C71"/>
    <w:rsid w:val="00484630"/>
    <w:rsid w:val="00484A0F"/>
    <w:rsid w:val="00485979"/>
    <w:rsid w:val="004904A9"/>
    <w:rsid w:val="0049064E"/>
    <w:rsid w:val="00490A14"/>
    <w:rsid w:val="00491529"/>
    <w:rsid w:val="004918B2"/>
    <w:rsid w:val="0049356E"/>
    <w:rsid w:val="004942C6"/>
    <w:rsid w:val="00494EAA"/>
    <w:rsid w:val="00495B00"/>
    <w:rsid w:val="00495E89"/>
    <w:rsid w:val="004960EE"/>
    <w:rsid w:val="0049713F"/>
    <w:rsid w:val="00497193"/>
    <w:rsid w:val="004971A6"/>
    <w:rsid w:val="004A0669"/>
    <w:rsid w:val="004A0808"/>
    <w:rsid w:val="004A0A7A"/>
    <w:rsid w:val="004A0B99"/>
    <w:rsid w:val="004A169D"/>
    <w:rsid w:val="004A1C3A"/>
    <w:rsid w:val="004A2408"/>
    <w:rsid w:val="004A3002"/>
    <w:rsid w:val="004A3DE2"/>
    <w:rsid w:val="004A3FE9"/>
    <w:rsid w:val="004A44F1"/>
    <w:rsid w:val="004A545E"/>
    <w:rsid w:val="004A6F2C"/>
    <w:rsid w:val="004A7A14"/>
    <w:rsid w:val="004B0A88"/>
    <w:rsid w:val="004B0BD1"/>
    <w:rsid w:val="004B15A1"/>
    <w:rsid w:val="004B1742"/>
    <w:rsid w:val="004B3406"/>
    <w:rsid w:val="004B34CF"/>
    <w:rsid w:val="004B3EC7"/>
    <w:rsid w:val="004B3F0F"/>
    <w:rsid w:val="004B4497"/>
    <w:rsid w:val="004B4E99"/>
    <w:rsid w:val="004B5EEE"/>
    <w:rsid w:val="004B7751"/>
    <w:rsid w:val="004B77ED"/>
    <w:rsid w:val="004C0B38"/>
    <w:rsid w:val="004C0E34"/>
    <w:rsid w:val="004C11B7"/>
    <w:rsid w:val="004C20FE"/>
    <w:rsid w:val="004C4403"/>
    <w:rsid w:val="004C4619"/>
    <w:rsid w:val="004C46D1"/>
    <w:rsid w:val="004C490C"/>
    <w:rsid w:val="004C5317"/>
    <w:rsid w:val="004C63BF"/>
    <w:rsid w:val="004C6FB8"/>
    <w:rsid w:val="004C72E4"/>
    <w:rsid w:val="004C7304"/>
    <w:rsid w:val="004C777B"/>
    <w:rsid w:val="004D0792"/>
    <w:rsid w:val="004D10D6"/>
    <w:rsid w:val="004D1B39"/>
    <w:rsid w:val="004D2157"/>
    <w:rsid w:val="004D242F"/>
    <w:rsid w:val="004D2C18"/>
    <w:rsid w:val="004D4037"/>
    <w:rsid w:val="004D42F9"/>
    <w:rsid w:val="004D4DAB"/>
    <w:rsid w:val="004D4E60"/>
    <w:rsid w:val="004D5E7E"/>
    <w:rsid w:val="004D629E"/>
    <w:rsid w:val="004D68BD"/>
    <w:rsid w:val="004D6ACC"/>
    <w:rsid w:val="004D6F8A"/>
    <w:rsid w:val="004D70C4"/>
    <w:rsid w:val="004E02F5"/>
    <w:rsid w:val="004E04C4"/>
    <w:rsid w:val="004E1226"/>
    <w:rsid w:val="004E1388"/>
    <w:rsid w:val="004E27C5"/>
    <w:rsid w:val="004E30BB"/>
    <w:rsid w:val="004E341B"/>
    <w:rsid w:val="004E34DE"/>
    <w:rsid w:val="004E370C"/>
    <w:rsid w:val="004E417E"/>
    <w:rsid w:val="004E4805"/>
    <w:rsid w:val="004E6072"/>
    <w:rsid w:val="004E6141"/>
    <w:rsid w:val="004E614C"/>
    <w:rsid w:val="004E6344"/>
    <w:rsid w:val="004E6923"/>
    <w:rsid w:val="004E697F"/>
    <w:rsid w:val="004E6C01"/>
    <w:rsid w:val="004E7F1B"/>
    <w:rsid w:val="004E7FF0"/>
    <w:rsid w:val="004F0111"/>
    <w:rsid w:val="004F0743"/>
    <w:rsid w:val="004F0C4B"/>
    <w:rsid w:val="004F19D9"/>
    <w:rsid w:val="004F2437"/>
    <w:rsid w:val="004F2DB9"/>
    <w:rsid w:val="004F2EDB"/>
    <w:rsid w:val="004F476F"/>
    <w:rsid w:val="004F4983"/>
    <w:rsid w:val="004F58BC"/>
    <w:rsid w:val="004F5A47"/>
    <w:rsid w:val="004F7173"/>
    <w:rsid w:val="004F729E"/>
    <w:rsid w:val="004F78E7"/>
    <w:rsid w:val="004F7CF1"/>
    <w:rsid w:val="00500EF7"/>
    <w:rsid w:val="00501685"/>
    <w:rsid w:val="005023B3"/>
    <w:rsid w:val="005026A1"/>
    <w:rsid w:val="0050295C"/>
    <w:rsid w:val="005037BA"/>
    <w:rsid w:val="005038C4"/>
    <w:rsid w:val="00503C3F"/>
    <w:rsid w:val="005040A7"/>
    <w:rsid w:val="00505348"/>
    <w:rsid w:val="0050655C"/>
    <w:rsid w:val="00507D95"/>
    <w:rsid w:val="00507F4A"/>
    <w:rsid w:val="005102BE"/>
    <w:rsid w:val="005103EA"/>
    <w:rsid w:val="00510812"/>
    <w:rsid w:val="0051148B"/>
    <w:rsid w:val="00511899"/>
    <w:rsid w:val="00511936"/>
    <w:rsid w:val="00511C1C"/>
    <w:rsid w:val="0051241C"/>
    <w:rsid w:val="00512F40"/>
    <w:rsid w:val="00512FDB"/>
    <w:rsid w:val="00513008"/>
    <w:rsid w:val="00513CB2"/>
    <w:rsid w:val="00514022"/>
    <w:rsid w:val="00514633"/>
    <w:rsid w:val="00514B9B"/>
    <w:rsid w:val="00515297"/>
    <w:rsid w:val="00515679"/>
    <w:rsid w:val="00515E4E"/>
    <w:rsid w:val="0051607A"/>
    <w:rsid w:val="005225D3"/>
    <w:rsid w:val="005238E9"/>
    <w:rsid w:val="00523C45"/>
    <w:rsid w:val="00524237"/>
    <w:rsid w:val="005250F4"/>
    <w:rsid w:val="00525CE6"/>
    <w:rsid w:val="005262B2"/>
    <w:rsid w:val="00527CFD"/>
    <w:rsid w:val="00530394"/>
    <w:rsid w:val="00530DB4"/>
    <w:rsid w:val="0053134D"/>
    <w:rsid w:val="005318F1"/>
    <w:rsid w:val="00531BDF"/>
    <w:rsid w:val="00531E73"/>
    <w:rsid w:val="00532BF1"/>
    <w:rsid w:val="00532D3E"/>
    <w:rsid w:val="005330FB"/>
    <w:rsid w:val="0053316B"/>
    <w:rsid w:val="00533360"/>
    <w:rsid w:val="00533582"/>
    <w:rsid w:val="00533793"/>
    <w:rsid w:val="0053429F"/>
    <w:rsid w:val="005348E8"/>
    <w:rsid w:val="00534CE9"/>
    <w:rsid w:val="005369E2"/>
    <w:rsid w:val="005370C5"/>
    <w:rsid w:val="0054035C"/>
    <w:rsid w:val="00540419"/>
    <w:rsid w:val="00540590"/>
    <w:rsid w:val="00540909"/>
    <w:rsid w:val="005421C0"/>
    <w:rsid w:val="00542255"/>
    <w:rsid w:val="0054248C"/>
    <w:rsid w:val="00542F53"/>
    <w:rsid w:val="00544109"/>
    <w:rsid w:val="00545663"/>
    <w:rsid w:val="0054649D"/>
    <w:rsid w:val="00546AC3"/>
    <w:rsid w:val="00546FA4"/>
    <w:rsid w:val="00547E7E"/>
    <w:rsid w:val="005503EB"/>
    <w:rsid w:val="005509E2"/>
    <w:rsid w:val="00550D4F"/>
    <w:rsid w:val="00550EE0"/>
    <w:rsid w:val="00550F2B"/>
    <w:rsid w:val="005514B4"/>
    <w:rsid w:val="00553358"/>
    <w:rsid w:val="005534BF"/>
    <w:rsid w:val="00553779"/>
    <w:rsid w:val="0055396D"/>
    <w:rsid w:val="00553990"/>
    <w:rsid w:val="00553BE6"/>
    <w:rsid w:val="0055406D"/>
    <w:rsid w:val="00554333"/>
    <w:rsid w:val="00555416"/>
    <w:rsid w:val="00555C2C"/>
    <w:rsid w:val="00556B9E"/>
    <w:rsid w:val="0055714C"/>
    <w:rsid w:val="00557417"/>
    <w:rsid w:val="00560D99"/>
    <w:rsid w:val="00561B31"/>
    <w:rsid w:val="00561DD8"/>
    <w:rsid w:val="00561FF0"/>
    <w:rsid w:val="0056226F"/>
    <w:rsid w:val="005622A2"/>
    <w:rsid w:val="005623CC"/>
    <w:rsid w:val="00562697"/>
    <w:rsid w:val="0056317A"/>
    <w:rsid w:val="00563CFD"/>
    <w:rsid w:val="00563D00"/>
    <w:rsid w:val="00563E9B"/>
    <w:rsid w:val="00564374"/>
    <w:rsid w:val="00564633"/>
    <w:rsid w:val="005656E3"/>
    <w:rsid w:val="005667BB"/>
    <w:rsid w:val="005703F4"/>
    <w:rsid w:val="0057042F"/>
    <w:rsid w:val="00571E0A"/>
    <w:rsid w:val="00572218"/>
    <w:rsid w:val="005737FB"/>
    <w:rsid w:val="00573C79"/>
    <w:rsid w:val="00573E11"/>
    <w:rsid w:val="0057478F"/>
    <w:rsid w:val="005747A6"/>
    <w:rsid w:val="00576303"/>
    <w:rsid w:val="00576B67"/>
    <w:rsid w:val="0058094C"/>
    <w:rsid w:val="00580B61"/>
    <w:rsid w:val="005811E8"/>
    <w:rsid w:val="0058133C"/>
    <w:rsid w:val="00581765"/>
    <w:rsid w:val="005817CC"/>
    <w:rsid w:val="00581E36"/>
    <w:rsid w:val="00582177"/>
    <w:rsid w:val="00582354"/>
    <w:rsid w:val="00582F5F"/>
    <w:rsid w:val="005834F6"/>
    <w:rsid w:val="005835C1"/>
    <w:rsid w:val="005835C9"/>
    <w:rsid w:val="0058439C"/>
    <w:rsid w:val="005858D9"/>
    <w:rsid w:val="005868CC"/>
    <w:rsid w:val="005901BC"/>
    <w:rsid w:val="00591420"/>
    <w:rsid w:val="005916AE"/>
    <w:rsid w:val="005930A4"/>
    <w:rsid w:val="00593681"/>
    <w:rsid w:val="00593CAE"/>
    <w:rsid w:val="00594562"/>
    <w:rsid w:val="005945B0"/>
    <w:rsid w:val="00594665"/>
    <w:rsid w:val="00594E8E"/>
    <w:rsid w:val="0059551C"/>
    <w:rsid w:val="005955E3"/>
    <w:rsid w:val="00595922"/>
    <w:rsid w:val="005971E3"/>
    <w:rsid w:val="005A0743"/>
    <w:rsid w:val="005A0777"/>
    <w:rsid w:val="005A16FD"/>
    <w:rsid w:val="005A27F2"/>
    <w:rsid w:val="005A4722"/>
    <w:rsid w:val="005A4806"/>
    <w:rsid w:val="005A49A8"/>
    <w:rsid w:val="005A4CD4"/>
    <w:rsid w:val="005A588F"/>
    <w:rsid w:val="005B00D3"/>
    <w:rsid w:val="005B0187"/>
    <w:rsid w:val="005B2291"/>
    <w:rsid w:val="005B25A9"/>
    <w:rsid w:val="005B40C3"/>
    <w:rsid w:val="005B40CC"/>
    <w:rsid w:val="005B4176"/>
    <w:rsid w:val="005B55B6"/>
    <w:rsid w:val="005B6B3D"/>
    <w:rsid w:val="005B76A0"/>
    <w:rsid w:val="005B79D9"/>
    <w:rsid w:val="005B7CC3"/>
    <w:rsid w:val="005B7D5F"/>
    <w:rsid w:val="005C0AAD"/>
    <w:rsid w:val="005C1712"/>
    <w:rsid w:val="005C1F93"/>
    <w:rsid w:val="005C30D6"/>
    <w:rsid w:val="005C3166"/>
    <w:rsid w:val="005C31A7"/>
    <w:rsid w:val="005C31BF"/>
    <w:rsid w:val="005C410B"/>
    <w:rsid w:val="005C44F6"/>
    <w:rsid w:val="005C4ABF"/>
    <w:rsid w:val="005C52C3"/>
    <w:rsid w:val="005C5851"/>
    <w:rsid w:val="005C5C89"/>
    <w:rsid w:val="005C5DBE"/>
    <w:rsid w:val="005C6418"/>
    <w:rsid w:val="005C65D6"/>
    <w:rsid w:val="005C728C"/>
    <w:rsid w:val="005C79D3"/>
    <w:rsid w:val="005C7FC1"/>
    <w:rsid w:val="005D0536"/>
    <w:rsid w:val="005D057B"/>
    <w:rsid w:val="005D0DCB"/>
    <w:rsid w:val="005D0FFF"/>
    <w:rsid w:val="005D1208"/>
    <w:rsid w:val="005D1DF4"/>
    <w:rsid w:val="005D369B"/>
    <w:rsid w:val="005D37DA"/>
    <w:rsid w:val="005D389B"/>
    <w:rsid w:val="005D4BC7"/>
    <w:rsid w:val="005D640C"/>
    <w:rsid w:val="005D64E4"/>
    <w:rsid w:val="005D6616"/>
    <w:rsid w:val="005D6C85"/>
    <w:rsid w:val="005D78D1"/>
    <w:rsid w:val="005D7C83"/>
    <w:rsid w:val="005E06EE"/>
    <w:rsid w:val="005E1123"/>
    <w:rsid w:val="005E11D4"/>
    <w:rsid w:val="005E1816"/>
    <w:rsid w:val="005E385E"/>
    <w:rsid w:val="005E608B"/>
    <w:rsid w:val="005E64BE"/>
    <w:rsid w:val="005E7ED8"/>
    <w:rsid w:val="005F2550"/>
    <w:rsid w:val="005F2A4E"/>
    <w:rsid w:val="005F3560"/>
    <w:rsid w:val="005F4447"/>
    <w:rsid w:val="005F4EAF"/>
    <w:rsid w:val="005F51D7"/>
    <w:rsid w:val="005F5499"/>
    <w:rsid w:val="005F5709"/>
    <w:rsid w:val="005F5D5F"/>
    <w:rsid w:val="005F60A0"/>
    <w:rsid w:val="005F700C"/>
    <w:rsid w:val="005F7C56"/>
    <w:rsid w:val="00601170"/>
    <w:rsid w:val="0060175A"/>
    <w:rsid w:val="0060246D"/>
    <w:rsid w:val="00603C66"/>
    <w:rsid w:val="00604AB2"/>
    <w:rsid w:val="00605A09"/>
    <w:rsid w:val="0060600D"/>
    <w:rsid w:val="0060603A"/>
    <w:rsid w:val="00606CA9"/>
    <w:rsid w:val="00606E6B"/>
    <w:rsid w:val="0060745A"/>
    <w:rsid w:val="00611DA2"/>
    <w:rsid w:val="00612967"/>
    <w:rsid w:val="00613F86"/>
    <w:rsid w:val="00614123"/>
    <w:rsid w:val="006149E6"/>
    <w:rsid w:val="006157B0"/>
    <w:rsid w:val="00616070"/>
    <w:rsid w:val="00617681"/>
    <w:rsid w:val="006179C0"/>
    <w:rsid w:val="006179CA"/>
    <w:rsid w:val="00620226"/>
    <w:rsid w:val="00620395"/>
    <w:rsid w:val="00620A72"/>
    <w:rsid w:val="0062198B"/>
    <w:rsid w:val="00622984"/>
    <w:rsid w:val="0062426A"/>
    <w:rsid w:val="00624563"/>
    <w:rsid w:val="0062486B"/>
    <w:rsid w:val="00624BB0"/>
    <w:rsid w:val="00625A77"/>
    <w:rsid w:val="0062614D"/>
    <w:rsid w:val="006265FC"/>
    <w:rsid w:val="00627A45"/>
    <w:rsid w:val="006304C5"/>
    <w:rsid w:val="00630D8B"/>
    <w:rsid w:val="00633F3E"/>
    <w:rsid w:val="006345E7"/>
    <w:rsid w:val="00634A2B"/>
    <w:rsid w:val="00635BB1"/>
    <w:rsid w:val="0063637E"/>
    <w:rsid w:val="006364C0"/>
    <w:rsid w:val="00636676"/>
    <w:rsid w:val="00636AFA"/>
    <w:rsid w:val="00636F5D"/>
    <w:rsid w:val="00637225"/>
    <w:rsid w:val="00637B31"/>
    <w:rsid w:val="00637E64"/>
    <w:rsid w:val="0064038B"/>
    <w:rsid w:val="006414C9"/>
    <w:rsid w:val="0064196A"/>
    <w:rsid w:val="00641C43"/>
    <w:rsid w:val="0064260E"/>
    <w:rsid w:val="006436C2"/>
    <w:rsid w:val="00643AFA"/>
    <w:rsid w:val="00643D46"/>
    <w:rsid w:val="0064433E"/>
    <w:rsid w:val="00644B09"/>
    <w:rsid w:val="00644EC5"/>
    <w:rsid w:val="0064505E"/>
    <w:rsid w:val="006473CD"/>
    <w:rsid w:val="00647673"/>
    <w:rsid w:val="0065055A"/>
    <w:rsid w:val="006505DF"/>
    <w:rsid w:val="00651963"/>
    <w:rsid w:val="006519D2"/>
    <w:rsid w:val="00652845"/>
    <w:rsid w:val="006532A9"/>
    <w:rsid w:val="00653398"/>
    <w:rsid w:val="006541F3"/>
    <w:rsid w:val="006544B9"/>
    <w:rsid w:val="006549A9"/>
    <w:rsid w:val="00655CD1"/>
    <w:rsid w:val="00655D79"/>
    <w:rsid w:val="006565F3"/>
    <w:rsid w:val="006570A0"/>
    <w:rsid w:val="00660374"/>
    <w:rsid w:val="00660EE7"/>
    <w:rsid w:val="00661345"/>
    <w:rsid w:val="00662848"/>
    <w:rsid w:val="00662E68"/>
    <w:rsid w:val="00663DD8"/>
    <w:rsid w:val="00664090"/>
    <w:rsid w:val="00664A4E"/>
    <w:rsid w:val="00665A11"/>
    <w:rsid w:val="00665C03"/>
    <w:rsid w:val="00665C7B"/>
    <w:rsid w:val="00666C7D"/>
    <w:rsid w:val="0066744E"/>
    <w:rsid w:val="00667D1B"/>
    <w:rsid w:val="006704BF"/>
    <w:rsid w:val="0067098D"/>
    <w:rsid w:val="0067119A"/>
    <w:rsid w:val="006728AE"/>
    <w:rsid w:val="00673743"/>
    <w:rsid w:val="00673C9C"/>
    <w:rsid w:val="006742D4"/>
    <w:rsid w:val="00674361"/>
    <w:rsid w:val="00676DF0"/>
    <w:rsid w:val="00677A3F"/>
    <w:rsid w:val="00677AFC"/>
    <w:rsid w:val="00680832"/>
    <w:rsid w:val="00680CE2"/>
    <w:rsid w:val="00680ED9"/>
    <w:rsid w:val="00681B32"/>
    <w:rsid w:val="00681D2F"/>
    <w:rsid w:val="00682598"/>
    <w:rsid w:val="006828D8"/>
    <w:rsid w:val="00682962"/>
    <w:rsid w:val="006850F4"/>
    <w:rsid w:val="0068517C"/>
    <w:rsid w:val="00685C9F"/>
    <w:rsid w:val="00686842"/>
    <w:rsid w:val="0068734A"/>
    <w:rsid w:val="006902AF"/>
    <w:rsid w:val="0069085B"/>
    <w:rsid w:val="00690938"/>
    <w:rsid w:val="00690DBA"/>
    <w:rsid w:val="00692E89"/>
    <w:rsid w:val="00693025"/>
    <w:rsid w:val="00693A93"/>
    <w:rsid w:val="00693AF3"/>
    <w:rsid w:val="00694C7D"/>
    <w:rsid w:val="006958D9"/>
    <w:rsid w:val="006966CE"/>
    <w:rsid w:val="006969D5"/>
    <w:rsid w:val="00697B95"/>
    <w:rsid w:val="00697C7C"/>
    <w:rsid w:val="006A103C"/>
    <w:rsid w:val="006A1A74"/>
    <w:rsid w:val="006A1BD9"/>
    <w:rsid w:val="006A22F7"/>
    <w:rsid w:val="006A2795"/>
    <w:rsid w:val="006A34E5"/>
    <w:rsid w:val="006A3FC7"/>
    <w:rsid w:val="006A4024"/>
    <w:rsid w:val="006A5516"/>
    <w:rsid w:val="006A6EE2"/>
    <w:rsid w:val="006A7CF4"/>
    <w:rsid w:val="006A7D94"/>
    <w:rsid w:val="006A7F1A"/>
    <w:rsid w:val="006B01C1"/>
    <w:rsid w:val="006B0A04"/>
    <w:rsid w:val="006B12CA"/>
    <w:rsid w:val="006B197B"/>
    <w:rsid w:val="006B219E"/>
    <w:rsid w:val="006B2EE8"/>
    <w:rsid w:val="006B3131"/>
    <w:rsid w:val="006B5165"/>
    <w:rsid w:val="006B51DE"/>
    <w:rsid w:val="006B5C7F"/>
    <w:rsid w:val="006B6DA4"/>
    <w:rsid w:val="006B7351"/>
    <w:rsid w:val="006B76EF"/>
    <w:rsid w:val="006C0784"/>
    <w:rsid w:val="006C07DD"/>
    <w:rsid w:val="006C109A"/>
    <w:rsid w:val="006C1F41"/>
    <w:rsid w:val="006C3190"/>
    <w:rsid w:val="006C3A35"/>
    <w:rsid w:val="006C3E03"/>
    <w:rsid w:val="006C3FDB"/>
    <w:rsid w:val="006C43A5"/>
    <w:rsid w:val="006C4715"/>
    <w:rsid w:val="006C4AAC"/>
    <w:rsid w:val="006C4B9A"/>
    <w:rsid w:val="006C4DFC"/>
    <w:rsid w:val="006C554F"/>
    <w:rsid w:val="006C5D55"/>
    <w:rsid w:val="006C66ED"/>
    <w:rsid w:val="006C76B9"/>
    <w:rsid w:val="006C7778"/>
    <w:rsid w:val="006C7F95"/>
    <w:rsid w:val="006D0B8F"/>
    <w:rsid w:val="006D1D76"/>
    <w:rsid w:val="006D24E5"/>
    <w:rsid w:val="006D2569"/>
    <w:rsid w:val="006D285C"/>
    <w:rsid w:val="006D2AB1"/>
    <w:rsid w:val="006D2DD7"/>
    <w:rsid w:val="006D3C07"/>
    <w:rsid w:val="006D3F93"/>
    <w:rsid w:val="006D42DF"/>
    <w:rsid w:val="006D6C71"/>
    <w:rsid w:val="006D6D22"/>
    <w:rsid w:val="006D73BD"/>
    <w:rsid w:val="006D78C8"/>
    <w:rsid w:val="006E0921"/>
    <w:rsid w:val="006E0BE9"/>
    <w:rsid w:val="006E226A"/>
    <w:rsid w:val="006E242B"/>
    <w:rsid w:val="006E271D"/>
    <w:rsid w:val="006E288B"/>
    <w:rsid w:val="006E3069"/>
    <w:rsid w:val="006E3A0D"/>
    <w:rsid w:val="006E3E2D"/>
    <w:rsid w:val="006E4D16"/>
    <w:rsid w:val="006E521B"/>
    <w:rsid w:val="006E5471"/>
    <w:rsid w:val="006E55E7"/>
    <w:rsid w:val="006E5C03"/>
    <w:rsid w:val="006E7316"/>
    <w:rsid w:val="006E75D2"/>
    <w:rsid w:val="006E7E1F"/>
    <w:rsid w:val="006F0CD3"/>
    <w:rsid w:val="006F0EB4"/>
    <w:rsid w:val="006F1276"/>
    <w:rsid w:val="006F2894"/>
    <w:rsid w:val="006F3A07"/>
    <w:rsid w:val="006F3DC6"/>
    <w:rsid w:val="006F3F45"/>
    <w:rsid w:val="006F42A9"/>
    <w:rsid w:val="006F55A1"/>
    <w:rsid w:val="006F5EDC"/>
    <w:rsid w:val="006F64F4"/>
    <w:rsid w:val="006F7A5A"/>
    <w:rsid w:val="00700481"/>
    <w:rsid w:val="00701E08"/>
    <w:rsid w:val="00703B90"/>
    <w:rsid w:val="00704C46"/>
    <w:rsid w:val="00704C9C"/>
    <w:rsid w:val="00705712"/>
    <w:rsid w:val="00706066"/>
    <w:rsid w:val="007064AC"/>
    <w:rsid w:val="007064B0"/>
    <w:rsid w:val="007066F4"/>
    <w:rsid w:val="00707707"/>
    <w:rsid w:val="00707AA2"/>
    <w:rsid w:val="00707BFA"/>
    <w:rsid w:val="00710105"/>
    <w:rsid w:val="007104D9"/>
    <w:rsid w:val="007121EB"/>
    <w:rsid w:val="00712F80"/>
    <w:rsid w:val="0071366B"/>
    <w:rsid w:val="00713A00"/>
    <w:rsid w:val="0071459B"/>
    <w:rsid w:val="0071486F"/>
    <w:rsid w:val="00714B9D"/>
    <w:rsid w:val="00714DE1"/>
    <w:rsid w:val="00715D11"/>
    <w:rsid w:val="00716B80"/>
    <w:rsid w:val="00717B1A"/>
    <w:rsid w:val="00717BA5"/>
    <w:rsid w:val="0072103E"/>
    <w:rsid w:val="00721381"/>
    <w:rsid w:val="00722879"/>
    <w:rsid w:val="00723262"/>
    <w:rsid w:val="007249A0"/>
    <w:rsid w:val="00725012"/>
    <w:rsid w:val="007258DB"/>
    <w:rsid w:val="00725C63"/>
    <w:rsid w:val="00726230"/>
    <w:rsid w:val="0072662B"/>
    <w:rsid w:val="007268A7"/>
    <w:rsid w:val="00727613"/>
    <w:rsid w:val="007304D4"/>
    <w:rsid w:val="00730BDA"/>
    <w:rsid w:val="00730C30"/>
    <w:rsid w:val="00731A0C"/>
    <w:rsid w:val="00732E16"/>
    <w:rsid w:val="00733353"/>
    <w:rsid w:val="00733874"/>
    <w:rsid w:val="00733D68"/>
    <w:rsid w:val="00733ECA"/>
    <w:rsid w:val="007341DD"/>
    <w:rsid w:val="00734268"/>
    <w:rsid w:val="00734454"/>
    <w:rsid w:val="007347D6"/>
    <w:rsid w:val="00734A64"/>
    <w:rsid w:val="00734D90"/>
    <w:rsid w:val="00735856"/>
    <w:rsid w:val="007363EB"/>
    <w:rsid w:val="0073681E"/>
    <w:rsid w:val="00736FDE"/>
    <w:rsid w:val="007376EE"/>
    <w:rsid w:val="00737DEF"/>
    <w:rsid w:val="0074096E"/>
    <w:rsid w:val="00741C54"/>
    <w:rsid w:val="007423AD"/>
    <w:rsid w:val="007427F9"/>
    <w:rsid w:val="0074357F"/>
    <w:rsid w:val="00743D3C"/>
    <w:rsid w:val="007451D5"/>
    <w:rsid w:val="00745733"/>
    <w:rsid w:val="00745ECB"/>
    <w:rsid w:val="00745FFA"/>
    <w:rsid w:val="00746BE7"/>
    <w:rsid w:val="007478EE"/>
    <w:rsid w:val="007479E2"/>
    <w:rsid w:val="00750BC3"/>
    <w:rsid w:val="00750C4B"/>
    <w:rsid w:val="007512A2"/>
    <w:rsid w:val="00751868"/>
    <w:rsid w:val="00751DCE"/>
    <w:rsid w:val="00751FBA"/>
    <w:rsid w:val="0075202E"/>
    <w:rsid w:val="0075253B"/>
    <w:rsid w:val="0075274E"/>
    <w:rsid w:val="007533AD"/>
    <w:rsid w:val="00753539"/>
    <w:rsid w:val="007544CF"/>
    <w:rsid w:val="00754B8E"/>
    <w:rsid w:val="00755BAC"/>
    <w:rsid w:val="007578B7"/>
    <w:rsid w:val="0075798A"/>
    <w:rsid w:val="00757BDB"/>
    <w:rsid w:val="007600C5"/>
    <w:rsid w:val="007607B7"/>
    <w:rsid w:val="00760E22"/>
    <w:rsid w:val="007612A3"/>
    <w:rsid w:val="00762498"/>
    <w:rsid w:val="00762C9A"/>
    <w:rsid w:val="00762F7C"/>
    <w:rsid w:val="00765FB6"/>
    <w:rsid w:val="00767536"/>
    <w:rsid w:val="0077047B"/>
    <w:rsid w:val="00770784"/>
    <w:rsid w:val="00771625"/>
    <w:rsid w:val="00771886"/>
    <w:rsid w:val="00771C5D"/>
    <w:rsid w:val="00771E4E"/>
    <w:rsid w:val="007728D2"/>
    <w:rsid w:val="007731A4"/>
    <w:rsid w:val="007734D0"/>
    <w:rsid w:val="00774141"/>
    <w:rsid w:val="00775959"/>
    <w:rsid w:val="0077649E"/>
    <w:rsid w:val="00776A02"/>
    <w:rsid w:val="00776F67"/>
    <w:rsid w:val="00777D2B"/>
    <w:rsid w:val="0078017D"/>
    <w:rsid w:val="00780BB2"/>
    <w:rsid w:val="00780DDB"/>
    <w:rsid w:val="00781393"/>
    <w:rsid w:val="00781E8F"/>
    <w:rsid w:val="00782CA1"/>
    <w:rsid w:val="00782D9B"/>
    <w:rsid w:val="00782E1E"/>
    <w:rsid w:val="007831AD"/>
    <w:rsid w:val="00783B9B"/>
    <w:rsid w:val="007845EC"/>
    <w:rsid w:val="00784DE6"/>
    <w:rsid w:val="00785321"/>
    <w:rsid w:val="007861C5"/>
    <w:rsid w:val="0078695D"/>
    <w:rsid w:val="00787E13"/>
    <w:rsid w:val="00790C36"/>
    <w:rsid w:val="00791C52"/>
    <w:rsid w:val="00792BF3"/>
    <w:rsid w:val="007952B6"/>
    <w:rsid w:val="0079595C"/>
    <w:rsid w:val="00795AA8"/>
    <w:rsid w:val="007961DE"/>
    <w:rsid w:val="00796303"/>
    <w:rsid w:val="0079699B"/>
    <w:rsid w:val="007A0146"/>
    <w:rsid w:val="007A029B"/>
    <w:rsid w:val="007A0778"/>
    <w:rsid w:val="007A0AB9"/>
    <w:rsid w:val="007A1A35"/>
    <w:rsid w:val="007A218C"/>
    <w:rsid w:val="007A3F43"/>
    <w:rsid w:val="007A4752"/>
    <w:rsid w:val="007A54C4"/>
    <w:rsid w:val="007A5641"/>
    <w:rsid w:val="007A6C40"/>
    <w:rsid w:val="007A6D99"/>
    <w:rsid w:val="007A7264"/>
    <w:rsid w:val="007B0152"/>
    <w:rsid w:val="007B01FA"/>
    <w:rsid w:val="007B02C9"/>
    <w:rsid w:val="007B02E3"/>
    <w:rsid w:val="007B0603"/>
    <w:rsid w:val="007B0BF7"/>
    <w:rsid w:val="007B0C26"/>
    <w:rsid w:val="007B16D3"/>
    <w:rsid w:val="007B2303"/>
    <w:rsid w:val="007B234B"/>
    <w:rsid w:val="007B251F"/>
    <w:rsid w:val="007B295D"/>
    <w:rsid w:val="007B2A69"/>
    <w:rsid w:val="007B4894"/>
    <w:rsid w:val="007B4C5C"/>
    <w:rsid w:val="007B522A"/>
    <w:rsid w:val="007B56D3"/>
    <w:rsid w:val="007B5749"/>
    <w:rsid w:val="007B595C"/>
    <w:rsid w:val="007B6585"/>
    <w:rsid w:val="007B694E"/>
    <w:rsid w:val="007B711B"/>
    <w:rsid w:val="007B79A3"/>
    <w:rsid w:val="007C02FD"/>
    <w:rsid w:val="007C0DA1"/>
    <w:rsid w:val="007C1F63"/>
    <w:rsid w:val="007C31E5"/>
    <w:rsid w:val="007C452A"/>
    <w:rsid w:val="007C5D73"/>
    <w:rsid w:val="007C5D91"/>
    <w:rsid w:val="007C7F26"/>
    <w:rsid w:val="007D01C8"/>
    <w:rsid w:val="007D04F0"/>
    <w:rsid w:val="007D058B"/>
    <w:rsid w:val="007D0662"/>
    <w:rsid w:val="007D1D62"/>
    <w:rsid w:val="007D24FD"/>
    <w:rsid w:val="007D3305"/>
    <w:rsid w:val="007D4682"/>
    <w:rsid w:val="007D4C69"/>
    <w:rsid w:val="007D5C4D"/>
    <w:rsid w:val="007D605B"/>
    <w:rsid w:val="007D6859"/>
    <w:rsid w:val="007D6A0E"/>
    <w:rsid w:val="007D6FE4"/>
    <w:rsid w:val="007D7224"/>
    <w:rsid w:val="007E15AE"/>
    <w:rsid w:val="007E19BD"/>
    <w:rsid w:val="007E1AA6"/>
    <w:rsid w:val="007E2AFE"/>
    <w:rsid w:val="007E2F30"/>
    <w:rsid w:val="007E37E7"/>
    <w:rsid w:val="007E3C9F"/>
    <w:rsid w:val="007E6374"/>
    <w:rsid w:val="007E6C64"/>
    <w:rsid w:val="007F05A4"/>
    <w:rsid w:val="007F2615"/>
    <w:rsid w:val="007F2A1E"/>
    <w:rsid w:val="007F4354"/>
    <w:rsid w:val="007F4F14"/>
    <w:rsid w:val="007F503C"/>
    <w:rsid w:val="007F52E3"/>
    <w:rsid w:val="007F5586"/>
    <w:rsid w:val="007F6B4A"/>
    <w:rsid w:val="007F7A95"/>
    <w:rsid w:val="0080040B"/>
    <w:rsid w:val="00800908"/>
    <w:rsid w:val="00800AA5"/>
    <w:rsid w:val="00800D8D"/>
    <w:rsid w:val="00801010"/>
    <w:rsid w:val="00801518"/>
    <w:rsid w:val="00801BFC"/>
    <w:rsid w:val="00801CC4"/>
    <w:rsid w:val="00802090"/>
    <w:rsid w:val="00802142"/>
    <w:rsid w:val="00802FFF"/>
    <w:rsid w:val="00803369"/>
    <w:rsid w:val="00804BBC"/>
    <w:rsid w:val="00804DED"/>
    <w:rsid w:val="00805BC7"/>
    <w:rsid w:val="00805F4E"/>
    <w:rsid w:val="008060AC"/>
    <w:rsid w:val="00806A82"/>
    <w:rsid w:val="00807549"/>
    <w:rsid w:val="00807901"/>
    <w:rsid w:val="0081012F"/>
    <w:rsid w:val="0081018F"/>
    <w:rsid w:val="008117E2"/>
    <w:rsid w:val="00811DC4"/>
    <w:rsid w:val="00812150"/>
    <w:rsid w:val="0081257A"/>
    <w:rsid w:val="00812631"/>
    <w:rsid w:val="00813121"/>
    <w:rsid w:val="008137A2"/>
    <w:rsid w:val="008137E1"/>
    <w:rsid w:val="0081400F"/>
    <w:rsid w:val="00814396"/>
    <w:rsid w:val="008145F2"/>
    <w:rsid w:val="00815646"/>
    <w:rsid w:val="00815CF9"/>
    <w:rsid w:val="00816699"/>
    <w:rsid w:val="00816BCD"/>
    <w:rsid w:val="00820A66"/>
    <w:rsid w:val="00820FAF"/>
    <w:rsid w:val="0082217B"/>
    <w:rsid w:val="008228E4"/>
    <w:rsid w:val="00822DBD"/>
    <w:rsid w:val="00822F50"/>
    <w:rsid w:val="0082531C"/>
    <w:rsid w:val="00826083"/>
    <w:rsid w:val="008268BF"/>
    <w:rsid w:val="00827474"/>
    <w:rsid w:val="008277FA"/>
    <w:rsid w:val="0082798A"/>
    <w:rsid w:val="00827DF8"/>
    <w:rsid w:val="00830939"/>
    <w:rsid w:val="00831C85"/>
    <w:rsid w:val="00832B09"/>
    <w:rsid w:val="00832EFD"/>
    <w:rsid w:val="00833640"/>
    <w:rsid w:val="0083401A"/>
    <w:rsid w:val="0083459D"/>
    <w:rsid w:val="00834F9E"/>
    <w:rsid w:val="0083615C"/>
    <w:rsid w:val="00836784"/>
    <w:rsid w:val="008367A9"/>
    <w:rsid w:val="00836F20"/>
    <w:rsid w:val="00837727"/>
    <w:rsid w:val="00840175"/>
    <w:rsid w:val="00840A7C"/>
    <w:rsid w:val="00841160"/>
    <w:rsid w:val="0084145D"/>
    <w:rsid w:val="008420A3"/>
    <w:rsid w:val="008423DB"/>
    <w:rsid w:val="00842A16"/>
    <w:rsid w:val="0084338D"/>
    <w:rsid w:val="00843EF7"/>
    <w:rsid w:val="008444C2"/>
    <w:rsid w:val="00844584"/>
    <w:rsid w:val="008448F0"/>
    <w:rsid w:val="00844FE7"/>
    <w:rsid w:val="00845891"/>
    <w:rsid w:val="00847EFA"/>
    <w:rsid w:val="00850994"/>
    <w:rsid w:val="008509A4"/>
    <w:rsid w:val="00850A57"/>
    <w:rsid w:val="00850B52"/>
    <w:rsid w:val="00851912"/>
    <w:rsid w:val="0085237F"/>
    <w:rsid w:val="00852BEF"/>
    <w:rsid w:val="0085310E"/>
    <w:rsid w:val="0085323F"/>
    <w:rsid w:val="00853519"/>
    <w:rsid w:val="008537B2"/>
    <w:rsid w:val="00854574"/>
    <w:rsid w:val="0085636C"/>
    <w:rsid w:val="0085784E"/>
    <w:rsid w:val="0086219D"/>
    <w:rsid w:val="00862625"/>
    <w:rsid w:val="0086280E"/>
    <w:rsid w:val="008631F7"/>
    <w:rsid w:val="00863282"/>
    <w:rsid w:val="0086334B"/>
    <w:rsid w:val="00864539"/>
    <w:rsid w:val="0086596E"/>
    <w:rsid w:val="008659DD"/>
    <w:rsid w:val="008661BC"/>
    <w:rsid w:val="0086682C"/>
    <w:rsid w:val="00867B12"/>
    <w:rsid w:val="00867B93"/>
    <w:rsid w:val="00867CC7"/>
    <w:rsid w:val="00867E78"/>
    <w:rsid w:val="008706EC"/>
    <w:rsid w:val="00870937"/>
    <w:rsid w:val="0087272C"/>
    <w:rsid w:val="00873D91"/>
    <w:rsid w:val="00873E96"/>
    <w:rsid w:val="00875331"/>
    <w:rsid w:val="0087574D"/>
    <w:rsid w:val="00875843"/>
    <w:rsid w:val="00875930"/>
    <w:rsid w:val="00875B39"/>
    <w:rsid w:val="00875B3C"/>
    <w:rsid w:val="00875B47"/>
    <w:rsid w:val="00875D9D"/>
    <w:rsid w:val="008760E4"/>
    <w:rsid w:val="0087796D"/>
    <w:rsid w:val="00880C66"/>
    <w:rsid w:val="00880CBC"/>
    <w:rsid w:val="008812E6"/>
    <w:rsid w:val="00881C54"/>
    <w:rsid w:val="00883689"/>
    <w:rsid w:val="00884071"/>
    <w:rsid w:val="00884201"/>
    <w:rsid w:val="008842D1"/>
    <w:rsid w:val="00884854"/>
    <w:rsid w:val="008852E2"/>
    <w:rsid w:val="008856CB"/>
    <w:rsid w:val="00885AFA"/>
    <w:rsid w:val="00885BB4"/>
    <w:rsid w:val="00886379"/>
    <w:rsid w:val="00887622"/>
    <w:rsid w:val="00887FE6"/>
    <w:rsid w:val="00890389"/>
    <w:rsid w:val="0089065D"/>
    <w:rsid w:val="008906C0"/>
    <w:rsid w:val="008907A4"/>
    <w:rsid w:val="00891281"/>
    <w:rsid w:val="008919EC"/>
    <w:rsid w:val="00892361"/>
    <w:rsid w:val="00892F5B"/>
    <w:rsid w:val="00894E5D"/>
    <w:rsid w:val="00895402"/>
    <w:rsid w:val="008959E0"/>
    <w:rsid w:val="00895FF6"/>
    <w:rsid w:val="00897E49"/>
    <w:rsid w:val="008A0BAD"/>
    <w:rsid w:val="008A0DC2"/>
    <w:rsid w:val="008A1495"/>
    <w:rsid w:val="008A1533"/>
    <w:rsid w:val="008A1778"/>
    <w:rsid w:val="008A2401"/>
    <w:rsid w:val="008A3422"/>
    <w:rsid w:val="008A4099"/>
    <w:rsid w:val="008A4808"/>
    <w:rsid w:val="008A4A41"/>
    <w:rsid w:val="008A4C4E"/>
    <w:rsid w:val="008A6CDE"/>
    <w:rsid w:val="008A6F54"/>
    <w:rsid w:val="008A6F69"/>
    <w:rsid w:val="008B044E"/>
    <w:rsid w:val="008B0DD1"/>
    <w:rsid w:val="008B2459"/>
    <w:rsid w:val="008B2BEB"/>
    <w:rsid w:val="008B2F9F"/>
    <w:rsid w:val="008B3A35"/>
    <w:rsid w:val="008B3C8C"/>
    <w:rsid w:val="008B3D4D"/>
    <w:rsid w:val="008B4C7D"/>
    <w:rsid w:val="008B4F66"/>
    <w:rsid w:val="008B598F"/>
    <w:rsid w:val="008B68C8"/>
    <w:rsid w:val="008B7026"/>
    <w:rsid w:val="008B7215"/>
    <w:rsid w:val="008B771D"/>
    <w:rsid w:val="008B7997"/>
    <w:rsid w:val="008C08E3"/>
    <w:rsid w:val="008C103E"/>
    <w:rsid w:val="008C1EC0"/>
    <w:rsid w:val="008C22B0"/>
    <w:rsid w:val="008C303C"/>
    <w:rsid w:val="008C36A9"/>
    <w:rsid w:val="008C3E99"/>
    <w:rsid w:val="008C645F"/>
    <w:rsid w:val="008C7BFC"/>
    <w:rsid w:val="008D006B"/>
    <w:rsid w:val="008D36AE"/>
    <w:rsid w:val="008D4EDC"/>
    <w:rsid w:val="008D4F7F"/>
    <w:rsid w:val="008D5C77"/>
    <w:rsid w:val="008D6A8F"/>
    <w:rsid w:val="008D6C5F"/>
    <w:rsid w:val="008D6FE7"/>
    <w:rsid w:val="008D7A9D"/>
    <w:rsid w:val="008D7DA1"/>
    <w:rsid w:val="008E0D61"/>
    <w:rsid w:val="008E13A0"/>
    <w:rsid w:val="008E1951"/>
    <w:rsid w:val="008E2167"/>
    <w:rsid w:val="008E2499"/>
    <w:rsid w:val="008E3607"/>
    <w:rsid w:val="008E397A"/>
    <w:rsid w:val="008E3CAC"/>
    <w:rsid w:val="008E3D90"/>
    <w:rsid w:val="008E46BE"/>
    <w:rsid w:val="008E4A1B"/>
    <w:rsid w:val="008E52AB"/>
    <w:rsid w:val="008E58FD"/>
    <w:rsid w:val="008E5B80"/>
    <w:rsid w:val="008E5C5E"/>
    <w:rsid w:val="008E5CB2"/>
    <w:rsid w:val="008E60E7"/>
    <w:rsid w:val="008E6CF6"/>
    <w:rsid w:val="008E766A"/>
    <w:rsid w:val="008F0E39"/>
    <w:rsid w:val="008F141E"/>
    <w:rsid w:val="008F15F6"/>
    <w:rsid w:val="008F2141"/>
    <w:rsid w:val="008F2905"/>
    <w:rsid w:val="008F34D3"/>
    <w:rsid w:val="008F3F96"/>
    <w:rsid w:val="008F43D1"/>
    <w:rsid w:val="008F5E5E"/>
    <w:rsid w:val="008F6073"/>
    <w:rsid w:val="008F659B"/>
    <w:rsid w:val="008F68A4"/>
    <w:rsid w:val="00900573"/>
    <w:rsid w:val="0090137F"/>
    <w:rsid w:val="0090215C"/>
    <w:rsid w:val="00904212"/>
    <w:rsid w:val="009109A2"/>
    <w:rsid w:val="00910DD6"/>
    <w:rsid w:val="0091173E"/>
    <w:rsid w:val="00911B7C"/>
    <w:rsid w:val="0091347B"/>
    <w:rsid w:val="00915369"/>
    <w:rsid w:val="00915E8C"/>
    <w:rsid w:val="00916423"/>
    <w:rsid w:val="009169DD"/>
    <w:rsid w:val="00917C05"/>
    <w:rsid w:val="0092102C"/>
    <w:rsid w:val="0092195F"/>
    <w:rsid w:val="00922379"/>
    <w:rsid w:val="0092295A"/>
    <w:rsid w:val="00922F5B"/>
    <w:rsid w:val="00923051"/>
    <w:rsid w:val="00924747"/>
    <w:rsid w:val="00924F9D"/>
    <w:rsid w:val="009252AB"/>
    <w:rsid w:val="0092547C"/>
    <w:rsid w:val="0092576A"/>
    <w:rsid w:val="00926063"/>
    <w:rsid w:val="0092647A"/>
    <w:rsid w:val="009267F0"/>
    <w:rsid w:val="00930101"/>
    <w:rsid w:val="009301EF"/>
    <w:rsid w:val="00931320"/>
    <w:rsid w:val="009313D3"/>
    <w:rsid w:val="00931656"/>
    <w:rsid w:val="0093171F"/>
    <w:rsid w:val="00931800"/>
    <w:rsid w:val="00932D23"/>
    <w:rsid w:val="00933EA0"/>
    <w:rsid w:val="009340BA"/>
    <w:rsid w:val="009345E6"/>
    <w:rsid w:val="00934D59"/>
    <w:rsid w:val="00934D83"/>
    <w:rsid w:val="00934D99"/>
    <w:rsid w:val="00935D6B"/>
    <w:rsid w:val="00936720"/>
    <w:rsid w:val="00936C7D"/>
    <w:rsid w:val="00936D05"/>
    <w:rsid w:val="00936D1B"/>
    <w:rsid w:val="00936E25"/>
    <w:rsid w:val="009377B7"/>
    <w:rsid w:val="00937850"/>
    <w:rsid w:val="009400F2"/>
    <w:rsid w:val="009407A2"/>
    <w:rsid w:val="00941005"/>
    <w:rsid w:val="009414F6"/>
    <w:rsid w:val="00941DF9"/>
    <w:rsid w:val="00942B5A"/>
    <w:rsid w:val="00943796"/>
    <w:rsid w:val="009437D1"/>
    <w:rsid w:val="00943829"/>
    <w:rsid w:val="00944F15"/>
    <w:rsid w:val="00945D10"/>
    <w:rsid w:val="00946556"/>
    <w:rsid w:val="00946A9D"/>
    <w:rsid w:val="00947A2B"/>
    <w:rsid w:val="009501DC"/>
    <w:rsid w:val="00950271"/>
    <w:rsid w:val="00951E5E"/>
    <w:rsid w:val="009520DB"/>
    <w:rsid w:val="009521D8"/>
    <w:rsid w:val="00953089"/>
    <w:rsid w:val="00954E33"/>
    <w:rsid w:val="009550DC"/>
    <w:rsid w:val="00955860"/>
    <w:rsid w:val="00955AC3"/>
    <w:rsid w:val="00955CDC"/>
    <w:rsid w:val="0095616C"/>
    <w:rsid w:val="009601E5"/>
    <w:rsid w:val="00960F53"/>
    <w:rsid w:val="009615E6"/>
    <w:rsid w:val="009619CD"/>
    <w:rsid w:val="0096369D"/>
    <w:rsid w:val="009654E5"/>
    <w:rsid w:val="0096553C"/>
    <w:rsid w:val="00965BDE"/>
    <w:rsid w:val="00966835"/>
    <w:rsid w:val="0096735F"/>
    <w:rsid w:val="009677C5"/>
    <w:rsid w:val="009679A3"/>
    <w:rsid w:val="009703DD"/>
    <w:rsid w:val="009704BB"/>
    <w:rsid w:val="0097068B"/>
    <w:rsid w:val="00971EB9"/>
    <w:rsid w:val="00971F75"/>
    <w:rsid w:val="009730E8"/>
    <w:rsid w:val="00973654"/>
    <w:rsid w:val="00974876"/>
    <w:rsid w:val="00974FEC"/>
    <w:rsid w:val="00975093"/>
    <w:rsid w:val="0097557B"/>
    <w:rsid w:val="00975999"/>
    <w:rsid w:val="00975DEE"/>
    <w:rsid w:val="00976421"/>
    <w:rsid w:val="009766E2"/>
    <w:rsid w:val="00976E33"/>
    <w:rsid w:val="00977C6E"/>
    <w:rsid w:val="00977C97"/>
    <w:rsid w:val="00980339"/>
    <w:rsid w:val="009808F2"/>
    <w:rsid w:val="009818F1"/>
    <w:rsid w:val="00981B1E"/>
    <w:rsid w:val="009827EE"/>
    <w:rsid w:val="009836C4"/>
    <w:rsid w:val="00983971"/>
    <w:rsid w:val="00983D8B"/>
    <w:rsid w:val="00983DF0"/>
    <w:rsid w:val="0098424F"/>
    <w:rsid w:val="0098492C"/>
    <w:rsid w:val="0098502C"/>
    <w:rsid w:val="0098609C"/>
    <w:rsid w:val="00986163"/>
    <w:rsid w:val="00986424"/>
    <w:rsid w:val="00987436"/>
    <w:rsid w:val="0098785F"/>
    <w:rsid w:val="00987B6A"/>
    <w:rsid w:val="00987EC7"/>
    <w:rsid w:val="009901A5"/>
    <w:rsid w:val="009906E5"/>
    <w:rsid w:val="0099072A"/>
    <w:rsid w:val="00991B8D"/>
    <w:rsid w:val="00991E6F"/>
    <w:rsid w:val="00991F6E"/>
    <w:rsid w:val="009926AF"/>
    <w:rsid w:val="00993D86"/>
    <w:rsid w:val="00993EBD"/>
    <w:rsid w:val="009940C9"/>
    <w:rsid w:val="0099411E"/>
    <w:rsid w:val="00994253"/>
    <w:rsid w:val="00994F29"/>
    <w:rsid w:val="00995B9D"/>
    <w:rsid w:val="009964C6"/>
    <w:rsid w:val="009A04F7"/>
    <w:rsid w:val="009A059E"/>
    <w:rsid w:val="009A1944"/>
    <w:rsid w:val="009A1978"/>
    <w:rsid w:val="009A305A"/>
    <w:rsid w:val="009A3571"/>
    <w:rsid w:val="009A3A1D"/>
    <w:rsid w:val="009A49FE"/>
    <w:rsid w:val="009A5333"/>
    <w:rsid w:val="009A559C"/>
    <w:rsid w:val="009A5E86"/>
    <w:rsid w:val="009A7B12"/>
    <w:rsid w:val="009A7ECA"/>
    <w:rsid w:val="009A7F45"/>
    <w:rsid w:val="009B2466"/>
    <w:rsid w:val="009B35A1"/>
    <w:rsid w:val="009B35B1"/>
    <w:rsid w:val="009B3980"/>
    <w:rsid w:val="009B43E3"/>
    <w:rsid w:val="009B47E0"/>
    <w:rsid w:val="009B4CDC"/>
    <w:rsid w:val="009B53F3"/>
    <w:rsid w:val="009B567E"/>
    <w:rsid w:val="009B6100"/>
    <w:rsid w:val="009B6718"/>
    <w:rsid w:val="009B676D"/>
    <w:rsid w:val="009B6982"/>
    <w:rsid w:val="009B6BDC"/>
    <w:rsid w:val="009B6C5D"/>
    <w:rsid w:val="009B75AD"/>
    <w:rsid w:val="009C00B4"/>
    <w:rsid w:val="009C0B04"/>
    <w:rsid w:val="009C10E0"/>
    <w:rsid w:val="009C1792"/>
    <w:rsid w:val="009C21B9"/>
    <w:rsid w:val="009C23C5"/>
    <w:rsid w:val="009C2792"/>
    <w:rsid w:val="009C306E"/>
    <w:rsid w:val="009C3266"/>
    <w:rsid w:val="009C3B66"/>
    <w:rsid w:val="009C3C20"/>
    <w:rsid w:val="009C3CAB"/>
    <w:rsid w:val="009C3EBB"/>
    <w:rsid w:val="009C410B"/>
    <w:rsid w:val="009C4A97"/>
    <w:rsid w:val="009C4DED"/>
    <w:rsid w:val="009C594A"/>
    <w:rsid w:val="009C785A"/>
    <w:rsid w:val="009D0138"/>
    <w:rsid w:val="009D0224"/>
    <w:rsid w:val="009D0D34"/>
    <w:rsid w:val="009D120F"/>
    <w:rsid w:val="009D145A"/>
    <w:rsid w:val="009D1942"/>
    <w:rsid w:val="009D1ED0"/>
    <w:rsid w:val="009D2D44"/>
    <w:rsid w:val="009D3BA1"/>
    <w:rsid w:val="009D4591"/>
    <w:rsid w:val="009D49C4"/>
    <w:rsid w:val="009D4F90"/>
    <w:rsid w:val="009D5266"/>
    <w:rsid w:val="009D5D4F"/>
    <w:rsid w:val="009D61A3"/>
    <w:rsid w:val="009D61AD"/>
    <w:rsid w:val="009D62F3"/>
    <w:rsid w:val="009D6631"/>
    <w:rsid w:val="009D6ADA"/>
    <w:rsid w:val="009D79B0"/>
    <w:rsid w:val="009D7A24"/>
    <w:rsid w:val="009E13C1"/>
    <w:rsid w:val="009E15F2"/>
    <w:rsid w:val="009E175E"/>
    <w:rsid w:val="009E224A"/>
    <w:rsid w:val="009E265D"/>
    <w:rsid w:val="009E268E"/>
    <w:rsid w:val="009E3842"/>
    <w:rsid w:val="009E453A"/>
    <w:rsid w:val="009E4A60"/>
    <w:rsid w:val="009E4B55"/>
    <w:rsid w:val="009E4CFA"/>
    <w:rsid w:val="009E4D8F"/>
    <w:rsid w:val="009E6169"/>
    <w:rsid w:val="009E6606"/>
    <w:rsid w:val="009E66A0"/>
    <w:rsid w:val="009E6D49"/>
    <w:rsid w:val="009E7AED"/>
    <w:rsid w:val="009E7DAB"/>
    <w:rsid w:val="009F1731"/>
    <w:rsid w:val="009F2471"/>
    <w:rsid w:val="009F2D9B"/>
    <w:rsid w:val="009F3331"/>
    <w:rsid w:val="009F4E59"/>
    <w:rsid w:val="009F6F52"/>
    <w:rsid w:val="009F7CC6"/>
    <w:rsid w:val="00A0018F"/>
    <w:rsid w:val="00A00734"/>
    <w:rsid w:val="00A009BD"/>
    <w:rsid w:val="00A01579"/>
    <w:rsid w:val="00A01885"/>
    <w:rsid w:val="00A01949"/>
    <w:rsid w:val="00A02638"/>
    <w:rsid w:val="00A02D78"/>
    <w:rsid w:val="00A03940"/>
    <w:rsid w:val="00A03C1C"/>
    <w:rsid w:val="00A0466A"/>
    <w:rsid w:val="00A04AA1"/>
    <w:rsid w:val="00A0735E"/>
    <w:rsid w:val="00A0753E"/>
    <w:rsid w:val="00A078AE"/>
    <w:rsid w:val="00A1069F"/>
    <w:rsid w:val="00A11095"/>
    <w:rsid w:val="00A1130B"/>
    <w:rsid w:val="00A119D3"/>
    <w:rsid w:val="00A11A40"/>
    <w:rsid w:val="00A12E40"/>
    <w:rsid w:val="00A12EC7"/>
    <w:rsid w:val="00A13AD0"/>
    <w:rsid w:val="00A13EA6"/>
    <w:rsid w:val="00A13F51"/>
    <w:rsid w:val="00A143B3"/>
    <w:rsid w:val="00A14489"/>
    <w:rsid w:val="00A1491D"/>
    <w:rsid w:val="00A14B87"/>
    <w:rsid w:val="00A1641A"/>
    <w:rsid w:val="00A17531"/>
    <w:rsid w:val="00A175B8"/>
    <w:rsid w:val="00A17A36"/>
    <w:rsid w:val="00A20F4E"/>
    <w:rsid w:val="00A210AD"/>
    <w:rsid w:val="00A214B2"/>
    <w:rsid w:val="00A218E4"/>
    <w:rsid w:val="00A219EE"/>
    <w:rsid w:val="00A21F16"/>
    <w:rsid w:val="00A22973"/>
    <w:rsid w:val="00A23BF1"/>
    <w:rsid w:val="00A245A6"/>
    <w:rsid w:val="00A2586B"/>
    <w:rsid w:val="00A26226"/>
    <w:rsid w:val="00A26A00"/>
    <w:rsid w:val="00A27010"/>
    <w:rsid w:val="00A3015C"/>
    <w:rsid w:val="00A31033"/>
    <w:rsid w:val="00A31D78"/>
    <w:rsid w:val="00A31DDD"/>
    <w:rsid w:val="00A31F0B"/>
    <w:rsid w:val="00A329BA"/>
    <w:rsid w:val="00A33940"/>
    <w:rsid w:val="00A33C94"/>
    <w:rsid w:val="00A3528F"/>
    <w:rsid w:val="00A35A23"/>
    <w:rsid w:val="00A361DD"/>
    <w:rsid w:val="00A36BBA"/>
    <w:rsid w:val="00A3715C"/>
    <w:rsid w:val="00A3721B"/>
    <w:rsid w:val="00A37B04"/>
    <w:rsid w:val="00A40027"/>
    <w:rsid w:val="00A438D6"/>
    <w:rsid w:val="00A43D17"/>
    <w:rsid w:val="00A44E2D"/>
    <w:rsid w:val="00A45A4A"/>
    <w:rsid w:val="00A4782E"/>
    <w:rsid w:val="00A47CFA"/>
    <w:rsid w:val="00A5040E"/>
    <w:rsid w:val="00A51EAC"/>
    <w:rsid w:val="00A543AF"/>
    <w:rsid w:val="00A54DB6"/>
    <w:rsid w:val="00A54EE8"/>
    <w:rsid w:val="00A573F9"/>
    <w:rsid w:val="00A57443"/>
    <w:rsid w:val="00A574D5"/>
    <w:rsid w:val="00A60AF4"/>
    <w:rsid w:val="00A60CDE"/>
    <w:rsid w:val="00A630E2"/>
    <w:rsid w:val="00A63183"/>
    <w:rsid w:val="00A634D2"/>
    <w:rsid w:val="00A64C6D"/>
    <w:rsid w:val="00A64E53"/>
    <w:rsid w:val="00A65A11"/>
    <w:rsid w:val="00A668B4"/>
    <w:rsid w:val="00A66CB6"/>
    <w:rsid w:val="00A70C57"/>
    <w:rsid w:val="00A71CE5"/>
    <w:rsid w:val="00A72BF7"/>
    <w:rsid w:val="00A72F72"/>
    <w:rsid w:val="00A73341"/>
    <w:rsid w:val="00A73C26"/>
    <w:rsid w:val="00A74350"/>
    <w:rsid w:val="00A745E7"/>
    <w:rsid w:val="00A76848"/>
    <w:rsid w:val="00A77647"/>
    <w:rsid w:val="00A776F3"/>
    <w:rsid w:val="00A77B39"/>
    <w:rsid w:val="00A8167A"/>
    <w:rsid w:val="00A81E1B"/>
    <w:rsid w:val="00A82950"/>
    <w:rsid w:val="00A83411"/>
    <w:rsid w:val="00A83B0E"/>
    <w:rsid w:val="00A83CA8"/>
    <w:rsid w:val="00A85B0A"/>
    <w:rsid w:val="00A85E35"/>
    <w:rsid w:val="00A868B6"/>
    <w:rsid w:val="00A9065C"/>
    <w:rsid w:val="00A90B96"/>
    <w:rsid w:val="00A91776"/>
    <w:rsid w:val="00A92DC4"/>
    <w:rsid w:val="00A93325"/>
    <w:rsid w:val="00A93835"/>
    <w:rsid w:val="00A93BE2"/>
    <w:rsid w:val="00A94287"/>
    <w:rsid w:val="00A944FE"/>
    <w:rsid w:val="00A946E7"/>
    <w:rsid w:val="00A9476C"/>
    <w:rsid w:val="00A94885"/>
    <w:rsid w:val="00A9493B"/>
    <w:rsid w:val="00AA09BA"/>
    <w:rsid w:val="00AA186F"/>
    <w:rsid w:val="00AA25FF"/>
    <w:rsid w:val="00AA26F6"/>
    <w:rsid w:val="00AA2EFA"/>
    <w:rsid w:val="00AA37CA"/>
    <w:rsid w:val="00AA4552"/>
    <w:rsid w:val="00AA4A87"/>
    <w:rsid w:val="00AA5A8E"/>
    <w:rsid w:val="00AA601B"/>
    <w:rsid w:val="00AA7E68"/>
    <w:rsid w:val="00AB0025"/>
    <w:rsid w:val="00AB01C7"/>
    <w:rsid w:val="00AB1832"/>
    <w:rsid w:val="00AB1A93"/>
    <w:rsid w:val="00AB2534"/>
    <w:rsid w:val="00AB2B30"/>
    <w:rsid w:val="00AB2FF7"/>
    <w:rsid w:val="00AB31F8"/>
    <w:rsid w:val="00AB4970"/>
    <w:rsid w:val="00AB4C20"/>
    <w:rsid w:val="00AB5586"/>
    <w:rsid w:val="00AB58A9"/>
    <w:rsid w:val="00AB641D"/>
    <w:rsid w:val="00AB6442"/>
    <w:rsid w:val="00AB66DE"/>
    <w:rsid w:val="00AB7EDA"/>
    <w:rsid w:val="00AC07FD"/>
    <w:rsid w:val="00AC0818"/>
    <w:rsid w:val="00AC0A2B"/>
    <w:rsid w:val="00AC0B19"/>
    <w:rsid w:val="00AC0B1A"/>
    <w:rsid w:val="00AC1535"/>
    <w:rsid w:val="00AC165A"/>
    <w:rsid w:val="00AC2CFF"/>
    <w:rsid w:val="00AC31B2"/>
    <w:rsid w:val="00AC464A"/>
    <w:rsid w:val="00AC4BBF"/>
    <w:rsid w:val="00AC4CE6"/>
    <w:rsid w:val="00AC55DD"/>
    <w:rsid w:val="00AC57D7"/>
    <w:rsid w:val="00AC5B62"/>
    <w:rsid w:val="00AC6AA1"/>
    <w:rsid w:val="00AC7908"/>
    <w:rsid w:val="00AC7D7B"/>
    <w:rsid w:val="00AD004D"/>
    <w:rsid w:val="00AD0998"/>
    <w:rsid w:val="00AD10DF"/>
    <w:rsid w:val="00AD14B3"/>
    <w:rsid w:val="00AD254B"/>
    <w:rsid w:val="00AD39EF"/>
    <w:rsid w:val="00AD4BF5"/>
    <w:rsid w:val="00AD5D98"/>
    <w:rsid w:val="00AD6760"/>
    <w:rsid w:val="00AD7A80"/>
    <w:rsid w:val="00AE02EE"/>
    <w:rsid w:val="00AE14E3"/>
    <w:rsid w:val="00AE1763"/>
    <w:rsid w:val="00AE1C4A"/>
    <w:rsid w:val="00AE268A"/>
    <w:rsid w:val="00AE2835"/>
    <w:rsid w:val="00AE29D9"/>
    <w:rsid w:val="00AE2B68"/>
    <w:rsid w:val="00AE2C16"/>
    <w:rsid w:val="00AE2E25"/>
    <w:rsid w:val="00AE2FBF"/>
    <w:rsid w:val="00AE4031"/>
    <w:rsid w:val="00AE452F"/>
    <w:rsid w:val="00AE4D22"/>
    <w:rsid w:val="00AE6251"/>
    <w:rsid w:val="00AE655F"/>
    <w:rsid w:val="00AE6BDF"/>
    <w:rsid w:val="00AE7340"/>
    <w:rsid w:val="00AE786B"/>
    <w:rsid w:val="00AE7DF3"/>
    <w:rsid w:val="00AF1011"/>
    <w:rsid w:val="00AF1C96"/>
    <w:rsid w:val="00AF1EED"/>
    <w:rsid w:val="00AF24E0"/>
    <w:rsid w:val="00AF3686"/>
    <w:rsid w:val="00AF4059"/>
    <w:rsid w:val="00AF4098"/>
    <w:rsid w:val="00AF4E8F"/>
    <w:rsid w:val="00AF5442"/>
    <w:rsid w:val="00AF5A49"/>
    <w:rsid w:val="00AF5EB0"/>
    <w:rsid w:val="00AF62BB"/>
    <w:rsid w:val="00AF64C3"/>
    <w:rsid w:val="00AF79AD"/>
    <w:rsid w:val="00AF7A80"/>
    <w:rsid w:val="00B00A35"/>
    <w:rsid w:val="00B00B29"/>
    <w:rsid w:val="00B01B66"/>
    <w:rsid w:val="00B01C9F"/>
    <w:rsid w:val="00B027B2"/>
    <w:rsid w:val="00B03305"/>
    <w:rsid w:val="00B0344F"/>
    <w:rsid w:val="00B03D7A"/>
    <w:rsid w:val="00B05552"/>
    <w:rsid w:val="00B05F9D"/>
    <w:rsid w:val="00B06DBD"/>
    <w:rsid w:val="00B1023E"/>
    <w:rsid w:val="00B1118A"/>
    <w:rsid w:val="00B11681"/>
    <w:rsid w:val="00B12147"/>
    <w:rsid w:val="00B12B67"/>
    <w:rsid w:val="00B1302E"/>
    <w:rsid w:val="00B13132"/>
    <w:rsid w:val="00B13AB9"/>
    <w:rsid w:val="00B13E2F"/>
    <w:rsid w:val="00B13F2B"/>
    <w:rsid w:val="00B14913"/>
    <w:rsid w:val="00B149C4"/>
    <w:rsid w:val="00B14B6F"/>
    <w:rsid w:val="00B14D74"/>
    <w:rsid w:val="00B16455"/>
    <w:rsid w:val="00B16827"/>
    <w:rsid w:val="00B16C3F"/>
    <w:rsid w:val="00B1732C"/>
    <w:rsid w:val="00B17985"/>
    <w:rsid w:val="00B20EE0"/>
    <w:rsid w:val="00B213D4"/>
    <w:rsid w:val="00B22AE4"/>
    <w:rsid w:val="00B22CB3"/>
    <w:rsid w:val="00B22CD6"/>
    <w:rsid w:val="00B230E7"/>
    <w:rsid w:val="00B23225"/>
    <w:rsid w:val="00B248AF"/>
    <w:rsid w:val="00B25036"/>
    <w:rsid w:val="00B2678B"/>
    <w:rsid w:val="00B2682F"/>
    <w:rsid w:val="00B27E16"/>
    <w:rsid w:val="00B30DD8"/>
    <w:rsid w:val="00B324E4"/>
    <w:rsid w:val="00B32BEC"/>
    <w:rsid w:val="00B32DD7"/>
    <w:rsid w:val="00B330A7"/>
    <w:rsid w:val="00B33578"/>
    <w:rsid w:val="00B33665"/>
    <w:rsid w:val="00B34ABB"/>
    <w:rsid w:val="00B3537A"/>
    <w:rsid w:val="00B35833"/>
    <w:rsid w:val="00B35F0E"/>
    <w:rsid w:val="00B362BC"/>
    <w:rsid w:val="00B36EE2"/>
    <w:rsid w:val="00B3738F"/>
    <w:rsid w:val="00B37570"/>
    <w:rsid w:val="00B40415"/>
    <w:rsid w:val="00B404EC"/>
    <w:rsid w:val="00B40AF6"/>
    <w:rsid w:val="00B40CD8"/>
    <w:rsid w:val="00B43515"/>
    <w:rsid w:val="00B4387B"/>
    <w:rsid w:val="00B44A61"/>
    <w:rsid w:val="00B44E0D"/>
    <w:rsid w:val="00B459E1"/>
    <w:rsid w:val="00B45A01"/>
    <w:rsid w:val="00B45A8A"/>
    <w:rsid w:val="00B468E1"/>
    <w:rsid w:val="00B46EF6"/>
    <w:rsid w:val="00B47218"/>
    <w:rsid w:val="00B47569"/>
    <w:rsid w:val="00B5008A"/>
    <w:rsid w:val="00B501C7"/>
    <w:rsid w:val="00B502B1"/>
    <w:rsid w:val="00B508D4"/>
    <w:rsid w:val="00B50CE9"/>
    <w:rsid w:val="00B51367"/>
    <w:rsid w:val="00B51575"/>
    <w:rsid w:val="00B51D5D"/>
    <w:rsid w:val="00B532B4"/>
    <w:rsid w:val="00B53766"/>
    <w:rsid w:val="00B53AF4"/>
    <w:rsid w:val="00B53E48"/>
    <w:rsid w:val="00B5408A"/>
    <w:rsid w:val="00B54BAD"/>
    <w:rsid w:val="00B55245"/>
    <w:rsid w:val="00B55299"/>
    <w:rsid w:val="00B558A3"/>
    <w:rsid w:val="00B5728F"/>
    <w:rsid w:val="00B57C4A"/>
    <w:rsid w:val="00B61BBD"/>
    <w:rsid w:val="00B620A6"/>
    <w:rsid w:val="00B63534"/>
    <w:rsid w:val="00B63D63"/>
    <w:rsid w:val="00B64FDF"/>
    <w:rsid w:val="00B651CC"/>
    <w:rsid w:val="00B658F5"/>
    <w:rsid w:val="00B65C55"/>
    <w:rsid w:val="00B65E9F"/>
    <w:rsid w:val="00B66C92"/>
    <w:rsid w:val="00B67899"/>
    <w:rsid w:val="00B70282"/>
    <w:rsid w:val="00B7055B"/>
    <w:rsid w:val="00B7056E"/>
    <w:rsid w:val="00B70719"/>
    <w:rsid w:val="00B710F8"/>
    <w:rsid w:val="00B7134F"/>
    <w:rsid w:val="00B71508"/>
    <w:rsid w:val="00B71B37"/>
    <w:rsid w:val="00B728E5"/>
    <w:rsid w:val="00B736B6"/>
    <w:rsid w:val="00B743B0"/>
    <w:rsid w:val="00B74709"/>
    <w:rsid w:val="00B7556B"/>
    <w:rsid w:val="00B7652C"/>
    <w:rsid w:val="00B76546"/>
    <w:rsid w:val="00B76F37"/>
    <w:rsid w:val="00B76FDD"/>
    <w:rsid w:val="00B779A5"/>
    <w:rsid w:val="00B77D7F"/>
    <w:rsid w:val="00B80215"/>
    <w:rsid w:val="00B80C08"/>
    <w:rsid w:val="00B80DF0"/>
    <w:rsid w:val="00B81088"/>
    <w:rsid w:val="00B81135"/>
    <w:rsid w:val="00B8141E"/>
    <w:rsid w:val="00B82365"/>
    <w:rsid w:val="00B826DE"/>
    <w:rsid w:val="00B82920"/>
    <w:rsid w:val="00B835BA"/>
    <w:rsid w:val="00B84634"/>
    <w:rsid w:val="00B84BF4"/>
    <w:rsid w:val="00B85416"/>
    <w:rsid w:val="00B86996"/>
    <w:rsid w:val="00B873EC"/>
    <w:rsid w:val="00B87728"/>
    <w:rsid w:val="00B910EA"/>
    <w:rsid w:val="00B916CA"/>
    <w:rsid w:val="00B91E4D"/>
    <w:rsid w:val="00B91FD6"/>
    <w:rsid w:val="00B93861"/>
    <w:rsid w:val="00B94982"/>
    <w:rsid w:val="00B95188"/>
    <w:rsid w:val="00B966AE"/>
    <w:rsid w:val="00B96AFF"/>
    <w:rsid w:val="00B96D04"/>
    <w:rsid w:val="00B977B1"/>
    <w:rsid w:val="00B97FF1"/>
    <w:rsid w:val="00BA0C96"/>
    <w:rsid w:val="00BA108C"/>
    <w:rsid w:val="00BA1533"/>
    <w:rsid w:val="00BA19F9"/>
    <w:rsid w:val="00BA1B74"/>
    <w:rsid w:val="00BA2094"/>
    <w:rsid w:val="00BA21FE"/>
    <w:rsid w:val="00BA3D45"/>
    <w:rsid w:val="00BA45AE"/>
    <w:rsid w:val="00BA4E66"/>
    <w:rsid w:val="00BA4F42"/>
    <w:rsid w:val="00BA5219"/>
    <w:rsid w:val="00BA557B"/>
    <w:rsid w:val="00BA5636"/>
    <w:rsid w:val="00BA643E"/>
    <w:rsid w:val="00BA646A"/>
    <w:rsid w:val="00BA6C9B"/>
    <w:rsid w:val="00BA74E0"/>
    <w:rsid w:val="00BB04C7"/>
    <w:rsid w:val="00BB062D"/>
    <w:rsid w:val="00BB0725"/>
    <w:rsid w:val="00BB0C8B"/>
    <w:rsid w:val="00BB1A4E"/>
    <w:rsid w:val="00BB2212"/>
    <w:rsid w:val="00BB2462"/>
    <w:rsid w:val="00BB26C4"/>
    <w:rsid w:val="00BB37EC"/>
    <w:rsid w:val="00BB37FC"/>
    <w:rsid w:val="00BB3C08"/>
    <w:rsid w:val="00BB3D98"/>
    <w:rsid w:val="00BB3F75"/>
    <w:rsid w:val="00BB44F2"/>
    <w:rsid w:val="00BB50FF"/>
    <w:rsid w:val="00BB5288"/>
    <w:rsid w:val="00BB67A4"/>
    <w:rsid w:val="00BB7224"/>
    <w:rsid w:val="00BB748C"/>
    <w:rsid w:val="00BB7F75"/>
    <w:rsid w:val="00BB7F84"/>
    <w:rsid w:val="00BC04A6"/>
    <w:rsid w:val="00BC0521"/>
    <w:rsid w:val="00BC0EB8"/>
    <w:rsid w:val="00BC1C2B"/>
    <w:rsid w:val="00BC216B"/>
    <w:rsid w:val="00BC26EE"/>
    <w:rsid w:val="00BC2B93"/>
    <w:rsid w:val="00BC324E"/>
    <w:rsid w:val="00BC41AC"/>
    <w:rsid w:val="00BC45F3"/>
    <w:rsid w:val="00BC4FB7"/>
    <w:rsid w:val="00BC575F"/>
    <w:rsid w:val="00BC6507"/>
    <w:rsid w:val="00BC76FD"/>
    <w:rsid w:val="00BC7BAB"/>
    <w:rsid w:val="00BD016D"/>
    <w:rsid w:val="00BD07B7"/>
    <w:rsid w:val="00BD0977"/>
    <w:rsid w:val="00BD1441"/>
    <w:rsid w:val="00BD1517"/>
    <w:rsid w:val="00BD1D46"/>
    <w:rsid w:val="00BD31FE"/>
    <w:rsid w:val="00BD42DA"/>
    <w:rsid w:val="00BD5286"/>
    <w:rsid w:val="00BD5499"/>
    <w:rsid w:val="00BD5516"/>
    <w:rsid w:val="00BD5E7A"/>
    <w:rsid w:val="00BD6B21"/>
    <w:rsid w:val="00BD6F08"/>
    <w:rsid w:val="00BD7DDC"/>
    <w:rsid w:val="00BE0579"/>
    <w:rsid w:val="00BE1845"/>
    <w:rsid w:val="00BE1F98"/>
    <w:rsid w:val="00BE21B8"/>
    <w:rsid w:val="00BE23A6"/>
    <w:rsid w:val="00BE252C"/>
    <w:rsid w:val="00BE3218"/>
    <w:rsid w:val="00BE366F"/>
    <w:rsid w:val="00BE4AA7"/>
    <w:rsid w:val="00BE4D00"/>
    <w:rsid w:val="00BE4F26"/>
    <w:rsid w:val="00BE5350"/>
    <w:rsid w:val="00BE5D49"/>
    <w:rsid w:val="00BE71E0"/>
    <w:rsid w:val="00BE7986"/>
    <w:rsid w:val="00BF1437"/>
    <w:rsid w:val="00BF153A"/>
    <w:rsid w:val="00BF1B5D"/>
    <w:rsid w:val="00BF290B"/>
    <w:rsid w:val="00BF2FD5"/>
    <w:rsid w:val="00BF353C"/>
    <w:rsid w:val="00BF3DEF"/>
    <w:rsid w:val="00BF60AE"/>
    <w:rsid w:val="00BF61FF"/>
    <w:rsid w:val="00BF705C"/>
    <w:rsid w:val="00BF720C"/>
    <w:rsid w:val="00BF7DD8"/>
    <w:rsid w:val="00C00131"/>
    <w:rsid w:val="00C0064A"/>
    <w:rsid w:val="00C0142A"/>
    <w:rsid w:val="00C01E16"/>
    <w:rsid w:val="00C02DB8"/>
    <w:rsid w:val="00C0396C"/>
    <w:rsid w:val="00C03CE3"/>
    <w:rsid w:val="00C03CE8"/>
    <w:rsid w:val="00C04FCE"/>
    <w:rsid w:val="00C05157"/>
    <w:rsid w:val="00C05B36"/>
    <w:rsid w:val="00C05E2A"/>
    <w:rsid w:val="00C05F3E"/>
    <w:rsid w:val="00C06B34"/>
    <w:rsid w:val="00C073BD"/>
    <w:rsid w:val="00C07740"/>
    <w:rsid w:val="00C07D99"/>
    <w:rsid w:val="00C11280"/>
    <w:rsid w:val="00C11602"/>
    <w:rsid w:val="00C11D1A"/>
    <w:rsid w:val="00C11DDB"/>
    <w:rsid w:val="00C11E9F"/>
    <w:rsid w:val="00C1228A"/>
    <w:rsid w:val="00C123B8"/>
    <w:rsid w:val="00C13269"/>
    <w:rsid w:val="00C14209"/>
    <w:rsid w:val="00C15AB6"/>
    <w:rsid w:val="00C15F35"/>
    <w:rsid w:val="00C16F45"/>
    <w:rsid w:val="00C175CD"/>
    <w:rsid w:val="00C17669"/>
    <w:rsid w:val="00C176B0"/>
    <w:rsid w:val="00C176E0"/>
    <w:rsid w:val="00C2105A"/>
    <w:rsid w:val="00C21C65"/>
    <w:rsid w:val="00C230F5"/>
    <w:rsid w:val="00C23F79"/>
    <w:rsid w:val="00C24818"/>
    <w:rsid w:val="00C248F1"/>
    <w:rsid w:val="00C249BE"/>
    <w:rsid w:val="00C25136"/>
    <w:rsid w:val="00C2638D"/>
    <w:rsid w:val="00C26ACB"/>
    <w:rsid w:val="00C309A8"/>
    <w:rsid w:val="00C30FE1"/>
    <w:rsid w:val="00C31478"/>
    <w:rsid w:val="00C320E0"/>
    <w:rsid w:val="00C32321"/>
    <w:rsid w:val="00C32F37"/>
    <w:rsid w:val="00C33652"/>
    <w:rsid w:val="00C33F38"/>
    <w:rsid w:val="00C33F70"/>
    <w:rsid w:val="00C35AE2"/>
    <w:rsid w:val="00C36FD0"/>
    <w:rsid w:val="00C37190"/>
    <w:rsid w:val="00C411AD"/>
    <w:rsid w:val="00C416C3"/>
    <w:rsid w:val="00C41996"/>
    <w:rsid w:val="00C41E64"/>
    <w:rsid w:val="00C443B0"/>
    <w:rsid w:val="00C44A0F"/>
    <w:rsid w:val="00C45606"/>
    <w:rsid w:val="00C458DB"/>
    <w:rsid w:val="00C45E44"/>
    <w:rsid w:val="00C46F0A"/>
    <w:rsid w:val="00C476DB"/>
    <w:rsid w:val="00C478F0"/>
    <w:rsid w:val="00C479CA"/>
    <w:rsid w:val="00C50FBB"/>
    <w:rsid w:val="00C510B0"/>
    <w:rsid w:val="00C513F9"/>
    <w:rsid w:val="00C5253D"/>
    <w:rsid w:val="00C527E5"/>
    <w:rsid w:val="00C52A0D"/>
    <w:rsid w:val="00C54128"/>
    <w:rsid w:val="00C55268"/>
    <w:rsid w:val="00C574E1"/>
    <w:rsid w:val="00C578DF"/>
    <w:rsid w:val="00C62109"/>
    <w:rsid w:val="00C6249A"/>
    <w:rsid w:val="00C631E0"/>
    <w:rsid w:val="00C648F5"/>
    <w:rsid w:val="00C6571C"/>
    <w:rsid w:val="00C65789"/>
    <w:rsid w:val="00C6649A"/>
    <w:rsid w:val="00C66AF0"/>
    <w:rsid w:val="00C6705F"/>
    <w:rsid w:val="00C674F6"/>
    <w:rsid w:val="00C71FC7"/>
    <w:rsid w:val="00C72815"/>
    <w:rsid w:val="00C72921"/>
    <w:rsid w:val="00C734EF"/>
    <w:rsid w:val="00C747E5"/>
    <w:rsid w:val="00C75208"/>
    <w:rsid w:val="00C75AFD"/>
    <w:rsid w:val="00C75CA4"/>
    <w:rsid w:val="00C75CD7"/>
    <w:rsid w:val="00C762A0"/>
    <w:rsid w:val="00C76AC3"/>
    <w:rsid w:val="00C80B22"/>
    <w:rsid w:val="00C82111"/>
    <w:rsid w:val="00C82E14"/>
    <w:rsid w:val="00C8339A"/>
    <w:rsid w:val="00C834F0"/>
    <w:rsid w:val="00C83786"/>
    <w:rsid w:val="00C842A2"/>
    <w:rsid w:val="00C84579"/>
    <w:rsid w:val="00C85963"/>
    <w:rsid w:val="00C8645A"/>
    <w:rsid w:val="00C86487"/>
    <w:rsid w:val="00C86614"/>
    <w:rsid w:val="00C86D52"/>
    <w:rsid w:val="00C90420"/>
    <w:rsid w:val="00C9076C"/>
    <w:rsid w:val="00C910F9"/>
    <w:rsid w:val="00C91710"/>
    <w:rsid w:val="00C92A09"/>
    <w:rsid w:val="00C93002"/>
    <w:rsid w:val="00C938FF"/>
    <w:rsid w:val="00C93FCF"/>
    <w:rsid w:val="00C942D9"/>
    <w:rsid w:val="00C9521F"/>
    <w:rsid w:val="00C96B25"/>
    <w:rsid w:val="00CA0189"/>
    <w:rsid w:val="00CA045A"/>
    <w:rsid w:val="00CA0820"/>
    <w:rsid w:val="00CA218F"/>
    <w:rsid w:val="00CA2B27"/>
    <w:rsid w:val="00CA3898"/>
    <w:rsid w:val="00CA3FBB"/>
    <w:rsid w:val="00CA426D"/>
    <w:rsid w:val="00CA442E"/>
    <w:rsid w:val="00CA4F3A"/>
    <w:rsid w:val="00CA55FF"/>
    <w:rsid w:val="00CA60C0"/>
    <w:rsid w:val="00CA736D"/>
    <w:rsid w:val="00CA74FD"/>
    <w:rsid w:val="00CB02A2"/>
    <w:rsid w:val="00CB0936"/>
    <w:rsid w:val="00CB14E6"/>
    <w:rsid w:val="00CB19BF"/>
    <w:rsid w:val="00CB1B6F"/>
    <w:rsid w:val="00CB22AF"/>
    <w:rsid w:val="00CB236C"/>
    <w:rsid w:val="00CB2906"/>
    <w:rsid w:val="00CB2ABE"/>
    <w:rsid w:val="00CB31AA"/>
    <w:rsid w:val="00CB32B6"/>
    <w:rsid w:val="00CB3C8C"/>
    <w:rsid w:val="00CB54E7"/>
    <w:rsid w:val="00CB5E99"/>
    <w:rsid w:val="00CB61DA"/>
    <w:rsid w:val="00CB705C"/>
    <w:rsid w:val="00CB74EA"/>
    <w:rsid w:val="00CB75C9"/>
    <w:rsid w:val="00CB7DA5"/>
    <w:rsid w:val="00CC0140"/>
    <w:rsid w:val="00CC0378"/>
    <w:rsid w:val="00CC2791"/>
    <w:rsid w:val="00CC3781"/>
    <w:rsid w:val="00CC4984"/>
    <w:rsid w:val="00CC58E2"/>
    <w:rsid w:val="00CC5DF1"/>
    <w:rsid w:val="00CC77A8"/>
    <w:rsid w:val="00CD04DD"/>
    <w:rsid w:val="00CD0C63"/>
    <w:rsid w:val="00CD1D39"/>
    <w:rsid w:val="00CD29D4"/>
    <w:rsid w:val="00CD2E72"/>
    <w:rsid w:val="00CD2F6B"/>
    <w:rsid w:val="00CD30BB"/>
    <w:rsid w:val="00CD3844"/>
    <w:rsid w:val="00CD4B2A"/>
    <w:rsid w:val="00CD53F3"/>
    <w:rsid w:val="00CD6202"/>
    <w:rsid w:val="00CD6A59"/>
    <w:rsid w:val="00CE02C7"/>
    <w:rsid w:val="00CE2EC4"/>
    <w:rsid w:val="00CE300A"/>
    <w:rsid w:val="00CE302C"/>
    <w:rsid w:val="00CE379A"/>
    <w:rsid w:val="00CE3CA3"/>
    <w:rsid w:val="00CE40CA"/>
    <w:rsid w:val="00CE483F"/>
    <w:rsid w:val="00CE489F"/>
    <w:rsid w:val="00CE4DBC"/>
    <w:rsid w:val="00CE51FD"/>
    <w:rsid w:val="00CE57D1"/>
    <w:rsid w:val="00CE6D2E"/>
    <w:rsid w:val="00CE74DA"/>
    <w:rsid w:val="00CF03D7"/>
    <w:rsid w:val="00CF0C18"/>
    <w:rsid w:val="00CF16A5"/>
    <w:rsid w:val="00CF1BFB"/>
    <w:rsid w:val="00CF3944"/>
    <w:rsid w:val="00CF39E6"/>
    <w:rsid w:val="00CF3D18"/>
    <w:rsid w:val="00CF4B54"/>
    <w:rsid w:val="00CF51AF"/>
    <w:rsid w:val="00CF6B15"/>
    <w:rsid w:val="00CF6FD0"/>
    <w:rsid w:val="00CF706C"/>
    <w:rsid w:val="00CF7113"/>
    <w:rsid w:val="00CF7432"/>
    <w:rsid w:val="00CF7535"/>
    <w:rsid w:val="00D0027E"/>
    <w:rsid w:val="00D00D91"/>
    <w:rsid w:val="00D00DD6"/>
    <w:rsid w:val="00D0128F"/>
    <w:rsid w:val="00D02652"/>
    <w:rsid w:val="00D0265B"/>
    <w:rsid w:val="00D02780"/>
    <w:rsid w:val="00D02806"/>
    <w:rsid w:val="00D0321F"/>
    <w:rsid w:val="00D0377E"/>
    <w:rsid w:val="00D05555"/>
    <w:rsid w:val="00D05A25"/>
    <w:rsid w:val="00D06DA6"/>
    <w:rsid w:val="00D073BE"/>
    <w:rsid w:val="00D07600"/>
    <w:rsid w:val="00D103C4"/>
    <w:rsid w:val="00D126E3"/>
    <w:rsid w:val="00D13F77"/>
    <w:rsid w:val="00D15118"/>
    <w:rsid w:val="00D162C0"/>
    <w:rsid w:val="00D177AE"/>
    <w:rsid w:val="00D17AC6"/>
    <w:rsid w:val="00D17FCC"/>
    <w:rsid w:val="00D2030D"/>
    <w:rsid w:val="00D20E19"/>
    <w:rsid w:val="00D211E2"/>
    <w:rsid w:val="00D21E98"/>
    <w:rsid w:val="00D22520"/>
    <w:rsid w:val="00D244B7"/>
    <w:rsid w:val="00D25396"/>
    <w:rsid w:val="00D253E5"/>
    <w:rsid w:val="00D25599"/>
    <w:rsid w:val="00D25688"/>
    <w:rsid w:val="00D25ABD"/>
    <w:rsid w:val="00D278E1"/>
    <w:rsid w:val="00D30CF1"/>
    <w:rsid w:val="00D311A5"/>
    <w:rsid w:val="00D328A8"/>
    <w:rsid w:val="00D329DF"/>
    <w:rsid w:val="00D3320E"/>
    <w:rsid w:val="00D33B5A"/>
    <w:rsid w:val="00D33D90"/>
    <w:rsid w:val="00D33E85"/>
    <w:rsid w:val="00D34E7A"/>
    <w:rsid w:val="00D352AA"/>
    <w:rsid w:val="00D35552"/>
    <w:rsid w:val="00D3567B"/>
    <w:rsid w:val="00D40A4F"/>
    <w:rsid w:val="00D41822"/>
    <w:rsid w:val="00D41E89"/>
    <w:rsid w:val="00D428D8"/>
    <w:rsid w:val="00D432A9"/>
    <w:rsid w:val="00D45CF6"/>
    <w:rsid w:val="00D45D6F"/>
    <w:rsid w:val="00D46AA1"/>
    <w:rsid w:val="00D476E5"/>
    <w:rsid w:val="00D47BA5"/>
    <w:rsid w:val="00D5173E"/>
    <w:rsid w:val="00D52602"/>
    <w:rsid w:val="00D530FB"/>
    <w:rsid w:val="00D53423"/>
    <w:rsid w:val="00D53B68"/>
    <w:rsid w:val="00D53CED"/>
    <w:rsid w:val="00D54D8D"/>
    <w:rsid w:val="00D5618D"/>
    <w:rsid w:val="00D57692"/>
    <w:rsid w:val="00D579A1"/>
    <w:rsid w:val="00D57D8A"/>
    <w:rsid w:val="00D60CE1"/>
    <w:rsid w:val="00D60CEE"/>
    <w:rsid w:val="00D60E60"/>
    <w:rsid w:val="00D60E80"/>
    <w:rsid w:val="00D61E0D"/>
    <w:rsid w:val="00D62011"/>
    <w:rsid w:val="00D62682"/>
    <w:rsid w:val="00D62B5D"/>
    <w:rsid w:val="00D62C95"/>
    <w:rsid w:val="00D62FD7"/>
    <w:rsid w:val="00D63F62"/>
    <w:rsid w:val="00D6432A"/>
    <w:rsid w:val="00D648EB"/>
    <w:rsid w:val="00D6685D"/>
    <w:rsid w:val="00D678B0"/>
    <w:rsid w:val="00D67B11"/>
    <w:rsid w:val="00D67E49"/>
    <w:rsid w:val="00D70B7F"/>
    <w:rsid w:val="00D711D8"/>
    <w:rsid w:val="00D71737"/>
    <w:rsid w:val="00D72550"/>
    <w:rsid w:val="00D7264E"/>
    <w:rsid w:val="00D72DBD"/>
    <w:rsid w:val="00D73068"/>
    <w:rsid w:val="00D730EE"/>
    <w:rsid w:val="00D73D13"/>
    <w:rsid w:val="00D740F7"/>
    <w:rsid w:val="00D7565D"/>
    <w:rsid w:val="00D759FB"/>
    <w:rsid w:val="00D75F8F"/>
    <w:rsid w:val="00D76B58"/>
    <w:rsid w:val="00D76CCA"/>
    <w:rsid w:val="00D76D13"/>
    <w:rsid w:val="00D80439"/>
    <w:rsid w:val="00D808A3"/>
    <w:rsid w:val="00D8173D"/>
    <w:rsid w:val="00D81E38"/>
    <w:rsid w:val="00D82175"/>
    <w:rsid w:val="00D840C6"/>
    <w:rsid w:val="00D841A9"/>
    <w:rsid w:val="00D84ACA"/>
    <w:rsid w:val="00D84ACF"/>
    <w:rsid w:val="00D85816"/>
    <w:rsid w:val="00D8581F"/>
    <w:rsid w:val="00D8709D"/>
    <w:rsid w:val="00D870A3"/>
    <w:rsid w:val="00D87E52"/>
    <w:rsid w:val="00D903BF"/>
    <w:rsid w:val="00D90BE3"/>
    <w:rsid w:val="00D90D0B"/>
    <w:rsid w:val="00D93AFF"/>
    <w:rsid w:val="00D950F0"/>
    <w:rsid w:val="00D951F8"/>
    <w:rsid w:val="00D95862"/>
    <w:rsid w:val="00D95E3B"/>
    <w:rsid w:val="00D96F22"/>
    <w:rsid w:val="00D96F70"/>
    <w:rsid w:val="00DA0318"/>
    <w:rsid w:val="00DA09CF"/>
    <w:rsid w:val="00DA1248"/>
    <w:rsid w:val="00DA1968"/>
    <w:rsid w:val="00DA25D7"/>
    <w:rsid w:val="00DA267E"/>
    <w:rsid w:val="00DA2B9D"/>
    <w:rsid w:val="00DA2C96"/>
    <w:rsid w:val="00DA3AAD"/>
    <w:rsid w:val="00DA473B"/>
    <w:rsid w:val="00DA611D"/>
    <w:rsid w:val="00DA641E"/>
    <w:rsid w:val="00DA677D"/>
    <w:rsid w:val="00DA7201"/>
    <w:rsid w:val="00DB0898"/>
    <w:rsid w:val="00DB0BBF"/>
    <w:rsid w:val="00DB1F11"/>
    <w:rsid w:val="00DB2134"/>
    <w:rsid w:val="00DB25FB"/>
    <w:rsid w:val="00DB3168"/>
    <w:rsid w:val="00DB35D7"/>
    <w:rsid w:val="00DB4025"/>
    <w:rsid w:val="00DB44A7"/>
    <w:rsid w:val="00DB59FE"/>
    <w:rsid w:val="00DB6903"/>
    <w:rsid w:val="00DB6A01"/>
    <w:rsid w:val="00DB768F"/>
    <w:rsid w:val="00DC02B7"/>
    <w:rsid w:val="00DC055B"/>
    <w:rsid w:val="00DC1034"/>
    <w:rsid w:val="00DC1625"/>
    <w:rsid w:val="00DC2B57"/>
    <w:rsid w:val="00DC4861"/>
    <w:rsid w:val="00DC4A05"/>
    <w:rsid w:val="00DC4AD0"/>
    <w:rsid w:val="00DC54F3"/>
    <w:rsid w:val="00DC5606"/>
    <w:rsid w:val="00DC5AD5"/>
    <w:rsid w:val="00DC5CA3"/>
    <w:rsid w:val="00DC6333"/>
    <w:rsid w:val="00DC7B72"/>
    <w:rsid w:val="00DC7C23"/>
    <w:rsid w:val="00DD0278"/>
    <w:rsid w:val="00DD052B"/>
    <w:rsid w:val="00DD0D6B"/>
    <w:rsid w:val="00DD15FF"/>
    <w:rsid w:val="00DD1675"/>
    <w:rsid w:val="00DD1C87"/>
    <w:rsid w:val="00DD23EF"/>
    <w:rsid w:val="00DD398C"/>
    <w:rsid w:val="00DD431D"/>
    <w:rsid w:val="00DD45D1"/>
    <w:rsid w:val="00DD634A"/>
    <w:rsid w:val="00DD645E"/>
    <w:rsid w:val="00DD7F13"/>
    <w:rsid w:val="00DE03D6"/>
    <w:rsid w:val="00DE133A"/>
    <w:rsid w:val="00DE1C07"/>
    <w:rsid w:val="00DE1D59"/>
    <w:rsid w:val="00DE24A0"/>
    <w:rsid w:val="00DE560F"/>
    <w:rsid w:val="00DE6196"/>
    <w:rsid w:val="00DE6FC8"/>
    <w:rsid w:val="00DE7530"/>
    <w:rsid w:val="00DE7718"/>
    <w:rsid w:val="00DF0385"/>
    <w:rsid w:val="00DF063E"/>
    <w:rsid w:val="00DF0756"/>
    <w:rsid w:val="00DF0F2F"/>
    <w:rsid w:val="00DF11F8"/>
    <w:rsid w:val="00DF14FA"/>
    <w:rsid w:val="00DF41D9"/>
    <w:rsid w:val="00DF5072"/>
    <w:rsid w:val="00DF55C5"/>
    <w:rsid w:val="00DF611A"/>
    <w:rsid w:val="00DF629C"/>
    <w:rsid w:val="00DF6628"/>
    <w:rsid w:val="00DF7A10"/>
    <w:rsid w:val="00E000A4"/>
    <w:rsid w:val="00E00BB6"/>
    <w:rsid w:val="00E01B65"/>
    <w:rsid w:val="00E01FFD"/>
    <w:rsid w:val="00E02141"/>
    <w:rsid w:val="00E02260"/>
    <w:rsid w:val="00E0289D"/>
    <w:rsid w:val="00E02F25"/>
    <w:rsid w:val="00E02F92"/>
    <w:rsid w:val="00E040E8"/>
    <w:rsid w:val="00E04C8F"/>
    <w:rsid w:val="00E04F41"/>
    <w:rsid w:val="00E05015"/>
    <w:rsid w:val="00E05C74"/>
    <w:rsid w:val="00E06329"/>
    <w:rsid w:val="00E06605"/>
    <w:rsid w:val="00E0675F"/>
    <w:rsid w:val="00E0780C"/>
    <w:rsid w:val="00E10044"/>
    <w:rsid w:val="00E10921"/>
    <w:rsid w:val="00E1293D"/>
    <w:rsid w:val="00E131E7"/>
    <w:rsid w:val="00E135BE"/>
    <w:rsid w:val="00E1410C"/>
    <w:rsid w:val="00E1443B"/>
    <w:rsid w:val="00E14F08"/>
    <w:rsid w:val="00E179DC"/>
    <w:rsid w:val="00E21800"/>
    <w:rsid w:val="00E22A63"/>
    <w:rsid w:val="00E22E58"/>
    <w:rsid w:val="00E23ADE"/>
    <w:rsid w:val="00E23E46"/>
    <w:rsid w:val="00E24438"/>
    <w:rsid w:val="00E24A64"/>
    <w:rsid w:val="00E258DC"/>
    <w:rsid w:val="00E25F8A"/>
    <w:rsid w:val="00E264D8"/>
    <w:rsid w:val="00E2671C"/>
    <w:rsid w:val="00E268A9"/>
    <w:rsid w:val="00E26B62"/>
    <w:rsid w:val="00E30028"/>
    <w:rsid w:val="00E30059"/>
    <w:rsid w:val="00E30743"/>
    <w:rsid w:val="00E31BA4"/>
    <w:rsid w:val="00E328D2"/>
    <w:rsid w:val="00E32EEC"/>
    <w:rsid w:val="00E34880"/>
    <w:rsid w:val="00E36234"/>
    <w:rsid w:val="00E364DA"/>
    <w:rsid w:val="00E36553"/>
    <w:rsid w:val="00E37791"/>
    <w:rsid w:val="00E40AA7"/>
    <w:rsid w:val="00E412F2"/>
    <w:rsid w:val="00E42A2D"/>
    <w:rsid w:val="00E43178"/>
    <w:rsid w:val="00E43C64"/>
    <w:rsid w:val="00E44308"/>
    <w:rsid w:val="00E444AA"/>
    <w:rsid w:val="00E449A2"/>
    <w:rsid w:val="00E44F76"/>
    <w:rsid w:val="00E45ECB"/>
    <w:rsid w:val="00E46333"/>
    <w:rsid w:val="00E4645F"/>
    <w:rsid w:val="00E50B31"/>
    <w:rsid w:val="00E5185A"/>
    <w:rsid w:val="00E52586"/>
    <w:rsid w:val="00E5343E"/>
    <w:rsid w:val="00E53FE8"/>
    <w:rsid w:val="00E5409D"/>
    <w:rsid w:val="00E5493B"/>
    <w:rsid w:val="00E55204"/>
    <w:rsid w:val="00E5610D"/>
    <w:rsid w:val="00E56B3B"/>
    <w:rsid w:val="00E57992"/>
    <w:rsid w:val="00E61751"/>
    <w:rsid w:val="00E626B4"/>
    <w:rsid w:val="00E6360E"/>
    <w:rsid w:val="00E63663"/>
    <w:rsid w:val="00E63AE0"/>
    <w:rsid w:val="00E6477E"/>
    <w:rsid w:val="00E64FE6"/>
    <w:rsid w:val="00E65E96"/>
    <w:rsid w:val="00E70323"/>
    <w:rsid w:val="00E70569"/>
    <w:rsid w:val="00E70659"/>
    <w:rsid w:val="00E714E0"/>
    <w:rsid w:val="00E71901"/>
    <w:rsid w:val="00E71B3F"/>
    <w:rsid w:val="00E71F93"/>
    <w:rsid w:val="00E72EEF"/>
    <w:rsid w:val="00E740D5"/>
    <w:rsid w:val="00E7436A"/>
    <w:rsid w:val="00E75A8F"/>
    <w:rsid w:val="00E7671F"/>
    <w:rsid w:val="00E77053"/>
    <w:rsid w:val="00E77331"/>
    <w:rsid w:val="00E80FB0"/>
    <w:rsid w:val="00E81A69"/>
    <w:rsid w:val="00E81E60"/>
    <w:rsid w:val="00E81EC0"/>
    <w:rsid w:val="00E82536"/>
    <w:rsid w:val="00E825E2"/>
    <w:rsid w:val="00E82A93"/>
    <w:rsid w:val="00E83E20"/>
    <w:rsid w:val="00E846AA"/>
    <w:rsid w:val="00E852C7"/>
    <w:rsid w:val="00E85E7A"/>
    <w:rsid w:val="00E86FB3"/>
    <w:rsid w:val="00E870A7"/>
    <w:rsid w:val="00E871C6"/>
    <w:rsid w:val="00E8795F"/>
    <w:rsid w:val="00E90005"/>
    <w:rsid w:val="00E9030B"/>
    <w:rsid w:val="00E90EA6"/>
    <w:rsid w:val="00E91FB5"/>
    <w:rsid w:val="00E92392"/>
    <w:rsid w:val="00E9363F"/>
    <w:rsid w:val="00E93E83"/>
    <w:rsid w:val="00E93F94"/>
    <w:rsid w:val="00E9484B"/>
    <w:rsid w:val="00E94AE8"/>
    <w:rsid w:val="00E953C8"/>
    <w:rsid w:val="00E96577"/>
    <w:rsid w:val="00E96E36"/>
    <w:rsid w:val="00E96FB7"/>
    <w:rsid w:val="00E96FBE"/>
    <w:rsid w:val="00E9706F"/>
    <w:rsid w:val="00EA081D"/>
    <w:rsid w:val="00EA11F2"/>
    <w:rsid w:val="00EA277A"/>
    <w:rsid w:val="00EA2BA2"/>
    <w:rsid w:val="00EA341F"/>
    <w:rsid w:val="00EA36CA"/>
    <w:rsid w:val="00EA3A76"/>
    <w:rsid w:val="00EA4085"/>
    <w:rsid w:val="00EA4712"/>
    <w:rsid w:val="00EA5068"/>
    <w:rsid w:val="00EA5650"/>
    <w:rsid w:val="00EA715B"/>
    <w:rsid w:val="00EA79C6"/>
    <w:rsid w:val="00EB080F"/>
    <w:rsid w:val="00EB0834"/>
    <w:rsid w:val="00EB0A7C"/>
    <w:rsid w:val="00EB0E83"/>
    <w:rsid w:val="00EB14E0"/>
    <w:rsid w:val="00EB158D"/>
    <w:rsid w:val="00EB1880"/>
    <w:rsid w:val="00EB19FB"/>
    <w:rsid w:val="00EB1F08"/>
    <w:rsid w:val="00EB2066"/>
    <w:rsid w:val="00EB4185"/>
    <w:rsid w:val="00EB61C5"/>
    <w:rsid w:val="00EB624B"/>
    <w:rsid w:val="00EB64F7"/>
    <w:rsid w:val="00EB657D"/>
    <w:rsid w:val="00EB7188"/>
    <w:rsid w:val="00EB7CD5"/>
    <w:rsid w:val="00EC0FF9"/>
    <w:rsid w:val="00EC2D34"/>
    <w:rsid w:val="00EC2D83"/>
    <w:rsid w:val="00EC55B3"/>
    <w:rsid w:val="00EC560C"/>
    <w:rsid w:val="00EC6513"/>
    <w:rsid w:val="00EC6BA8"/>
    <w:rsid w:val="00EC70FF"/>
    <w:rsid w:val="00EC72A4"/>
    <w:rsid w:val="00EC7632"/>
    <w:rsid w:val="00ED0D5A"/>
    <w:rsid w:val="00ED2D8B"/>
    <w:rsid w:val="00ED308A"/>
    <w:rsid w:val="00ED3152"/>
    <w:rsid w:val="00ED3B8A"/>
    <w:rsid w:val="00ED43C0"/>
    <w:rsid w:val="00ED475A"/>
    <w:rsid w:val="00ED568F"/>
    <w:rsid w:val="00ED730D"/>
    <w:rsid w:val="00EE07BD"/>
    <w:rsid w:val="00EE170A"/>
    <w:rsid w:val="00EE2297"/>
    <w:rsid w:val="00EE29A2"/>
    <w:rsid w:val="00EE32F1"/>
    <w:rsid w:val="00EE6993"/>
    <w:rsid w:val="00EE6D9E"/>
    <w:rsid w:val="00EE7403"/>
    <w:rsid w:val="00EE7523"/>
    <w:rsid w:val="00EF01EB"/>
    <w:rsid w:val="00EF0BF0"/>
    <w:rsid w:val="00EF1AA9"/>
    <w:rsid w:val="00EF2169"/>
    <w:rsid w:val="00EF2A73"/>
    <w:rsid w:val="00EF2B0E"/>
    <w:rsid w:val="00EF3189"/>
    <w:rsid w:val="00EF33CB"/>
    <w:rsid w:val="00EF382D"/>
    <w:rsid w:val="00EF3E9C"/>
    <w:rsid w:val="00EF3EB7"/>
    <w:rsid w:val="00EF409D"/>
    <w:rsid w:val="00EF44C7"/>
    <w:rsid w:val="00EF4F0D"/>
    <w:rsid w:val="00EF5917"/>
    <w:rsid w:val="00EF6187"/>
    <w:rsid w:val="00EF730C"/>
    <w:rsid w:val="00EF7862"/>
    <w:rsid w:val="00EF7D66"/>
    <w:rsid w:val="00F003D3"/>
    <w:rsid w:val="00F00845"/>
    <w:rsid w:val="00F017BA"/>
    <w:rsid w:val="00F02356"/>
    <w:rsid w:val="00F029D4"/>
    <w:rsid w:val="00F02C89"/>
    <w:rsid w:val="00F03FDF"/>
    <w:rsid w:val="00F04176"/>
    <w:rsid w:val="00F04DAF"/>
    <w:rsid w:val="00F04FA5"/>
    <w:rsid w:val="00F058E8"/>
    <w:rsid w:val="00F0597C"/>
    <w:rsid w:val="00F06A2D"/>
    <w:rsid w:val="00F06DE3"/>
    <w:rsid w:val="00F071B3"/>
    <w:rsid w:val="00F07C5B"/>
    <w:rsid w:val="00F07F8C"/>
    <w:rsid w:val="00F11385"/>
    <w:rsid w:val="00F11ABA"/>
    <w:rsid w:val="00F11D4C"/>
    <w:rsid w:val="00F121B8"/>
    <w:rsid w:val="00F123E7"/>
    <w:rsid w:val="00F13C64"/>
    <w:rsid w:val="00F16345"/>
    <w:rsid w:val="00F201E7"/>
    <w:rsid w:val="00F203EA"/>
    <w:rsid w:val="00F21360"/>
    <w:rsid w:val="00F2256D"/>
    <w:rsid w:val="00F22998"/>
    <w:rsid w:val="00F22AAE"/>
    <w:rsid w:val="00F22E67"/>
    <w:rsid w:val="00F23358"/>
    <w:rsid w:val="00F23F7D"/>
    <w:rsid w:val="00F23FD7"/>
    <w:rsid w:val="00F241AC"/>
    <w:rsid w:val="00F250B7"/>
    <w:rsid w:val="00F2531F"/>
    <w:rsid w:val="00F25346"/>
    <w:rsid w:val="00F25F31"/>
    <w:rsid w:val="00F26031"/>
    <w:rsid w:val="00F2643F"/>
    <w:rsid w:val="00F26875"/>
    <w:rsid w:val="00F26B59"/>
    <w:rsid w:val="00F26CB7"/>
    <w:rsid w:val="00F2739C"/>
    <w:rsid w:val="00F273AA"/>
    <w:rsid w:val="00F278A9"/>
    <w:rsid w:val="00F31002"/>
    <w:rsid w:val="00F31812"/>
    <w:rsid w:val="00F31AC3"/>
    <w:rsid w:val="00F31E81"/>
    <w:rsid w:val="00F331B4"/>
    <w:rsid w:val="00F3436E"/>
    <w:rsid w:val="00F346C6"/>
    <w:rsid w:val="00F35BCB"/>
    <w:rsid w:val="00F362C6"/>
    <w:rsid w:val="00F36C2C"/>
    <w:rsid w:val="00F36DD9"/>
    <w:rsid w:val="00F37E53"/>
    <w:rsid w:val="00F402D5"/>
    <w:rsid w:val="00F40A43"/>
    <w:rsid w:val="00F41BB4"/>
    <w:rsid w:val="00F41C00"/>
    <w:rsid w:val="00F41EAC"/>
    <w:rsid w:val="00F420C0"/>
    <w:rsid w:val="00F42CA7"/>
    <w:rsid w:val="00F42EC5"/>
    <w:rsid w:val="00F454D8"/>
    <w:rsid w:val="00F457E5"/>
    <w:rsid w:val="00F45DAD"/>
    <w:rsid w:val="00F468A3"/>
    <w:rsid w:val="00F50311"/>
    <w:rsid w:val="00F5091E"/>
    <w:rsid w:val="00F50D3A"/>
    <w:rsid w:val="00F51A28"/>
    <w:rsid w:val="00F51A8A"/>
    <w:rsid w:val="00F52893"/>
    <w:rsid w:val="00F53357"/>
    <w:rsid w:val="00F53AB7"/>
    <w:rsid w:val="00F53AD2"/>
    <w:rsid w:val="00F54169"/>
    <w:rsid w:val="00F54EFC"/>
    <w:rsid w:val="00F550D9"/>
    <w:rsid w:val="00F558D1"/>
    <w:rsid w:val="00F55C24"/>
    <w:rsid w:val="00F55DAE"/>
    <w:rsid w:val="00F56874"/>
    <w:rsid w:val="00F56FB2"/>
    <w:rsid w:val="00F5761A"/>
    <w:rsid w:val="00F57A5C"/>
    <w:rsid w:val="00F60A61"/>
    <w:rsid w:val="00F61525"/>
    <w:rsid w:val="00F619F8"/>
    <w:rsid w:val="00F62944"/>
    <w:rsid w:val="00F6294A"/>
    <w:rsid w:val="00F62C51"/>
    <w:rsid w:val="00F64975"/>
    <w:rsid w:val="00F64E96"/>
    <w:rsid w:val="00F655DD"/>
    <w:rsid w:val="00F65AB7"/>
    <w:rsid w:val="00F65E85"/>
    <w:rsid w:val="00F66124"/>
    <w:rsid w:val="00F672FB"/>
    <w:rsid w:val="00F70977"/>
    <w:rsid w:val="00F71A4B"/>
    <w:rsid w:val="00F72933"/>
    <w:rsid w:val="00F72A29"/>
    <w:rsid w:val="00F72DC5"/>
    <w:rsid w:val="00F736CA"/>
    <w:rsid w:val="00F736FD"/>
    <w:rsid w:val="00F73E59"/>
    <w:rsid w:val="00F7432B"/>
    <w:rsid w:val="00F7541E"/>
    <w:rsid w:val="00F76735"/>
    <w:rsid w:val="00F77143"/>
    <w:rsid w:val="00F77187"/>
    <w:rsid w:val="00F80376"/>
    <w:rsid w:val="00F827A7"/>
    <w:rsid w:val="00F83C3C"/>
    <w:rsid w:val="00F83CBB"/>
    <w:rsid w:val="00F84B85"/>
    <w:rsid w:val="00F84BE8"/>
    <w:rsid w:val="00F84F07"/>
    <w:rsid w:val="00F85136"/>
    <w:rsid w:val="00F87064"/>
    <w:rsid w:val="00F87D1E"/>
    <w:rsid w:val="00F90F47"/>
    <w:rsid w:val="00F91A08"/>
    <w:rsid w:val="00F91BE5"/>
    <w:rsid w:val="00F924D0"/>
    <w:rsid w:val="00F9369D"/>
    <w:rsid w:val="00F9394A"/>
    <w:rsid w:val="00F944C3"/>
    <w:rsid w:val="00F94E3E"/>
    <w:rsid w:val="00F94E6B"/>
    <w:rsid w:val="00F95A94"/>
    <w:rsid w:val="00F96CB7"/>
    <w:rsid w:val="00F970A6"/>
    <w:rsid w:val="00F974EC"/>
    <w:rsid w:val="00F9794D"/>
    <w:rsid w:val="00F97F0F"/>
    <w:rsid w:val="00FA0659"/>
    <w:rsid w:val="00FA0FCC"/>
    <w:rsid w:val="00FA1047"/>
    <w:rsid w:val="00FA1371"/>
    <w:rsid w:val="00FA1433"/>
    <w:rsid w:val="00FA1E2C"/>
    <w:rsid w:val="00FA2A6C"/>
    <w:rsid w:val="00FA32D6"/>
    <w:rsid w:val="00FA35DF"/>
    <w:rsid w:val="00FA3915"/>
    <w:rsid w:val="00FA3EB7"/>
    <w:rsid w:val="00FA3F0A"/>
    <w:rsid w:val="00FA52F6"/>
    <w:rsid w:val="00FA5393"/>
    <w:rsid w:val="00FA544A"/>
    <w:rsid w:val="00FA5B8A"/>
    <w:rsid w:val="00FA5BD6"/>
    <w:rsid w:val="00FA6E64"/>
    <w:rsid w:val="00FA7A73"/>
    <w:rsid w:val="00FA7B94"/>
    <w:rsid w:val="00FB0AB0"/>
    <w:rsid w:val="00FB233D"/>
    <w:rsid w:val="00FB25F4"/>
    <w:rsid w:val="00FB2705"/>
    <w:rsid w:val="00FB3269"/>
    <w:rsid w:val="00FB3D4A"/>
    <w:rsid w:val="00FB424F"/>
    <w:rsid w:val="00FB4332"/>
    <w:rsid w:val="00FB5718"/>
    <w:rsid w:val="00FB5E52"/>
    <w:rsid w:val="00FB6596"/>
    <w:rsid w:val="00FB6A07"/>
    <w:rsid w:val="00FC01EE"/>
    <w:rsid w:val="00FC0670"/>
    <w:rsid w:val="00FC0CC8"/>
    <w:rsid w:val="00FC0DC7"/>
    <w:rsid w:val="00FC1AF0"/>
    <w:rsid w:val="00FC2022"/>
    <w:rsid w:val="00FC234A"/>
    <w:rsid w:val="00FC3277"/>
    <w:rsid w:val="00FC32B5"/>
    <w:rsid w:val="00FC36BF"/>
    <w:rsid w:val="00FC3B2C"/>
    <w:rsid w:val="00FC46F9"/>
    <w:rsid w:val="00FC4ECE"/>
    <w:rsid w:val="00FC57DE"/>
    <w:rsid w:val="00FC58AF"/>
    <w:rsid w:val="00FC5B02"/>
    <w:rsid w:val="00FC64B4"/>
    <w:rsid w:val="00FC74AB"/>
    <w:rsid w:val="00FC74E1"/>
    <w:rsid w:val="00FC779B"/>
    <w:rsid w:val="00FC78C8"/>
    <w:rsid w:val="00FD074B"/>
    <w:rsid w:val="00FD0B99"/>
    <w:rsid w:val="00FD1275"/>
    <w:rsid w:val="00FD1316"/>
    <w:rsid w:val="00FD1531"/>
    <w:rsid w:val="00FD1A24"/>
    <w:rsid w:val="00FD1DD9"/>
    <w:rsid w:val="00FD1E58"/>
    <w:rsid w:val="00FD1E9F"/>
    <w:rsid w:val="00FD27F4"/>
    <w:rsid w:val="00FD39C3"/>
    <w:rsid w:val="00FD5124"/>
    <w:rsid w:val="00FD5956"/>
    <w:rsid w:val="00FD5AA8"/>
    <w:rsid w:val="00FD5C55"/>
    <w:rsid w:val="00FD6D0F"/>
    <w:rsid w:val="00FD6FA9"/>
    <w:rsid w:val="00FD723D"/>
    <w:rsid w:val="00FD73C4"/>
    <w:rsid w:val="00FD7D66"/>
    <w:rsid w:val="00FE17B6"/>
    <w:rsid w:val="00FE1C2D"/>
    <w:rsid w:val="00FE1F62"/>
    <w:rsid w:val="00FE276A"/>
    <w:rsid w:val="00FE284E"/>
    <w:rsid w:val="00FE319B"/>
    <w:rsid w:val="00FE33B4"/>
    <w:rsid w:val="00FE370A"/>
    <w:rsid w:val="00FE3C2B"/>
    <w:rsid w:val="00FE3D35"/>
    <w:rsid w:val="00FE409D"/>
    <w:rsid w:val="00FE5326"/>
    <w:rsid w:val="00FE5725"/>
    <w:rsid w:val="00FE6FD0"/>
    <w:rsid w:val="00FE7184"/>
    <w:rsid w:val="00FF13A7"/>
    <w:rsid w:val="00FF25A2"/>
    <w:rsid w:val="00FF285E"/>
    <w:rsid w:val="00FF3130"/>
    <w:rsid w:val="00FF44FB"/>
    <w:rsid w:val="00FF5035"/>
    <w:rsid w:val="00FF513D"/>
    <w:rsid w:val="00FF6740"/>
    <w:rsid w:val="00FF7179"/>
    <w:rsid w:val="00FF7A8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time"/>
  <w:smartTagType w:namespaceuri="urn:schemas-microsoft-com:office:smarttags" w:name="metricconverter"/>
  <w:smartTagType w:namespaceuri="urn:schemas-microsoft-com:office:smarttags" w:name="date"/>
  <w:shapeDefaults>
    <o:shapedefaults v:ext="edit" spidmax="12289"/>
    <o:shapelayout v:ext="edit">
      <o:idmap v:ext="edit" data="1"/>
    </o:shapelayout>
  </w:shapeDefaults>
  <w:decimalSymbol w:val=","/>
  <w:listSeparator w:val=";"/>
  <w14:docId w14:val="7B44621C"/>
  <w15:docId w15:val="{E30090C0-235E-4921-BCFD-4D515696A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AE2FBF"/>
    <w:rPr>
      <w:rFonts w:ascii="Times New Roman" w:eastAsia="Times New Roman" w:hAnsi="Times New Roman"/>
      <w:sz w:val="24"/>
      <w:szCs w:val="24"/>
    </w:rPr>
  </w:style>
  <w:style w:type="paragraph" w:styleId="1">
    <w:name w:val="heading 1"/>
    <w:basedOn w:val="a1"/>
    <w:next w:val="a1"/>
    <w:link w:val="10"/>
    <w:uiPriority w:val="99"/>
    <w:qFormat/>
    <w:rsid w:val="00E90EA6"/>
    <w:pPr>
      <w:keepNext/>
      <w:keepLines/>
      <w:spacing w:before="480"/>
      <w:outlineLvl w:val="0"/>
    </w:pPr>
    <w:rPr>
      <w:rFonts w:ascii="Cambria" w:hAnsi="Cambria"/>
      <w:b/>
      <w:bCs/>
      <w:color w:val="365F91"/>
      <w:sz w:val="28"/>
      <w:szCs w:val="28"/>
    </w:rPr>
  </w:style>
  <w:style w:type="paragraph" w:styleId="2">
    <w:name w:val="heading 2"/>
    <w:basedOn w:val="a1"/>
    <w:next w:val="a1"/>
    <w:link w:val="20"/>
    <w:uiPriority w:val="99"/>
    <w:qFormat/>
    <w:rsid w:val="0023778A"/>
    <w:pPr>
      <w:keepNext/>
      <w:keepLines/>
      <w:spacing w:before="200"/>
      <w:outlineLvl w:val="1"/>
    </w:pPr>
    <w:rPr>
      <w:rFonts w:ascii="Cambria" w:hAnsi="Cambria"/>
      <w:b/>
      <w:bCs/>
      <w:color w:val="4F81BD"/>
      <w:sz w:val="26"/>
      <w:szCs w:val="26"/>
    </w:rPr>
  </w:style>
  <w:style w:type="paragraph" w:styleId="3">
    <w:name w:val="heading 3"/>
    <w:basedOn w:val="a1"/>
    <w:next w:val="a1"/>
    <w:link w:val="30"/>
    <w:uiPriority w:val="99"/>
    <w:qFormat/>
    <w:rsid w:val="0023778A"/>
    <w:pPr>
      <w:keepNext/>
      <w:keepLines/>
      <w:spacing w:before="200"/>
      <w:outlineLvl w:val="2"/>
    </w:pPr>
    <w:rPr>
      <w:rFonts w:ascii="Cambria" w:hAnsi="Cambria"/>
      <w:b/>
      <w:bCs/>
      <w:color w:val="4F81BD"/>
    </w:rPr>
  </w:style>
  <w:style w:type="paragraph" w:styleId="4">
    <w:name w:val="heading 4"/>
    <w:basedOn w:val="a1"/>
    <w:next w:val="a1"/>
    <w:link w:val="40"/>
    <w:uiPriority w:val="99"/>
    <w:qFormat/>
    <w:rsid w:val="00A0466A"/>
    <w:pPr>
      <w:keepNext/>
      <w:keepLines/>
      <w:spacing w:before="200"/>
      <w:outlineLvl w:val="3"/>
    </w:pPr>
    <w:rPr>
      <w:rFonts w:ascii="Cambria" w:hAnsi="Cambria"/>
      <w:b/>
      <w:bCs/>
      <w:i/>
      <w:iCs/>
      <w:color w:val="4F81BD"/>
    </w:rPr>
  </w:style>
  <w:style w:type="paragraph" w:styleId="5">
    <w:name w:val="heading 5"/>
    <w:basedOn w:val="a1"/>
    <w:next w:val="a1"/>
    <w:link w:val="50"/>
    <w:semiHidden/>
    <w:unhideWhenUsed/>
    <w:qFormat/>
    <w:locked/>
    <w:rsid w:val="00717BA5"/>
    <w:pPr>
      <w:keepNext/>
      <w:keepLines/>
      <w:spacing w:before="40"/>
      <w:outlineLvl w:val="4"/>
    </w:pPr>
    <w:rPr>
      <w:rFonts w:asciiTheme="majorHAnsi" w:eastAsiaTheme="majorEastAsia" w:hAnsiTheme="majorHAnsi" w:cstheme="majorBidi"/>
      <w:color w:val="365F91" w:themeColor="accent1" w:themeShade="B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uiPriority w:val="99"/>
    <w:locked/>
    <w:rsid w:val="00E90EA6"/>
    <w:rPr>
      <w:rFonts w:ascii="Cambria" w:hAnsi="Cambria" w:cs="Times New Roman"/>
      <w:b/>
      <w:bCs/>
      <w:color w:val="365F91"/>
      <w:sz w:val="28"/>
      <w:szCs w:val="28"/>
      <w:lang w:eastAsia="ru-RU"/>
    </w:rPr>
  </w:style>
  <w:style w:type="character" w:customStyle="1" w:styleId="20">
    <w:name w:val="Заголовок 2 Знак"/>
    <w:link w:val="2"/>
    <w:uiPriority w:val="99"/>
    <w:locked/>
    <w:rsid w:val="0023778A"/>
    <w:rPr>
      <w:rFonts w:ascii="Cambria" w:hAnsi="Cambria" w:cs="Times New Roman"/>
      <w:b/>
      <w:bCs/>
      <w:color w:val="4F81BD"/>
      <w:sz w:val="26"/>
      <w:szCs w:val="26"/>
      <w:lang w:eastAsia="ru-RU"/>
    </w:rPr>
  </w:style>
  <w:style w:type="character" w:customStyle="1" w:styleId="30">
    <w:name w:val="Заголовок 3 Знак"/>
    <w:link w:val="3"/>
    <w:uiPriority w:val="99"/>
    <w:locked/>
    <w:rsid w:val="0023778A"/>
    <w:rPr>
      <w:rFonts w:ascii="Cambria" w:hAnsi="Cambria" w:cs="Times New Roman"/>
      <w:b/>
      <w:bCs/>
      <w:color w:val="4F81BD"/>
      <w:sz w:val="24"/>
      <w:szCs w:val="24"/>
      <w:lang w:eastAsia="ru-RU"/>
    </w:rPr>
  </w:style>
  <w:style w:type="character" w:customStyle="1" w:styleId="40">
    <w:name w:val="Заголовок 4 Знак"/>
    <w:link w:val="4"/>
    <w:uiPriority w:val="99"/>
    <w:locked/>
    <w:rsid w:val="00A0466A"/>
    <w:rPr>
      <w:rFonts w:ascii="Cambria" w:hAnsi="Cambria" w:cs="Times New Roman"/>
      <w:b/>
      <w:bCs/>
      <w:i/>
      <w:iCs/>
      <w:color w:val="4F81BD"/>
      <w:sz w:val="24"/>
      <w:szCs w:val="24"/>
      <w:lang w:eastAsia="ru-RU"/>
    </w:rPr>
  </w:style>
  <w:style w:type="character" w:customStyle="1" w:styleId="50">
    <w:name w:val="Заголовок 5 Знак"/>
    <w:basedOn w:val="a2"/>
    <w:link w:val="5"/>
    <w:semiHidden/>
    <w:rsid w:val="00717BA5"/>
    <w:rPr>
      <w:rFonts w:asciiTheme="majorHAnsi" w:eastAsiaTheme="majorEastAsia" w:hAnsiTheme="majorHAnsi" w:cstheme="majorBidi"/>
      <w:color w:val="365F91" w:themeColor="accent1" w:themeShade="BF"/>
      <w:sz w:val="24"/>
      <w:szCs w:val="24"/>
    </w:rPr>
  </w:style>
  <w:style w:type="paragraph" w:styleId="a5">
    <w:name w:val="header"/>
    <w:aliases w:val="ВерхКолонтитул, Знак10,Знак10"/>
    <w:basedOn w:val="a1"/>
    <w:link w:val="a6"/>
    <w:uiPriority w:val="99"/>
    <w:rsid w:val="00B30DD8"/>
    <w:pPr>
      <w:tabs>
        <w:tab w:val="center" w:pos="4677"/>
        <w:tab w:val="right" w:pos="9355"/>
      </w:tabs>
    </w:pPr>
  </w:style>
  <w:style w:type="character" w:customStyle="1" w:styleId="a6">
    <w:name w:val="Верхний колонтитул Знак"/>
    <w:aliases w:val="ВерхКолонтитул Знак, Знак10 Знак,Знак10 Знак"/>
    <w:link w:val="a5"/>
    <w:uiPriority w:val="99"/>
    <w:locked/>
    <w:rsid w:val="00B30DD8"/>
    <w:rPr>
      <w:rFonts w:ascii="Times New Roman" w:hAnsi="Times New Roman" w:cs="Times New Roman"/>
      <w:sz w:val="24"/>
      <w:szCs w:val="24"/>
      <w:lang w:eastAsia="ru-RU"/>
    </w:rPr>
  </w:style>
  <w:style w:type="paragraph" w:styleId="a7">
    <w:name w:val="footer"/>
    <w:aliases w:val=" Знак12,Знак12"/>
    <w:basedOn w:val="a1"/>
    <w:link w:val="a8"/>
    <w:uiPriority w:val="99"/>
    <w:rsid w:val="00B30DD8"/>
    <w:pPr>
      <w:tabs>
        <w:tab w:val="center" w:pos="4677"/>
        <w:tab w:val="right" w:pos="9355"/>
      </w:tabs>
    </w:pPr>
  </w:style>
  <w:style w:type="character" w:customStyle="1" w:styleId="a8">
    <w:name w:val="Нижний колонтитул Знак"/>
    <w:aliases w:val=" Знак12 Знак,Знак12 Знак"/>
    <w:link w:val="a7"/>
    <w:uiPriority w:val="99"/>
    <w:locked/>
    <w:rsid w:val="00B30DD8"/>
    <w:rPr>
      <w:rFonts w:ascii="Times New Roman" w:hAnsi="Times New Roman" w:cs="Times New Roman"/>
      <w:sz w:val="24"/>
      <w:szCs w:val="24"/>
      <w:lang w:eastAsia="ru-RU"/>
    </w:rPr>
  </w:style>
  <w:style w:type="paragraph" w:customStyle="1" w:styleId="ConsPlusNormal">
    <w:name w:val="ConsPlusNormal"/>
    <w:link w:val="ConsPlusNormal0"/>
    <w:qFormat/>
    <w:rsid w:val="00B30DD8"/>
    <w:pPr>
      <w:widowControl w:val="0"/>
      <w:autoSpaceDE w:val="0"/>
      <w:autoSpaceDN w:val="0"/>
      <w:adjustRightInd w:val="0"/>
      <w:ind w:firstLine="720"/>
    </w:pPr>
    <w:rPr>
      <w:rFonts w:ascii="Arial" w:hAnsi="Arial"/>
      <w:sz w:val="22"/>
      <w:szCs w:val="22"/>
    </w:rPr>
  </w:style>
  <w:style w:type="character" w:customStyle="1" w:styleId="ConsPlusNormal0">
    <w:name w:val="ConsPlusNormal Знак"/>
    <w:link w:val="ConsPlusNormal"/>
    <w:locked/>
    <w:rsid w:val="00146334"/>
    <w:rPr>
      <w:rFonts w:ascii="Arial" w:hAnsi="Arial"/>
      <w:sz w:val="22"/>
      <w:lang w:eastAsia="ru-RU"/>
    </w:rPr>
  </w:style>
  <w:style w:type="paragraph" w:customStyle="1" w:styleId="a9">
    <w:name w:val="Содержимое таблицы"/>
    <w:basedOn w:val="a1"/>
    <w:uiPriority w:val="99"/>
    <w:rsid w:val="00B30DD8"/>
    <w:pPr>
      <w:widowControl w:val="0"/>
      <w:suppressLineNumbers/>
      <w:suppressAutoHyphens/>
    </w:pPr>
    <w:rPr>
      <w:rFonts w:eastAsia="Arial Unicode MS"/>
      <w:lang w:eastAsia="ar-SA"/>
    </w:rPr>
  </w:style>
  <w:style w:type="paragraph" w:styleId="aa">
    <w:name w:val="Document Map"/>
    <w:basedOn w:val="a1"/>
    <w:link w:val="ab"/>
    <w:uiPriority w:val="99"/>
    <w:semiHidden/>
    <w:rsid w:val="00B30DD8"/>
    <w:rPr>
      <w:rFonts w:ascii="Tahoma" w:hAnsi="Tahoma" w:cs="Tahoma"/>
      <w:sz w:val="16"/>
      <w:szCs w:val="16"/>
    </w:rPr>
  </w:style>
  <w:style w:type="character" w:customStyle="1" w:styleId="ab">
    <w:name w:val="Схема документа Знак"/>
    <w:link w:val="aa"/>
    <w:uiPriority w:val="99"/>
    <w:semiHidden/>
    <w:locked/>
    <w:rsid w:val="00B30DD8"/>
    <w:rPr>
      <w:rFonts w:ascii="Tahoma" w:hAnsi="Tahoma" w:cs="Tahoma"/>
      <w:sz w:val="16"/>
      <w:szCs w:val="16"/>
      <w:lang w:eastAsia="ru-RU"/>
    </w:rPr>
  </w:style>
  <w:style w:type="paragraph" w:styleId="ac">
    <w:name w:val="List Paragraph"/>
    <w:aliases w:val="Введение,Булит,Нумерация,List Paragraph,Bullet List,FooterText,numbered,Paragraphe de liste1,lp1,Bullet 1,Use Case List Paragraph,список 1,Маркер,Bullet Number,Нумерованый список,название,Абзац списка 2,СписокСТПр,ПАРАГРАФ"/>
    <w:basedOn w:val="a1"/>
    <w:link w:val="ad"/>
    <w:uiPriority w:val="99"/>
    <w:qFormat/>
    <w:rsid w:val="003C1CDD"/>
    <w:pPr>
      <w:ind w:left="720"/>
      <w:contextualSpacing/>
    </w:pPr>
  </w:style>
  <w:style w:type="character" w:customStyle="1" w:styleId="ad">
    <w:name w:val="Абзац списка Знак"/>
    <w:aliases w:val="Введение Знак,Булит Знак,Нумерация Знак,List Paragraph Знак,Bullet List Знак,FooterText Знак,numbered Знак,Paragraphe de liste1 Знак,lp1 Знак,Bullet 1 Знак,Use Case List Paragraph Знак,список 1 Знак,Маркер Знак,Bullet Number Знак"/>
    <w:link w:val="ac"/>
    <w:uiPriority w:val="99"/>
    <w:locked/>
    <w:rsid w:val="0099072A"/>
    <w:rPr>
      <w:rFonts w:ascii="Times New Roman" w:hAnsi="Times New Roman" w:cs="Times New Roman"/>
      <w:sz w:val="24"/>
      <w:szCs w:val="24"/>
      <w:lang w:eastAsia="ru-RU"/>
    </w:rPr>
  </w:style>
  <w:style w:type="paragraph" w:customStyle="1" w:styleId="consplusnormal1">
    <w:name w:val="consplusnormal"/>
    <w:basedOn w:val="a1"/>
    <w:uiPriority w:val="99"/>
    <w:rsid w:val="00827474"/>
    <w:pPr>
      <w:spacing w:before="100" w:beforeAutospacing="1" w:after="100" w:afterAutospacing="1"/>
    </w:pPr>
  </w:style>
  <w:style w:type="character" w:styleId="ae">
    <w:name w:val="Hyperlink"/>
    <w:uiPriority w:val="99"/>
    <w:rsid w:val="00175E0D"/>
    <w:rPr>
      <w:rFonts w:cs="Times New Roman"/>
      <w:color w:val="0000FF"/>
      <w:u w:val="single"/>
    </w:rPr>
  </w:style>
  <w:style w:type="character" w:customStyle="1" w:styleId="apple-converted-space">
    <w:name w:val="apple-converted-space"/>
    <w:uiPriority w:val="99"/>
    <w:rsid w:val="00500EF7"/>
    <w:rPr>
      <w:rFonts w:cs="Times New Roman"/>
    </w:rPr>
  </w:style>
  <w:style w:type="paragraph" w:styleId="af">
    <w:name w:val="Title"/>
    <w:basedOn w:val="a1"/>
    <w:next w:val="a1"/>
    <w:link w:val="af0"/>
    <w:uiPriority w:val="99"/>
    <w:qFormat/>
    <w:rsid w:val="00722879"/>
    <w:pPr>
      <w:spacing w:before="720" w:after="200" w:line="276" w:lineRule="auto"/>
    </w:pPr>
    <w:rPr>
      <w:rFonts w:ascii="Calibri" w:hAnsi="Calibri"/>
      <w:caps/>
      <w:color w:val="72A376"/>
      <w:spacing w:val="10"/>
      <w:kern w:val="28"/>
      <w:sz w:val="52"/>
      <w:szCs w:val="52"/>
    </w:rPr>
  </w:style>
  <w:style w:type="character" w:customStyle="1" w:styleId="af0">
    <w:name w:val="Название Знак"/>
    <w:link w:val="af"/>
    <w:uiPriority w:val="99"/>
    <w:locked/>
    <w:rsid w:val="00722879"/>
    <w:rPr>
      <w:rFonts w:ascii="Calibri" w:hAnsi="Calibri" w:cs="Times New Roman"/>
      <w:caps/>
      <w:color w:val="72A376"/>
      <w:spacing w:val="10"/>
      <w:kern w:val="28"/>
      <w:sz w:val="52"/>
      <w:szCs w:val="52"/>
    </w:rPr>
  </w:style>
  <w:style w:type="paragraph" w:styleId="af1">
    <w:name w:val="Body Text Indent"/>
    <w:basedOn w:val="a1"/>
    <w:link w:val="af2"/>
    <w:uiPriority w:val="99"/>
    <w:semiHidden/>
    <w:rsid w:val="004A3FE9"/>
    <w:pPr>
      <w:spacing w:after="120"/>
      <w:ind w:left="283"/>
    </w:pPr>
  </w:style>
  <w:style w:type="character" w:customStyle="1" w:styleId="af2">
    <w:name w:val="Основной текст с отступом Знак"/>
    <w:link w:val="af1"/>
    <w:uiPriority w:val="99"/>
    <w:semiHidden/>
    <w:locked/>
    <w:rsid w:val="004A3FE9"/>
    <w:rPr>
      <w:rFonts w:ascii="Times New Roman" w:hAnsi="Times New Roman" w:cs="Times New Roman"/>
      <w:sz w:val="24"/>
      <w:szCs w:val="24"/>
      <w:lang w:eastAsia="ru-RU"/>
    </w:rPr>
  </w:style>
  <w:style w:type="paragraph" w:customStyle="1" w:styleId="ArialNarrow13pt1">
    <w:name w:val="Arial Narrow 13 pt по ширине Первая строка:  1 см"/>
    <w:basedOn w:val="a1"/>
    <w:uiPriority w:val="99"/>
    <w:rsid w:val="00665A11"/>
    <w:pPr>
      <w:ind w:firstLine="567"/>
      <w:jc w:val="both"/>
    </w:pPr>
    <w:rPr>
      <w:rFonts w:ascii="Arial Narrow" w:hAnsi="Arial Narrow"/>
      <w:sz w:val="26"/>
      <w:szCs w:val="20"/>
      <w:lang w:val="en-US"/>
    </w:rPr>
  </w:style>
  <w:style w:type="table" w:styleId="af3">
    <w:name w:val="Table Grid"/>
    <w:aliases w:val="Table Grid Report"/>
    <w:basedOn w:val="a3"/>
    <w:uiPriority w:val="39"/>
    <w:rsid w:val="002055AD"/>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
    <w:name w:val="Маркированный ГП"/>
    <w:basedOn w:val="ac"/>
    <w:link w:val="af4"/>
    <w:uiPriority w:val="99"/>
    <w:rsid w:val="0030008E"/>
    <w:pPr>
      <w:numPr>
        <w:numId w:val="5"/>
      </w:numPr>
      <w:spacing w:line="276" w:lineRule="auto"/>
      <w:ind w:left="1134" w:hanging="425"/>
    </w:pPr>
    <w:rPr>
      <w:rFonts w:ascii="Tahoma" w:hAnsi="Tahoma" w:cs="Tahoma"/>
    </w:rPr>
  </w:style>
  <w:style w:type="character" w:customStyle="1" w:styleId="af4">
    <w:name w:val="Маркированный ГП Знак"/>
    <w:link w:val="a"/>
    <w:uiPriority w:val="99"/>
    <w:locked/>
    <w:rsid w:val="0030008E"/>
    <w:rPr>
      <w:rFonts w:ascii="Tahoma" w:eastAsia="Times New Roman" w:hAnsi="Tahoma" w:cs="Tahoma"/>
      <w:sz w:val="24"/>
      <w:szCs w:val="24"/>
    </w:rPr>
  </w:style>
  <w:style w:type="paragraph" w:styleId="af5">
    <w:name w:val="caption"/>
    <w:basedOn w:val="a1"/>
    <w:next w:val="a1"/>
    <w:uiPriority w:val="99"/>
    <w:qFormat/>
    <w:rsid w:val="00F07C5B"/>
    <w:pPr>
      <w:spacing w:after="200"/>
    </w:pPr>
    <w:rPr>
      <w:b/>
      <w:bCs/>
      <w:color w:val="4F81BD"/>
      <w:sz w:val="18"/>
      <w:szCs w:val="18"/>
    </w:rPr>
  </w:style>
  <w:style w:type="paragraph" w:styleId="af6">
    <w:name w:val="TOC Heading"/>
    <w:basedOn w:val="1"/>
    <w:next w:val="a1"/>
    <w:uiPriority w:val="39"/>
    <w:qFormat/>
    <w:rsid w:val="00ED3B8A"/>
    <w:pPr>
      <w:spacing w:line="276" w:lineRule="auto"/>
      <w:outlineLvl w:val="9"/>
    </w:pPr>
    <w:rPr>
      <w:lang w:eastAsia="en-US"/>
    </w:rPr>
  </w:style>
  <w:style w:type="paragraph" w:styleId="11">
    <w:name w:val="toc 1"/>
    <w:basedOn w:val="a1"/>
    <w:next w:val="a1"/>
    <w:autoRedefine/>
    <w:uiPriority w:val="39"/>
    <w:rsid w:val="006C7778"/>
    <w:pPr>
      <w:tabs>
        <w:tab w:val="right" w:leader="dot" w:pos="9214"/>
      </w:tabs>
      <w:spacing w:after="100"/>
      <w:jc w:val="both"/>
    </w:pPr>
    <w:rPr>
      <w:noProof/>
      <w:sz w:val="28"/>
      <w:szCs w:val="28"/>
    </w:rPr>
  </w:style>
  <w:style w:type="paragraph" w:styleId="21">
    <w:name w:val="toc 2"/>
    <w:basedOn w:val="a1"/>
    <w:next w:val="a1"/>
    <w:autoRedefine/>
    <w:uiPriority w:val="39"/>
    <w:rsid w:val="00ED3B8A"/>
    <w:pPr>
      <w:spacing w:after="100"/>
      <w:ind w:left="240"/>
    </w:pPr>
  </w:style>
  <w:style w:type="paragraph" w:styleId="31">
    <w:name w:val="toc 3"/>
    <w:basedOn w:val="a1"/>
    <w:next w:val="a1"/>
    <w:autoRedefine/>
    <w:uiPriority w:val="39"/>
    <w:rsid w:val="00ED3B8A"/>
    <w:pPr>
      <w:spacing w:after="100"/>
      <w:ind w:left="480"/>
    </w:pPr>
  </w:style>
  <w:style w:type="paragraph" w:styleId="af7">
    <w:name w:val="Balloon Text"/>
    <w:basedOn w:val="a1"/>
    <w:link w:val="af8"/>
    <w:uiPriority w:val="99"/>
    <w:semiHidden/>
    <w:rsid w:val="00ED3B8A"/>
    <w:rPr>
      <w:rFonts w:ascii="Tahoma" w:hAnsi="Tahoma" w:cs="Tahoma"/>
      <w:sz w:val="16"/>
      <w:szCs w:val="16"/>
    </w:rPr>
  </w:style>
  <w:style w:type="character" w:customStyle="1" w:styleId="af8">
    <w:name w:val="Текст выноски Знак"/>
    <w:link w:val="af7"/>
    <w:uiPriority w:val="99"/>
    <w:semiHidden/>
    <w:locked/>
    <w:rsid w:val="00ED3B8A"/>
    <w:rPr>
      <w:rFonts w:ascii="Tahoma" w:hAnsi="Tahoma" w:cs="Tahoma"/>
      <w:sz w:val="16"/>
      <w:szCs w:val="16"/>
      <w:lang w:eastAsia="ru-RU"/>
    </w:rPr>
  </w:style>
  <w:style w:type="character" w:customStyle="1" w:styleId="215pt">
    <w:name w:val="Основной текст (2) + 15 pt"/>
    <w:uiPriority w:val="99"/>
    <w:rsid w:val="00867B93"/>
    <w:rPr>
      <w:rFonts w:ascii="Times New Roman" w:hAnsi="Times New Roman" w:cs="Times New Roman"/>
      <w:color w:val="000000"/>
      <w:spacing w:val="0"/>
      <w:w w:val="100"/>
      <w:position w:val="0"/>
      <w:sz w:val="30"/>
      <w:szCs w:val="30"/>
      <w:u w:val="none"/>
      <w:lang w:val="ru-RU" w:eastAsia="ru-RU"/>
    </w:rPr>
  </w:style>
  <w:style w:type="character" w:customStyle="1" w:styleId="22">
    <w:name w:val="Основной текст (2)_"/>
    <w:link w:val="23"/>
    <w:locked/>
    <w:rsid w:val="008E60E7"/>
    <w:rPr>
      <w:rFonts w:ascii="Times New Roman" w:hAnsi="Times New Roman" w:cs="Times New Roman"/>
      <w:sz w:val="28"/>
      <w:szCs w:val="28"/>
      <w:shd w:val="clear" w:color="auto" w:fill="FFFFFF"/>
    </w:rPr>
  </w:style>
  <w:style w:type="paragraph" w:customStyle="1" w:styleId="23">
    <w:name w:val="Основной текст (2)"/>
    <w:basedOn w:val="a1"/>
    <w:link w:val="22"/>
    <w:rsid w:val="008E60E7"/>
    <w:pPr>
      <w:widowControl w:val="0"/>
      <w:shd w:val="clear" w:color="auto" w:fill="FFFFFF"/>
      <w:spacing w:after="240" w:line="629" w:lineRule="exact"/>
      <w:ind w:hanging="1560"/>
      <w:jc w:val="center"/>
    </w:pPr>
    <w:rPr>
      <w:sz w:val="28"/>
      <w:szCs w:val="28"/>
      <w:lang w:eastAsia="en-US"/>
    </w:rPr>
  </w:style>
  <w:style w:type="paragraph" w:customStyle="1" w:styleId="0">
    <w:name w:val="Основной текст 0"/>
    <w:aliases w:val="95 ПК"/>
    <w:basedOn w:val="a1"/>
    <w:uiPriority w:val="99"/>
    <w:rsid w:val="00801CC4"/>
    <w:pPr>
      <w:ind w:firstLine="539"/>
      <w:jc w:val="both"/>
    </w:pPr>
    <w:rPr>
      <w:rFonts w:eastAsia="Calibri"/>
      <w:color w:val="000000"/>
      <w:kern w:val="24"/>
      <w:lang w:eastAsia="en-US"/>
    </w:rPr>
  </w:style>
  <w:style w:type="paragraph" w:styleId="af9">
    <w:name w:val="Normal (Web)"/>
    <w:basedOn w:val="a1"/>
    <w:uiPriority w:val="99"/>
    <w:semiHidden/>
    <w:rsid w:val="0044321E"/>
    <w:pPr>
      <w:spacing w:before="100" w:beforeAutospacing="1" w:after="100" w:afterAutospacing="1"/>
    </w:pPr>
  </w:style>
  <w:style w:type="paragraph" w:customStyle="1" w:styleId="ConsPlusDocList">
    <w:name w:val="ConsPlusDocList"/>
    <w:uiPriority w:val="99"/>
    <w:rsid w:val="00C55268"/>
    <w:pPr>
      <w:widowControl w:val="0"/>
      <w:autoSpaceDE w:val="0"/>
      <w:autoSpaceDN w:val="0"/>
      <w:adjustRightInd w:val="0"/>
    </w:pPr>
    <w:rPr>
      <w:rFonts w:ascii="Tahoma" w:eastAsia="Times New Roman" w:hAnsi="Tahoma" w:cs="Tahoma"/>
      <w:sz w:val="18"/>
      <w:szCs w:val="18"/>
    </w:rPr>
  </w:style>
  <w:style w:type="paragraph" w:customStyle="1" w:styleId="ConsPlusTitle">
    <w:name w:val="ConsPlusTitle"/>
    <w:rsid w:val="001D3484"/>
    <w:pPr>
      <w:autoSpaceDE w:val="0"/>
      <w:autoSpaceDN w:val="0"/>
      <w:adjustRightInd w:val="0"/>
    </w:pPr>
    <w:rPr>
      <w:rFonts w:ascii="Times New Roman" w:hAnsi="Times New Roman"/>
      <w:b/>
      <w:bCs/>
      <w:sz w:val="28"/>
      <w:szCs w:val="28"/>
      <w:lang w:eastAsia="en-US"/>
    </w:rPr>
  </w:style>
  <w:style w:type="paragraph" w:customStyle="1" w:styleId="ConsNonformat">
    <w:name w:val="ConsNonformat"/>
    <w:rsid w:val="001D3484"/>
    <w:pPr>
      <w:widowControl w:val="0"/>
      <w:snapToGrid w:val="0"/>
    </w:pPr>
    <w:rPr>
      <w:rFonts w:ascii="Courier New" w:eastAsia="Times New Roman" w:hAnsi="Courier New"/>
    </w:rPr>
  </w:style>
  <w:style w:type="character" w:styleId="afa">
    <w:name w:val="FollowedHyperlink"/>
    <w:uiPriority w:val="99"/>
    <w:semiHidden/>
    <w:unhideWhenUsed/>
    <w:rsid w:val="00467B65"/>
    <w:rPr>
      <w:color w:val="800080"/>
      <w:u w:val="single"/>
    </w:rPr>
  </w:style>
  <w:style w:type="character" w:styleId="afb">
    <w:name w:val="annotation reference"/>
    <w:uiPriority w:val="99"/>
    <w:semiHidden/>
    <w:unhideWhenUsed/>
    <w:rsid w:val="00DD1C87"/>
    <w:rPr>
      <w:sz w:val="16"/>
      <w:szCs w:val="16"/>
    </w:rPr>
  </w:style>
  <w:style w:type="paragraph" w:styleId="afc">
    <w:name w:val="annotation text"/>
    <w:basedOn w:val="a1"/>
    <w:link w:val="afd"/>
    <w:uiPriority w:val="99"/>
    <w:unhideWhenUsed/>
    <w:rsid w:val="00DD1C87"/>
    <w:rPr>
      <w:sz w:val="20"/>
      <w:szCs w:val="20"/>
    </w:rPr>
  </w:style>
  <w:style w:type="character" w:customStyle="1" w:styleId="afd">
    <w:name w:val="Текст примечания Знак"/>
    <w:link w:val="afc"/>
    <w:uiPriority w:val="99"/>
    <w:rsid w:val="00DD1C87"/>
    <w:rPr>
      <w:rFonts w:ascii="Times New Roman" w:eastAsia="Times New Roman" w:hAnsi="Times New Roman"/>
    </w:rPr>
  </w:style>
  <w:style w:type="paragraph" w:styleId="afe">
    <w:name w:val="annotation subject"/>
    <w:basedOn w:val="afc"/>
    <w:next w:val="afc"/>
    <w:link w:val="aff"/>
    <w:uiPriority w:val="99"/>
    <w:semiHidden/>
    <w:unhideWhenUsed/>
    <w:rsid w:val="00DD1C87"/>
    <w:rPr>
      <w:b/>
      <w:bCs/>
    </w:rPr>
  </w:style>
  <w:style w:type="character" w:customStyle="1" w:styleId="aff">
    <w:name w:val="Тема примечания Знак"/>
    <w:link w:val="afe"/>
    <w:uiPriority w:val="99"/>
    <w:semiHidden/>
    <w:rsid w:val="00DD1C87"/>
    <w:rPr>
      <w:rFonts w:ascii="Times New Roman" w:eastAsia="Times New Roman" w:hAnsi="Times New Roman"/>
      <w:b/>
      <w:bCs/>
    </w:rPr>
  </w:style>
  <w:style w:type="character" w:customStyle="1" w:styleId="ConsPlusNormal10">
    <w:name w:val="ConsPlusNormal Знак1"/>
    <w:locked/>
    <w:rsid w:val="00CF3944"/>
    <w:rPr>
      <w:rFonts w:ascii="Arial" w:hAnsi="Arial"/>
      <w:sz w:val="22"/>
      <w:lang w:eastAsia="ru-RU"/>
    </w:rPr>
  </w:style>
  <w:style w:type="character" w:customStyle="1" w:styleId="12">
    <w:name w:val="Основной текст + 12"/>
    <w:aliases w:val="5 pt,Полужирный,Интервал 0 pt"/>
    <w:rsid w:val="000D3114"/>
    <w:rPr>
      <w:rFonts w:ascii="Times New Roman" w:eastAsia="Times New Roman" w:hAnsi="Times New Roman" w:cs="Times New Roman" w:hint="default"/>
      <w:b/>
      <w:bCs/>
      <w:i w:val="0"/>
      <w:iCs w:val="0"/>
      <w:smallCaps w:val="0"/>
      <w:strike w:val="0"/>
      <w:dstrike w:val="0"/>
      <w:color w:val="000000"/>
      <w:spacing w:val="-8"/>
      <w:w w:val="100"/>
      <w:position w:val="0"/>
      <w:sz w:val="25"/>
      <w:szCs w:val="25"/>
      <w:u w:val="none"/>
      <w:effect w:val="none"/>
      <w:shd w:val="clear" w:color="auto" w:fill="FFFFFF"/>
      <w:lang w:val="ru-RU"/>
    </w:rPr>
  </w:style>
  <w:style w:type="paragraph" w:styleId="41">
    <w:name w:val="toc 4"/>
    <w:basedOn w:val="a1"/>
    <w:next w:val="a1"/>
    <w:autoRedefine/>
    <w:uiPriority w:val="39"/>
    <w:unhideWhenUsed/>
    <w:locked/>
    <w:rsid w:val="00E040E8"/>
    <w:pPr>
      <w:spacing w:after="100" w:line="259" w:lineRule="auto"/>
      <w:ind w:left="660"/>
    </w:pPr>
    <w:rPr>
      <w:rFonts w:ascii="Calibri" w:hAnsi="Calibri"/>
      <w:sz w:val="22"/>
      <w:szCs w:val="22"/>
    </w:rPr>
  </w:style>
  <w:style w:type="paragraph" w:styleId="51">
    <w:name w:val="toc 5"/>
    <w:basedOn w:val="a1"/>
    <w:next w:val="a1"/>
    <w:autoRedefine/>
    <w:uiPriority w:val="39"/>
    <w:unhideWhenUsed/>
    <w:locked/>
    <w:rsid w:val="00E040E8"/>
    <w:pPr>
      <w:spacing w:after="100" w:line="259" w:lineRule="auto"/>
      <w:ind w:left="880"/>
    </w:pPr>
    <w:rPr>
      <w:rFonts w:ascii="Calibri" w:hAnsi="Calibri"/>
      <w:sz w:val="22"/>
      <w:szCs w:val="22"/>
    </w:rPr>
  </w:style>
  <w:style w:type="paragraph" w:styleId="6">
    <w:name w:val="toc 6"/>
    <w:basedOn w:val="a1"/>
    <w:next w:val="a1"/>
    <w:autoRedefine/>
    <w:uiPriority w:val="39"/>
    <w:unhideWhenUsed/>
    <w:locked/>
    <w:rsid w:val="00E040E8"/>
    <w:pPr>
      <w:spacing w:after="100" w:line="259" w:lineRule="auto"/>
      <w:ind w:left="1100"/>
    </w:pPr>
    <w:rPr>
      <w:rFonts w:ascii="Calibri" w:hAnsi="Calibri"/>
      <w:sz w:val="22"/>
      <w:szCs w:val="22"/>
    </w:rPr>
  </w:style>
  <w:style w:type="paragraph" w:styleId="7">
    <w:name w:val="toc 7"/>
    <w:basedOn w:val="a1"/>
    <w:next w:val="a1"/>
    <w:autoRedefine/>
    <w:uiPriority w:val="39"/>
    <w:unhideWhenUsed/>
    <w:locked/>
    <w:rsid w:val="00E040E8"/>
    <w:pPr>
      <w:spacing w:after="100" w:line="259" w:lineRule="auto"/>
      <w:ind w:left="1320"/>
    </w:pPr>
    <w:rPr>
      <w:rFonts w:ascii="Calibri" w:hAnsi="Calibri"/>
      <w:sz w:val="22"/>
      <w:szCs w:val="22"/>
    </w:rPr>
  </w:style>
  <w:style w:type="paragraph" w:styleId="8">
    <w:name w:val="toc 8"/>
    <w:basedOn w:val="a1"/>
    <w:next w:val="a1"/>
    <w:autoRedefine/>
    <w:uiPriority w:val="39"/>
    <w:unhideWhenUsed/>
    <w:locked/>
    <w:rsid w:val="00E040E8"/>
    <w:pPr>
      <w:spacing w:after="100" w:line="259" w:lineRule="auto"/>
      <w:ind w:left="1540"/>
    </w:pPr>
    <w:rPr>
      <w:rFonts w:ascii="Calibri" w:hAnsi="Calibri"/>
      <w:sz w:val="22"/>
      <w:szCs w:val="22"/>
    </w:rPr>
  </w:style>
  <w:style w:type="paragraph" w:styleId="9">
    <w:name w:val="toc 9"/>
    <w:basedOn w:val="a1"/>
    <w:next w:val="a1"/>
    <w:autoRedefine/>
    <w:uiPriority w:val="39"/>
    <w:unhideWhenUsed/>
    <w:locked/>
    <w:rsid w:val="00E040E8"/>
    <w:pPr>
      <w:spacing w:after="100" w:line="259" w:lineRule="auto"/>
      <w:ind w:left="1760"/>
    </w:pPr>
    <w:rPr>
      <w:rFonts w:ascii="Calibri" w:hAnsi="Calibri"/>
      <w:sz w:val="22"/>
      <w:szCs w:val="22"/>
    </w:rPr>
  </w:style>
  <w:style w:type="paragraph" w:styleId="aff0">
    <w:name w:val="Subtitle"/>
    <w:basedOn w:val="a1"/>
    <w:next w:val="a1"/>
    <w:link w:val="aff1"/>
    <w:qFormat/>
    <w:locked/>
    <w:rsid w:val="00651963"/>
    <w:pPr>
      <w:spacing w:after="60"/>
      <w:jc w:val="center"/>
      <w:outlineLvl w:val="1"/>
    </w:pPr>
    <w:rPr>
      <w:rFonts w:asciiTheme="majorHAnsi" w:eastAsiaTheme="majorEastAsia" w:hAnsiTheme="majorHAnsi" w:cstheme="majorBidi"/>
    </w:rPr>
  </w:style>
  <w:style w:type="character" w:customStyle="1" w:styleId="aff1">
    <w:name w:val="Подзаголовок Знак"/>
    <w:basedOn w:val="a2"/>
    <w:link w:val="aff0"/>
    <w:rsid w:val="00651963"/>
    <w:rPr>
      <w:rFonts w:asciiTheme="majorHAnsi" w:eastAsiaTheme="majorEastAsia" w:hAnsiTheme="majorHAnsi" w:cstheme="majorBidi"/>
      <w:sz w:val="24"/>
      <w:szCs w:val="24"/>
    </w:rPr>
  </w:style>
  <w:style w:type="paragraph" w:styleId="aff2">
    <w:name w:val="No Spacing"/>
    <w:link w:val="aff3"/>
    <w:uiPriority w:val="1"/>
    <w:qFormat/>
    <w:rsid w:val="006C66ED"/>
    <w:rPr>
      <w:rFonts w:eastAsia="Times New Roman"/>
      <w:sz w:val="22"/>
      <w:szCs w:val="22"/>
      <w:lang w:eastAsia="en-US"/>
    </w:rPr>
  </w:style>
  <w:style w:type="character" w:customStyle="1" w:styleId="aff3">
    <w:name w:val="Без интервала Знак"/>
    <w:basedOn w:val="a2"/>
    <w:link w:val="aff2"/>
    <w:uiPriority w:val="1"/>
    <w:rsid w:val="006C66ED"/>
    <w:rPr>
      <w:rFonts w:eastAsia="Times New Roman"/>
      <w:sz w:val="22"/>
      <w:szCs w:val="22"/>
      <w:lang w:eastAsia="en-US"/>
    </w:rPr>
  </w:style>
  <w:style w:type="paragraph" w:styleId="aff4">
    <w:name w:val="footnote text"/>
    <w:basedOn w:val="a1"/>
    <w:link w:val="aff5"/>
    <w:uiPriority w:val="99"/>
    <w:semiHidden/>
    <w:unhideWhenUsed/>
    <w:rsid w:val="00862625"/>
    <w:rPr>
      <w:sz w:val="20"/>
      <w:szCs w:val="20"/>
    </w:rPr>
  </w:style>
  <w:style w:type="character" w:customStyle="1" w:styleId="aff5">
    <w:name w:val="Текст сноски Знак"/>
    <w:basedOn w:val="a2"/>
    <w:link w:val="aff4"/>
    <w:uiPriority w:val="99"/>
    <w:semiHidden/>
    <w:rsid w:val="00862625"/>
    <w:rPr>
      <w:rFonts w:ascii="Times New Roman" w:eastAsia="Times New Roman" w:hAnsi="Times New Roman"/>
    </w:rPr>
  </w:style>
  <w:style w:type="character" w:styleId="aff6">
    <w:name w:val="footnote reference"/>
    <w:basedOn w:val="a2"/>
    <w:uiPriority w:val="99"/>
    <w:semiHidden/>
    <w:unhideWhenUsed/>
    <w:rsid w:val="00862625"/>
    <w:rPr>
      <w:vertAlign w:val="superscript"/>
    </w:rPr>
  </w:style>
  <w:style w:type="paragraph" w:customStyle="1" w:styleId="formattext">
    <w:name w:val="formattext"/>
    <w:basedOn w:val="a1"/>
    <w:rsid w:val="008D6C5F"/>
    <w:pPr>
      <w:spacing w:before="100" w:beforeAutospacing="1" w:after="100" w:afterAutospacing="1"/>
    </w:pPr>
  </w:style>
  <w:style w:type="paragraph" w:styleId="aff7">
    <w:name w:val="endnote text"/>
    <w:basedOn w:val="a1"/>
    <w:link w:val="aff8"/>
    <w:uiPriority w:val="99"/>
    <w:semiHidden/>
    <w:unhideWhenUsed/>
    <w:rsid w:val="00200569"/>
    <w:rPr>
      <w:sz w:val="20"/>
      <w:szCs w:val="20"/>
    </w:rPr>
  </w:style>
  <w:style w:type="character" w:customStyle="1" w:styleId="aff8">
    <w:name w:val="Текст концевой сноски Знак"/>
    <w:basedOn w:val="a2"/>
    <w:link w:val="aff7"/>
    <w:uiPriority w:val="99"/>
    <w:semiHidden/>
    <w:rsid w:val="00200569"/>
    <w:rPr>
      <w:rFonts w:ascii="Times New Roman" w:eastAsia="Times New Roman" w:hAnsi="Times New Roman"/>
    </w:rPr>
  </w:style>
  <w:style w:type="paragraph" w:customStyle="1" w:styleId="CM3">
    <w:name w:val="CM3"/>
    <w:basedOn w:val="a1"/>
    <w:next w:val="a1"/>
    <w:uiPriority w:val="99"/>
    <w:rsid w:val="00200569"/>
    <w:pPr>
      <w:widowControl w:val="0"/>
      <w:autoSpaceDE w:val="0"/>
      <w:autoSpaceDN w:val="0"/>
      <w:adjustRightInd w:val="0"/>
      <w:spacing w:line="231" w:lineRule="atLeast"/>
    </w:pPr>
    <w:rPr>
      <w:rFonts w:ascii="Arial" w:hAnsi="Arial" w:cs="Arial"/>
    </w:rPr>
  </w:style>
  <w:style w:type="paragraph" w:customStyle="1" w:styleId="a0">
    <w:name w:val="маркированный"/>
    <w:next w:val="a1"/>
    <w:qFormat/>
    <w:rsid w:val="00200569"/>
    <w:pPr>
      <w:numPr>
        <w:numId w:val="27"/>
      </w:numPr>
      <w:spacing w:line="360" w:lineRule="auto"/>
      <w:ind w:left="0" w:firstLine="16"/>
      <w:jc w:val="both"/>
    </w:pPr>
    <w:rPr>
      <w:rFonts w:ascii="Times New Roman" w:eastAsia="Times New Roman" w:hAnsi="Times New Roman"/>
      <w:sz w:val="28"/>
      <w:szCs w:val="24"/>
    </w:rPr>
  </w:style>
  <w:style w:type="character" w:customStyle="1" w:styleId="-">
    <w:name w:val="Интернет-ссылка"/>
    <w:rsid w:val="00200569"/>
    <w:rPr>
      <w:rFonts w:cs="Times New Roman"/>
      <w:color w:val="0000FF"/>
      <w:u w:val="single"/>
    </w:rPr>
  </w:style>
  <w:style w:type="character" w:customStyle="1" w:styleId="searchtext">
    <w:name w:val="searchtext"/>
    <w:basedOn w:val="a2"/>
    <w:rsid w:val="00200569"/>
  </w:style>
  <w:style w:type="character" w:customStyle="1" w:styleId="comment">
    <w:name w:val="comment"/>
    <w:basedOn w:val="a2"/>
    <w:rsid w:val="00200569"/>
  </w:style>
  <w:style w:type="character" w:styleId="aff9">
    <w:name w:val="Strong"/>
    <w:basedOn w:val="a2"/>
    <w:uiPriority w:val="22"/>
    <w:qFormat/>
    <w:locked/>
    <w:rsid w:val="00EB1880"/>
    <w:rPr>
      <w:b/>
      <w:bCs/>
    </w:rPr>
  </w:style>
  <w:style w:type="paragraph" w:styleId="affa">
    <w:name w:val="Revision"/>
    <w:hidden/>
    <w:uiPriority w:val="99"/>
    <w:semiHidden/>
    <w:rsid w:val="003D2693"/>
    <w:rPr>
      <w:rFonts w:ascii="Times New Roman" w:eastAsia="Times New Roman" w:hAnsi="Times New Roman"/>
      <w:sz w:val="24"/>
      <w:szCs w:val="24"/>
    </w:rPr>
  </w:style>
  <w:style w:type="paragraph" w:customStyle="1" w:styleId="affb">
    <w:name w:val="Основной стиль"/>
    <w:basedOn w:val="a1"/>
    <w:link w:val="affc"/>
    <w:uiPriority w:val="99"/>
    <w:rsid w:val="00C574E1"/>
    <w:pPr>
      <w:ind w:firstLine="680"/>
      <w:jc w:val="both"/>
    </w:pPr>
    <w:rPr>
      <w:rFonts w:ascii="Arial" w:hAnsi="Arial" w:cs="Arial"/>
    </w:rPr>
  </w:style>
  <w:style w:type="character" w:customStyle="1" w:styleId="affc">
    <w:name w:val="Основной стиль Знак"/>
    <w:link w:val="affb"/>
    <w:uiPriority w:val="99"/>
    <w:locked/>
    <w:rsid w:val="00C574E1"/>
    <w:rPr>
      <w:rFonts w:ascii="Arial" w:eastAsia="Times New Roman" w:hAnsi="Arial" w:cs="Arial"/>
      <w:sz w:val="24"/>
      <w:szCs w:val="24"/>
    </w:rPr>
  </w:style>
  <w:style w:type="paragraph" w:customStyle="1" w:styleId="TableParagraph">
    <w:name w:val="Table Paragraph"/>
    <w:basedOn w:val="a1"/>
    <w:uiPriority w:val="1"/>
    <w:qFormat/>
    <w:rsid w:val="00EF7862"/>
    <w:pPr>
      <w:widowControl w:val="0"/>
      <w:autoSpaceDE w:val="0"/>
      <w:autoSpaceDN w:val="0"/>
      <w:ind w:left="103"/>
    </w:pPr>
    <w:rPr>
      <w:rFonts w:ascii="Arial" w:eastAsia="Arial" w:hAnsi="Arial" w:cs="Arial"/>
      <w:sz w:val="22"/>
      <w:szCs w:val="22"/>
      <w:lang w:val="en-US" w:eastAsia="en-US"/>
    </w:rPr>
  </w:style>
  <w:style w:type="paragraph" w:customStyle="1" w:styleId="affd">
    <w:name w:val="Таблица в таблице"/>
    <w:basedOn w:val="a1"/>
    <w:qFormat/>
    <w:rsid w:val="00073167"/>
    <w:pPr>
      <w:jc w:val="center"/>
      <w:textAlignment w:val="baseline"/>
    </w:pPr>
    <w:rPr>
      <w:spacing w:val="2"/>
      <w:sz w:val="20"/>
      <w:szCs w:val="20"/>
    </w:rPr>
  </w:style>
  <w:style w:type="table" w:customStyle="1" w:styleId="13">
    <w:name w:val="Сетка таблицы1"/>
    <w:basedOn w:val="a3"/>
    <w:next w:val="af3"/>
    <w:uiPriority w:val="39"/>
    <w:rsid w:val="00A946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3"/>
    <w:next w:val="af3"/>
    <w:uiPriority w:val="99"/>
    <w:rsid w:val="00943796"/>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
    <w:name w:val="Нет списка1"/>
    <w:next w:val="a4"/>
    <w:uiPriority w:val="99"/>
    <w:semiHidden/>
    <w:unhideWhenUsed/>
    <w:rsid w:val="00F42EC5"/>
  </w:style>
  <w:style w:type="table" w:customStyle="1" w:styleId="32">
    <w:name w:val="Сетка таблицы3"/>
    <w:basedOn w:val="a3"/>
    <w:next w:val="af3"/>
    <w:uiPriority w:val="99"/>
    <w:rsid w:val="00F42EC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
    <w:name w:val="Сетка таблицы11"/>
    <w:basedOn w:val="a3"/>
    <w:next w:val="af3"/>
    <w:uiPriority w:val="39"/>
    <w:rsid w:val="00F42EC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3"/>
    <w:next w:val="af3"/>
    <w:uiPriority w:val="99"/>
    <w:rsid w:val="00F42EC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105pt">
    <w:name w:val="Основной текст (2) + 10;5 pt"/>
    <w:basedOn w:val="22"/>
    <w:rsid w:val="00F42EC5"/>
    <w:rPr>
      <w:rFonts w:ascii="Times New Roman" w:eastAsia="Times New Roman" w:hAnsi="Times New Roman" w:cs="Times New Roman"/>
      <w:color w:val="000000"/>
      <w:spacing w:val="0"/>
      <w:w w:val="100"/>
      <w:position w:val="0"/>
      <w:sz w:val="21"/>
      <w:szCs w:val="21"/>
      <w:shd w:val="clear" w:color="auto" w:fill="FFFFFF"/>
      <w:lang w:val="ru-RU" w:eastAsia="ru-RU" w:bidi="ru-RU"/>
    </w:rPr>
  </w:style>
  <w:style w:type="table" w:customStyle="1" w:styleId="310">
    <w:name w:val="Сетка таблицы31"/>
    <w:basedOn w:val="a3"/>
    <w:next w:val="af3"/>
    <w:uiPriority w:val="99"/>
    <w:rsid w:val="00F42EC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e">
    <w:name w:val="Body Text"/>
    <w:basedOn w:val="a1"/>
    <w:link w:val="afff"/>
    <w:uiPriority w:val="99"/>
    <w:unhideWhenUsed/>
    <w:rsid w:val="00F42EC5"/>
    <w:pPr>
      <w:spacing w:after="120"/>
    </w:pPr>
  </w:style>
  <w:style w:type="character" w:customStyle="1" w:styleId="afff">
    <w:name w:val="Основной текст Знак"/>
    <w:basedOn w:val="a2"/>
    <w:link w:val="affe"/>
    <w:uiPriority w:val="99"/>
    <w:rsid w:val="00F42EC5"/>
    <w:rPr>
      <w:rFonts w:ascii="Times New Roman" w:eastAsia="Times New Roman" w:hAnsi="Times New Roman"/>
      <w:sz w:val="24"/>
      <w:szCs w:val="24"/>
    </w:rPr>
  </w:style>
  <w:style w:type="table" w:customStyle="1" w:styleId="42">
    <w:name w:val="Сетка таблицы4"/>
    <w:basedOn w:val="a3"/>
    <w:next w:val="af3"/>
    <w:uiPriority w:val="99"/>
    <w:rsid w:val="001A71B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0">
    <w:name w:val="Основной текст_"/>
    <w:basedOn w:val="a2"/>
    <w:link w:val="15"/>
    <w:locked/>
    <w:rsid w:val="00297838"/>
    <w:rPr>
      <w:sz w:val="27"/>
      <w:szCs w:val="27"/>
      <w:shd w:val="clear" w:color="auto" w:fill="FFFFFF"/>
    </w:rPr>
  </w:style>
  <w:style w:type="paragraph" w:customStyle="1" w:styleId="15">
    <w:name w:val="Основной текст1"/>
    <w:basedOn w:val="a1"/>
    <w:link w:val="afff0"/>
    <w:rsid w:val="00297838"/>
    <w:pPr>
      <w:widowControl w:val="0"/>
      <w:shd w:val="clear" w:color="auto" w:fill="FFFFFF"/>
      <w:spacing w:line="326" w:lineRule="exact"/>
    </w:pPr>
    <w:rPr>
      <w:rFonts w:ascii="Calibri" w:eastAsia="Calibri" w:hAnsi="Calibri"/>
      <w:sz w:val="27"/>
      <w:szCs w:val="27"/>
    </w:rPr>
  </w:style>
  <w:style w:type="paragraph" w:customStyle="1" w:styleId="TNR14">
    <w:name w:val="TNR 14"/>
    <w:basedOn w:val="a1"/>
    <w:link w:val="TNR140"/>
    <w:qFormat/>
    <w:rsid w:val="00297838"/>
    <w:pPr>
      <w:spacing w:line="360" w:lineRule="auto"/>
      <w:ind w:firstLine="708"/>
      <w:jc w:val="both"/>
    </w:pPr>
    <w:rPr>
      <w:rFonts w:eastAsia="Calibri"/>
      <w:sz w:val="28"/>
      <w:szCs w:val="28"/>
      <w:lang w:eastAsia="en-US"/>
    </w:rPr>
  </w:style>
  <w:style w:type="character" w:customStyle="1" w:styleId="TNR140">
    <w:name w:val="TNR 14 Знак"/>
    <w:link w:val="TNR14"/>
    <w:rsid w:val="00297838"/>
    <w:rPr>
      <w:rFonts w:ascii="Times New Roman" w:hAnsi="Times New Roman"/>
      <w:sz w:val="28"/>
      <w:szCs w:val="28"/>
      <w:lang w:eastAsia="en-US"/>
    </w:rPr>
  </w:style>
  <w:style w:type="character" w:customStyle="1" w:styleId="afff1">
    <w:name w:val="Другое_"/>
    <w:basedOn w:val="a2"/>
    <w:link w:val="afff2"/>
    <w:rsid w:val="00297838"/>
    <w:rPr>
      <w:rFonts w:ascii="Times New Roman" w:eastAsia="Times New Roman" w:hAnsi="Times New Roman"/>
      <w:sz w:val="26"/>
      <w:szCs w:val="26"/>
    </w:rPr>
  </w:style>
  <w:style w:type="paragraph" w:customStyle="1" w:styleId="afff2">
    <w:name w:val="Другое"/>
    <w:basedOn w:val="a1"/>
    <w:link w:val="afff1"/>
    <w:rsid w:val="00297838"/>
    <w:pPr>
      <w:widowControl w:val="0"/>
      <w:spacing w:after="240" w:line="259" w:lineRule="auto"/>
      <w:ind w:firstLine="400"/>
    </w:pPr>
    <w:rPr>
      <w:sz w:val="26"/>
      <w:szCs w:val="26"/>
    </w:rPr>
  </w:style>
  <w:style w:type="character" w:customStyle="1" w:styleId="afff3">
    <w:name w:val="Подпись к таблице_"/>
    <w:basedOn w:val="a2"/>
    <w:link w:val="afff4"/>
    <w:rsid w:val="00297838"/>
    <w:rPr>
      <w:rFonts w:ascii="Times New Roman" w:eastAsia="Times New Roman" w:hAnsi="Times New Roman"/>
      <w:sz w:val="26"/>
      <w:szCs w:val="26"/>
    </w:rPr>
  </w:style>
  <w:style w:type="paragraph" w:customStyle="1" w:styleId="afff4">
    <w:name w:val="Подпись к таблице"/>
    <w:basedOn w:val="a1"/>
    <w:link w:val="afff3"/>
    <w:rsid w:val="00297838"/>
    <w:pPr>
      <w:widowControl w:val="0"/>
      <w:spacing w:line="259" w:lineRule="auto"/>
      <w:jc w:val="right"/>
    </w:pPr>
    <w:rPr>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061322">
      <w:bodyDiv w:val="1"/>
      <w:marLeft w:val="0"/>
      <w:marRight w:val="0"/>
      <w:marTop w:val="0"/>
      <w:marBottom w:val="0"/>
      <w:divBdr>
        <w:top w:val="none" w:sz="0" w:space="0" w:color="auto"/>
        <w:left w:val="none" w:sz="0" w:space="0" w:color="auto"/>
        <w:bottom w:val="none" w:sz="0" w:space="0" w:color="auto"/>
        <w:right w:val="none" w:sz="0" w:space="0" w:color="auto"/>
      </w:divBdr>
    </w:div>
    <w:div w:id="102069300">
      <w:bodyDiv w:val="1"/>
      <w:marLeft w:val="0"/>
      <w:marRight w:val="0"/>
      <w:marTop w:val="0"/>
      <w:marBottom w:val="0"/>
      <w:divBdr>
        <w:top w:val="none" w:sz="0" w:space="0" w:color="auto"/>
        <w:left w:val="none" w:sz="0" w:space="0" w:color="auto"/>
        <w:bottom w:val="none" w:sz="0" w:space="0" w:color="auto"/>
        <w:right w:val="none" w:sz="0" w:space="0" w:color="auto"/>
      </w:divBdr>
    </w:div>
    <w:div w:id="111680463">
      <w:bodyDiv w:val="1"/>
      <w:marLeft w:val="0"/>
      <w:marRight w:val="0"/>
      <w:marTop w:val="0"/>
      <w:marBottom w:val="0"/>
      <w:divBdr>
        <w:top w:val="none" w:sz="0" w:space="0" w:color="auto"/>
        <w:left w:val="none" w:sz="0" w:space="0" w:color="auto"/>
        <w:bottom w:val="none" w:sz="0" w:space="0" w:color="auto"/>
        <w:right w:val="none" w:sz="0" w:space="0" w:color="auto"/>
      </w:divBdr>
    </w:div>
    <w:div w:id="119038615">
      <w:bodyDiv w:val="1"/>
      <w:marLeft w:val="0"/>
      <w:marRight w:val="0"/>
      <w:marTop w:val="0"/>
      <w:marBottom w:val="0"/>
      <w:divBdr>
        <w:top w:val="none" w:sz="0" w:space="0" w:color="auto"/>
        <w:left w:val="none" w:sz="0" w:space="0" w:color="auto"/>
        <w:bottom w:val="none" w:sz="0" w:space="0" w:color="auto"/>
        <w:right w:val="none" w:sz="0" w:space="0" w:color="auto"/>
      </w:divBdr>
    </w:div>
    <w:div w:id="186796158">
      <w:bodyDiv w:val="1"/>
      <w:marLeft w:val="0"/>
      <w:marRight w:val="0"/>
      <w:marTop w:val="0"/>
      <w:marBottom w:val="0"/>
      <w:divBdr>
        <w:top w:val="none" w:sz="0" w:space="0" w:color="auto"/>
        <w:left w:val="none" w:sz="0" w:space="0" w:color="auto"/>
        <w:bottom w:val="none" w:sz="0" w:space="0" w:color="auto"/>
        <w:right w:val="none" w:sz="0" w:space="0" w:color="auto"/>
      </w:divBdr>
    </w:div>
    <w:div w:id="187959238">
      <w:bodyDiv w:val="1"/>
      <w:marLeft w:val="0"/>
      <w:marRight w:val="0"/>
      <w:marTop w:val="0"/>
      <w:marBottom w:val="0"/>
      <w:divBdr>
        <w:top w:val="none" w:sz="0" w:space="0" w:color="auto"/>
        <w:left w:val="none" w:sz="0" w:space="0" w:color="auto"/>
        <w:bottom w:val="none" w:sz="0" w:space="0" w:color="auto"/>
        <w:right w:val="none" w:sz="0" w:space="0" w:color="auto"/>
      </w:divBdr>
    </w:div>
    <w:div w:id="193930043">
      <w:bodyDiv w:val="1"/>
      <w:marLeft w:val="0"/>
      <w:marRight w:val="0"/>
      <w:marTop w:val="0"/>
      <w:marBottom w:val="0"/>
      <w:divBdr>
        <w:top w:val="none" w:sz="0" w:space="0" w:color="auto"/>
        <w:left w:val="none" w:sz="0" w:space="0" w:color="auto"/>
        <w:bottom w:val="none" w:sz="0" w:space="0" w:color="auto"/>
        <w:right w:val="none" w:sz="0" w:space="0" w:color="auto"/>
      </w:divBdr>
    </w:div>
    <w:div w:id="307328045">
      <w:bodyDiv w:val="1"/>
      <w:marLeft w:val="0"/>
      <w:marRight w:val="0"/>
      <w:marTop w:val="0"/>
      <w:marBottom w:val="0"/>
      <w:divBdr>
        <w:top w:val="none" w:sz="0" w:space="0" w:color="auto"/>
        <w:left w:val="none" w:sz="0" w:space="0" w:color="auto"/>
        <w:bottom w:val="none" w:sz="0" w:space="0" w:color="auto"/>
        <w:right w:val="none" w:sz="0" w:space="0" w:color="auto"/>
      </w:divBdr>
    </w:div>
    <w:div w:id="377509942">
      <w:bodyDiv w:val="1"/>
      <w:marLeft w:val="0"/>
      <w:marRight w:val="0"/>
      <w:marTop w:val="0"/>
      <w:marBottom w:val="0"/>
      <w:divBdr>
        <w:top w:val="none" w:sz="0" w:space="0" w:color="auto"/>
        <w:left w:val="none" w:sz="0" w:space="0" w:color="auto"/>
        <w:bottom w:val="none" w:sz="0" w:space="0" w:color="auto"/>
        <w:right w:val="none" w:sz="0" w:space="0" w:color="auto"/>
      </w:divBdr>
    </w:div>
    <w:div w:id="431825382">
      <w:bodyDiv w:val="1"/>
      <w:marLeft w:val="0"/>
      <w:marRight w:val="0"/>
      <w:marTop w:val="0"/>
      <w:marBottom w:val="0"/>
      <w:divBdr>
        <w:top w:val="none" w:sz="0" w:space="0" w:color="auto"/>
        <w:left w:val="none" w:sz="0" w:space="0" w:color="auto"/>
        <w:bottom w:val="none" w:sz="0" w:space="0" w:color="auto"/>
        <w:right w:val="none" w:sz="0" w:space="0" w:color="auto"/>
      </w:divBdr>
    </w:div>
    <w:div w:id="484397204">
      <w:bodyDiv w:val="1"/>
      <w:marLeft w:val="0"/>
      <w:marRight w:val="0"/>
      <w:marTop w:val="0"/>
      <w:marBottom w:val="0"/>
      <w:divBdr>
        <w:top w:val="none" w:sz="0" w:space="0" w:color="auto"/>
        <w:left w:val="none" w:sz="0" w:space="0" w:color="auto"/>
        <w:bottom w:val="none" w:sz="0" w:space="0" w:color="auto"/>
        <w:right w:val="none" w:sz="0" w:space="0" w:color="auto"/>
      </w:divBdr>
    </w:div>
    <w:div w:id="537402183">
      <w:bodyDiv w:val="1"/>
      <w:marLeft w:val="0"/>
      <w:marRight w:val="0"/>
      <w:marTop w:val="0"/>
      <w:marBottom w:val="0"/>
      <w:divBdr>
        <w:top w:val="none" w:sz="0" w:space="0" w:color="auto"/>
        <w:left w:val="none" w:sz="0" w:space="0" w:color="auto"/>
        <w:bottom w:val="none" w:sz="0" w:space="0" w:color="auto"/>
        <w:right w:val="none" w:sz="0" w:space="0" w:color="auto"/>
      </w:divBdr>
    </w:div>
    <w:div w:id="568199555">
      <w:bodyDiv w:val="1"/>
      <w:marLeft w:val="0"/>
      <w:marRight w:val="0"/>
      <w:marTop w:val="0"/>
      <w:marBottom w:val="0"/>
      <w:divBdr>
        <w:top w:val="none" w:sz="0" w:space="0" w:color="auto"/>
        <w:left w:val="none" w:sz="0" w:space="0" w:color="auto"/>
        <w:bottom w:val="none" w:sz="0" w:space="0" w:color="auto"/>
        <w:right w:val="none" w:sz="0" w:space="0" w:color="auto"/>
      </w:divBdr>
    </w:div>
    <w:div w:id="589972794">
      <w:bodyDiv w:val="1"/>
      <w:marLeft w:val="0"/>
      <w:marRight w:val="0"/>
      <w:marTop w:val="0"/>
      <w:marBottom w:val="0"/>
      <w:divBdr>
        <w:top w:val="none" w:sz="0" w:space="0" w:color="auto"/>
        <w:left w:val="none" w:sz="0" w:space="0" w:color="auto"/>
        <w:bottom w:val="none" w:sz="0" w:space="0" w:color="auto"/>
        <w:right w:val="none" w:sz="0" w:space="0" w:color="auto"/>
      </w:divBdr>
    </w:div>
    <w:div w:id="801314152">
      <w:bodyDiv w:val="1"/>
      <w:marLeft w:val="0"/>
      <w:marRight w:val="0"/>
      <w:marTop w:val="0"/>
      <w:marBottom w:val="0"/>
      <w:divBdr>
        <w:top w:val="none" w:sz="0" w:space="0" w:color="auto"/>
        <w:left w:val="none" w:sz="0" w:space="0" w:color="auto"/>
        <w:bottom w:val="none" w:sz="0" w:space="0" w:color="auto"/>
        <w:right w:val="none" w:sz="0" w:space="0" w:color="auto"/>
      </w:divBdr>
    </w:div>
    <w:div w:id="857735664">
      <w:bodyDiv w:val="1"/>
      <w:marLeft w:val="0"/>
      <w:marRight w:val="0"/>
      <w:marTop w:val="0"/>
      <w:marBottom w:val="0"/>
      <w:divBdr>
        <w:top w:val="none" w:sz="0" w:space="0" w:color="auto"/>
        <w:left w:val="none" w:sz="0" w:space="0" w:color="auto"/>
        <w:bottom w:val="none" w:sz="0" w:space="0" w:color="auto"/>
        <w:right w:val="none" w:sz="0" w:space="0" w:color="auto"/>
      </w:divBdr>
    </w:div>
    <w:div w:id="904951075">
      <w:bodyDiv w:val="1"/>
      <w:marLeft w:val="0"/>
      <w:marRight w:val="0"/>
      <w:marTop w:val="0"/>
      <w:marBottom w:val="0"/>
      <w:divBdr>
        <w:top w:val="none" w:sz="0" w:space="0" w:color="auto"/>
        <w:left w:val="none" w:sz="0" w:space="0" w:color="auto"/>
        <w:bottom w:val="none" w:sz="0" w:space="0" w:color="auto"/>
        <w:right w:val="none" w:sz="0" w:space="0" w:color="auto"/>
      </w:divBdr>
    </w:div>
    <w:div w:id="905259891">
      <w:bodyDiv w:val="1"/>
      <w:marLeft w:val="0"/>
      <w:marRight w:val="0"/>
      <w:marTop w:val="0"/>
      <w:marBottom w:val="0"/>
      <w:divBdr>
        <w:top w:val="none" w:sz="0" w:space="0" w:color="auto"/>
        <w:left w:val="none" w:sz="0" w:space="0" w:color="auto"/>
        <w:bottom w:val="none" w:sz="0" w:space="0" w:color="auto"/>
        <w:right w:val="none" w:sz="0" w:space="0" w:color="auto"/>
      </w:divBdr>
    </w:div>
    <w:div w:id="1088189427">
      <w:bodyDiv w:val="1"/>
      <w:marLeft w:val="0"/>
      <w:marRight w:val="0"/>
      <w:marTop w:val="0"/>
      <w:marBottom w:val="0"/>
      <w:divBdr>
        <w:top w:val="none" w:sz="0" w:space="0" w:color="auto"/>
        <w:left w:val="none" w:sz="0" w:space="0" w:color="auto"/>
        <w:bottom w:val="none" w:sz="0" w:space="0" w:color="auto"/>
        <w:right w:val="none" w:sz="0" w:space="0" w:color="auto"/>
      </w:divBdr>
    </w:div>
    <w:div w:id="1337616505">
      <w:bodyDiv w:val="1"/>
      <w:marLeft w:val="0"/>
      <w:marRight w:val="0"/>
      <w:marTop w:val="0"/>
      <w:marBottom w:val="0"/>
      <w:divBdr>
        <w:top w:val="none" w:sz="0" w:space="0" w:color="auto"/>
        <w:left w:val="none" w:sz="0" w:space="0" w:color="auto"/>
        <w:bottom w:val="none" w:sz="0" w:space="0" w:color="auto"/>
        <w:right w:val="none" w:sz="0" w:space="0" w:color="auto"/>
      </w:divBdr>
    </w:div>
    <w:div w:id="1342049764">
      <w:bodyDiv w:val="1"/>
      <w:marLeft w:val="0"/>
      <w:marRight w:val="0"/>
      <w:marTop w:val="0"/>
      <w:marBottom w:val="0"/>
      <w:divBdr>
        <w:top w:val="none" w:sz="0" w:space="0" w:color="auto"/>
        <w:left w:val="none" w:sz="0" w:space="0" w:color="auto"/>
        <w:bottom w:val="none" w:sz="0" w:space="0" w:color="auto"/>
        <w:right w:val="none" w:sz="0" w:space="0" w:color="auto"/>
      </w:divBdr>
    </w:div>
    <w:div w:id="1346245071">
      <w:bodyDiv w:val="1"/>
      <w:marLeft w:val="0"/>
      <w:marRight w:val="0"/>
      <w:marTop w:val="0"/>
      <w:marBottom w:val="0"/>
      <w:divBdr>
        <w:top w:val="none" w:sz="0" w:space="0" w:color="auto"/>
        <w:left w:val="none" w:sz="0" w:space="0" w:color="auto"/>
        <w:bottom w:val="none" w:sz="0" w:space="0" w:color="auto"/>
        <w:right w:val="none" w:sz="0" w:space="0" w:color="auto"/>
      </w:divBdr>
    </w:div>
    <w:div w:id="1385569257">
      <w:bodyDiv w:val="1"/>
      <w:marLeft w:val="0"/>
      <w:marRight w:val="0"/>
      <w:marTop w:val="0"/>
      <w:marBottom w:val="0"/>
      <w:divBdr>
        <w:top w:val="none" w:sz="0" w:space="0" w:color="auto"/>
        <w:left w:val="none" w:sz="0" w:space="0" w:color="auto"/>
        <w:bottom w:val="none" w:sz="0" w:space="0" w:color="auto"/>
        <w:right w:val="none" w:sz="0" w:space="0" w:color="auto"/>
      </w:divBdr>
    </w:div>
    <w:div w:id="1411780526">
      <w:bodyDiv w:val="1"/>
      <w:marLeft w:val="0"/>
      <w:marRight w:val="0"/>
      <w:marTop w:val="0"/>
      <w:marBottom w:val="0"/>
      <w:divBdr>
        <w:top w:val="none" w:sz="0" w:space="0" w:color="auto"/>
        <w:left w:val="none" w:sz="0" w:space="0" w:color="auto"/>
        <w:bottom w:val="none" w:sz="0" w:space="0" w:color="auto"/>
        <w:right w:val="none" w:sz="0" w:space="0" w:color="auto"/>
      </w:divBdr>
    </w:div>
    <w:div w:id="1432431906">
      <w:bodyDiv w:val="1"/>
      <w:marLeft w:val="0"/>
      <w:marRight w:val="0"/>
      <w:marTop w:val="0"/>
      <w:marBottom w:val="0"/>
      <w:divBdr>
        <w:top w:val="none" w:sz="0" w:space="0" w:color="auto"/>
        <w:left w:val="none" w:sz="0" w:space="0" w:color="auto"/>
        <w:bottom w:val="none" w:sz="0" w:space="0" w:color="auto"/>
        <w:right w:val="none" w:sz="0" w:space="0" w:color="auto"/>
      </w:divBdr>
    </w:div>
    <w:div w:id="1465152753">
      <w:bodyDiv w:val="1"/>
      <w:marLeft w:val="0"/>
      <w:marRight w:val="0"/>
      <w:marTop w:val="0"/>
      <w:marBottom w:val="0"/>
      <w:divBdr>
        <w:top w:val="none" w:sz="0" w:space="0" w:color="auto"/>
        <w:left w:val="none" w:sz="0" w:space="0" w:color="auto"/>
        <w:bottom w:val="none" w:sz="0" w:space="0" w:color="auto"/>
        <w:right w:val="none" w:sz="0" w:space="0" w:color="auto"/>
      </w:divBdr>
    </w:div>
    <w:div w:id="1503811453">
      <w:bodyDiv w:val="1"/>
      <w:marLeft w:val="0"/>
      <w:marRight w:val="0"/>
      <w:marTop w:val="0"/>
      <w:marBottom w:val="0"/>
      <w:divBdr>
        <w:top w:val="none" w:sz="0" w:space="0" w:color="auto"/>
        <w:left w:val="none" w:sz="0" w:space="0" w:color="auto"/>
        <w:bottom w:val="none" w:sz="0" w:space="0" w:color="auto"/>
        <w:right w:val="none" w:sz="0" w:space="0" w:color="auto"/>
      </w:divBdr>
    </w:div>
    <w:div w:id="1894996562">
      <w:bodyDiv w:val="1"/>
      <w:marLeft w:val="0"/>
      <w:marRight w:val="0"/>
      <w:marTop w:val="0"/>
      <w:marBottom w:val="0"/>
      <w:divBdr>
        <w:top w:val="none" w:sz="0" w:space="0" w:color="auto"/>
        <w:left w:val="none" w:sz="0" w:space="0" w:color="auto"/>
        <w:bottom w:val="none" w:sz="0" w:space="0" w:color="auto"/>
        <w:right w:val="none" w:sz="0" w:space="0" w:color="auto"/>
      </w:divBdr>
    </w:div>
    <w:div w:id="1914700925">
      <w:bodyDiv w:val="1"/>
      <w:marLeft w:val="0"/>
      <w:marRight w:val="0"/>
      <w:marTop w:val="0"/>
      <w:marBottom w:val="0"/>
      <w:divBdr>
        <w:top w:val="none" w:sz="0" w:space="0" w:color="auto"/>
        <w:left w:val="none" w:sz="0" w:space="0" w:color="auto"/>
        <w:bottom w:val="none" w:sz="0" w:space="0" w:color="auto"/>
        <w:right w:val="none" w:sz="0" w:space="0" w:color="auto"/>
      </w:divBdr>
    </w:div>
    <w:div w:id="1924753243">
      <w:bodyDiv w:val="1"/>
      <w:marLeft w:val="0"/>
      <w:marRight w:val="0"/>
      <w:marTop w:val="0"/>
      <w:marBottom w:val="0"/>
      <w:divBdr>
        <w:top w:val="none" w:sz="0" w:space="0" w:color="auto"/>
        <w:left w:val="none" w:sz="0" w:space="0" w:color="auto"/>
        <w:bottom w:val="none" w:sz="0" w:space="0" w:color="auto"/>
        <w:right w:val="none" w:sz="0" w:space="0" w:color="auto"/>
      </w:divBdr>
    </w:div>
    <w:div w:id="1972324385">
      <w:bodyDiv w:val="1"/>
      <w:marLeft w:val="0"/>
      <w:marRight w:val="0"/>
      <w:marTop w:val="0"/>
      <w:marBottom w:val="0"/>
      <w:divBdr>
        <w:top w:val="none" w:sz="0" w:space="0" w:color="auto"/>
        <w:left w:val="none" w:sz="0" w:space="0" w:color="auto"/>
        <w:bottom w:val="none" w:sz="0" w:space="0" w:color="auto"/>
        <w:right w:val="none" w:sz="0" w:space="0" w:color="auto"/>
      </w:divBdr>
    </w:div>
    <w:div w:id="1985503106">
      <w:bodyDiv w:val="1"/>
      <w:marLeft w:val="0"/>
      <w:marRight w:val="0"/>
      <w:marTop w:val="0"/>
      <w:marBottom w:val="0"/>
      <w:divBdr>
        <w:top w:val="none" w:sz="0" w:space="0" w:color="auto"/>
        <w:left w:val="none" w:sz="0" w:space="0" w:color="auto"/>
        <w:bottom w:val="none" w:sz="0" w:space="0" w:color="auto"/>
        <w:right w:val="none" w:sz="0" w:space="0" w:color="auto"/>
      </w:divBdr>
    </w:div>
    <w:div w:id="2067946960">
      <w:marLeft w:val="0"/>
      <w:marRight w:val="0"/>
      <w:marTop w:val="0"/>
      <w:marBottom w:val="0"/>
      <w:divBdr>
        <w:top w:val="none" w:sz="0" w:space="0" w:color="auto"/>
        <w:left w:val="none" w:sz="0" w:space="0" w:color="auto"/>
        <w:bottom w:val="none" w:sz="0" w:space="0" w:color="auto"/>
        <w:right w:val="none" w:sz="0" w:space="0" w:color="auto"/>
      </w:divBdr>
    </w:div>
    <w:div w:id="2067946961">
      <w:marLeft w:val="0"/>
      <w:marRight w:val="0"/>
      <w:marTop w:val="0"/>
      <w:marBottom w:val="0"/>
      <w:divBdr>
        <w:top w:val="none" w:sz="0" w:space="0" w:color="auto"/>
        <w:left w:val="none" w:sz="0" w:space="0" w:color="auto"/>
        <w:bottom w:val="none" w:sz="0" w:space="0" w:color="auto"/>
        <w:right w:val="none" w:sz="0" w:space="0" w:color="auto"/>
      </w:divBdr>
    </w:div>
    <w:div w:id="2067946962">
      <w:marLeft w:val="0"/>
      <w:marRight w:val="0"/>
      <w:marTop w:val="0"/>
      <w:marBottom w:val="0"/>
      <w:divBdr>
        <w:top w:val="none" w:sz="0" w:space="0" w:color="auto"/>
        <w:left w:val="none" w:sz="0" w:space="0" w:color="auto"/>
        <w:bottom w:val="none" w:sz="0" w:space="0" w:color="auto"/>
        <w:right w:val="none" w:sz="0" w:space="0" w:color="auto"/>
      </w:divBdr>
    </w:div>
    <w:div w:id="2067946963">
      <w:marLeft w:val="0"/>
      <w:marRight w:val="0"/>
      <w:marTop w:val="0"/>
      <w:marBottom w:val="0"/>
      <w:divBdr>
        <w:top w:val="none" w:sz="0" w:space="0" w:color="auto"/>
        <w:left w:val="none" w:sz="0" w:space="0" w:color="auto"/>
        <w:bottom w:val="none" w:sz="0" w:space="0" w:color="auto"/>
        <w:right w:val="none" w:sz="0" w:space="0" w:color="auto"/>
      </w:divBdr>
    </w:div>
    <w:div w:id="2067946964">
      <w:marLeft w:val="0"/>
      <w:marRight w:val="0"/>
      <w:marTop w:val="0"/>
      <w:marBottom w:val="0"/>
      <w:divBdr>
        <w:top w:val="none" w:sz="0" w:space="0" w:color="auto"/>
        <w:left w:val="none" w:sz="0" w:space="0" w:color="auto"/>
        <w:bottom w:val="none" w:sz="0" w:space="0" w:color="auto"/>
        <w:right w:val="none" w:sz="0" w:space="0" w:color="auto"/>
      </w:divBdr>
    </w:div>
    <w:div w:id="2067946965">
      <w:marLeft w:val="0"/>
      <w:marRight w:val="0"/>
      <w:marTop w:val="0"/>
      <w:marBottom w:val="0"/>
      <w:divBdr>
        <w:top w:val="none" w:sz="0" w:space="0" w:color="auto"/>
        <w:left w:val="none" w:sz="0" w:space="0" w:color="auto"/>
        <w:bottom w:val="none" w:sz="0" w:space="0" w:color="auto"/>
        <w:right w:val="none" w:sz="0" w:space="0" w:color="auto"/>
      </w:divBdr>
    </w:div>
    <w:div w:id="2084063453">
      <w:bodyDiv w:val="1"/>
      <w:marLeft w:val="0"/>
      <w:marRight w:val="0"/>
      <w:marTop w:val="0"/>
      <w:marBottom w:val="0"/>
      <w:divBdr>
        <w:top w:val="none" w:sz="0" w:space="0" w:color="auto"/>
        <w:left w:val="none" w:sz="0" w:space="0" w:color="auto"/>
        <w:bottom w:val="none" w:sz="0" w:space="0" w:color="auto"/>
        <w:right w:val="none" w:sz="0" w:space="0" w:color="auto"/>
      </w:divBdr>
    </w:div>
    <w:div w:id="2089382971">
      <w:bodyDiv w:val="1"/>
      <w:marLeft w:val="0"/>
      <w:marRight w:val="0"/>
      <w:marTop w:val="0"/>
      <w:marBottom w:val="0"/>
      <w:divBdr>
        <w:top w:val="none" w:sz="0" w:space="0" w:color="auto"/>
        <w:left w:val="none" w:sz="0" w:space="0" w:color="auto"/>
        <w:bottom w:val="none" w:sz="0" w:space="0" w:color="auto"/>
        <w:right w:val="none" w:sz="0" w:space="0" w:color="auto"/>
      </w:divBdr>
    </w:div>
    <w:div w:id="2093887158">
      <w:bodyDiv w:val="1"/>
      <w:marLeft w:val="0"/>
      <w:marRight w:val="0"/>
      <w:marTop w:val="0"/>
      <w:marBottom w:val="0"/>
      <w:divBdr>
        <w:top w:val="none" w:sz="0" w:space="0" w:color="auto"/>
        <w:left w:val="none" w:sz="0" w:space="0" w:color="auto"/>
        <w:bottom w:val="none" w:sz="0" w:space="0" w:color="auto"/>
        <w:right w:val="none" w:sz="0" w:space="0" w:color="auto"/>
      </w:divBdr>
    </w:div>
    <w:div w:id="2112552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6008A7F041F4106A2B7816844CC3470A36187238AE4D76280A90558F0B57LEI" TargetMode="External"/><Relationship Id="rId18" Type="http://schemas.openxmlformats.org/officeDocument/2006/relationships/image" Target="media/image3.jpeg"/><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image" Target="media/image6.jpeg"/><Relationship Id="rId7" Type="http://schemas.openxmlformats.org/officeDocument/2006/relationships/endnotes" Target="endnotes.xml"/><Relationship Id="rId12" Type="http://schemas.openxmlformats.org/officeDocument/2006/relationships/hyperlink" Target="consultantplus://offline/ref=EBB13CFD45F15D475B3EB55897F6D71ADE73259D27A9DD12A338DDA98ADF5532B024E6A8801EWAz6I" TargetMode="External"/><Relationship Id="rId17" Type="http://schemas.openxmlformats.org/officeDocument/2006/relationships/image" Target="media/image2.jpe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consultantplus://offline/ref=61B49D554CDBF0357E557D8CB05F90E55176E85439F0700C46664309078FAAA133CEF8490EFE8BF506210AAD335117EC4C878DF007444Ak4h4R" TargetMode="External"/><Relationship Id="rId20" Type="http://schemas.openxmlformats.org/officeDocument/2006/relationships/image" Target="media/image5.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BB13CFD45F15D475B3EB55897F6D71ADE73259D27A9DD12A338DDA98ADF5532B024E6A8801EWAz6I"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consultantplus://offline/ref=13703503C21CE20D825D70F2DD877886809D65C7EE64F7380EAB2F91A327E52DCE56BADAA3065B0E72E20D6875F09E45353BDA6A026E1D30AC7DL" TargetMode="External"/><Relationship Id="rId23" Type="http://schemas.openxmlformats.org/officeDocument/2006/relationships/header" Target="header2.xml"/><Relationship Id="rId28" Type="http://schemas.openxmlformats.org/officeDocument/2006/relationships/footer" Target="footer4.xml"/><Relationship Id="rId10" Type="http://schemas.openxmlformats.org/officeDocument/2006/relationships/image" Target="media/image1.jpeg"/><Relationship Id="rId19"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consultantplus://offline/ref=DBE6E1C34DC20DB22030B638430F6ACCE439C5A6ED446FF4F815463EDFCA8765B2C5A664A747F8D07C6192455FK1cDO" TargetMode="External"/><Relationship Id="rId22" Type="http://schemas.openxmlformats.org/officeDocument/2006/relationships/image" Target="media/image7.jpeg"/><Relationship Id="rId27" Type="http://schemas.openxmlformats.org/officeDocument/2006/relationships/header" Target="header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36787D4D-45C2-4B70-A4DA-D7C52B445B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17844</TotalTime>
  <Pages>198</Pages>
  <Words>82196</Words>
  <Characters>468521</Characters>
  <Application>Microsoft Office Word</Application>
  <DocSecurity>0</DocSecurity>
  <Lines>3904</Lines>
  <Paragraphs>1099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549618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Сотникова Екатерина</dc:creator>
  <cp:keywords/>
  <dc:description/>
  <cp:lastModifiedBy>Олейниченко Наталья Александровна</cp:lastModifiedBy>
  <cp:revision>47</cp:revision>
  <cp:lastPrinted>2022-07-25T12:03:00Z</cp:lastPrinted>
  <dcterms:created xsi:type="dcterms:W3CDTF">2020-06-12T17:57:00Z</dcterms:created>
  <dcterms:modified xsi:type="dcterms:W3CDTF">2026-02-10T06:52:00Z</dcterms:modified>
</cp:coreProperties>
</file>