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C49C" w14:textId="77777777" w:rsidR="000C1E36" w:rsidRPr="000C1E36" w:rsidRDefault="000C1E36" w:rsidP="000C1E36">
      <w:pPr>
        <w:jc w:val="center"/>
        <w:rPr>
          <w:rFonts w:ascii="Times New Roman" w:hAnsi="Times New Roman" w:cs="Times New Roman"/>
          <w:sz w:val="32"/>
          <w:szCs w:val="32"/>
        </w:rPr>
      </w:pPr>
      <w:r w:rsidRPr="000C1E36">
        <w:rPr>
          <w:rFonts w:ascii="Times New Roman" w:hAnsi="Times New Roman" w:cs="Times New Roman"/>
          <w:b/>
          <w:bCs/>
          <w:sz w:val="32"/>
          <w:szCs w:val="32"/>
        </w:rPr>
        <w:t>«Формирование естественнонаучной грамотности на уроках биологии»</w:t>
      </w:r>
    </w:p>
    <w:p w14:paraId="2D977A80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В последнее время в отечественной педагогике произошли значительные изменения. Связано это с тем, что вступили в силу нормативные документы, которые подготовили почву для происходящих изменений. Прежде всего, это закон «Об образовании в Российской Федерации», Федеральный государственный образовательный стандарт, проект профессионального стандарта педагога. Все эти документы провозглашают новые подходы в образовательной практике.</w:t>
      </w:r>
    </w:p>
    <w:p w14:paraId="27435492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Время перед нами, педагогами, ставит всё более сложные задачи. От нас требуется, чтобы мы воспитывали детей не только грамотными, творческими, конкурентоспособными личностями в современном мире, но и способными эффективно использовать приобретенные знания и умения в практической деятельности. Именно это и призвана обеспечить функциональная грамотность.</w:t>
      </w:r>
    </w:p>
    <w:p w14:paraId="5D10373C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Функциональная грамотность обучающегося включает в себя: глобальные компетенции; читательскую, математическую и естественно-научную грамотность в урочной и внеурочной деятельности.</w:t>
      </w:r>
    </w:p>
    <w:p w14:paraId="5223DC9A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Учителя биологии на своих уроках стремятся сформировать у учеников естественнонаучную грамотность (одну из составляющих развития функциональной грамотности учащихся). А это предполагает, что </w:t>
      </w:r>
      <w:r w:rsidRPr="000C1E36">
        <w:rPr>
          <w:rFonts w:ascii="Times New Roman" w:hAnsi="Times New Roman" w:cs="Times New Roman"/>
          <w:b/>
          <w:bCs/>
        </w:rPr>
        <w:t>учащиеся должны уметь использовать естественнонаучные знания для отбора в реальных жизненных ситуациях тех проблем, которые могут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14:paraId="44D2D7B0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Развивать способность занимать активную гражданскую позицию по вопросам, связанным с естественными науками и интересоваться естественнонаучными идеями.</w:t>
      </w:r>
    </w:p>
    <w:p w14:paraId="67A9494F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Биологические знания – это компонент общечеловеческой культуры, основа для формирования научной картины мира. Конечно, не каждый из наших учеников станет биологом, но каждому придется принимать участие в решении экологических проблем, заботиться о собственном здоровье и здоровье окружающих. Наша задача – показать учащимся значимость биологических знаний, возможность их применения в повседневной жизни, помочь увидеть взаимосвязи, соединяющие разрозненные элементы знаний в целостную систему, найти такой подход, который «зацепит» не только ум, но и душу ученика, поможет понять себя и окружающий мир, осознать высочайшую ценность жизни.</w:t>
      </w:r>
    </w:p>
    <w:p w14:paraId="646E5BC0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Известно, что тот, кто учится самостоятельно, преуспевает гораздо больше, чем тот, которому все объяснили, поэтому наша задача – не дать знания в готовом виде, а научить самостоятельно их добывать. Для этого надо разбудить в каждом природную любознательность, сформировать общие учебные умения и создать условия для саморазвития, постоянно стимулируя познавательную активность и самостоятельность. Научить анализировать информацию, критически ее оценивать, систематизировать, обобщать, творчески перерабатывать.</w:t>
      </w:r>
    </w:p>
    <w:p w14:paraId="78C2BED8" w14:textId="2CFDA2B3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1932">
        <w:rPr>
          <w:rFonts w:ascii="Times New Roman" w:hAnsi="Times New Roman" w:cs="Times New Roman"/>
        </w:rPr>
        <w:t xml:space="preserve">Давайте рассмотрим </w:t>
      </w:r>
      <w:r w:rsidRPr="000C1E36">
        <w:rPr>
          <w:rFonts w:ascii="Times New Roman" w:hAnsi="Times New Roman" w:cs="Times New Roman"/>
        </w:rPr>
        <w:t>следующие современные педагогические технологии для формирования естественно-научной грамотности:</w:t>
      </w:r>
    </w:p>
    <w:p w14:paraId="62206C76" w14:textId="77777777" w:rsidR="000C1E36" w:rsidRPr="000C1E36" w:rsidRDefault="000C1E36" w:rsidP="005A193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Кейс-технологии (или метод анализа конкретных ситуаций).</w:t>
      </w:r>
    </w:p>
    <w:p w14:paraId="10EDDEC9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Что такое кейс-технология?</w:t>
      </w:r>
    </w:p>
    <w:p w14:paraId="1088786C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Кейс</w:t>
      </w:r>
      <w:r w:rsidRPr="000C1E36">
        <w:rPr>
          <w:rFonts w:ascii="Times New Roman" w:hAnsi="Times New Roman" w:cs="Times New Roman"/>
        </w:rPr>
        <w:t xml:space="preserve"> (от англ. </w:t>
      </w:r>
      <w:proofErr w:type="spellStart"/>
      <w:r w:rsidRPr="000C1E36">
        <w:rPr>
          <w:rFonts w:ascii="Times New Roman" w:hAnsi="Times New Roman" w:cs="Times New Roman"/>
        </w:rPr>
        <w:t>сase</w:t>
      </w:r>
      <w:proofErr w:type="spellEnd"/>
      <w:r w:rsidRPr="000C1E36">
        <w:rPr>
          <w:rFonts w:ascii="Times New Roman" w:hAnsi="Times New Roman" w:cs="Times New Roman"/>
        </w:rPr>
        <w:t xml:space="preserve"> – случай, ситуация, обстоятельство) – совокупность учебных материалов, в которых сформулированы практические проблемы, предполагающие коллективный или индивидуальный поиск их решения. Его отличительная особенность – описание проблемной ситуации на основе фактов из реальной жизни.</w:t>
      </w:r>
    </w:p>
    <w:p w14:paraId="5E8091F0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 xml:space="preserve">Кейс-технология рассматривается как разбор ситуации или конкретного случая, деловая игра. Универсальность данной технологии состоит в том, что используются </w:t>
      </w:r>
      <w:r w:rsidRPr="000C1E36">
        <w:rPr>
          <w:rFonts w:ascii="Times New Roman" w:hAnsi="Times New Roman" w:cs="Times New Roman"/>
        </w:rPr>
        <w:lastRenderedPageBreak/>
        <w:t>описания конкретных ситуаций или случая. Необходимо проанализировать </w:t>
      </w:r>
      <w:r w:rsidRPr="000C1E36">
        <w:rPr>
          <w:rFonts w:ascii="Times New Roman" w:hAnsi="Times New Roman" w:cs="Times New Roman"/>
          <w:b/>
          <w:bCs/>
        </w:rPr>
        <w:t>ситуацию</w:t>
      </w:r>
      <w:r w:rsidRPr="000C1E36">
        <w:rPr>
          <w:rFonts w:ascii="Times New Roman" w:hAnsi="Times New Roman" w:cs="Times New Roman"/>
        </w:rPr>
        <w:t>, разобраться в сути проблемы, предложить возможные решения и выбрать лучшее из них.</w:t>
      </w:r>
    </w:p>
    <w:p w14:paraId="056B81B4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  <w:u w:val="single"/>
        </w:rPr>
        <w:t>Сегодня кейс –метод считается одним</w:t>
      </w:r>
      <w:r w:rsidRPr="000C1E36">
        <w:rPr>
          <w:rFonts w:ascii="Times New Roman" w:hAnsi="Times New Roman" w:cs="Times New Roman"/>
          <w:b/>
          <w:bCs/>
        </w:rPr>
        <w:t> из эффективных способов обучения навыкам решения типичных проблем.</w:t>
      </w:r>
    </w:p>
    <w:p w14:paraId="085B7DE2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Структура кейса</w:t>
      </w:r>
    </w:p>
    <w:p w14:paraId="38F8F003" w14:textId="77777777" w:rsidR="000C1E36" w:rsidRPr="000C1E36" w:rsidRDefault="000C1E36" w:rsidP="005A193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Описание ситуации.</w:t>
      </w:r>
    </w:p>
    <w:p w14:paraId="411C83AC" w14:textId="77777777" w:rsidR="000C1E36" w:rsidRPr="000C1E36" w:rsidRDefault="000C1E36" w:rsidP="005A193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Комментарий к выполнению задания (заданий).</w:t>
      </w:r>
    </w:p>
    <w:p w14:paraId="7DF43C7D" w14:textId="77777777" w:rsidR="000C1E36" w:rsidRPr="000C1E36" w:rsidRDefault="000C1E36" w:rsidP="005A193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Представление результата.</w:t>
      </w:r>
    </w:p>
    <w:p w14:paraId="1DC193E7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Использование кейс технологий на уроках биологии</w:t>
      </w:r>
    </w:p>
    <w:p w14:paraId="2653CE93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Кейс по теме «Грибы-паразиты»</w:t>
      </w:r>
    </w:p>
    <w:p w14:paraId="7828A614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Детям предлагаются письма, написанные людьми разных специальностей, которые столкнулись со схожими проблемами, поэтому они обращаются к ученикам с просьбой о помощи. В зависимости от наполняемости класса письма можно раздать для работы в группе или в паре. Для большей заинтересованности и наглядности на экран можно вывести фотографии – поле с пшеницей, томаты, яблоневый сад.</w:t>
      </w:r>
    </w:p>
    <w:p w14:paraId="4A7854D0" w14:textId="77777777" w:rsidR="000C1E36" w:rsidRPr="000C1E36" w:rsidRDefault="000C1E36" w:rsidP="005A19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Письмо начинающего агронома Иванова Ивана Ивановича</w:t>
      </w:r>
    </w:p>
    <w:p w14:paraId="055A79AC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Дорогие ребята, помогите! Решил выращивать пшеницу. Закупил семена и засеял два поля. Погода все лето была благоприятна для выращивания зерна. Перед уборкой урожая я приехал на поле и увидел ужасную картину: колоски стали похожи на обуглившиеся головешки, зерновки превратились в пыль. Что случилось с пшеницей и что делать, чтобы избежать этого на следующий год?</w:t>
      </w:r>
    </w:p>
    <w:p w14:paraId="7AFA613F" w14:textId="77777777" w:rsidR="000C1E36" w:rsidRPr="000C1E36" w:rsidRDefault="000C1E36" w:rsidP="005A193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 xml:space="preserve">Письмо Октябрины </w:t>
      </w:r>
      <w:proofErr w:type="spellStart"/>
      <w:r w:rsidRPr="000C1E36">
        <w:rPr>
          <w:rFonts w:ascii="Times New Roman" w:hAnsi="Times New Roman" w:cs="Times New Roman"/>
        </w:rPr>
        <w:t>Ганичкиной</w:t>
      </w:r>
      <w:proofErr w:type="spellEnd"/>
    </w:p>
    <w:p w14:paraId="72719CB4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Посадила на своем участке новый сорт томатов. Лето выдалось дождливым и на листьях и плодах появились черные пятна. Весь урожай погиб, я так и не смогла попробовать на вкус новый сорт. Что это за напасть такая сгубила мой урожай?</w:t>
      </w:r>
    </w:p>
    <w:p w14:paraId="0B95981C" w14:textId="77777777" w:rsidR="000C1E36" w:rsidRPr="000C1E36" w:rsidRDefault="000C1E36" w:rsidP="005A193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Письмо садовода Петрова Ивана Петровича</w:t>
      </w:r>
    </w:p>
    <w:p w14:paraId="04F92140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Много лет яблоневый сад радовал своим урожаем. Но в этом году заметил на некоторых стволах наросты на коре в виде копыта. Хотелось бы знать, что это такое и чем это опасно?</w:t>
      </w:r>
    </w:p>
    <w:p w14:paraId="647D34C4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 xml:space="preserve">Задание: используя материал учебника «Биология. Бактерии, грибы, растения» 5 класс, </w:t>
      </w:r>
      <w:proofErr w:type="spellStart"/>
      <w:r w:rsidRPr="000C1E36">
        <w:rPr>
          <w:rFonts w:ascii="Times New Roman" w:hAnsi="Times New Roman" w:cs="Times New Roman"/>
        </w:rPr>
        <w:t>В.В.Пасечник</w:t>
      </w:r>
      <w:proofErr w:type="spellEnd"/>
      <w:r w:rsidRPr="000C1E36">
        <w:rPr>
          <w:rFonts w:ascii="Times New Roman" w:hAnsi="Times New Roman" w:cs="Times New Roman"/>
        </w:rPr>
        <w:t>, п.16, помогите решить проблемы обратившихся к нам людей.</w:t>
      </w:r>
    </w:p>
    <w:p w14:paraId="325E3CF6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Детям в 5 классе сложно сформулировать полный ответ, представить его достойно, поэтому можно раздать небольшие подсказки, в которые они будут вписывать недостающие слова, например (для ответа на первое письмо):</w:t>
      </w:r>
    </w:p>
    <w:p w14:paraId="64558993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 xml:space="preserve">Уважаемый Иван Иванович. Мы изучили вашу проблему и пришли к выводу, что ваш урожай сгубили споры ________. Вероятнее всего они попали на здоровые зерновки </w:t>
      </w:r>
      <w:proofErr w:type="gramStart"/>
      <w:r w:rsidRPr="000C1E36">
        <w:rPr>
          <w:rFonts w:ascii="Times New Roman" w:hAnsi="Times New Roman" w:cs="Times New Roman"/>
        </w:rPr>
        <w:t>во время</w:t>
      </w:r>
      <w:proofErr w:type="gramEnd"/>
      <w:r w:rsidRPr="000C1E36">
        <w:rPr>
          <w:rFonts w:ascii="Times New Roman" w:hAnsi="Times New Roman" w:cs="Times New Roman"/>
        </w:rPr>
        <w:t xml:space="preserve"> ________. Чтобы избавиться от них необходимо __________________________________________________________________.</w:t>
      </w:r>
    </w:p>
    <w:p w14:paraId="0FE5C002" w14:textId="5D930AC4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1932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12E2B859" wp14:editId="569CEF3E">
                <wp:extent cx="304800" cy="304800"/>
                <wp:effectExtent l="0" t="0" r="0" b="0"/>
                <wp:docPr id="1721971351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DC84B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03C7C4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Прием «Кластеры (грозди)»</w:t>
      </w:r>
      <w:r w:rsidRPr="000C1E36">
        <w:rPr>
          <w:rFonts w:ascii="Times New Roman" w:hAnsi="Times New Roman" w:cs="Times New Roman"/>
        </w:rPr>
        <w:t> – это графическая организация материала, показывающая смысловые поля того или иного понятия. Кластер может быть использован на самых разных стадиях урока: на стадии вызова– для стимулирования мыслительной деятельности; на стадии осмысления – для структурирования учебного материала; на стадии рефлексии – при подведении итогов того, что учащиеся изучили.</w:t>
      </w:r>
    </w:p>
    <w:p w14:paraId="3813AF80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 xml:space="preserve">Ученикам предлагается в течение </w:t>
      </w:r>
      <w:proofErr w:type="gramStart"/>
      <w:r w:rsidRPr="000C1E36">
        <w:rPr>
          <w:rFonts w:ascii="Times New Roman" w:hAnsi="Times New Roman" w:cs="Times New Roman"/>
        </w:rPr>
        <w:t>2-3</w:t>
      </w:r>
      <w:proofErr w:type="gramEnd"/>
      <w:r w:rsidRPr="000C1E36">
        <w:rPr>
          <w:rFonts w:ascii="Times New Roman" w:hAnsi="Times New Roman" w:cs="Times New Roman"/>
        </w:rPr>
        <w:t xml:space="preserve"> минут выписать ключевые слова по изучаемой теме и в ходе обдумывания графически изобразить логические связи между этими понятиями. Ученик записывает в центре листа ключевое понятие, а от него рисует стрелки-лучи в разные стороны, которые соединяют это слово с другими.</w:t>
      </w:r>
    </w:p>
    <w:p w14:paraId="6640A0BB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 xml:space="preserve">В результате, на доске формируется кластер (гроздь винограда) - выделение смысловых единиц текста и графическое их оформление в определенном порядке в виде грозди, отражающий имеющиеся у учащихся знания по данной конкретной теме, что позволяет учителю диагностировать уровень подготовки классного коллектива, </w:t>
      </w:r>
      <w:r w:rsidRPr="000C1E36">
        <w:rPr>
          <w:rFonts w:ascii="Times New Roman" w:hAnsi="Times New Roman" w:cs="Times New Roman"/>
        </w:rPr>
        <w:lastRenderedPageBreak/>
        <w:t>использовать полученную схему в качестве опоры при объяснении нового материала. Смысл этого приема заключается в попытке систематизировать имеющиеся знания по той или иной проблеме.</w:t>
      </w:r>
    </w:p>
    <w:p w14:paraId="586320F7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Прием «Тонкие и толстые вопросы»</w:t>
      </w:r>
    </w:p>
    <w:p w14:paraId="6DF4874F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 xml:space="preserve">«Толстые и тонкие вопросы» — это способ организации </w:t>
      </w:r>
      <w:proofErr w:type="spellStart"/>
      <w:r w:rsidRPr="000C1E36">
        <w:rPr>
          <w:rFonts w:ascii="Times New Roman" w:hAnsi="Times New Roman" w:cs="Times New Roman"/>
        </w:rPr>
        <w:t>взаимоопроса</w:t>
      </w:r>
      <w:proofErr w:type="spellEnd"/>
      <w:r w:rsidRPr="000C1E36">
        <w:rPr>
          <w:rFonts w:ascii="Times New Roman" w:hAnsi="Times New Roman" w:cs="Times New Roman"/>
        </w:rPr>
        <w:t xml:space="preserve"> учащихся по тексту, теме, при котором «тонкий» вопрос предполагает репродуктивный однозначный ответ (чаще это «да» или «нет»), а «толстый» (проблемный) требует глубокого осмысления задания, рациональных рассуждений, поиска дополнительных знаний и анализ информации.</w:t>
      </w:r>
    </w:p>
    <w:p w14:paraId="58F7CAE6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Использование приема «Толстые и тонкие вопросы» развивает умение задавать вопросы. Заданный учеником вопрос является способом диагностики знаний ученика, уровня погружения в текст. «Тонкие» вопросы – вопросы репродуктивного плана, требующие однословного ответа. «Толстые» вопросы – вопросы, требующие размышления, привлечения дополнительных знаний, умения анализировать.</w:t>
      </w:r>
    </w:p>
    <w:p w14:paraId="352FB44B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«Толстые и тонкие вопросы» отлично вписываются в любой этап урока:</w:t>
      </w:r>
    </w:p>
    <w:p w14:paraId="022479D1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Они могут быть использованы на любой из трех фаз урока: на стадии вызова - это вопросы до изучения темы, данный прием помогает вспомнить пройденный материал, на стадии осмысления вопросы служат для усвоения знаний по ходу чтения, слушания, на стадии рефлексии - с помощью размышлений в рамках «Толстых и тонких вопросов» дети с успехом могут продемонстрировать полученные знания, умения и навыки</w:t>
      </w:r>
    </w:p>
    <w:p w14:paraId="4C61EEDD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Таблица "толстых" и "тонких" вопросов</w:t>
      </w:r>
    </w:p>
    <w:p w14:paraId="64156702" w14:textId="4B7F5A34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1932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1EC6EAA7" wp14:editId="3A1179ED">
                <wp:extent cx="304800" cy="304800"/>
                <wp:effectExtent l="0" t="0" r="0" b="0"/>
                <wp:docPr id="918553074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0952CA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1D9696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 xml:space="preserve">Приём направлен на реализацию сразу трёх целей, которые ставятся на любом уроке: </w:t>
      </w:r>
      <w:proofErr w:type="gramStart"/>
      <w:r w:rsidRPr="000C1E36">
        <w:rPr>
          <w:rFonts w:ascii="Times New Roman" w:hAnsi="Times New Roman" w:cs="Times New Roman"/>
          <w:b/>
          <w:bCs/>
        </w:rPr>
        <w:t>( регулятивные</w:t>
      </w:r>
      <w:proofErr w:type="gramEnd"/>
      <w:r w:rsidRPr="000C1E36">
        <w:rPr>
          <w:rFonts w:ascii="Times New Roman" w:hAnsi="Times New Roman" w:cs="Times New Roman"/>
          <w:b/>
          <w:bCs/>
        </w:rPr>
        <w:t>, познавательные, коммуникативные УУД)</w:t>
      </w:r>
    </w:p>
    <w:p w14:paraId="1E26D0AF" w14:textId="77777777" w:rsidR="000C1E36" w:rsidRPr="000C1E36" w:rsidRDefault="000C1E36" w:rsidP="005A193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обучает ребёнка на практике применять новые знания и соотносить их с уже полученными;</w:t>
      </w:r>
    </w:p>
    <w:p w14:paraId="52209B65" w14:textId="77777777" w:rsidR="000C1E36" w:rsidRPr="000C1E36" w:rsidRDefault="000C1E36" w:rsidP="005A193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отрабатывает умение формулировать вопросы;</w:t>
      </w:r>
    </w:p>
    <w:p w14:paraId="47F65904" w14:textId="77777777" w:rsidR="000C1E36" w:rsidRPr="000C1E36" w:rsidRDefault="000C1E36" w:rsidP="005A193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воспитывает уважение к различным мнениям и взглядам на одну и ту же проблему.</w:t>
      </w:r>
    </w:p>
    <w:p w14:paraId="50C1DACC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Сформулированный ребёнком вопрос позволяет сделать вывод об уровне развития:</w:t>
      </w:r>
    </w:p>
    <w:p w14:paraId="37F3B6FA" w14:textId="77777777" w:rsidR="000C1E36" w:rsidRPr="000C1E36" w:rsidRDefault="000C1E36" w:rsidP="005A19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умения погружаться в текст;</w:t>
      </w:r>
    </w:p>
    <w:p w14:paraId="1BBF59C2" w14:textId="77777777" w:rsidR="000C1E36" w:rsidRPr="000C1E36" w:rsidRDefault="000C1E36" w:rsidP="005A19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способности анализировать информацию в контексте личного опыта;</w:t>
      </w:r>
    </w:p>
    <w:p w14:paraId="16E31F27" w14:textId="77777777" w:rsidR="000C1E36" w:rsidRPr="000C1E36" w:rsidRDefault="000C1E36" w:rsidP="005A19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навыка работать в малых и больших группах, выслушивать оппонента и доказательно высказывать свою точку зрения.</w:t>
      </w:r>
    </w:p>
    <w:p w14:paraId="222ECD13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 xml:space="preserve">Прием </w:t>
      </w:r>
      <w:proofErr w:type="gramStart"/>
      <w:r w:rsidRPr="000C1E36">
        <w:rPr>
          <w:rFonts w:ascii="Times New Roman" w:hAnsi="Times New Roman" w:cs="Times New Roman"/>
          <w:b/>
          <w:bCs/>
        </w:rPr>
        <w:t>« Ромашка</w:t>
      </w:r>
      <w:proofErr w:type="gramEnd"/>
      <w:r w:rsidRPr="000C1E36">
        <w:rPr>
          <w:rFonts w:ascii="Times New Roman" w:hAnsi="Times New Roman" w:cs="Times New Roman"/>
          <w:b/>
          <w:bCs/>
        </w:rPr>
        <w:t xml:space="preserve"> Блума» </w:t>
      </w:r>
      <w:r w:rsidRPr="000C1E36">
        <w:rPr>
          <w:rFonts w:ascii="Times New Roman" w:hAnsi="Times New Roman" w:cs="Times New Roman"/>
        </w:rPr>
        <w:t>Автором этого метода является американский психолог Бенджамин Блум. В XX веке им была разработана педагогическая классификация уровней познавательной деятельности, согласно которой ученики в процессе обучения поднимаются по шести ступеням, начиная от простого воспроизведения информации до сложных мыслительных операций. Это и легло в основу методики, которая в настоящее время называется «Ромашка Блума».</w:t>
      </w:r>
    </w:p>
    <w:p w14:paraId="787E0453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«Ромашка Блума» состоит из шести лепестков, каждый из которых содержит свой тип вопросов. Этот приём способствует развитию мыслительной деятельности детей, учит их слышать мнение друг друга, развивает познавательный интерес и помогает научиться работать с текстом.</w:t>
      </w:r>
    </w:p>
    <w:p w14:paraId="4B34F2B9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Рассмотрим подробно особенности каждого лепестка метода «Ромашка Блума».</w:t>
      </w:r>
    </w:p>
    <w:p w14:paraId="49508331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1</w:t>
      </w:r>
      <w:r w:rsidRPr="000C1E36">
        <w:rPr>
          <w:rFonts w:ascii="Times New Roman" w:hAnsi="Times New Roman" w:cs="Times New Roman"/>
          <w:b/>
          <w:bCs/>
        </w:rPr>
        <w:t>. Простые вопросы</w:t>
      </w:r>
      <w:r w:rsidRPr="000C1E36">
        <w:rPr>
          <w:rFonts w:ascii="Times New Roman" w:hAnsi="Times New Roman" w:cs="Times New Roman"/>
        </w:rPr>
        <w:t> используются после прочтения текста, когда требуется назвать факты или какую-то конкретную информацию: кто? что? когда? где? как? сколько? Для ответа на эти вопросы требуется прочитать текст и активизировать работу памяти. Формулируются вопросы такого вида со слов: «Назови …».</w:t>
      </w:r>
    </w:p>
    <w:p w14:paraId="30C5BC6E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2. </w:t>
      </w:r>
      <w:r w:rsidRPr="000C1E36">
        <w:rPr>
          <w:rFonts w:ascii="Times New Roman" w:hAnsi="Times New Roman" w:cs="Times New Roman"/>
          <w:b/>
          <w:bCs/>
        </w:rPr>
        <w:t>Уточняющие вопросы.</w:t>
      </w:r>
      <w:r w:rsidRPr="000C1E36">
        <w:rPr>
          <w:rFonts w:ascii="Times New Roman" w:hAnsi="Times New Roman" w:cs="Times New Roman"/>
        </w:rPr>
        <w:t xml:space="preserve"> С помощью данных вопросов устанавливается обратная связь с собеседником, чтобы конкретизировать только что полученную от него </w:t>
      </w:r>
      <w:r w:rsidRPr="000C1E36">
        <w:rPr>
          <w:rFonts w:ascii="Times New Roman" w:hAnsi="Times New Roman" w:cs="Times New Roman"/>
        </w:rPr>
        <w:lastRenderedPageBreak/>
        <w:t>информацию. Вопрос следует начать со слов </w:t>
      </w:r>
      <w:proofErr w:type="gramStart"/>
      <w:r w:rsidRPr="000C1E36">
        <w:rPr>
          <w:rFonts w:ascii="Times New Roman" w:hAnsi="Times New Roman" w:cs="Times New Roman"/>
        </w:rPr>
        <w:t>« Вы</w:t>
      </w:r>
      <w:proofErr w:type="gramEnd"/>
      <w:r w:rsidRPr="000C1E36">
        <w:rPr>
          <w:rFonts w:ascii="Times New Roman" w:hAnsi="Times New Roman" w:cs="Times New Roman"/>
        </w:rPr>
        <w:t xml:space="preserve"> </w:t>
      </w:r>
      <w:proofErr w:type="gramStart"/>
      <w:r w:rsidRPr="000C1E36">
        <w:rPr>
          <w:rFonts w:ascii="Times New Roman" w:hAnsi="Times New Roman" w:cs="Times New Roman"/>
        </w:rPr>
        <w:t>имели ввиду</w:t>
      </w:r>
      <w:proofErr w:type="gramEnd"/>
      <w:r w:rsidRPr="000C1E36">
        <w:rPr>
          <w:rFonts w:ascii="Times New Roman" w:hAnsi="Times New Roman" w:cs="Times New Roman"/>
        </w:rPr>
        <w:t>, что</w:t>
      </w:r>
      <w:proofErr w:type="gramStart"/>
      <w:r w:rsidRPr="000C1E36">
        <w:rPr>
          <w:rFonts w:ascii="Times New Roman" w:hAnsi="Times New Roman" w:cs="Times New Roman"/>
        </w:rPr>
        <w:t>…?,</w:t>
      </w:r>
      <w:proofErr w:type="gramEnd"/>
      <w:r w:rsidRPr="000C1E36">
        <w:rPr>
          <w:rFonts w:ascii="Times New Roman" w:hAnsi="Times New Roman" w:cs="Times New Roman"/>
        </w:rPr>
        <w:t xml:space="preserve"> «То есть ты говоришь, что…?</w:t>
      </w:r>
    </w:p>
    <w:p w14:paraId="2CDA8255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3. </w:t>
      </w:r>
      <w:r w:rsidRPr="000C1E36">
        <w:rPr>
          <w:rFonts w:ascii="Times New Roman" w:hAnsi="Times New Roman" w:cs="Times New Roman"/>
          <w:b/>
          <w:bCs/>
        </w:rPr>
        <w:t>Интерпретационные (объясняющие) вопросы</w:t>
      </w:r>
      <w:r w:rsidRPr="000C1E36">
        <w:rPr>
          <w:rFonts w:ascii="Times New Roman" w:hAnsi="Times New Roman" w:cs="Times New Roman"/>
        </w:rPr>
        <w:t xml:space="preserve">, направлены на установление причинно-следственных связей. Данные вопросы помогают найти новый подход к проблемам, получить углубленную информацию о каких-то вещах, выяснить непонятные причины поступков </w:t>
      </w:r>
      <w:proofErr w:type="spellStart"/>
      <w:proofErr w:type="gramStart"/>
      <w:r w:rsidRPr="000C1E36">
        <w:rPr>
          <w:rFonts w:ascii="Times New Roman" w:hAnsi="Times New Roman" w:cs="Times New Roman"/>
        </w:rPr>
        <w:t>людей.Эти</w:t>
      </w:r>
      <w:proofErr w:type="spellEnd"/>
      <w:proofErr w:type="gramEnd"/>
      <w:r w:rsidRPr="000C1E36">
        <w:rPr>
          <w:rFonts w:ascii="Times New Roman" w:hAnsi="Times New Roman" w:cs="Times New Roman"/>
        </w:rPr>
        <w:t xml:space="preserve"> вопросы начинаются со слова «Почему…?».</w:t>
      </w:r>
    </w:p>
    <w:p w14:paraId="55C6BD76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4. </w:t>
      </w:r>
      <w:r w:rsidRPr="000C1E36">
        <w:rPr>
          <w:rFonts w:ascii="Times New Roman" w:hAnsi="Times New Roman" w:cs="Times New Roman"/>
          <w:b/>
          <w:bCs/>
        </w:rPr>
        <w:t>Творческие вопросы.</w:t>
      </w:r>
      <w:r w:rsidRPr="000C1E36">
        <w:rPr>
          <w:rFonts w:ascii="Times New Roman" w:hAnsi="Times New Roman" w:cs="Times New Roman"/>
        </w:rPr>
        <w:t xml:space="preserve"> В вопросах данного вида всегда присутствует частица бы, то есть предположение или прогноз. Формулировка данного вопроса начинается со слова «Придумай…» </w:t>
      </w:r>
      <w:proofErr w:type="gramStart"/>
      <w:r w:rsidRPr="000C1E36">
        <w:rPr>
          <w:rFonts w:ascii="Times New Roman" w:hAnsi="Times New Roman" w:cs="Times New Roman"/>
        </w:rPr>
        <w:t>( Могло</w:t>
      </w:r>
      <w:proofErr w:type="gramEnd"/>
      <w:r w:rsidRPr="000C1E36">
        <w:rPr>
          <w:rFonts w:ascii="Times New Roman" w:hAnsi="Times New Roman" w:cs="Times New Roman"/>
        </w:rPr>
        <w:t xml:space="preserve"> бы </w:t>
      </w:r>
      <w:proofErr w:type="gramStart"/>
      <w:r w:rsidRPr="000C1E36">
        <w:rPr>
          <w:rFonts w:ascii="Times New Roman" w:hAnsi="Times New Roman" w:cs="Times New Roman"/>
        </w:rPr>
        <w:t>измениться..?</w:t>
      </w:r>
      <w:proofErr w:type="gramEnd"/>
      <w:r w:rsidRPr="000C1E36">
        <w:rPr>
          <w:rFonts w:ascii="Times New Roman" w:hAnsi="Times New Roman" w:cs="Times New Roman"/>
        </w:rPr>
        <w:t xml:space="preserve"> Придумай, что случится, если …? Какие события произойдут в рассказе после…? Когда ребенок отвечает на такие вопросы, у него развивается фантазия, и лучше усваивается учебный материал. Так как ученик может свободно преобразовывать информацию.</w:t>
      </w:r>
    </w:p>
    <w:p w14:paraId="445F35C1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5. </w:t>
      </w:r>
      <w:r w:rsidRPr="000C1E36">
        <w:rPr>
          <w:rFonts w:ascii="Times New Roman" w:hAnsi="Times New Roman" w:cs="Times New Roman"/>
          <w:b/>
          <w:bCs/>
        </w:rPr>
        <w:t>Практические вопросы.</w:t>
      </w:r>
      <w:r w:rsidRPr="000C1E36">
        <w:rPr>
          <w:rFonts w:ascii="Times New Roman" w:hAnsi="Times New Roman" w:cs="Times New Roman"/>
        </w:rPr>
        <w:t> У вопросов данного вида цель-проверить связь теории и практики. Они показывают, насколько хорошо дети умеют приводить свои примеры к какой-либо ситуации. Такой вопрос нужно начинать со слов «Предположи…». Например, «Предположи, что можно сделать из…?», «Где ещё можно использовать</w:t>
      </w:r>
      <w:proofErr w:type="gramStart"/>
      <w:r w:rsidRPr="000C1E36">
        <w:rPr>
          <w:rFonts w:ascii="Times New Roman" w:hAnsi="Times New Roman" w:cs="Times New Roman"/>
        </w:rPr>
        <w:t xml:space="preserve"> ….</w:t>
      </w:r>
      <w:proofErr w:type="gramEnd"/>
      <w:r w:rsidRPr="000C1E36">
        <w:rPr>
          <w:rFonts w:ascii="Times New Roman" w:hAnsi="Times New Roman" w:cs="Times New Roman"/>
        </w:rPr>
        <w:t>?», «Где в жизни можно это наблюдать?».</w:t>
      </w:r>
    </w:p>
    <w:p w14:paraId="139DF772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6. </w:t>
      </w:r>
      <w:r w:rsidRPr="000C1E36">
        <w:rPr>
          <w:rFonts w:ascii="Times New Roman" w:hAnsi="Times New Roman" w:cs="Times New Roman"/>
          <w:b/>
          <w:bCs/>
        </w:rPr>
        <w:t>Оценочные вопросы.</w:t>
      </w:r>
      <w:r w:rsidRPr="000C1E36">
        <w:rPr>
          <w:rFonts w:ascii="Times New Roman" w:hAnsi="Times New Roman" w:cs="Times New Roman"/>
        </w:rPr>
        <w:t> Данные</w:t>
      </w:r>
      <w:r w:rsidRPr="000C1E36">
        <w:rPr>
          <w:rFonts w:ascii="Times New Roman" w:hAnsi="Times New Roman" w:cs="Times New Roman"/>
          <w:b/>
          <w:bCs/>
        </w:rPr>
        <w:t> </w:t>
      </w:r>
      <w:r w:rsidRPr="000C1E36">
        <w:rPr>
          <w:rFonts w:ascii="Times New Roman" w:hAnsi="Times New Roman" w:cs="Times New Roman"/>
        </w:rPr>
        <w:t>вопросы помогают выяснить критерии каких-либо событий. Они помогают выбрать лучший из вариантов решения проблемы. Такие вопросы детям можно задавать начиная со слова «Поделись, как ты относишься к..?», «Почему это плохо, а не хорошо». Эти вопросы затрагивают эмоциональную сторон учащихся и способствуют лучшему пониманию своих чувств.</w:t>
      </w:r>
    </w:p>
    <w:p w14:paraId="2E2A8B16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 xml:space="preserve">На стадии рефлексии (размышления) идет предварительное подведение итогов: сопоставление двух частей бортового журнала, суммирование информации, ее запись и подготовка к обсуждению в классе. Организация записей может носить индивидуальный характер, </w:t>
      </w:r>
      <w:proofErr w:type="gramStart"/>
      <w:r w:rsidRPr="000C1E36">
        <w:rPr>
          <w:rFonts w:ascii="Times New Roman" w:hAnsi="Times New Roman" w:cs="Times New Roman"/>
        </w:rPr>
        <w:t>т.е.</w:t>
      </w:r>
      <w:proofErr w:type="gramEnd"/>
      <w:r w:rsidRPr="000C1E36">
        <w:rPr>
          <w:rFonts w:ascii="Times New Roman" w:hAnsi="Times New Roman" w:cs="Times New Roman"/>
        </w:rPr>
        <w:t xml:space="preserve"> каждый партнер ведет записи в обеих частях таблицы самостоятельно, результаты обсуждаются в паре. Затем следует новый цикл работы с другой частью текста.</w:t>
      </w:r>
      <w:r w:rsidRPr="000C1E36">
        <w:rPr>
          <w:rFonts w:ascii="Times New Roman" w:hAnsi="Times New Roman" w:cs="Times New Roman"/>
        </w:rPr>
        <w:br/>
      </w:r>
    </w:p>
    <w:p w14:paraId="31268716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На третьей стадии используется</w:t>
      </w:r>
      <w:r w:rsidRPr="000C1E36">
        <w:rPr>
          <w:rFonts w:ascii="Times New Roman" w:hAnsi="Times New Roman" w:cs="Times New Roman"/>
          <w:b/>
          <w:bCs/>
        </w:rPr>
        <w:t> Приемы устной и письменной рефлексии</w:t>
      </w:r>
    </w:p>
    <w:p w14:paraId="2E192465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Устная рефлексия учит публично формулировать и обозначать свое отношение к объекту изучения и подразумевает ответы на общие </w:t>
      </w:r>
      <w:r w:rsidRPr="000C1E36">
        <w:rPr>
          <w:rFonts w:ascii="Times New Roman" w:hAnsi="Times New Roman" w:cs="Times New Roman"/>
          <w:b/>
          <w:bCs/>
        </w:rPr>
        <w:t>рефлексивные вопросы</w:t>
      </w:r>
      <w:r w:rsidRPr="000C1E36">
        <w:rPr>
          <w:rFonts w:ascii="Times New Roman" w:hAnsi="Times New Roman" w:cs="Times New Roman"/>
        </w:rPr>
        <w:t>:</w:t>
      </w:r>
    </w:p>
    <w:p w14:paraId="15960286" w14:textId="77777777" w:rsidR="000C1E36" w:rsidRPr="000C1E36" w:rsidRDefault="000C1E36" w:rsidP="005A19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Что на уроке показалось вам интересным?</w:t>
      </w:r>
    </w:p>
    <w:p w14:paraId="36EB7B43" w14:textId="77777777" w:rsidR="000C1E36" w:rsidRPr="000C1E36" w:rsidRDefault="000C1E36" w:rsidP="005A19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Что вызвало затруднения?</w:t>
      </w:r>
    </w:p>
    <w:p w14:paraId="02E4961B" w14:textId="77777777" w:rsidR="000C1E36" w:rsidRPr="000C1E36" w:rsidRDefault="000C1E36" w:rsidP="005A19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Какие предположения подтвердились?</w:t>
      </w:r>
    </w:p>
    <w:p w14:paraId="165F3858" w14:textId="77777777" w:rsidR="000C1E36" w:rsidRPr="000C1E36" w:rsidRDefault="000C1E36" w:rsidP="005A19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Над чем стоит поразмышлять в дальнейшем?</w:t>
      </w:r>
    </w:p>
    <w:p w14:paraId="5E0133BA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Прием «Закончи предложение»</w:t>
      </w:r>
    </w:p>
    <w:p w14:paraId="6F2A5A68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Пример неоконченных предложений на внеклассном мероприятии «Аукцион знаний»</w:t>
      </w:r>
    </w:p>
    <w:p w14:paraId="46DB40F1" w14:textId="77777777" w:rsidR="000C1E36" w:rsidRPr="000C1E36" w:rsidRDefault="000C1E36" w:rsidP="005A193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i/>
          <w:iCs/>
        </w:rPr>
        <w:t>Аукцион знаний показал мне, что …</w:t>
      </w:r>
    </w:p>
    <w:p w14:paraId="64572C73" w14:textId="77777777" w:rsidR="000C1E36" w:rsidRPr="000C1E36" w:rsidRDefault="000C1E36" w:rsidP="005A193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i/>
          <w:iCs/>
        </w:rPr>
        <w:t>В ближайшее время я планирую …</w:t>
      </w:r>
    </w:p>
    <w:p w14:paraId="7F511BE1" w14:textId="77777777" w:rsidR="000C1E36" w:rsidRPr="000C1E36" w:rsidRDefault="000C1E36" w:rsidP="005A193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i/>
          <w:iCs/>
        </w:rPr>
        <w:t>Полученную информацию я считаю …</w:t>
      </w:r>
    </w:p>
    <w:p w14:paraId="65A77A5A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Прием написания «Эссе», «</w:t>
      </w:r>
      <w:proofErr w:type="spellStart"/>
      <w:r w:rsidRPr="000C1E36">
        <w:rPr>
          <w:rFonts w:ascii="Times New Roman" w:hAnsi="Times New Roman" w:cs="Times New Roman"/>
          <w:b/>
          <w:bCs/>
        </w:rPr>
        <w:t>Синквейна</w:t>
      </w:r>
      <w:proofErr w:type="spellEnd"/>
      <w:r w:rsidRPr="000C1E36">
        <w:rPr>
          <w:rFonts w:ascii="Times New Roman" w:hAnsi="Times New Roman" w:cs="Times New Roman"/>
          <w:b/>
          <w:bCs/>
        </w:rPr>
        <w:t>»</w:t>
      </w:r>
    </w:p>
    <w:p w14:paraId="650DB306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Письменная рефлексия позволит ученикам остаться наедине со своими мыслями, учит внутреннему диалогу. Это возможно с помощью приемов написания «Эссе», «</w:t>
      </w:r>
      <w:proofErr w:type="spellStart"/>
      <w:r w:rsidRPr="000C1E36">
        <w:rPr>
          <w:rFonts w:ascii="Times New Roman" w:hAnsi="Times New Roman" w:cs="Times New Roman"/>
        </w:rPr>
        <w:t>Синквейна</w:t>
      </w:r>
      <w:proofErr w:type="spellEnd"/>
      <w:r w:rsidRPr="000C1E36">
        <w:rPr>
          <w:rFonts w:ascii="Times New Roman" w:hAnsi="Times New Roman" w:cs="Times New Roman"/>
        </w:rPr>
        <w:t>».</w:t>
      </w:r>
    </w:p>
    <w:p w14:paraId="5999CF56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C1E36">
        <w:rPr>
          <w:rFonts w:ascii="Times New Roman" w:hAnsi="Times New Roman" w:cs="Times New Roman"/>
        </w:rPr>
        <w:t>Синквейн</w:t>
      </w:r>
      <w:proofErr w:type="spellEnd"/>
      <w:r w:rsidRPr="000C1E36">
        <w:rPr>
          <w:rFonts w:ascii="Times New Roman" w:hAnsi="Times New Roman" w:cs="Times New Roman"/>
        </w:rPr>
        <w:t xml:space="preserve"> – это стихотворение, состоящее из пяти строк.</w:t>
      </w:r>
    </w:p>
    <w:p w14:paraId="7CB3EE21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 xml:space="preserve">Правила написания </w:t>
      </w:r>
      <w:proofErr w:type="spellStart"/>
      <w:r w:rsidRPr="000C1E36">
        <w:rPr>
          <w:rFonts w:ascii="Times New Roman" w:hAnsi="Times New Roman" w:cs="Times New Roman"/>
          <w:b/>
          <w:bCs/>
        </w:rPr>
        <w:t>синквейна</w:t>
      </w:r>
      <w:proofErr w:type="spellEnd"/>
      <w:r w:rsidRPr="000C1E36">
        <w:rPr>
          <w:rFonts w:ascii="Times New Roman" w:hAnsi="Times New Roman" w:cs="Times New Roman"/>
          <w:b/>
          <w:bCs/>
        </w:rPr>
        <w:t>:</w:t>
      </w:r>
    </w:p>
    <w:p w14:paraId="1DC36AAA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1 строка – 1 существительное (тема)</w:t>
      </w:r>
    </w:p>
    <w:p w14:paraId="6CDFCD34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2 строка – 2 прилагательных (раскрывающие тему)</w:t>
      </w:r>
    </w:p>
    <w:p w14:paraId="60D02EBD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3 строка – 3 глагола (описывающие действия по теме)</w:t>
      </w:r>
    </w:p>
    <w:p w14:paraId="2D9DE366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4 строка – предложение (отношение к теме)</w:t>
      </w:r>
    </w:p>
    <w:p w14:paraId="1D29989F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>5 строка – 1 слово-резюме (синоним темы)</w:t>
      </w:r>
    </w:p>
    <w:p w14:paraId="5FD0DA0F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lastRenderedPageBreak/>
        <w:t xml:space="preserve">Каждый учащийся в течение </w:t>
      </w:r>
      <w:proofErr w:type="gramStart"/>
      <w:r w:rsidRPr="000C1E36">
        <w:rPr>
          <w:rFonts w:ascii="Times New Roman" w:hAnsi="Times New Roman" w:cs="Times New Roman"/>
        </w:rPr>
        <w:t>3-5</w:t>
      </w:r>
      <w:proofErr w:type="gramEnd"/>
      <w:r w:rsidRPr="000C1E36">
        <w:rPr>
          <w:rFonts w:ascii="Times New Roman" w:hAnsi="Times New Roman" w:cs="Times New Roman"/>
        </w:rPr>
        <w:t xml:space="preserve"> минут составляет </w:t>
      </w:r>
      <w:proofErr w:type="spellStart"/>
      <w:r w:rsidRPr="000C1E36">
        <w:rPr>
          <w:rFonts w:ascii="Times New Roman" w:hAnsi="Times New Roman" w:cs="Times New Roman"/>
        </w:rPr>
        <w:t>синквейн</w:t>
      </w:r>
      <w:proofErr w:type="spellEnd"/>
      <w:r w:rsidRPr="000C1E36">
        <w:rPr>
          <w:rFonts w:ascii="Times New Roman" w:hAnsi="Times New Roman" w:cs="Times New Roman"/>
        </w:rPr>
        <w:t>. Затем по желанию учащихся прослушиваем результат их творчества.</w:t>
      </w:r>
    </w:p>
    <w:p w14:paraId="6A4A6A88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</w:rPr>
        <w:t xml:space="preserve">Вот несколько примеров довольно удачных </w:t>
      </w:r>
      <w:proofErr w:type="spellStart"/>
      <w:r w:rsidRPr="000C1E36">
        <w:rPr>
          <w:rFonts w:ascii="Times New Roman" w:hAnsi="Times New Roman" w:cs="Times New Roman"/>
        </w:rPr>
        <w:t>синквейнов</w:t>
      </w:r>
      <w:proofErr w:type="spellEnd"/>
      <w:r w:rsidRPr="000C1E36">
        <w:rPr>
          <w:rFonts w:ascii="Times New Roman" w:hAnsi="Times New Roman" w:cs="Times New Roman"/>
        </w:rPr>
        <w:t>:</w:t>
      </w:r>
    </w:p>
    <w:p w14:paraId="43E5D1A0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Анатомия</w:t>
      </w:r>
      <w:r w:rsidRPr="000C1E36">
        <w:rPr>
          <w:rFonts w:ascii="Times New Roman" w:hAnsi="Times New Roman" w:cs="Times New Roman"/>
        </w:rPr>
        <w:br/>
        <w:t>древнейшая, научная</w:t>
      </w:r>
      <w:r w:rsidRPr="000C1E36">
        <w:rPr>
          <w:rFonts w:ascii="Times New Roman" w:hAnsi="Times New Roman" w:cs="Times New Roman"/>
        </w:rPr>
        <w:br/>
        <w:t>рассматривает, изучает, исследует</w:t>
      </w:r>
      <w:r w:rsidRPr="000C1E36">
        <w:rPr>
          <w:rFonts w:ascii="Times New Roman" w:hAnsi="Times New Roman" w:cs="Times New Roman"/>
        </w:rPr>
        <w:br/>
        <w:t>Изучает форму, строение органов.</w:t>
      </w:r>
      <w:r w:rsidRPr="000C1E36">
        <w:rPr>
          <w:rFonts w:ascii="Times New Roman" w:hAnsi="Times New Roman" w:cs="Times New Roman"/>
        </w:rPr>
        <w:br/>
        <w:t>Наука.</w:t>
      </w:r>
    </w:p>
    <w:p w14:paraId="62A7C861" w14:textId="77777777" w:rsidR="000C1E36" w:rsidRPr="000C1E36" w:rsidRDefault="000C1E36" w:rsidP="005A19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1E36">
        <w:rPr>
          <w:rFonts w:ascii="Times New Roman" w:hAnsi="Times New Roman" w:cs="Times New Roman"/>
          <w:b/>
          <w:bCs/>
        </w:rPr>
        <w:t>Организм</w:t>
      </w:r>
      <w:r w:rsidRPr="000C1E36">
        <w:rPr>
          <w:rFonts w:ascii="Times New Roman" w:hAnsi="Times New Roman" w:cs="Times New Roman"/>
        </w:rPr>
        <w:br/>
        <w:t>живой, действующий</w:t>
      </w:r>
      <w:r w:rsidRPr="000C1E36">
        <w:rPr>
          <w:rFonts w:ascii="Times New Roman" w:hAnsi="Times New Roman" w:cs="Times New Roman"/>
        </w:rPr>
        <w:br/>
        <w:t>растёт, развивается, изменяется</w:t>
      </w:r>
      <w:r w:rsidRPr="000C1E36">
        <w:rPr>
          <w:rFonts w:ascii="Times New Roman" w:hAnsi="Times New Roman" w:cs="Times New Roman"/>
        </w:rPr>
        <w:br/>
        <w:t>Главный объект изучения биологии.</w:t>
      </w:r>
      <w:r w:rsidRPr="000C1E36">
        <w:rPr>
          <w:rFonts w:ascii="Times New Roman" w:hAnsi="Times New Roman" w:cs="Times New Roman"/>
        </w:rPr>
        <w:br/>
        <w:t>Особь</w:t>
      </w:r>
    </w:p>
    <w:p w14:paraId="22C0731C" w14:textId="77777777" w:rsidR="00373F49" w:rsidRDefault="00373F49"/>
    <w:sectPr w:rsidR="0037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BC7"/>
    <w:multiLevelType w:val="multilevel"/>
    <w:tmpl w:val="0C46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911C8"/>
    <w:multiLevelType w:val="multilevel"/>
    <w:tmpl w:val="B534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E2D64"/>
    <w:multiLevelType w:val="multilevel"/>
    <w:tmpl w:val="0A800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F2B2E"/>
    <w:multiLevelType w:val="multilevel"/>
    <w:tmpl w:val="A416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851E5"/>
    <w:multiLevelType w:val="multilevel"/>
    <w:tmpl w:val="154E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03818"/>
    <w:multiLevelType w:val="multilevel"/>
    <w:tmpl w:val="3CBA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B348A"/>
    <w:multiLevelType w:val="multilevel"/>
    <w:tmpl w:val="A2EE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F0DDF"/>
    <w:multiLevelType w:val="multilevel"/>
    <w:tmpl w:val="9F24B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240AD"/>
    <w:multiLevelType w:val="multilevel"/>
    <w:tmpl w:val="CF52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2057DA"/>
    <w:multiLevelType w:val="multilevel"/>
    <w:tmpl w:val="157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200420">
    <w:abstractNumId w:val="6"/>
  </w:num>
  <w:num w:numId="2" w16cid:durableId="798383059">
    <w:abstractNumId w:val="5"/>
  </w:num>
  <w:num w:numId="3" w16cid:durableId="1875801511">
    <w:abstractNumId w:val="8"/>
  </w:num>
  <w:num w:numId="4" w16cid:durableId="1227035354">
    <w:abstractNumId w:val="2"/>
  </w:num>
  <w:num w:numId="5" w16cid:durableId="1557086238">
    <w:abstractNumId w:val="7"/>
  </w:num>
  <w:num w:numId="6" w16cid:durableId="1187523014">
    <w:abstractNumId w:val="0"/>
  </w:num>
  <w:num w:numId="7" w16cid:durableId="2135634872">
    <w:abstractNumId w:val="4"/>
  </w:num>
  <w:num w:numId="8" w16cid:durableId="1456558929">
    <w:abstractNumId w:val="3"/>
  </w:num>
  <w:num w:numId="9" w16cid:durableId="2085954491">
    <w:abstractNumId w:val="1"/>
  </w:num>
  <w:num w:numId="10" w16cid:durableId="217866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49"/>
    <w:rsid w:val="000C1E36"/>
    <w:rsid w:val="00373F49"/>
    <w:rsid w:val="004D64F4"/>
    <w:rsid w:val="005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B15E"/>
  <w15:chartTrackingRefBased/>
  <w15:docId w15:val="{D3B79469-5F19-4CCC-84B1-2E13306B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F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F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F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F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3F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F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F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3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2027</Words>
  <Characters>11558</Characters>
  <Application>Microsoft Office Word</Application>
  <DocSecurity>0</DocSecurity>
  <Lines>96</Lines>
  <Paragraphs>27</Paragraphs>
  <ScaleCrop>false</ScaleCrop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2025-11-16T15:41:00Z</dcterms:created>
  <dcterms:modified xsi:type="dcterms:W3CDTF">2025-11-16T15:47:00Z</dcterms:modified>
</cp:coreProperties>
</file>