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9E8" w:rsidRDefault="005349E8" w:rsidP="005349E8">
      <w:pPr>
        <w:spacing w:line="276" w:lineRule="auto"/>
        <w:ind w:left="360"/>
        <w:jc w:val="right"/>
      </w:pPr>
      <w:r>
        <w:t>Приложение 3</w:t>
      </w:r>
    </w:p>
    <w:p w:rsidR="005349E8" w:rsidRDefault="005349E8" w:rsidP="005349E8">
      <w:pPr>
        <w:spacing w:line="276" w:lineRule="auto"/>
        <w:ind w:left="360"/>
        <w:jc w:val="right"/>
      </w:pPr>
      <w:r>
        <w:t>к приказу МБОУ «</w:t>
      </w:r>
      <w:proofErr w:type="gramStart"/>
      <w:r>
        <w:t>Курская</w:t>
      </w:r>
      <w:proofErr w:type="gramEnd"/>
      <w:r>
        <w:t xml:space="preserve"> СШ» </w:t>
      </w:r>
    </w:p>
    <w:p w:rsidR="005349E8" w:rsidRDefault="005349E8" w:rsidP="005349E8">
      <w:pPr>
        <w:spacing w:line="276" w:lineRule="auto"/>
        <w:ind w:left="360"/>
        <w:jc w:val="right"/>
      </w:pPr>
      <w:r>
        <w:t>от 26</w:t>
      </w:r>
      <w:r w:rsidRPr="00C26D85">
        <w:t>.0</w:t>
      </w:r>
      <w:r>
        <w:t>5.20256</w:t>
      </w:r>
      <w:r w:rsidRPr="00C26D85">
        <w:t xml:space="preserve">г. № </w:t>
      </w:r>
      <w:r>
        <w:t>182</w:t>
      </w:r>
    </w:p>
    <w:p w:rsidR="005349E8" w:rsidRDefault="005349E8" w:rsidP="005349E8">
      <w:pPr>
        <w:spacing w:line="276" w:lineRule="auto"/>
      </w:pPr>
    </w:p>
    <w:p w:rsidR="005349E8" w:rsidRPr="00D70537" w:rsidRDefault="005349E8" w:rsidP="005349E8">
      <w:pPr>
        <w:jc w:val="center"/>
        <w:rPr>
          <w:b/>
        </w:rPr>
      </w:pPr>
      <w:r w:rsidRPr="00D70537">
        <w:rPr>
          <w:b/>
        </w:rPr>
        <w:t>ПОЛОЖЕНИЕ</w:t>
      </w:r>
    </w:p>
    <w:p w:rsidR="005349E8" w:rsidRDefault="005349E8" w:rsidP="005349E8">
      <w:pPr>
        <w:pStyle w:val="p10"/>
        <w:shd w:val="clear" w:color="auto" w:fill="FFFFFF"/>
        <w:spacing w:before="0" w:beforeAutospacing="0" w:after="0" w:afterAutospacing="0"/>
        <w:ind w:firstLine="708"/>
        <w:jc w:val="center"/>
        <w:rPr>
          <w:rStyle w:val="s1"/>
          <w:b/>
          <w:bCs/>
          <w:color w:val="000000"/>
        </w:rPr>
      </w:pPr>
      <w:r w:rsidRPr="00D70537">
        <w:rPr>
          <w:b/>
        </w:rPr>
        <w:t xml:space="preserve">о лагере с дневным пребыванием </w:t>
      </w:r>
      <w:r>
        <w:rPr>
          <w:b/>
        </w:rPr>
        <w:t xml:space="preserve">детей </w:t>
      </w:r>
      <w:r w:rsidRPr="00D70537">
        <w:rPr>
          <w:b/>
        </w:rPr>
        <w:t xml:space="preserve">«Солнышко» </w:t>
      </w:r>
    </w:p>
    <w:p w:rsidR="005349E8" w:rsidRDefault="005349E8" w:rsidP="005349E8">
      <w:pPr>
        <w:pStyle w:val="p10"/>
        <w:shd w:val="clear" w:color="auto" w:fill="FFFFFF"/>
        <w:spacing w:before="0" w:beforeAutospacing="0" w:after="0" w:afterAutospacing="0"/>
        <w:ind w:firstLine="708"/>
        <w:jc w:val="center"/>
        <w:rPr>
          <w:rStyle w:val="s1"/>
          <w:b/>
          <w:bCs/>
          <w:color w:val="000000"/>
        </w:rPr>
      </w:pPr>
      <w:r w:rsidRPr="00D70537">
        <w:rPr>
          <w:rStyle w:val="s1"/>
          <w:b/>
          <w:bCs/>
          <w:color w:val="000000"/>
        </w:rPr>
        <w:t>МБОУ «</w:t>
      </w:r>
      <w:proofErr w:type="gramStart"/>
      <w:r w:rsidRPr="00D70537">
        <w:rPr>
          <w:rStyle w:val="s1"/>
          <w:b/>
          <w:bCs/>
          <w:color w:val="000000"/>
        </w:rPr>
        <w:t>Курская</w:t>
      </w:r>
      <w:proofErr w:type="gramEnd"/>
      <w:r w:rsidRPr="00D70537">
        <w:rPr>
          <w:rStyle w:val="s1"/>
          <w:b/>
          <w:bCs/>
          <w:color w:val="000000"/>
        </w:rPr>
        <w:t xml:space="preserve"> СШ»</w:t>
      </w:r>
      <w:r w:rsidRPr="00D70537">
        <w:rPr>
          <w:rStyle w:val="s1"/>
          <w:b/>
          <w:bCs/>
        </w:rPr>
        <w:t xml:space="preserve"> </w:t>
      </w:r>
      <w:r w:rsidRPr="00D70537">
        <w:rPr>
          <w:rStyle w:val="s1"/>
          <w:b/>
          <w:bCs/>
          <w:color w:val="000000"/>
        </w:rPr>
        <w:t>Белогорского района Республики Крым</w:t>
      </w:r>
    </w:p>
    <w:p w:rsidR="005349E8" w:rsidRDefault="005349E8" w:rsidP="005349E8">
      <w:pPr>
        <w:pStyle w:val="p10"/>
        <w:shd w:val="clear" w:color="auto" w:fill="FFFFFF"/>
        <w:spacing w:before="0" w:beforeAutospacing="0" w:after="0" w:afterAutospacing="0"/>
        <w:ind w:firstLine="708"/>
        <w:jc w:val="center"/>
        <w:rPr>
          <w:rStyle w:val="s1"/>
          <w:b/>
          <w:bCs/>
          <w:color w:val="000000"/>
        </w:rPr>
      </w:pPr>
    </w:p>
    <w:p w:rsidR="005349E8" w:rsidRPr="006C6457" w:rsidRDefault="005349E8" w:rsidP="005349E8">
      <w:pPr>
        <w:pStyle w:val="a3"/>
        <w:ind w:left="0"/>
        <w:jc w:val="both"/>
      </w:pPr>
      <w:r w:rsidRPr="006C6457">
        <w:t>1.</w:t>
      </w:r>
      <w:r w:rsidRPr="006C6457">
        <w:tab/>
        <w:t>Настоящее Положение о лагере с дневным пребыванием детей «Солнышко», организованного МБОУ «Курская СШ» Белогорского района Республики Крым</w:t>
      </w:r>
      <w:r w:rsidRPr="006C6457">
        <w:rPr>
          <w:b/>
        </w:rPr>
        <w:t xml:space="preserve"> </w:t>
      </w:r>
      <w:r w:rsidRPr="006C6457">
        <w:t xml:space="preserve">в качестве структурного подразделения, осуществляющего организацию отдыха и </w:t>
      </w:r>
      <w:proofErr w:type="gramStart"/>
      <w:r w:rsidRPr="006C6457">
        <w:t>оздоровления</w:t>
      </w:r>
      <w:proofErr w:type="gramEnd"/>
      <w:r w:rsidRPr="006C6457">
        <w:t xml:space="preserve"> обучающихся в каникулярное время (далее - Положение), разработано на основании</w:t>
      </w:r>
      <w:r>
        <w:t xml:space="preserve"> Положения, утвержденного</w:t>
      </w:r>
      <w:r w:rsidRPr="006C6457">
        <w:t xml:space="preserve"> </w:t>
      </w:r>
      <w:r>
        <w:rPr>
          <w:bCs/>
          <w:iCs/>
          <w:spacing w:val="5"/>
          <w:lang w:eastAsia="ru-RU"/>
        </w:rPr>
        <w:t>приказом</w:t>
      </w:r>
      <w:r w:rsidRPr="006C6457">
        <w:rPr>
          <w:bCs/>
          <w:iCs/>
          <w:spacing w:val="5"/>
          <w:lang w:eastAsia="ru-RU"/>
        </w:rPr>
        <w:t xml:space="preserve"> управления образования, молодёжи и спорта администрации Белогорского района  от 13.01.</w:t>
      </w:r>
      <w:r w:rsidRPr="006C6457">
        <w:rPr>
          <w:rFonts w:eastAsiaTheme="minorHAnsi"/>
          <w:bCs/>
          <w:iCs/>
          <w:spacing w:val="5"/>
          <w:lang w:eastAsia="en-US"/>
        </w:rPr>
        <w:t>2026</w:t>
      </w:r>
      <w:r w:rsidRPr="006C6457">
        <w:rPr>
          <w:bCs/>
          <w:iCs/>
          <w:spacing w:val="5"/>
          <w:lang w:eastAsia="ru-RU"/>
        </w:rPr>
        <w:t xml:space="preserve"> №</w:t>
      </w:r>
      <w:r w:rsidRPr="006C6457">
        <w:rPr>
          <w:rFonts w:eastAsiaTheme="minorHAnsi"/>
          <w:bCs/>
          <w:iCs/>
          <w:spacing w:val="5"/>
          <w:lang w:eastAsia="en-US"/>
        </w:rPr>
        <w:t xml:space="preserve"> 11.</w:t>
      </w:r>
    </w:p>
    <w:p w:rsidR="005349E8" w:rsidRDefault="005349E8" w:rsidP="005349E8">
      <w:pPr>
        <w:jc w:val="both"/>
      </w:pPr>
      <w:r>
        <w:t>2.</w:t>
      </w:r>
      <w:r>
        <w:tab/>
        <w:t>Школьный лагерь создаётся для детей с 1-4 классов и для детей следующих категорий в образовательных организациях Белогорского района:</w:t>
      </w:r>
    </w:p>
    <w:p w:rsidR="005349E8" w:rsidRPr="00200EDA" w:rsidRDefault="005349E8" w:rsidP="005349E8">
      <w:pPr>
        <w:pStyle w:val="a3"/>
        <w:tabs>
          <w:tab w:val="left" w:pos="2760"/>
        </w:tabs>
        <w:ind w:left="0"/>
        <w:jc w:val="both"/>
      </w:pPr>
      <w:r w:rsidRPr="00200EDA">
        <w:t>- детей-сирот и детей, оставшихся без попечения родителей;</w:t>
      </w:r>
    </w:p>
    <w:p w:rsidR="005349E8" w:rsidRPr="00200EDA" w:rsidRDefault="005349E8" w:rsidP="005349E8">
      <w:pPr>
        <w:pStyle w:val="a3"/>
        <w:tabs>
          <w:tab w:val="left" w:pos="2760"/>
        </w:tabs>
        <w:ind w:left="0"/>
        <w:jc w:val="both"/>
      </w:pPr>
      <w:r w:rsidRPr="00200EDA">
        <w:t>- детей из малообеспеченных семей;</w:t>
      </w:r>
    </w:p>
    <w:p w:rsidR="005349E8" w:rsidRPr="00200EDA" w:rsidRDefault="005349E8" w:rsidP="005349E8">
      <w:pPr>
        <w:pStyle w:val="a3"/>
        <w:tabs>
          <w:tab w:val="left" w:pos="2760"/>
        </w:tabs>
        <w:ind w:left="0"/>
        <w:jc w:val="both"/>
      </w:pPr>
      <w:r w:rsidRPr="00200EDA">
        <w:t>- детей-инвалидов и детей с ограниченными физическими возможностями;</w:t>
      </w:r>
    </w:p>
    <w:p w:rsidR="005349E8" w:rsidRPr="00200EDA" w:rsidRDefault="005349E8" w:rsidP="005349E8">
      <w:pPr>
        <w:pStyle w:val="a3"/>
        <w:tabs>
          <w:tab w:val="left" w:pos="2760"/>
        </w:tabs>
        <w:ind w:left="0"/>
        <w:jc w:val="both"/>
      </w:pPr>
      <w:r w:rsidRPr="00200EDA">
        <w:t>- детей состоящих на учёте в комиссиях по делам несовершеннолетних и на профилактическом учёте в ОПДН ОУУП и ПДН ОМВД России по Белогорскому району.</w:t>
      </w:r>
    </w:p>
    <w:p w:rsidR="005349E8" w:rsidRDefault="005349E8" w:rsidP="005349E8">
      <w:pPr>
        <w:jc w:val="both"/>
      </w:pPr>
      <w:r>
        <w:t>3.</w:t>
      </w:r>
      <w:r>
        <w:tab/>
      </w:r>
      <w:proofErr w:type="gramStart"/>
      <w:r>
        <w:t>В своей деятельности школьный лагерь с дневным пребыванием руководствуется федеральными законами, актами Президента Российской Федерации и Правительства Российской Федерации, нормативными правовыми актами Республики Крым, Положением, а также актами учредителя школьного лагеря и уставом школьного лагеря (в случае создания школьного лагеря в качестве структурного подразделения – уставом организации, создавшей школьный лагерь, и положением о школьном лагере).</w:t>
      </w:r>
      <w:proofErr w:type="gramEnd"/>
    </w:p>
    <w:p w:rsidR="005349E8" w:rsidRDefault="005349E8" w:rsidP="005349E8">
      <w:pPr>
        <w:jc w:val="both"/>
      </w:pPr>
      <w:r>
        <w:t>4.</w:t>
      </w:r>
      <w:r>
        <w:tab/>
        <w:t xml:space="preserve">Школьный лагерь осуществляет свою деятельность во взаимодействии с общественными организациями и объединениями Белогорского района. </w:t>
      </w:r>
    </w:p>
    <w:p w:rsidR="005349E8" w:rsidRDefault="005349E8" w:rsidP="005349E8">
      <w:pPr>
        <w:jc w:val="both"/>
      </w:pPr>
      <w:r>
        <w:t>5.</w:t>
      </w:r>
      <w:r>
        <w:tab/>
        <w:t xml:space="preserve">Предметом деятельности школьного лагеря являются организация и проведение мероприятий, направленных на отдых и оздоровление детей, в каникулярное время, а также реализация дополнительных общеобразовательных программ. </w:t>
      </w:r>
    </w:p>
    <w:p w:rsidR="005349E8" w:rsidRDefault="005349E8" w:rsidP="005349E8">
      <w:pPr>
        <w:jc w:val="both"/>
      </w:pPr>
      <w:r>
        <w:t>6.</w:t>
      </w:r>
      <w:r>
        <w:tab/>
        <w:t>Целями деятельности школьного лагеря являются:</w:t>
      </w:r>
    </w:p>
    <w:p w:rsidR="005349E8" w:rsidRDefault="005349E8" w:rsidP="005349E8">
      <w:pPr>
        <w:pStyle w:val="a3"/>
        <w:tabs>
          <w:tab w:val="left" w:pos="2760"/>
        </w:tabs>
        <w:ind w:left="0"/>
        <w:jc w:val="both"/>
      </w:pPr>
      <w:r>
        <w:t>а) выявление и развитие творческого потенциала детей, развитие разносторонних интересов детей, удовлетворение их индивидуальных потребностей в интеллектуальном, нравственном и физическом совершенствовании;</w:t>
      </w:r>
    </w:p>
    <w:p w:rsidR="005349E8" w:rsidRDefault="005349E8" w:rsidP="005349E8">
      <w:pPr>
        <w:pStyle w:val="a3"/>
        <w:tabs>
          <w:tab w:val="left" w:pos="2760"/>
        </w:tabs>
        <w:ind w:left="0"/>
        <w:jc w:val="both"/>
      </w:pPr>
      <w:r>
        <w:t>б) социализация детей, развитие коммуникативных и лидерских качеств детей, формирование у детей культуры и навыков здорового и безопасного образа жизни, общей культуры детей, обеспечение духовно-нравственного, гражданско-патриотического, трудового воспитания детей;</w:t>
      </w:r>
    </w:p>
    <w:p w:rsidR="005349E8" w:rsidRDefault="005349E8" w:rsidP="005349E8">
      <w:pPr>
        <w:pStyle w:val="a3"/>
        <w:tabs>
          <w:tab w:val="left" w:pos="2760"/>
        </w:tabs>
        <w:ind w:left="0"/>
        <w:jc w:val="both"/>
      </w:pPr>
      <w:r>
        <w:t>в) организация размещения, детей в школьном лагере и обеспечение их питанием в соответствии с санитарно-эпидемиологическими правилами и гигиеническими нормами Российской Федерации;</w:t>
      </w:r>
    </w:p>
    <w:p w:rsidR="005349E8" w:rsidRDefault="005349E8" w:rsidP="005349E8">
      <w:pPr>
        <w:pStyle w:val="a3"/>
        <w:tabs>
          <w:tab w:val="left" w:pos="2760"/>
        </w:tabs>
        <w:ind w:left="0"/>
        <w:jc w:val="both"/>
      </w:pPr>
      <w:r>
        <w:t>г) создание и обеспечение необходимых условий для личностного развития, укрепления здоровья, профессионального самоопределения и творческого труда детей.</w:t>
      </w:r>
    </w:p>
    <w:p w:rsidR="005349E8" w:rsidRDefault="005349E8" w:rsidP="005349E8">
      <w:pPr>
        <w:jc w:val="both"/>
      </w:pPr>
      <w:r>
        <w:t>7.</w:t>
      </w:r>
      <w:r>
        <w:tab/>
        <w:t>Школьный лагерь:</w:t>
      </w:r>
    </w:p>
    <w:p w:rsidR="005349E8" w:rsidRDefault="005349E8" w:rsidP="005349E8">
      <w:pPr>
        <w:jc w:val="both"/>
      </w:pPr>
      <w:r>
        <w:t xml:space="preserve"> а) осуществляет </w:t>
      </w:r>
      <w:proofErr w:type="spellStart"/>
      <w:r>
        <w:t>культурно-досуговую</w:t>
      </w:r>
      <w:proofErr w:type="spellEnd"/>
      <w:r>
        <w:t>, туристскую, краеведческую, экскурсионную                                               деятельность, обеспечивающую рациональное использование свободного времени детей, их духовно-нравственное развитие, приобщение к ценностям культуры и искусства;</w:t>
      </w:r>
    </w:p>
    <w:p w:rsidR="005349E8" w:rsidRDefault="005349E8" w:rsidP="005349E8">
      <w:pPr>
        <w:jc w:val="both"/>
      </w:pPr>
      <w:r>
        <w:t xml:space="preserve"> б) осуществляет деятельность, направленную </w:t>
      </w:r>
      <w:proofErr w:type="gramStart"/>
      <w:r>
        <w:t>на</w:t>
      </w:r>
      <w:proofErr w:type="gramEnd"/>
      <w:r>
        <w:t>:</w:t>
      </w:r>
    </w:p>
    <w:p w:rsidR="005349E8" w:rsidRDefault="005349E8" w:rsidP="005349E8">
      <w:pPr>
        <w:tabs>
          <w:tab w:val="left" w:pos="2760"/>
        </w:tabs>
        <w:jc w:val="both"/>
      </w:pPr>
      <w:r>
        <w:t xml:space="preserve">               -  развитие творческого потенциала и всестороннее развитие способностей у детей;</w:t>
      </w:r>
    </w:p>
    <w:p w:rsidR="005349E8" w:rsidRDefault="005349E8" w:rsidP="005349E8">
      <w:pPr>
        <w:tabs>
          <w:tab w:val="left" w:pos="2760"/>
        </w:tabs>
        <w:jc w:val="both"/>
      </w:pPr>
      <w:r>
        <w:lastRenderedPageBreak/>
        <w:t xml:space="preserve">               - развитие физической культуры и спорта детей, в том числе на физическое развитие и  укрепление здоровья детей;</w:t>
      </w:r>
    </w:p>
    <w:p w:rsidR="005349E8" w:rsidRDefault="005349E8" w:rsidP="005349E8">
      <w:pPr>
        <w:tabs>
          <w:tab w:val="left" w:pos="2760"/>
        </w:tabs>
        <w:jc w:val="both"/>
      </w:pPr>
      <w:r>
        <w:t xml:space="preserve"> в) осуществляет образовательную деятельность по реализации дополнительных </w:t>
      </w:r>
      <w:proofErr w:type="spellStart"/>
      <w:r>
        <w:t>общеразвивающих</w:t>
      </w:r>
      <w:proofErr w:type="spellEnd"/>
      <w:r>
        <w:t xml:space="preserve"> программ;</w:t>
      </w:r>
    </w:p>
    <w:p w:rsidR="005349E8" w:rsidRDefault="005349E8" w:rsidP="005349E8">
      <w:pPr>
        <w:tabs>
          <w:tab w:val="left" w:pos="2760"/>
        </w:tabs>
        <w:jc w:val="both"/>
      </w:pPr>
      <w:r>
        <w:t xml:space="preserve"> г) организует размещение питание детей в школьном лагере;</w:t>
      </w:r>
    </w:p>
    <w:p w:rsidR="005349E8" w:rsidRDefault="005349E8" w:rsidP="005349E8">
      <w:pPr>
        <w:tabs>
          <w:tab w:val="left" w:pos="2760"/>
        </w:tabs>
        <w:jc w:val="both"/>
      </w:pPr>
      <w:r>
        <w:t xml:space="preserve"> </w:t>
      </w:r>
      <w:proofErr w:type="spellStart"/>
      <w:r>
        <w:t>д</w:t>
      </w:r>
      <w:proofErr w:type="spellEnd"/>
      <w:r>
        <w:t xml:space="preserve">) обеспечивает </w:t>
      </w:r>
      <w:proofErr w:type="gramStart"/>
      <w:r>
        <w:t>безопасное</w:t>
      </w:r>
      <w:proofErr w:type="gramEnd"/>
      <w:r>
        <w:t xml:space="preserve"> условия жизнедеятельности детей;</w:t>
      </w:r>
    </w:p>
    <w:p w:rsidR="005349E8" w:rsidRDefault="005349E8" w:rsidP="005349E8">
      <w:pPr>
        <w:tabs>
          <w:tab w:val="left" w:pos="2760"/>
        </w:tabs>
        <w:jc w:val="both"/>
      </w:pPr>
      <w:r>
        <w:t xml:space="preserve"> е) организует оказание медицинской помощи детям в период их пребывания в школьном лагере, формирование навыков здорового образа жизни у детей;</w:t>
      </w:r>
    </w:p>
    <w:p w:rsidR="005349E8" w:rsidRDefault="005349E8" w:rsidP="005349E8">
      <w:pPr>
        <w:tabs>
          <w:tab w:val="left" w:pos="2760"/>
        </w:tabs>
        <w:jc w:val="both"/>
      </w:pPr>
      <w:r>
        <w:t xml:space="preserve">            Право на осуществление в школьном лагере деятельности, для занятия которой необходимо получение специального разрешения (лицензия) возникает с момента получения такого разрешения (лицензии) или в указанный в нем срок и прекращается при прекращении действия разрешения (лицензии). </w:t>
      </w:r>
    </w:p>
    <w:p w:rsidR="005349E8" w:rsidRDefault="005349E8" w:rsidP="005349E8">
      <w:pPr>
        <w:pStyle w:val="a3"/>
        <w:numPr>
          <w:ilvl w:val="0"/>
          <w:numId w:val="1"/>
        </w:numPr>
        <w:ind w:left="0" w:firstLine="0"/>
        <w:jc w:val="both"/>
      </w:pPr>
      <w:r>
        <w:t xml:space="preserve">Дети направляются в школьный лагерь при отсутствии медицинских противопоказаний для пребывания ребёнка в школьном лагере. </w:t>
      </w:r>
    </w:p>
    <w:p w:rsidR="005349E8" w:rsidRDefault="005349E8" w:rsidP="005349E8">
      <w:pPr>
        <w:pStyle w:val="a3"/>
        <w:numPr>
          <w:ilvl w:val="0"/>
          <w:numId w:val="1"/>
        </w:numPr>
        <w:ind w:left="0" w:firstLine="0"/>
        <w:jc w:val="both"/>
      </w:pPr>
      <w:r>
        <w:t>Пребывание детей в школьном лагере регулируется законодательством Российской Федерации.</w:t>
      </w:r>
    </w:p>
    <w:p w:rsidR="005349E8" w:rsidRDefault="005349E8" w:rsidP="005349E8">
      <w:pPr>
        <w:pStyle w:val="a3"/>
        <w:numPr>
          <w:ilvl w:val="0"/>
          <w:numId w:val="1"/>
        </w:numPr>
        <w:ind w:left="0" w:firstLine="0"/>
        <w:jc w:val="both"/>
      </w:pPr>
      <w:r>
        <w:t>Деятельность детей в школьном лагере организуется как одновозрастных детей (отряды, группы, команды), в зависимости от направленности (тематики) программ смен школьного лагеря, интересов детей, образовательных и воспитательных задач школьного лагеря.</w:t>
      </w:r>
    </w:p>
    <w:p w:rsidR="005349E8" w:rsidRDefault="005349E8" w:rsidP="005349E8">
      <w:pPr>
        <w:pStyle w:val="a3"/>
        <w:numPr>
          <w:ilvl w:val="0"/>
          <w:numId w:val="1"/>
        </w:numPr>
        <w:ind w:left="0" w:firstLine="0"/>
        <w:jc w:val="both"/>
      </w:pPr>
      <w:r>
        <w:t xml:space="preserve">В школьном лагере должен быть обеспечен доступ детей-инвалидов и детей с ограниченными возможностями здоровья к объектам социальной, инженерной и транспортной инфраструктур школьного лагеря и предоставляемым услугам, в том числе должны быть созданы специальные условия для получения указанными лицами образования по реализуемым в школьном лагере образовательным программам. </w:t>
      </w:r>
    </w:p>
    <w:p w:rsidR="005349E8" w:rsidRDefault="005349E8" w:rsidP="005349E8">
      <w:pPr>
        <w:pStyle w:val="a3"/>
        <w:numPr>
          <w:ilvl w:val="0"/>
          <w:numId w:val="1"/>
        </w:numPr>
        <w:ind w:left="0" w:firstLine="0"/>
        <w:jc w:val="both"/>
      </w:pPr>
      <w:r>
        <w:t>Оказание медицинской помощи детям в школьном лагере осуществляется в соответствии с законодательством Российской Федерации об охране здоровья граждан.</w:t>
      </w:r>
    </w:p>
    <w:p w:rsidR="005349E8" w:rsidRDefault="005349E8" w:rsidP="005349E8">
      <w:pPr>
        <w:pStyle w:val="a3"/>
        <w:numPr>
          <w:ilvl w:val="0"/>
          <w:numId w:val="1"/>
        </w:numPr>
        <w:ind w:left="0" w:firstLine="0"/>
        <w:jc w:val="both"/>
      </w:pPr>
      <w:r>
        <w:t xml:space="preserve"> Условия размещения, устройства, содержания и организации работы школьного лагеря соответствуют санитарно-эпидемиологическим правилам и гигиеническим нормативам, требованиям противопожарной и антитеррористической безопасности. </w:t>
      </w:r>
    </w:p>
    <w:p w:rsidR="005349E8" w:rsidRDefault="005349E8" w:rsidP="005349E8">
      <w:pPr>
        <w:pStyle w:val="a3"/>
        <w:numPr>
          <w:ilvl w:val="0"/>
          <w:numId w:val="1"/>
        </w:numPr>
        <w:ind w:left="0" w:firstLine="0"/>
        <w:jc w:val="both"/>
      </w:pPr>
      <w:proofErr w:type="gramStart"/>
      <w:r>
        <w:t>К работе в школьном лагере допускаются лица, не имеющие установленных законодательством Российской Федерации ограничений на занятие соответствующей трудовой деятельностью, а также прошедшие в соответствии с Порядком проведения обязательных предварительных и периодических медицинских осмотров (обследований) работников, занятых на тяжёлых работах и на работах с вредными или опасными условиями труда, утверждённым приказом Министерства здравоохранения и социального развития Российской Федерации от 12 апреля</w:t>
      </w:r>
      <w:proofErr w:type="gramEnd"/>
      <w:r>
        <w:t xml:space="preserve"> </w:t>
      </w:r>
      <w:proofErr w:type="gramStart"/>
      <w:r>
        <w:t>2011 г. № 302н «Об утверждении перечней вредных и (или) опасных производственных факторов и 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тяжёлых работах и на работах с вредными и (или) опасными условиями труда» (зарегистрирован Министерством юстиции Российской Федерации 21 октября 2011 г., регистрационный</w:t>
      </w:r>
      <w:proofErr w:type="gramEnd"/>
      <w:r>
        <w:t xml:space="preserve"> № </w:t>
      </w:r>
      <w:proofErr w:type="gramStart"/>
      <w:r>
        <w:t>22111) с изменениями, внесёнными приказами Министерства здравоохранения Российской Федерации            от 15 мая 2013 г. № 296н (зарегистрирован Министерством юстиции Российской Федерации 3 июля 2013 г., регистрационный № 28970) и от 5 декабря 2014 г. № 801н (зарегистрирован Министерством юстиции Российской Федерации 3 февраля 2015г, регистрационный   № 35848), обязательные предварительные медицинские осмотры и периодические медицинские осмотры (обследования), необходимые для выполнения работ, предусмотренных пунктами 18 и</w:t>
      </w:r>
      <w:proofErr w:type="gramEnd"/>
      <w:r>
        <w:t xml:space="preserve"> 19 перечня работ, при выполнении которых проводятся обязательные предварительные и периодические </w:t>
      </w:r>
      <w:r>
        <w:lastRenderedPageBreak/>
        <w:t>медицинские осмотры (обследования) работников, утверждённого приказом лагеря с дневным пребыванием.</w:t>
      </w:r>
    </w:p>
    <w:p w:rsidR="005349E8" w:rsidRDefault="005349E8" w:rsidP="005349E8">
      <w:pPr>
        <w:pStyle w:val="a3"/>
        <w:numPr>
          <w:ilvl w:val="0"/>
          <w:numId w:val="1"/>
        </w:numPr>
        <w:ind w:left="0" w:firstLine="0"/>
        <w:jc w:val="both"/>
      </w:pPr>
      <w:r>
        <w:t>Руководитель и работники школьного лагеря несут предусмотренную законодательством Российской Федерации ответственность за пребывание детей в школьном лагере, их жизнь и здоровье.</w:t>
      </w:r>
    </w:p>
    <w:p w:rsidR="005349E8" w:rsidRDefault="005349E8" w:rsidP="005349E8">
      <w:pPr>
        <w:pStyle w:val="a3"/>
        <w:numPr>
          <w:ilvl w:val="0"/>
          <w:numId w:val="1"/>
        </w:numPr>
        <w:ind w:left="0" w:firstLine="0"/>
        <w:jc w:val="both"/>
      </w:pPr>
      <w:r>
        <w:t xml:space="preserve">Финансовое обеспечение деятельности школьного лагеря осуществляется в соответствии с постановлением администрации Белогорского района от 21.09.2023   № 1295 «Об утверждении муниципальной программы «Развитие образования, молодежи и спорта в Белогорском районе Республики Крым». </w:t>
      </w:r>
    </w:p>
    <w:p w:rsidR="00B64367" w:rsidRDefault="00B64367"/>
    <w:sectPr w:rsidR="00B64367" w:rsidSect="00B64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6E0789"/>
    <w:multiLevelType w:val="multilevel"/>
    <w:tmpl w:val="596E0789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349E8"/>
    <w:rsid w:val="005349E8"/>
    <w:rsid w:val="00B64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9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49E8"/>
    <w:pPr>
      <w:ind w:left="720"/>
      <w:contextualSpacing/>
    </w:pPr>
  </w:style>
  <w:style w:type="paragraph" w:customStyle="1" w:styleId="p10">
    <w:name w:val="p10"/>
    <w:basedOn w:val="a"/>
    <w:rsid w:val="005349E8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s1">
    <w:name w:val="s1"/>
    <w:basedOn w:val="a0"/>
    <w:rsid w:val="005349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1105</Words>
  <Characters>6300</Characters>
  <Application>Microsoft Office Word</Application>
  <DocSecurity>0</DocSecurity>
  <Lines>52</Lines>
  <Paragraphs>14</Paragraphs>
  <ScaleCrop>false</ScaleCrop>
  <Company/>
  <LinksUpToDate>false</LinksUpToDate>
  <CharactersWithSpaces>7391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2026-05-28T12:51:00Z</dcterms:created>
  <dcterms:modified xsi:type="dcterms:W3CDTF">2026-05-28T12:54:00Z</dcterms:modified>
</cp:coreProperties>
</file>