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82" w:rsidRPr="00F44F82" w:rsidRDefault="00F44F82" w:rsidP="00F44F82">
      <w:pPr>
        <w:spacing w:before="57" w:after="57" w:line="240" w:lineRule="auto"/>
        <w:ind w:firstLine="184"/>
        <w:jc w:val="center"/>
        <w:rPr>
          <w:rFonts w:ascii="Verdana" w:eastAsia="Times New Roman" w:hAnsi="Verdana" w:cs="Times New Roman"/>
          <w:color w:val="464646"/>
          <w:sz w:val="36"/>
          <w:szCs w:val="36"/>
        </w:rPr>
      </w:pPr>
      <w:r w:rsidRPr="00F44F82">
        <w:rPr>
          <w:rFonts w:ascii="Verdana" w:eastAsia="Times New Roman" w:hAnsi="Verdana" w:cs="Times New Roman"/>
          <w:color w:val="464646"/>
          <w:sz w:val="36"/>
          <w:szCs w:val="36"/>
        </w:rPr>
        <w:t>« Построение развивающей среды в ДОУ по ФГОС»</w:t>
      </w:r>
    </w:p>
    <w:p w:rsid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Среда, окружающая детей в детском саду, должна обеспечивать безопасность их жизни, способствовать укреплению здоровья и закаливанию организма каждого их них.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Непременным условием построения развивающей среды в детском саду является опора на личностно-ориентированную модель взаимодействия между детьми и взрослыми.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Стратегия и тактика построения среды определяется особенностями личностно-ориентированной модели воспитания. Её основные черты таковы:</w:t>
      </w:r>
    </w:p>
    <w:p w:rsidR="00F44F82" w:rsidRPr="00F44F82" w:rsidRDefault="00F44F82" w:rsidP="00F44F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Взрослый в общении с детьми придерживается положения: «Не рядом, не над, а вместе!»</w:t>
      </w:r>
    </w:p>
    <w:p w:rsidR="00F44F82" w:rsidRPr="00F44F82" w:rsidRDefault="00F44F82" w:rsidP="00F44F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Его цель – содействовать становлению ребёнка как личности</w:t>
      </w:r>
    </w:p>
    <w:p w:rsidR="00F44F82" w:rsidRPr="00F44F82" w:rsidRDefault="00F44F82" w:rsidP="00F44F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Это предполагает решение следующих задач:</w:t>
      </w:r>
    </w:p>
    <w:p w:rsidR="00F44F82" w:rsidRPr="00F44F82" w:rsidRDefault="00F44F82" w:rsidP="00F44F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Обеспечить чувство психологической защищённости – доверие ребёнка к миру</w:t>
      </w:r>
    </w:p>
    <w:p w:rsidR="00F44F82" w:rsidRPr="00F44F82" w:rsidRDefault="00F44F82" w:rsidP="00F44F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Радости существования </w:t>
      </w:r>
      <w:r w:rsidRPr="00F44F82">
        <w:rPr>
          <w:rFonts w:ascii="Verdana" w:eastAsia="Times New Roman" w:hAnsi="Verdana" w:cs="Times New Roman"/>
          <w:i/>
          <w:iCs/>
          <w:sz w:val="24"/>
          <w:szCs w:val="24"/>
        </w:rPr>
        <w:t>(психологическое здоровье)</w:t>
      </w:r>
    </w:p>
    <w:p w:rsidR="00F44F82" w:rsidRPr="00F44F82" w:rsidRDefault="00F44F82" w:rsidP="00F44F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Формирование начал личности </w:t>
      </w:r>
      <w:r w:rsidRPr="00F44F82">
        <w:rPr>
          <w:rFonts w:ascii="Verdana" w:eastAsia="Times New Roman" w:hAnsi="Verdana" w:cs="Times New Roman"/>
          <w:i/>
          <w:iCs/>
          <w:sz w:val="24"/>
          <w:szCs w:val="24"/>
        </w:rPr>
        <w:t>(базис личностной культуры)</w:t>
      </w:r>
    </w:p>
    <w:p w:rsidR="00F44F82" w:rsidRPr="00F44F82" w:rsidRDefault="00F44F82" w:rsidP="00F44F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F44F82">
        <w:rPr>
          <w:rFonts w:ascii="Verdana" w:eastAsia="Times New Roman" w:hAnsi="Verdana" w:cs="Times New Roman"/>
          <w:sz w:val="24"/>
          <w:szCs w:val="24"/>
        </w:rPr>
        <w:t>Развитие индивидуальности ребёнка – не «</w:t>
      </w:r>
      <w:proofErr w:type="spellStart"/>
      <w:r w:rsidRPr="00F44F82">
        <w:rPr>
          <w:rFonts w:ascii="Verdana" w:eastAsia="Times New Roman" w:hAnsi="Verdana" w:cs="Times New Roman"/>
          <w:sz w:val="24"/>
          <w:szCs w:val="24"/>
        </w:rPr>
        <w:t>запрограммированность</w:t>
      </w:r>
      <w:proofErr w:type="spellEnd"/>
      <w:r w:rsidRPr="00F44F82">
        <w:rPr>
          <w:rFonts w:ascii="Verdana" w:eastAsia="Times New Roman" w:hAnsi="Verdana" w:cs="Times New Roman"/>
          <w:sz w:val="24"/>
          <w:szCs w:val="24"/>
        </w:rPr>
        <w:t>», а содействие развитию личности)</w:t>
      </w:r>
      <w:proofErr w:type="gramEnd"/>
    </w:p>
    <w:p w:rsidR="00F44F82" w:rsidRPr="00F44F82" w:rsidRDefault="00F44F82" w:rsidP="00F44F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Знания, умения, навыки рассматриваются не как цель, как средство полноценного развития личности.</w:t>
      </w:r>
    </w:p>
    <w:p w:rsidR="00F44F82" w:rsidRPr="00F44F82" w:rsidRDefault="00F44F82" w:rsidP="00F44F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Способы общения – понимание, признание, принятие личности ребёнка, основные на формирующейся у взрослых способности стать на позицию ребёнка, учесть его точку зрения, не игнорировать его чувства и эмоции.</w:t>
      </w:r>
    </w:p>
    <w:p w:rsidR="00F44F82" w:rsidRPr="00F44F82" w:rsidRDefault="00F44F82" w:rsidP="00F44F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Тактика общения – сотрудничество. Позиция взрослого – исходить из интересов ребёнка и перспектив его дальнейшего развития как полноценного члена общества.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Исключительное значение в воспитательном процессе придаётся игре, позволяющей ребёнку проявить полную активность, наиболее полно реализовать себя.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Игровое пространство должно иметь свободно определяемые элементы в рамках игровой площади, которые давали бы простор изобретательству, открытиям.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Эти положения личностно-ориентированной модели обнаруживают себя в следующих принципах построения развивающей среды в дошкольных учреждениях:</w:t>
      </w:r>
    </w:p>
    <w:p w:rsidR="00F44F82" w:rsidRPr="00F44F82" w:rsidRDefault="00F44F82" w:rsidP="00F44F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принцип дистанции, позиции при взаимодействии</w:t>
      </w:r>
    </w:p>
    <w:p w:rsidR="00F44F82" w:rsidRPr="00F44F82" w:rsidRDefault="00F44F82" w:rsidP="00F44F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принцип активности, самостоятельности, творчества</w:t>
      </w:r>
    </w:p>
    <w:p w:rsidR="00F44F82" w:rsidRPr="00F44F82" w:rsidRDefault="00F44F82" w:rsidP="00F44F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lastRenderedPageBreak/>
        <w:t>принцип стабильности, динамичности</w:t>
      </w:r>
    </w:p>
    <w:p w:rsidR="00F44F82" w:rsidRPr="00F44F82" w:rsidRDefault="00F44F82" w:rsidP="00F44F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принцип комплексирования и гибкого зонирования</w:t>
      </w:r>
    </w:p>
    <w:p w:rsidR="00F44F82" w:rsidRPr="00F44F82" w:rsidRDefault="00F44F82" w:rsidP="00F44F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 xml:space="preserve">принцип </w:t>
      </w:r>
      <w:proofErr w:type="spellStart"/>
      <w:r w:rsidRPr="00F44F82">
        <w:rPr>
          <w:rFonts w:ascii="Verdana" w:eastAsia="Times New Roman" w:hAnsi="Verdana" w:cs="Times New Roman"/>
          <w:sz w:val="24"/>
          <w:szCs w:val="24"/>
        </w:rPr>
        <w:t>эмоциогенности</w:t>
      </w:r>
      <w:proofErr w:type="spellEnd"/>
      <w:r w:rsidRPr="00F44F82">
        <w:rPr>
          <w:rFonts w:ascii="Verdana" w:eastAsia="Times New Roman" w:hAnsi="Verdana" w:cs="Times New Roman"/>
          <w:sz w:val="24"/>
          <w:szCs w:val="24"/>
        </w:rPr>
        <w:t xml:space="preserve"> среды, индивидуальной комфортности и эмоционального благополучия каждого ребёнка и взрослого</w:t>
      </w:r>
    </w:p>
    <w:p w:rsidR="00F44F82" w:rsidRPr="00F44F82" w:rsidRDefault="00F44F82" w:rsidP="00F44F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принцип сочетания привычных и неординарных элементов в эстетической организации среды</w:t>
      </w:r>
    </w:p>
    <w:p w:rsidR="00F44F82" w:rsidRPr="00F44F82" w:rsidRDefault="00F44F82" w:rsidP="00F44F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принцип открытости – закрытости</w:t>
      </w:r>
    </w:p>
    <w:p w:rsidR="00F44F82" w:rsidRPr="00F44F82" w:rsidRDefault="00F44F82" w:rsidP="00F44F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принцип учёта половых и возрастных различий детей.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Рассмотрим каждый из этих принципов подробнее.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b/>
          <w:bCs/>
          <w:sz w:val="24"/>
          <w:szCs w:val="24"/>
        </w:rPr>
        <w:t>Принцип дистанции, позиции при взаимодействии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Первоочередным условием личностно-ориентированной модели является установление контакта.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F44F82">
        <w:rPr>
          <w:rFonts w:ascii="Verdana" w:eastAsia="Times New Roman" w:hAnsi="Verdana" w:cs="Times New Roman"/>
          <w:sz w:val="24"/>
          <w:szCs w:val="24"/>
        </w:rPr>
        <w:t>Часто этому препятствуют принципиально разные позиции, которые занимают воспитатель и ребёнок: воспитатель находится в позиции «сверху» даже физически, а ребёнок – «снизу», т. е. взрослый «диктует» свою волю, управляет, командует ребёнком.</w:t>
      </w:r>
      <w:proofErr w:type="gramEnd"/>
      <w:r w:rsidRPr="00F44F82">
        <w:rPr>
          <w:rFonts w:ascii="Verdana" w:eastAsia="Times New Roman" w:hAnsi="Verdana" w:cs="Times New Roman"/>
          <w:sz w:val="24"/>
          <w:szCs w:val="24"/>
        </w:rPr>
        <w:t xml:space="preserve"> При этом контакт между ними вряд ли возможен.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В то же время задушевное общение ребёнка и взрослого, доверительные беседы ведутся на основе пространственного принципа «глаза в глаза». Здесь важно иметь разновысокую мебель, ставить её в виде подпоры, чтобы видеть глаза ребёнка.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Кроме того, важно установить верную психологическую дистанцию и с каждым ребёнком, и с группой в целом. Но при этом важно помнить, что одни дети лучше чувствуют себя на более близкой, «короткой» дистанции, другие на более «длиной». Причём, это зависит ещё и от разных причин.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В связи с этим планировка помещений должна быть такова, чтобы каждый мог найти место, удобное для занятий и комфортное для его эмоционального состояния.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b/>
          <w:bCs/>
          <w:sz w:val="24"/>
          <w:szCs w:val="24"/>
        </w:rPr>
        <w:t>Принцип активности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Ребёнок и взрослый в детском саду должны стать творцами своего предметного окружения.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По сравнению с обычной семейной обстановкой, среда в детском саду должна быть интенсивно развивающей, провоцирующей возникновение и развитие познавательных интересов ребёнка, его волевых качеств, эмоций, чувств.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Пример:</w:t>
      </w:r>
    </w:p>
    <w:p w:rsidR="00F44F82" w:rsidRPr="00F44F82" w:rsidRDefault="00F44F82" w:rsidP="00F44F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На стенах развешаны рамки на доступной для детей высоте, в которые легко вставляются различные репродукции или рисунки: и тогда ребёнок может менять оформление стен в зависимости от построения или новых эстетических вкусов.</w:t>
      </w:r>
    </w:p>
    <w:p w:rsidR="00F44F82" w:rsidRPr="00F44F82" w:rsidRDefault="00F44F82" w:rsidP="00F44F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Одна из стен – «стена творчества» - предоставлена в полное распоряжение детей. Они могут писать и рисовать на ней мелом, красками, углём, создавая как индивидуальные, так и коллективные картины.</w:t>
      </w:r>
    </w:p>
    <w:p w:rsidR="00F44F82" w:rsidRPr="00F44F82" w:rsidRDefault="00F44F82" w:rsidP="00F44F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lastRenderedPageBreak/>
        <w:t>Другие стенки могут быть использованы для размещения на них крупномасштабных пособий, ориентированных на познавательное и эмоциональное развитие.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В качестве звукового дизайна желательны, например, записи шелеста листвы, плеска воды, шума моря, пения птиц и т. д.</w:t>
      </w:r>
      <w:proofErr w:type="gramStart"/>
      <w:r w:rsidRPr="00F44F82">
        <w:rPr>
          <w:rFonts w:ascii="Verdana" w:eastAsia="Times New Roman" w:hAnsi="Verdana" w:cs="Times New Roman"/>
          <w:sz w:val="24"/>
          <w:szCs w:val="24"/>
        </w:rPr>
        <w:t xml:space="preserve"> ,</w:t>
      </w:r>
      <w:proofErr w:type="gramEnd"/>
      <w:r w:rsidRPr="00F44F82">
        <w:rPr>
          <w:rFonts w:ascii="Verdana" w:eastAsia="Times New Roman" w:hAnsi="Verdana" w:cs="Times New Roman"/>
          <w:sz w:val="24"/>
          <w:szCs w:val="24"/>
        </w:rPr>
        <w:t xml:space="preserve"> всего, что может выполнять функцию психотерапии, успокоить детей </w:t>
      </w:r>
      <w:r w:rsidRPr="00F44F82">
        <w:rPr>
          <w:rFonts w:ascii="Verdana" w:eastAsia="Times New Roman" w:hAnsi="Verdana" w:cs="Times New Roman"/>
          <w:i/>
          <w:iCs/>
          <w:sz w:val="24"/>
          <w:szCs w:val="24"/>
        </w:rPr>
        <w:t>(например, перед сном)</w:t>
      </w:r>
      <w:r w:rsidRPr="00F44F82">
        <w:rPr>
          <w:rFonts w:ascii="Verdana" w:eastAsia="Times New Roman" w:hAnsi="Verdana" w:cs="Times New Roman"/>
          <w:sz w:val="24"/>
          <w:szCs w:val="24"/>
        </w:rPr>
        <w:t>. Этот дизайн можно использовать как активный фон в играх или как дополнение.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b/>
          <w:bCs/>
          <w:sz w:val="24"/>
          <w:szCs w:val="24"/>
        </w:rPr>
        <w:t>Принцип стабильности динамичности развивающей среды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В проекте пространственной развивающей среды должна быть заложена возможность её изменения. В интерьере должны выделяться определённые многофункциональные легко трансформируемые элементы при сохранении общей, смысловой целостности.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Возможности трансформации пространства, в том числе выполняемой детьми </w:t>
      </w:r>
      <w:r w:rsidRPr="00F44F82">
        <w:rPr>
          <w:rFonts w:ascii="Verdana" w:eastAsia="Times New Roman" w:hAnsi="Verdana" w:cs="Times New Roman"/>
          <w:i/>
          <w:iCs/>
          <w:sz w:val="24"/>
          <w:szCs w:val="24"/>
        </w:rPr>
        <w:t>(что особенно важно)</w:t>
      </w:r>
      <w:r w:rsidRPr="00F44F82">
        <w:rPr>
          <w:rFonts w:ascii="Verdana" w:eastAsia="Times New Roman" w:hAnsi="Verdana" w:cs="Times New Roman"/>
          <w:sz w:val="24"/>
          <w:szCs w:val="24"/>
        </w:rPr>
        <w:t xml:space="preserve">, может быть </w:t>
      </w:r>
      <w:proofErr w:type="gramStart"/>
      <w:r w:rsidRPr="00F44F82">
        <w:rPr>
          <w:rFonts w:ascii="Verdana" w:eastAsia="Times New Roman" w:hAnsi="Verdana" w:cs="Times New Roman"/>
          <w:sz w:val="24"/>
          <w:szCs w:val="24"/>
        </w:rPr>
        <w:t>реализована</w:t>
      </w:r>
      <w:proofErr w:type="gramEnd"/>
      <w:r w:rsidRPr="00F44F82">
        <w:rPr>
          <w:rFonts w:ascii="Verdana" w:eastAsia="Times New Roman" w:hAnsi="Verdana" w:cs="Times New Roman"/>
          <w:sz w:val="24"/>
          <w:szCs w:val="24"/>
        </w:rPr>
        <w:t xml:space="preserve"> с помощью применения раздвижных и раскручивающихся рулонных перегородок, разворачивающихся поролоновых матов и т. п.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b/>
          <w:bCs/>
          <w:sz w:val="24"/>
          <w:szCs w:val="24"/>
        </w:rPr>
        <w:t>Принцип комплексирования и гибкого зонирования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Вплотную примыкает к предыдущему «принципу стабильности – динамичности».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Жизненное пространство в детском саду должно быть таким, чтобы оно давало возможность построения непересекающихся сфер активности. Это позволяет детям в соответствии с интересами и желаниями свободно заниматься одновременно разными видами деятельности, не мешая друг другу – физкультурой, музыкой, рисованием, конструированием, рассматриванием иллюстраций, играми и т. д.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Здесь мы сталкиваемся с очевидным противоречием, с одной стороны – необходимость пространства для проявления активности детей, а с другой – ограниченность помещений детского сада. Преодолению этого противоречия и служит принцип комплексирования и гибкого зонирования.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Трансформация помещений может быть обеспечена раздвижными лёгкими перегородками. Определённые возможности в этом плане представляют шкафные перегородки, когда с помощью перестановки мебели можно изменить площадь, пропорции и планировку помещений, расположение проёмов, перегородок.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b/>
          <w:bCs/>
          <w:sz w:val="24"/>
          <w:szCs w:val="24"/>
        </w:rPr>
        <w:t xml:space="preserve">Принцип </w:t>
      </w:r>
      <w:proofErr w:type="spellStart"/>
      <w:r w:rsidRPr="00F44F82">
        <w:rPr>
          <w:rFonts w:ascii="Verdana" w:eastAsia="Times New Roman" w:hAnsi="Verdana" w:cs="Times New Roman"/>
          <w:b/>
          <w:bCs/>
          <w:sz w:val="24"/>
          <w:szCs w:val="24"/>
        </w:rPr>
        <w:t>эмоциогенности</w:t>
      </w:r>
      <w:proofErr w:type="spellEnd"/>
      <w:r w:rsidRPr="00F44F82">
        <w:rPr>
          <w:rFonts w:ascii="Verdana" w:eastAsia="Times New Roman" w:hAnsi="Verdana" w:cs="Times New Roman"/>
          <w:b/>
          <w:bCs/>
          <w:sz w:val="24"/>
          <w:szCs w:val="24"/>
        </w:rPr>
        <w:t xml:space="preserve"> среды, индивидуальной комфортности и эмоционального благополучия каждого ребёнка и взрослого.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Среда должна быть организована так, чтобы она побуждала детей взаимодействовать с её различными элементами, повышая тем самым функциональную активность ребёнка. Окружение должно давать детям разнообразные и меняющиеся впечатления.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 xml:space="preserve">Для развития познавательной активности детей важно, чтобы их окружение содержало стимулы, способствующие знакомству детей со средствами и способами познания, развитию их интеллекта и представлений об окружающем, экологических представлений, </w:t>
      </w:r>
      <w:r w:rsidRPr="00F44F82">
        <w:rPr>
          <w:rFonts w:ascii="Verdana" w:eastAsia="Times New Roman" w:hAnsi="Verdana" w:cs="Times New Roman"/>
          <w:sz w:val="24"/>
          <w:szCs w:val="24"/>
        </w:rPr>
        <w:lastRenderedPageBreak/>
        <w:t>знакомству с разными «языками» </w:t>
      </w:r>
      <w:r w:rsidRPr="00F44F82">
        <w:rPr>
          <w:rFonts w:ascii="Verdana" w:eastAsia="Times New Roman" w:hAnsi="Verdana" w:cs="Times New Roman"/>
          <w:i/>
          <w:iCs/>
          <w:sz w:val="24"/>
          <w:szCs w:val="24"/>
        </w:rPr>
        <w:t>(движений, музыки, графики, красок, поэзии, символов и т. д.</w:t>
      </w:r>
      <w:proofErr w:type="gramStart"/>
      <w:r w:rsidRPr="00F44F82">
        <w:rPr>
          <w:rFonts w:ascii="Verdana" w:eastAsia="Times New Roman" w:hAnsi="Verdana" w:cs="Times New Roman"/>
          <w:i/>
          <w:iCs/>
          <w:sz w:val="24"/>
          <w:szCs w:val="24"/>
        </w:rPr>
        <w:t xml:space="preserve"> )</w:t>
      </w:r>
      <w:proofErr w:type="gramEnd"/>
      <w:r w:rsidRPr="00F44F82">
        <w:rPr>
          <w:rFonts w:ascii="Verdana" w:eastAsia="Times New Roman" w:hAnsi="Verdana" w:cs="Times New Roman"/>
          <w:sz w:val="24"/>
          <w:szCs w:val="24"/>
        </w:rPr>
        <w:t>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b/>
          <w:bCs/>
          <w:sz w:val="24"/>
          <w:szCs w:val="24"/>
        </w:rPr>
        <w:t>Принцип сочетания привычки и неординарных элементов в эстетической организации среды.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Постижение детьми категории эстетического начинается с познания своеобразного языка искусства. Поэтому важно различать в интерьере детского сада не громоздкие классические произведения живописи, а простые, но талантливые этюды, абстрактные или полу абстрактные скульптуры, дающие ребёнку представление об основах графического языка и о различных культурах – восточной, европейской, американской.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Целесообразно в разных стилях представить детям одно и то же содержание сказки, эпизодов из жизни детей, взрослых: реалистическом, абстрактном, комическом и т. д. Тогда дети смогут осваивать начала специфики жанров.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Произведения искусства могут быть помещены как в группах, так и оформлены в виде выставок в других помещениях детского сада.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b/>
          <w:bCs/>
          <w:sz w:val="24"/>
          <w:szCs w:val="24"/>
        </w:rPr>
        <w:t>Принцип открытости – закрытости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 xml:space="preserve">Может быть </w:t>
      </w:r>
      <w:proofErr w:type="gramStart"/>
      <w:r w:rsidRPr="00F44F82">
        <w:rPr>
          <w:rFonts w:ascii="Verdana" w:eastAsia="Times New Roman" w:hAnsi="Verdana" w:cs="Times New Roman"/>
          <w:sz w:val="24"/>
          <w:szCs w:val="24"/>
        </w:rPr>
        <w:t>представлен</w:t>
      </w:r>
      <w:proofErr w:type="gramEnd"/>
      <w:r w:rsidRPr="00F44F82">
        <w:rPr>
          <w:rFonts w:ascii="Verdana" w:eastAsia="Times New Roman" w:hAnsi="Verdana" w:cs="Times New Roman"/>
          <w:sz w:val="24"/>
          <w:szCs w:val="24"/>
        </w:rPr>
        <w:t xml:space="preserve"> в нескольких аспектах.</w:t>
      </w:r>
    </w:p>
    <w:p w:rsidR="00F44F82" w:rsidRPr="00F44F82" w:rsidRDefault="00F44F82" w:rsidP="00F44F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Это открытость природе. Создание комнат природы из зелёных зон в группах.</w:t>
      </w:r>
    </w:p>
    <w:p w:rsidR="00F44F82" w:rsidRPr="00F44F82" w:rsidRDefault="00F44F82" w:rsidP="00F44F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Это открытость культуре в её прогрессивных проявлениях. Элементы культуры должны носить не оформленный характер, а органически входить в дизайн интерьера.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С одной стороны открытость системы даёт возможность проникновению «лучших» образцов общечеловеческой культуры – образцов искусства и предметов декоративно-прикладного творчества. А с другой стороны, организация среды дошкольного учреждения основывается и на специфических региональных особенностях культуры, декоративно-прикладных промыслах с фольклорными элементами исторически связанных с данным районом. Всё это будет способствовать формированию представлений о «маленькой родине» и чувства любви к ней.</w:t>
      </w:r>
    </w:p>
    <w:p w:rsidR="00F44F82" w:rsidRPr="00F44F82" w:rsidRDefault="00F44F82" w:rsidP="00F44F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Это открытость обществу. Особым правом участия в жизни дошкольного учреждении пользуются родители.</w:t>
      </w:r>
    </w:p>
    <w:p w:rsidR="00F44F82" w:rsidRPr="00F44F82" w:rsidRDefault="00F44F82" w:rsidP="00F44F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 xml:space="preserve">Это открытость своего «Я» собственного мира. Здесь использование различных зеркал, даже кривых, которые помогают ребёнку сформировать образ своего «Я». В помещении </w:t>
      </w:r>
      <w:proofErr w:type="gramStart"/>
      <w:r w:rsidRPr="00F44F82">
        <w:rPr>
          <w:rFonts w:ascii="Verdana" w:eastAsia="Times New Roman" w:hAnsi="Verdana" w:cs="Times New Roman"/>
          <w:sz w:val="24"/>
          <w:szCs w:val="24"/>
        </w:rPr>
        <w:t>детского</w:t>
      </w:r>
      <w:proofErr w:type="gramEnd"/>
      <w:r w:rsidRPr="00F44F82">
        <w:rPr>
          <w:rFonts w:ascii="Verdana" w:eastAsia="Times New Roman" w:hAnsi="Verdana" w:cs="Times New Roman"/>
          <w:sz w:val="24"/>
          <w:szCs w:val="24"/>
        </w:rPr>
        <w:t xml:space="preserve"> сад развешиваются самые разные фотопортреты детей и взрослых в различных сочетаниях, отражающих возрастную динамику. Альбомы и папки с фотографиями должны храниться в доступном для детей месте.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b/>
          <w:bCs/>
          <w:sz w:val="24"/>
          <w:szCs w:val="24"/>
        </w:rPr>
        <w:t>Принцип учёта половых и возрастных различий детей.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F44F82">
        <w:rPr>
          <w:rFonts w:ascii="Verdana" w:eastAsia="Times New Roman" w:hAnsi="Verdana" w:cs="Times New Roman"/>
          <w:sz w:val="24"/>
          <w:szCs w:val="24"/>
        </w:rPr>
        <w:lastRenderedPageBreak/>
        <w:t>Построение среды с учётом половых различий предполагает представление возможностей, как мальчикам, так и девочкам проявлять свои склонность в соответствии с принятыми в обществе мужественности и женственности.</w:t>
      </w:r>
      <w:proofErr w:type="gramEnd"/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Развивающие пособия для девочек по своей форме должны быть привлекательны дли них по содержанию </w:t>
      </w:r>
      <w:r w:rsidRPr="00F44F82">
        <w:rPr>
          <w:rFonts w:ascii="Verdana" w:eastAsia="Times New Roman" w:hAnsi="Verdana" w:cs="Times New Roman"/>
          <w:i/>
          <w:iCs/>
          <w:sz w:val="24"/>
          <w:szCs w:val="24"/>
        </w:rPr>
        <w:t>(головоломки, конструкторы, мозаики, движущиеся игрушки и т. п.</w:t>
      </w:r>
      <w:proofErr w:type="gramStart"/>
      <w:r w:rsidRPr="00F44F82">
        <w:rPr>
          <w:rFonts w:ascii="Verdana" w:eastAsia="Times New Roman" w:hAnsi="Verdana" w:cs="Times New Roman"/>
          <w:i/>
          <w:iCs/>
          <w:sz w:val="24"/>
          <w:szCs w:val="24"/>
        </w:rPr>
        <w:t xml:space="preserve"> )</w:t>
      </w:r>
      <w:proofErr w:type="gramEnd"/>
      <w:r w:rsidRPr="00F44F82">
        <w:rPr>
          <w:rFonts w:ascii="Verdana" w:eastAsia="Times New Roman" w:hAnsi="Verdana" w:cs="Times New Roman"/>
          <w:sz w:val="24"/>
          <w:szCs w:val="24"/>
        </w:rPr>
        <w:t> Они должны быть равноценны пособиям для мальчиков. Аналогичные требования и к построению развивающей среды для мальчиков.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Все эти принципы учитываются при построении развивающей среды с учётом возрастных особенностей.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b/>
          <w:bCs/>
          <w:sz w:val="24"/>
          <w:szCs w:val="24"/>
        </w:rPr>
        <w:t>Варианты построения развивающей среды</w:t>
      </w:r>
    </w:p>
    <w:p w:rsidR="00F44F82" w:rsidRPr="00F44F82" w:rsidRDefault="00F44F82" w:rsidP="00F44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Зонирование пространства осуществляется мобильными средствами – расстановкой мебели и оборудования.</w:t>
      </w:r>
    </w:p>
    <w:p w:rsidR="00F44F82" w:rsidRPr="00F44F82" w:rsidRDefault="00F44F82" w:rsidP="00F44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использование помещений спальни и раздевалки.</w:t>
      </w:r>
    </w:p>
    <w:p w:rsidR="00F44F82" w:rsidRPr="00F44F82" w:rsidRDefault="00F44F82" w:rsidP="00F44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Один из основных факторов, определяющих возможность реализации принципа активности – создание игровой среды, обеспечивающей ребёнку возможность двигаться.</w:t>
      </w:r>
    </w:p>
    <w:p w:rsidR="00F44F82" w:rsidRPr="00F44F82" w:rsidRDefault="00F44F82" w:rsidP="00F44F82">
      <w:pPr>
        <w:spacing w:before="57" w:after="57" w:line="240" w:lineRule="auto"/>
        <w:ind w:firstLine="184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Игра как процесс, развивающий творческие способности ребёнка начинается с моделирования ситуации по выбранному «сценарию». Собственно творчество ребёнка начинается с момента наделения определёнными качествами </w:t>
      </w:r>
      <w:r w:rsidRPr="00F44F82">
        <w:rPr>
          <w:rFonts w:ascii="Verdana" w:eastAsia="Times New Roman" w:hAnsi="Verdana" w:cs="Times New Roman"/>
          <w:i/>
          <w:iCs/>
          <w:sz w:val="24"/>
          <w:szCs w:val="24"/>
        </w:rPr>
        <w:t>(нужными по сценарию)</w:t>
      </w:r>
      <w:r w:rsidRPr="00F44F82">
        <w:rPr>
          <w:rFonts w:ascii="Verdana" w:eastAsia="Times New Roman" w:hAnsi="Verdana" w:cs="Times New Roman"/>
          <w:sz w:val="24"/>
          <w:szCs w:val="24"/>
        </w:rPr>
        <w:t> предметов, до этого этими качествами не обладающих. В этом цель и ценность игровой деятельности, развивающей фантазию и творческие способности. Поэтому представляется ошибочным применение в образовании групп определённых заранее смоделированных конкретных ситуаций для сюжетно-ролевых игр детей </w:t>
      </w:r>
      <w:r w:rsidRPr="00F44F82">
        <w:rPr>
          <w:rFonts w:ascii="Verdana" w:eastAsia="Times New Roman" w:hAnsi="Verdana" w:cs="Times New Roman"/>
          <w:i/>
          <w:iCs/>
          <w:sz w:val="24"/>
          <w:szCs w:val="24"/>
        </w:rPr>
        <w:t>(фрагментов «парикмахерская, магазин, дом»)</w:t>
      </w:r>
      <w:r w:rsidRPr="00F44F82">
        <w:rPr>
          <w:rFonts w:ascii="Verdana" w:eastAsia="Times New Roman" w:hAnsi="Verdana" w:cs="Times New Roman"/>
          <w:sz w:val="24"/>
          <w:szCs w:val="24"/>
        </w:rPr>
        <w:t>. Вместе с тем, наличие в составе оборудования групповой ячейки определённого набора функционально-игровых предметов может частично реализовать потребность творческого моделирования ребёнком среды.</w:t>
      </w:r>
    </w:p>
    <w:p w:rsidR="00F44F82" w:rsidRPr="00F44F82" w:rsidRDefault="00F44F82" w:rsidP="00F44F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Динамичность реализуется с помощью раздвижных перегородок, ширм. Элемент стабильности – «домашняя зона» с мягкой мебелью, журнальным столиком и т. д.</w:t>
      </w:r>
    </w:p>
    <w:p w:rsidR="00F44F82" w:rsidRPr="00F44F82" w:rsidRDefault="00F44F82" w:rsidP="00F44F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 xml:space="preserve">Принцип </w:t>
      </w:r>
      <w:proofErr w:type="spellStart"/>
      <w:r w:rsidRPr="00F44F82">
        <w:rPr>
          <w:rFonts w:ascii="Verdana" w:eastAsia="Times New Roman" w:hAnsi="Verdana" w:cs="Times New Roman"/>
          <w:sz w:val="24"/>
          <w:szCs w:val="24"/>
        </w:rPr>
        <w:t>эмоциогенности</w:t>
      </w:r>
      <w:proofErr w:type="spellEnd"/>
      <w:r w:rsidRPr="00F44F82">
        <w:rPr>
          <w:rFonts w:ascii="Verdana" w:eastAsia="Times New Roman" w:hAnsi="Verdana" w:cs="Times New Roman"/>
          <w:sz w:val="24"/>
          <w:szCs w:val="24"/>
        </w:rPr>
        <w:t xml:space="preserve"> среды реализуется созданием в группе определённых «семейных традиций»</w:t>
      </w:r>
    </w:p>
    <w:p w:rsidR="00F44F82" w:rsidRPr="00F44F82" w:rsidRDefault="00F44F82" w:rsidP="00F44F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Достраивание определённых деталей интерьера детьми</w:t>
      </w:r>
    </w:p>
    <w:p w:rsidR="00F44F82" w:rsidRPr="00F44F82" w:rsidRDefault="00F44F82" w:rsidP="00F44F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Включение в интерьер крупных игрушек-символов</w:t>
      </w:r>
    </w:p>
    <w:p w:rsidR="00F44F82" w:rsidRPr="00F44F82" w:rsidRDefault="00F44F82" w:rsidP="00F44F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>Места, где размещаются репродукции картин, фотографии детей, их родителей, братьев, сестёр.</w:t>
      </w:r>
    </w:p>
    <w:p w:rsidR="00F44F82" w:rsidRPr="00F44F82" w:rsidRDefault="00F44F82" w:rsidP="00F44F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44F82">
        <w:rPr>
          <w:rFonts w:ascii="Verdana" w:eastAsia="Times New Roman" w:hAnsi="Verdana" w:cs="Times New Roman"/>
          <w:sz w:val="24"/>
          <w:szCs w:val="24"/>
        </w:rPr>
        <w:t xml:space="preserve">Принцип открытости обществу – это функциональная интеграция дошкольного учреждения другими учреждениями социально-культурного назначения: детскими театрами, музыкальными и </w:t>
      </w:r>
      <w:r w:rsidRPr="00F44F82">
        <w:rPr>
          <w:rFonts w:ascii="Verdana" w:eastAsia="Times New Roman" w:hAnsi="Verdana" w:cs="Times New Roman"/>
          <w:sz w:val="24"/>
          <w:szCs w:val="24"/>
        </w:rPr>
        <w:lastRenderedPageBreak/>
        <w:t>артистическими коллективами, которые выступают непосредственно в детском саду.</w:t>
      </w:r>
    </w:p>
    <w:p w:rsidR="00E76C0A" w:rsidRDefault="00E76C0A"/>
    <w:sectPr w:rsidR="00E7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1597"/>
    <w:multiLevelType w:val="multilevel"/>
    <w:tmpl w:val="E5A450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40038"/>
    <w:multiLevelType w:val="multilevel"/>
    <w:tmpl w:val="4A90F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C6897"/>
    <w:multiLevelType w:val="multilevel"/>
    <w:tmpl w:val="4DA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B7769"/>
    <w:multiLevelType w:val="multilevel"/>
    <w:tmpl w:val="9026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77030"/>
    <w:multiLevelType w:val="multilevel"/>
    <w:tmpl w:val="4300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F5F42"/>
    <w:multiLevelType w:val="multilevel"/>
    <w:tmpl w:val="600AC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41220"/>
    <w:multiLevelType w:val="multilevel"/>
    <w:tmpl w:val="FB80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8225C3"/>
    <w:multiLevelType w:val="multilevel"/>
    <w:tmpl w:val="D3F8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94E73"/>
    <w:multiLevelType w:val="multilevel"/>
    <w:tmpl w:val="D3DC1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20E05"/>
    <w:multiLevelType w:val="multilevel"/>
    <w:tmpl w:val="09EC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8465AD"/>
    <w:multiLevelType w:val="multilevel"/>
    <w:tmpl w:val="F368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F82"/>
    <w:rsid w:val="00E76C0A"/>
    <w:rsid w:val="00F4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4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1699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Detcad</dc:creator>
  <cp:keywords/>
  <dc:description/>
  <cp:lastModifiedBy>Detcad</cp:lastModifiedBy>
  <cp:revision>2</cp:revision>
  <cp:lastPrinted>2016-12-14T09:36:00Z</cp:lastPrinted>
  <dcterms:created xsi:type="dcterms:W3CDTF">2016-12-14T09:34:00Z</dcterms:created>
  <dcterms:modified xsi:type="dcterms:W3CDTF">2016-12-14T09:37:00Z</dcterms:modified>
</cp:coreProperties>
</file>