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9A1ED3" w14:paraId="33B76A4E"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23D4BF30" w14:textId="77777777" w:rsidR="009A1ED3" w:rsidRDefault="00000000">
            <w:pPr>
              <w:pStyle w:val="ConsPlusTitlePage0"/>
            </w:pPr>
            <w:r>
              <w:rPr>
                <w:noProof/>
                <w:position w:val="-61"/>
              </w:rPr>
              <w:drawing>
                <wp:inline distT="0" distB="0" distL="0" distR="0" wp14:anchorId="1467681D" wp14:editId="5E11E40B">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9A1ED3" w14:paraId="32A9A16A"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1E761252" w14:textId="77777777" w:rsidR="009A1ED3" w:rsidRDefault="00000000">
            <w:pPr>
              <w:pStyle w:val="ConsPlusTitlePage0"/>
              <w:jc w:val="center"/>
            </w:pPr>
            <w:r>
              <w:rPr>
                <w:sz w:val="48"/>
              </w:rPr>
              <w:t>&lt;Письмо&gt; Минпросвещения России от 23.01.2026 N АБ-254/06</w:t>
            </w:r>
            <w:r>
              <w:rPr>
                <w:sz w:val="48"/>
              </w:rPr>
              <w:br/>
              <w:t>"О направлении информации"</w:t>
            </w:r>
          </w:p>
        </w:tc>
      </w:tr>
      <w:tr w:rsidR="009A1ED3" w14:paraId="5B87511B"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30A2403E" w14:textId="77777777" w:rsidR="009A1ED3"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19.05.2026</w:t>
            </w:r>
            <w:r>
              <w:rPr>
                <w:sz w:val="28"/>
              </w:rPr>
              <w:br/>
              <w:t> </w:t>
            </w:r>
          </w:p>
        </w:tc>
      </w:tr>
    </w:tbl>
    <w:p w14:paraId="713F56B1" w14:textId="77777777" w:rsidR="009A1ED3" w:rsidRDefault="009A1ED3">
      <w:pPr>
        <w:pStyle w:val="ConsPlusNormal0"/>
        <w:sectPr w:rsidR="009A1ED3">
          <w:pgSz w:w="11906" w:h="16838"/>
          <w:pgMar w:top="841" w:right="595" w:bottom="841" w:left="595" w:header="0" w:footer="0" w:gutter="0"/>
          <w:cols w:space="720"/>
          <w:titlePg/>
        </w:sectPr>
      </w:pPr>
    </w:p>
    <w:p w14:paraId="25EDB4FF" w14:textId="77777777" w:rsidR="009A1ED3" w:rsidRDefault="009A1ED3">
      <w:pPr>
        <w:pStyle w:val="ConsPlusNormal0"/>
        <w:jc w:val="both"/>
        <w:outlineLvl w:val="0"/>
      </w:pPr>
    </w:p>
    <w:p w14:paraId="2B45554F" w14:textId="77777777" w:rsidR="009A1ED3" w:rsidRDefault="00000000">
      <w:pPr>
        <w:pStyle w:val="ConsPlusTitle0"/>
        <w:jc w:val="center"/>
        <w:outlineLvl w:val="0"/>
      </w:pPr>
      <w:r>
        <w:t>МИНИСТЕРСТВО ПРОСВЕЩЕНИЯ РОССИЙСКОЙ ФЕДЕРАЦИИ</w:t>
      </w:r>
    </w:p>
    <w:p w14:paraId="1DE673CB" w14:textId="77777777" w:rsidR="009A1ED3" w:rsidRDefault="009A1ED3">
      <w:pPr>
        <w:pStyle w:val="ConsPlusTitle0"/>
        <w:jc w:val="center"/>
      </w:pPr>
    </w:p>
    <w:p w14:paraId="2CF50026" w14:textId="77777777" w:rsidR="009A1ED3" w:rsidRDefault="00000000">
      <w:pPr>
        <w:pStyle w:val="ConsPlusTitle0"/>
        <w:jc w:val="center"/>
      </w:pPr>
      <w:r>
        <w:t>ПИСЬМО</w:t>
      </w:r>
    </w:p>
    <w:p w14:paraId="4E137DA2" w14:textId="77777777" w:rsidR="009A1ED3" w:rsidRDefault="00000000">
      <w:pPr>
        <w:pStyle w:val="ConsPlusTitle0"/>
        <w:jc w:val="center"/>
      </w:pPr>
      <w:r>
        <w:t>от 23 января 2026 г. N АБ-254/06</w:t>
      </w:r>
    </w:p>
    <w:p w14:paraId="5CC782CC" w14:textId="77777777" w:rsidR="009A1ED3" w:rsidRDefault="009A1ED3">
      <w:pPr>
        <w:pStyle w:val="ConsPlusTitle0"/>
        <w:jc w:val="center"/>
      </w:pPr>
    </w:p>
    <w:p w14:paraId="6CF1A8DE" w14:textId="77777777" w:rsidR="009A1ED3" w:rsidRDefault="00000000">
      <w:pPr>
        <w:pStyle w:val="ConsPlusTitle0"/>
        <w:jc w:val="center"/>
      </w:pPr>
      <w:r>
        <w:t>О НАПРАВЛЕНИИ ИНФОРМАЦИИ</w:t>
      </w:r>
    </w:p>
    <w:p w14:paraId="0DE847E9" w14:textId="77777777" w:rsidR="009A1ED3" w:rsidRDefault="009A1ED3">
      <w:pPr>
        <w:pStyle w:val="ConsPlusNormal0"/>
        <w:jc w:val="both"/>
      </w:pPr>
    </w:p>
    <w:p w14:paraId="231B617B" w14:textId="77777777" w:rsidR="009A1ED3" w:rsidRDefault="00000000">
      <w:pPr>
        <w:pStyle w:val="ConsPlusNormal0"/>
        <w:ind w:firstLine="540"/>
        <w:jc w:val="both"/>
      </w:pPr>
      <w:r>
        <w:t xml:space="preserve">Министерством просвещения Российской Федерации осуществляется реализация II этапа </w:t>
      </w:r>
      <w:hyperlink r:id="rId9" w:tooltip="Распоряжение Правительства РФ от 31.03.2022 N 678-р (ред. от 30.04.2026)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quot;Концепцией развития допол">
        <w:r>
          <w:rPr>
            <w:color w:val="0000FF"/>
          </w:rPr>
          <w:t>Концепции</w:t>
        </w:r>
      </w:hyperlink>
      <w:r>
        <w:t xml:space="preserve"> развития дополнительного образования детей до 2030 года, утвержденного </w:t>
      </w:r>
      <w:hyperlink r:id="rId10"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Российской Федерации от 1 июля 2025 г. N 1745-р (далее - II этап Концепции).</w:t>
      </w:r>
    </w:p>
    <w:p w14:paraId="6C77691F" w14:textId="77777777" w:rsidR="009A1ED3" w:rsidRDefault="00000000">
      <w:pPr>
        <w:pStyle w:val="ConsPlusNormal0"/>
        <w:spacing w:before="240"/>
        <w:ind w:firstLine="540"/>
        <w:jc w:val="both"/>
      </w:pPr>
      <w:r>
        <w:t xml:space="preserve">Во исполнение </w:t>
      </w:r>
      <w:hyperlink r:id="rId11"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пункта 1</w:t>
        </w:r>
      </w:hyperlink>
      <w:r>
        <w:t xml:space="preserve"> плана мероприятий по реализации II этапа Концепции Минпросвещения России направляет для учета в работе Методические </w:t>
      </w:r>
      <w:hyperlink w:anchor="P19" w:tooltip="МЕТОДИЧЕСКИЕ РЕКОМЕНДАЦИИ">
        <w:r>
          <w:rPr>
            <w:color w:val="0000FF"/>
          </w:rPr>
          <w:t>рекомендации</w:t>
        </w:r>
      </w:hyperlink>
      <w:r>
        <w:t xml:space="preserve"> по разработке дополнительных общеразвивающих программ, в том числе в части интеграции с учебными предметами "Труд (технология)", "Музыка", "Изобразительное искусство", "Физическая культура" (далее - Методические рекомендации).</w:t>
      </w:r>
    </w:p>
    <w:p w14:paraId="3C08C85E" w14:textId="77777777" w:rsidR="009A1ED3" w:rsidRDefault="00000000">
      <w:pPr>
        <w:pStyle w:val="ConsPlusNormal0"/>
        <w:spacing w:before="240"/>
        <w:ind w:firstLine="540"/>
        <w:jc w:val="both"/>
      </w:pPr>
      <w:r>
        <w:t xml:space="preserve">Минпросвещения России просит довести информацию об указанных Методических </w:t>
      </w:r>
      <w:hyperlink w:anchor="P19" w:tooltip="МЕТОДИЧЕСКИЕ РЕКОМЕНДАЦИИ">
        <w:r>
          <w:rPr>
            <w:color w:val="0000FF"/>
          </w:rPr>
          <w:t>рекомендациях</w:t>
        </w:r>
      </w:hyperlink>
      <w:r>
        <w:t xml:space="preserve"> до сведения образовательных организаций.</w:t>
      </w:r>
    </w:p>
    <w:p w14:paraId="37FB8C99" w14:textId="77777777" w:rsidR="009A1ED3" w:rsidRDefault="009A1ED3">
      <w:pPr>
        <w:pStyle w:val="ConsPlusNormal0"/>
        <w:jc w:val="both"/>
      </w:pPr>
    </w:p>
    <w:p w14:paraId="484DAA3D" w14:textId="77777777" w:rsidR="009A1ED3" w:rsidRDefault="00000000">
      <w:pPr>
        <w:pStyle w:val="ConsPlusNormal0"/>
        <w:jc w:val="right"/>
      </w:pPr>
      <w:r>
        <w:t>Первый заместитель Министра</w:t>
      </w:r>
    </w:p>
    <w:p w14:paraId="6688CC23" w14:textId="77777777" w:rsidR="009A1ED3" w:rsidRDefault="00000000">
      <w:pPr>
        <w:pStyle w:val="ConsPlusNormal0"/>
        <w:jc w:val="right"/>
      </w:pPr>
      <w:r>
        <w:t>А.В.БУГАЕВ</w:t>
      </w:r>
    </w:p>
    <w:p w14:paraId="290C3CB9" w14:textId="77777777" w:rsidR="009A1ED3" w:rsidRDefault="009A1ED3">
      <w:pPr>
        <w:pStyle w:val="ConsPlusNormal0"/>
        <w:jc w:val="both"/>
      </w:pPr>
    </w:p>
    <w:p w14:paraId="55824F29" w14:textId="77777777" w:rsidR="009A1ED3" w:rsidRDefault="009A1ED3">
      <w:pPr>
        <w:pStyle w:val="ConsPlusNormal0"/>
        <w:jc w:val="both"/>
      </w:pPr>
    </w:p>
    <w:p w14:paraId="0323BC74" w14:textId="77777777" w:rsidR="009A1ED3" w:rsidRDefault="009A1ED3">
      <w:pPr>
        <w:pStyle w:val="ConsPlusNormal0"/>
        <w:jc w:val="both"/>
      </w:pPr>
    </w:p>
    <w:p w14:paraId="0D01587B" w14:textId="77777777" w:rsidR="009A1ED3" w:rsidRDefault="009A1ED3">
      <w:pPr>
        <w:pStyle w:val="ConsPlusNormal0"/>
        <w:jc w:val="both"/>
      </w:pPr>
    </w:p>
    <w:p w14:paraId="07AC0BDB" w14:textId="77777777" w:rsidR="009A1ED3" w:rsidRDefault="009A1ED3">
      <w:pPr>
        <w:pStyle w:val="ConsPlusNormal0"/>
        <w:jc w:val="both"/>
      </w:pPr>
    </w:p>
    <w:p w14:paraId="6E4F7842" w14:textId="77777777" w:rsidR="009A1ED3" w:rsidRDefault="00000000">
      <w:pPr>
        <w:pStyle w:val="ConsPlusTitle0"/>
        <w:jc w:val="center"/>
        <w:outlineLvl w:val="0"/>
      </w:pPr>
      <w:bookmarkStart w:id="0" w:name="P19"/>
      <w:bookmarkEnd w:id="0"/>
      <w:r>
        <w:t>МЕТОДИЧЕСКИЕ РЕКОМЕНДАЦИИ</w:t>
      </w:r>
    </w:p>
    <w:p w14:paraId="79C57742" w14:textId="77777777" w:rsidR="009A1ED3" w:rsidRDefault="00000000">
      <w:pPr>
        <w:pStyle w:val="ConsPlusTitle0"/>
        <w:jc w:val="center"/>
      </w:pPr>
      <w:r>
        <w:t>ПО РАЗРАБОТКЕ ДОПОЛНИТЕЛЬНЫХ ОБЩЕРАЗВИВАЮЩИХ ПРОГРАММ,</w:t>
      </w:r>
    </w:p>
    <w:p w14:paraId="277D1EE2" w14:textId="77777777" w:rsidR="009A1ED3" w:rsidRDefault="00000000">
      <w:pPr>
        <w:pStyle w:val="ConsPlusTitle0"/>
        <w:jc w:val="center"/>
      </w:pPr>
      <w:r>
        <w:t>В ТОМ ЧИСЛЕ В ЧАСТИ ИНТЕГРАЦИИ С УЧЕБНЫМИ ПРЕДМЕТАМИ</w:t>
      </w:r>
    </w:p>
    <w:p w14:paraId="061679FB" w14:textId="77777777" w:rsidR="009A1ED3" w:rsidRDefault="00000000">
      <w:pPr>
        <w:pStyle w:val="ConsPlusTitle0"/>
        <w:jc w:val="center"/>
      </w:pPr>
      <w:r>
        <w:t>"ТРУД (ТЕХНОЛОГИЯ)", "МУЗЫКА", "ИЗОБРАЗИТЕЛЬНОЕ</w:t>
      </w:r>
    </w:p>
    <w:p w14:paraId="2752364D" w14:textId="77777777" w:rsidR="009A1ED3" w:rsidRDefault="00000000">
      <w:pPr>
        <w:pStyle w:val="ConsPlusTitle0"/>
        <w:jc w:val="center"/>
      </w:pPr>
      <w:r>
        <w:t>ИСКУССТВО", "ФИЗИЧЕСКАЯ КУЛЬТУРА"</w:t>
      </w:r>
    </w:p>
    <w:p w14:paraId="17F9F095" w14:textId="77777777" w:rsidR="009A1ED3" w:rsidRDefault="009A1ED3">
      <w:pPr>
        <w:pStyle w:val="ConsPlusNormal0"/>
        <w:jc w:val="both"/>
      </w:pPr>
    </w:p>
    <w:p w14:paraId="6A8F37FA" w14:textId="77777777" w:rsidR="009A1ED3" w:rsidRDefault="00000000">
      <w:pPr>
        <w:pStyle w:val="ConsPlusTitle0"/>
        <w:jc w:val="center"/>
        <w:outlineLvl w:val="1"/>
      </w:pPr>
      <w:r>
        <w:t>Общие положения</w:t>
      </w:r>
    </w:p>
    <w:p w14:paraId="13636656" w14:textId="77777777" w:rsidR="009A1ED3" w:rsidRDefault="009A1ED3">
      <w:pPr>
        <w:pStyle w:val="ConsPlusNormal0"/>
        <w:jc w:val="both"/>
      </w:pPr>
    </w:p>
    <w:p w14:paraId="6759B606" w14:textId="77777777" w:rsidR="009A1ED3" w:rsidRDefault="00000000">
      <w:pPr>
        <w:pStyle w:val="ConsPlusNormal0"/>
        <w:ind w:firstLine="540"/>
        <w:jc w:val="both"/>
      </w:pPr>
      <w:r>
        <w:t>Методические рекомендации по разработке дополнительных общеразвивающих программ, в том числе в части интеграции с учебными предметами "Труд (технология)", "Музыка", "Изобразительное искусство", "Физическая культура" (далее - Рекомендации) разработаны с целью формирования единых организационных и методических условий обеспечения дополнительного образования детей через решение следующих задач:</w:t>
      </w:r>
    </w:p>
    <w:p w14:paraId="77A8FAA3" w14:textId="77777777" w:rsidR="009A1ED3" w:rsidRDefault="00000000">
      <w:pPr>
        <w:pStyle w:val="ConsPlusNormal0"/>
        <w:spacing w:before="240"/>
        <w:ind w:firstLine="540"/>
        <w:jc w:val="both"/>
      </w:pPr>
      <w:r>
        <w:t>- описать основные подходы, рекомендуемые к использованию при разработке и реализации дополнительных общеразвивающих программ в образовательных организациях;</w:t>
      </w:r>
    </w:p>
    <w:p w14:paraId="28A44616" w14:textId="77777777" w:rsidR="009A1ED3" w:rsidRDefault="00000000">
      <w:pPr>
        <w:pStyle w:val="ConsPlusNormal0"/>
        <w:spacing w:before="240"/>
        <w:ind w:firstLine="540"/>
        <w:jc w:val="both"/>
      </w:pPr>
      <w:r>
        <w:t xml:space="preserve">- выделить приоритеты в обновлении содержания и технологий дополнительного </w:t>
      </w:r>
      <w:r>
        <w:lastRenderedPageBreak/>
        <w:t>образования с учетом действующих нормативных документов;</w:t>
      </w:r>
    </w:p>
    <w:p w14:paraId="41219208" w14:textId="77777777" w:rsidR="009A1ED3" w:rsidRDefault="00000000">
      <w:pPr>
        <w:pStyle w:val="ConsPlusNormal0"/>
        <w:spacing w:before="240"/>
        <w:ind w:firstLine="540"/>
        <w:jc w:val="both"/>
      </w:pPr>
      <w:r>
        <w:t>- обозначить рекомендации по планированию режима занятий по дополнительным общеразвивающим программам;</w:t>
      </w:r>
    </w:p>
    <w:p w14:paraId="3FEC2728" w14:textId="77777777" w:rsidR="009A1ED3" w:rsidRDefault="00000000">
      <w:pPr>
        <w:pStyle w:val="ConsPlusNormal0"/>
        <w:spacing w:before="240"/>
        <w:ind w:firstLine="540"/>
        <w:jc w:val="both"/>
      </w:pPr>
      <w:r>
        <w:t>- актуализировать рекомендуемые подходы по уровневости дополнительных общеразвивающих программ;</w:t>
      </w:r>
    </w:p>
    <w:p w14:paraId="61A6F2BC" w14:textId="77777777" w:rsidR="009A1ED3" w:rsidRDefault="00000000">
      <w:pPr>
        <w:pStyle w:val="ConsPlusNormal0"/>
        <w:spacing w:before="240"/>
        <w:ind w:firstLine="540"/>
        <w:jc w:val="both"/>
      </w:pPr>
      <w:r>
        <w:t>- описать рекомендуемый формат разработки дополнительной общеразвивающей программы и ее структуры;</w:t>
      </w:r>
    </w:p>
    <w:p w14:paraId="5CBB01E4" w14:textId="77777777" w:rsidR="009A1ED3" w:rsidRDefault="00000000">
      <w:pPr>
        <w:pStyle w:val="ConsPlusNormal0"/>
        <w:spacing w:before="240"/>
        <w:ind w:firstLine="540"/>
        <w:jc w:val="both"/>
      </w:pPr>
      <w:r>
        <w:t>- обозначить приоритеты и возможные схемы работы, касающиеся интеграции дополнительных общеразвивающих программ с общим образованием, в частности через предметы "Труд (технология)", "Физическая культура", "Изобразительное искусство" и "Музыка".</w:t>
      </w:r>
    </w:p>
    <w:p w14:paraId="0D4481BD" w14:textId="77777777" w:rsidR="009A1ED3" w:rsidRDefault="00000000">
      <w:pPr>
        <w:pStyle w:val="ConsPlusNormal0"/>
        <w:spacing w:before="240"/>
        <w:ind w:firstLine="540"/>
        <w:jc w:val="both"/>
      </w:pPr>
      <w:r>
        <w:t>Рекомендации адресованы исполнительным органам государственной власти субъектов Российской Федерации, осуществляющим государственное управление в сфере образования, органам местного самоуправления, педагогическим работникам и управленческим кадрам образовательных организаций, осуществляющим деятельность по основным и дополнительным общеобразовательным программам.</w:t>
      </w:r>
    </w:p>
    <w:p w14:paraId="1831F772" w14:textId="77777777" w:rsidR="009A1ED3" w:rsidRDefault="00000000">
      <w:pPr>
        <w:pStyle w:val="ConsPlusNormal0"/>
        <w:spacing w:before="240"/>
        <w:ind w:firstLine="540"/>
        <w:jc w:val="both"/>
      </w:pPr>
      <w:r>
        <w:t xml:space="preserve">Рекомендации разработаны во исполнение </w:t>
      </w:r>
      <w:hyperlink r:id="rId12"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пункта 1 раздела 1</w:t>
        </w:r>
      </w:hyperlink>
      <w:r>
        <w:t xml:space="preserve"> Плана мероприятий по реализации Концепции развития дополнительного образования детей до 2030 года (II этап, 2025 - 2030 годы), утвержденного распоряжением Правительства Российской Федерации от 1 июля 2025 года N 1745-р, и включают в себя описание основных подходов к проектированию дополнительных общеобразовательных программ, организации процесса осуществления образовательной деятельности по данным программам, материалы по обеспечению режима занятий детей, а также подходы к интеграции дополнительного образования с основными общеобразовательными программами, в том числе по учебным предметам "Труд (технология)", "Музыка", "Изобразительное искусство", "Физическая культура".</w:t>
      </w:r>
    </w:p>
    <w:p w14:paraId="4FEE8457" w14:textId="77777777" w:rsidR="009A1ED3" w:rsidRDefault="00000000">
      <w:pPr>
        <w:pStyle w:val="ConsPlusNormal0"/>
        <w:spacing w:before="240"/>
        <w:ind w:firstLine="540"/>
        <w:jc w:val="both"/>
      </w:pPr>
      <w:r>
        <w:t xml:space="preserve">Основные требования к организации и осуществлению образовательной деятельности по дополнительным общеобразовательным программам установлены </w:t>
      </w:r>
      <w:hyperlink r:id="rId13" w:tooltip="Приказ Минпросвещения России от 27.07.2022 N 629 &quot;Об утверждении Порядка организации и осуществления образовательной деятельности по дополнительным общеобразовательным программам&quot; (Зарегистрировано в Минюсте России 26.09.2022 N 70226) {КонсультантПлюс}">
        <w:r>
          <w:rPr>
            <w:color w:val="0000FF"/>
          </w:rPr>
          <w:t>приказом</w:t>
        </w:r>
      </w:hyperlink>
      <w:r>
        <w:t xml:space="preserve"> Министерства просвещения Российской Федерации от 27.07.2022 N 629.</w:t>
      </w:r>
    </w:p>
    <w:p w14:paraId="0C57D2BA" w14:textId="77777777" w:rsidR="009A1ED3" w:rsidRDefault="009A1ED3">
      <w:pPr>
        <w:pStyle w:val="ConsPlusNormal0"/>
        <w:jc w:val="both"/>
      </w:pPr>
    </w:p>
    <w:p w14:paraId="203BEA3C" w14:textId="77777777" w:rsidR="009A1ED3" w:rsidRDefault="00000000">
      <w:pPr>
        <w:pStyle w:val="ConsPlusTitle0"/>
        <w:jc w:val="center"/>
        <w:outlineLvl w:val="1"/>
      </w:pPr>
      <w:r>
        <w:t>1. Нормативная основа и ключевые понятия</w:t>
      </w:r>
    </w:p>
    <w:p w14:paraId="3595D045" w14:textId="77777777" w:rsidR="009A1ED3" w:rsidRDefault="009A1ED3">
      <w:pPr>
        <w:pStyle w:val="ConsPlusNormal0"/>
        <w:jc w:val="both"/>
      </w:pPr>
    </w:p>
    <w:p w14:paraId="4F63C40D" w14:textId="77777777" w:rsidR="009A1ED3" w:rsidRDefault="00000000">
      <w:pPr>
        <w:pStyle w:val="ConsPlusNormal0"/>
        <w:ind w:firstLine="540"/>
        <w:jc w:val="both"/>
      </w:pPr>
      <w:r>
        <w:t xml:space="preserve">1.1. Федеральный </w:t>
      </w:r>
      <w:hyperlink r:id="rId14" w:tooltip="Федеральный закон от 29.12.2012 N 273-ФЗ (ред. от 25.04.2026) &quot;Об образовании в Российской Федерации&quot; {КонсультантПлюс}">
        <w:r>
          <w:rPr>
            <w:color w:val="0000FF"/>
          </w:rPr>
          <w:t>закон</w:t>
        </w:r>
      </w:hyperlink>
      <w:r>
        <w:t xml:space="preserve"> от 29 декабря 2012 г. N 273-ФЗ "Об образовании в Российской Федерации" (далее - Закон) определяет основные понятия и устанавливает нормативную основу образовательной деятельности, в том числе по дополнительным общеобразовательным программам:</w:t>
      </w:r>
    </w:p>
    <w:p w14:paraId="41651086" w14:textId="77777777" w:rsidR="009A1ED3" w:rsidRDefault="00000000">
      <w:pPr>
        <w:pStyle w:val="ConsPlusNormal0"/>
        <w:spacing w:before="240"/>
        <w:ind w:firstLine="540"/>
        <w:jc w:val="both"/>
      </w:pPr>
      <w:r>
        <w:t>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14:paraId="5D37AA70" w14:textId="77777777" w:rsidR="009A1ED3" w:rsidRDefault="00000000">
      <w:pPr>
        <w:pStyle w:val="ConsPlusNormal0"/>
        <w:spacing w:before="240"/>
        <w:ind w:firstLine="540"/>
        <w:jc w:val="both"/>
      </w:pPr>
      <w:r>
        <w:t xml:space="preserve">образовательная программа - комплекс основных характеристик образования (объем, </w:t>
      </w:r>
      <w:r>
        <w:lastRenderedPageBreak/>
        <w:t>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предусмотренных настоящим Федеральным законом случаях в виде рабочей программы воспитания, календарного плана воспитательной работы, форм аттестации;</w:t>
      </w:r>
    </w:p>
    <w:p w14:paraId="3B9268A6" w14:textId="77777777" w:rsidR="009A1ED3" w:rsidRDefault="00000000">
      <w:pPr>
        <w:pStyle w:val="ConsPlusNormal0"/>
        <w:spacing w:before="240"/>
        <w:ind w:firstLine="540"/>
        <w:jc w:val="both"/>
      </w:pPr>
      <w:r>
        <w:t>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14:paraId="7AC57999" w14:textId="77777777" w:rsidR="009A1ED3" w:rsidRDefault="00000000">
      <w:pPr>
        <w:pStyle w:val="ConsPlusNormal0"/>
        <w:spacing w:before="240"/>
        <w:ind w:firstLine="540"/>
        <w:jc w:val="both"/>
      </w:pPr>
      <w:r>
        <w:t>качество образования -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14:paraId="04D6E5DC" w14:textId="77777777" w:rsidR="009A1ED3" w:rsidRDefault="00000000">
      <w:pPr>
        <w:pStyle w:val="ConsPlusNormal0"/>
        <w:spacing w:before="240"/>
        <w:ind w:firstLine="540"/>
        <w:jc w:val="both"/>
      </w:pPr>
      <w:r>
        <w:t xml:space="preserve">1.2. </w:t>
      </w:r>
      <w:hyperlink r:id="rId15" w:tooltip="Федеральный закон от 29.12.2012 N 273-ФЗ (ред. от 25.04.2026) &quot;Об образовании в Российской Федерации&quot; {КонсультантПлюс}">
        <w:r>
          <w:rPr>
            <w:color w:val="0000FF"/>
          </w:rPr>
          <w:t>Статья 75</w:t>
        </w:r>
      </w:hyperlink>
      <w:r>
        <w:t xml:space="preserve"> Закона определяет, что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w:t>
      </w:r>
    </w:p>
    <w:p w14:paraId="433CE564" w14:textId="77777777" w:rsidR="009A1ED3" w:rsidRDefault="00000000">
      <w:pPr>
        <w:pStyle w:val="ConsPlusNormal0"/>
        <w:spacing w:before="240"/>
        <w:ind w:firstLine="540"/>
        <w:jc w:val="both"/>
      </w:pPr>
      <w:r>
        <w:t>1.3.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p>
    <w:p w14:paraId="1238F736" w14:textId="77777777" w:rsidR="009A1ED3" w:rsidRDefault="00000000">
      <w:pPr>
        <w:pStyle w:val="ConsPlusNormal0"/>
        <w:spacing w:before="240"/>
        <w:ind w:firstLine="540"/>
        <w:jc w:val="both"/>
      </w:pPr>
      <w:r>
        <w:t>1.4. Дополнительные общеобразовательные программы подразделяются на дополнительные общеразвивающие программы, дополнительные предпрофессиональные программы в области искусств и дополнительные образовательные программы спортивной подготовки. Дополнительные общеразвивающие программы реализуются для детей и для взрослых.</w:t>
      </w:r>
    </w:p>
    <w:p w14:paraId="2E7089D7" w14:textId="77777777" w:rsidR="009A1ED3" w:rsidRDefault="00000000">
      <w:pPr>
        <w:pStyle w:val="ConsPlusNormal0"/>
        <w:spacing w:before="240"/>
        <w:ind w:firstLine="540"/>
        <w:jc w:val="both"/>
      </w:pPr>
      <w:r>
        <w:t>1.5.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w:t>
      </w:r>
    </w:p>
    <w:p w14:paraId="2E64D1ED" w14:textId="77777777" w:rsidR="009A1ED3" w:rsidRDefault="00000000">
      <w:pPr>
        <w:pStyle w:val="ConsPlusNormal0"/>
        <w:spacing w:before="240"/>
        <w:ind w:firstLine="540"/>
        <w:jc w:val="both"/>
      </w:pPr>
      <w:r>
        <w:t>1.6. Разработка и утверждение образовательных программ относится к компетенции образовательной организации.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w:t>
      </w:r>
    </w:p>
    <w:p w14:paraId="6CD63C40" w14:textId="77777777" w:rsidR="009A1ED3" w:rsidRDefault="00000000">
      <w:pPr>
        <w:pStyle w:val="ConsPlusNormal0"/>
        <w:spacing w:before="240"/>
        <w:ind w:firstLine="540"/>
        <w:jc w:val="both"/>
      </w:pPr>
      <w:r>
        <w:t xml:space="preserve">1.7. В соответствии с </w:t>
      </w:r>
      <w:hyperlink r:id="rId16" w:tooltip="Приказ Минпросвещения России от 27.07.2022 N 629 &quot;Об утверждении Порядка организации и осуществления образовательной деятельности по дополнительным общеобразовательным программам&quot; (Зарегистрировано в Минюсте России 26.09.2022 N 70226) {КонсультантПлюс}">
        <w:r>
          <w:rPr>
            <w:color w:val="0000FF"/>
          </w:rPr>
          <w:t>приказом</w:t>
        </w:r>
      </w:hyperlink>
      <w:r>
        <w:t xml:space="preserve"> Министерства просвещения Российской Федерации от 27.07.2022 N 629 дополнительные общеразвивающие программы реализуются по шести направленностям (технической, естественно-научной, физкультурно-спортивной, художественной, туристско-краеведческой, социально-гуманитарной).</w:t>
      </w:r>
    </w:p>
    <w:p w14:paraId="71D24434" w14:textId="77777777" w:rsidR="009A1ED3" w:rsidRDefault="009A1ED3">
      <w:pPr>
        <w:pStyle w:val="ConsPlusNormal0"/>
        <w:jc w:val="both"/>
      </w:pPr>
    </w:p>
    <w:p w14:paraId="2A8F80E5" w14:textId="77777777" w:rsidR="009A1ED3" w:rsidRDefault="00000000">
      <w:pPr>
        <w:pStyle w:val="ConsPlusTitle0"/>
        <w:jc w:val="center"/>
        <w:outlineLvl w:val="1"/>
      </w:pPr>
      <w:r>
        <w:lastRenderedPageBreak/>
        <w:t>2. Приоритеты в обновлении содержания и технологий</w:t>
      </w:r>
    </w:p>
    <w:p w14:paraId="5E508A5C" w14:textId="77777777" w:rsidR="009A1ED3" w:rsidRDefault="00000000">
      <w:pPr>
        <w:pStyle w:val="ConsPlusTitle0"/>
        <w:jc w:val="center"/>
      </w:pPr>
      <w:r>
        <w:t>реализации дополнительных общеобразовательных программ</w:t>
      </w:r>
    </w:p>
    <w:p w14:paraId="52D8DBF7" w14:textId="77777777" w:rsidR="009A1ED3" w:rsidRDefault="009A1ED3">
      <w:pPr>
        <w:pStyle w:val="ConsPlusNormal0"/>
        <w:jc w:val="both"/>
      </w:pPr>
    </w:p>
    <w:p w14:paraId="647B65D3" w14:textId="77777777" w:rsidR="009A1ED3" w:rsidRDefault="00000000">
      <w:pPr>
        <w:pStyle w:val="ConsPlusNormal0"/>
        <w:ind w:firstLine="540"/>
        <w:jc w:val="both"/>
      </w:pPr>
      <w:r>
        <w:t xml:space="preserve">2.1. В соответствии с </w:t>
      </w:r>
      <w:hyperlink r:id="rId17" w:tooltip="Приказ Минпросвещения России от 27.07.2022 N 629 &quot;Об утверждении Порядка организации и осуществления образовательной деятельности по дополнительным общеобразовательным программам&quot; (Зарегистрировано в Минюсте России 26.09.2022 N 70226) {КонсультантПлюс}">
        <w:r>
          <w:rPr>
            <w:color w:val="0000FF"/>
          </w:rPr>
          <w:t>приказом</w:t>
        </w:r>
      </w:hyperlink>
      <w:r>
        <w:t xml:space="preserve"> Министерства просвещения Российской Федерации от 27.07.2022 N 629 организации, осуществляющие образовательную деятельность, обновляют дополнительные общеобразовательные программы с учетом развития науки, техники, культуры, экономики, технологий и социальной сферы.</w:t>
      </w:r>
    </w:p>
    <w:p w14:paraId="6CFE3A59" w14:textId="77777777" w:rsidR="009A1ED3" w:rsidRDefault="00000000">
      <w:pPr>
        <w:pStyle w:val="ConsPlusNormal0"/>
        <w:spacing w:before="240"/>
        <w:ind w:firstLine="540"/>
        <w:jc w:val="both"/>
      </w:pPr>
      <w:r>
        <w:t xml:space="preserve">2.2. </w:t>
      </w:r>
      <w:hyperlink r:id="rId18" w:tooltip="Распоряжение Правительства РФ от 31.03.2022 N 678-р (ред. от 30.04.2026)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quot;Концепцией развития допол">
        <w:r>
          <w:rPr>
            <w:color w:val="0000FF"/>
          </w:rPr>
          <w:t>Концепция</w:t>
        </w:r>
      </w:hyperlink>
      <w:r>
        <w:t xml:space="preserve"> развития дополнительного образования детей до 2030 года определяет приоритеты обновления содержания и технологий по направленностям дополнительного образования:</w:t>
      </w:r>
    </w:p>
    <w:p w14:paraId="70115B58" w14:textId="77777777" w:rsidR="009A1ED3" w:rsidRDefault="00000000">
      <w:pPr>
        <w:pStyle w:val="ConsPlusNormal0"/>
        <w:spacing w:before="240"/>
        <w:ind w:firstLine="540"/>
        <w:jc w:val="both"/>
      </w:pPr>
      <w:r>
        <w:t>- В рамках реализации дополнительных общеобразовательных программ социально-гуманитарной направленности необходимо создать условия для вовлечения детей в практику глобального, регионального и локального развития общества, развития культуры межнационального общения, лидерских качеств, финансовой, правовой и медиа-грамотности, предпринимательской деятельности, в том числе с применением игровых форматов и технологий, использования сетевых коммуникаций в реальной и виртуальной среде, формирования у обучающихся навыков, связанных с эмоциональным, физическим, интеллектуальным, духовным развитием человека.</w:t>
      </w:r>
    </w:p>
    <w:p w14:paraId="64EA3847" w14:textId="77777777" w:rsidR="009A1ED3" w:rsidRDefault="00000000">
      <w:pPr>
        <w:pStyle w:val="ConsPlusNormal0"/>
        <w:spacing w:before="240"/>
        <w:ind w:firstLine="540"/>
        <w:jc w:val="both"/>
      </w:pPr>
      <w:r>
        <w:t>- В рамках реализации дополнительных общеобразовательных программ по туристско-краеведческой направленности необходимо создать условия для вовлечения детей в туристскую и краеведческую деятельность в целях изучения как малой Родины, так и России в целом посредством организации походно-экспедиционных, экскурсионных, проектно-исследовательских и других профильных форм работы (походы, экспедиции, слеты, выездные школы и профильные смены и др.), обеспечить междисциплинарный подход в части интеграции с различными областями знаний (биология, география, геоэкономика, регионалистика, геология, культурология, литература, урбанистика и планирование городской среды, экология и др.), содействовать формированию у обучающихся знаний, умений и навыков, связанных с безопасным пребыванием в условиях природной и городской среды, создавать условия для воспитания и развития личности, а также для социализации обучающихся. Деятельность школьных музеев должна быть интегрирована с воспитательными и образовательными программами образовательных организаций.</w:t>
      </w:r>
    </w:p>
    <w:p w14:paraId="087DD8A2" w14:textId="77777777" w:rsidR="009A1ED3" w:rsidRDefault="00000000">
      <w:pPr>
        <w:pStyle w:val="ConsPlusNormal0"/>
        <w:spacing w:before="240"/>
        <w:ind w:firstLine="540"/>
        <w:jc w:val="both"/>
      </w:pPr>
      <w:r>
        <w:t>- В рамках физкультурно-спортивной направленности при реализации дополнительных общеобразовательных программ в области физической культуры и спорта необходимо создать условия для вовлечения детей, в том числе детей с ограниченными возможностями здоровья и детей-инвалидов, в мероприятия, содержащие элементы различных видов спорта, развивать командные, индивидуальные и игровые виды деятельности, способствующие физическому, духовному, интеллектуальному, здоровьесберегающему и патриотическому воспитанию детей.</w:t>
      </w:r>
    </w:p>
    <w:p w14:paraId="5EEC7459" w14:textId="77777777" w:rsidR="009A1ED3" w:rsidRDefault="00000000">
      <w:pPr>
        <w:pStyle w:val="ConsPlusNormal0"/>
        <w:spacing w:before="240"/>
        <w:ind w:firstLine="540"/>
        <w:jc w:val="both"/>
      </w:pPr>
      <w:r>
        <w:t xml:space="preserve">- В рамках реализации дополнительных общеобразовательных программ естественно-научной направленности необходимо создать условия для вовлечения детей в научную работу, в деятельность, связанную с наблюдением, описанием, моделированием и конструированием различных явлений окружающего мира, обеспечить междисциплинарный подход в части интеграции с различными областями знаний (генетика, биомедицина, биотехнологии и биоинженерия, астрофизика, природопользование, биоинформатика, экология, наноинженерия и </w:t>
      </w:r>
      <w:r>
        <w:lastRenderedPageBreak/>
        <w:t>метаматериалы и др.), содействовать формированию у обучающихся навыков, связанных с безопасным пребыванием в условиях природной и городской среды.</w:t>
      </w:r>
    </w:p>
    <w:p w14:paraId="30386EB2" w14:textId="77777777" w:rsidR="009A1ED3" w:rsidRDefault="00000000">
      <w:pPr>
        <w:pStyle w:val="ConsPlusNormal0"/>
        <w:spacing w:before="240"/>
        <w:ind w:firstLine="540"/>
        <w:jc w:val="both"/>
      </w:pPr>
      <w:r>
        <w:t>- В рамках реализации дополнительных общеобразовательных программ технической направленности необходимо создать условия для вовлечения детей в создание искусственно-технических и виртуальных объектов, построенных по законам природы, в приобретение навыков в области беспилотных технологий, обработки материалов, электротехники и электроники, системной инженерии, 3D-прототипирования, цифровизации, работы с большими данными, освоения языков программирования, машинного обучения, автоматизации и робототехники, технологического предпринимательства, содействовать формированию у обучающихся современных знаний, умений и навыков в области технических наук, технологической грамотности и инженерного мышления.</w:t>
      </w:r>
    </w:p>
    <w:p w14:paraId="7FFB7FDF" w14:textId="77777777" w:rsidR="009A1ED3" w:rsidRDefault="00000000">
      <w:pPr>
        <w:pStyle w:val="ConsPlusNormal0"/>
        <w:spacing w:before="240"/>
        <w:ind w:firstLine="540"/>
        <w:jc w:val="both"/>
      </w:pPr>
      <w:r>
        <w:t>- В рамках реализации дополнительных общеобразовательных программ художественной направленности необходимо содействовать эстетическому, нравственному, патриотическому, этнокультурному воспитанию детей путем приобщения к искусству, народному творчеству, художественным ремеслам и промыслам, а также сохранению культурного наследия народов Российской Федерации; создать условия для вовлечения детей в художественную деятельность по разным видам искусства и жанрам художественного творчества при сохранении традиций классического искусства; обеспечить обновление содержания программ художественной направленности и развитие инфраструктуры дополнительного образования в том числе с применением цифровых технологий, современных средств коммуникации, оборудования, художественных материалов; создать механизмы интеграции дополнительного образования детей и общего образования в части учебных предметов "Музыка" и "Изобразительное искусство".</w:t>
      </w:r>
    </w:p>
    <w:p w14:paraId="6E658CB7" w14:textId="77777777" w:rsidR="009A1ED3" w:rsidRDefault="00000000">
      <w:pPr>
        <w:pStyle w:val="ConsPlusNormal0"/>
        <w:spacing w:before="240"/>
        <w:ind w:firstLine="540"/>
        <w:jc w:val="both"/>
      </w:pPr>
      <w:r>
        <w:t>2.3. Основные принципы разработки и реализации дополнительных общеразвивающих программ в контексте обновления содержания и технологий дополнительного образования:</w:t>
      </w:r>
    </w:p>
    <w:p w14:paraId="48D42850" w14:textId="77777777" w:rsidR="009A1ED3" w:rsidRDefault="00000000">
      <w:pPr>
        <w:pStyle w:val="ConsPlusNormal0"/>
        <w:spacing w:before="240"/>
        <w:ind w:firstLine="540"/>
        <w:jc w:val="both"/>
      </w:pPr>
      <w:r>
        <w:t>- практико-ориентированность дополнительных общеразвивающих программ, позволяющая проектировать индивидуальный образовательный маршрут ребенка с учетом направлений социально-экономического развития субъектов Российской Федерации;</w:t>
      </w:r>
    </w:p>
    <w:p w14:paraId="0E1B6B31" w14:textId="77777777" w:rsidR="009A1ED3" w:rsidRDefault="00000000">
      <w:pPr>
        <w:pStyle w:val="ConsPlusNormal0"/>
        <w:spacing w:before="240"/>
        <w:ind w:firstLine="540"/>
        <w:jc w:val="both"/>
      </w:pPr>
      <w:r>
        <w:t>- ориентация дополнительных общеразвивающих программ на многоукладность экономики и быта народов и этносов, проживающих на территории Российской Федерации;</w:t>
      </w:r>
    </w:p>
    <w:p w14:paraId="4CEC0061" w14:textId="77777777" w:rsidR="009A1ED3" w:rsidRDefault="00000000">
      <w:pPr>
        <w:pStyle w:val="ConsPlusNormal0"/>
        <w:spacing w:before="240"/>
        <w:ind w:firstLine="540"/>
        <w:jc w:val="both"/>
      </w:pPr>
      <w:r>
        <w:t>- открытость, выраженная в стимулировании роста конкурентной среды, включении реального сектора экономики в программы и проекты дополнительного образования детей, построении межведомственного взаимодействия и повышении степени влияния на сферу дополнительного образования детей и иных субъектов, включая родителей и детей (за исключением дополнительных общеобразовательных программ в области искусств и дополнительных образовательных программ спортивной подготовки с 1 января 2023 г.);</w:t>
      </w:r>
    </w:p>
    <w:p w14:paraId="14D77151" w14:textId="77777777" w:rsidR="009A1ED3" w:rsidRDefault="00000000">
      <w:pPr>
        <w:pStyle w:val="ConsPlusNormal0"/>
        <w:spacing w:before="240"/>
        <w:ind w:firstLine="540"/>
        <w:jc w:val="both"/>
      </w:pPr>
      <w:r>
        <w:t>- вариативность дополнительных общеобразовательных программ, связанная с обеспечением разнообразия дополнительного образования исходя из запросов, интересов и жизненного самоопределения детей;</w:t>
      </w:r>
    </w:p>
    <w:p w14:paraId="2822EF5E" w14:textId="77777777" w:rsidR="009A1ED3" w:rsidRDefault="00000000">
      <w:pPr>
        <w:pStyle w:val="ConsPlusNormal0"/>
        <w:spacing w:before="240"/>
        <w:ind w:firstLine="540"/>
        <w:jc w:val="both"/>
      </w:pPr>
      <w:r>
        <w:t xml:space="preserve">- инклюзивность, обеспечивающая возможность для детей-инвалидов и детей с ограниченными возможностями здоровья обучаться по дополнительным общеобразовательным </w:t>
      </w:r>
      <w:r>
        <w:lastRenderedPageBreak/>
        <w:t>программам по любой направленности, в том числе совместно с другими обучающимися;</w:t>
      </w:r>
    </w:p>
    <w:p w14:paraId="5F45B2CD" w14:textId="77777777" w:rsidR="009A1ED3" w:rsidRDefault="00000000">
      <w:pPr>
        <w:pStyle w:val="ConsPlusNormal0"/>
        <w:spacing w:before="240"/>
        <w:ind w:firstLine="540"/>
        <w:jc w:val="both"/>
      </w:pPr>
      <w:r>
        <w:t>- доступность качественного дополнительного образования для разных социальных групп, включая детей, находящихся в трудной жизненной ситуации, вне зависимости от территории их проживания.</w:t>
      </w:r>
    </w:p>
    <w:p w14:paraId="0FE95185" w14:textId="77777777" w:rsidR="009A1ED3" w:rsidRDefault="00000000">
      <w:pPr>
        <w:pStyle w:val="ConsPlusNormal0"/>
        <w:spacing w:before="240"/>
        <w:ind w:firstLine="540"/>
        <w:jc w:val="both"/>
      </w:pPr>
      <w:r>
        <w:t xml:space="preserve">2.4. При обеспечении обновления содержания и технологий дополнительного образования в рамках совершенствования методического сопровождения образовательных организаций в части разработки и реализации дополнительных общеразвивающих программ необходимо учитывать положения </w:t>
      </w:r>
      <w:hyperlink r:id="rId19" w:tooltip="Приказ Минпросвещения России от 03.09.2019 N 467 (ред. от 21.04.2023) &quot;Об утверждении Целевой модели развития региональных систем дополнительного образования детей&quot; (Зарегистрировано в Минюсте России 06.12.2019 N 56722) {КонсультантПлюс}">
        <w:r>
          <w:rPr>
            <w:color w:val="0000FF"/>
          </w:rPr>
          <w:t>пунктов 2.1</w:t>
        </w:r>
      </w:hyperlink>
      <w:r>
        <w:t xml:space="preserve">, </w:t>
      </w:r>
      <w:hyperlink r:id="rId20" w:tooltip="Приказ Минпросвещения России от 03.09.2019 N 467 (ред. от 21.04.2023) &quot;Об утверждении Целевой модели развития региональных систем дополнительного образования детей&quot; (Зарегистрировано в Минюсте России 06.12.2019 N 56722) {КонсультантПлюс}">
        <w:r>
          <w:rPr>
            <w:color w:val="0000FF"/>
          </w:rPr>
          <w:t>2.2</w:t>
        </w:r>
      </w:hyperlink>
      <w:r>
        <w:t xml:space="preserve"> Целевой модели развития региональных систем дополнительного образования детей, утвержденной приказом Минпросвещения России от 3 сентября 2019 года N 467 (ред. от 21 апреля 2023 года).</w:t>
      </w:r>
    </w:p>
    <w:p w14:paraId="04E91624" w14:textId="77777777" w:rsidR="009A1ED3" w:rsidRDefault="00000000">
      <w:pPr>
        <w:pStyle w:val="ConsPlusNormal0"/>
        <w:spacing w:before="240"/>
        <w:ind w:firstLine="540"/>
        <w:jc w:val="both"/>
      </w:pPr>
      <w:r>
        <w:t xml:space="preserve">2.5. При обновлении содержания и технологий дополнительного образования необходимо учитывать, что для обучающихся с ограниченными возможностями здоровья организации, осуществляющие образовательную деятельность, организуют образовательный процесс по адаптированным дополнительным общеобразовательным программам с учетом особенностей психофизического развития указанных категорий обучающихся, особых образовательных потребностей обучающихся различных нозологических групп. Содержание образования и условия организации обучения и воспитания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Особенности организации дополнительного образования с детьми с ОВЗ и детьми-инвалидами определяются </w:t>
      </w:r>
      <w:hyperlink r:id="rId21" w:tooltip="Приказ Минпросвещения России от 27.07.2022 N 629 &quot;Об утверждении Порядка организации и осуществления образовательной деятельности по дополнительным общеобразовательным программам&quot; (Зарегистрировано в Минюсте России 26.09.2022 N 70226) {КонсультантПлюс}">
        <w:r>
          <w:rPr>
            <w:color w:val="0000FF"/>
          </w:rPr>
          <w:t>пунктами 24</w:t>
        </w:r>
      </w:hyperlink>
      <w:r>
        <w:t xml:space="preserve"> - </w:t>
      </w:r>
      <w:hyperlink r:id="rId22" w:tooltip="Приказ Минпросвещения России от 27.07.2022 N 629 &quot;Об утверждении Порядка организации и осуществления образовательной деятельности по дополнительным общеобразовательным программам&quot; (Зарегистрировано в Минюсте России 26.09.2022 N 70226) {КонсультантПлюс}">
        <w:r>
          <w:rPr>
            <w:color w:val="0000FF"/>
          </w:rPr>
          <w:t>30</w:t>
        </w:r>
      </w:hyperlink>
      <w:r>
        <w:t xml:space="preserve"> Порядка, утвержденного приказом Министерства просвещения Российской Федерации от 27.07.2022 N 629.</w:t>
      </w:r>
    </w:p>
    <w:p w14:paraId="7D0306BE" w14:textId="77777777" w:rsidR="009A1ED3" w:rsidRDefault="00000000">
      <w:pPr>
        <w:pStyle w:val="ConsPlusNormal0"/>
        <w:spacing w:before="240"/>
        <w:ind w:firstLine="540"/>
        <w:jc w:val="both"/>
      </w:pPr>
      <w:r>
        <w:t>2.6. Изменения в содержании дополнительных общеразвивающих программ социально-гуманитарной направленности должны обеспечить изменение в структуре образовательных результатов, а именно приоритетное формирование:</w:t>
      </w:r>
    </w:p>
    <w:p w14:paraId="7826928B" w14:textId="77777777" w:rsidR="009A1ED3" w:rsidRDefault="00000000">
      <w:pPr>
        <w:pStyle w:val="ConsPlusNormal0"/>
        <w:spacing w:before="240"/>
        <w:ind w:firstLine="540"/>
        <w:jc w:val="both"/>
      </w:pPr>
      <w:r>
        <w:t>- гуманитарных знаний (присвоение ценностей, осознание личностных смыслов и отношений), гражданской идентичности (принадлежность к общности) и социальной компетентности (знание норм, прав и обязанностей, возможность ориентации в мире);</w:t>
      </w:r>
    </w:p>
    <w:p w14:paraId="7AD0D182" w14:textId="77777777" w:rsidR="009A1ED3" w:rsidRDefault="00000000">
      <w:pPr>
        <w:pStyle w:val="ConsPlusNormal0"/>
        <w:spacing w:before="240"/>
        <w:ind w:firstLine="540"/>
        <w:jc w:val="both"/>
      </w:pPr>
      <w:r>
        <w:t>- "универсальных" компетенций (критическое мышление, креативность, кооперация, коммуникация);</w:t>
      </w:r>
    </w:p>
    <w:p w14:paraId="38026189" w14:textId="77777777" w:rsidR="009A1ED3" w:rsidRDefault="00000000">
      <w:pPr>
        <w:pStyle w:val="ConsPlusNormal0"/>
        <w:spacing w:before="240"/>
        <w:ind w:firstLine="540"/>
        <w:jc w:val="both"/>
      </w:pPr>
      <w:r>
        <w:t>- "современной грамотности" - базовых умений действовать в типовых жизненных ситуациях в меняющихся социально-экономических условиях (функциональная, финансовая, правовая, информационная, медиа и др.); личностных качеств и социально-эмоционального интеллекта (способность к саморегулированию, ответственность, инициативность, осознанность, эмпатия и др.).</w:t>
      </w:r>
    </w:p>
    <w:p w14:paraId="4E64A19B" w14:textId="77777777" w:rsidR="009A1ED3" w:rsidRDefault="00000000">
      <w:pPr>
        <w:pStyle w:val="ConsPlusNormal0"/>
        <w:spacing w:before="240"/>
        <w:ind w:firstLine="540"/>
        <w:jc w:val="both"/>
      </w:pPr>
      <w:r>
        <w:t>В связи с вышеизложенными особенностями направленности выделяются следующие приоритетные тематические направления и практики развития:</w:t>
      </w:r>
    </w:p>
    <w:p w14:paraId="0598932D" w14:textId="77777777" w:rsidR="009A1ED3" w:rsidRDefault="00000000">
      <w:pPr>
        <w:pStyle w:val="ConsPlusNormal0"/>
        <w:spacing w:before="240"/>
        <w:ind w:firstLine="540"/>
        <w:jc w:val="both"/>
      </w:pPr>
      <w:r>
        <w:t>- экономика, право, лингвистика, педагогика, культурология, психология, регионалистика, социология; технологии самоопределения и профориентации, социального проектирования и др.;</w:t>
      </w:r>
    </w:p>
    <w:p w14:paraId="4952CCFC" w14:textId="77777777" w:rsidR="009A1ED3" w:rsidRDefault="00000000">
      <w:pPr>
        <w:pStyle w:val="ConsPlusNormal0"/>
        <w:spacing w:before="240"/>
        <w:ind w:firstLine="540"/>
        <w:jc w:val="both"/>
      </w:pPr>
      <w:r>
        <w:lastRenderedPageBreak/>
        <w:t>- деятельность, направленная на гражданско-патриотическое самосознание, волонтерская и добровольческая деятельность; на кросскультурное сотрудничество и взаимодействие: межнациональные и межэтнические коммуникации и др.;</w:t>
      </w:r>
    </w:p>
    <w:p w14:paraId="088EBCC3" w14:textId="77777777" w:rsidR="009A1ED3" w:rsidRDefault="00000000">
      <w:pPr>
        <w:pStyle w:val="ConsPlusNormal0"/>
        <w:spacing w:before="240"/>
        <w:ind w:firstLine="540"/>
        <w:jc w:val="both"/>
      </w:pPr>
      <w:r>
        <w:t>- деятельность по сохранению исторической памяти и культурного наследия, формирование гражданской идентичности (поисковые отряды, исторические и этнографические экспедиции, патриотические общественные клубы, движения и др.);</w:t>
      </w:r>
    </w:p>
    <w:p w14:paraId="66EC36D1" w14:textId="77777777" w:rsidR="009A1ED3" w:rsidRDefault="00000000">
      <w:pPr>
        <w:pStyle w:val="ConsPlusNormal0"/>
        <w:spacing w:before="240"/>
        <w:ind w:firstLine="540"/>
        <w:jc w:val="both"/>
      </w:pPr>
      <w:r>
        <w:t>- мышление, интеллектуальное моделирование, гуманитарное изобретательство, социальное проектирование; социальная антропология;</w:t>
      </w:r>
    </w:p>
    <w:p w14:paraId="0EFFCFB0" w14:textId="77777777" w:rsidR="009A1ED3" w:rsidRDefault="00000000">
      <w:pPr>
        <w:pStyle w:val="ConsPlusNormal0"/>
        <w:spacing w:before="240"/>
        <w:ind w:firstLine="540"/>
        <w:jc w:val="both"/>
      </w:pPr>
      <w:r>
        <w:t>- журналистика и медиаобразование;</w:t>
      </w:r>
    </w:p>
    <w:p w14:paraId="06CF4BA9" w14:textId="77777777" w:rsidR="009A1ED3" w:rsidRDefault="00000000">
      <w:pPr>
        <w:pStyle w:val="ConsPlusNormal0"/>
        <w:spacing w:before="240"/>
        <w:ind w:firstLine="540"/>
        <w:jc w:val="both"/>
      </w:pPr>
      <w:r>
        <w:t>- индустрия гостеприимства, деловое общение и реклама.</w:t>
      </w:r>
    </w:p>
    <w:p w14:paraId="59965920" w14:textId="77777777" w:rsidR="009A1ED3" w:rsidRDefault="00000000">
      <w:pPr>
        <w:pStyle w:val="ConsPlusNormal0"/>
        <w:spacing w:before="240"/>
        <w:ind w:firstLine="540"/>
        <w:jc w:val="both"/>
      </w:pPr>
      <w:r>
        <w:t>2.7. Особенности обновления содержания, методов и технологий обучения по дополнительным общеразвивающим программам художественной направленности взаимосвязаны с приоритетами социально-экономического развития регионов, необходимостью сохранения и укрепления традиционных российских духовно-нравственных ценностей в условиях использования исторического и культурного наследия для воспитания и образования подрастающего поколения, цифровой трансформацией (масштабного внедрения информационно-телекоммуникационных технологий), адаптацией в социуме детей с ОВЗ через приобщение к культуре и раскрытие творческого потенциала личности.</w:t>
      </w:r>
    </w:p>
    <w:p w14:paraId="77E60C72" w14:textId="77777777" w:rsidR="009A1ED3" w:rsidRDefault="00000000">
      <w:pPr>
        <w:pStyle w:val="ConsPlusNormal0"/>
        <w:spacing w:before="240"/>
        <w:ind w:firstLine="540"/>
        <w:jc w:val="both"/>
      </w:pPr>
      <w:r>
        <w:t>Для формирования механизмов обновления содержания, методов и технологий обучения по дополнительным общеразвивающим программам художественной направленности целесообразно активно использовать межведомственное взаимодействие (с органами государственного и муниципального управления сферой культуры) и привлекать ресурсы учреждений культуры и организаций высшего образования творческой направленности (кадровых, и инфраструктурных) при сетевой форме реализации большинства программ и формировании единого культурно-образовательного пространства.</w:t>
      </w:r>
    </w:p>
    <w:p w14:paraId="4F7859DD" w14:textId="77777777" w:rsidR="009A1ED3" w:rsidRDefault="00000000">
      <w:pPr>
        <w:pStyle w:val="ConsPlusNormal0"/>
        <w:spacing w:before="240"/>
        <w:ind w:firstLine="540"/>
        <w:jc w:val="both"/>
      </w:pPr>
      <w:r>
        <w:t>Задачи области развития художественной направленности дополнительных общеразвивающих программ:</w:t>
      </w:r>
    </w:p>
    <w:p w14:paraId="571C5537" w14:textId="77777777" w:rsidR="009A1ED3" w:rsidRDefault="00000000">
      <w:pPr>
        <w:pStyle w:val="ConsPlusNormal0"/>
        <w:spacing w:before="240"/>
        <w:ind w:firstLine="540"/>
        <w:jc w:val="both"/>
      </w:pPr>
      <w:r>
        <w:t>- организовать воспитательную деятельность на основе социокультурных, духовно-нравственных ценностей российского общества и государства;</w:t>
      </w:r>
    </w:p>
    <w:p w14:paraId="74FE0854" w14:textId="77777777" w:rsidR="009A1ED3" w:rsidRDefault="00000000">
      <w:pPr>
        <w:pStyle w:val="ConsPlusNormal0"/>
        <w:spacing w:before="240"/>
        <w:ind w:firstLine="540"/>
        <w:jc w:val="both"/>
      </w:pPr>
      <w:r>
        <w:t>- расширять возможности для использования в образовательном и воспитательном процессе культурного и природного наследия народов России;</w:t>
      </w:r>
    </w:p>
    <w:p w14:paraId="50926731" w14:textId="77777777" w:rsidR="009A1ED3" w:rsidRDefault="00000000">
      <w:pPr>
        <w:pStyle w:val="ConsPlusNormal0"/>
        <w:spacing w:before="240"/>
        <w:ind w:firstLine="540"/>
        <w:jc w:val="both"/>
      </w:pPr>
      <w:r>
        <w:t>- укреплять потенциал дополнительного образования детей в решении задач социокультурной реабилитации детей-инвалидов, расширять возможности для освоения детьми с ограниченными возможностями здоровья программ дополнительного образования путем создания специальных условий в образовательных организациях, реализующих дополнительные общеразвивающие программы (в том числе с использованием сетевой формы реализации образовательных программ, дистанционного обучения);</w:t>
      </w:r>
    </w:p>
    <w:p w14:paraId="1B8D9334" w14:textId="77777777" w:rsidR="009A1ED3" w:rsidRDefault="00000000">
      <w:pPr>
        <w:pStyle w:val="ConsPlusNormal0"/>
        <w:spacing w:before="240"/>
        <w:ind w:firstLine="540"/>
        <w:jc w:val="both"/>
      </w:pPr>
      <w:r>
        <w:lastRenderedPageBreak/>
        <w:t>- создать на базе общеобразовательных организаций школьные театры;</w:t>
      </w:r>
    </w:p>
    <w:p w14:paraId="2154E18C" w14:textId="77777777" w:rsidR="009A1ED3" w:rsidRDefault="00000000">
      <w:pPr>
        <w:pStyle w:val="ConsPlusNormal0"/>
        <w:spacing w:before="240"/>
        <w:ind w:firstLine="540"/>
        <w:jc w:val="both"/>
      </w:pPr>
      <w:r>
        <w:t>- содействовать в разработке и внедрению современных учебно-методических комплексов, в том числе цифровых;</w:t>
      </w:r>
    </w:p>
    <w:p w14:paraId="505D7F6A" w14:textId="77777777" w:rsidR="009A1ED3" w:rsidRDefault="00000000">
      <w:pPr>
        <w:pStyle w:val="ConsPlusNormal0"/>
        <w:spacing w:before="240"/>
        <w:ind w:firstLine="540"/>
        <w:jc w:val="both"/>
      </w:pPr>
      <w:r>
        <w:t>- развивать систему творческих конкурсов, фестивалей, научно-практических конференций, в которых принимают участие обучающиеся.</w:t>
      </w:r>
    </w:p>
    <w:p w14:paraId="2DEDF142" w14:textId="77777777" w:rsidR="009A1ED3" w:rsidRDefault="00000000">
      <w:pPr>
        <w:pStyle w:val="ConsPlusNormal0"/>
        <w:spacing w:before="240"/>
        <w:ind w:firstLine="540"/>
        <w:jc w:val="both"/>
      </w:pPr>
      <w:r>
        <w:t>Среди приоритетных направлений художественной направленности выделяются следующие:</w:t>
      </w:r>
    </w:p>
    <w:p w14:paraId="1C4D2C19" w14:textId="77777777" w:rsidR="009A1ED3" w:rsidRDefault="00000000">
      <w:pPr>
        <w:pStyle w:val="ConsPlusNormal0"/>
        <w:spacing w:before="240"/>
        <w:ind w:firstLine="540"/>
        <w:jc w:val="both"/>
      </w:pPr>
      <w:r>
        <w:t>- цифровые компетенции креативных индустрий: продюсирование, 3D-дизайн, веб-дизайн, видеомонтаж, цифровая кино-теле-индустрия, гейм-дизайн, сценарное мастерство, др.;</w:t>
      </w:r>
    </w:p>
    <w:p w14:paraId="57A17A9F" w14:textId="77777777" w:rsidR="009A1ED3" w:rsidRDefault="00000000">
      <w:pPr>
        <w:pStyle w:val="ConsPlusNormal0"/>
        <w:spacing w:before="240"/>
        <w:ind w:firstLine="540"/>
        <w:jc w:val="both"/>
      </w:pPr>
      <w:r>
        <w:t>- арт-прогресс по видам искусств и жанрам художественного творчества: литературного, театрального, вокально-хорового, хореографического, инструментального, живописи, скульптуры и архитектуры;</w:t>
      </w:r>
    </w:p>
    <w:p w14:paraId="68EA00CC" w14:textId="77777777" w:rsidR="009A1ED3" w:rsidRDefault="00000000">
      <w:pPr>
        <w:pStyle w:val="ConsPlusNormal0"/>
        <w:spacing w:before="240"/>
        <w:ind w:firstLine="540"/>
        <w:jc w:val="both"/>
      </w:pPr>
      <w:r>
        <w:t>- сохранение культурного наследия: фольклор, ремесла, художественные промыслы, этнокультурные традиции народов России;</w:t>
      </w:r>
    </w:p>
    <w:p w14:paraId="742D868C" w14:textId="77777777" w:rsidR="009A1ED3" w:rsidRDefault="00000000">
      <w:pPr>
        <w:pStyle w:val="ConsPlusNormal0"/>
        <w:spacing w:before="240"/>
        <w:ind w:firstLine="540"/>
        <w:jc w:val="both"/>
      </w:pPr>
      <w:r>
        <w:t>- художественное творчество с применением электронных цифровых средств и дистанционных образовательных технологий;</w:t>
      </w:r>
    </w:p>
    <w:p w14:paraId="118F8D0B" w14:textId="77777777" w:rsidR="009A1ED3" w:rsidRDefault="00000000">
      <w:pPr>
        <w:pStyle w:val="ConsPlusNormal0"/>
        <w:spacing w:before="240"/>
        <w:ind w:firstLine="540"/>
        <w:jc w:val="both"/>
      </w:pPr>
      <w:r>
        <w:t>- актуальный театр: социальный театр, этнокультурный театр, инклюзивный театр и др.;</w:t>
      </w:r>
    </w:p>
    <w:p w14:paraId="4B228CED" w14:textId="77777777" w:rsidR="009A1ED3" w:rsidRDefault="00000000">
      <w:pPr>
        <w:pStyle w:val="ConsPlusNormal0"/>
        <w:spacing w:before="240"/>
        <w:ind w:firstLine="540"/>
        <w:jc w:val="both"/>
      </w:pPr>
      <w:r>
        <w:t>- дизайн, декоративно-прикладное творчество с использованием новых художественных материалов;</w:t>
      </w:r>
    </w:p>
    <w:p w14:paraId="07854734" w14:textId="77777777" w:rsidR="009A1ED3" w:rsidRDefault="00000000">
      <w:pPr>
        <w:pStyle w:val="ConsPlusNormal0"/>
        <w:spacing w:before="240"/>
        <w:ind w:firstLine="540"/>
        <w:jc w:val="both"/>
      </w:pPr>
      <w:r>
        <w:t>- арт-пространства, урбанистика;</w:t>
      </w:r>
    </w:p>
    <w:p w14:paraId="1F0946F9" w14:textId="77777777" w:rsidR="009A1ED3" w:rsidRDefault="00000000">
      <w:pPr>
        <w:pStyle w:val="ConsPlusNormal0"/>
        <w:spacing w:before="240"/>
        <w:ind w:firstLine="540"/>
        <w:jc w:val="both"/>
      </w:pPr>
      <w:r>
        <w:t>- искусствознание;</w:t>
      </w:r>
    </w:p>
    <w:p w14:paraId="41F470F5" w14:textId="77777777" w:rsidR="009A1ED3" w:rsidRDefault="00000000">
      <w:pPr>
        <w:pStyle w:val="ConsPlusNormal0"/>
        <w:spacing w:before="240"/>
        <w:ind w:firstLine="540"/>
        <w:jc w:val="both"/>
      </w:pPr>
      <w:r>
        <w:t>- прикладная эстетика.</w:t>
      </w:r>
    </w:p>
    <w:p w14:paraId="599E512D" w14:textId="77777777" w:rsidR="009A1ED3" w:rsidRDefault="00000000">
      <w:pPr>
        <w:pStyle w:val="ConsPlusNormal0"/>
        <w:spacing w:before="240"/>
        <w:ind w:firstLine="540"/>
        <w:jc w:val="both"/>
      </w:pPr>
      <w:r>
        <w:t>2.8. Дополнительные общеразвивающие программы в области физической культуры и спорта в рамках физкультурно-спортивной направленности дополнительного образования целесообразно проектировать в ракурсе самореализации и спортивного совершенствования спортивно одаренных детей в детско-юношеском спорте, а также для формирования мировоззрения, нравственных идеалов и норм поведения юных спортсменов в соответствии с запросами современного общества.</w:t>
      </w:r>
    </w:p>
    <w:p w14:paraId="299D13F3" w14:textId="77777777" w:rsidR="009A1ED3" w:rsidRDefault="00000000">
      <w:pPr>
        <w:pStyle w:val="ConsPlusNormal0"/>
        <w:spacing w:before="240"/>
        <w:ind w:firstLine="540"/>
        <w:jc w:val="both"/>
      </w:pPr>
      <w:r>
        <w:t>Для достижения целей развития детско-юношеского спорта необходимо решать следующие задачи:</w:t>
      </w:r>
    </w:p>
    <w:p w14:paraId="0A131AA3" w14:textId="77777777" w:rsidR="009A1ED3" w:rsidRDefault="00000000">
      <w:pPr>
        <w:pStyle w:val="ConsPlusNormal0"/>
        <w:spacing w:before="240"/>
        <w:ind w:firstLine="540"/>
        <w:jc w:val="both"/>
      </w:pPr>
      <w:r>
        <w:t>- создание единого физкультурно-спортивного образовательного пространства для раскрытия потенциала детей;</w:t>
      </w:r>
    </w:p>
    <w:p w14:paraId="19F18C06" w14:textId="77777777" w:rsidR="009A1ED3" w:rsidRDefault="00000000">
      <w:pPr>
        <w:pStyle w:val="ConsPlusNormal0"/>
        <w:spacing w:before="240"/>
        <w:ind w:firstLine="540"/>
        <w:jc w:val="both"/>
      </w:pPr>
      <w:r>
        <w:t xml:space="preserve">- создание условий для обеспечения соответствия личностных интересов детей с учетом уровня их физического развития, физической подготовленности, особенностей здоровья и доступных возможностей для занятий спортом, удовлетворяющих запросам детей на </w:t>
      </w:r>
      <w:r>
        <w:lastRenderedPageBreak/>
        <w:t>двигательную активность, соответствующих жизненным циклам современного человека;</w:t>
      </w:r>
    </w:p>
    <w:p w14:paraId="62958D7B" w14:textId="77777777" w:rsidR="009A1ED3" w:rsidRDefault="00000000">
      <w:pPr>
        <w:pStyle w:val="ConsPlusNormal0"/>
        <w:spacing w:before="240"/>
        <w:ind w:firstLine="540"/>
        <w:jc w:val="both"/>
      </w:pPr>
      <w:r>
        <w:t>- совершенствование статистических и иных видов отчетно-учетных показателей детско-юношеского спорта;</w:t>
      </w:r>
    </w:p>
    <w:p w14:paraId="1E619694" w14:textId="77777777" w:rsidR="009A1ED3" w:rsidRDefault="00000000">
      <w:pPr>
        <w:pStyle w:val="ConsPlusNormal0"/>
        <w:spacing w:before="240"/>
        <w:ind w:firstLine="540"/>
        <w:jc w:val="both"/>
      </w:pPr>
      <w:r>
        <w:t>- разработка и внедрение цифровых технологий в практику детско-юношеского спорта;</w:t>
      </w:r>
    </w:p>
    <w:p w14:paraId="20DA7F03" w14:textId="77777777" w:rsidR="009A1ED3" w:rsidRDefault="00000000">
      <w:pPr>
        <w:pStyle w:val="ConsPlusNormal0"/>
        <w:spacing w:before="240"/>
        <w:ind w:firstLine="540"/>
        <w:jc w:val="both"/>
      </w:pPr>
      <w:r>
        <w:t>- повышение вариативности, качества и доступности занятий спортом для каждого, в том числе детей с ограниченными возможностями здоровья и детей-инвалидов, особенно в системе образования;</w:t>
      </w:r>
    </w:p>
    <w:p w14:paraId="7947685C" w14:textId="77777777" w:rsidR="009A1ED3" w:rsidRDefault="00000000">
      <w:pPr>
        <w:pStyle w:val="ConsPlusNormal0"/>
        <w:spacing w:before="240"/>
        <w:ind w:firstLine="540"/>
        <w:jc w:val="both"/>
      </w:pPr>
      <w:r>
        <w:t>- обновление содержания образовательных программ в области физической культуры и спорта в соответствии с интересами детей, потребностями семьи, общества и государства;</w:t>
      </w:r>
    </w:p>
    <w:p w14:paraId="437B7C32" w14:textId="77777777" w:rsidR="009A1ED3" w:rsidRDefault="00000000">
      <w:pPr>
        <w:pStyle w:val="ConsPlusNormal0"/>
        <w:spacing w:before="240"/>
        <w:ind w:firstLine="540"/>
        <w:jc w:val="both"/>
      </w:pPr>
      <w:r>
        <w:t>- обеспечение условий для доступа детей к современным знаниям и технологиям в сфере детско-юношеского спорта, а также к современной спортивной инфраструктуре;</w:t>
      </w:r>
    </w:p>
    <w:p w14:paraId="73585DDB" w14:textId="77777777" w:rsidR="009A1ED3" w:rsidRDefault="00000000">
      <w:pPr>
        <w:pStyle w:val="ConsPlusNormal0"/>
        <w:spacing w:before="240"/>
        <w:ind w:firstLine="540"/>
        <w:jc w:val="both"/>
      </w:pPr>
      <w:r>
        <w:t>- развитие инфраструктуры детско-юношеского спорта за счет государственной поддержки и обеспечения инвестиционной привлекательности;</w:t>
      </w:r>
    </w:p>
    <w:p w14:paraId="201596A4" w14:textId="77777777" w:rsidR="009A1ED3" w:rsidRDefault="00000000">
      <w:pPr>
        <w:pStyle w:val="ConsPlusNormal0"/>
        <w:spacing w:before="240"/>
        <w:ind w:firstLine="540"/>
        <w:jc w:val="both"/>
      </w:pPr>
      <w:r>
        <w:t>- развитие и поддержка механизмов финансовой поддержки участия детей в физкультурных и спортивных мероприятиях, независимо от места проживания, состояния здоровья, социально-экономического положения семьи, ведомственной подчиненности организаций, осуществляющих деятельность в области детско-юношеского спорта;</w:t>
      </w:r>
    </w:p>
    <w:p w14:paraId="7740E39F" w14:textId="77777777" w:rsidR="009A1ED3" w:rsidRDefault="00000000">
      <w:pPr>
        <w:pStyle w:val="ConsPlusNormal0"/>
        <w:spacing w:before="240"/>
        <w:ind w:firstLine="540"/>
        <w:jc w:val="both"/>
      </w:pPr>
      <w:r>
        <w:t>- формирование эффективной межведомственной системы управления развитием детско-юношеского спорта, а также создание условий для участия семьи и общественности в таком управлении;</w:t>
      </w:r>
    </w:p>
    <w:p w14:paraId="0F6946FF" w14:textId="77777777" w:rsidR="009A1ED3" w:rsidRDefault="00000000">
      <w:pPr>
        <w:pStyle w:val="ConsPlusNormal0"/>
        <w:spacing w:before="240"/>
        <w:ind w:firstLine="540"/>
        <w:jc w:val="both"/>
      </w:pPr>
      <w:r>
        <w:t>Среди приоритетных направлений физкультурно-спортивной направленности выделяются следующие:</w:t>
      </w:r>
    </w:p>
    <w:p w14:paraId="54D55E68" w14:textId="77777777" w:rsidR="009A1ED3" w:rsidRDefault="00000000">
      <w:pPr>
        <w:pStyle w:val="ConsPlusNormal0"/>
        <w:spacing w:before="240"/>
        <w:ind w:firstLine="540"/>
        <w:jc w:val="both"/>
      </w:pPr>
      <w:r>
        <w:t>- олимпийские, неолимпийские, паралимпийские, сурдлимпийские виды спорта;</w:t>
      </w:r>
    </w:p>
    <w:p w14:paraId="18939759" w14:textId="77777777" w:rsidR="009A1ED3" w:rsidRDefault="00000000">
      <w:pPr>
        <w:pStyle w:val="ConsPlusNormal0"/>
        <w:spacing w:before="240"/>
        <w:ind w:firstLine="540"/>
        <w:jc w:val="both"/>
      </w:pPr>
      <w:r>
        <w:t>- спортивно-технические виды спорта и цифровые технологии; Всероссийский физкультурно-спортивный комплекс "Готов к труду и обороне (ГТО)";</w:t>
      </w:r>
    </w:p>
    <w:p w14:paraId="7121E375" w14:textId="77777777" w:rsidR="009A1ED3" w:rsidRDefault="00000000">
      <w:pPr>
        <w:pStyle w:val="ConsPlusNormal0"/>
        <w:spacing w:before="240"/>
        <w:ind w:firstLine="540"/>
        <w:jc w:val="both"/>
      </w:pPr>
      <w:r>
        <w:t>- технологии здорового образа жизни, фитнеса, адаптивной физической культуры и спорта;</w:t>
      </w:r>
    </w:p>
    <w:p w14:paraId="3C1FED33" w14:textId="77777777" w:rsidR="009A1ED3" w:rsidRDefault="00000000">
      <w:pPr>
        <w:pStyle w:val="ConsPlusNormal0"/>
        <w:spacing w:before="240"/>
        <w:ind w:firstLine="540"/>
        <w:jc w:val="both"/>
      </w:pPr>
      <w:r>
        <w:t>- школьные и студенческие спортивные клубы, формирование спортивного актива, организация и проведение физкультурно-оздоровительных и спортивно-массовых мероприятий;</w:t>
      </w:r>
    </w:p>
    <w:p w14:paraId="2FDB945F" w14:textId="77777777" w:rsidR="009A1ED3" w:rsidRDefault="00000000">
      <w:pPr>
        <w:pStyle w:val="ConsPlusNormal0"/>
        <w:spacing w:before="240"/>
        <w:ind w:firstLine="540"/>
        <w:jc w:val="both"/>
      </w:pPr>
      <w:r>
        <w:t>- школьные и студенческие спортивные лиги, организация и проведение физкультурных и спортивных мероприятий;</w:t>
      </w:r>
    </w:p>
    <w:p w14:paraId="15D7C7FF" w14:textId="77777777" w:rsidR="009A1ED3" w:rsidRDefault="00000000">
      <w:pPr>
        <w:pStyle w:val="ConsPlusNormal0"/>
        <w:spacing w:before="240"/>
        <w:ind w:firstLine="540"/>
        <w:jc w:val="both"/>
      </w:pPr>
      <w:r>
        <w:t>- подготовка спортивного резерва, спортивных сборных команд Российской Федерации, развитие олимпийских видов спорта и т.п.;</w:t>
      </w:r>
    </w:p>
    <w:p w14:paraId="1220400E" w14:textId="77777777" w:rsidR="009A1ED3" w:rsidRDefault="00000000">
      <w:pPr>
        <w:pStyle w:val="ConsPlusNormal0"/>
        <w:spacing w:before="240"/>
        <w:ind w:firstLine="540"/>
        <w:jc w:val="both"/>
      </w:pPr>
      <w:r>
        <w:t>- формирование креативных компетенций в мире спорта;</w:t>
      </w:r>
    </w:p>
    <w:p w14:paraId="7A461852" w14:textId="77777777" w:rsidR="009A1ED3" w:rsidRDefault="00000000">
      <w:pPr>
        <w:pStyle w:val="ConsPlusNormal0"/>
        <w:spacing w:before="240"/>
        <w:ind w:firstLine="540"/>
        <w:jc w:val="both"/>
      </w:pPr>
      <w:r>
        <w:lastRenderedPageBreak/>
        <w:t>- развитие фиджитал-спорта (функционально-цифрового спорта) и применение его элементов в рамках реализации дополнительных общеразвивающих программ.</w:t>
      </w:r>
    </w:p>
    <w:p w14:paraId="6E200DAD" w14:textId="77777777" w:rsidR="009A1ED3" w:rsidRDefault="00000000">
      <w:pPr>
        <w:pStyle w:val="ConsPlusNormal0"/>
        <w:spacing w:before="240"/>
        <w:ind w:firstLine="540"/>
        <w:jc w:val="both"/>
      </w:pPr>
      <w:r>
        <w:t>2.9. В рамках реализации дополнительных общеразвивающих программ естественно-научной направленности необходимо создать условия для вовлечения детей в научную работу, в деятельность, связанную с полевыми (экспедиционными) исследованиями, наблюдением, описанием, моделированием и конструированием различных явлений окружающего мира, обеспечить междисциплинарный подход в части интеграции с различными областями знаний (генетика, биомедицина, биотехнологии и биоинженерия, природопользование, биоинформатика, экология и другие), содействовать формированию у обучающихся навыков, связанных с безопасным пребыванием в условиях природной и городской среды.</w:t>
      </w:r>
    </w:p>
    <w:p w14:paraId="5EB9AAD8" w14:textId="77777777" w:rsidR="009A1ED3" w:rsidRDefault="00000000">
      <w:pPr>
        <w:pStyle w:val="ConsPlusNormal0"/>
        <w:spacing w:before="240"/>
        <w:ind w:firstLine="540"/>
        <w:jc w:val="both"/>
      </w:pPr>
      <w:r>
        <w:t>Выделяются следующие приоритетные тематические направления и практики развития:</w:t>
      </w:r>
    </w:p>
    <w:p w14:paraId="13DC0A32" w14:textId="77777777" w:rsidR="009A1ED3" w:rsidRDefault="00000000">
      <w:pPr>
        <w:pStyle w:val="ConsPlusNormal0"/>
        <w:spacing w:before="240"/>
        <w:ind w:firstLine="540"/>
        <w:jc w:val="both"/>
      </w:pPr>
      <w:r>
        <w:t>- агротехнологии (агротехнологии растениеводства, животноводства, широкого спектра применения (гидропоника, аэропоника, цифровые фермы, и др.), селекция и семеноводство);</w:t>
      </w:r>
    </w:p>
    <w:p w14:paraId="7B7FDEF3" w14:textId="77777777" w:rsidR="009A1ED3" w:rsidRDefault="00000000">
      <w:pPr>
        <w:pStyle w:val="ConsPlusNormal0"/>
        <w:spacing w:before="240"/>
        <w:ind w:firstLine="540"/>
        <w:jc w:val="both"/>
      </w:pPr>
      <w:r>
        <w:t>- освоение Арктики и мирового океана;</w:t>
      </w:r>
    </w:p>
    <w:p w14:paraId="739918B8" w14:textId="77777777" w:rsidR="009A1ED3" w:rsidRDefault="00000000">
      <w:pPr>
        <w:pStyle w:val="ConsPlusNormal0"/>
        <w:spacing w:before="240"/>
        <w:ind w:firstLine="540"/>
        <w:jc w:val="both"/>
      </w:pPr>
      <w:r>
        <w:t>- экологический мониторинг;</w:t>
      </w:r>
    </w:p>
    <w:p w14:paraId="53564234" w14:textId="77777777" w:rsidR="009A1ED3" w:rsidRDefault="00000000">
      <w:pPr>
        <w:pStyle w:val="ConsPlusNormal0"/>
        <w:spacing w:before="240"/>
        <w:ind w:firstLine="540"/>
        <w:jc w:val="both"/>
      </w:pPr>
      <w:r>
        <w:t>- сохранение редких видов крупных птиц (флагманских видов, реинтродукция);</w:t>
      </w:r>
    </w:p>
    <w:p w14:paraId="2F36AC5E" w14:textId="77777777" w:rsidR="009A1ED3" w:rsidRDefault="00000000">
      <w:pPr>
        <w:pStyle w:val="ConsPlusNormal0"/>
        <w:spacing w:before="240"/>
        <w:ind w:firstLine="540"/>
        <w:jc w:val="both"/>
      </w:pPr>
      <w:r>
        <w:t>- охрана растений, ботанические сады;</w:t>
      </w:r>
    </w:p>
    <w:p w14:paraId="5F7F6611" w14:textId="77777777" w:rsidR="009A1ED3" w:rsidRDefault="00000000">
      <w:pPr>
        <w:pStyle w:val="ConsPlusNormal0"/>
        <w:spacing w:before="240"/>
        <w:ind w:firstLine="540"/>
        <w:jc w:val="both"/>
      </w:pPr>
      <w:r>
        <w:t>- интенсивное использование и воспроизводство лесов;</w:t>
      </w:r>
    </w:p>
    <w:p w14:paraId="357B84CD" w14:textId="77777777" w:rsidR="009A1ED3" w:rsidRDefault="00000000">
      <w:pPr>
        <w:pStyle w:val="ConsPlusNormal0"/>
        <w:spacing w:before="240"/>
        <w:ind w:firstLine="540"/>
        <w:jc w:val="both"/>
      </w:pPr>
      <w:r>
        <w:t>- охрана и защита лесов, сохранение экологического потенциала;</w:t>
      </w:r>
    </w:p>
    <w:p w14:paraId="5EA27228" w14:textId="77777777" w:rsidR="009A1ED3" w:rsidRDefault="00000000">
      <w:pPr>
        <w:pStyle w:val="ConsPlusNormal0"/>
        <w:spacing w:before="240"/>
        <w:ind w:firstLine="540"/>
        <w:jc w:val="both"/>
      </w:pPr>
      <w:r>
        <w:t>- изучение почв, технологии восстановления плодородия почв;</w:t>
      </w:r>
    </w:p>
    <w:p w14:paraId="19023F87" w14:textId="77777777" w:rsidR="009A1ED3" w:rsidRDefault="00000000">
      <w:pPr>
        <w:pStyle w:val="ConsPlusNormal0"/>
        <w:spacing w:before="240"/>
        <w:ind w:firstLine="540"/>
        <w:jc w:val="both"/>
      </w:pPr>
      <w:r>
        <w:t>- ответственное обращение с твердыми коммунальными отходами (ТКО), рециклинг, технологии экономики замкнутого цикла;</w:t>
      </w:r>
    </w:p>
    <w:p w14:paraId="064BCD1A" w14:textId="77777777" w:rsidR="009A1ED3" w:rsidRDefault="00000000">
      <w:pPr>
        <w:pStyle w:val="ConsPlusNormal0"/>
        <w:spacing w:before="240"/>
        <w:ind w:firstLine="540"/>
        <w:jc w:val="both"/>
      </w:pPr>
      <w:r>
        <w:t>- генетика, персонализированная и прогностическая медицина; молекулярная биология и биотехнология;</w:t>
      </w:r>
    </w:p>
    <w:p w14:paraId="2508149F" w14:textId="77777777" w:rsidR="009A1ED3" w:rsidRDefault="00000000">
      <w:pPr>
        <w:pStyle w:val="ConsPlusNormal0"/>
        <w:spacing w:before="240"/>
        <w:ind w:firstLine="540"/>
        <w:jc w:val="both"/>
      </w:pPr>
      <w:r>
        <w:t>- нейротехнологии и когнитивные исследования; персонализированная медицина и высокотехнологичное здравоохранение;</w:t>
      </w:r>
    </w:p>
    <w:p w14:paraId="420BD7C0" w14:textId="77777777" w:rsidR="009A1ED3" w:rsidRDefault="00000000">
      <w:pPr>
        <w:pStyle w:val="ConsPlusNormal0"/>
        <w:spacing w:before="240"/>
        <w:ind w:firstLine="540"/>
        <w:jc w:val="both"/>
      </w:pPr>
      <w:r>
        <w:t>- геофизика, геоморфология, геология полезных ископаемых, гидрогеология.</w:t>
      </w:r>
    </w:p>
    <w:p w14:paraId="5B60BF3C" w14:textId="77777777" w:rsidR="009A1ED3" w:rsidRDefault="00000000">
      <w:pPr>
        <w:pStyle w:val="ConsPlusNormal0"/>
        <w:spacing w:before="240"/>
        <w:ind w:firstLine="540"/>
        <w:jc w:val="both"/>
      </w:pPr>
      <w:r>
        <w:t xml:space="preserve">2.10. В рамках реализации дополнительных общеразвивающих программ технической направленности необходимо создать условия для вовлечения детей в создание искусственно-технических и виртуальных объектов, построенных по законам природы, в приобретение навыков в области обработки материалов, электротехники и электроники, системной инженерии, 3D-прототипирования, цифровизации, работы с большими данными, освоения языков программирования, машинного обучения, автоматизации и робототехники, технологического предпринимательства, содействовать формированию у обучающихся современных знаний, умений </w:t>
      </w:r>
      <w:r>
        <w:lastRenderedPageBreak/>
        <w:t>и навыков в области технических наук, технологической грамотности и инженерного мышления.</w:t>
      </w:r>
    </w:p>
    <w:p w14:paraId="29953C83" w14:textId="77777777" w:rsidR="009A1ED3" w:rsidRDefault="00000000">
      <w:pPr>
        <w:pStyle w:val="ConsPlusNormal0"/>
        <w:spacing w:before="240"/>
        <w:ind w:firstLine="540"/>
        <w:jc w:val="both"/>
      </w:pPr>
      <w:r>
        <w:t>Среди приоритетных направлений технической направленности определены следующие:</w:t>
      </w:r>
    </w:p>
    <w:p w14:paraId="5D3F2DA7" w14:textId="77777777" w:rsidR="009A1ED3" w:rsidRDefault="00000000">
      <w:pPr>
        <w:pStyle w:val="ConsPlusNormal0"/>
        <w:spacing w:before="240"/>
        <w:ind w:firstLine="540"/>
        <w:jc w:val="both"/>
      </w:pPr>
      <w:r>
        <w:t>- большие данные, искусственный интеллект и машинное обучение;</w:t>
      </w:r>
    </w:p>
    <w:p w14:paraId="5BC7451F" w14:textId="77777777" w:rsidR="009A1ED3" w:rsidRDefault="00000000">
      <w:pPr>
        <w:pStyle w:val="ConsPlusNormal0"/>
        <w:spacing w:before="240"/>
        <w:ind w:firstLine="540"/>
        <w:jc w:val="both"/>
      </w:pPr>
      <w:r>
        <w:t>- технологии создания интеллектуальных систем управления и "умных" инфраструктур;</w:t>
      </w:r>
    </w:p>
    <w:p w14:paraId="06B38DDB" w14:textId="77777777" w:rsidR="009A1ED3" w:rsidRDefault="00000000">
      <w:pPr>
        <w:pStyle w:val="ConsPlusNormal0"/>
        <w:spacing w:before="240"/>
        <w:ind w:firstLine="540"/>
        <w:jc w:val="both"/>
      </w:pPr>
      <w:r>
        <w:t>- технологии межмашинного взаимодействия и "интернета вещей";</w:t>
      </w:r>
    </w:p>
    <w:p w14:paraId="3155CB00" w14:textId="77777777" w:rsidR="009A1ED3" w:rsidRDefault="00000000">
      <w:pPr>
        <w:pStyle w:val="ConsPlusNormal0"/>
        <w:spacing w:before="240"/>
        <w:ind w:firstLine="540"/>
        <w:jc w:val="both"/>
      </w:pPr>
      <w:r>
        <w:t>- кибербезопасность;</w:t>
      </w:r>
    </w:p>
    <w:p w14:paraId="43597A91" w14:textId="77777777" w:rsidR="009A1ED3" w:rsidRDefault="00000000">
      <w:pPr>
        <w:pStyle w:val="ConsPlusNormal0"/>
        <w:spacing w:before="240"/>
        <w:ind w:firstLine="540"/>
        <w:jc w:val="both"/>
      </w:pPr>
      <w:r>
        <w:t>- технологии виртуальной, дополненной и смешанной реальности; медиатехнологии;</w:t>
      </w:r>
    </w:p>
    <w:p w14:paraId="5ABFF606" w14:textId="77777777" w:rsidR="009A1ED3" w:rsidRDefault="00000000">
      <w:pPr>
        <w:pStyle w:val="ConsPlusNormal0"/>
        <w:spacing w:before="240"/>
        <w:ind w:firstLine="540"/>
        <w:jc w:val="both"/>
      </w:pPr>
      <w:r>
        <w:t>- аэрокосмические технологии;</w:t>
      </w:r>
    </w:p>
    <w:p w14:paraId="114E2CDC" w14:textId="77777777" w:rsidR="009A1ED3" w:rsidRDefault="00000000">
      <w:pPr>
        <w:pStyle w:val="ConsPlusNormal0"/>
        <w:spacing w:before="240"/>
        <w:ind w:firstLine="540"/>
        <w:jc w:val="both"/>
      </w:pPr>
      <w:r>
        <w:t>- аддитивные и гибридные технологии;</w:t>
      </w:r>
    </w:p>
    <w:p w14:paraId="7F1B9DE1" w14:textId="77777777" w:rsidR="009A1ED3" w:rsidRDefault="00000000">
      <w:pPr>
        <w:pStyle w:val="ConsPlusNormal0"/>
        <w:spacing w:before="240"/>
        <w:ind w:firstLine="540"/>
        <w:jc w:val="both"/>
      </w:pPr>
      <w:r>
        <w:t>- интеллектуальные производственные технологии и робототехника;</w:t>
      </w:r>
    </w:p>
    <w:p w14:paraId="6184B626" w14:textId="77777777" w:rsidR="009A1ED3" w:rsidRDefault="00000000">
      <w:pPr>
        <w:pStyle w:val="ConsPlusNormal0"/>
        <w:spacing w:before="240"/>
        <w:ind w:firstLine="540"/>
        <w:jc w:val="both"/>
      </w:pPr>
      <w:r>
        <w:t>- транспортные системы;</w:t>
      </w:r>
    </w:p>
    <w:p w14:paraId="3B4CC1EC" w14:textId="77777777" w:rsidR="009A1ED3" w:rsidRDefault="00000000">
      <w:pPr>
        <w:pStyle w:val="ConsPlusNormal0"/>
        <w:spacing w:before="240"/>
        <w:ind w:firstLine="540"/>
        <w:jc w:val="both"/>
      </w:pPr>
      <w:r>
        <w:t>- новая энергетика; нанотехнологии и новые материалы;</w:t>
      </w:r>
    </w:p>
    <w:p w14:paraId="0AB846B7" w14:textId="77777777" w:rsidR="009A1ED3" w:rsidRDefault="00000000">
      <w:pPr>
        <w:pStyle w:val="ConsPlusNormal0"/>
        <w:spacing w:before="240"/>
        <w:ind w:firstLine="540"/>
        <w:jc w:val="both"/>
      </w:pPr>
      <w:r>
        <w:t>- фотоника и оптические технологии;</w:t>
      </w:r>
    </w:p>
    <w:p w14:paraId="5A7D9500" w14:textId="77777777" w:rsidR="009A1ED3" w:rsidRDefault="00000000">
      <w:pPr>
        <w:pStyle w:val="ConsPlusNormal0"/>
        <w:spacing w:before="240"/>
        <w:ind w:firstLine="540"/>
        <w:jc w:val="both"/>
      </w:pPr>
      <w:r>
        <w:t>- квантовые технологии.</w:t>
      </w:r>
    </w:p>
    <w:p w14:paraId="1EC9F585" w14:textId="77777777" w:rsidR="009A1ED3" w:rsidRDefault="00000000">
      <w:pPr>
        <w:pStyle w:val="ConsPlusNormal0"/>
        <w:spacing w:before="240"/>
        <w:ind w:firstLine="540"/>
        <w:jc w:val="both"/>
      </w:pPr>
      <w:r>
        <w:t>2.11. Основными направлениями обновления содержания и технологий дополнительных общеразвивающих программ туристско-краеведческой направленности являются:</w:t>
      </w:r>
    </w:p>
    <w:p w14:paraId="44DCC4F6" w14:textId="77777777" w:rsidR="009A1ED3" w:rsidRDefault="00000000">
      <w:pPr>
        <w:pStyle w:val="ConsPlusNormal0"/>
        <w:spacing w:before="240"/>
        <w:ind w:firstLine="540"/>
        <w:jc w:val="both"/>
      </w:pPr>
      <w:r>
        <w:t>- массовое вовлечение детей в туристско-краеведческую деятельность, как во время учебного года, так и в каникулярное время;</w:t>
      </w:r>
    </w:p>
    <w:p w14:paraId="647CDC72" w14:textId="77777777" w:rsidR="009A1ED3" w:rsidRDefault="00000000">
      <w:pPr>
        <w:pStyle w:val="ConsPlusNormal0"/>
        <w:spacing w:before="240"/>
        <w:ind w:firstLine="540"/>
        <w:jc w:val="both"/>
      </w:pPr>
      <w:r>
        <w:t>- разработка туристских маршрутов для ознакомления детей с историей, культурой, традициями, природой соответствующего региона и развитие банка познавательных маршрутов;</w:t>
      </w:r>
    </w:p>
    <w:p w14:paraId="2521DB68" w14:textId="77777777" w:rsidR="009A1ED3" w:rsidRDefault="00000000">
      <w:pPr>
        <w:pStyle w:val="ConsPlusNormal0"/>
        <w:spacing w:before="240"/>
        <w:ind w:firstLine="540"/>
        <w:jc w:val="both"/>
      </w:pPr>
      <w:r>
        <w:t>- включение в содержание дополнительных общеразвивающих программ профориентационных модулей, создание программ в области промышленного туризма;</w:t>
      </w:r>
    </w:p>
    <w:p w14:paraId="1EEADE07" w14:textId="77777777" w:rsidR="009A1ED3" w:rsidRDefault="00000000">
      <w:pPr>
        <w:pStyle w:val="ConsPlusNormal0"/>
        <w:spacing w:before="240"/>
        <w:ind w:firstLine="540"/>
        <w:jc w:val="both"/>
      </w:pPr>
      <w:r>
        <w:t>- распространение поход-экспедиционной и экскурсионной форм организации туристско-краеведческой деятельности детей в интеграции с проектом "Походы Первых - Больше, чем путешествие".</w:t>
      </w:r>
    </w:p>
    <w:p w14:paraId="335483B1" w14:textId="77777777" w:rsidR="009A1ED3" w:rsidRDefault="00000000">
      <w:pPr>
        <w:pStyle w:val="ConsPlusNormal0"/>
        <w:spacing w:before="240"/>
        <w:ind w:firstLine="540"/>
        <w:jc w:val="both"/>
      </w:pPr>
      <w:r>
        <w:t>Перечень приоритетных направлений обновления содержания и технологий дополнительного образования детей по туристско-краеведческой направленности отражает основные направления деятельности, единство и взаимосвязь в реализации этих направлений:</w:t>
      </w:r>
    </w:p>
    <w:p w14:paraId="4C4CEC46" w14:textId="77777777" w:rsidR="009A1ED3" w:rsidRDefault="00000000">
      <w:pPr>
        <w:pStyle w:val="ConsPlusNormal0"/>
        <w:spacing w:before="240"/>
        <w:ind w:firstLine="540"/>
        <w:jc w:val="both"/>
      </w:pPr>
      <w:r>
        <w:t>- туризм (социальный, культурно-познавательный, образовательный, активный);</w:t>
      </w:r>
    </w:p>
    <w:p w14:paraId="3E112481" w14:textId="77777777" w:rsidR="009A1ED3" w:rsidRDefault="00000000">
      <w:pPr>
        <w:pStyle w:val="ConsPlusNormal0"/>
        <w:spacing w:before="240"/>
        <w:ind w:firstLine="540"/>
        <w:jc w:val="both"/>
      </w:pPr>
      <w:r>
        <w:lastRenderedPageBreak/>
        <w:t>- обеспечение безопасности жизнедеятельности в природной и городской среде; регионоведение и регионалистика;</w:t>
      </w:r>
    </w:p>
    <w:p w14:paraId="32B231FF" w14:textId="77777777" w:rsidR="009A1ED3" w:rsidRDefault="00000000">
      <w:pPr>
        <w:pStyle w:val="ConsPlusNormal0"/>
        <w:spacing w:before="240"/>
        <w:ind w:firstLine="540"/>
        <w:jc w:val="both"/>
      </w:pPr>
      <w:r>
        <w:t>- культурно-познавательный туризм и экскурсии;</w:t>
      </w:r>
    </w:p>
    <w:p w14:paraId="7934C1E6" w14:textId="77777777" w:rsidR="009A1ED3" w:rsidRDefault="00000000">
      <w:pPr>
        <w:pStyle w:val="ConsPlusNormal0"/>
        <w:spacing w:before="240"/>
        <w:ind w:firstLine="540"/>
        <w:jc w:val="both"/>
      </w:pPr>
      <w:r>
        <w:t>- музейная педагогика;</w:t>
      </w:r>
    </w:p>
    <w:p w14:paraId="77FF9295" w14:textId="77777777" w:rsidR="009A1ED3" w:rsidRDefault="00000000">
      <w:pPr>
        <w:pStyle w:val="ConsPlusNormal0"/>
        <w:spacing w:before="240"/>
        <w:ind w:firstLine="540"/>
        <w:jc w:val="both"/>
      </w:pPr>
      <w:r>
        <w:t>- исследовательское краеведение;</w:t>
      </w:r>
    </w:p>
    <w:p w14:paraId="22A74C0D" w14:textId="77777777" w:rsidR="009A1ED3" w:rsidRDefault="00000000">
      <w:pPr>
        <w:pStyle w:val="ConsPlusNormal0"/>
        <w:spacing w:before="240"/>
        <w:ind w:firstLine="540"/>
        <w:jc w:val="both"/>
      </w:pPr>
      <w:r>
        <w:t>- этнография;</w:t>
      </w:r>
    </w:p>
    <w:p w14:paraId="071D542F" w14:textId="77777777" w:rsidR="009A1ED3" w:rsidRDefault="00000000">
      <w:pPr>
        <w:pStyle w:val="ConsPlusNormal0"/>
        <w:spacing w:before="240"/>
        <w:ind w:firstLine="540"/>
        <w:jc w:val="both"/>
      </w:pPr>
      <w:r>
        <w:t>- научно-образовательный туризм;</w:t>
      </w:r>
    </w:p>
    <w:p w14:paraId="0B33512A" w14:textId="77777777" w:rsidR="009A1ED3" w:rsidRDefault="00000000">
      <w:pPr>
        <w:pStyle w:val="ConsPlusNormal0"/>
        <w:spacing w:before="240"/>
        <w:ind w:firstLine="540"/>
        <w:jc w:val="both"/>
      </w:pPr>
      <w:r>
        <w:t>- профессии в туризме: экспедиционная деятельность (геология, археология, экология и т.д.), служебно-прикладные виды профессиональной деятельности (спасатели, пожарные, силовые структуры), деятельность гидов-экскурсоводов, юные инструкторы и судьи соревнований;</w:t>
      </w:r>
    </w:p>
    <w:p w14:paraId="4ABD73AD" w14:textId="77777777" w:rsidR="009A1ED3" w:rsidRDefault="00000000">
      <w:pPr>
        <w:pStyle w:val="ConsPlusNormal0"/>
        <w:spacing w:before="240"/>
        <w:ind w:firstLine="540"/>
        <w:jc w:val="both"/>
      </w:pPr>
      <w:r>
        <w:t>- спортивный туризм, спортивное ориентирование, промышленный туризм;</w:t>
      </w:r>
    </w:p>
    <w:p w14:paraId="610B8F42" w14:textId="77777777" w:rsidR="009A1ED3" w:rsidRDefault="00000000">
      <w:pPr>
        <w:pStyle w:val="ConsPlusNormal0"/>
        <w:spacing w:before="240"/>
        <w:ind w:firstLine="540"/>
        <w:jc w:val="both"/>
      </w:pPr>
      <w:r>
        <w:t>- школа безопасности;</w:t>
      </w:r>
    </w:p>
    <w:p w14:paraId="1383C7E6" w14:textId="77777777" w:rsidR="009A1ED3" w:rsidRDefault="00000000">
      <w:pPr>
        <w:pStyle w:val="ConsPlusNormal0"/>
        <w:spacing w:before="240"/>
        <w:ind w:firstLine="540"/>
        <w:jc w:val="both"/>
      </w:pPr>
      <w:r>
        <w:t>- туристические слеты и фестивали;</w:t>
      </w:r>
    </w:p>
    <w:p w14:paraId="41986BC4" w14:textId="77777777" w:rsidR="009A1ED3" w:rsidRDefault="00000000">
      <w:pPr>
        <w:pStyle w:val="ConsPlusNormal0"/>
        <w:spacing w:before="240"/>
        <w:ind w:firstLine="540"/>
        <w:jc w:val="both"/>
      </w:pPr>
      <w:r>
        <w:t>- походно-экспедиционная деятельность.</w:t>
      </w:r>
    </w:p>
    <w:p w14:paraId="0F6B144D" w14:textId="77777777" w:rsidR="009A1ED3" w:rsidRDefault="00000000">
      <w:pPr>
        <w:pStyle w:val="ConsPlusNormal0"/>
        <w:spacing w:before="240"/>
        <w:ind w:firstLine="540"/>
        <w:jc w:val="both"/>
      </w:pPr>
      <w:r>
        <w:t>2.12. При обновлении содержания и технологий дополнительного образования целесообразно предусматривать интеграцию воспитательного потенциала направлений Общероссийского общественно-государственного движения детей и молодежи "Движение первых" и направленностей дополнительных общеразвивающих программ, а также возможности сфер культуры, физической культуры и спорта, молодежной политики и иных органов и организаций, деятельность которых связана с всесторонним развитием детей.</w:t>
      </w:r>
    </w:p>
    <w:p w14:paraId="19F67623" w14:textId="77777777" w:rsidR="009A1ED3" w:rsidRDefault="009A1ED3">
      <w:pPr>
        <w:pStyle w:val="ConsPlusNormal0"/>
        <w:jc w:val="both"/>
      </w:pPr>
    </w:p>
    <w:p w14:paraId="1F1EDDFB" w14:textId="77777777" w:rsidR="009A1ED3" w:rsidRDefault="00000000">
      <w:pPr>
        <w:pStyle w:val="ConsPlusTitle0"/>
        <w:jc w:val="center"/>
        <w:outlineLvl w:val="1"/>
      </w:pPr>
      <w:r>
        <w:t>3. Планирование режима занятий по дополнительным</w:t>
      </w:r>
    </w:p>
    <w:p w14:paraId="7E36A1AC" w14:textId="77777777" w:rsidR="009A1ED3" w:rsidRDefault="00000000">
      <w:pPr>
        <w:pStyle w:val="ConsPlusTitle0"/>
        <w:jc w:val="center"/>
      </w:pPr>
      <w:r>
        <w:t>общеразвивающим программам</w:t>
      </w:r>
    </w:p>
    <w:p w14:paraId="10E54C3B" w14:textId="77777777" w:rsidR="009A1ED3" w:rsidRDefault="009A1ED3">
      <w:pPr>
        <w:pStyle w:val="ConsPlusNormal0"/>
        <w:jc w:val="both"/>
      </w:pPr>
    </w:p>
    <w:p w14:paraId="47AA39F1" w14:textId="77777777" w:rsidR="009A1ED3" w:rsidRDefault="00000000">
      <w:pPr>
        <w:pStyle w:val="ConsPlusNormal0"/>
        <w:ind w:firstLine="540"/>
        <w:jc w:val="both"/>
      </w:pPr>
      <w:r>
        <w:t>3.1. Организации, осуществляющие образовательную деятельность, реализуют дополнительные общеразвивающие программы в течение всего календарного года, включая каникулярное время. Реализация дополнительных общеразвивающих программ в образовательных организациях осуществляется в форме объединений по интересам, сформированных в группы обучающихся одного возраста или разных возрастных категорий (разновозрастные группы), являющиеся основным составом объединения (например, клубы, секции, кружки, лаборатории, студии, оркестры, творческие коллективы, ансамбли, театры) (далее - объединения), а также индивидуально.</w:t>
      </w:r>
    </w:p>
    <w:p w14:paraId="687DA977" w14:textId="77777777" w:rsidR="009A1ED3" w:rsidRDefault="00000000">
      <w:pPr>
        <w:pStyle w:val="ConsPlusNormal0"/>
        <w:spacing w:before="240"/>
        <w:ind w:firstLine="540"/>
        <w:jc w:val="both"/>
      </w:pPr>
      <w:r>
        <w:t xml:space="preserve">3.2. При планировании режима занятий по дополнительным общеразвивающим программам необходимо учитывать требования </w:t>
      </w:r>
      <w:hyperlink r:id="rId23"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Pr>
            <w:color w:val="0000FF"/>
          </w:rPr>
          <w:t>Постановления</w:t>
        </w:r>
      </w:hyperlink>
      <w:r>
        <w:t xml:space="preserve"> Главного государственного санитарного врача Российской Федерации от 28.09.2020 N 28 "Об утверждении санитарных правил СП 2.4.3648-20 "Санитарно-эпидемиологические требования к организациям воспитания и обучения, отдыха и </w:t>
      </w:r>
      <w:r>
        <w:lastRenderedPageBreak/>
        <w:t>оздоровления детей и молодежи".</w:t>
      </w:r>
    </w:p>
    <w:p w14:paraId="37DB2F0B" w14:textId="77777777" w:rsidR="009A1ED3" w:rsidRDefault="00000000">
      <w:pPr>
        <w:pStyle w:val="ConsPlusNormal0"/>
        <w:spacing w:before="240"/>
        <w:ind w:firstLine="540"/>
        <w:jc w:val="both"/>
      </w:pPr>
      <w:r>
        <w:t>3.3. Организация образовательного процесса осуществляется в соответствии с дополнительной общеразвивающей программой, при этом занятия могут проводиться по группам, подгруппам или индивидуально.</w:t>
      </w:r>
    </w:p>
    <w:p w14:paraId="6EA899A7" w14:textId="77777777" w:rsidR="009A1ED3" w:rsidRDefault="00000000">
      <w:pPr>
        <w:pStyle w:val="ConsPlusNormal0"/>
        <w:spacing w:before="240"/>
        <w:ind w:firstLine="540"/>
        <w:jc w:val="both"/>
      </w:pPr>
      <w:r>
        <w:t>3.4. Занятия по дополнительным общеразвивающим программам могут начинаться не ранее 08.00 и заканчиваться не позднее 20.00. Для обучающихся в возрасте 16 - 18 лет допускается окончание занятий в 21.00.</w:t>
      </w:r>
    </w:p>
    <w:p w14:paraId="551B81A5" w14:textId="77777777" w:rsidR="009A1ED3" w:rsidRDefault="00000000">
      <w:pPr>
        <w:pStyle w:val="ConsPlusNormal0"/>
        <w:spacing w:before="240"/>
        <w:ind w:firstLine="540"/>
        <w:jc w:val="both"/>
      </w:pPr>
      <w:r>
        <w:t>3.5. Продолжительность занятий в объединениях дополнительного образования, осуществляющих деятельность в соответствии с дополнительными общеразвивающими программами, устанавливается локальным нормативным актом образовательной организации.</w:t>
      </w:r>
    </w:p>
    <w:p w14:paraId="1B497906" w14:textId="77777777" w:rsidR="009A1ED3" w:rsidRDefault="00000000">
      <w:pPr>
        <w:pStyle w:val="ConsPlusNormal0"/>
        <w:spacing w:before="240"/>
        <w:ind w:firstLine="540"/>
        <w:jc w:val="both"/>
      </w:pPr>
      <w:r>
        <w:t>3.6. Формирование расписания занятий обучающихся по дополнительным общеразвивающим программам и определение форм организации занятий осуществляются по усмотрению образовательной организации.</w:t>
      </w:r>
    </w:p>
    <w:p w14:paraId="6CB4AC1A" w14:textId="77777777" w:rsidR="009A1ED3" w:rsidRDefault="00000000">
      <w:pPr>
        <w:pStyle w:val="ConsPlusNormal0"/>
        <w:spacing w:before="240"/>
        <w:ind w:firstLine="540"/>
        <w:jc w:val="both"/>
      </w:pPr>
      <w:r>
        <w:t>3.7. С учетом особенностей обучающихся осуществление образовательной деятельности по дополнительным общеразвивающим программам может осуществляться в очной, очно-заочной или заочной форме, а также допускается сочетание различных форм получения образования и форм обучения.</w:t>
      </w:r>
    </w:p>
    <w:p w14:paraId="6A3B41E0" w14:textId="77777777" w:rsidR="009A1ED3" w:rsidRDefault="009A1ED3">
      <w:pPr>
        <w:pStyle w:val="ConsPlusNormal0"/>
        <w:jc w:val="both"/>
      </w:pPr>
    </w:p>
    <w:p w14:paraId="7E5B25E2" w14:textId="77777777" w:rsidR="009A1ED3" w:rsidRDefault="00000000">
      <w:pPr>
        <w:pStyle w:val="ConsPlusTitle0"/>
        <w:jc w:val="center"/>
        <w:outlineLvl w:val="1"/>
      </w:pPr>
      <w:r>
        <w:t>4. Разноуровневость дополнительных общеразвивающих программ</w:t>
      </w:r>
    </w:p>
    <w:p w14:paraId="09C94471" w14:textId="77777777" w:rsidR="009A1ED3" w:rsidRDefault="009A1ED3">
      <w:pPr>
        <w:pStyle w:val="ConsPlusNormal0"/>
        <w:jc w:val="both"/>
      </w:pPr>
    </w:p>
    <w:p w14:paraId="095367EA" w14:textId="77777777" w:rsidR="009A1ED3" w:rsidRDefault="00000000">
      <w:pPr>
        <w:pStyle w:val="ConsPlusNormal0"/>
        <w:ind w:firstLine="540"/>
        <w:jc w:val="both"/>
      </w:pPr>
      <w:r>
        <w:t>4.1. При разработке дополнительных общеразвивающих программ рекомендуется обеспечивать их разноуровневость. Разноуровневые программы предоставляют всем детям возможность получения дополнительного образования независимо от способностей и уровня общего развития.</w:t>
      </w:r>
    </w:p>
    <w:p w14:paraId="5FC62CB6" w14:textId="77777777" w:rsidR="009A1ED3" w:rsidRDefault="00000000">
      <w:pPr>
        <w:pStyle w:val="ConsPlusNormal0"/>
        <w:spacing w:before="240"/>
        <w:ind w:firstLine="540"/>
        <w:jc w:val="both"/>
      </w:pPr>
      <w:r>
        <w:t>4.2. Под разноуровневостью понимается соблюдение при разработке и реализации дополнительных общеразвивающих программ таких принципов, которые позволяют учитывать разный уровень развития и разную степень освоенности содержания детьми. Такие программы предполагают реализацию разных уровней сложности содержания и технологий их реализации, исходя из диагностики и стартовых возможностей каждого из потенциальных участников программы.</w:t>
      </w:r>
    </w:p>
    <w:p w14:paraId="50AE1E81" w14:textId="77777777" w:rsidR="009A1ED3" w:rsidRDefault="00000000">
      <w:pPr>
        <w:pStyle w:val="ConsPlusNormal0"/>
        <w:spacing w:before="240"/>
        <w:ind w:firstLine="540"/>
        <w:jc w:val="both"/>
      </w:pPr>
      <w:r>
        <w:t>4.3. При разработке дополнительных общеразвивающих программ рекомендуется предусматривать следующие уровни:</w:t>
      </w:r>
    </w:p>
    <w:p w14:paraId="42D51347" w14:textId="77777777" w:rsidR="009A1ED3" w:rsidRDefault="00000000">
      <w:pPr>
        <w:pStyle w:val="ConsPlusNormal0"/>
        <w:spacing w:before="240"/>
        <w:ind w:firstLine="540"/>
        <w:jc w:val="both"/>
      </w:pPr>
      <w:r>
        <w:t>- "Стартовый уровень". Предполагает использование и реализацию общедоступных и универсальных форм организации материала, минимальную сложность предлагаемого для освоения содержания программы.</w:t>
      </w:r>
    </w:p>
    <w:p w14:paraId="03517186" w14:textId="77777777" w:rsidR="009A1ED3" w:rsidRDefault="00000000">
      <w:pPr>
        <w:pStyle w:val="ConsPlusNormal0"/>
        <w:spacing w:before="240"/>
        <w:ind w:firstLine="540"/>
        <w:jc w:val="both"/>
      </w:pPr>
      <w:r>
        <w:t>- "Базовый уровень". Предполагает использование и реализацию таких форм организации материала, которые допускают освоение специализированных знаний и языка, гарантированно обеспечивают трансляцию общей и целостной картины в рамках содержания программы.</w:t>
      </w:r>
    </w:p>
    <w:p w14:paraId="667CD647" w14:textId="77777777" w:rsidR="009A1ED3" w:rsidRDefault="00000000">
      <w:pPr>
        <w:pStyle w:val="ConsPlusNormal0"/>
        <w:spacing w:before="240"/>
        <w:ind w:firstLine="540"/>
        <w:jc w:val="both"/>
      </w:pPr>
      <w:r>
        <w:lastRenderedPageBreak/>
        <w:t>- "Продвинутый уровень". Предполагает использование форм организации материала, обеспечивающих доступ к сложным (узкоспециализированным) и нетривиальным разделам в рамках содержания программы, углубленное освоение тематических разделов и содержания программы.</w:t>
      </w:r>
    </w:p>
    <w:p w14:paraId="5E354F44" w14:textId="77777777" w:rsidR="009A1ED3" w:rsidRDefault="00000000">
      <w:pPr>
        <w:pStyle w:val="ConsPlusNormal0"/>
        <w:spacing w:before="240"/>
        <w:ind w:firstLine="540"/>
        <w:jc w:val="both"/>
      </w:pPr>
      <w:r>
        <w:t>4.4. Дифференцированный по соответствующим уровням учебный материал может предлагаться в разных формах и типах источников для участников образовательной программы. При реализации разноуровневых программ для повышения мотивации обучающихся целесообразно обеспечить разработку системы стимулирования поощрения достижений обучающихся для продвижения по соответствующим уровням программы.</w:t>
      </w:r>
    </w:p>
    <w:p w14:paraId="3E2EBCA5" w14:textId="77777777" w:rsidR="009A1ED3" w:rsidRDefault="009A1ED3">
      <w:pPr>
        <w:pStyle w:val="ConsPlusNormal0"/>
        <w:jc w:val="both"/>
      </w:pPr>
    </w:p>
    <w:p w14:paraId="2207D0B9" w14:textId="77777777" w:rsidR="009A1ED3" w:rsidRDefault="00000000">
      <w:pPr>
        <w:pStyle w:val="ConsPlusTitle0"/>
        <w:jc w:val="center"/>
        <w:outlineLvl w:val="1"/>
      </w:pPr>
      <w:r>
        <w:t>5. Разработка дополнительной общеразвивающей программы</w:t>
      </w:r>
    </w:p>
    <w:p w14:paraId="20DF0753" w14:textId="77777777" w:rsidR="009A1ED3" w:rsidRDefault="009A1ED3">
      <w:pPr>
        <w:pStyle w:val="ConsPlusNormal0"/>
        <w:jc w:val="both"/>
      </w:pPr>
    </w:p>
    <w:p w14:paraId="2728C4E2" w14:textId="77777777" w:rsidR="009A1ED3" w:rsidRDefault="00000000">
      <w:pPr>
        <w:pStyle w:val="ConsPlusNormal0"/>
        <w:ind w:firstLine="540"/>
        <w:jc w:val="both"/>
      </w:pPr>
      <w:r>
        <w:t>5.1. Порядок формирования, рассмотрения и утверждения дополнительных общеразвивающих программ определяется локальным нормативным актом образовательной организации.</w:t>
      </w:r>
    </w:p>
    <w:p w14:paraId="6215E1C0" w14:textId="77777777" w:rsidR="009A1ED3" w:rsidRDefault="00000000">
      <w:pPr>
        <w:pStyle w:val="ConsPlusNormal0"/>
        <w:spacing w:before="240"/>
        <w:ind w:firstLine="540"/>
        <w:jc w:val="both"/>
      </w:pPr>
      <w:r>
        <w:t>5.2. Программа является локальным документом образовательной организации, поэтому она должна пройти рассмотрение и утверждение в соответствии с действующим законодательством и уставом образовательной организации: рассмотрение программы на методическом (педагогическом) совете образовательной организации (с точки зрения анализа содержания и качества программы) и утверждение программы приказом образовательной организации на основании решения методического (педагогического) совета.</w:t>
      </w:r>
    </w:p>
    <w:p w14:paraId="7C825FCF" w14:textId="77777777" w:rsidR="009A1ED3" w:rsidRDefault="00000000">
      <w:pPr>
        <w:pStyle w:val="ConsPlusNormal0"/>
        <w:spacing w:before="240"/>
        <w:ind w:firstLine="540"/>
        <w:jc w:val="both"/>
      </w:pPr>
      <w:bookmarkStart w:id="1" w:name="P196"/>
      <w:bookmarkEnd w:id="1"/>
      <w:r>
        <w:t xml:space="preserve">5.3. Структура дополнительной общеразвивающей программы определяется с учетом </w:t>
      </w:r>
      <w:hyperlink r:id="rId24" w:tooltip="Федеральный закон от 29.12.2012 N 273-ФЗ (ред. от 25.04.2026) &quot;Об образовании в Российской Федерации&quot; {КонсультантПлюс}">
        <w:r>
          <w:rPr>
            <w:color w:val="0000FF"/>
          </w:rPr>
          <w:t>пункта 9 статьи 2</w:t>
        </w:r>
      </w:hyperlink>
      <w:r>
        <w:t xml:space="preserve"> Закона, включая в себя в обязательном порядке основные характеристики образования (объем, содержание, планируемые результаты) и организационно-педагогические условия в виде учебного плана, календарного учебного графика, иных компонентов и материалов.</w:t>
      </w:r>
    </w:p>
    <w:p w14:paraId="30A278F8" w14:textId="77777777" w:rsidR="009A1ED3" w:rsidRDefault="00000000">
      <w:pPr>
        <w:pStyle w:val="ConsPlusNormal0"/>
        <w:spacing w:before="240"/>
        <w:ind w:firstLine="540"/>
        <w:jc w:val="both"/>
      </w:pPr>
      <w:r>
        <w:t xml:space="preserve">5.4. Рекомендуемая структура дополнительной общеразвивающей программы с учетом </w:t>
      </w:r>
      <w:hyperlink w:anchor="P196" w:tooltip="5.3. Структура дополнительной общеразвивающей программы определяется с учетом пункта 9 статьи 2 Закона, включая в себя в обязательном порядке основные характеристики образования (объем, содержание, планируемые результаты) и организационно-педагогические услови">
        <w:r>
          <w:rPr>
            <w:color w:val="0000FF"/>
          </w:rPr>
          <w:t>пункта 5.3</w:t>
        </w:r>
      </w:hyperlink>
      <w:r>
        <w:t xml:space="preserve"> настоящих рекомендаций включает в себя следующие элементы:</w:t>
      </w:r>
    </w:p>
    <w:p w14:paraId="640783CE" w14:textId="77777777" w:rsidR="009A1ED3" w:rsidRDefault="00000000">
      <w:pPr>
        <w:pStyle w:val="ConsPlusNormal0"/>
        <w:spacing w:before="240"/>
        <w:ind w:firstLine="540"/>
        <w:jc w:val="both"/>
      </w:pPr>
      <w:r>
        <w:t>- титульный лист;</w:t>
      </w:r>
    </w:p>
    <w:p w14:paraId="0F585B24" w14:textId="77777777" w:rsidR="009A1ED3" w:rsidRDefault="00000000">
      <w:pPr>
        <w:pStyle w:val="ConsPlusNormal0"/>
        <w:spacing w:before="240"/>
        <w:ind w:firstLine="540"/>
        <w:jc w:val="both"/>
      </w:pPr>
      <w:r>
        <w:t>- оглавление;</w:t>
      </w:r>
    </w:p>
    <w:p w14:paraId="4BAD3DBB" w14:textId="77777777" w:rsidR="009A1ED3" w:rsidRDefault="00000000">
      <w:pPr>
        <w:pStyle w:val="ConsPlusNormal0"/>
        <w:spacing w:before="240"/>
        <w:ind w:firstLine="540"/>
        <w:jc w:val="both"/>
      </w:pPr>
      <w:r>
        <w:t>- пояснительная записка;</w:t>
      </w:r>
    </w:p>
    <w:p w14:paraId="50261DFA" w14:textId="77777777" w:rsidR="009A1ED3" w:rsidRDefault="00000000">
      <w:pPr>
        <w:pStyle w:val="ConsPlusNormal0"/>
        <w:spacing w:before="240"/>
        <w:ind w:firstLine="540"/>
        <w:jc w:val="both"/>
      </w:pPr>
      <w:r>
        <w:t>- учебный план;</w:t>
      </w:r>
    </w:p>
    <w:p w14:paraId="6158E100" w14:textId="77777777" w:rsidR="009A1ED3" w:rsidRDefault="00000000">
      <w:pPr>
        <w:pStyle w:val="ConsPlusNormal0"/>
        <w:spacing w:before="240"/>
        <w:ind w:firstLine="540"/>
        <w:jc w:val="both"/>
      </w:pPr>
      <w:r>
        <w:t>- календарный учебный график;</w:t>
      </w:r>
    </w:p>
    <w:p w14:paraId="29BCAD65" w14:textId="77777777" w:rsidR="009A1ED3" w:rsidRDefault="00000000">
      <w:pPr>
        <w:pStyle w:val="ConsPlusNormal0"/>
        <w:spacing w:before="240"/>
        <w:ind w:firstLine="540"/>
        <w:jc w:val="both"/>
      </w:pPr>
      <w:r>
        <w:t>- содержание программы;</w:t>
      </w:r>
    </w:p>
    <w:p w14:paraId="4654C0DA" w14:textId="77777777" w:rsidR="009A1ED3" w:rsidRDefault="00000000">
      <w:pPr>
        <w:pStyle w:val="ConsPlusNormal0"/>
        <w:spacing w:before="240"/>
        <w:ind w:firstLine="540"/>
        <w:jc w:val="both"/>
      </w:pPr>
      <w:r>
        <w:t>- воспитание;</w:t>
      </w:r>
    </w:p>
    <w:p w14:paraId="3C7737C6" w14:textId="77777777" w:rsidR="009A1ED3" w:rsidRDefault="00000000">
      <w:pPr>
        <w:pStyle w:val="ConsPlusNormal0"/>
        <w:spacing w:before="240"/>
        <w:ind w:firstLine="540"/>
        <w:jc w:val="both"/>
      </w:pPr>
      <w:r>
        <w:t>- планируемые результаты;</w:t>
      </w:r>
    </w:p>
    <w:p w14:paraId="44A372D5" w14:textId="77777777" w:rsidR="009A1ED3" w:rsidRDefault="00000000">
      <w:pPr>
        <w:pStyle w:val="ConsPlusNormal0"/>
        <w:spacing w:before="240"/>
        <w:ind w:firstLine="540"/>
        <w:jc w:val="both"/>
      </w:pPr>
      <w:r>
        <w:t>- ресурсное обеспечение;</w:t>
      </w:r>
    </w:p>
    <w:p w14:paraId="4D792F4B" w14:textId="77777777" w:rsidR="009A1ED3" w:rsidRDefault="00000000">
      <w:pPr>
        <w:pStyle w:val="ConsPlusNormal0"/>
        <w:spacing w:before="240"/>
        <w:ind w:firstLine="540"/>
        <w:jc w:val="both"/>
      </w:pPr>
      <w:r>
        <w:lastRenderedPageBreak/>
        <w:t>- список литературы.</w:t>
      </w:r>
    </w:p>
    <w:p w14:paraId="3D1828E3" w14:textId="77777777" w:rsidR="009A1ED3" w:rsidRDefault="00000000">
      <w:pPr>
        <w:pStyle w:val="ConsPlusNormal0"/>
        <w:spacing w:before="240"/>
        <w:ind w:firstLine="540"/>
        <w:jc w:val="both"/>
      </w:pPr>
      <w:r>
        <w:t xml:space="preserve">5.5. Титульный лист - первая страница, содержащая основную информацию о программе, достаточную для идентификации ее направленности и содержания. На титульном листе рекомендуется отражать полное наименование образовательной организации и ее учредителя, гриф утверждения программы с реквизитами приказа и сведениями о рассмотрении программы педагогическим (методическим/научно-методическим) советом образовательной организации, название, направленность и срок реализации программы, возраст обучающихся, Ф.И.О. и должность разработчика(ов) программы, название города и год утверждения программы. Пример оформления титульного листа дополнительной общеразвивающей программы приведен в </w:t>
      </w:r>
      <w:hyperlink w:anchor="P302" w:tooltip="ПРИМЕР ОФОРМЛЕНИЯ ТИТУЛЬНОГО ЛИСТА ДОПОЛНИТЕЛЬНОЙ">
        <w:r>
          <w:rPr>
            <w:color w:val="0000FF"/>
          </w:rPr>
          <w:t>Приложении 1</w:t>
        </w:r>
      </w:hyperlink>
      <w:r>
        <w:t xml:space="preserve"> к Рекомендациям.</w:t>
      </w:r>
    </w:p>
    <w:p w14:paraId="62E561BB" w14:textId="77777777" w:rsidR="009A1ED3" w:rsidRDefault="00000000">
      <w:pPr>
        <w:pStyle w:val="ConsPlusNormal0"/>
        <w:spacing w:before="240"/>
        <w:ind w:firstLine="540"/>
        <w:jc w:val="both"/>
      </w:pPr>
      <w:r>
        <w:t>5.6. Оглавление - перечень разделов или других составных частей дополнительной общеразвивающей программы с указанием страниц.</w:t>
      </w:r>
    </w:p>
    <w:p w14:paraId="14E337E6" w14:textId="77777777" w:rsidR="009A1ED3" w:rsidRDefault="00000000">
      <w:pPr>
        <w:pStyle w:val="ConsPlusNormal0"/>
        <w:spacing w:before="240"/>
        <w:ind w:firstLine="540"/>
        <w:jc w:val="both"/>
      </w:pPr>
      <w:r>
        <w:t xml:space="preserve">5.7. Пояснительная записка - описание (аннотация) содержания дополнительной общеразвивающей программы с указанием краткой характеристики видов деятельности и состава программы, цели и задач, нормативно-правовых оснований ее реализации, направленности, актуальности и педагогической целесообразности, возраста обучающихся и иных сведений. Пример оформления пояснительной записки приведен в </w:t>
      </w:r>
      <w:hyperlink w:anchor="P331" w:tooltip="ПРИМЕР ОФОРМЛЕНИЯ ПОЯСНИТЕЛЬНОЙ ЗАПИСКИ ДОПОЛНИТЕЛЬНОЙ">
        <w:r>
          <w:rPr>
            <w:color w:val="0000FF"/>
          </w:rPr>
          <w:t>Приложении 2</w:t>
        </w:r>
      </w:hyperlink>
      <w:r>
        <w:t xml:space="preserve"> к Рекомендациям.</w:t>
      </w:r>
    </w:p>
    <w:p w14:paraId="6BE43AC9" w14:textId="77777777" w:rsidR="009A1ED3" w:rsidRDefault="00000000">
      <w:pPr>
        <w:pStyle w:val="ConsPlusNormal0"/>
        <w:spacing w:before="240"/>
        <w:ind w:firstLine="540"/>
        <w:jc w:val="both"/>
      </w:pPr>
      <w:r>
        <w:t xml:space="preserve">5.8. Учебный план - раздел дополнительной общеразвивающей программы, который определяет перечень, трудоемкость, последовательность и распределение по периодам обучения содержания и видов учебной деятельности, предусмотренной дополнительной общеразвивающей программой. Пример оформления учебного плана приведен в </w:t>
      </w:r>
      <w:hyperlink w:anchor="P356" w:tooltip="ПРИМЕР ОФОРМЛЕНИЯ УЧЕБНОГО ПЛАНА ДОПОЛНИТЕЛЬНОЙ">
        <w:r>
          <w:rPr>
            <w:color w:val="0000FF"/>
          </w:rPr>
          <w:t>Приложении 3</w:t>
        </w:r>
      </w:hyperlink>
      <w:r>
        <w:t xml:space="preserve"> к Рекомендациям.</w:t>
      </w:r>
    </w:p>
    <w:p w14:paraId="2DB00EC2" w14:textId="77777777" w:rsidR="009A1ED3" w:rsidRDefault="00000000">
      <w:pPr>
        <w:pStyle w:val="ConsPlusNormal0"/>
        <w:spacing w:before="240"/>
        <w:ind w:firstLine="540"/>
        <w:jc w:val="both"/>
      </w:pPr>
      <w:r>
        <w:t xml:space="preserve">5.9. Календарный учебный график - раздел дополнительной общеразвивающей программы, который определяет количество учебных недель и количество учебных дней, продолжительность каникул, даты начала и окончания учебных периодов/этапов. Пример оформления календарного учебного графика приведен в </w:t>
      </w:r>
      <w:hyperlink w:anchor="P442" w:tooltip="ПРИМЕР ОФОРМЛЕНИЯ УЧЕБНОГО ПЛАНА ДОПОЛНИТЕЛЬНОЙ">
        <w:r>
          <w:rPr>
            <w:color w:val="0000FF"/>
          </w:rPr>
          <w:t>Приложении 4</w:t>
        </w:r>
      </w:hyperlink>
      <w:r>
        <w:t xml:space="preserve"> к Рекомендациям.</w:t>
      </w:r>
    </w:p>
    <w:p w14:paraId="5632E4F1" w14:textId="77777777" w:rsidR="009A1ED3" w:rsidRDefault="00000000">
      <w:pPr>
        <w:pStyle w:val="ConsPlusNormal0"/>
        <w:spacing w:before="240"/>
        <w:ind w:firstLine="540"/>
        <w:jc w:val="both"/>
      </w:pPr>
      <w:r>
        <w:t xml:space="preserve">5.10. Содержание программы описывает наполнение разделов (модулей) и тем программы с учетом учебного плана. Содержание программы формируется в виде тем с указанием их краткого описания, видов деятельности, форматов работы и пр. Пример оформления содержания программы приведен в </w:t>
      </w:r>
      <w:hyperlink w:anchor="P483" w:tooltip="ПРИМЕР ОФОРМЛЕНИЯ СОДЕРЖАНИЯ ДОПОЛНИТЕЛЬНОЙ">
        <w:r>
          <w:rPr>
            <w:color w:val="0000FF"/>
          </w:rPr>
          <w:t>Приложении 5</w:t>
        </w:r>
      </w:hyperlink>
      <w:r>
        <w:t xml:space="preserve"> к Рекомендациям. Содержание программы в случае интеграции с основными образовательными программами рекомендуется формировать с учетом положений </w:t>
      </w:r>
      <w:hyperlink w:anchor="P221" w:tooltip="6. Интеграция дополнительных общеразвивающих программ">
        <w:r>
          <w:rPr>
            <w:color w:val="0000FF"/>
          </w:rPr>
          <w:t>раздела 6</w:t>
        </w:r>
      </w:hyperlink>
      <w:r>
        <w:t xml:space="preserve"> настоящих Рекомендаций.</w:t>
      </w:r>
    </w:p>
    <w:p w14:paraId="7985E1CA" w14:textId="77777777" w:rsidR="009A1ED3" w:rsidRDefault="00000000">
      <w:pPr>
        <w:pStyle w:val="ConsPlusNormal0"/>
        <w:spacing w:before="240"/>
        <w:ind w:firstLine="540"/>
        <w:jc w:val="both"/>
      </w:pPr>
      <w:r>
        <w:t>5.11. Раздел "Воспитание" описывает цель, задачи и целевые ориентиры воспитания детей, формы и методы воспитания, используемые в рамках реализации дополнительной общеразвивающей программы, условия воспитания и анализ результатов, а также календарный план воспитательной работы. Методические рекомендации по разработке и реализации раздела о воспитании в составе дополнительной общеобразовательной общеразвивающей программы разработаны ФГБНУ "Институт изучения детства, семьи и воспитания" и доступны по ссылке:</w:t>
      </w:r>
    </w:p>
    <w:p w14:paraId="20340655" w14:textId="77777777" w:rsidR="009A1ED3" w:rsidRDefault="00000000">
      <w:pPr>
        <w:pStyle w:val="ConsPlusNormal0"/>
        <w:spacing w:before="240"/>
        <w:ind w:firstLine="540"/>
        <w:jc w:val="both"/>
      </w:pPr>
      <w:r>
        <w:t>https://институтвоспитания.рф/upload/iblock/da2/jnpcgff0oeer1hvl28kk500zy2z9kv6c.pdf</w:t>
      </w:r>
    </w:p>
    <w:p w14:paraId="06E3BFC7" w14:textId="77777777" w:rsidR="009A1ED3" w:rsidRDefault="00000000">
      <w:pPr>
        <w:pStyle w:val="ConsPlusNormal0"/>
        <w:spacing w:before="240"/>
        <w:ind w:firstLine="540"/>
        <w:jc w:val="both"/>
      </w:pPr>
      <w:r>
        <w:t xml:space="preserve">5.12. Планируемые результаты формулируются через причисление знаний, умений, навыков </w:t>
      </w:r>
      <w:r>
        <w:lastRenderedPageBreak/>
        <w:t xml:space="preserve">и компетенций, которые присваивают обучающиеся в процессе реализации дополнительной общеразвивающей программы, в соотношении с целью и задачами программы (планируемые результаты должны однозначно соотноситься с задачами и содержанием программы). Планируемые результаты формулируются на каждый год освоения программы и включают достижения в области обучения (в соотношении с разделом "Содержание программы") и воспитания (в соотношении с разделом "Воспитание"). Пример оформления планируемых результатов дополнительной общеразвивающей программы приведен в </w:t>
      </w:r>
      <w:hyperlink w:anchor="P512" w:tooltip="ПРИМЕР ОФОРМЛЕНИЯ ПЛАНИРУЕМЫХ РЕЗУЛЬТАТОВ ДОПОЛНИТЕЛЬНОЙ">
        <w:r>
          <w:rPr>
            <w:color w:val="0000FF"/>
          </w:rPr>
          <w:t>Приложении 6</w:t>
        </w:r>
      </w:hyperlink>
      <w:r>
        <w:t xml:space="preserve"> к Рекомендациям.</w:t>
      </w:r>
    </w:p>
    <w:p w14:paraId="6A40E10D" w14:textId="77777777" w:rsidR="009A1ED3" w:rsidRDefault="00000000">
      <w:pPr>
        <w:pStyle w:val="ConsPlusNormal0"/>
        <w:spacing w:before="240"/>
        <w:ind w:firstLine="540"/>
        <w:jc w:val="both"/>
      </w:pPr>
      <w:r>
        <w:t>5.13. Раздел "Ресурсное обеспечение" предполагает описание необходимого материально-технического, методического, информационно-телекоммуникационного и иного обеспечения, необходимого для реализации дополнительной общеразвивающей программы и достижения планируемых результатов. Раздел целесообразно уточнить описанием приемов и методов организации условий реализации программы, характеристикой учебно-методического комплекса и технического оснащения, формами подведения итогов по каждой теме или разделу дополнительной общеобразовательной программы, педагогическим инструментарием оценки эффективности программы.</w:t>
      </w:r>
    </w:p>
    <w:p w14:paraId="56068C8F" w14:textId="77777777" w:rsidR="009A1ED3" w:rsidRDefault="00000000">
      <w:pPr>
        <w:pStyle w:val="ConsPlusNormal0"/>
        <w:spacing w:before="240"/>
        <w:ind w:firstLine="540"/>
        <w:jc w:val="both"/>
      </w:pPr>
      <w:r>
        <w:t xml:space="preserve">5.14. Раздел "Список литературы" предполагает перечень литературных, нормативных и информационных источников, соответствующих тематике и содержанию дополнительной общеразвивающей программы, в том числе для использования при дополнительном изучении отдельных ее разделов/модулей/тем. Список литературы оформляется в соответствии с требованиями </w:t>
      </w:r>
      <w:hyperlink r:id="rId25" w:tooltip="&quot;ГОСТ Р 7.0.100-2018. Национальный стандарт Российской Федерации.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quot; (утв. и введен в действие Прик">
        <w:r>
          <w:rPr>
            <w:color w:val="0000FF"/>
          </w:rPr>
          <w:t>ГОСТ Р 7.0.100-2018</w:t>
        </w:r>
      </w:hyperlink>
      <w:r>
        <w:t>.</w:t>
      </w:r>
    </w:p>
    <w:p w14:paraId="544B25CF" w14:textId="77777777" w:rsidR="009A1ED3" w:rsidRDefault="00000000">
      <w:pPr>
        <w:pStyle w:val="ConsPlusNormal0"/>
        <w:spacing w:before="240"/>
        <w:ind w:firstLine="540"/>
        <w:jc w:val="both"/>
      </w:pPr>
      <w:r>
        <w:t>5.15. Дополнительная общеразвивающая программа может включать приложения, например, конспекты занятий, примеры заданий для обучающихся и другие материалы по усмотрению образовательной организации.</w:t>
      </w:r>
    </w:p>
    <w:p w14:paraId="61F66A90" w14:textId="77777777" w:rsidR="009A1ED3" w:rsidRDefault="009A1ED3">
      <w:pPr>
        <w:pStyle w:val="ConsPlusNormal0"/>
        <w:jc w:val="both"/>
      </w:pPr>
    </w:p>
    <w:p w14:paraId="4562F386" w14:textId="77777777" w:rsidR="009A1ED3" w:rsidRDefault="00000000">
      <w:pPr>
        <w:pStyle w:val="ConsPlusTitle0"/>
        <w:jc w:val="center"/>
        <w:outlineLvl w:val="1"/>
      </w:pPr>
      <w:bookmarkStart w:id="2" w:name="P221"/>
      <w:bookmarkEnd w:id="2"/>
      <w:r>
        <w:t>6. Интеграция дополнительных общеразвивающих программ</w:t>
      </w:r>
    </w:p>
    <w:p w14:paraId="00253406" w14:textId="77777777" w:rsidR="009A1ED3" w:rsidRDefault="00000000">
      <w:pPr>
        <w:pStyle w:val="ConsPlusTitle0"/>
        <w:jc w:val="center"/>
      </w:pPr>
      <w:r>
        <w:t>с учебными предметами в рамках основных образовательных</w:t>
      </w:r>
    </w:p>
    <w:p w14:paraId="2E498393" w14:textId="77777777" w:rsidR="009A1ED3" w:rsidRDefault="00000000">
      <w:pPr>
        <w:pStyle w:val="ConsPlusTitle0"/>
        <w:jc w:val="center"/>
      </w:pPr>
      <w:r>
        <w:t>программ общего образования</w:t>
      </w:r>
    </w:p>
    <w:p w14:paraId="55497D7D" w14:textId="77777777" w:rsidR="009A1ED3" w:rsidRDefault="009A1ED3">
      <w:pPr>
        <w:pStyle w:val="ConsPlusNormal0"/>
        <w:jc w:val="both"/>
      </w:pPr>
    </w:p>
    <w:p w14:paraId="7F5FF986" w14:textId="77777777" w:rsidR="009A1ED3" w:rsidRDefault="00000000">
      <w:pPr>
        <w:pStyle w:val="ConsPlusNormal0"/>
        <w:ind w:firstLine="540"/>
        <w:jc w:val="both"/>
      </w:pPr>
      <w:r>
        <w:t>6.1. Интеграция основных и дополнительных общеобразовательных программ рассматривается как процесс объединения разнородных элементов (общего образования и дополнительного образования) в единое целое. Общее образование ориентировано на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 Дополнительное образование ориентировано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14:paraId="1FF49712" w14:textId="77777777" w:rsidR="009A1ED3" w:rsidRDefault="00000000">
      <w:pPr>
        <w:pStyle w:val="ConsPlusNormal0"/>
        <w:spacing w:before="240"/>
        <w:ind w:firstLine="540"/>
        <w:jc w:val="both"/>
      </w:pPr>
      <w:r>
        <w:t xml:space="preserve">6.2. Интеграцию общего и дополнительного образования рекомендуется рассматривать как по содержанию, так и по организационным формам. При этом важно учитывать, что реализация основных образовательных программ общего образования регулируется федеральными государственными образовательными стандартами начального общего, основного общего и </w:t>
      </w:r>
      <w:r>
        <w:lastRenderedPageBreak/>
        <w:t>среднего общего образования с учетом федеральных образовательных программ по соответствующим уровням общего образования. Реализация дополнительных общеразвивающих программ не регулируется федеральными государственными образовательными стандартами.</w:t>
      </w:r>
    </w:p>
    <w:p w14:paraId="05545E17" w14:textId="77777777" w:rsidR="009A1ED3" w:rsidRDefault="00000000">
      <w:pPr>
        <w:pStyle w:val="ConsPlusNormal0"/>
        <w:spacing w:before="240"/>
        <w:ind w:firstLine="540"/>
        <w:jc w:val="both"/>
      </w:pPr>
      <w:r>
        <w:t>6.3. Интеграция по содержанию может рассматриваться как применение знаний и навыков, полученных в рамках обязательных учебных предметов, в деятельности объединения дополнительного образования (например, применение знаний и навыков, полученных в рамках отдельных разделов/модулей учебного предмета "Физическая культура", в рамках практических занятий в школьном спортивном клубе или ином объединении дополнительного образования). Интеграция по организационным формам может восприниматься как включение в учебный процесс общего образования возможностей дополнительного образования (например, изучение экспозиции школьного музея в рамках изучения отдельных тем учебных предметов "Изобразительное искусство", "Труд (технология)", если музей связан с декоративно-прикладным творчеством).</w:t>
      </w:r>
    </w:p>
    <w:p w14:paraId="10AA55F3" w14:textId="77777777" w:rsidR="009A1ED3" w:rsidRDefault="00000000">
      <w:pPr>
        <w:pStyle w:val="ConsPlusNormal0"/>
        <w:spacing w:before="240"/>
        <w:ind w:firstLine="540"/>
        <w:jc w:val="both"/>
      </w:pPr>
      <w:r>
        <w:t>6.4. Интеграцию общего и дополнительного образования рекомендуется рассматривать в качестве основания для разработки комплексных программ и форм работы, например, музыкальный театр, подвижные игры, детская филармония, арт-клуб, школьная технологическая мастерская и др. Также возможно использовать интеграцию для решения практических задач образовательной организации в деятельности обучающихся, например, применение стилей, изученных в рамках учебного предмета "Изобразительное искусство", в обновлении визуального оформления пространств образовательной организации в ходе практических занятий по дополнительным общеразвивающим программам художественной направленности.</w:t>
      </w:r>
    </w:p>
    <w:p w14:paraId="71B00A97" w14:textId="77777777" w:rsidR="009A1ED3" w:rsidRDefault="00000000">
      <w:pPr>
        <w:pStyle w:val="ConsPlusNormal0"/>
        <w:spacing w:before="240"/>
        <w:ind w:firstLine="540"/>
        <w:jc w:val="both"/>
      </w:pPr>
      <w:bookmarkStart w:id="3" w:name="P229"/>
      <w:bookmarkEnd w:id="3"/>
      <w:r>
        <w:t>6.5. Возможными подходами к обеспечению интеграции общего и дополнительного образования с точки зрения выбора организационных форм могут являться:</w:t>
      </w:r>
    </w:p>
    <w:p w14:paraId="09932F5B" w14:textId="77777777" w:rsidR="009A1ED3" w:rsidRDefault="00000000">
      <w:pPr>
        <w:pStyle w:val="ConsPlusNormal0"/>
        <w:spacing w:before="240"/>
        <w:ind w:firstLine="540"/>
        <w:jc w:val="both"/>
      </w:pPr>
      <w:r>
        <w:t>- Вертикальная интеграция, которую можно рассматривать как обеспечение связи между различными уровнями образования при усилении возможностями дополнительного образования. Этот подход предполагает создание единой образовательной траектории, где каждый последующий уровень логически дополняет предыдущий. Роль дополнительного образования в данном случае заключается в усилении вертикальных переходов между уровнями образования на основе практической деятельности детей.</w:t>
      </w:r>
    </w:p>
    <w:p w14:paraId="6E8C6A22" w14:textId="77777777" w:rsidR="009A1ED3" w:rsidRDefault="00000000">
      <w:pPr>
        <w:pStyle w:val="ConsPlusNormal0"/>
        <w:spacing w:before="240"/>
        <w:ind w:firstLine="540"/>
        <w:jc w:val="both"/>
      </w:pPr>
      <w:r>
        <w:t>- Горизонтальная интеграция, которую можно рассматривать как формирование интегрированных дополнительных общеразвивающих программ с учетом установленных требований к соответствующим уровням общего образования и подвиду дополнительного образования детей и взрослых.</w:t>
      </w:r>
    </w:p>
    <w:p w14:paraId="1BD07D69" w14:textId="77777777" w:rsidR="009A1ED3" w:rsidRDefault="00000000">
      <w:pPr>
        <w:pStyle w:val="ConsPlusNormal0"/>
        <w:spacing w:before="240"/>
        <w:ind w:firstLine="540"/>
        <w:jc w:val="both"/>
      </w:pPr>
      <w:r>
        <w:t xml:space="preserve">6.6. Приведенные в </w:t>
      </w:r>
      <w:hyperlink w:anchor="P229" w:tooltip="6.5. Возможными подходами к обеспечению интеграции общего и дополнительного образования с точки зрения выбора организационных форм могут являться:">
        <w:r>
          <w:rPr>
            <w:color w:val="0000FF"/>
          </w:rPr>
          <w:t>пункте 6.5</w:t>
        </w:r>
      </w:hyperlink>
      <w:r>
        <w:t xml:space="preserve"> подходы не являются исчерпывающими и могут трансформироваться и совершенствоваться накопленными в образовательной организации или на соответствующей территории практиками, в частности, в зависимости от запросов участников образовательных отношений.</w:t>
      </w:r>
    </w:p>
    <w:p w14:paraId="2867DDB8" w14:textId="77777777" w:rsidR="009A1ED3" w:rsidRDefault="00000000">
      <w:pPr>
        <w:pStyle w:val="ConsPlusNormal0"/>
        <w:spacing w:before="240"/>
        <w:ind w:firstLine="540"/>
        <w:jc w:val="both"/>
      </w:pPr>
      <w:r>
        <w:t>6.7. При обеспечении интеграции общего и дополнительного образования возможно рассматривать следующие механизмы, касающиеся объединения по формам работы и по содержанию:</w:t>
      </w:r>
    </w:p>
    <w:p w14:paraId="33B194A4" w14:textId="77777777" w:rsidR="009A1ED3" w:rsidRDefault="00000000">
      <w:pPr>
        <w:pStyle w:val="ConsPlusNormal0"/>
        <w:spacing w:before="240"/>
        <w:ind w:firstLine="540"/>
        <w:jc w:val="both"/>
      </w:pPr>
      <w:r>
        <w:lastRenderedPageBreak/>
        <w:t>- концептуальный механизм, который связан с разработкой концепции интеграции образовательных программ, определяющей логику работы с детьми в ракурсе конкретных направлений/направленностей;</w:t>
      </w:r>
    </w:p>
    <w:p w14:paraId="3EA02547" w14:textId="77777777" w:rsidR="009A1ED3" w:rsidRDefault="00000000">
      <w:pPr>
        <w:pStyle w:val="ConsPlusNormal0"/>
        <w:spacing w:before="240"/>
        <w:ind w:firstLine="540"/>
        <w:jc w:val="both"/>
      </w:pPr>
      <w:r>
        <w:t>- мотивационно-целевой механизм, который обеспечивает свободное и осознанное принятие ценностей и целей интеграции образовательных программ всеми участниками образовательных отношений;</w:t>
      </w:r>
    </w:p>
    <w:p w14:paraId="20C2FC7F" w14:textId="77777777" w:rsidR="009A1ED3" w:rsidRDefault="00000000">
      <w:pPr>
        <w:pStyle w:val="ConsPlusNormal0"/>
        <w:spacing w:before="240"/>
        <w:ind w:firstLine="540"/>
        <w:jc w:val="both"/>
      </w:pPr>
      <w:r>
        <w:t>- организационно-методический механизм, который обеспечивает корреляцию содержания основных образовательных программ общего образования и дополнительных общеразвивающих программ;</w:t>
      </w:r>
    </w:p>
    <w:p w14:paraId="735D5698" w14:textId="77777777" w:rsidR="009A1ED3" w:rsidRDefault="00000000">
      <w:pPr>
        <w:pStyle w:val="ConsPlusNormal0"/>
        <w:spacing w:before="240"/>
        <w:ind w:firstLine="540"/>
        <w:jc w:val="both"/>
      </w:pPr>
      <w:r>
        <w:t>- механизм сетевого взаимодействия, который обеспечивает взаимодействие образовательной организации с внешними организациями, выступающими сетевыми партнерами реализации образовательных программ.</w:t>
      </w:r>
    </w:p>
    <w:p w14:paraId="5ED009D7" w14:textId="77777777" w:rsidR="009A1ED3" w:rsidRDefault="00000000">
      <w:pPr>
        <w:pStyle w:val="ConsPlusNormal0"/>
        <w:spacing w:before="240"/>
        <w:ind w:firstLine="540"/>
        <w:jc w:val="both"/>
      </w:pPr>
      <w:bookmarkStart w:id="4" w:name="P238"/>
      <w:bookmarkEnd w:id="4"/>
      <w:r>
        <w:t>6.8. При рассмотрении вопроса интеграции общего и дополнительного образования с точки зрения объединения возможностей разных организаций (социальное партнерство или сетевое взаимодействие общеобразовательной организации и организации дополнительного образования детей) рекомендуется учитывать следующие позиции: приоритетность совершенствования планируемых результатов освоения программ детьми и содержания образования; оценка необходимости интеграции, условий ее обеспечения, имеющихся ресурсов и анализ практики (в том числе за пределами рассматриваемых образовательных организаций); пространственная близость участников интеграции.</w:t>
      </w:r>
    </w:p>
    <w:p w14:paraId="6E166A6C" w14:textId="77777777" w:rsidR="009A1ED3" w:rsidRDefault="00000000">
      <w:pPr>
        <w:pStyle w:val="ConsPlusNormal0"/>
        <w:spacing w:before="240"/>
        <w:ind w:firstLine="540"/>
        <w:jc w:val="both"/>
      </w:pPr>
      <w:r>
        <w:t xml:space="preserve">6.9. При реализации обозначенных в </w:t>
      </w:r>
      <w:hyperlink w:anchor="P238" w:tooltip="6.8. При рассмотрении вопроса интеграции общего и дополнительного образования с точки зрения объединения возможностей разных организаций (социальное партнерство или сетевое взаимодействие общеобразовательной организации и организации дополнительного образовани">
        <w:r>
          <w:rPr>
            <w:color w:val="0000FF"/>
          </w:rPr>
          <w:t>пункте 6.8</w:t>
        </w:r>
      </w:hyperlink>
      <w:r>
        <w:t xml:space="preserve"> позиций можно рассматривать следующие примеры организационных моделей интеграции дополнительного и общего образования:</w:t>
      </w:r>
    </w:p>
    <w:p w14:paraId="6CFDB1F5" w14:textId="77777777" w:rsidR="009A1ED3" w:rsidRDefault="00000000">
      <w:pPr>
        <w:pStyle w:val="ConsPlusNormal0"/>
        <w:spacing w:before="240"/>
        <w:ind w:firstLine="540"/>
        <w:jc w:val="both"/>
      </w:pPr>
      <w:r>
        <w:t>- Модель "Школа - социокультурный центр", которая характеризуется сотрудничеством общеобразовательной организации с образовательными организациями дополнительного образования, учреждениями культуры, спорта и другими социальными партнерами. Общеобразовательная организация в данном случае выступает ядром, а вокруг нее объединяются организации дополнительного образования.</w:t>
      </w:r>
    </w:p>
    <w:p w14:paraId="5BA1069A" w14:textId="77777777" w:rsidR="009A1ED3" w:rsidRDefault="00000000">
      <w:pPr>
        <w:pStyle w:val="ConsPlusNormal0"/>
        <w:spacing w:before="240"/>
        <w:ind w:firstLine="540"/>
        <w:jc w:val="both"/>
      </w:pPr>
      <w:r>
        <w:t>- Модель "Школа - единое образовательное пространство", которая предполагает включение организации дополнительного образования как кадрового партнера для реализации основных образовательных программ (практическая деятельность по отдельным учебным предметам может быть реализована с привлечением педагогических работников образовательной организации дополнительного образования).</w:t>
      </w:r>
    </w:p>
    <w:p w14:paraId="4B8732DD" w14:textId="77777777" w:rsidR="009A1ED3" w:rsidRDefault="00000000">
      <w:pPr>
        <w:pStyle w:val="ConsPlusNormal0"/>
        <w:spacing w:before="240"/>
        <w:ind w:firstLine="540"/>
        <w:jc w:val="both"/>
      </w:pPr>
      <w:r>
        <w:t>- Модель "Школа полного дня", которая предусматривает в первую очередь выстраивание индивидуальной образовательной траектории для каждого обучающегося в течение всего дня в пределах одной общеобразовательной организации (реализуемые после окончания уроков дополнительные общеразвивающие программы ориентируются на практическое освоение содержания, освоенного в рамках учебных предметов).</w:t>
      </w:r>
    </w:p>
    <w:p w14:paraId="1CB717DD" w14:textId="77777777" w:rsidR="009A1ED3" w:rsidRDefault="00000000">
      <w:pPr>
        <w:pStyle w:val="ConsPlusNormal0"/>
        <w:spacing w:before="240"/>
        <w:ind w:firstLine="540"/>
        <w:jc w:val="both"/>
      </w:pPr>
      <w:r>
        <w:t xml:space="preserve">Каждая из моделей может быть реализована как в пределах одной организации, так и в территориальном распределении, в зависимости от расположения организаций и имеющихся </w:t>
      </w:r>
      <w:r>
        <w:lastRenderedPageBreak/>
        <w:t>организационных условий.</w:t>
      </w:r>
    </w:p>
    <w:p w14:paraId="371B2904" w14:textId="77777777" w:rsidR="009A1ED3" w:rsidRDefault="00000000">
      <w:pPr>
        <w:pStyle w:val="ConsPlusNormal0"/>
        <w:spacing w:before="240"/>
        <w:ind w:firstLine="540"/>
        <w:jc w:val="both"/>
      </w:pPr>
      <w:r>
        <w:t xml:space="preserve">6.10. При обеспечении интеграции общего и дополнительного образования с применением сетевой формы реализации образовательных программ обучающиеся с учетом </w:t>
      </w:r>
      <w:hyperlink r:id="rId26" w:tooltip="Федеральный закон от 29.12.2012 N 273-ФЗ (ред. от 25.04.2026) &quot;Об образовании в Российской Федерации&quot; {КонсультантПлюс}">
        <w:r>
          <w:rPr>
            <w:color w:val="0000FF"/>
          </w:rPr>
          <w:t>статьи 15</w:t>
        </w:r>
      </w:hyperlink>
      <w:r>
        <w:t xml:space="preserve"> Закона, как правило, принимаются в одну из организаций, осуществляющих образовательную деятельность, в соответствии с установленным порядком приема по соответствующим образовательным программам. Другие организации, осуществляющие образовательную деятельность и участвующие в сетевой форме, реализуют предусмотренную договором часть образовательной программы (оказывают образовательные услуги) в отношении указанных обучающихся и направляют необходимую информацию в базовую организацию для зачета освоения соответствующих модулей программы. При этом для реализации дополнительной общеразвивающей программы с использованием сетевой формы несколькими организациями, осуществляющими образовательную деятельность, совместно разрабатывается и утверждается программа всеми участниками.</w:t>
      </w:r>
    </w:p>
    <w:p w14:paraId="28014CFB" w14:textId="77777777" w:rsidR="009A1ED3" w:rsidRDefault="00000000">
      <w:pPr>
        <w:pStyle w:val="ConsPlusNormal0"/>
        <w:spacing w:before="240"/>
        <w:ind w:firstLine="540"/>
        <w:jc w:val="both"/>
      </w:pPr>
      <w:r>
        <w:t>Реализация дополнительных образовательных программ в сетевой форме осуществляется на основании договора между организациями, в которых закрепляются принципы взаимодействия: требования к образовательному процессу; требования к материально-техническому обеспечению программы; требования к способу реализации сетевого взаимодействия. Рекомендуется также предусмотреть упрощенный порядок зачета достижений результатов обучения, без привлечения обучающихся к документальному подтверждению данных результатов при освоении основных образовательных программ общего образования.</w:t>
      </w:r>
    </w:p>
    <w:p w14:paraId="54F2FA72" w14:textId="77777777" w:rsidR="009A1ED3" w:rsidRDefault="00000000">
      <w:pPr>
        <w:pStyle w:val="ConsPlusNormal0"/>
        <w:spacing w:before="240"/>
        <w:ind w:firstLine="540"/>
        <w:jc w:val="both"/>
      </w:pPr>
      <w:r>
        <w:t xml:space="preserve">6.11. Примеры организационных и содержательных форматов интеграции дополнительных общеразвивающих программ с учебными предметами, в том числе "Труд (технология)", "Музыка", "Изобразительное искусство", "Физическая культура", приведены в </w:t>
      </w:r>
      <w:hyperlink w:anchor="P539" w:tooltip="ПРИМЕРЫ МОДЕЛЕЙ ИНТЕГРАЦИИ">
        <w:r>
          <w:rPr>
            <w:color w:val="0000FF"/>
          </w:rPr>
          <w:t>Приложении 7</w:t>
        </w:r>
      </w:hyperlink>
      <w:r>
        <w:t xml:space="preserve"> к Рекомендациям.</w:t>
      </w:r>
    </w:p>
    <w:p w14:paraId="087EC946" w14:textId="77777777" w:rsidR="009A1ED3" w:rsidRDefault="00000000">
      <w:pPr>
        <w:pStyle w:val="ConsPlusNormal0"/>
        <w:spacing w:before="240"/>
        <w:ind w:firstLine="540"/>
        <w:jc w:val="both"/>
      </w:pPr>
      <w:r>
        <w:t>6.12. Обеспечение интеграции общего и дополнительного образования рекомендуется осуществлять, в том числе за счет информирования обучающихся и их родителей (законных представителей) о возможностях системы дополнительного образования и вариативности дополнительных общеразвивающих программ в региональных навигаторах дополнительного образования.</w:t>
      </w:r>
    </w:p>
    <w:p w14:paraId="02FC3E74" w14:textId="77777777" w:rsidR="009A1ED3" w:rsidRDefault="009A1ED3">
      <w:pPr>
        <w:pStyle w:val="ConsPlusNormal0"/>
        <w:jc w:val="both"/>
      </w:pPr>
    </w:p>
    <w:p w14:paraId="21F48836" w14:textId="77777777" w:rsidR="009A1ED3" w:rsidRDefault="00000000">
      <w:pPr>
        <w:pStyle w:val="ConsPlusTitle0"/>
        <w:jc w:val="center"/>
        <w:outlineLvl w:val="1"/>
      </w:pPr>
      <w:r>
        <w:t>7. Реализация дополнительных общеразвивающих программ</w:t>
      </w:r>
    </w:p>
    <w:p w14:paraId="3D1A4F92" w14:textId="77777777" w:rsidR="009A1ED3" w:rsidRDefault="009A1ED3">
      <w:pPr>
        <w:pStyle w:val="ConsPlusNormal0"/>
        <w:jc w:val="both"/>
      </w:pPr>
    </w:p>
    <w:p w14:paraId="356B5740" w14:textId="77777777" w:rsidR="009A1ED3" w:rsidRDefault="00000000">
      <w:pPr>
        <w:pStyle w:val="ConsPlusNormal0"/>
        <w:ind w:firstLine="540"/>
        <w:jc w:val="both"/>
      </w:pPr>
      <w:r>
        <w:t>7.1. Дополнительные общеразвивающие программы могут быть реализованы как самостоятельно, так и в формате сетевого взаимодействия, могут осуществляться на основе использования различных образовательных технологий, в том числе дистанционных и электронного обучения, могут использовать форму организации образовательной деятельности, основанную на модульном принципе представления содержания образовательной программы и построения учебных планов. Также посредством разработки индивидуальных учебных планов возможно обеспечение освоения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14:paraId="71FF0977" w14:textId="77777777" w:rsidR="009A1ED3" w:rsidRDefault="00000000">
      <w:pPr>
        <w:pStyle w:val="ConsPlusNormal0"/>
        <w:spacing w:before="240"/>
        <w:ind w:firstLine="540"/>
        <w:jc w:val="both"/>
      </w:pPr>
      <w:r>
        <w:t xml:space="preserve">7.2. При обеспечении набора детей на соответствующую дополнительную общеразвивающую программу определяется порядок приема детей, в том числе необходимость проведения входной диагностики, параметры и критерии оценки результатов в соответствии с </w:t>
      </w:r>
      <w:r>
        <w:lastRenderedPageBreak/>
        <w:t>локальными актами образовательной организации. Также рекомендуется установить, допускается ли дополнительный набор обучающихся на второй и последующие годы обучения, в случае если она рассчитана на несколько лет.</w:t>
      </w:r>
    </w:p>
    <w:p w14:paraId="601B048D" w14:textId="77777777" w:rsidR="009A1ED3" w:rsidRDefault="00000000">
      <w:pPr>
        <w:pStyle w:val="ConsPlusNormal0"/>
        <w:spacing w:before="240"/>
        <w:ind w:firstLine="540"/>
        <w:jc w:val="both"/>
      </w:pPr>
      <w:r>
        <w:t>7.3. Занятия в объединениях дополнительного образования детей могут проводиться по группам, индивидуально или всем составом объединения.</w:t>
      </w:r>
    </w:p>
    <w:p w14:paraId="078A8BD7" w14:textId="77777777" w:rsidR="009A1ED3" w:rsidRDefault="00000000">
      <w:pPr>
        <w:pStyle w:val="ConsPlusNormal0"/>
        <w:spacing w:before="240"/>
        <w:ind w:firstLine="540"/>
        <w:jc w:val="both"/>
      </w:pPr>
      <w:r>
        <w:t>7.4. Занятия по дополнительной общеразвивающей программе могут быть различных форм: лекция, работа по группам, акция, выставка, гостиная, защита проектов, игра, концерт, конкурс, конференция, лабораторное занятие, мастер-класс, поход, праздник, презентация, семинар, спектакль, творческая мастерская, тренинг, фестиваль, экскурсия, экспедиция и пр.</w:t>
      </w:r>
    </w:p>
    <w:p w14:paraId="692358D2" w14:textId="77777777" w:rsidR="009A1ED3" w:rsidRDefault="00000000">
      <w:pPr>
        <w:pStyle w:val="ConsPlusNormal0"/>
        <w:spacing w:before="240"/>
        <w:ind w:firstLine="540"/>
        <w:jc w:val="both"/>
      </w:pPr>
      <w:r>
        <w:t>7.5. Организации деятельности обучающихся на занятиях определяется с учетом содержания дополнительной общеразвивающей программы и может предусматривать фронтальные, групповые, коллективные, индивидуальные формы.</w:t>
      </w:r>
    </w:p>
    <w:p w14:paraId="0C136674" w14:textId="77777777" w:rsidR="009A1ED3" w:rsidRDefault="00000000">
      <w:pPr>
        <w:pStyle w:val="ConsPlusNormal0"/>
        <w:spacing w:before="240"/>
        <w:ind w:firstLine="540"/>
        <w:jc w:val="both"/>
      </w:pPr>
      <w:r>
        <w:t>7.6. При выборе форм проведения занятий и форм обучения рекомендуется учитывать накопленные в образовательной организации практики, в том числе передовой опыт педагогических работников, реализующих дополнительные общеобразовательные программы, представляемый в рамках различных профессиональных конкурсов и методических мероприятий.</w:t>
      </w:r>
    </w:p>
    <w:p w14:paraId="5F4E34C6" w14:textId="77777777" w:rsidR="009A1ED3" w:rsidRDefault="00000000">
      <w:pPr>
        <w:pStyle w:val="ConsPlusNormal0"/>
        <w:spacing w:before="240"/>
        <w:ind w:firstLine="540"/>
        <w:jc w:val="both"/>
      </w:pPr>
      <w:r>
        <w:t>7.7. Режим занятий обучающихся и правила внутреннего распорядка обучающихся устанавливаются образовательной организацией самостоятельно с учетом действующего законодательства в сфере образования.</w:t>
      </w:r>
    </w:p>
    <w:p w14:paraId="564B7874" w14:textId="77777777" w:rsidR="009A1ED3" w:rsidRDefault="009A1ED3">
      <w:pPr>
        <w:pStyle w:val="ConsPlusNormal0"/>
        <w:jc w:val="both"/>
      </w:pPr>
    </w:p>
    <w:p w14:paraId="2858E2E4" w14:textId="77777777" w:rsidR="009A1ED3" w:rsidRDefault="00000000">
      <w:pPr>
        <w:pStyle w:val="ConsPlusTitle0"/>
        <w:jc w:val="center"/>
        <w:outlineLvl w:val="1"/>
      </w:pPr>
      <w:r>
        <w:t>8. Перспективные методы и технологии реализации</w:t>
      </w:r>
    </w:p>
    <w:p w14:paraId="75051C1E" w14:textId="77777777" w:rsidR="009A1ED3" w:rsidRDefault="00000000">
      <w:pPr>
        <w:pStyle w:val="ConsPlusTitle0"/>
        <w:jc w:val="center"/>
      </w:pPr>
      <w:r>
        <w:t>дополнительных общеразвивающих программ</w:t>
      </w:r>
    </w:p>
    <w:p w14:paraId="60149C30" w14:textId="77777777" w:rsidR="009A1ED3" w:rsidRDefault="009A1ED3">
      <w:pPr>
        <w:pStyle w:val="ConsPlusNormal0"/>
        <w:jc w:val="both"/>
      </w:pPr>
    </w:p>
    <w:p w14:paraId="11B8CFDB" w14:textId="77777777" w:rsidR="009A1ED3" w:rsidRDefault="00000000">
      <w:pPr>
        <w:pStyle w:val="ConsPlusNormal0"/>
        <w:ind w:firstLine="540"/>
        <w:jc w:val="both"/>
      </w:pPr>
      <w:r>
        <w:t>8.1. При разработке и реализации дополнительных общеразвивающих программ рекомендуется учитывать следующие основные направления обновления образовательных технологий:</w:t>
      </w:r>
    </w:p>
    <w:p w14:paraId="7A0AC60B" w14:textId="77777777" w:rsidR="009A1ED3" w:rsidRDefault="00000000">
      <w:pPr>
        <w:pStyle w:val="ConsPlusNormal0"/>
        <w:spacing w:before="240"/>
        <w:ind w:firstLine="540"/>
        <w:jc w:val="both"/>
      </w:pPr>
      <w:r>
        <w:t>- активизация образовательной деятельности обучающихся, когда преобладающая роль отводится практико-ориентированным методам, стимулирующим инициативу и самостоятельность обучающихся (мастерские, тренинги, профессиональные пробы, практики, стажировки, исследовательская деятельность, метод проектов, рефлексивные практики и др.), переход от монологических форм общения участников образовательных отношений к диалоговым (дискуссии, эвристические вопросы, сократовские диалоги, диспут и др.);</w:t>
      </w:r>
    </w:p>
    <w:p w14:paraId="0A5C8AC3" w14:textId="77777777" w:rsidR="009A1ED3" w:rsidRDefault="00000000">
      <w:pPr>
        <w:pStyle w:val="ConsPlusNormal0"/>
        <w:spacing w:before="240"/>
        <w:ind w:firstLine="540"/>
        <w:jc w:val="both"/>
      </w:pPr>
      <w:r>
        <w:t>- усиление практико-ориентированного характера программ, связи содержания с реальными проблемами (демография, экономика, управление, образование, экология, межэтнические отношения и др.), глобального, регионального, локального (проблемы конкретной территории, местного сообщества) масштаба; развитие разнообразия тематических практик (социальных, культурных, производственных), в т.ч. через включение обучающихся в деятельность профессиональных объединений, некоммерческих организаций, решающих практические задачи, а также включение в содержание образования задач, отражающих интересы и прямые заказы разнообразных организаций (предприятия (бизнес), некоммерческие организации, местное сообщество и др.);</w:t>
      </w:r>
    </w:p>
    <w:p w14:paraId="1B440A92" w14:textId="77777777" w:rsidR="009A1ED3" w:rsidRDefault="00000000">
      <w:pPr>
        <w:pStyle w:val="ConsPlusNormal0"/>
        <w:spacing w:before="240"/>
        <w:ind w:firstLine="540"/>
        <w:jc w:val="both"/>
      </w:pPr>
      <w:r>
        <w:lastRenderedPageBreak/>
        <w:t>- индивидуализация образовательного процесса, в том числе разработка (совместное с обучающимися определение образовательных целей и результатов, графика и режима занятий, инструментов диагностики прогресса) и реализация индивидуальных образовательных маршрутов с возможностью индивидуальной тьюторской (менторской) поддержки, в т.ч. в пространстве сети Интернет;</w:t>
      </w:r>
    </w:p>
    <w:p w14:paraId="1C565191" w14:textId="77777777" w:rsidR="009A1ED3" w:rsidRDefault="00000000">
      <w:pPr>
        <w:pStyle w:val="ConsPlusNormal0"/>
        <w:spacing w:before="240"/>
        <w:ind w:firstLine="540"/>
        <w:jc w:val="both"/>
      </w:pPr>
      <w:r>
        <w:t>- расширенное использования игровых форматов и технологий, приемов геймификации (ролевые игры, моделирование ситуаций, различного рода симуляторов и имитационных методов обучения, компьютерные сетевые стратегические игры), создание интернет-симуляторов и тренажеров, имитирующих проблемные ситуации глобального и локального масштабов, позволяющих в игровой форме проигрывать социальные роли, строить взаимоотношения с окружающим миром, вырабатывать нормы поведения, осуществлять социальные пробы, разрабатывать прогнозы, сценарии, форсайты будущего;</w:t>
      </w:r>
    </w:p>
    <w:p w14:paraId="3683E8F0" w14:textId="77777777" w:rsidR="009A1ED3" w:rsidRDefault="00000000">
      <w:pPr>
        <w:pStyle w:val="ConsPlusNormal0"/>
        <w:spacing w:before="240"/>
        <w:ind w:firstLine="540"/>
        <w:jc w:val="both"/>
      </w:pPr>
      <w:r>
        <w:t>- включение обучающегося в образовательные программы в качестве помощника педагога, консультанта, наставника для младших обучающихся и сверстников;</w:t>
      </w:r>
    </w:p>
    <w:p w14:paraId="7D8C210A" w14:textId="77777777" w:rsidR="009A1ED3" w:rsidRDefault="00000000">
      <w:pPr>
        <w:pStyle w:val="ConsPlusNormal0"/>
        <w:spacing w:before="240"/>
        <w:ind w:firstLine="540"/>
        <w:jc w:val="both"/>
      </w:pPr>
      <w:r>
        <w:t>- использование технологий неформального общения участников образовательных отношений, например, конструирование клубных пространств, организация Интернет-сообществ, объединенных едиными интересами и проблемами, строящие коммуникации в создаваемом пространстве;</w:t>
      </w:r>
    </w:p>
    <w:p w14:paraId="03DC8562" w14:textId="77777777" w:rsidR="009A1ED3" w:rsidRDefault="00000000">
      <w:pPr>
        <w:pStyle w:val="ConsPlusNormal0"/>
        <w:spacing w:before="240"/>
        <w:ind w:firstLine="540"/>
        <w:jc w:val="both"/>
      </w:pPr>
      <w:r>
        <w:t>- реализация форматов, предусматривающих взаимодействие детей и взрослых в качестве обучающихся, в том числе - программ, ориентированных на семьи (семейные клубы и др.);</w:t>
      </w:r>
    </w:p>
    <w:p w14:paraId="3DF5A0BF" w14:textId="77777777" w:rsidR="009A1ED3" w:rsidRDefault="00000000">
      <w:pPr>
        <w:pStyle w:val="ConsPlusNormal0"/>
        <w:spacing w:before="240"/>
        <w:ind w:firstLine="540"/>
        <w:jc w:val="both"/>
      </w:pPr>
      <w:r>
        <w:t>- использование технологии социального проектирования, в основе которого лежит взаимодействие с местным сообществом, предполагающее вовлечение обучающихся в общественную работу, которая объединена с целями реализации программы и заключается в предоставлении обучающимся полезного опыта, основанного на реальных ситуациях;</w:t>
      </w:r>
    </w:p>
    <w:p w14:paraId="1324964E" w14:textId="77777777" w:rsidR="009A1ED3" w:rsidRDefault="00000000">
      <w:pPr>
        <w:pStyle w:val="ConsPlusNormal0"/>
        <w:spacing w:before="240"/>
        <w:ind w:firstLine="540"/>
        <w:jc w:val="both"/>
      </w:pPr>
      <w:r>
        <w:t>- включение в содержание программ элементов субкультурных практик современных подростков и молодежи;</w:t>
      </w:r>
    </w:p>
    <w:p w14:paraId="7DA6FCC8" w14:textId="77777777" w:rsidR="009A1ED3" w:rsidRDefault="00000000">
      <w:pPr>
        <w:pStyle w:val="ConsPlusNormal0"/>
        <w:spacing w:before="240"/>
        <w:ind w:firstLine="540"/>
        <w:jc w:val="both"/>
      </w:pPr>
      <w:r>
        <w:t>- использование сетевых информационно-коммуникационных технологий для трансформации коммуникативных процессов в системе дополнительного образования (реализация сетевых проектов по обмену информацией (знаниями), совместному творчеству, исследованию и проектированию), организации социальных практик для решения социально значимых задач;</w:t>
      </w:r>
    </w:p>
    <w:p w14:paraId="0A3C8BAE" w14:textId="77777777" w:rsidR="009A1ED3" w:rsidRDefault="00000000">
      <w:pPr>
        <w:pStyle w:val="ConsPlusNormal0"/>
        <w:spacing w:before="240"/>
        <w:ind w:firstLine="540"/>
        <w:jc w:val="both"/>
      </w:pPr>
      <w:r>
        <w:t>- использование технологий группового (социального) действия и событийной педагогики (форумы, форсайты и т.д.).</w:t>
      </w:r>
    </w:p>
    <w:p w14:paraId="4FC751F9" w14:textId="77777777" w:rsidR="009A1ED3" w:rsidRDefault="00000000">
      <w:pPr>
        <w:pStyle w:val="ConsPlusNormal0"/>
        <w:spacing w:before="240"/>
        <w:ind w:firstLine="540"/>
        <w:jc w:val="both"/>
      </w:pPr>
      <w:r>
        <w:t>8.2. Ресурсные модели сопровождения разработки и реализации дополнительных общеразвивающих программ:</w:t>
      </w:r>
    </w:p>
    <w:p w14:paraId="2CA0AD67" w14:textId="77777777" w:rsidR="009A1ED3" w:rsidRDefault="00000000">
      <w:pPr>
        <w:pStyle w:val="ConsPlusNormal0"/>
        <w:spacing w:before="240"/>
        <w:ind w:firstLine="540"/>
        <w:jc w:val="both"/>
      </w:pPr>
      <w:r>
        <w:t xml:space="preserve">8.2.1. Организационно-управленческая модель, которая позволяет сформировать современные организационно-управленческие и научно-методические механизмы обновления содержания методов и технологий обучения в системе дополнительного образования детей. Вертикальный механизм обновления содержания и технологий дополнительного образования </w:t>
      </w:r>
      <w:r>
        <w:lastRenderedPageBreak/>
        <w:t xml:space="preserve">детей с учетом требований </w:t>
      </w:r>
      <w:hyperlink r:id="rId27" w:tooltip="Приказ Минпросвещения России от 03.09.2019 N 467 (ред. от 21.04.2023) &quot;Об утверждении Целевой модели развития региональных систем дополнительного образования детей&quot; (Зарегистрировано в Минюсте России 06.12.2019 N 56722) {КонсультантПлюс}">
        <w:r>
          <w:rPr>
            <w:color w:val="0000FF"/>
          </w:rPr>
          <w:t>Целевой модели</w:t>
        </w:r>
      </w:hyperlink>
      <w:r>
        <w:t xml:space="preserve"> развития региональных систем дополнительного образования детей включает выстраивание саморегулирующей системы взаимодействия организационно-методических ресурсных центров разного уровня с формированием системы обратной связи:</w:t>
      </w:r>
    </w:p>
    <w:p w14:paraId="2B290A22" w14:textId="77777777" w:rsidR="009A1ED3" w:rsidRDefault="00000000">
      <w:pPr>
        <w:pStyle w:val="ConsPlusNormal0"/>
        <w:spacing w:before="240"/>
        <w:ind w:firstLine="540"/>
        <w:jc w:val="both"/>
      </w:pPr>
      <w:r>
        <w:t>- ФГБОУ ДОК "Центр всестороннего развития детей "Прогресс", осуществляющий функции федерального оператора системы дополнительного образования, организации отдыха и оздоровления детей, обеспечивающий организационно-методическое сопровождение развития дополнительного образования по всем шести направленностям (сайт: https://прогресс.дети, канал методической поддержки "Методика Прогресса" https://vk.ru/progress_metod);</w:t>
      </w:r>
    </w:p>
    <w:p w14:paraId="6076794A" w14:textId="77777777" w:rsidR="009A1ED3" w:rsidRDefault="00000000">
      <w:pPr>
        <w:pStyle w:val="ConsPlusNormal0"/>
        <w:spacing w:before="240"/>
        <w:ind w:firstLine="540"/>
        <w:jc w:val="both"/>
      </w:pPr>
      <w:r>
        <w:t>- Региональные ресурсные центры по сопровождению направленностей и региональные модельные центры дополнительного образования детей, которые выстраивают систему сопровождения образовательных организаций в части дополнительного образования, в том числе созданных в рамках национального проекта "Образование" детских технопарков Кванториум, центров "IT-куб", новых мест дополнительного образования и др., по направленностям на основе актуальных методических решений и технологий, с учетом региональных особенностей (включая запрос реального сектора экономики);</w:t>
      </w:r>
    </w:p>
    <w:p w14:paraId="3C17FBE7" w14:textId="77777777" w:rsidR="009A1ED3" w:rsidRDefault="00000000">
      <w:pPr>
        <w:pStyle w:val="ConsPlusNormal0"/>
        <w:spacing w:before="240"/>
        <w:ind w:firstLine="540"/>
        <w:jc w:val="both"/>
      </w:pPr>
      <w:r>
        <w:t>- Муниципальные (опорные) центры, которые осуществляют взаимодействие с региональными модельным и ресурсным центрами, выступают операторами их деятельности на местах, центры наделены функциями по организационному, методическому и аналитическому сопровождению и мониторингу развития системы дополнительного образования детей на территории соответствующего муниципального образования;</w:t>
      </w:r>
    </w:p>
    <w:p w14:paraId="7F279598" w14:textId="77777777" w:rsidR="009A1ED3" w:rsidRDefault="00000000">
      <w:pPr>
        <w:pStyle w:val="ConsPlusNormal0"/>
        <w:spacing w:before="240"/>
        <w:ind w:firstLine="540"/>
        <w:jc w:val="both"/>
      </w:pPr>
      <w:r>
        <w:t>- Региональные центры выявления, поддержки и развития способностей и талантов у детей и молодежи обеспечивают развитие и совершенствование системной работы по развитию талантов среди детей и молодежи в каждом субъекте Российской Федерации.</w:t>
      </w:r>
    </w:p>
    <w:p w14:paraId="2CA2EFC4" w14:textId="77777777" w:rsidR="009A1ED3" w:rsidRDefault="00000000">
      <w:pPr>
        <w:pStyle w:val="ConsPlusNormal0"/>
        <w:spacing w:before="240"/>
        <w:ind w:firstLine="540"/>
        <w:jc w:val="both"/>
      </w:pPr>
      <w:r>
        <w:t>8.2.2. Организационно-финансовая модель, которая предполагает внедрение механизмов персонифицированного финансирования дополнительного образования, обеспечивает осуществление деятельности региональных навигаторов дополнительного образования детей, способствует обновлению содержания программ и внедрение моделей доступности дополнительного образования для детей с различными образовательными потребностями. Это позволяет:</w:t>
      </w:r>
    </w:p>
    <w:p w14:paraId="01D4FC50" w14:textId="77777777" w:rsidR="009A1ED3" w:rsidRDefault="00000000">
      <w:pPr>
        <w:pStyle w:val="ConsPlusNormal0"/>
        <w:spacing w:before="240"/>
        <w:ind w:firstLine="540"/>
        <w:jc w:val="both"/>
      </w:pPr>
      <w:r>
        <w:t>- расширить возможности для удовлетворения разнообразных интересов детей и их семей в сфере образования за счет предоставления им выбора дополнительных общеразвивающих программ, реализуемых организациями, осуществляющими образовательную деятельность, и индивидуальными предпринимателями независимо от их правового статуса и формы собственности;</w:t>
      </w:r>
    </w:p>
    <w:p w14:paraId="62E02ED3" w14:textId="77777777" w:rsidR="009A1ED3" w:rsidRDefault="00000000">
      <w:pPr>
        <w:pStyle w:val="ConsPlusNormal0"/>
        <w:spacing w:before="240"/>
        <w:ind w:firstLine="540"/>
        <w:jc w:val="both"/>
      </w:pPr>
      <w:r>
        <w:t>- обновить содержание дополнительного образования детей в соответствии с интересами детей, потребностями семьи и общества;</w:t>
      </w:r>
    </w:p>
    <w:p w14:paraId="4D714379" w14:textId="77777777" w:rsidR="009A1ED3" w:rsidRDefault="00000000">
      <w:pPr>
        <w:pStyle w:val="ConsPlusNormal0"/>
        <w:spacing w:before="240"/>
        <w:ind w:firstLine="540"/>
        <w:jc w:val="both"/>
      </w:pPr>
      <w:r>
        <w:t>- повысить вариативность, качество и доступность дополнительного образования для каждого ребенка, проживающего на конкретной территории субъекта Российской Федерации.</w:t>
      </w:r>
    </w:p>
    <w:p w14:paraId="0D365C3E" w14:textId="77777777" w:rsidR="009A1ED3" w:rsidRDefault="00000000">
      <w:pPr>
        <w:pStyle w:val="ConsPlusNormal0"/>
        <w:spacing w:before="240"/>
        <w:ind w:firstLine="540"/>
        <w:jc w:val="both"/>
      </w:pPr>
      <w:r>
        <w:lastRenderedPageBreak/>
        <w:t>8.2.3. Научно-методическая модель предполагает:</w:t>
      </w:r>
    </w:p>
    <w:p w14:paraId="797D5D7C" w14:textId="77777777" w:rsidR="009A1ED3" w:rsidRDefault="00000000">
      <w:pPr>
        <w:pStyle w:val="ConsPlusNormal0"/>
        <w:spacing w:before="240"/>
        <w:ind w:firstLine="540"/>
        <w:jc w:val="both"/>
      </w:pPr>
      <w:r>
        <w:t>- разработку модельных региональных дополнительных общеразвивающих программ, учитывающих современные тенденции, формы и средства обучения с особенностями региональной специфики, которые станут основой для разработки локальных образовательных программ в регионе (приоритизация и иллюстрация направлений, форм, средств, методов и технологий должна стать ориентиром для субъектов, реализующих дополнительные общеразвивающие программы);</w:t>
      </w:r>
    </w:p>
    <w:p w14:paraId="59784945" w14:textId="77777777" w:rsidR="009A1ED3" w:rsidRDefault="00000000">
      <w:pPr>
        <w:pStyle w:val="ConsPlusNormal0"/>
        <w:spacing w:before="240"/>
        <w:ind w:firstLine="540"/>
        <w:jc w:val="both"/>
      </w:pPr>
      <w:r>
        <w:t>- создание системы мероприятий, направленных на обновление содержания и технологий дополнительного образования детей, к которым можно отнести систему мероприятий для обучающихся, педагогов и образовательных организаций. При планировании работы на год образовательным организациям и их учредителям рекомендуется ориентироваться на Всероссийские сводные календарные планы мероприятий, формируемые по направленностям дополнительного образования.</w:t>
      </w:r>
    </w:p>
    <w:p w14:paraId="769FB334" w14:textId="77777777" w:rsidR="009A1ED3" w:rsidRDefault="00000000">
      <w:pPr>
        <w:pStyle w:val="ConsPlusNormal0"/>
        <w:spacing w:before="240"/>
        <w:ind w:firstLine="540"/>
        <w:jc w:val="both"/>
      </w:pPr>
      <w:r>
        <w:t>8.3. При совершенствовании работы по разработке и реализации дополнительных общеразвивающих программ также рекомендуется уделять внимание профориентационной работе, использованию современных образовательных технологий, организации исследований и разработок, тиражированию эффективного опыта и современных практик.</w:t>
      </w:r>
    </w:p>
    <w:p w14:paraId="67AADB9B" w14:textId="77777777" w:rsidR="009A1ED3" w:rsidRDefault="009A1ED3">
      <w:pPr>
        <w:pStyle w:val="ConsPlusNormal0"/>
        <w:jc w:val="both"/>
      </w:pPr>
    </w:p>
    <w:p w14:paraId="20B7C41E" w14:textId="77777777" w:rsidR="009A1ED3" w:rsidRDefault="00000000">
      <w:pPr>
        <w:pStyle w:val="ConsPlusTitle0"/>
        <w:jc w:val="center"/>
        <w:outlineLvl w:val="1"/>
      </w:pPr>
      <w:r>
        <w:t>9. Заключительные положения</w:t>
      </w:r>
    </w:p>
    <w:p w14:paraId="44EB8193" w14:textId="77777777" w:rsidR="009A1ED3" w:rsidRDefault="009A1ED3">
      <w:pPr>
        <w:pStyle w:val="ConsPlusNormal0"/>
        <w:jc w:val="both"/>
      </w:pPr>
    </w:p>
    <w:p w14:paraId="19D6B39B" w14:textId="77777777" w:rsidR="009A1ED3" w:rsidRDefault="00000000">
      <w:pPr>
        <w:pStyle w:val="ConsPlusNormal0"/>
        <w:ind w:firstLine="540"/>
        <w:jc w:val="both"/>
      </w:pPr>
      <w:r>
        <w:t>9.1. В Рекомендациях зафиксированы основные подходы к разработке и реализации дополнительных общеразвивающих программ, а также приоритеты развития содержания и технологий дополнительного образования детей всех направленностей. Вместе с тем, разработка и утверждение образовательных программ относятся к компетенции образовательной организации, поэтому структура дополнительной общеразвивающей программы может определяться по усмотрению образовательной организации.</w:t>
      </w:r>
    </w:p>
    <w:p w14:paraId="5CB4F48F" w14:textId="77777777" w:rsidR="009A1ED3" w:rsidRDefault="00000000">
      <w:pPr>
        <w:pStyle w:val="ConsPlusNormal0"/>
        <w:spacing w:before="240"/>
        <w:ind w:firstLine="540"/>
        <w:jc w:val="both"/>
      </w:pPr>
      <w:r>
        <w:t>9.2. Рекомендации целесообразно применять при формировании концепций и программ развития региональных и муниципальных систем дополнительного образования, при формировании основных и дополнительных общеобразовательных программ, программ развития образовательных организаций общего и дополнительного образования.</w:t>
      </w:r>
    </w:p>
    <w:p w14:paraId="2516F515" w14:textId="77777777" w:rsidR="009A1ED3" w:rsidRDefault="00000000">
      <w:pPr>
        <w:pStyle w:val="ConsPlusNormal0"/>
        <w:spacing w:before="240"/>
        <w:ind w:firstLine="540"/>
        <w:jc w:val="both"/>
      </w:pPr>
      <w:r>
        <w:t xml:space="preserve">9.3. Организация разработки и реализации дополнительных общеразвивающих программ в образовательных организациях должна обеспечиваться с учетом требований </w:t>
      </w:r>
      <w:hyperlink r:id="rId28" w:tooltip="Приказ Минпросвещения России от 27.07.2022 N 629 &quot;Об утверждении Порядка организации и осуществления образовательной деятельности по дополнительным общеобразовательным программам&quot; (Зарегистрировано в Минюсте России 26.09.2022 N 70226) {КонсультантПлюс}">
        <w:r>
          <w:rPr>
            <w:color w:val="0000FF"/>
          </w:rPr>
          <w:t>приказа</w:t>
        </w:r>
      </w:hyperlink>
      <w:r>
        <w:t xml:space="preserve"> Министерства просвещения Российской Федерации от 27.07.2022 N 629.</w:t>
      </w:r>
    </w:p>
    <w:p w14:paraId="7CC4E604" w14:textId="77777777" w:rsidR="009A1ED3" w:rsidRDefault="009A1ED3">
      <w:pPr>
        <w:pStyle w:val="ConsPlusNormal0"/>
        <w:jc w:val="both"/>
      </w:pPr>
    </w:p>
    <w:p w14:paraId="28B91AEB" w14:textId="77777777" w:rsidR="009A1ED3" w:rsidRDefault="009A1ED3">
      <w:pPr>
        <w:pStyle w:val="ConsPlusNormal0"/>
        <w:jc w:val="both"/>
      </w:pPr>
    </w:p>
    <w:p w14:paraId="604A7FC3" w14:textId="77777777" w:rsidR="009A1ED3" w:rsidRDefault="009A1ED3">
      <w:pPr>
        <w:pStyle w:val="ConsPlusNormal0"/>
        <w:jc w:val="both"/>
      </w:pPr>
    </w:p>
    <w:p w14:paraId="2514463D" w14:textId="77777777" w:rsidR="009A1ED3" w:rsidRDefault="009A1ED3">
      <w:pPr>
        <w:pStyle w:val="ConsPlusNormal0"/>
        <w:jc w:val="both"/>
      </w:pPr>
    </w:p>
    <w:p w14:paraId="15D7694E" w14:textId="77777777" w:rsidR="009A1ED3" w:rsidRDefault="009A1ED3">
      <w:pPr>
        <w:pStyle w:val="ConsPlusNormal0"/>
        <w:jc w:val="both"/>
      </w:pPr>
    </w:p>
    <w:p w14:paraId="03EF9255" w14:textId="77777777" w:rsidR="009A1ED3" w:rsidRDefault="00000000">
      <w:pPr>
        <w:pStyle w:val="ConsPlusNormal0"/>
        <w:jc w:val="right"/>
        <w:outlineLvl w:val="1"/>
      </w:pPr>
      <w:r>
        <w:t>Приложение 1</w:t>
      </w:r>
    </w:p>
    <w:p w14:paraId="18CD74D0" w14:textId="77777777" w:rsidR="009A1ED3" w:rsidRDefault="00000000">
      <w:pPr>
        <w:pStyle w:val="ConsPlusNormal0"/>
        <w:jc w:val="right"/>
      </w:pPr>
      <w:r>
        <w:t>к Рекомендациям</w:t>
      </w:r>
    </w:p>
    <w:p w14:paraId="1D07104E" w14:textId="77777777" w:rsidR="009A1ED3" w:rsidRDefault="009A1ED3">
      <w:pPr>
        <w:pStyle w:val="ConsPlusNormal0"/>
        <w:jc w:val="both"/>
      </w:pPr>
    </w:p>
    <w:p w14:paraId="3309316A" w14:textId="77777777" w:rsidR="009A1ED3" w:rsidRDefault="00000000">
      <w:pPr>
        <w:pStyle w:val="ConsPlusNormal0"/>
        <w:jc w:val="center"/>
      </w:pPr>
      <w:bookmarkStart w:id="5" w:name="P302"/>
      <w:bookmarkEnd w:id="5"/>
      <w:r>
        <w:t>ПРИМЕР ОФОРМЛЕНИЯ ТИТУЛЬНОГО ЛИСТА ДОПОЛНИТЕЛЬНОЙ</w:t>
      </w:r>
    </w:p>
    <w:p w14:paraId="02B98860" w14:textId="77777777" w:rsidR="009A1ED3" w:rsidRDefault="00000000">
      <w:pPr>
        <w:pStyle w:val="ConsPlusNormal0"/>
        <w:jc w:val="center"/>
      </w:pPr>
      <w:r>
        <w:t>ОБЩЕРАЗВИВАЮЩЕЙ ПРОГРАММЫ</w:t>
      </w:r>
    </w:p>
    <w:p w14:paraId="22B18EB0" w14:textId="77777777" w:rsidR="009A1ED3" w:rsidRDefault="009A1ED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56"/>
        <w:gridCol w:w="510"/>
        <w:gridCol w:w="4084"/>
      </w:tblGrid>
      <w:tr w:rsidR="009A1ED3" w14:paraId="0C9576B5" w14:textId="77777777">
        <w:tc>
          <w:tcPr>
            <w:tcW w:w="9050" w:type="dxa"/>
            <w:gridSpan w:val="3"/>
            <w:tcBorders>
              <w:top w:val="nil"/>
              <w:left w:val="nil"/>
              <w:bottom w:val="nil"/>
              <w:right w:val="nil"/>
            </w:tcBorders>
          </w:tcPr>
          <w:p w14:paraId="10BBB82E" w14:textId="77777777" w:rsidR="009A1ED3" w:rsidRDefault="00000000">
            <w:pPr>
              <w:pStyle w:val="ConsPlusNormal0"/>
              <w:jc w:val="center"/>
            </w:pPr>
            <w:r>
              <w:t>Наименование учредителя образовательной организации</w:t>
            </w:r>
          </w:p>
        </w:tc>
      </w:tr>
      <w:tr w:rsidR="009A1ED3" w14:paraId="28BB0F0D" w14:textId="77777777">
        <w:tc>
          <w:tcPr>
            <w:tcW w:w="9050" w:type="dxa"/>
            <w:gridSpan w:val="3"/>
            <w:tcBorders>
              <w:top w:val="nil"/>
              <w:left w:val="nil"/>
              <w:bottom w:val="nil"/>
              <w:right w:val="nil"/>
            </w:tcBorders>
          </w:tcPr>
          <w:p w14:paraId="5CF7C7DB" w14:textId="77777777" w:rsidR="009A1ED3" w:rsidRDefault="00000000">
            <w:pPr>
              <w:pStyle w:val="ConsPlusNormal0"/>
              <w:jc w:val="center"/>
            </w:pPr>
            <w:r>
              <w:t>Наименование образовательной организации (в соответствии с Уставом)</w:t>
            </w:r>
          </w:p>
        </w:tc>
      </w:tr>
      <w:tr w:rsidR="009A1ED3" w14:paraId="06F0EB07" w14:textId="77777777">
        <w:tc>
          <w:tcPr>
            <w:tcW w:w="4456" w:type="dxa"/>
            <w:tcBorders>
              <w:top w:val="nil"/>
              <w:left w:val="nil"/>
              <w:bottom w:val="nil"/>
              <w:right w:val="nil"/>
            </w:tcBorders>
          </w:tcPr>
          <w:p w14:paraId="2B3D2E2E" w14:textId="77777777" w:rsidR="009A1ED3" w:rsidRDefault="00000000">
            <w:pPr>
              <w:pStyle w:val="ConsPlusNormal0"/>
            </w:pPr>
            <w:r>
              <w:t>Принята методическим/Педагогическим советом (Протокол от ________ N __)</w:t>
            </w:r>
          </w:p>
        </w:tc>
        <w:tc>
          <w:tcPr>
            <w:tcW w:w="4594" w:type="dxa"/>
            <w:gridSpan w:val="2"/>
            <w:tcBorders>
              <w:top w:val="nil"/>
              <w:left w:val="nil"/>
              <w:bottom w:val="nil"/>
              <w:right w:val="nil"/>
            </w:tcBorders>
          </w:tcPr>
          <w:p w14:paraId="652166FC" w14:textId="77777777" w:rsidR="009A1ED3" w:rsidRDefault="00000000">
            <w:pPr>
              <w:pStyle w:val="ConsPlusNormal0"/>
            </w:pPr>
            <w:r>
              <w:t>УТВЕРЖДАЮ</w:t>
            </w:r>
          </w:p>
          <w:p w14:paraId="4D78CE4D" w14:textId="77777777" w:rsidR="009A1ED3" w:rsidRDefault="00000000">
            <w:pPr>
              <w:pStyle w:val="ConsPlusNormal0"/>
            </w:pPr>
            <w:r>
              <w:t>Директор "наименование учреждения"</w:t>
            </w:r>
          </w:p>
          <w:p w14:paraId="2E8F4A5F" w14:textId="77777777" w:rsidR="009A1ED3" w:rsidRDefault="00000000">
            <w:pPr>
              <w:pStyle w:val="ConsPlusNormal0"/>
            </w:pPr>
            <w:r>
              <w:t>________________________ ФИО</w:t>
            </w:r>
          </w:p>
          <w:p w14:paraId="4A24F5A7" w14:textId="77777777" w:rsidR="009A1ED3" w:rsidRDefault="00000000">
            <w:pPr>
              <w:pStyle w:val="ConsPlusNormal0"/>
            </w:pPr>
            <w:r>
              <w:t>(Приказ от ___________ N ______)</w:t>
            </w:r>
          </w:p>
        </w:tc>
      </w:tr>
      <w:tr w:rsidR="009A1ED3" w14:paraId="4210FCE4" w14:textId="77777777">
        <w:tc>
          <w:tcPr>
            <w:tcW w:w="9050" w:type="dxa"/>
            <w:gridSpan w:val="3"/>
            <w:tcBorders>
              <w:top w:val="nil"/>
              <w:left w:val="nil"/>
              <w:bottom w:val="nil"/>
              <w:right w:val="nil"/>
            </w:tcBorders>
          </w:tcPr>
          <w:p w14:paraId="63751979" w14:textId="77777777" w:rsidR="009A1ED3" w:rsidRDefault="00000000">
            <w:pPr>
              <w:pStyle w:val="ConsPlusNormal0"/>
              <w:jc w:val="center"/>
            </w:pPr>
            <w:r>
              <w:t>Дополнительная общеразвивающая программа</w:t>
            </w:r>
          </w:p>
          <w:p w14:paraId="1E5F1E10" w14:textId="77777777" w:rsidR="009A1ED3" w:rsidRDefault="00000000">
            <w:pPr>
              <w:pStyle w:val="ConsPlusNormal0"/>
              <w:jc w:val="center"/>
            </w:pPr>
            <w:r>
              <w:t>"НАИМЕНОВАНИЕ ПРОГРАММЫ"</w:t>
            </w:r>
          </w:p>
        </w:tc>
      </w:tr>
      <w:tr w:rsidR="009A1ED3" w14:paraId="630F6379" w14:textId="77777777">
        <w:tc>
          <w:tcPr>
            <w:tcW w:w="9050" w:type="dxa"/>
            <w:gridSpan w:val="3"/>
            <w:tcBorders>
              <w:top w:val="nil"/>
              <w:left w:val="nil"/>
              <w:bottom w:val="nil"/>
              <w:right w:val="nil"/>
            </w:tcBorders>
          </w:tcPr>
          <w:p w14:paraId="20C28FB2" w14:textId="77777777" w:rsidR="009A1ED3" w:rsidRDefault="00000000">
            <w:pPr>
              <w:pStyle w:val="ConsPlusNormal0"/>
              <w:jc w:val="center"/>
            </w:pPr>
            <w:r>
              <w:t>Направленность: художественная/социально-гуманитарная/физкультурно-спортивная/техническая/туристско-краеведческая/естественнонаучная</w:t>
            </w:r>
          </w:p>
        </w:tc>
      </w:tr>
      <w:tr w:rsidR="009A1ED3" w14:paraId="25C21188" w14:textId="77777777">
        <w:tc>
          <w:tcPr>
            <w:tcW w:w="9050" w:type="dxa"/>
            <w:gridSpan w:val="3"/>
            <w:tcBorders>
              <w:top w:val="nil"/>
              <w:left w:val="nil"/>
              <w:bottom w:val="nil"/>
              <w:right w:val="nil"/>
            </w:tcBorders>
          </w:tcPr>
          <w:p w14:paraId="6068018E" w14:textId="77777777" w:rsidR="009A1ED3" w:rsidRDefault="00000000">
            <w:pPr>
              <w:pStyle w:val="ConsPlusNormal0"/>
              <w:jc w:val="center"/>
            </w:pPr>
            <w:r>
              <w:t>Возраст обучающихся: ... - ... лет</w:t>
            </w:r>
          </w:p>
          <w:p w14:paraId="1110944F" w14:textId="77777777" w:rsidR="009A1ED3" w:rsidRDefault="00000000">
            <w:pPr>
              <w:pStyle w:val="ConsPlusNormal0"/>
              <w:jc w:val="center"/>
            </w:pPr>
            <w:r>
              <w:t>Объем: ... часов</w:t>
            </w:r>
          </w:p>
          <w:p w14:paraId="44164782" w14:textId="77777777" w:rsidR="009A1ED3" w:rsidRDefault="00000000">
            <w:pPr>
              <w:pStyle w:val="ConsPlusNormal0"/>
              <w:jc w:val="center"/>
            </w:pPr>
            <w:r>
              <w:t>Срок реализации: ... года/месяца</w:t>
            </w:r>
          </w:p>
        </w:tc>
      </w:tr>
      <w:tr w:rsidR="009A1ED3" w14:paraId="76335C98" w14:textId="77777777">
        <w:tc>
          <w:tcPr>
            <w:tcW w:w="4966" w:type="dxa"/>
            <w:gridSpan w:val="2"/>
            <w:tcBorders>
              <w:top w:val="nil"/>
              <w:left w:val="nil"/>
              <w:bottom w:val="nil"/>
              <w:right w:val="nil"/>
            </w:tcBorders>
          </w:tcPr>
          <w:p w14:paraId="212756F0" w14:textId="77777777" w:rsidR="009A1ED3" w:rsidRDefault="009A1ED3">
            <w:pPr>
              <w:pStyle w:val="ConsPlusNormal0"/>
            </w:pPr>
          </w:p>
        </w:tc>
        <w:tc>
          <w:tcPr>
            <w:tcW w:w="4084" w:type="dxa"/>
            <w:tcBorders>
              <w:top w:val="nil"/>
              <w:left w:val="nil"/>
              <w:bottom w:val="nil"/>
              <w:right w:val="nil"/>
            </w:tcBorders>
          </w:tcPr>
          <w:p w14:paraId="7D3F086E" w14:textId="77777777" w:rsidR="009A1ED3" w:rsidRDefault="00000000">
            <w:pPr>
              <w:pStyle w:val="ConsPlusNormal0"/>
              <w:jc w:val="both"/>
            </w:pPr>
            <w:r>
              <w:t>Разработчик:</w:t>
            </w:r>
          </w:p>
        </w:tc>
      </w:tr>
      <w:tr w:rsidR="009A1ED3" w14:paraId="61810F97" w14:textId="77777777">
        <w:tc>
          <w:tcPr>
            <w:tcW w:w="4966" w:type="dxa"/>
            <w:gridSpan w:val="2"/>
            <w:tcBorders>
              <w:top w:val="nil"/>
              <w:left w:val="nil"/>
              <w:bottom w:val="nil"/>
              <w:right w:val="nil"/>
            </w:tcBorders>
          </w:tcPr>
          <w:p w14:paraId="2B741E25" w14:textId="77777777" w:rsidR="009A1ED3" w:rsidRDefault="009A1ED3">
            <w:pPr>
              <w:pStyle w:val="ConsPlusNormal0"/>
            </w:pPr>
          </w:p>
        </w:tc>
        <w:tc>
          <w:tcPr>
            <w:tcW w:w="4084" w:type="dxa"/>
            <w:tcBorders>
              <w:top w:val="nil"/>
              <w:left w:val="nil"/>
              <w:bottom w:val="nil"/>
              <w:right w:val="nil"/>
            </w:tcBorders>
          </w:tcPr>
          <w:p w14:paraId="20B52CB6" w14:textId="77777777" w:rsidR="009A1ED3" w:rsidRDefault="00000000">
            <w:pPr>
              <w:pStyle w:val="ConsPlusNormal0"/>
              <w:jc w:val="both"/>
            </w:pPr>
            <w:r>
              <w:t>ФИО, должность</w:t>
            </w:r>
          </w:p>
        </w:tc>
      </w:tr>
      <w:tr w:rsidR="009A1ED3" w14:paraId="47402147" w14:textId="77777777">
        <w:tc>
          <w:tcPr>
            <w:tcW w:w="9050" w:type="dxa"/>
            <w:gridSpan w:val="3"/>
            <w:tcBorders>
              <w:top w:val="nil"/>
              <w:left w:val="nil"/>
              <w:bottom w:val="nil"/>
              <w:right w:val="nil"/>
            </w:tcBorders>
          </w:tcPr>
          <w:p w14:paraId="2F400D04" w14:textId="77777777" w:rsidR="009A1ED3" w:rsidRDefault="00000000">
            <w:pPr>
              <w:pStyle w:val="ConsPlusNormal0"/>
              <w:jc w:val="center"/>
            </w:pPr>
            <w:r>
              <w:t>Название города, год утверждения</w:t>
            </w:r>
          </w:p>
        </w:tc>
      </w:tr>
    </w:tbl>
    <w:p w14:paraId="02497DEF" w14:textId="77777777" w:rsidR="009A1ED3" w:rsidRDefault="009A1ED3">
      <w:pPr>
        <w:pStyle w:val="ConsPlusNormal0"/>
        <w:jc w:val="both"/>
      </w:pPr>
    </w:p>
    <w:p w14:paraId="5870E4D5" w14:textId="77777777" w:rsidR="009A1ED3" w:rsidRDefault="009A1ED3">
      <w:pPr>
        <w:pStyle w:val="ConsPlusNormal0"/>
        <w:jc w:val="both"/>
      </w:pPr>
    </w:p>
    <w:p w14:paraId="7E07A342" w14:textId="77777777" w:rsidR="009A1ED3" w:rsidRDefault="009A1ED3">
      <w:pPr>
        <w:pStyle w:val="ConsPlusNormal0"/>
        <w:jc w:val="both"/>
      </w:pPr>
    </w:p>
    <w:p w14:paraId="060F10B1" w14:textId="77777777" w:rsidR="009A1ED3" w:rsidRDefault="009A1ED3">
      <w:pPr>
        <w:pStyle w:val="ConsPlusNormal0"/>
        <w:jc w:val="both"/>
      </w:pPr>
    </w:p>
    <w:p w14:paraId="0B001791" w14:textId="77777777" w:rsidR="009A1ED3" w:rsidRDefault="009A1ED3">
      <w:pPr>
        <w:pStyle w:val="ConsPlusNormal0"/>
        <w:jc w:val="both"/>
      </w:pPr>
    </w:p>
    <w:p w14:paraId="1D94D12C" w14:textId="77777777" w:rsidR="009A1ED3" w:rsidRDefault="00000000">
      <w:pPr>
        <w:pStyle w:val="ConsPlusNormal0"/>
        <w:jc w:val="right"/>
        <w:outlineLvl w:val="1"/>
      </w:pPr>
      <w:r>
        <w:t>Приложение 2</w:t>
      </w:r>
    </w:p>
    <w:p w14:paraId="71294100" w14:textId="77777777" w:rsidR="009A1ED3" w:rsidRDefault="00000000">
      <w:pPr>
        <w:pStyle w:val="ConsPlusNormal0"/>
        <w:jc w:val="right"/>
      </w:pPr>
      <w:r>
        <w:t>к Рекомендациям</w:t>
      </w:r>
    </w:p>
    <w:p w14:paraId="56AF89CB" w14:textId="77777777" w:rsidR="009A1ED3" w:rsidRDefault="009A1ED3">
      <w:pPr>
        <w:pStyle w:val="ConsPlusNormal0"/>
        <w:jc w:val="both"/>
      </w:pPr>
    </w:p>
    <w:p w14:paraId="2746270F" w14:textId="77777777" w:rsidR="009A1ED3" w:rsidRDefault="00000000">
      <w:pPr>
        <w:pStyle w:val="ConsPlusNormal0"/>
        <w:jc w:val="center"/>
      </w:pPr>
      <w:bookmarkStart w:id="6" w:name="P331"/>
      <w:bookmarkEnd w:id="6"/>
      <w:r>
        <w:t>ПРИМЕР ОФОРМЛЕНИЯ ПОЯСНИТЕЛЬНОЙ ЗАПИСКИ ДОПОЛНИТЕЛЬНОЙ</w:t>
      </w:r>
    </w:p>
    <w:p w14:paraId="49553D05" w14:textId="77777777" w:rsidR="009A1ED3" w:rsidRDefault="00000000">
      <w:pPr>
        <w:pStyle w:val="ConsPlusNormal0"/>
        <w:jc w:val="center"/>
      </w:pPr>
      <w:r>
        <w:t>ОБЩЕРАЗВИВАЮЩЕЙ ПРОГРАММЫ</w:t>
      </w:r>
    </w:p>
    <w:p w14:paraId="6612C919" w14:textId="77777777" w:rsidR="009A1ED3" w:rsidRDefault="009A1ED3">
      <w:pPr>
        <w:pStyle w:val="ConsPlusNormal0"/>
        <w:jc w:val="both"/>
      </w:pPr>
    </w:p>
    <w:p w14:paraId="79B9AD94" w14:textId="77777777" w:rsidR="009A1ED3" w:rsidRDefault="00000000">
      <w:pPr>
        <w:pStyle w:val="ConsPlusNormal0"/>
        <w:jc w:val="center"/>
      </w:pPr>
      <w:r>
        <w:t>ПОЯСНИТЕЛЬНАЯ ЗАПИСКА</w:t>
      </w:r>
    </w:p>
    <w:p w14:paraId="6344FD60" w14:textId="77777777" w:rsidR="009A1ED3" w:rsidRDefault="009A1ED3">
      <w:pPr>
        <w:pStyle w:val="ConsPlusNormal0"/>
        <w:jc w:val="both"/>
      </w:pPr>
    </w:p>
    <w:p w14:paraId="68B93A64" w14:textId="77777777" w:rsidR="009A1ED3" w:rsidRDefault="00000000">
      <w:pPr>
        <w:pStyle w:val="ConsPlusNormal0"/>
        <w:ind w:firstLine="540"/>
        <w:jc w:val="both"/>
      </w:pPr>
      <w:r>
        <w:t>Дополнительная общеразвивающая программа "НАЗВАНИЕ" ориентирована на работу с детьми в области ... В результате освоения программы дети будут знать ..., уметь применять ..., научатся ...</w:t>
      </w:r>
    </w:p>
    <w:p w14:paraId="25020B76" w14:textId="77777777" w:rsidR="009A1ED3" w:rsidRDefault="00000000">
      <w:pPr>
        <w:pStyle w:val="ConsPlusNormal0"/>
        <w:spacing w:before="240"/>
        <w:ind w:firstLine="540"/>
        <w:jc w:val="both"/>
      </w:pPr>
      <w:r>
        <w:t>Программа соответствует (выбрать) художественной/социально-гуманитарной/технической/туристско-краеведческой/физкультурно-спортивной/естественнонаучной направленности.</w:t>
      </w:r>
    </w:p>
    <w:p w14:paraId="5A7E6E61" w14:textId="77777777" w:rsidR="009A1ED3" w:rsidRDefault="00000000">
      <w:pPr>
        <w:pStyle w:val="ConsPlusNormal0"/>
        <w:spacing w:before="240"/>
        <w:ind w:firstLine="540"/>
        <w:jc w:val="both"/>
      </w:pPr>
      <w:r>
        <w:t>При разработке программы учтены требования следующих документов: (перечислить нормативные правовые акты федерального, регионального, муниципального уровня и локальные нормативные акты образовательной организации).</w:t>
      </w:r>
    </w:p>
    <w:p w14:paraId="3F5D6823" w14:textId="77777777" w:rsidR="009A1ED3" w:rsidRDefault="00000000">
      <w:pPr>
        <w:pStyle w:val="ConsPlusNormal0"/>
        <w:spacing w:before="240"/>
        <w:ind w:firstLine="540"/>
        <w:jc w:val="both"/>
      </w:pPr>
      <w:r>
        <w:lastRenderedPageBreak/>
        <w:t>Программа предусматривает ... (указать форматы работы, основные содержательные линии и пр.).</w:t>
      </w:r>
    </w:p>
    <w:p w14:paraId="7D70EBF1" w14:textId="77777777" w:rsidR="009A1ED3" w:rsidRDefault="00000000">
      <w:pPr>
        <w:pStyle w:val="ConsPlusNormal0"/>
        <w:spacing w:before="240"/>
        <w:ind w:firstLine="540"/>
        <w:jc w:val="both"/>
      </w:pPr>
      <w:r>
        <w:t>Цель программы: ... (указать цель/цели).</w:t>
      </w:r>
    </w:p>
    <w:p w14:paraId="70186599" w14:textId="77777777" w:rsidR="009A1ED3" w:rsidRDefault="00000000">
      <w:pPr>
        <w:pStyle w:val="ConsPlusNormal0"/>
        <w:spacing w:before="240"/>
        <w:ind w:firstLine="540"/>
        <w:jc w:val="both"/>
      </w:pPr>
      <w:r>
        <w:t>Задачи программы: ... (указать задачи).</w:t>
      </w:r>
    </w:p>
    <w:p w14:paraId="72FE91E5" w14:textId="77777777" w:rsidR="009A1ED3" w:rsidRDefault="00000000">
      <w:pPr>
        <w:pStyle w:val="ConsPlusNormal0"/>
        <w:spacing w:before="240"/>
        <w:ind w:firstLine="540"/>
        <w:jc w:val="both"/>
      </w:pPr>
      <w:r>
        <w:t>Возраст детей, на который ориентирована программа: ... (указать возрастные рамки реализации программы).</w:t>
      </w:r>
    </w:p>
    <w:p w14:paraId="2B2FED03" w14:textId="77777777" w:rsidR="009A1ED3" w:rsidRDefault="00000000">
      <w:pPr>
        <w:pStyle w:val="ConsPlusNormal0"/>
        <w:spacing w:before="240"/>
        <w:ind w:firstLine="540"/>
        <w:jc w:val="both"/>
      </w:pPr>
      <w:r>
        <w:t>Актуальность программы обусловлена ... (указать соответствие действующим государственным документам и (или) актуальным направлениям развития общества и государства, в том числе в части науки, техники, культуры, социальной сферы, экономики, потребностям детей данного возраста и категории в решении релевантных им проблем и задач).</w:t>
      </w:r>
    </w:p>
    <w:p w14:paraId="68A45871" w14:textId="77777777" w:rsidR="009A1ED3" w:rsidRDefault="00000000">
      <w:pPr>
        <w:pStyle w:val="ConsPlusNormal0"/>
        <w:spacing w:before="240"/>
        <w:ind w:firstLine="540"/>
        <w:jc w:val="both"/>
      </w:pPr>
      <w:r>
        <w:t>Педагогическая целесообразность программы обоснована ... (обосновать использование педагогических приемов, форм, средств и методов реализации программы с учетом ее содержания, целей и задач).</w:t>
      </w:r>
    </w:p>
    <w:p w14:paraId="03E1C46A" w14:textId="77777777" w:rsidR="009A1ED3" w:rsidRDefault="00000000">
      <w:pPr>
        <w:pStyle w:val="ConsPlusNormal0"/>
        <w:spacing w:before="240"/>
        <w:ind w:firstLine="540"/>
        <w:jc w:val="both"/>
      </w:pPr>
      <w:r>
        <w:t>Дополнительная общеразвивающая программа реализуется в очной/очно-заочной/заочной форме (выбрать). Деятельность по программе осуществляется ... (указать: по группам, индивидуально). Режим занятий по программе предполагает (указать продолжительность и количество занятий в неделю с указанием времени на отдых).</w:t>
      </w:r>
    </w:p>
    <w:p w14:paraId="0738D66D" w14:textId="77777777" w:rsidR="009A1ED3" w:rsidRDefault="00000000">
      <w:pPr>
        <w:pStyle w:val="ConsPlusNormal0"/>
        <w:spacing w:before="240"/>
        <w:ind w:firstLine="540"/>
        <w:jc w:val="both"/>
      </w:pPr>
      <w:r>
        <w:t>Основными ожидаемыми результатами реализации дополнительной общеразвивающей программы являются ... (указать общую характеристику знаний, умений и навыков, которыми овладеет обучающийся по итогам освоения программы в привязке к ее цели и задачам).</w:t>
      </w:r>
    </w:p>
    <w:p w14:paraId="2A86C4C1" w14:textId="77777777" w:rsidR="009A1ED3" w:rsidRDefault="00000000">
      <w:pPr>
        <w:pStyle w:val="ConsPlusNormal0"/>
        <w:spacing w:before="240"/>
        <w:ind w:firstLine="540"/>
        <w:jc w:val="both"/>
      </w:pPr>
      <w:r>
        <w:t>Формами определения итогов реализации программы являются (указать формы, например, отчетные концерты, фестивали, выставки, соревнования, конференции, олимпиады, портфолио обучающихся, дневники достижений, карты педагогических наблюдений и т.д.). Формами (методами) определения результативности программы является ... (указать методы, например, педагогическое наблюдение, анализ результатов диагностических заданий, анкетирования, тестирования, опросов, участия в мероприятиях и пр.).</w:t>
      </w:r>
    </w:p>
    <w:p w14:paraId="0F36D996" w14:textId="77777777" w:rsidR="009A1ED3" w:rsidRDefault="009A1ED3">
      <w:pPr>
        <w:pStyle w:val="ConsPlusNormal0"/>
        <w:jc w:val="both"/>
      </w:pPr>
    </w:p>
    <w:p w14:paraId="46460F2E" w14:textId="77777777" w:rsidR="009A1ED3" w:rsidRDefault="009A1ED3">
      <w:pPr>
        <w:pStyle w:val="ConsPlusNormal0"/>
        <w:jc w:val="both"/>
      </w:pPr>
    </w:p>
    <w:p w14:paraId="08C140B0" w14:textId="77777777" w:rsidR="009A1ED3" w:rsidRDefault="009A1ED3">
      <w:pPr>
        <w:pStyle w:val="ConsPlusNormal0"/>
        <w:jc w:val="both"/>
      </w:pPr>
    </w:p>
    <w:p w14:paraId="78DB65C4" w14:textId="77777777" w:rsidR="009A1ED3" w:rsidRDefault="009A1ED3">
      <w:pPr>
        <w:pStyle w:val="ConsPlusNormal0"/>
        <w:jc w:val="both"/>
      </w:pPr>
    </w:p>
    <w:p w14:paraId="13DC1B7F" w14:textId="77777777" w:rsidR="009A1ED3" w:rsidRDefault="009A1ED3">
      <w:pPr>
        <w:pStyle w:val="ConsPlusNormal0"/>
        <w:jc w:val="both"/>
      </w:pPr>
    </w:p>
    <w:p w14:paraId="7E17A462" w14:textId="77777777" w:rsidR="009A1ED3" w:rsidRDefault="00000000">
      <w:pPr>
        <w:pStyle w:val="ConsPlusNormal0"/>
        <w:jc w:val="right"/>
        <w:outlineLvl w:val="1"/>
      </w:pPr>
      <w:r>
        <w:t>Приложение 3</w:t>
      </w:r>
    </w:p>
    <w:p w14:paraId="6C0A4E37" w14:textId="77777777" w:rsidR="009A1ED3" w:rsidRDefault="00000000">
      <w:pPr>
        <w:pStyle w:val="ConsPlusNormal0"/>
        <w:jc w:val="right"/>
      </w:pPr>
      <w:r>
        <w:t>к Рекомендациям</w:t>
      </w:r>
    </w:p>
    <w:p w14:paraId="626795AE" w14:textId="77777777" w:rsidR="009A1ED3" w:rsidRDefault="009A1ED3">
      <w:pPr>
        <w:pStyle w:val="ConsPlusNormal0"/>
        <w:jc w:val="both"/>
      </w:pPr>
    </w:p>
    <w:p w14:paraId="3AE61E3C" w14:textId="77777777" w:rsidR="009A1ED3" w:rsidRDefault="00000000">
      <w:pPr>
        <w:pStyle w:val="ConsPlusNormal0"/>
        <w:jc w:val="center"/>
      </w:pPr>
      <w:bookmarkStart w:id="7" w:name="P356"/>
      <w:bookmarkEnd w:id="7"/>
      <w:r>
        <w:t>ПРИМЕР ОФОРМЛЕНИЯ УЧЕБНОГО ПЛАНА ДОПОЛНИТЕЛЬНОЙ</w:t>
      </w:r>
    </w:p>
    <w:p w14:paraId="2922BE76" w14:textId="77777777" w:rsidR="009A1ED3" w:rsidRDefault="00000000">
      <w:pPr>
        <w:pStyle w:val="ConsPlusNormal0"/>
        <w:jc w:val="center"/>
      </w:pPr>
      <w:r>
        <w:t>ОБЩЕРАЗВИВАЮЩЕЙ ПРОГРАММЫ</w:t>
      </w:r>
    </w:p>
    <w:p w14:paraId="34F18677" w14:textId="77777777" w:rsidR="009A1ED3" w:rsidRDefault="009A1ED3">
      <w:pPr>
        <w:pStyle w:val="ConsPlusNormal0"/>
        <w:jc w:val="both"/>
      </w:pPr>
    </w:p>
    <w:p w14:paraId="30C055A7" w14:textId="77777777" w:rsidR="009A1ED3" w:rsidRDefault="00000000">
      <w:pPr>
        <w:pStyle w:val="ConsPlusNormal0"/>
        <w:jc w:val="center"/>
      </w:pPr>
      <w:r>
        <w:t>УЧЕБНЫЙ ПЛАН</w:t>
      </w:r>
    </w:p>
    <w:p w14:paraId="5DA2BA03" w14:textId="77777777" w:rsidR="009A1ED3" w:rsidRDefault="009A1ED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3"/>
        <w:gridCol w:w="2419"/>
        <w:gridCol w:w="1138"/>
        <w:gridCol w:w="1349"/>
        <w:gridCol w:w="1138"/>
        <w:gridCol w:w="2494"/>
      </w:tblGrid>
      <w:tr w:rsidR="009A1ED3" w14:paraId="1DDF3EDD" w14:textId="77777777">
        <w:tc>
          <w:tcPr>
            <w:tcW w:w="6547" w:type="dxa"/>
            <w:gridSpan w:val="5"/>
          </w:tcPr>
          <w:p w14:paraId="46C6F6D5" w14:textId="77777777" w:rsidR="009A1ED3" w:rsidRDefault="00000000">
            <w:pPr>
              <w:pStyle w:val="ConsPlusNormal0"/>
              <w:jc w:val="center"/>
            </w:pPr>
            <w:r>
              <w:lastRenderedPageBreak/>
              <w:t>1 год обучения</w:t>
            </w:r>
          </w:p>
        </w:tc>
        <w:tc>
          <w:tcPr>
            <w:tcW w:w="2494" w:type="dxa"/>
            <w:vMerge w:val="restart"/>
          </w:tcPr>
          <w:p w14:paraId="59F818E0" w14:textId="77777777" w:rsidR="009A1ED3" w:rsidRDefault="00000000">
            <w:pPr>
              <w:pStyle w:val="ConsPlusNormal0"/>
              <w:jc w:val="center"/>
            </w:pPr>
            <w:r>
              <w:t>Краткое содержание/Форма занятия/форма контроля</w:t>
            </w:r>
          </w:p>
        </w:tc>
      </w:tr>
      <w:tr w:rsidR="009A1ED3" w14:paraId="24946367" w14:textId="77777777">
        <w:tc>
          <w:tcPr>
            <w:tcW w:w="503" w:type="dxa"/>
            <w:vMerge w:val="restart"/>
          </w:tcPr>
          <w:p w14:paraId="187B76EF" w14:textId="77777777" w:rsidR="009A1ED3" w:rsidRDefault="00000000">
            <w:pPr>
              <w:pStyle w:val="ConsPlusNormal0"/>
              <w:jc w:val="center"/>
            </w:pPr>
            <w:r>
              <w:t>N п/п</w:t>
            </w:r>
          </w:p>
        </w:tc>
        <w:tc>
          <w:tcPr>
            <w:tcW w:w="2419" w:type="dxa"/>
            <w:vMerge w:val="restart"/>
          </w:tcPr>
          <w:p w14:paraId="538E6FB6" w14:textId="77777777" w:rsidR="009A1ED3" w:rsidRDefault="00000000">
            <w:pPr>
              <w:pStyle w:val="ConsPlusNormal0"/>
              <w:jc w:val="center"/>
            </w:pPr>
            <w:r>
              <w:t>Наименование раздела/модуля/темы</w:t>
            </w:r>
          </w:p>
        </w:tc>
        <w:tc>
          <w:tcPr>
            <w:tcW w:w="3625" w:type="dxa"/>
            <w:gridSpan w:val="3"/>
          </w:tcPr>
          <w:p w14:paraId="1A607E7F" w14:textId="77777777" w:rsidR="009A1ED3" w:rsidRDefault="00000000">
            <w:pPr>
              <w:pStyle w:val="ConsPlusNormal0"/>
              <w:jc w:val="center"/>
            </w:pPr>
            <w:r>
              <w:t>Количество часов</w:t>
            </w:r>
          </w:p>
        </w:tc>
        <w:tc>
          <w:tcPr>
            <w:tcW w:w="2494" w:type="dxa"/>
            <w:vMerge/>
          </w:tcPr>
          <w:p w14:paraId="02E19EC3" w14:textId="77777777" w:rsidR="009A1ED3" w:rsidRDefault="009A1ED3">
            <w:pPr>
              <w:pStyle w:val="ConsPlusNormal0"/>
            </w:pPr>
          </w:p>
        </w:tc>
      </w:tr>
      <w:tr w:rsidR="009A1ED3" w14:paraId="6D9A2BCB" w14:textId="77777777">
        <w:tc>
          <w:tcPr>
            <w:tcW w:w="503" w:type="dxa"/>
            <w:vMerge/>
          </w:tcPr>
          <w:p w14:paraId="6BB6219C" w14:textId="77777777" w:rsidR="009A1ED3" w:rsidRDefault="009A1ED3">
            <w:pPr>
              <w:pStyle w:val="ConsPlusNormal0"/>
            </w:pPr>
          </w:p>
        </w:tc>
        <w:tc>
          <w:tcPr>
            <w:tcW w:w="2419" w:type="dxa"/>
            <w:vMerge/>
          </w:tcPr>
          <w:p w14:paraId="4534618C" w14:textId="77777777" w:rsidR="009A1ED3" w:rsidRDefault="009A1ED3">
            <w:pPr>
              <w:pStyle w:val="ConsPlusNormal0"/>
            </w:pPr>
          </w:p>
        </w:tc>
        <w:tc>
          <w:tcPr>
            <w:tcW w:w="1138" w:type="dxa"/>
          </w:tcPr>
          <w:p w14:paraId="058F05B7" w14:textId="77777777" w:rsidR="009A1ED3" w:rsidRDefault="00000000">
            <w:pPr>
              <w:pStyle w:val="ConsPlusNormal0"/>
              <w:jc w:val="center"/>
            </w:pPr>
            <w:r>
              <w:t>Теория</w:t>
            </w:r>
          </w:p>
        </w:tc>
        <w:tc>
          <w:tcPr>
            <w:tcW w:w="1349" w:type="dxa"/>
          </w:tcPr>
          <w:p w14:paraId="5ADAE664" w14:textId="77777777" w:rsidR="009A1ED3" w:rsidRDefault="00000000">
            <w:pPr>
              <w:pStyle w:val="ConsPlusNormal0"/>
              <w:jc w:val="center"/>
            </w:pPr>
            <w:r>
              <w:t>Практика</w:t>
            </w:r>
          </w:p>
        </w:tc>
        <w:tc>
          <w:tcPr>
            <w:tcW w:w="1138" w:type="dxa"/>
          </w:tcPr>
          <w:p w14:paraId="1AC56AEA" w14:textId="77777777" w:rsidR="009A1ED3" w:rsidRDefault="00000000">
            <w:pPr>
              <w:pStyle w:val="ConsPlusNormal0"/>
              <w:jc w:val="center"/>
            </w:pPr>
            <w:r>
              <w:t>Всего</w:t>
            </w:r>
          </w:p>
        </w:tc>
        <w:tc>
          <w:tcPr>
            <w:tcW w:w="2494" w:type="dxa"/>
            <w:vMerge/>
          </w:tcPr>
          <w:p w14:paraId="22A34BA8" w14:textId="77777777" w:rsidR="009A1ED3" w:rsidRDefault="009A1ED3">
            <w:pPr>
              <w:pStyle w:val="ConsPlusNormal0"/>
            </w:pPr>
          </w:p>
        </w:tc>
      </w:tr>
      <w:tr w:rsidR="009A1ED3" w14:paraId="21252E46" w14:textId="77777777">
        <w:tc>
          <w:tcPr>
            <w:tcW w:w="503" w:type="dxa"/>
          </w:tcPr>
          <w:p w14:paraId="4E8EFAB0" w14:textId="77777777" w:rsidR="009A1ED3" w:rsidRDefault="00000000">
            <w:pPr>
              <w:pStyle w:val="ConsPlusNormal0"/>
              <w:jc w:val="center"/>
            </w:pPr>
            <w:r>
              <w:t>1.</w:t>
            </w:r>
          </w:p>
        </w:tc>
        <w:tc>
          <w:tcPr>
            <w:tcW w:w="2419" w:type="dxa"/>
          </w:tcPr>
          <w:p w14:paraId="5E341A29" w14:textId="77777777" w:rsidR="009A1ED3" w:rsidRDefault="00000000">
            <w:pPr>
              <w:pStyle w:val="ConsPlusNormal0"/>
              <w:jc w:val="center"/>
            </w:pPr>
            <w:r>
              <w:t>Раздел "Наименование"</w:t>
            </w:r>
          </w:p>
        </w:tc>
        <w:tc>
          <w:tcPr>
            <w:tcW w:w="1138" w:type="dxa"/>
          </w:tcPr>
          <w:p w14:paraId="0FDC8A23" w14:textId="77777777" w:rsidR="009A1ED3" w:rsidRDefault="00000000">
            <w:pPr>
              <w:pStyle w:val="ConsPlusNormal0"/>
              <w:jc w:val="center"/>
            </w:pPr>
            <w:r>
              <w:t>Сумма по разделу</w:t>
            </w:r>
          </w:p>
        </w:tc>
        <w:tc>
          <w:tcPr>
            <w:tcW w:w="1349" w:type="dxa"/>
          </w:tcPr>
          <w:p w14:paraId="1AAC2221" w14:textId="77777777" w:rsidR="009A1ED3" w:rsidRDefault="00000000">
            <w:pPr>
              <w:pStyle w:val="ConsPlusNormal0"/>
              <w:jc w:val="center"/>
            </w:pPr>
            <w:r>
              <w:t>Сумма по разделу</w:t>
            </w:r>
          </w:p>
        </w:tc>
        <w:tc>
          <w:tcPr>
            <w:tcW w:w="1138" w:type="dxa"/>
          </w:tcPr>
          <w:p w14:paraId="58A6156B" w14:textId="77777777" w:rsidR="009A1ED3" w:rsidRDefault="00000000">
            <w:pPr>
              <w:pStyle w:val="ConsPlusNormal0"/>
              <w:jc w:val="center"/>
            </w:pPr>
            <w:r>
              <w:t>Сумма по разделу</w:t>
            </w:r>
          </w:p>
        </w:tc>
        <w:tc>
          <w:tcPr>
            <w:tcW w:w="2494" w:type="dxa"/>
          </w:tcPr>
          <w:p w14:paraId="76908402" w14:textId="77777777" w:rsidR="009A1ED3" w:rsidRDefault="00000000">
            <w:pPr>
              <w:pStyle w:val="ConsPlusNormal0"/>
              <w:jc w:val="center"/>
            </w:pPr>
            <w:r>
              <w:t>Краткое содержание раздела</w:t>
            </w:r>
          </w:p>
        </w:tc>
      </w:tr>
      <w:tr w:rsidR="009A1ED3" w14:paraId="19F24163" w14:textId="77777777">
        <w:tc>
          <w:tcPr>
            <w:tcW w:w="503" w:type="dxa"/>
          </w:tcPr>
          <w:p w14:paraId="2A6CFC7D" w14:textId="77777777" w:rsidR="009A1ED3" w:rsidRDefault="00000000">
            <w:pPr>
              <w:pStyle w:val="ConsPlusNormal0"/>
              <w:jc w:val="center"/>
            </w:pPr>
            <w:r>
              <w:t>1.1.</w:t>
            </w:r>
          </w:p>
        </w:tc>
        <w:tc>
          <w:tcPr>
            <w:tcW w:w="2419" w:type="dxa"/>
          </w:tcPr>
          <w:p w14:paraId="321EFEB5" w14:textId="77777777" w:rsidR="009A1ED3" w:rsidRDefault="00000000">
            <w:pPr>
              <w:pStyle w:val="ConsPlusNormal0"/>
              <w:jc w:val="center"/>
            </w:pPr>
            <w:r>
              <w:t>Тема 1. "Наименование"</w:t>
            </w:r>
          </w:p>
        </w:tc>
        <w:tc>
          <w:tcPr>
            <w:tcW w:w="1138" w:type="dxa"/>
          </w:tcPr>
          <w:p w14:paraId="6A1E418A" w14:textId="77777777" w:rsidR="009A1ED3" w:rsidRDefault="00000000">
            <w:pPr>
              <w:pStyle w:val="ConsPlusNormal0"/>
              <w:jc w:val="both"/>
            </w:pPr>
            <w:r>
              <w:t>...</w:t>
            </w:r>
          </w:p>
        </w:tc>
        <w:tc>
          <w:tcPr>
            <w:tcW w:w="1349" w:type="dxa"/>
          </w:tcPr>
          <w:p w14:paraId="25C53888" w14:textId="77777777" w:rsidR="009A1ED3" w:rsidRDefault="00000000">
            <w:pPr>
              <w:pStyle w:val="ConsPlusNormal0"/>
              <w:jc w:val="both"/>
            </w:pPr>
            <w:r>
              <w:t>...</w:t>
            </w:r>
          </w:p>
        </w:tc>
        <w:tc>
          <w:tcPr>
            <w:tcW w:w="1138" w:type="dxa"/>
          </w:tcPr>
          <w:p w14:paraId="1A167461" w14:textId="77777777" w:rsidR="009A1ED3" w:rsidRDefault="00000000">
            <w:pPr>
              <w:pStyle w:val="ConsPlusNormal0"/>
              <w:jc w:val="both"/>
            </w:pPr>
            <w:r>
              <w:t>...</w:t>
            </w:r>
          </w:p>
        </w:tc>
        <w:tc>
          <w:tcPr>
            <w:tcW w:w="2494" w:type="dxa"/>
          </w:tcPr>
          <w:p w14:paraId="6A7B5ED7" w14:textId="77777777" w:rsidR="009A1ED3" w:rsidRDefault="00000000">
            <w:pPr>
              <w:pStyle w:val="ConsPlusNormal0"/>
              <w:jc w:val="center"/>
            </w:pPr>
            <w:r>
              <w:t>Вводная беседа/игра/опрос</w:t>
            </w:r>
          </w:p>
        </w:tc>
      </w:tr>
      <w:tr w:rsidR="009A1ED3" w14:paraId="6D6A65EF" w14:textId="77777777">
        <w:tc>
          <w:tcPr>
            <w:tcW w:w="503" w:type="dxa"/>
          </w:tcPr>
          <w:p w14:paraId="7DC3404A" w14:textId="77777777" w:rsidR="009A1ED3" w:rsidRDefault="00000000">
            <w:pPr>
              <w:pStyle w:val="ConsPlusNormal0"/>
              <w:jc w:val="center"/>
            </w:pPr>
            <w:r>
              <w:t>1.2.</w:t>
            </w:r>
          </w:p>
        </w:tc>
        <w:tc>
          <w:tcPr>
            <w:tcW w:w="2419" w:type="dxa"/>
          </w:tcPr>
          <w:p w14:paraId="4686421B" w14:textId="77777777" w:rsidR="009A1ED3" w:rsidRDefault="00000000">
            <w:pPr>
              <w:pStyle w:val="ConsPlusNormal0"/>
              <w:jc w:val="center"/>
            </w:pPr>
            <w:r>
              <w:t>Тема 2. "Наименование"</w:t>
            </w:r>
          </w:p>
        </w:tc>
        <w:tc>
          <w:tcPr>
            <w:tcW w:w="1138" w:type="dxa"/>
          </w:tcPr>
          <w:p w14:paraId="27A2DCF4" w14:textId="77777777" w:rsidR="009A1ED3" w:rsidRDefault="00000000">
            <w:pPr>
              <w:pStyle w:val="ConsPlusNormal0"/>
              <w:jc w:val="both"/>
            </w:pPr>
            <w:r>
              <w:t>...</w:t>
            </w:r>
          </w:p>
        </w:tc>
        <w:tc>
          <w:tcPr>
            <w:tcW w:w="1349" w:type="dxa"/>
          </w:tcPr>
          <w:p w14:paraId="2E0339A2" w14:textId="77777777" w:rsidR="009A1ED3" w:rsidRDefault="00000000">
            <w:pPr>
              <w:pStyle w:val="ConsPlusNormal0"/>
              <w:jc w:val="both"/>
            </w:pPr>
            <w:r>
              <w:t>...</w:t>
            </w:r>
          </w:p>
        </w:tc>
        <w:tc>
          <w:tcPr>
            <w:tcW w:w="1138" w:type="dxa"/>
          </w:tcPr>
          <w:p w14:paraId="4CC6D025" w14:textId="77777777" w:rsidR="009A1ED3" w:rsidRDefault="00000000">
            <w:pPr>
              <w:pStyle w:val="ConsPlusNormal0"/>
              <w:jc w:val="both"/>
            </w:pPr>
            <w:r>
              <w:t>...</w:t>
            </w:r>
          </w:p>
        </w:tc>
        <w:tc>
          <w:tcPr>
            <w:tcW w:w="2494" w:type="dxa"/>
          </w:tcPr>
          <w:p w14:paraId="022C028C" w14:textId="77777777" w:rsidR="009A1ED3" w:rsidRDefault="00000000">
            <w:pPr>
              <w:pStyle w:val="ConsPlusNormal0"/>
              <w:jc w:val="center"/>
            </w:pPr>
            <w:r>
              <w:t>Творческая работа</w:t>
            </w:r>
          </w:p>
        </w:tc>
      </w:tr>
      <w:tr w:rsidR="009A1ED3" w14:paraId="53F0282E" w14:textId="77777777">
        <w:tc>
          <w:tcPr>
            <w:tcW w:w="503" w:type="dxa"/>
          </w:tcPr>
          <w:p w14:paraId="25D5810F" w14:textId="77777777" w:rsidR="009A1ED3" w:rsidRDefault="00000000">
            <w:pPr>
              <w:pStyle w:val="ConsPlusNormal0"/>
              <w:jc w:val="center"/>
            </w:pPr>
            <w:r>
              <w:t>1.3.</w:t>
            </w:r>
          </w:p>
        </w:tc>
        <w:tc>
          <w:tcPr>
            <w:tcW w:w="2419" w:type="dxa"/>
          </w:tcPr>
          <w:p w14:paraId="0AC4D0FA" w14:textId="77777777" w:rsidR="009A1ED3" w:rsidRDefault="00000000">
            <w:pPr>
              <w:pStyle w:val="ConsPlusNormal0"/>
              <w:jc w:val="center"/>
            </w:pPr>
            <w:r>
              <w:t>Тема 3. "Наименование"</w:t>
            </w:r>
          </w:p>
        </w:tc>
        <w:tc>
          <w:tcPr>
            <w:tcW w:w="1138" w:type="dxa"/>
          </w:tcPr>
          <w:p w14:paraId="3B91C6F6" w14:textId="77777777" w:rsidR="009A1ED3" w:rsidRDefault="00000000">
            <w:pPr>
              <w:pStyle w:val="ConsPlusNormal0"/>
              <w:jc w:val="both"/>
            </w:pPr>
            <w:r>
              <w:t>...</w:t>
            </w:r>
          </w:p>
        </w:tc>
        <w:tc>
          <w:tcPr>
            <w:tcW w:w="1349" w:type="dxa"/>
          </w:tcPr>
          <w:p w14:paraId="628A916C" w14:textId="77777777" w:rsidR="009A1ED3" w:rsidRDefault="00000000">
            <w:pPr>
              <w:pStyle w:val="ConsPlusNormal0"/>
              <w:jc w:val="both"/>
            </w:pPr>
            <w:r>
              <w:t>...</w:t>
            </w:r>
          </w:p>
        </w:tc>
        <w:tc>
          <w:tcPr>
            <w:tcW w:w="1138" w:type="dxa"/>
          </w:tcPr>
          <w:p w14:paraId="78F9D611" w14:textId="77777777" w:rsidR="009A1ED3" w:rsidRDefault="00000000">
            <w:pPr>
              <w:pStyle w:val="ConsPlusNormal0"/>
              <w:jc w:val="both"/>
            </w:pPr>
            <w:r>
              <w:t>...</w:t>
            </w:r>
          </w:p>
        </w:tc>
        <w:tc>
          <w:tcPr>
            <w:tcW w:w="2494" w:type="dxa"/>
          </w:tcPr>
          <w:p w14:paraId="2396315B" w14:textId="77777777" w:rsidR="009A1ED3" w:rsidRDefault="00000000">
            <w:pPr>
              <w:pStyle w:val="ConsPlusNormal0"/>
              <w:jc w:val="center"/>
            </w:pPr>
            <w:r>
              <w:t>Работа по группам</w:t>
            </w:r>
          </w:p>
        </w:tc>
      </w:tr>
      <w:tr w:rsidR="009A1ED3" w14:paraId="4184A006" w14:textId="77777777">
        <w:tc>
          <w:tcPr>
            <w:tcW w:w="503" w:type="dxa"/>
          </w:tcPr>
          <w:p w14:paraId="3F42486C" w14:textId="77777777" w:rsidR="009A1ED3" w:rsidRDefault="00000000">
            <w:pPr>
              <w:pStyle w:val="ConsPlusNormal0"/>
              <w:jc w:val="center"/>
            </w:pPr>
            <w:r>
              <w:t>2.</w:t>
            </w:r>
          </w:p>
        </w:tc>
        <w:tc>
          <w:tcPr>
            <w:tcW w:w="2419" w:type="dxa"/>
          </w:tcPr>
          <w:p w14:paraId="6CE13DA9" w14:textId="77777777" w:rsidR="009A1ED3" w:rsidRDefault="00000000">
            <w:pPr>
              <w:pStyle w:val="ConsPlusNormal0"/>
              <w:jc w:val="center"/>
            </w:pPr>
            <w:r>
              <w:t>Раздел "Наименование"</w:t>
            </w:r>
          </w:p>
        </w:tc>
        <w:tc>
          <w:tcPr>
            <w:tcW w:w="1138" w:type="dxa"/>
          </w:tcPr>
          <w:p w14:paraId="180761DA" w14:textId="77777777" w:rsidR="009A1ED3" w:rsidRDefault="00000000">
            <w:pPr>
              <w:pStyle w:val="ConsPlusNormal0"/>
              <w:jc w:val="center"/>
            </w:pPr>
            <w:r>
              <w:t>Сумма по разделу</w:t>
            </w:r>
          </w:p>
        </w:tc>
        <w:tc>
          <w:tcPr>
            <w:tcW w:w="1349" w:type="dxa"/>
          </w:tcPr>
          <w:p w14:paraId="6E419992" w14:textId="77777777" w:rsidR="009A1ED3" w:rsidRDefault="00000000">
            <w:pPr>
              <w:pStyle w:val="ConsPlusNormal0"/>
              <w:jc w:val="center"/>
            </w:pPr>
            <w:r>
              <w:t>Сумма по разделу</w:t>
            </w:r>
          </w:p>
        </w:tc>
        <w:tc>
          <w:tcPr>
            <w:tcW w:w="1138" w:type="dxa"/>
          </w:tcPr>
          <w:p w14:paraId="65AD6AC6" w14:textId="77777777" w:rsidR="009A1ED3" w:rsidRDefault="00000000">
            <w:pPr>
              <w:pStyle w:val="ConsPlusNormal0"/>
              <w:jc w:val="center"/>
            </w:pPr>
            <w:r>
              <w:t>Сумма по разделу</w:t>
            </w:r>
          </w:p>
        </w:tc>
        <w:tc>
          <w:tcPr>
            <w:tcW w:w="2494" w:type="dxa"/>
          </w:tcPr>
          <w:p w14:paraId="48E62E22" w14:textId="77777777" w:rsidR="009A1ED3" w:rsidRDefault="00000000">
            <w:pPr>
              <w:pStyle w:val="ConsPlusNormal0"/>
              <w:jc w:val="center"/>
            </w:pPr>
            <w:r>
              <w:t>Краткое содержание раздела</w:t>
            </w:r>
          </w:p>
        </w:tc>
      </w:tr>
      <w:tr w:rsidR="009A1ED3" w14:paraId="258C77CF" w14:textId="77777777">
        <w:tc>
          <w:tcPr>
            <w:tcW w:w="503" w:type="dxa"/>
          </w:tcPr>
          <w:p w14:paraId="17FBDF92" w14:textId="77777777" w:rsidR="009A1ED3" w:rsidRDefault="00000000">
            <w:pPr>
              <w:pStyle w:val="ConsPlusNormal0"/>
              <w:jc w:val="center"/>
            </w:pPr>
            <w:r>
              <w:t>2.1.</w:t>
            </w:r>
          </w:p>
        </w:tc>
        <w:tc>
          <w:tcPr>
            <w:tcW w:w="2419" w:type="dxa"/>
          </w:tcPr>
          <w:p w14:paraId="34BCB244" w14:textId="77777777" w:rsidR="009A1ED3" w:rsidRDefault="00000000">
            <w:pPr>
              <w:pStyle w:val="ConsPlusNormal0"/>
              <w:jc w:val="center"/>
            </w:pPr>
            <w:r>
              <w:t>Тема 1. "Наименование"</w:t>
            </w:r>
          </w:p>
        </w:tc>
        <w:tc>
          <w:tcPr>
            <w:tcW w:w="1138" w:type="dxa"/>
          </w:tcPr>
          <w:p w14:paraId="460FA675" w14:textId="77777777" w:rsidR="009A1ED3" w:rsidRDefault="00000000">
            <w:pPr>
              <w:pStyle w:val="ConsPlusNormal0"/>
              <w:jc w:val="both"/>
            </w:pPr>
            <w:r>
              <w:t>...</w:t>
            </w:r>
          </w:p>
        </w:tc>
        <w:tc>
          <w:tcPr>
            <w:tcW w:w="1349" w:type="dxa"/>
          </w:tcPr>
          <w:p w14:paraId="6171A27B" w14:textId="77777777" w:rsidR="009A1ED3" w:rsidRDefault="00000000">
            <w:pPr>
              <w:pStyle w:val="ConsPlusNormal0"/>
              <w:jc w:val="both"/>
            </w:pPr>
            <w:r>
              <w:t>...</w:t>
            </w:r>
          </w:p>
        </w:tc>
        <w:tc>
          <w:tcPr>
            <w:tcW w:w="1138" w:type="dxa"/>
          </w:tcPr>
          <w:p w14:paraId="5F732990" w14:textId="77777777" w:rsidR="009A1ED3" w:rsidRDefault="00000000">
            <w:pPr>
              <w:pStyle w:val="ConsPlusNormal0"/>
              <w:jc w:val="both"/>
            </w:pPr>
            <w:r>
              <w:t>...</w:t>
            </w:r>
          </w:p>
        </w:tc>
        <w:tc>
          <w:tcPr>
            <w:tcW w:w="2494" w:type="dxa"/>
          </w:tcPr>
          <w:p w14:paraId="600E7431" w14:textId="77777777" w:rsidR="009A1ED3" w:rsidRDefault="00000000">
            <w:pPr>
              <w:pStyle w:val="ConsPlusNormal0"/>
              <w:jc w:val="center"/>
            </w:pPr>
            <w:r>
              <w:t>...</w:t>
            </w:r>
          </w:p>
        </w:tc>
      </w:tr>
      <w:tr w:rsidR="009A1ED3" w14:paraId="06D2949D" w14:textId="77777777">
        <w:tc>
          <w:tcPr>
            <w:tcW w:w="503" w:type="dxa"/>
          </w:tcPr>
          <w:p w14:paraId="18DD0B48" w14:textId="77777777" w:rsidR="009A1ED3" w:rsidRDefault="00000000">
            <w:pPr>
              <w:pStyle w:val="ConsPlusNormal0"/>
              <w:jc w:val="center"/>
            </w:pPr>
            <w:r>
              <w:t>2.2.</w:t>
            </w:r>
          </w:p>
        </w:tc>
        <w:tc>
          <w:tcPr>
            <w:tcW w:w="2419" w:type="dxa"/>
          </w:tcPr>
          <w:p w14:paraId="73067CC7" w14:textId="77777777" w:rsidR="009A1ED3" w:rsidRDefault="00000000">
            <w:pPr>
              <w:pStyle w:val="ConsPlusNormal0"/>
              <w:jc w:val="center"/>
            </w:pPr>
            <w:r>
              <w:t>Тема 2. "Наименование"</w:t>
            </w:r>
          </w:p>
        </w:tc>
        <w:tc>
          <w:tcPr>
            <w:tcW w:w="1138" w:type="dxa"/>
          </w:tcPr>
          <w:p w14:paraId="5AEDE443" w14:textId="77777777" w:rsidR="009A1ED3" w:rsidRDefault="00000000">
            <w:pPr>
              <w:pStyle w:val="ConsPlusNormal0"/>
              <w:jc w:val="both"/>
            </w:pPr>
            <w:r>
              <w:t>...</w:t>
            </w:r>
          </w:p>
        </w:tc>
        <w:tc>
          <w:tcPr>
            <w:tcW w:w="1349" w:type="dxa"/>
          </w:tcPr>
          <w:p w14:paraId="735AD5D9" w14:textId="77777777" w:rsidR="009A1ED3" w:rsidRDefault="00000000">
            <w:pPr>
              <w:pStyle w:val="ConsPlusNormal0"/>
              <w:jc w:val="both"/>
            </w:pPr>
            <w:r>
              <w:t>...</w:t>
            </w:r>
          </w:p>
        </w:tc>
        <w:tc>
          <w:tcPr>
            <w:tcW w:w="1138" w:type="dxa"/>
          </w:tcPr>
          <w:p w14:paraId="7ECADB2B" w14:textId="77777777" w:rsidR="009A1ED3" w:rsidRDefault="00000000">
            <w:pPr>
              <w:pStyle w:val="ConsPlusNormal0"/>
              <w:jc w:val="both"/>
            </w:pPr>
            <w:r>
              <w:t>...</w:t>
            </w:r>
          </w:p>
        </w:tc>
        <w:tc>
          <w:tcPr>
            <w:tcW w:w="2494" w:type="dxa"/>
          </w:tcPr>
          <w:p w14:paraId="4746EBD8" w14:textId="77777777" w:rsidR="009A1ED3" w:rsidRDefault="00000000">
            <w:pPr>
              <w:pStyle w:val="ConsPlusNormal0"/>
              <w:jc w:val="center"/>
            </w:pPr>
            <w:r>
              <w:t>...</w:t>
            </w:r>
          </w:p>
        </w:tc>
      </w:tr>
      <w:tr w:rsidR="009A1ED3" w14:paraId="147CF06B" w14:textId="77777777">
        <w:tc>
          <w:tcPr>
            <w:tcW w:w="503" w:type="dxa"/>
          </w:tcPr>
          <w:p w14:paraId="579C0807" w14:textId="77777777" w:rsidR="009A1ED3" w:rsidRDefault="00000000">
            <w:pPr>
              <w:pStyle w:val="ConsPlusNormal0"/>
              <w:jc w:val="center"/>
            </w:pPr>
            <w:r>
              <w:t>3.</w:t>
            </w:r>
          </w:p>
        </w:tc>
        <w:tc>
          <w:tcPr>
            <w:tcW w:w="2419" w:type="dxa"/>
          </w:tcPr>
          <w:p w14:paraId="17ECC8D7" w14:textId="77777777" w:rsidR="009A1ED3" w:rsidRDefault="00000000">
            <w:pPr>
              <w:pStyle w:val="ConsPlusNormal0"/>
              <w:jc w:val="center"/>
            </w:pPr>
            <w:r>
              <w:t>Раздел "Наименование"</w:t>
            </w:r>
          </w:p>
        </w:tc>
        <w:tc>
          <w:tcPr>
            <w:tcW w:w="1138" w:type="dxa"/>
          </w:tcPr>
          <w:p w14:paraId="71E1A0D7" w14:textId="77777777" w:rsidR="009A1ED3" w:rsidRDefault="00000000">
            <w:pPr>
              <w:pStyle w:val="ConsPlusNormal0"/>
              <w:jc w:val="center"/>
            </w:pPr>
            <w:r>
              <w:t>Сумма по разделу</w:t>
            </w:r>
          </w:p>
        </w:tc>
        <w:tc>
          <w:tcPr>
            <w:tcW w:w="1349" w:type="dxa"/>
          </w:tcPr>
          <w:p w14:paraId="77E455E8" w14:textId="77777777" w:rsidR="009A1ED3" w:rsidRDefault="00000000">
            <w:pPr>
              <w:pStyle w:val="ConsPlusNormal0"/>
              <w:jc w:val="center"/>
            </w:pPr>
            <w:r>
              <w:t>Сумма по разделу</w:t>
            </w:r>
          </w:p>
        </w:tc>
        <w:tc>
          <w:tcPr>
            <w:tcW w:w="1138" w:type="dxa"/>
          </w:tcPr>
          <w:p w14:paraId="0DC0A496" w14:textId="77777777" w:rsidR="009A1ED3" w:rsidRDefault="00000000">
            <w:pPr>
              <w:pStyle w:val="ConsPlusNormal0"/>
              <w:jc w:val="center"/>
            </w:pPr>
            <w:r>
              <w:t>Сумма по разделу</w:t>
            </w:r>
          </w:p>
        </w:tc>
        <w:tc>
          <w:tcPr>
            <w:tcW w:w="2494" w:type="dxa"/>
          </w:tcPr>
          <w:p w14:paraId="3276D959" w14:textId="77777777" w:rsidR="009A1ED3" w:rsidRDefault="00000000">
            <w:pPr>
              <w:pStyle w:val="ConsPlusNormal0"/>
              <w:jc w:val="center"/>
            </w:pPr>
            <w:r>
              <w:t>...</w:t>
            </w:r>
          </w:p>
        </w:tc>
      </w:tr>
      <w:tr w:rsidR="009A1ED3" w14:paraId="06D41252" w14:textId="77777777">
        <w:tc>
          <w:tcPr>
            <w:tcW w:w="503" w:type="dxa"/>
          </w:tcPr>
          <w:p w14:paraId="181FFE7B" w14:textId="77777777" w:rsidR="009A1ED3" w:rsidRDefault="00000000">
            <w:pPr>
              <w:pStyle w:val="ConsPlusNormal0"/>
              <w:jc w:val="center"/>
            </w:pPr>
            <w:r>
              <w:t>...</w:t>
            </w:r>
          </w:p>
        </w:tc>
        <w:tc>
          <w:tcPr>
            <w:tcW w:w="2419" w:type="dxa"/>
          </w:tcPr>
          <w:p w14:paraId="1E7284B6" w14:textId="77777777" w:rsidR="009A1ED3" w:rsidRDefault="00000000">
            <w:pPr>
              <w:pStyle w:val="ConsPlusNormal0"/>
              <w:jc w:val="center"/>
            </w:pPr>
            <w:r>
              <w:t>...</w:t>
            </w:r>
          </w:p>
        </w:tc>
        <w:tc>
          <w:tcPr>
            <w:tcW w:w="1138" w:type="dxa"/>
          </w:tcPr>
          <w:p w14:paraId="2A59ED4B" w14:textId="77777777" w:rsidR="009A1ED3" w:rsidRDefault="00000000">
            <w:pPr>
              <w:pStyle w:val="ConsPlusNormal0"/>
              <w:jc w:val="center"/>
            </w:pPr>
            <w:r>
              <w:t>...</w:t>
            </w:r>
          </w:p>
        </w:tc>
        <w:tc>
          <w:tcPr>
            <w:tcW w:w="1349" w:type="dxa"/>
          </w:tcPr>
          <w:p w14:paraId="56F13268" w14:textId="77777777" w:rsidR="009A1ED3" w:rsidRDefault="00000000">
            <w:pPr>
              <w:pStyle w:val="ConsPlusNormal0"/>
              <w:jc w:val="center"/>
            </w:pPr>
            <w:r>
              <w:t>...</w:t>
            </w:r>
          </w:p>
        </w:tc>
        <w:tc>
          <w:tcPr>
            <w:tcW w:w="1138" w:type="dxa"/>
          </w:tcPr>
          <w:p w14:paraId="7E27A9A7" w14:textId="77777777" w:rsidR="009A1ED3" w:rsidRDefault="00000000">
            <w:pPr>
              <w:pStyle w:val="ConsPlusNormal0"/>
              <w:jc w:val="center"/>
            </w:pPr>
            <w:r>
              <w:t>...</w:t>
            </w:r>
          </w:p>
        </w:tc>
        <w:tc>
          <w:tcPr>
            <w:tcW w:w="2494" w:type="dxa"/>
          </w:tcPr>
          <w:p w14:paraId="52A45EC2" w14:textId="77777777" w:rsidR="009A1ED3" w:rsidRDefault="00000000">
            <w:pPr>
              <w:pStyle w:val="ConsPlusNormal0"/>
              <w:jc w:val="center"/>
            </w:pPr>
            <w:r>
              <w:t>...</w:t>
            </w:r>
          </w:p>
        </w:tc>
      </w:tr>
      <w:tr w:rsidR="009A1ED3" w14:paraId="2D253858" w14:textId="77777777">
        <w:tc>
          <w:tcPr>
            <w:tcW w:w="503" w:type="dxa"/>
          </w:tcPr>
          <w:p w14:paraId="10CF7F1A" w14:textId="77777777" w:rsidR="009A1ED3" w:rsidRDefault="00000000">
            <w:pPr>
              <w:pStyle w:val="ConsPlusNormal0"/>
              <w:jc w:val="center"/>
            </w:pPr>
            <w:r>
              <w:t>...</w:t>
            </w:r>
          </w:p>
        </w:tc>
        <w:tc>
          <w:tcPr>
            <w:tcW w:w="2419" w:type="dxa"/>
          </w:tcPr>
          <w:p w14:paraId="034BBB7A" w14:textId="77777777" w:rsidR="009A1ED3" w:rsidRDefault="00000000">
            <w:pPr>
              <w:pStyle w:val="ConsPlusNormal0"/>
              <w:jc w:val="center"/>
            </w:pPr>
            <w:r>
              <w:t>...</w:t>
            </w:r>
          </w:p>
        </w:tc>
        <w:tc>
          <w:tcPr>
            <w:tcW w:w="1138" w:type="dxa"/>
          </w:tcPr>
          <w:p w14:paraId="0B63DF30" w14:textId="77777777" w:rsidR="009A1ED3" w:rsidRDefault="00000000">
            <w:pPr>
              <w:pStyle w:val="ConsPlusNormal0"/>
              <w:jc w:val="center"/>
            </w:pPr>
            <w:r>
              <w:t>...</w:t>
            </w:r>
          </w:p>
        </w:tc>
        <w:tc>
          <w:tcPr>
            <w:tcW w:w="1349" w:type="dxa"/>
          </w:tcPr>
          <w:p w14:paraId="1175D9D5" w14:textId="77777777" w:rsidR="009A1ED3" w:rsidRDefault="00000000">
            <w:pPr>
              <w:pStyle w:val="ConsPlusNormal0"/>
              <w:jc w:val="center"/>
            </w:pPr>
            <w:r>
              <w:t>...</w:t>
            </w:r>
          </w:p>
        </w:tc>
        <w:tc>
          <w:tcPr>
            <w:tcW w:w="1138" w:type="dxa"/>
          </w:tcPr>
          <w:p w14:paraId="71327CFC" w14:textId="77777777" w:rsidR="009A1ED3" w:rsidRDefault="00000000">
            <w:pPr>
              <w:pStyle w:val="ConsPlusNormal0"/>
              <w:jc w:val="center"/>
            </w:pPr>
            <w:r>
              <w:t>...</w:t>
            </w:r>
          </w:p>
        </w:tc>
        <w:tc>
          <w:tcPr>
            <w:tcW w:w="2494" w:type="dxa"/>
          </w:tcPr>
          <w:p w14:paraId="38F1BE7B" w14:textId="77777777" w:rsidR="009A1ED3" w:rsidRDefault="00000000">
            <w:pPr>
              <w:pStyle w:val="ConsPlusNormal0"/>
              <w:jc w:val="center"/>
            </w:pPr>
            <w:r>
              <w:t>...</w:t>
            </w:r>
          </w:p>
        </w:tc>
      </w:tr>
      <w:tr w:rsidR="009A1ED3" w14:paraId="27E465C4" w14:textId="77777777">
        <w:tc>
          <w:tcPr>
            <w:tcW w:w="2922" w:type="dxa"/>
            <w:gridSpan w:val="2"/>
          </w:tcPr>
          <w:p w14:paraId="07EF62A3" w14:textId="77777777" w:rsidR="009A1ED3" w:rsidRDefault="00000000">
            <w:pPr>
              <w:pStyle w:val="ConsPlusNormal0"/>
              <w:jc w:val="center"/>
            </w:pPr>
            <w:r>
              <w:t>ИТОГО:</w:t>
            </w:r>
          </w:p>
        </w:tc>
        <w:tc>
          <w:tcPr>
            <w:tcW w:w="1138" w:type="dxa"/>
          </w:tcPr>
          <w:p w14:paraId="05A7B274" w14:textId="77777777" w:rsidR="009A1ED3" w:rsidRDefault="00000000">
            <w:pPr>
              <w:pStyle w:val="ConsPlusNormal0"/>
              <w:jc w:val="center"/>
            </w:pPr>
            <w:r>
              <w:t>Сумма часов</w:t>
            </w:r>
          </w:p>
        </w:tc>
        <w:tc>
          <w:tcPr>
            <w:tcW w:w="1349" w:type="dxa"/>
          </w:tcPr>
          <w:p w14:paraId="0D75B834" w14:textId="77777777" w:rsidR="009A1ED3" w:rsidRDefault="00000000">
            <w:pPr>
              <w:pStyle w:val="ConsPlusNormal0"/>
              <w:jc w:val="center"/>
            </w:pPr>
            <w:r>
              <w:t>Сумма часов</w:t>
            </w:r>
          </w:p>
        </w:tc>
        <w:tc>
          <w:tcPr>
            <w:tcW w:w="1138" w:type="dxa"/>
          </w:tcPr>
          <w:p w14:paraId="78284EDF" w14:textId="77777777" w:rsidR="009A1ED3" w:rsidRDefault="00000000">
            <w:pPr>
              <w:pStyle w:val="ConsPlusNormal0"/>
              <w:jc w:val="center"/>
            </w:pPr>
            <w:r>
              <w:t>Сумма часов</w:t>
            </w:r>
          </w:p>
        </w:tc>
        <w:tc>
          <w:tcPr>
            <w:tcW w:w="2494" w:type="dxa"/>
          </w:tcPr>
          <w:p w14:paraId="3D66B2C1" w14:textId="77777777" w:rsidR="009A1ED3" w:rsidRDefault="009A1ED3">
            <w:pPr>
              <w:pStyle w:val="ConsPlusNormal0"/>
            </w:pPr>
          </w:p>
        </w:tc>
      </w:tr>
    </w:tbl>
    <w:p w14:paraId="0020C6E8" w14:textId="77777777" w:rsidR="009A1ED3" w:rsidRDefault="009A1ED3">
      <w:pPr>
        <w:pStyle w:val="ConsPlusNormal0"/>
        <w:jc w:val="both"/>
      </w:pPr>
    </w:p>
    <w:p w14:paraId="047B5653" w14:textId="77777777" w:rsidR="009A1ED3" w:rsidRDefault="009A1ED3">
      <w:pPr>
        <w:pStyle w:val="ConsPlusNormal0"/>
        <w:jc w:val="both"/>
      </w:pPr>
    </w:p>
    <w:p w14:paraId="0AAB6FCB" w14:textId="77777777" w:rsidR="009A1ED3" w:rsidRDefault="009A1ED3">
      <w:pPr>
        <w:pStyle w:val="ConsPlusNormal0"/>
        <w:jc w:val="both"/>
      </w:pPr>
    </w:p>
    <w:p w14:paraId="6DEC8516" w14:textId="77777777" w:rsidR="009A1ED3" w:rsidRDefault="009A1ED3">
      <w:pPr>
        <w:pStyle w:val="ConsPlusNormal0"/>
        <w:jc w:val="both"/>
      </w:pPr>
    </w:p>
    <w:p w14:paraId="25BA9BCF" w14:textId="77777777" w:rsidR="009A1ED3" w:rsidRDefault="009A1ED3">
      <w:pPr>
        <w:pStyle w:val="ConsPlusNormal0"/>
        <w:jc w:val="both"/>
      </w:pPr>
    </w:p>
    <w:p w14:paraId="02F82B58" w14:textId="77777777" w:rsidR="009A1ED3" w:rsidRDefault="00000000">
      <w:pPr>
        <w:pStyle w:val="ConsPlusNormal0"/>
        <w:jc w:val="right"/>
        <w:outlineLvl w:val="1"/>
      </w:pPr>
      <w:r>
        <w:t>Приложение 4</w:t>
      </w:r>
    </w:p>
    <w:p w14:paraId="05A38BF7" w14:textId="77777777" w:rsidR="009A1ED3" w:rsidRDefault="00000000">
      <w:pPr>
        <w:pStyle w:val="ConsPlusNormal0"/>
        <w:jc w:val="right"/>
      </w:pPr>
      <w:r>
        <w:t>к Рекомендациям</w:t>
      </w:r>
    </w:p>
    <w:p w14:paraId="6E3D30A9" w14:textId="77777777" w:rsidR="009A1ED3" w:rsidRDefault="009A1ED3">
      <w:pPr>
        <w:pStyle w:val="ConsPlusNormal0"/>
        <w:jc w:val="both"/>
      </w:pPr>
    </w:p>
    <w:p w14:paraId="3C80C17D" w14:textId="77777777" w:rsidR="009A1ED3" w:rsidRDefault="00000000">
      <w:pPr>
        <w:pStyle w:val="ConsPlusNormal0"/>
        <w:jc w:val="center"/>
      </w:pPr>
      <w:bookmarkStart w:id="8" w:name="P442"/>
      <w:bookmarkEnd w:id="8"/>
      <w:r>
        <w:t>ПРИМЕР ОФОРМЛЕНИЯ УЧЕБНОГО ПЛАНА ДОПОЛНИТЕЛЬНОЙ</w:t>
      </w:r>
    </w:p>
    <w:p w14:paraId="328BBDF0" w14:textId="77777777" w:rsidR="009A1ED3" w:rsidRDefault="00000000">
      <w:pPr>
        <w:pStyle w:val="ConsPlusNormal0"/>
        <w:jc w:val="center"/>
      </w:pPr>
      <w:r>
        <w:t>ОБЩЕРАЗВИВАЮЩЕЙ ПРОГРАММЫ</w:t>
      </w:r>
    </w:p>
    <w:p w14:paraId="36027EBF" w14:textId="77777777" w:rsidR="009A1ED3" w:rsidRDefault="009A1ED3">
      <w:pPr>
        <w:pStyle w:val="ConsPlusNormal0"/>
        <w:jc w:val="both"/>
      </w:pPr>
    </w:p>
    <w:p w14:paraId="18C54812" w14:textId="77777777" w:rsidR="009A1ED3" w:rsidRDefault="00000000">
      <w:pPr>
        <w:pStyle w:val="ConsPlusNormal0"/>
        <w:jc w:val="center"/>
      </w:pPr>
      <w:r>
        <w:t>КАЛЕНДАРНЫЙ УЧЕБНЫЙ ГРАФИК</w:t>
      </w:r>
    </w:p>
    <w:p w14:paraId="636A967B" w14:textId="77777777" w:rsidR="009A1ED3" w:rsidRDefault="009A1ED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3"/>
        <w:gridCol w:w="1293"/>
        <w:gridCol w:w="1293"/>
        <w:gridCol w:w="1293"/>
        <w:gridCol w:w="1293"/>
        <w:gridCol w:w="1293"/>
        <w:gridCol w:w="1295"/>
      </w:tblGrid>
      <w:tr w:rsidR="009A1ED3" w14:paraId="7846E417" w14:textId="77777777">
        <w:tc>
          <w:tcPr>
            <w:tcW w:w="1293" w:type="dxa"/>
          </w:tcPr>
          <w:p w14:paraId="0B1BD284" w14:textId="77777777" w:rsidR="009A1ED3" w:rsidRDefault="00000000">
            <w:pPr>
              <w:pStyle w:val="ConsPlusNormal0"/>
              <w:jc w:val="center"/>
            </w:pPr>
            <w:r>
              <w:lastRenderedPageBreak/>
              <w:t>Год обучения</w:t>
            </w:r>
          </w:p>
        </w:tc>
        <w:tc>
          <w:tcPr>
            <w:tcW w:w="1293" w:type="dxa"/>
          </w:tcPr>
          <w:p w14:paraId="4567BFA9" w14:textId="77777777" w:rsidR="009A1ED3" w:rsidRDefault="00000000">
            <w:pPr>
              <w:pStyle w:val="ConsPlusNormal0"/>
              <w:jc w:val="center"/>
            </w:pPr>
            <w:r>
              <w:t>Дата начала обучения</w:t>
            </w:r>
          </w:p>
        </w:tc>
        <w:tc>
          <w:tcPr>
            <w:tcW w:w="1293" w:type="dxa"/>
          </w:tcPr>
          <w:p w14:paraId="38308897" w14:textId="77777777" w:rsidR="009A1ED3" w:rsidRDefault="00000000">
            <w:pPr>
              <w:pStyle w:val="ConsPlusNormal0"/>
              <w:jc w:val="center"/>
            </w:pPr>
            <w:r>
              <w:t>Дата окончания обучения</w:t>
            </w:r>
          </w:p>
        </w:tc>
        <w:tc>
          <w:tcPr>
            <w:tcW w:w="1293" w:type="dxa"/>
          </w:tcPr>
          <w:p w14:paraId="38F4ECA9" w14:textId="77777777" w:rsidR="009A1ED3" w:rsidRDefault="00000000">
            <w:pPr>
              <w:pStyle w:val="ConsPlusNormal0"/>
              <w:jc w:val="center"/>
            </w:pPr>
            <w:r>
              <w:t>Всего учебных недель</w:t>
            </w:r>
          </w:p>
        </w:tc>
        <w:tc>
          <w:tcPr>
            <w:tcW w:w="1293" w:type="dxa"/>
          </w:tcPr>
          <w:p w14:paraId="2727E723" w14:textId="77777777" w:rsidR="009A1ED3" w:rsidRDefault="00000000">
            <w:pPr>
              <w:pStyle w:val="ConsPlusNormal0"/>
              <w:jc w:val="center"/>
            </w:pPr>
            <w:r>
              <w:t>Всего учебных дней</w:t>
            </w:r>
          </w:p>
        </w:tc>
        <w:tc>
          <w:tcPr>
            <w:tcW w:w="1293" w:type="dxa"/>
          </w:tcPr>
          <w:p w14:paraId="40DAF817" w14:textId="77777777" w:rsidR="009A1ED3" w:rsidRDefault="00000000">
            <w:pPr>
              <w:pStyle w:val="ConsPlusNormal0"/>
              <w:jc w:val="center"/>
            </w:pPr>
            <w:r>
              <w:t>Всего учебных часов</w:t>
            </w:r>
          </w:p>
        </w:tc>
        <w:tc>
          <w:tcPr>
            <w:tcW w:w="1295" w:type="dxa"/>
          </w:tcPr>
          <w:p w14:paraId="2B6C640C" w14:textId="77777777" w:rsidR="009A1ED3" w:rsidRDefault="00000000">
            <w:pPr>
              <w:pStyle w:val="ConsPlusNormal0"/>
              <w:jc w:val="center"/>
            </w:pPr>
            <w:r>
              <w:t>Всего занятий в неделю</w:t>
            </w:r>
          </w:p>
        </w:tc>
      </w:tr>
      <w:tr w:rsidR="009A1ED3" w14:paraId="09D86880" w14:textId="77777777">
        <w:tc>
          <w:tcPr>
            <w:tcW w:w="1293" w:type="dxa"/>
          </w:tcPr>
          <w:p w14:paraId="52A94E59" w14:textId="77777777" w:rsidR="009A1ED3" w:rsidRDefault="00000000">
            <w:pPr>
              <w:pStyle w:val="ConsPlusNormal0"/>
              <w:jc w:val="center"/>
            </w:pPr>
            <w:r>
              <w:t>1 год</w:t>
            </w:r>
          </w:p>
        </w:tc>
        <w:tc>
          <w:tcPr>
            <w:tcW w:w="1293" w:type="dxa"/>
          </w:tcPr>
          <w:p w14:paraId="442FA03F" w14:textId="77777777" w:rsidR="009A1ED3" w:rsidRDefault="00000000">
            <w:pPr>
              <w:pStyle w:val="ConsPlusNormal0"/>
              <w:jc w:val="center"/>
            </w:pPr>
            <w:r>
              <w:t>1 октября</w:t>
            </w:r>
          </w:p>
        </w:tc>
        <w:tc>
          <w:tcPr>
            <w:tcW w:w="1293" w:type="dxa"/>
          </w:tcPr>
          <w:p w14:paraId="72236AA6" w14:textId="77777777" w:rsidR="009A1ED3" w:rsidRDefault="00000000">
            <w:pPr>
              <w:pStyle w:val="ConsPlusNormal0"/>
              <w:jc w:val="center"/>
            </w:pPr>
            <w:r>
              <w:t>20 мая</w:t>
            </w:r>
          </w:p>
        </w:tc>
        <w:tc>
          <w:tcPr>
            <w:tcW w:w="1293" w:type="dxa"/>
          </w:tcPr>
          <w:p w14:paraId="53BF535F" w14:textId="77777777" w:rsidR="009A1ED3" w:rsidRDefault="00000000">
            <w:pPr>
              <w:pStyle w:val="ConsPlusNormal0"/>
              <w:jc w:val="center"/>
            </w:pPr>
            <w:r>
              <w:t>35</w:t>
            </w:r>
          </w:p>
        </w:tc>
        <w:tc>
          <w:tcPr>
            <w:tcW w:w="1293" w:type="dxa"/>
          </w:tcPr>
          <w:p w14:paraId="6DEE4118" w14:textId="77777777" w:rsidR="009A1ED3" w:rsidRDefault="00000000">
            <w:pPr>
              <w:pStyle w:val="ConsPlusNormal0"/>
              <w:jc w:val="center"/>
            </w:pPr>
            <w:r>
              <w:t>70</w:t>
            </w:r>
          </w:p>
        </w:tc>
        <w:tc>
          <w:tcPr>
            <w:tcW w:w="1293" w:type="dxa"/>
          </w:tcPr>
          <w:p w14:paraId="684430E6" w14:textId="77777777" w:rsidR="009A1ED3" w:rsidRDefault="00000000">
            <w:pPr>
              <w:pStyle w:val="ConsPlusNormal0"/>
              <w:jc w:val="center"/>
            </w:pPr>
            <w:r>
              <w:t>70</w:t>
            </w:r>
          </w:p>
        </w:tc>
        <w:tc>
          <w:tcPr>
            <w:tcW w:w="1295" w:type="dxa"/>
          </w:tcPr>
          <w:p w14:paraId="1B14D913" w14:textId="77777777" w:rsidR="009A1ED3" w:rsidRDefault="00000000">
            <w:pPr>
              <w:pStyle w:val="ConsPlusNormal0"/>
              <w:jc w:val="center"/>
            </w:pPr>
            <w:r>
              <w:t>2 раза по 1 часу</w:t>
            </w:r>
          </w:p>
        </w:tc>
      </w:tr>
      <w:tr w:rsidR="009A1ED3" w14:paraId="557C2139" w14:textId="77777777">
        <w:tc>
          <w:tcPr>
            <w:tcW w:w="1293" w:type="dxa"/>
          </w:tcPr>
          <w:p w14:paraId="4E2DABA0" w14:textId="77777777" w:rsidR="009A1ED3" w:rsidRDefault="00000000">
            <w:pPr>
              <w:pStyle w:val="ConsPlusNormal0"/>
              <w:jc w:val="center"/>
            </w:pPr>
            <w:r>
              <w:t>2 год</w:t>
            </w:r>
          </w:p>
        </w:tc>
        <w:tc>
          <w:tcPr>
            <w:tcW w:w="1293" w:type="dxa"/>
          </w:tcPr>
          <w:p w14:paraId="491DEAA6" w14:textId="77777777" w:rsidR="009A1ED3" w:rsidRDefault="00000000">
            <w:pPr>
              <w:pStyle w:val="ConsPlusNormal0"/>
              <w:jc w:val="center"/>
            </w:pPr>
            <w:r>
              <w:t>1 сентября</w:t>
            </w:r>
          </w:p>
        </w:tc>
        <w:tc>
          <w:tcPr>
            <w:tcW w:w="1293" w:type="dxa"/>
          </w:tcPr>
          <w:p w14:paraId="1BBFADC3" w14:textId="77777777" w:rsidR="009A1ED3" w:rsidRDefault="00000000">
            <w:pPr>
              <w:pStyle w:val="ConsPlusNormal0"/>
              <w:jc w:val="center"/>
            </w:pPr>
            <w:r>
              <w:t>30 апреля</w:t>
            </w:r>
          </w:p>
        </w:tc>
        <w:tc>
          <w:tcPr>
            <w:tcW w:w="1293" w:type="dxa"/>
          </w:tcPr>
          <w:p w14:paraId="2379C1F2" w14:textId="77777777" w:rsidR="009A1ED3" w:rsidRDefault="00000000">
            <w:pPr>
              <w:pStyle w:val="ConsPlusNormal0"/>
              <w:jc w:val="center"/>
            </w:pPr>
            <w:r>
              <w:t>35</w:t>
            </w:r>
          </w:p>
        </w:tc>
        <w:tc>
          <w:tcPr>
            <w:tcW w:w="1293" w:type="dxa"/>
          </w:tcPr>
          <w:p w14:paraId="11122BEC" w14:textId="77777777" w:rsidR="009A1ED3" w:rsidRDefault="00000000">
            <w:pPr>
              <w:pStyle w:val="ConsPlusNormal0"/>
              <w:jc w:val="center"/>
            </w:pPr>
            <w:r>
              <w:t>35</w:t>
            </w:r>
          </w:p>
        </w:tc>
        <w:tc>
          <w:tcPr>
            <w:tcW w:w="1293" w:type="dxa"/>
          </w:tcPr>
          <w:p w14:paraId="012BA965" w14:textId="77777777" w:rsidR="009A1ED3" w:rsidRDefault="00000000">
            <w:pPr>
              <w:pStyle w:val="ConsPlusNormal0"/>
              <w:jc w:val="center"/>
            </w:pPr>
            <w:r>
              <w:t>70</w:t>
            </w:r>
          </w:p>
        </w:tc>
        <w:tc>
          <w:tcPr>
            <w:tcW w:w="1295" w:type="dxa"/>
          </w:tcPr>
          <w:p w14:paraId="030E4510" w14:textId="77777777" w:rsidR="009A1ED3" w:rsidRDefault="00000000">
            <w:pPr>
              <w:pStyle w:val="ConsPlusNormal0"/>
              <w:jc w:val="center"/>
            </w:pPr>
            <w:r>
              <w:t>1 раз по 2 часа</w:t>
            </w:r>
          </w:p>
        </w:tc>
      </w:tr>
      <w:tr w:rsidR="009A1ED3" w14:paraId="78CB3ECD" w14:textId="77777777">
        <w:tc>
          <w:tcPr>
            <w:tcW w:w="1293" w:type="dxa"/>
          </w:tcPr>
          <w:p w14:paraId="161365B5" w14:textId="77777777" w:rsidR="009A1ED3" w:rsidRDefault="00000000">
            <w:pPr>
              <w:pStyle w:val="ConsPlusNormal0"/>
              <w:jc w:val="center"/>
            </w:pPr>
            <w:r>
              <w:t>...</w:t>
            </w:r>
          </w:p>
        </w:tc>
        <w:tc>
          <w:tcPr>
            <w:tcW w:w="1293" w:type="dxa"/>
          </w:tcPr>
          <w:p w14:paraId="01317B64" w14:textId="77777777" w:rsidR="009A1ED3" w:rsidRDefault="00000000">
            <w:pPr>
              <w:pStyle w:val="ConsPlusNormal0"/>
              <w:jc w:val="center"/>
            </w:pPr>
            <w:r>
              <w:t>...</w:t>
            </w:r>
          </w:p>
        </w:tc>
        <w:tc>
          <w:tcPr>
            <w:tcW w:w="1293" w:type="dxa"/>
          </w:tcPr>
          <w:p w14:paraId="62576C5D" w14:textId="77777777" w:rsidR="009A1ED3" w:rsidRDefault="00000000">
            <w:pPr>
              <w:pStyle w:val="ConsPlusNormal0"/>
              <w:jc w:val="center"/>
            </w:pPr>
            <w:r>
              <w:t>...</w:t>
            </w:r>
          </w:p>
        </w:tc>
        <w:tc>
          <w:tcPr>
            <w:tcW w:w="1293" w:type="dxa"/>
          </w:tcPr>
          <w:p w14:paraId="4EE51F1A" w14:textId="77777777" w:rsidR="009A1ED3" w:rsidRDefault="00000000">
            <w:pPr>
              <w:pStyle w:val="ConsPlusNormal0"/>
              <w:jc w:val="center"/>
            </w:pPr>
            <w:r>
              <w:t>...</w:t>
            </w:r>
          </w:p>
        </w:tc>
        <w:tc>
          <w:tcPr>
            <w:tcW w:w="1293" w:type="dxa"/>
          </w:tcPr>
          <w:p w14:paraId="46E6FC4A" w14:textId="77777777" w:rsidR="009A1ED3" w:rsidRDefault="00000000">
            <w:pPr>
              <w:pStyle w:val="ConsPlusNormal0"/>
              <w:jc w:val="center"/>
            </w:pPr>
            <w:r>
              <w:t>...</w:t>
            </w:r>
          </w:p>
        </w:tc>
        <w:tc>
          <w:tcPr>
            <w:tcW w:w="1293" w:type="dxa"/>
          </w:tcPr>
          <w:p w14:paraId="2669868A" w14:textId="77777777" w:rsidR="009A1ED3" w:rsidRDefault="00000000">
            <w:pPr>
              <w:pStyle w:val="ConsPlusNormal0"/>
              <w:jc w:val="center"/>
            </w:pPr>
            <w:r>
              <w:t>...</w:t>
            </w:r>
          </w:p>
        </w:tc>
        <w:tc>
          <w:tcPr>
            <w:tcW w:w="1295" w:type="dxa"/>
          </w:tcPr>
          <w:p w14:paraId="395B25F0" w14:textId="77777777" w:rsidR="009A1ED3" w:rsidRDefault="00000000">
            <w:pPr>
              <w:pStyle w:val="ConsPlusNormal0"/>
              <w:jc w:val="center"/>
            </w:pPr>
            <w:r>
              <w:t>...</w:t>
            </w:r>
          </w:p>
        </w:tc>
      </w:tr>
    </w:tbl>
    <w:p w14:paraId="28353DC7" w14:textId="77777777" w:rsidR="009A1ED3" w:rsidRDefault="009A1ED3">
      <w:pPr>
        <w:pStyle w:val="ConsPlusNormal0"/>
        <w:jc w:val="both"/>
      </w:pPr>
    </w:p>
    <w:p w14:paraId="1D8FC626" w14:textId="77777777" w:rsidR="009A1ED3" w:rsidRDefault="009A1ED3">
      <w:pPr>
        <w:pStyle w:val="ConsPlusNormal0"/>
        <w:jc w:val="both"/>
      </w:pPr>
    </w:p>
    <w:p w14:paraId="2FB164E4" w14:textId="77777777" w:rsidR="009A1ED3" w:rsidRDefault="009A1ED3">
      <w:pPr>
        <w:pStyle w:val="ConsPlusNormal0"/>
        <w:jc w:val="both"/>
      </w:pPr>
    </w:p>
    <w:p w14:paraId="43784470" w14:textId="77777777" w:rsidR="009A1ED3" w:rsidRDefault="009A1ED3">
      <w:pPr>
        <w:pStyle w:val="ConsPlusNormal0"/>
        <w:jc w:val="both"/>
      </w:pPr>
    </w:p>
    <w:p w14:paraId="77E64CB5" w14:textId="77777777" w:rsidR="009A1ED3" w:rsidRDefault="009A1ED3">
      <w:pPr>
        <w:pStyle w:val="ConsPlusNormal0"/>
        <w:jc w:val="both"/>
      </w:pPr>
    </w:p>
    <w:p w14:paraId="5919BBA8" w14:textId="77777777" w:rsidR="009A1ED3" w:rsidRDefault="00000000">
      <w:pPr>
        <w:pStyle w:val="ConsPlusNormal0"/>
        <w:jc w:val="right"/>
        <w:outlineLvl w:val="1"/>
      </w:pPr>
      <w:r>
        <w:t>Приложение 5</w:t>
      </w:r>
    </w:p>
    <w:p w14:paraId="4B40F845" w14:textId="77777777" w:rsidR="009A1ED3" w:rsidRDefault="00000000">
      <w:pPr>
        <w:pStyle w:val="ConsPlusNormal0"/>
        <w:jc w:val="right"/>
      </w:pPr>
      <w:r>
        <w:t>к Рекомендациям</w:t>
      </w:r>
    </w:p>
    <w:p w14:paraId="1681398C" w14:textId="77777777" w:rsidR="009A1ED3" w:rsidRDefault="009A1ED3">
      <w:pPr>
        <w:pStyle w:val="ConsPlusNormal0"/>
        <w:jc w:val="both"/>
      </w:pPr>
    </w:p>
    <w:p w14:paraId="76897876" w14:textId="77777777" w:rsidR="009A1ED3" w:rsidRDefault="00000000">
      <w:pPr>
        <w:pStyle w:val="ConsPlusNormal0"/>
        <w:jc w:val="center"/>
      </w:pPr>
      <w:bookmarkStart w:id="9" w:name="P483"/>
      <w:bookmarkEnd w:id="9"/>
      <w:r>
        <w:t>ПРИМЕР ОФОРМЛЕНИЯ СОДЕРЖАНИЯ ДОПОЛНИТЕЛЬНОЙ</w:t>
      </w:r>
    </w:p>
    <w:p w14:paraId="12DF4772" w14:textId="77777777" w:rsidR="009A1ED3" w:rsidRDefault="00000000">
      <w:pPr>
        <w:pStyle w:val="ConsPlusNormal0"/>
        <w:jc w:val="center"/>
      </w:pPr>
      <w:r>
        <w:t>ОБЩЕРАЗВИВАЮЩЕЙ ПРОГРАММЫ</w:t>
      </w:r>
    </w:p>
    <w:p w14:paraId="1AC4AE91" w14:textId="77777777" w:rsidR="009A1ED3" w:rsidRDefault="009A1ED3">
      <w:pPr>
        <w:pStyle w:val="ConsPlusNormal0"/>
        <w:jc w:val="both"/>
      </w:pPr>
    </w:p>
    <w:p w14:paraId="0669B577" w14:textId="77777777" w:rsidR="009A1ED3" w:rsidRDefault="00000000">
      <w:pPr>
        <w:pStyle w:val="ConsPlusNormal0"/>
        <w:jc w:val="center"/>
      </w:pPr>
      <w:r>
        <w:t>СОДЕРЖАНИЕ ПРОГРАММЫ</w:t>
      </w:r>
    </w:p>
    <w:p w14:paraId="20633FF8" w14:textId="77777777" w:rsidR="009A1ED3" w:rsidRDefault="009A1ED3">
      <w:pPr>
        <w:pStyle w:val="ConsPlusNormal0"/>
        <w:jc w:val="both"/>
      </w:pPr>
    </w:p>
    <w:p w14:paraId="1A99C73E" w14:textId="77777777" w:rsidR="009A1ED3" w:rsidRDefault="00000000">
      <w:pPr>
        <w:pStyle w:val="ConsPlusNormal0"/>
        <w:ind w:firstLine="540"/>
        <w:jc w:val="both"/>
      </w:pPr>
      <w:r>
        <w:t>Раздел 1. "Наименование". Краткое описание содержания и задач раздела.</w:t>
      </w:r>
    </w:p>
    <w:p w14:paraId="187D4734" w14:textId="77777777" w:rsidR="009A1ED3" w:rsidRDefault="00000000">
      <w:pPr>
        <w:pStyle w:val="ConsPlusNormal0"/>
        <w:spacing w:before="240"/>
        <w:ind w:firstLine="540"/>
        <w:jc w:val="both"/>
      </w:pPr>
      <w:r>
        <w:t>Тема 1. "Наименование"</w:t>
      </w:r>
    </w:p>
    <w:p w14:paraId="192159C7" w14:textId="77777777" w:rsidR="009A1ED3" w:rsidRDefault="00000000">
      <w:pPr>
        <w:pStyle w:val="ConsPlusNormal0"/>
        <w:spacing w:before="240"/>
        <w:ind w:firstLine="540"/>
        <w:jc w:val="both"/>
      </w:pPr>
      <w:r>
        <w:t>Теория: форма работы "Название" (краткое описание формы и содержания теории в рамках проводимого занятия).</w:t>
      </w:r>
    </w:p>
    <w:p w14:paraId="2F7DF080" w14:textId="77777777" w:rsidR="009A1ED3" w:rsidRDefault="00000000">
      <w:pPr>
        <w:pStyle w:val="ConsPlusNormal0"/>
        <w:spacing w:before="240"/>
        <w:ind w:firstLine="540"/>
        <w:jc w:val="both"/>
      </w:pPr>
      <w:r>
        <w:t>Практика: форма работы "Название" (краткое описание формы и содержания практики в рамках проводимого занятия).</w:t>
      </w:r>
    </w:p>
    <w:p w14:paraId="0D8023BD" w14:textId="77777777" w:rsidR="009A1ED3" w:rsidRDefault="00000000">
      <w:pPr>
        <w:pStyle w:val="ConsPlusNormal0"/>
        <w:spacing w:before="240"/>
        <w:ind w:firstLine="540"/>
        <w:jc w:val="both"/>
      </w:pPr>
      <w:r>
        <w:t>Тема 2. "Наименование"</w:t>
      </w:r>
    </w:p>
    <w:p w14:paraId="07E7B6D8" w14:textId="77777777" w:rsidR="009A1ED3" w:rsidRDefault="00000000">
      <w:pPr>
        <w:pStyle w:val="ConsPlusNormal0"/>
        <w:spacing w:before="240"/>
        <w:ind w:firstLine="540"/>
        <w:jc w:val="both"/>
      </w:pPr>
      <w:r>
        <w:t>Теория: форма работы "Название" (краткое описание формы и содержания теории в рамках проводимого занятия).</w:t>
      </w:r>
    </w:p>
    <w:p w14:paraId="5F5E4440" w14:textId="77777777" w:rsidR="009A1ED3" w:rsidRDefault="00000000">
      <w:pPr>
        <w:pStyle w:val="ConsPlusNormal0"/>
        <w:spacing w:before="240"/>
        <w:ind w:firstLine="540"/>
        <w:jc w:val="both"/>
      </w:pPr>
      <w:r>
        <w:t>Практика: форма работы "Название" (краткое описание формы и содержания практики в рамках проводимого занятия).</w:t>
      </w:r>
    </w:p>
    <w:p w14:paraId="3E6D258A" w14:textId="77777777" w:rsidR="009A1ED3" w:rsidRDefault="00000000">
      <w:pPr>
        <w:pStyle w:val="ConsPlusNormal0"/>
        <w:spacing w:before="240"/>
        <w:ind w:firstLine="540"/>
        <w:jc w:val="both"/>
      </w:pPr>
      <w:r>
        <w:t>Раздел 2. "Наименование". Краткое описание содержания и задач раздела.</w:t>
      </w:r>
    </w:p>
    <w:p w14:paraId="7C45F43F" w14:textId="77777777" w:rsidR="009A1ED3" w:rsidRDefault="00000000">
      <w:pPr>
        <w:pStyle w:val="ConsPlusNormal0"/>
        <w:spacing w:before="240"/>
        <w:ind w:firstLine="540"/>
        <w:jc w:val="both"/>
      </w:pPr>
      <w:r>
        <w:t>Тема 1. "Наименование"</w:t>
      </w:r>
    </w:p>
    <w:p w14:paraId="22B82247" w14:textId="77777777" w:rsidR="009A1ED3" w:rsidRDefault="00000000">
      <w:pPr>
        <w:pStyle w:val="ConsPlusNormal0"/>
        <w:spacing w:before="240"/>
        <w:ind w:firstLine="540"/>
        <w:jc w:val="both"/>
      </w:pPr>
      <w:r>
        <w:t>Теория: форма работы "Название" (краткое описание формы и содержания теории в рамках проводимого занятия).</w:t>
      </w:r>
    </w:p>
    <w:p w14:paraId="0D07CE58" w14:textId="77777777" w:rsidR="009A1ED3" w:rsidRDefault="00000000">
      <w:pPr>
        <w:pStyle w:val="ConsPlusNormal0"/>
        <w:spacing w:before="240"/>
        <w:ind w:firstLine="540"/>
        <w:jc w:val="both"/>
      </w:pPr>
      <w:r>
        <w:lastRenderedPageBreak/>
        <w:t>Практика: форма работы "Название" (краткое описание формы и содержания практики в рамках проводимого занятия).</w:t>
      </w:r>
    </w:p>
    <w:p w14:paraId="7F83C38E" w14:textId="77777777" w:rsidR="009A1ED3" w:rsidRDefault="00000000">
      <w:pPr>
        <w:pStyle w:val="ConsPlusNormal0"/>
        <w:spacing w:before="240"/>
        <w:ind w:firstLine="540"/>
        <w:jc w:val="both"/>
      </w:pPr>
      <w:r>
        <w:t>&lt;...&gt;</w:t>
      </w:r>
    </w:p>
    <w:p w14:paraId="7CF22AA0" w14:textId="77777777" w:rsidR="009A1ED3" w:rsidRDefault="00000000">
      <w:pPr>
        <w:pStyle w:val="ConsPlusNormal0"/>
        <w:spacing w:before="240"/>
        <w:ind w:firstLine="540"/>
        <w:jc w:val="both"/>
      </w:pPr>
      <w:r>
        <w:t>Раздел N. "Наименование". Краткое описание содержания и задач раздела.</w:t>
      </w:r>
    </w:p>
    <w:p w14:paraId="715A28B2" w14:textId="77777777" w:rsidR="009A1ED3" w:rsidRDefault="00000000">
      <w:pPr>
        <w:pStyle w:val="ConsPlusNormal0"/>
        <w:spacing w:before="240"/>
        <w:ind w:firstLine="540"/>
        <w:jc w:val="both"/>
      </w:pPr>
      <w:r>
        <w:t>Тема 1. "Наименование"</w:t>
      </w:r>
    </w:p>
    <w:p w14:paraId="2AD81626" w14:textId="77777777" w:rsidR="009A1ED3" w:rsidRDefault="00000000">
      <w:pPr>
        <w:pStyle w:val="ConsPlusNormal0"/>
        <w:spacing w:before="240"/>
        <w:ind w:firstLine="540"/>
        <w:jc w:val="both"/>
      </w:pPr>
      <w:r>
        <w:t>Теория: форма работы "Название" (краткое описание формы и содержания теории в рамках проводимого занятия).</w:t>
      </w:r>
    </w:p>
    <w:p w14:paraId="3ED66F6B" w14:textId="77777777" w:rsidR="009A1ED3" w:rsidRDefault="00000000">
      <w:pPr>
        <w:pStyle w:val="ConsPlusNormal0"/>
        <w:spacing w:before="240"/>
        <w:ind w:firstLine="540"/>
        <w:jc w:val="both"/>
      </w:pPr>
      <w:r>
        <w:t>Практика: форма работы "Название" (краткое описание формы и содержания практики в рамках проводимого занятия).</w:t>
      </w:r>
    </w:p>
    <w:p w14:paraId="437D3DE1" w14:textId="77777777" w:rsidR="009A1ED3" w:rsidRDefault="009A1ED3">
      <w:pPr>
        <w:pStyle w:val="ConsPlusNormal0"/>
        <w:jc w:val="both"/>
      </w:pPr>
    </w:p>
    <w:p w14:paraId="36BBAAB2" w14:textId="77777777" w:rsidR="009A1ED3" w:rsidRDefault="009A1ED3">
      <w:pPr>
        <w:pStyle w:val="ConsPlusNormal0"/>
        <w:jc w:val="both"/>
      </w:pPr>
    </w:p>
    <w:p w14:paraId="58902CDA" w14:textId="77777777" w:rsidR="009A1ED3" w:rsidRDefault="009A1ED3">
      <w:pPr>
        <w:pStyle w:val="ConsPlusNormal0"/>
        <w:jc w:val="both"/>
      </w:pPr>
    </w:p>
    <w:p w14:paraId="2E159E42" w14:textId="77777777" w:rsidR="009A1ED3" w:rsidRDefault="009A1ED3">
      <w:pPr>
        <w:pStyle w:val="ConsPlusNormal0"/>
        <w:jc w:val="both"/>
      </w:pPr>
    </w:p>
    <w:p w14:paraId="0E651582" w14:textId="77777777" w:rsidR="009A1ED3" w:rsidRDefault="009A1ED3">
      <w:pPr>
        <w:pStyle w:val="ConsPlusNormal0"/>
        <w:jc w:val="both"/>
      </w:pPr>
    </w:p>
    <w:p w14:paraId="56F6D34C" w14:textId="77777777" w:rsidR="009A1ED3" w:rsidRDefault="00000000">
      <w:pPr>
        <w:pStyle w:val="ConsPlusNormal0"/>
        <w:jc w:val="right"/>
        <w:outlineLvl w:val="1"/>
      </w:pPr>
      <w:r>
        <w:t>Приложение 6</w:t>
      </w:r>
    </w:p>
    <w:p w14:paraId="5614F7DB" w14:textId="77777777" w:rsidR="009A1ED3" w:rsidRDefault="00000000">
      <w:pPr>
        <w:pStyle w:val="ConsPlusNormal0"/>
        <w:jc w:val="right"/>
      </w:pPr>
      <w:r>
        <w:t>к Рекомендациям</w:t>
      </w:r>
    </w:p>
    <w:p w14:paraId="7D755FF3" w14:textId="77777777" w:rsidR="009A1ED3" w:rsidRDefault="009A1ED3">
      <w:pPr>
        <w:pStyle w:val="ConsPlusNormal0"/>
        <w:jc w:val="both"/>
      </w:pPr>
    </w:p>
    <w:p w14:paraId="1AEEF3DA" w14:textId="77777777" w:rsidR="009A1ED3" w:rsidRDefault="00000000">
      <w:pPr>
        <w:pStyle w:val="ConsPlusNormal0"/>
        <w:jc w:val="center"/>
      </w:pPr>
      <w:bookmarkStart w:id="10" w:name="P512"/>
      <w:bookmarkEnd w:id="10"/>
      <w:r>
        <w:t>ПРИМЕР ОФОРМЛЕНИЯ ПЛАНИРУЕМЫХ РЕЗУЛЬТАТОВ ДОПОЛНИТЕЛЬНОЙ</w:t>
      </w:r>
    </w:p>
    <w:p w14:paraId="5C0DAE5D" w14:textId="77777777" w:rsidR="009A1ED3" w:rsidRDefault="00000000">
      <w:pPr>
        <w:pStyle w:val="ConsPlusNormal0"/>
        <w:jc w:val="center"/>
      </w:pPr>
      <w:r>
        <w:t>ОБЩЕРАЗВИВАЮЩЕЙ ПРОГРАММЫ</w:t>
      </w:r>
    </w:p>
    <w:p w14:paraId="13E6FA28" w14:textId="77777777" w:rsidR="009A1ED3" w:rsidRDefault="009A1ED3">
      <w:pPr>
        <w:pStyle w:val="ConsPlusNormal0"/>
        <w:jc w:val="both"/>
      </w:pPr>
    </w:p>
    <w:p w14:paraId="1F17983D" w14:textId="77777777" w:rsidR="009A1ED3" w:rsidRDefault="00000000">
      <w:pPr>
        <w:pStyle w:val="ConsPlusNormal0"/>
        <w:jc w:val="center"/>
      </w:pPr>
      <w:r>
        <w:t>ПЛАНИРУЕМЫЕ РЕЗУЛЬТАТЫ</w:t>
      </w:r>
    </w:p>
    <w:p w14:paraId="67382F7A" w14:textId="77777777" w:rsidR="009A1ED3" w:rsidRDefault="009A1ED3">
      <w:pPr>
        <w:pStyle w:val="ConsPlusNormal0"/>
        <w:jc w:val="both"/>
      </w:pPr>
    </w:p>
    <w:p w14:paraId="71825AEC" w14:textId="77777777" w:rsidR="009A1ED3" w:rsidRDefault="00000000">
      <w:pPr>
        <w:pStyle w:val="ConsPlusNormal0"/>
        <w:ind w:firstLine="540"/>
        <w:jc w:val="both"/>
      </w:pPr>
      <w:r>
        <w:t>По итогам 1-го года обучения в рамках дополнительной общеразвивающей программы обеспечивается достижение обучающимися следующих результатов:</w:t>
      </w:r>
    </w:p>
    <w:p w14:paraId="30E6F663" w14:textId="77777777" w:rsidR="009A1ED3" w:rsidRDefault="00000000">
      <w:pPr>
        <w:pStyle w:val="ConsPlusNormal0"/>
        <w:spacing w:before="240"/>
        <w:ind w:firstLine="540"/>
        <w:jc w:val="both"/>
      </w:pPr>
      <w:r>
        <w:t>в области обучения:</w:t>
      </w:r>
    </w:p>
    <w:p w14:paraId="2787081C" w14:textId="77777777" w:rsidR="009A1ED3" w:rsidRDefault="00000000">
      <w:pPr>
        <w:pStyle w:val="ConsPlusNormal0"/>
        <w:spacing w:before="240"/>
        <w:ind w:firstLine="540"/>
        <w:jc w:val="both"/>
      </w:pPr>
      <w:r>
        <w:t>Перечисление/описание формирующихся в рамках реализации дополнительной общеразвивающей программы знаний, умений, навыков, отношений (сформулированных в виде конкретных результатов, соответствующих задачам программы и разделу "Содержание программы").</w:t>
      </w:r>
    </w:p>
    <w:p w14:paraId="024EF357" w14:textId="77777777" w:rsidR="009A1ED3" w:rsidRDefault="00000000">
      <w:pPr>
        <w:pStyle w:val="ConsPlusNormal0"/>
        <w:spacing w:before="240"/>
        <w:ind w:firstLine="540"/>
        <w:jc w:val="both"/>
      </w:pPr>
      <w:r>
        <w:t>Например, знания о конструкции робототехнических устройств, принципах и методах разработки, конструирования и программирования управляемых электронных устройств на базе различных вычислительных платформ; владение навыками программирования в современной среде программирования, практическое применение отдельных тем по математике, физике и информатике при проектировании робототехнических систем; развитие коммуникативных навыков и навыков коллективной работы и т.д.</w:t>
      </w:r>
    </w:p>
    <w:p w14:paraId="29DA09ED" w14:textId="77777777" w:rsidR="009A1ED3" w:rsidRDefault="00000000">
      <w:pPr>
        <w:pStyle w:val="ConsPlusNormal0"/>
        <w:spacing w:before="240"/>
        <w:ind w:firstLine="540"/>
        <w:jc w:val="both"/>
      </w:pPr>
      <w:r>
        <w:t>в области воспитания:</w:t>
      </w:r>
    </w:p>
    <w:p w14:paraId="2CBBA138" w14:textId="77777777" w:rsidR="009A1ED3" w:rsidRDefault="00000000">
      <w:pPr>
        <w:pStyle w:val="ConsPlusNormal0"/>
        <w:spacing w:before="240"/>
        <w:ind w:firstLine="540"/>
        <w:jc w:val="both"/>
      </w:pPr>
      <w:r>
        <w:t xml:space="preserve">Перечисление/описание формирующихся в рамках реализации дополнительной общеразвивающей программы воспитательных результатов, соответствующих задачам и </w:t>
      </w:r>
      <w:r>
        <w:lastRenderedPageBreak/>
        <w:t>содержанию раздела "Воспитание" дополнительной общеразвивающей программы.</w:t>
      </w:r>
    </w:p>
    <w:p w14:paraId="35249CD6" w14:textId="77777777" w:rsidR="009A1ED3" w:rsidRDefault="00000000">
      <w:pPr>
        <w:pStyle w:val="ConsPlusNormal0"/>
        <w:spacing w:before="240"/>
        <w:ind w:firstLine="540"/>
        <w:jc w:val="both"/>
      </w:pPr>
      <w:r>
        <w:t>Например, развитие целеустремленности, дисциплинированности, терпеливости, способности к самостоятельным решениям, умения действовать в коллективе, проявлять заботу о других людях и т.д., сформированность личностной позиции по отношению к изучаемому учебному материалу, к практике, целям и результатам собственных действий, освоение детьми ценностей взаимоуважения и взаимопомощи, созидательного труда, исторической памяти и преемственности поколений.</w:t>
      </w:r>
    </w:p>
    <w:p w14:paraId="58A1A01F" w14:textId="77777777" w:rsidR="009A1ED3" w:rsidRDefault="00000000">
      <w:pPr>
        <w:pStyle w:val="ConsPlusNormal0"/>
        <w:spacing w:before="240"/>
        <w:ind w:firstLine="540"/>
        <w:jc w:val="both"/>
      </w:pPr>
      <w:r>
        <w:t>По итогам 2-го года обучения в рамках дополнительной общеразвивающей программы обеспечивается достижение обучающимися следующих результатов:</w:t>
      </w:r>
    </w:p>
    <w:p w14:paraId="4B88B20F" w14:textId="77777777" w:rsidR="009A1ED3" w:rsidRDefault="00000000">
      <w:pPr>
        <w:pStyle w:val="ConsPlusNormal0"/>
        <w:spacing w:before="240"/>
        <w:ind w:firstLine="540"/>
        <w:jc w:val="both"/>
      </w:pPr>
      <w:r>
        <w:t>в области обучения:</w:t>
      </w:r>
    </w:p>
    <w:p w14:paraId="5623B966" w14:textId="77777777" w:rsidR="009A1ED3" w:rsidRDefault="00000000">
      <w:pPr>
        <w:pStyle w:val="ConsPlusNormal0"/>
        <w:spacing w:before="240"/>
        <w:ind w:firstLine="540"/>
        <w:jc w:val="both"/>
      </w:pPr>
      <w:r>
        <w:t>Перечисление/описание формирующихся в рамках реализации дополнительной общеразвивающей программы знаний, умений, навыков, отношений (сформулированных в виде конкретных результатов, соответствующих задачам программы и разделу "Содержание программы").</w:t>
      </w:r>
    </w:p>
    <w:p w14:paraId="338C50A0" w14:textId="77777777" w:rsidR="009A1ED3" w:rsidRDefault="00000000">
      <w:pPr>
        <w:pStyle w:val="ConsPlusNormal0"/>
        <w:spacing w:before="240"/>
        <w:ind w:firstLine="540"/>
        <w:jc w:val="both"/>
      </w:pPr>
      <w:r>
        <w:t>Например, знания взаимосвязей физических явлений и функционирования робототехнических устройств, принципов и методов разработки сложных робототехнических систем; владение навыками программирования в различных средах разработки и интеграции полученных результатов на базе различных робототехнических систем; развитие коммуникативных навыков и навыков коллективной работы и т.д.;</w:t>
      </w:r>
    </w:p>
    <w:p w14:paraId="28FDEA69" w14:textId="77777777" w:rsidR="009A1ED3" w:rsidRDefault="00000000">
      <w:pPr>
        <w:pStyle w:val="ConsPlusNormal0"/>
        <w:spacing w:before="240"/>
        <w:ind w:firstLine="540"/>
        <w:jc w:val="both"/>
      </w:pPr>
      <w:r>
        <w:t>в области воспитания:</w:t>
      </w:r>
    </w:p>
    <w:p w14:paraId="30168148" w14:textId="77777777" w:rsidR="009A1ED3" w:rsidRDefault="00000000">
      <w:pPr>
        <w:pStyle w:val="ConsPlusNormal0"/>
        <w:spacing w:before="240"/>
        <w:ind w:firstLine="540"/>
        <w:jc w:val="both"/>
      </w:pPr>
      <w:r>
        <w:t>Перечисление/описание формирующихся в рамках реализации дополнительной общеразвивающей программы воспитательных результатов, соответствующих задачам и содержанию раздела "Воспитание" дополнительной общеразвивающей программы.</w:t>
      </w:r>
    </w:p>
    <w:p w14:paraId="6A6A7767" w14:textId="77777777" w:rsidR="009A1ED3" w:rsidRDefault="00000000">
      <w:pPr>
        <w:pStyle w:val="ConsPlusNormal0"/>
        <w:spacing w:before="240"/>
        <w:ind w:firstLine="540"/>
        <w:jc w:val="both"/>
      </w:pPr>
      <w:r>
        <w:t>Например, развитие целеустремленности, дисциплинированности, терпеливости, способности к самостоятельным решениям, умения действовать в коллективе, проявлять заботу о других людях и т.д., сформированность личностной позиции по отношению к изучаемому учебному материалу, к практике, целям и результатам собственных действий, освоение детьми ценностей коллективизма, созидательного труда, служения Отечеству и ответственности за его судьбу.</w:t>
      </w:r>
    </w:p>
    <w:p w14:paraId="117398DE" w14:textId="77777777" w:rsidR="009A1ED3" w:rsidRDefault="009A1ED3">
      <w:pPr>
        <w:pStyle w:val="ConsPlusNormal0"/>
        <w:jc w:val="both"/>
      </w:pPr>
    </w:p>
    <w:p w14:paraId="1ABC2616" w14:textId="77777777" w:rsidR="009A1ED3" w:rsidRDefault="009A1ED3">
      <w:pPr>
        <w:pStyle w:val="ConsPlusNormal0"/>
        <w:jc w:val="both"/>
      </w:pPr>
    </w:p>
    <w:p w14:paraId="3F0DDEA0" w14:textId="77777777" w:rsidR="009A1ED3" w:rsidRDefault="009A1ED3">
      <w:pPr>
        <w:pStyle w:val="ConsPlusNormal0"/>
        <w:jc w:val="both"/>
      </w:pPr>
    </w:p>
    <w:p w14:paraId="122288A7" w14:textId="77777777" w:rsidR="009A1ED3" w:rsidRDefault="009A1ED3">
      <w:pPr>
        <w:pStyle w:val="ConsPlusNormal0"/>
        <w:jc w:val="both"/>
      </w:pPr>
    </w:p>
    <w:p w14:paraId="51E1310E" w14:textId="77777777" w:rsidR="009A1ED3" w:rsidRDefault="009A1ED3">
      <w:pPr>
        <w:pStyle w:val="ConsPlusNormal0"/>
        <w:jc w:val="both"/>
      </w:pPr>
    </w:p>
    <w:p w14:paraId="4723BD61" w14:textId="77777777" w:rsidR="009A1ED3" w:rsidRDefault="00000000">
      <w:pPr>
        <w:pStyle w:val="ConsPlusNormal0"/>
        <w:jc w:val="right"/>
        <w:outlineLvl w:val="1"/>
      </w:pPr>
      <w:r>
        <w:t>Приложение 7</w:t>
      </w:r>
    </w:p>
    <w:p w14:paraId="4124FD2B" w14:textId="77777777" w:rsidR="009A1ED3" w:rsidRDefault="00000000">
      <w:pPr>
        <w:pStyle w:val="ConsPlusNormal0"/>
        <w:jc w:val="right"/>
      </w:pPr>
      <w:r>
        <w:t>к Рекомендациям</w:t>
      </w:r>
    </w:p>
    <w:p w14:paraId="431126AC" w14:textId="77777777" w:rsidR="009A1ED3" w:rsidRDefault="009A1ED3">
      <w:pPr>
        <w:pStyle w:val="ConsPlusNormal0"/>
        <w:jc w:val="both"/>
      </w:pPr>
    </w:p>
    <w:p w14:paraId="04057C57" w14:textId="77777777" w:rsidR="009A1ED3" w:rsidRDefault="00000000">
      <w:pPr>
        <w:pStyle w:val="ConsPlusNormal0"/>
        <w:jc w:val="center"/>
      </w:pPr>
      <w:bookmarkStart w:id="11" w:name="P539"/>
      <w:bookmarkEnd w:id="11"/>
      <w:r>
        <w:t>ПРИМЕРЫ МОДЕЛЕЙ ИНТЕГРАЦИИ</w:t>
      </w:r>
    </w:p>
    <w:p w14:paraId="617FBFA3" w14:textId="77777777" w:rsidR="009A1ED3" w:rsidRDefault="009A1ED3">
      <w:pPr>
        <w:pStyle w:val="ConsPlusNormal0"/>
        <w:jc w:val="both"/>
      </w:pPr>
    </w:p>
    <w:p w14:paraId="7CE7CC98" w14:textId="77777777" w:rsidR="009A1ED3" w:rsidRDefault="00000000">
      <w:pPr>
        <w:pStyle w:val="ConsPlusNormal0"/>
        <w:jc w:val="center"/>
      </w:pPr>
      <w:r>
        <w:t>ПРИМЕРЫ МОДЕЛЕЙ ИНТЕГРАЦИИ</w:t>
      </w:r>
    </w:p>
    <w:p w14:paraId="63A0D123" w14:textId="77777777" w:rsidR="009A1ED3" w:rsidRDefault="00000000">
      <w:pPr>
        <w:pStyle w:val="ConsPlusNormal0"/>
        <w:jc w:val="center"/>
      </w:pPr>
      <w:r>
        <w:lastRenderedPageBreak/>
        <w:t>ОБЩЕГО И ДОПОЛНИТЕЛЬНОГО ОБРАЗОВАНИЯ</w:t>
      </w:r>
    </w:p>
    <w:p w14:paraId="2B84178A" w14:textId="77777777" w:rsidR="009A1ED3" w:rsidRDefault="009A1ED3">
      <w:pPr>
        <w:pStyle w:val="ConsPlusNormal0"/>
        <w:jc w:val="both"/>
      </w:pPr>
    </w:p>
    <w:p w14:paraId="0587CB39" w14:textId="77777777" w:rsidR="009A1ED3" w:rsidRDefault="00000000">
      <w:pPr>
        <w:pStyle w:val="ConsPlusNormal0"/>
        <w:ind w:firstLine="540"/>
        <w:jc w:val="both"/>
      </w:pPr>
      <w:r>
        <w:t>Приводимые примеры не являются исчерпывающими. При рассмотрении форматов интеграции общего и дополнительного образования целесообразно учитывать особенности и практику деятельности образовательной(ых) организации(й).</w:t>
      </w:r>
    </w:p>
    <w:p w14:paraId="458C0520" w14:textId="77777777" w:rsidR="009A1ED3" w:rsidRDefault="00000000">
      <w:pPr>
        <w:pStyle w:val="ConsPlusNormal0"/>
        <w:spacing w:before="240"/>
        <w:ind w:firstLine="540"/>
        <w:jc w:val="both"/>
        <w:outlineLvl w:val="2"/>
      </w:pPr>
      <w:r>
        <w:t>Модель 1. Интеграция по содержанию на основе практического расширения изучаемых в рамках учебного предмета "Труд (технология)" тем в системе дополнительного образования</w:t>
      </w:r>
    </w:p>
    <w:p w14:paraId="27AD780A" w14:textId="77777777" w:rsidR="009A1ED3" w:rsidRDefault="00000000">
      <w:pPr>
        <w:pStyle w:val="ConsPlusNormal0"/>
        <w:spacing w:before="240"/>
        <w:ind w:firstLine="540"/>
        <w:jc w:val="both"/>
      </w:pPr>
      <w:r>
        <w:t>В соответствии с приказом Минпросвещения России от ... N ... утверждено поурочное планирование по учебному предмету "Труд (технология)".</w:t>
      </w:r>
    </w:p>
    <w:p w14:paraId="44E2E230" w14:textId="77777777" w:rsidR="009A1ED3" w:rsidRDefault="00000000">
      <w:pPr>
        <w:pStyle w:val="ConsPlusNormal0"/>
        <w:spacing w:before="240"/>
        <w:ind w:firstLine="540"/>
        <w:jc w:val="both"/>
      </w:pPr>
      <w:r>
        <w:t>При обеспечении интеграции образовательных программ по содержанию можно рассмотреть усиление практической составляющей отдельных тем, предусмотренных в поурочном планировании.</w:t>
      </w:r>
    </w:p>
    <w:p w14:paraId="4F0C1B03" w14:textId="77777777" w:rsidR="009A1ED3" w:rsidRDefault="00000000">
      <w:pPr>
        <w:pStyle w:val="ConsPlusNormal0"/>
        <w:spacing w:before="240"/>
        <w:ind w:firstLine="540"/>
        <w:jc w:val="both"/>
      </w:pPr>
      <w:r>
        <w:t>Например, в 5 классе урок 17 "Технология обработки древесины ручным инструментом" может быть практически усилена в рамках дополнительных общеразвивающих программ технической направленности (с точки зрения технического творчества), художественной направленности (с точки зрения декоративно-прикладного творчества), социально-гуманитарной направленности (с точки зрения освоения техники безопасности при деревообработке).</w:t>
      </w:r>
    </w:p>
    <w:p w14:paraId="1E75182F" w14:textId="77777777" w:rsidR="009A1ED3" w:rsidRDefault="00000000">
      <w:pPr>
        <w:pStyle w:val="ConsPlusNormal0"/>
        <w:spacing w:before="240"/>
        <w:ind w:firstLine="540"/>
        <w:jc w:val="both"/>
      </w:pPr>
      <w:r>
        <w:t>Также возможна и обратная интеграция, когда, например, в рамках изучения урока 7 в 6 классе "Введение в компьютерную графику. Мир изображений" рассматриваются возможности центров цифрового образования детей "IT-куб" и детских технопарков "Кванториум" для практического освоения компьютерной графики и дополнительных общеобразовательных программ соответствующих направленностей (техническая - с точки зрения освоения навыков программирования компьютерной графики; художественная или социально-гуманитарная - с точки зрения медиатехнологий и медиатворчества).</w:t>
      </w:r>
    </w:p>
    <w:p w14:paraId="0D2D919A" w14:textId="77777777" w:rsidR="009A1ED3" w:rsidRDefault="00000000">
      <w:pPr>
        <w:pStyle w:val="ConsPlusNormal0"/>
        <w:spacing w:before="240"/>
        <w:ind w:firstLine="540"/>
        <w:jc w:val="both"/>
        <w:outlineLvl w:val="2"/>
      </w:pPr>
      <w:r>
        <w:t>Модель 2. Интеграция по организационной форме: "Изобразительное искусство", "Литература" и дополнительное образование художественной направленности</w:t>
      </w:r>
    </w:p>
    <w:p w14:paraId="28378236" w14:textId="77777777" w:rsidR="009A1ED3" w:rsidRDefault="00000000">
      <w:pPr>
        <w:pStyle w:val="ConsPlusNormal0"/>
        <w:spacing w:before="240"/>
        <w:ind w:firstLine="540"/>
        <w:jc w:val="both"/>
      </w:pPr>
      <w:r>
        <w:t>Модель интеграции между общеобразовательной организацией (основное общее образование) и центром дополнительного образования детей (дополнительное образование) по тематике практического расширения содержания учебных предметов "Изобразительное искусство", "Литература" может быть реализована через последовательный алгоритм внедрения совместной программы (в рамках примера предполагается, что ресурсы для художественного творчества есть в центре дополнительного образования).</w:t>
      </w:r>
    </w:p>
    <w:p w14:paraId="748B0D1B" w14:textId="77777777" w:rsidR="009A1ED3" w:rsidRDefault="00000000">
      <w:pPr>
        <w:pStyle w:val="ConsPlusNormal0"/>
        <w:spacing w:before="240"/>
        <w:ind w:firstLine="540"/>
        <w:jc w:val="both"/>
      </w:pPr>
      <w:r>
        <w:t>Алгоритм внедрения интеграционной модели</w:t>
      </w:r>
    </w:p>
    <w:p w14:paraId="1582CD8E" w14:textId="77777777" w:rsidR="009A1ED3" w:rsidRDefault="00000000">
      <w:pPr>
        <w:pStyle w:val="ConsPlusNormal0"/>
        <w:spacing w:before="240"/>
        <w:ind w:firstLine="540"/>
        <w:jc w:val="both"/>
      </w:pPr>
      <w:r>
        <w:t>1. Диагностика и целеполагание</w:t>
      </w:r>
    </w:p>
    <w:p w14:paraId="56148718" w14:textId="77777777" w:rsidR="009A1ED3" w:rsidRDefault="00000000">
      <w:pPr>
        <w:pStyle w:val="ConsPlusNormal0"/>
        <w:spacing w:before="240"/>
        <w:ind w:firstLine="540"/>
        <w:jc w:val="both"/>
      </w:pPr>
      <w:r>
        <w:t>- Совместный анализ ресурсов общеобразовательной организации (школы) и центра дополнительного образования (ЦДО): педагогический состав, материально-техническая база, наличие мастерских, актуальность литературных произведений.</w:t>
      </w:r>
    </w:p>
    <w:p w14:paraId="6C8F7AA2" w14:textId="77777777" w:rsidR="009A1ED3" w:rsidRDefault="00000000">
      <w:pPr>
        <w:pStyle w:val="ConsPlusNormal0"/>
        <w:spacing w:before="240"/>
        <w:ind w:firstLine="540"/>
        <w:jc w:val="both"/>
      </w:pPr>
      <w:r>
        <w:lastRenderedPageBreak/>
        <w:t>- Формулировка образовательных и воспитательных целей интеграции: углубление понимания литературных текстов, развитие художественного взгляда, формирование универсальных учебных действий.</w:t>
      </w:r>
    </w:p>
    <w:p w14:paraId="57608DAA" w14:textId="77777777" w:rsidR="009A1ED3" w:rsidRDefault="00000000">
      <w:pPr>
        <w:pStyle w:val="ConsPlusNormal0"/>
        <w:spacing w:before="240"/>
        <w:ind w:firstLine="540"/>
        <w:jc w:val="both"/>
      </w:pPr>
      <w:r>
        <w:t>- Определение учебных тем, которые лучше всего интегрируются через изобразительное искусство (например, анализ и визуализация произведений классической литературы).</w:t>
      </w:r>
    </w:p>
    <w:p w14:paraId="2E27937E" w14:textId="77777777" w:rsidR="009A1ED3" w:rsidRDefault="00000000">
      <w:pPr>
        <w:pStyle w:val="ConsPlusNormal0"/>
        <w:spacing w:before="240"/>
        <w:ind w:firstLine="540"/>
        <w:jc w:val="both"/>
      </w:pPr>
      <w:r>
        <w:t>2. Планирование интегрированных занятий</w:t>
      </w:r>
    </w:p>
    <w:p w14:paraId="3F520F5B" w14:textId="77777777" w:rsidR="009A1ED3" w:rsidRDefault="00000000">
      <w:pPr>
        <w:pStyle w:val="ConsPlusNormal0"/>
        <w:spacing w:before="240"/>
        <w:ind w:firstLine="540"/>
        <w:jc w:val="both"/>
      </w:pPr>
      <w:r>
        <w:t>- Согласование поурочного планирования по изобразительному искусству и литературе между школой и ЦДО.</w:t>
      </w:r>
    </w:p>
    <w:p w14:paraId="4A23F3F2" w14:textId="77777777" w:rsidR="009A1ED3" w:rsidRDefault="00000000">
      <w:pPr>
        <w:pStyle w:val="ConsPlusNormal0"/>
        <w:spacing w:before="240"/>
        <w:ind w:firstLine="540"/>
        <w:jc w:val="both"/>
      </w:pPr>
      <w:r>
        <w:t>- Разработка совместных методических материалов (интегрированные рабочие программы, сценарии уроков, подборки художественных техник).</w:t>
      </w:r>
    </w:p>
    <w:p w14:paraId="6052553E" w14:textId="77777777" w:rsidR="009A1ED3" w:rsidRDefault="00000000">
      <w:pPr>
        <w:pStyle w:val="ConsPlusNormal0"/>
        <w:spacing w:before="240"/>
        <w:ind w:firstLine="540"/>
        <w:jc w:val="both"/>
      </w:pPr>
      <w:r>
        <w:t>- Составление графика встреч, выездных занятий и мастер-классов в ЦДО с учетом расписания школы и возможностей ЦДО.</w:t>
      </w:r>
    </w:p>
    <w:p w14:paraId="519D0C8E" w14:textId="77777777" w:rsidR="009A1ED3" w:rsidRDefault="00000000">
      <w:pPr>
        <w:pStyle w:val="ConsPlusNormal0"/>
        <w:spacing w:before="240"/>
        <w:ind w:firstLine="540"/>
        <w:jc w:val="both"/>
      </w:pPr>
      <w:r>
        <w:t>- Организация учебного процесса.</w:t>
      </w:r>
    </w:p>
    <w:p w14:paraId="10F7860B" w14:textId="77777777" w:rsidR="009A1ED3" w:rsidRDefault="00000000">
      <w:pPr>
        <w:pStyle w:val="ConsPlusNormal0"/>
        <w:spacing w:before="240"/>
        <w:ind w:firstLine="540"/>
        <w:jc w:val="both"/>
      </w:pPr>
      <w:r>
        <w:t>- Проведение вводного занятия для знакомства школьников с педагогами и ресурсами ЦДО.</w:t>
      </w:r>
    </w:p>
    <w:p w14:paraId="02DE2167" w14:textId="77777777" w:rsidR="009A1ED3" w:rsidRDefault="00000000">
      <w:pPr>
        <w:pStyle w:val="ConsPlusNormal0"/>
        <w:spacing w:before="240"/>
        <w:ind w:firstLine="540"/>
        <w:jc w:val="both"/>
      </w:pPr>
      <w:r>
        <w:t>- Организация уроков в гибридном формате: часть занятий проходит в классах школы, часть - в художественных мастерских или медиа-студиях ЦДО.</w:t>
      </w:r>
    </w:p>
    <w:p w14:paraId="1EB411E2" w14:textId="77777777" w:rsidR="009A1ED3" w:rsidRDefault="00000000">
      <w:pPr>
        <w:pStyle w:val="ConsPlusNormal0"/>
        <w:spacing w:before="240"/>
        <w:ind w:firstLine="540"/>
        <w:jc w:val="both"/>
      </w:pPr>
      <w:r>
        <w:t>- Проведение экскурсий (школьный музей, выставки, галереи), приглашаются художники или дизайнеры, организуются мастер-классы.</w:t>
      </w:r>
    </w:p>
    <w:p w14:paraId="7D1EDE0C" w14:textId="77777777" w:rsidR="009A1ED3" w:rsidRDefault="00000000">
      <w:pPr>
        <w:pStyle w:val="ConsPlusNormal0"/>
        <w:spacing w:before="240"/>
        <w:ind w:firstLine="540"/>
        <w:jc w:val="both"/>
      </w:pPr>
      <w:r>
        <w:t>3. Практическая проектная деятельность</w:t>
      </w:r>
    </w:p>
    <w:p w14:paraId="24396620" w14:textId="77777777" w:rsidR="009A1ED3" w:rsidRDefault="00000000">
      <w:pPr>
        <w:pStyle w:val="ConsPlusNormal0"/>
        <w:spacing w:before="240"/>
        <w:ind w:firstLine="540"/>
        <w:jc w:val="both"/>
      </w:pPr>
      <w:r>
        <w:t>- Обучающиеся получают задание создать визуальный ряд или серию иллюстраций к определенному произведению.</w:t>
      </w:r>
    </w:p>
    <w:p w14:paraId="490FA587" w14:textId="77777777" w:rsidR="009A1ED3" w:rsidRDefault="00000000">
      <w:pPr>
        <w:pStyle w:val="ConsPlusNormal0"/>
        <w:spacing w:before="240"/>
        <w:ind w:firstLine="540"/>
        <w:jc w:val="both"/>
      </w:pPr>
      <w:r>
        <w:t>- Работа над проектом проходит под руководством двух наставников (учитель школы и педагог ЦДО).</w:t>
      </w:r>
    </w:p>
    <w:p w14:paraId="784E05F4" w14:textId="77777777" w:rsidR="009A1ED3" w:rsidRDefault="00000000">
      <w:pPr>
        <w:pStyle w:val="ConsPlusNormal0"/>
        <w:spacing w:before="240"/>
        <w:ind w:firstLine="540"/>
        <w:jc w:val="both"/>
      </w:pPr>
      <w:r>
        <w:t>- Используются материалы и оборудование центра: акриловые или масляные краски, графические планшеты, фото- и видеотехника, 3D-принтеры и др.</w:t>
      </w:r>
    </w:p>
    <w:p w14:paraId="644760A4" w14:textId="77777777" w:rsidR="009A1ED3" w:rsidRDefault="00000000">
      <w:pPr>
        <w:pStyle w:val="ConsPlusNormal0"/>
        <w:spacing w:before="240"/>
        <w:ind w:firstLine="540"/>
        <w:jc w:val="both"/>
      </w:pPr>
      <w:r>
        <w:t>- Возможна групповая форма работы (над одним произведением работают сразу несколько учеников - делят главы/сцены/персонажей).</w:t>
      </w:r>
    </w:p>
    <w:p w14:paraId="21536F49" w14:textId="77777777" w:rsidR="009A1ED3" w:rsidRDefault="00000000">
      <w:pPr>
        <w:pStyle w:val="ConsPlusNormal0"/>
        <w:spacing w:before="240"/>
        <w:ind w:firstLine="540"/>
        <w:jc w:val="both"/>
      </w:pPr>
      <w:r>
        <w:t>4. Рефлексия и презентация</w:t>
      </w:r>
    </w:p>
    <w:p w14:paraId="18E11917" w14:textId="77777777" w:rsidR="009A1ED3" w:rsidRDefault="00000000">
      <w:pPr>
        <w:pStyle w:val="ConsPlusNormal0"/>
        <w:spacing w:before="240"/>
        <w:ind w:firstLine="540"/>
        <w:jc w:val="both"/>
      </w:pPr>
      <w:r>
        <w:t>- Организация выставки работ с приглашением родителей, педагогов, представителей ЦДО и школы.</w:t>
      </w:r>
    </w:p>
    <w:p w14:paraId="0E8C4B78" w14:textId="77777777" w:rsidR="009A1ED3" w:rsidRDefault="00000000">
      <w:pPr>
        <w:pStyle w:val="ConsPlusNormal0"/>
        <w:spacing w:before="240"/>
        <w:ind w:firstLine="540"/>
        <w:jc w:val="both"/>
      </w:pPr>
      <w:r>
        <w:t>- Обсуждение и анализ полученных работ, выделение лучших проектов, рефлексия над процессом сотрудничества.</w:t>
      </w:r>
    </w:p>
    <w:p w14:paraId="3737F257" w14:textId="77777777" w:rsidR="009A1ED3" w:rsidRDefault="00000000">
      <w:pPr>
        <w:pStyle w:val="ConsPlusNormal0"/>
        <w:spacing w:before="240"/>
        <w:ind w:firstLine="540"/>
        <w:jc w:val="both"/>
      </w:pPr>
      <w:r>
        <w:lastRenderedPageBreak/>
        <w:t>- Оформление фотокаталога или цифрового портфолио с комментариями учащихся и педагогов.</w:t>
      </w:r>
    </w:p>
    <w:p w14:paraId="7858D2D6" w14:textId="77777777" w:rsidR="009A1ED3" w:rsidRDefault="00000000">
      <w:pPr>
        <w:pStyle w:val="ConsPlusNormal0"/>
        <w:spacing w:before="240"/>
        <w:ind w:firstLine="540"/>
        <w:jc w:val="both"/>
      </w:pPr>
      <w:r>
        <w:t>5. Оценка и анализ результатов</w:t>
      </w:r>
    </w:p>
    <w:p w14:paraId="029D56C7" w14:textId="77777777" w:rsidR="009A1ED3" w:rsidRDefault="00000000">
      <w:pPr>
        <w:pStyle w:val="ConsPlusNormal0"/>
        <w:spacing w:before="240"/>
        <w:ind w:firstLine="540"/>
        <w:jc w:val="both"/>
      </w:pPr>
      <w:r>
        <w:t>- Критериальное оценивание: художественная выразительность, интерпретация текста, самостоятельность идеи, качество исполнения (по интегрированным критериям школы и центра ДО).</w:t>
      </w:r>
    </w:p>
    <w:p w14:paraId="6916CDA8" w14:textId="77777777" w:rsidR="009A1ED3" w:rsidRDefault="00000000">
      <w:pPr>
        <w:pStyle w:val="ConsPlusNormal0"/>
        <w:spacing w:before="240"/>
        <w:ind w:firstLine="540"/>
        <w:jc w:val="both"/>
      </w:pPr>
      <w:r>
        <w:t>- Сбор обратной связи от участников, анализ успешных и сложных этапов, фиксация условий успеха и затруднений.</w:t>
      </w:r>
    </w:p>
    <w:p w14:paraId="2ADC9D2C" w14:textId="77777777" w:rsidR="009A1ED3" w:rsidRDefault="00000000">
      <w:pPr>
        <w:pStyle w:val="ConsPlusNormal0"/>
        <w:spacing w:before="240"/>
        <w:ind w:firstLine="540"/>
        <w:jc w:val="both"/>
      </w:pPr>
      <w:r>
        <w:t>6. Условия для успешного внедрения</w:t>
      </w:r>
    </w:p>
    <w:p w14:paraId="6C86641E" w14:textId="77777777" w:rsidR="009A1ED3" w:rsidRDefault="00000000">
      <w:pPr>
        <w:pStyle w:val="ConsPlusNormal0"/>
        <w:spacing w:before="240"/>
        <w:ind w:firstLine="540"/>
        <w:jc w:val="both"/>
      </w:pPr>
      <w:r>
        <w:t>- Административная поддержка: участие администрации обеих организаций, четкое определение зоны ответственности, своевременное оформление документов.</w:t>
      </w:r>
    </w:p>
    <w:p w14:paraId="7ABBC982" w14:textId="77777777" w:rsidR="009A1ED3" w:rsidRDefault="00000000">
      <w:pPr>
        <w:pStyle w:val="ConsPlusNormal0"/>
        <w:spacing w:before="240"/>
        <w:ind w:firstLine="540"/>
        <w:jc w:val="both"/>
      </w:pPr>
      <w:r>
        <w:t>- Совместное планирование: согласованный план занятий.</w:t>
      </w:r>
    </w:p>
    <w:p w14:paraId="112E6EC0" w14:textId="77777777" w:rsidR="009A1ED3" w:rsidRDefault="00000000">
      <w:pPr>
        <w:pStyle w:val="ConsPlusNormal0"/>
        <w:spacing w:before="240"/>
        <w:ind w:firstLine="540"/>
        <w:jc w:val="both"/>
      </w:pPr>
      <w:r>
        <w:t>- Кадровый потенциал: наличие квалифицированных педагогов, прохождение повышения квалификации при необходимости.</w:t>
      </w:r>
    </w:p>
    <w:p w14:paraId="3D5B6C3B" w14:textId="77777777" w:rsidR="009A1ED3" w:rsidRDefault="00000000">
      <w:pPr>
        <w:pStyle w:val="ConsPlusNormal0"/>
        <w:spacing w:before="240"/>
        <w:ind w:firstLine="540"/>
        <w:jc w:val="both"/>
      </w:pPr>
      <w:r>
        <w:t>- Материально-техническая база: наличие художественных материалов, мультимедийных средств и пространства для выставок, занятия по группам/подгруппам.</w:t>
      </w:r>
    </w:p>
    <w:p w14:paraId="7753DAEA" w14:textId="77777777" w:rsidR="009A1ED3" w:rsidRDefault="00000000">
      <w:pPr>
        <w:pStyle w:val="ConsPlusNormal0"/>
        <w:spacing w:before="240"/>
        <w:ind w:firstLine="540"/>
        <w:jc w:val="both"/>
      </w:pPr>
      <w:r>
        <w:t>- Информирование родителей и учеников: регулярное освещение целей, задач и успехов программы; организация обратной связи.</w:t>
      </w:r>
    </w:p>
    <w:p w14:paraId="670227C9" w14:textId="77777777" w:rsidR="009A1ED3" w:rsidRDefault="00000000">
      <w:pPr>
        <w:pStyle w:val="ConsPlusNormal0"/>
        <w:spacing w:before="240"/>
        <w:ind w:firstLine="540"/>
        <w:jc w:val="both"/>
      </w:pPr>
      <w:r>
        <w:t>- Гибкость входа и выхода: доступность программы для разных возрастов учащихся, право свободного выхода, модульность занятий.</w:t>
      </w:r>
    </w:p>
    <w:p w14:paraId="58BD2FB2" w14:textId="77777777" w:rsidR="009A1ED3" w:rsidRDefault="00000000">
      <w:pPr>
        <w:pStyle w:val="ConsPlusNormal0"/>
        <w:spacing w:before="240"/>
        <w:ind w:firstLine="540"/>
        <w:jc w:val="both"/>
      </w:pPr>
      <w:r>
        <w:t>- Мониторинг и обратная связь: постоянный обмен результатами между организациями, корректировка программы по итогам промежуточной диагностики.</w:t>
      </w:r>
    </w:p>
    <w:p w14:paraId="6CDBAC28" w14:textId="77777777" w:rsidR="009A1ED3" w:rsidRDefault="009A1ED3">
      <w:pPr>
        <w:pStyle w:val="ConsPlusNormal0"/>
        <w:jc w:val="both"/>
      </w:pPr>
    </w:p>
    <w:p w14:paraId="42687B55" w14:textId="77777777" w:rsidR="009A1ED3" w:rsidRDefault="00000000">
      <w:pPr>
        <w:pStyle w:val="ConsPlusNormal0"/>
        <w:ind w:firstLine="540"/>
        <w:jc w:val="both"/>
        <w:outlineLvl w:val="2"/>
      </w:pPr>
      <w:r>
        <w:t>Модель 2. Интеграция по содержанию и организационной форме "Изобразительное искусство", "Труд (технология)", техническая направленность дополнительного образования</w:t>
      </w:r>
    </w:p>
    <w:p w14:paraId="3D504F02" w14:textId="77777777" w:rsidR="009A1ED3" w:rsidRDefault="00000000">
      <w:pPr>
        <w:pStyle w:val="ConsPlusNormal0"/>
        <w:spacing w:before="240"/>
        <w:ind w:firstLine="540"/>
        <w:jc w:val="both"/>
      </w:pPr>
      <w:r>
        <w:t>Модель интеграции между общеобразовательной организацией (основное общее образование) и центром дополнительного образования детей (дополнительное образование) по тематике практического расширения содержания учебных предметов "Изобразительное искусство", "Труд (технология)" может быть реализована через последовательный алгоритм внедрения совместной программы. Предполагается, что ресурсы для реализации дополнительных общеразвивающих программ технической направленности есть в ЦДО.</w:t>
      </w:r>
    </w:p>
    <w:p w14:paraId="4CF3E57B" w14:textId="77777777" w:rsidR="009A1ED3" w:rsidRDefault="00000000">
      <w:pPr>
        <w:pStyle w:val="ConsPlusNormal0"/>
        <w:spacing w:before="240"/>
        <w:ind w:firstLine="540"/>
        <w:jc w:val="both"/>
      </w:pPr>
      <w:r>
        <w:t>Алгоритм внедрения интеграционной модели</w:t>
      </w:r>
    </w:p>
    <w:p w14:paraId="43B76CC9" w14:textId="77777777" w:rsidR="009A1ED3" w:rsidRDefault="00000000">
      <w:pPr>
        <w:pStyle w:val="ConsPlusNormal0"/>
        <w:spacing w:before="240"/>
        <w:ind w:firstLine="540"/>
        <w:jc w:val="both"/>
      </w:pPr>
      <w:r>
        <w:t>1. Совместная диагностика и целеполагание</w:t>
      </w:r>
    </w:p>
    <w:p w14:paraId="6ED53156" w14:textId="77777777" w:rsidR="009A1ED3" w:rsidRDefault="00000000">
      <w:pPr>
        <w:pStyle w:val="ConsPlusNormal0"/>
        <w:spacing w:before="240"/>
        <w:ind w:firstLine="540"/>
        <w:jc w:val="both"/>
      </w:pPr>
      <w:r>
        <w:t xml:space="preserve">- Анализ запросов и интересов учеников в школе (например, интерес к современному </w:t>
      </w:r>
      <w:r>
        <w:lastRenderedPageBreak/>
        <w:t>дизайну, декоративно-прикладному творчеству, костюмированию).</w:t>
      </w:r>
    </w:p>
    <w:p w14:paraId="03D293AD" w14:textId="77777777" w:rsidR="009A1ED3" w:rsidRDefault="00000000">
      <w:pPr>
        <w:pStyle w:val="ConsPlusNormal0"/>
        <w:spacing w:before="240"/>
        <w:ind w:firstLine="540"/>
        <w:jc w:val="both"/>
      </w:pPr>
      <w:r>
        <w:t>- Оценка ресурсной базы ЦДО - мастерские, оборудование для шитья/дизайна, наличие квалифицированных педагогов-дизайнеров.</w:t>
      </w:r>
    </w:p>
    <w:p w14:paraId="407808D2" w14:textId="77777777" w:rsidR="009A1ED3" w:rsidRDefault="00000000">
      <w:pPr>
        <w:pStyle w:val="ConsPlusNormal0"/>
        <w:spacing w:before="240"/>
        <w:ind w:firstLine="540"/>
        <w:jc w:val="both"/>
      </w:pPr>
      <w:r>
        <w:t>- Совместное формулирование целей: развитие проектного мышления, освоение основ эскизирования, практических навыков дизайна, создание реального дизайнерского продукта (например, костюма).</w:t>
      </w:r>
    </w:p>
    <w:p w14:paraId="57F74A3D" w14:textId="77777777" w:rsidR="009A1ED3" w:rsidRDefault="00000000">
      <w:pPr>
        <w:pStyle w:val="ConsPlusNormal0"/>
        <w:spacing w:before="240"/>
        <w:ind w:firstLine="540"/>
        <w:jc w:val="both"/>
      </w:pPr>
      <w:r>
        <w:t>2. Планирование и проектирование интегрированной программы</w:t>
      </w:r>
    </w:p>
    <w:p w14:paraId="44E7D9DB" w14:textId="77777777" w:rsidR="009A1ED3" w:rsidRDefault="00000000">
      <w:pPr>
        <w:pStyle w:val="ConsPlusNormal0"/>
        <w:spacing w:before="240"/>
        <w:ind w:firstLine="540"/>
        <w:jc w:val="both"/>
      </w:pPr>
      <w:r>
        <w:t>- Разработка совместного плана реализации программы: распределение часов между школой (теория, история костюма, элементы композиции) и ЦДО (практика: эскизирование, моделирование, пошив, оформление).</w:t>
      </w:r>
    </w:p>
    <w:p w14:paraId="0D9D7C48" w14:textId="77777777" w:rsidR="009A1ED3" w:rsidRDefault="00000000">
      <w:pPr>
        <w:pStyle w:val="ConsPlusNormal0"/>
        <w:spacing w:before="240"/>
        <w:ind w:firstLine="540"/>
        <w:jc w:val="both"/>
      </w:pPr>
      <w:r>
        <w:t>- Согласование формы организации (например, элективный модуль, кружковая работа, проект-лаборатория).</w:t>
      </w:r>
    </w:p>
    <w:p w14:paraId="6DB581D6" w14:textId="77777777" w:rsidR="009A1ED3" w:rsidRDefault="00000000">
      <w:pPr>
        <w:pStyle w:val="ConsPlusNormal0"/>
        <w:spacing w:before="240"/>
        <w:ind w:firstLine="540"/>
        <w:jc w:val="both"/>
      </w:pPr>
      <w:r>
        <w:t>- Определение этапов образовательного маршрута: теория - практика, конкурс/показ.</w:t>
      </w:r>
    </w:p>
    <w:p w14:paraId="6742EAF9" w14:textId="77777777" w:rsidR="009A1ED3" w:rsidRDefault="00000000">
      <w:pPr>
        <w:pStyle w:val="ConsPlusNormal0"/>
        <w:spacing w:before="240"/>
        <w:ind w:firstLine="540"/>
        <w:jc w:val="both"/>
      </w:pPr>
      <w:r>
        <w:t>3. Организация образовательного процесса</w:t>
      </w:r>
    </w:p>
    <w:p w14:paraId="0D3D3298" w14:textId="77777777" w:rsidR="009A1ED3" w:rsidRDefault="00000000">
      <w:pPr>
        <w:pStyle w:val="ConsPlusNormal0"/>
        <w:spacing w:before="240"/>
        <w:ind w:firstLine="540"/>
        <w:jc w:val="both"/>
      </w:pPr>
      <w:r>
        <w:t>- Проведение вводного занятия для знакомства обучающихся с преподавателями ЦДО, техникой и материалами мастерских.</w:t>
      </w:r>
    </w:p>
    <w:p w14:paraId="7FCAA66A" w14:textId="77777777" w:rsidR="009A1ED3" w:rsidRDefault="00000000">
      <w:pPr>
        <w:pStyle w:val="ConsPlusNormal0"/>
        <w:spacing w:before="240"/>
        <w:ind w:firstLine="540"/>
        <w:jc w:val="both"/>
      </w:pPr>
      <w:r>
        <w:t>- Формирование проектных команд (1 - 3 ученика) для создания авторских костюмов/дизайнерских объектов.</w:t>
      </w:r>
    </w:p>
    <w:p w14:paraId="1C5F2F5D" w14:textId="77777777" w:rsidR="009A1ED3" w:rsidRDefault="00000000">
      <w:pPr>
        <w:pStyle w:val="ConsPlusNormal0"/>
        <w:spacing w:before="240"/>
        <w:ind w:firstLine="540"/>
        <w:jc w:val="both"/>
      </w:pPr>
      <w:r>
        <w:t>- Введение в технологии эскизирования, подбор материалов, изучение современных и традиционных техник дизайна, эксперименты с сочетанием различных видов ИЗО (аппликация, батик, живопись по ткани, 3D-детали).</w:t>
      </w:r>
    </w:p>
    <w:p w14:paraId="0AA8CA32" w14:textId="77777777" w:rsidR="009A1ED3" w:rsidRDefault="00000000">
      <w:pPr>
        <w:pStyle w:val="ConsPlusNormal0"/>
        <w:spacing w:before="240"/>
        <w:ind w:firstLine="540"/>
        <w:jc w:val="both"/>
      </w:pPr>
      <w:r>
        <w:t>- Использование профессионального оборудования и ресурсов ЦДО (швейные машины, инструмент для моделирования, компьютерные программы для 3D-дизайна).</w:t>
      </w:r>
    </w:p>
    <w:p w14:paraId="0861979D" w14:textId="77777777" w:rsidR="009A1ED3" w:rsidRDefault="00000000">
      <w:pPr>
        <w:pStyle w:val="ConsPlusNormal0"/>
        <w:spacing w:before="240"/>
        <w:ind w:firstLine="540"/>
        <w:jc w:val="both"/>
      </w:pPr>
      <w:r>
        <w:t>4. Практико-ориентированная деятельность</w:t>
      </w:r>
    </w:p>
    <w:p w14:paraId="23022566" w14:textId="77777777" w:rsidR="009A1ED3" w:rsidRDefault="00000000">
      <w:pPr>
        <w:pStyle w:val="ConsPlusNormal0"/>
        <w:spacing w:before="240"/>
        <w:ind w:firstLine="540"/>
        <w:jc w:val="both"/>
      </w:pPr>
      <w:r>
        <w:t>- Работа детей над индивидуальными (или групповыми) дизайн-проектами - от эскиза до реализации изделия.</w:t>
      </w:r>
    </w:p>
    <w:p w14:paraId="246178D9" w14:textId="77777777" w:rsidR="009A1ED3" w:rsidRDefault="00000000">
      <w:pPr>
        <w:pStyle w:val="ConsPlusNormal0"/>
        <w:spacing w:before="240"/>
        <w:ind w:firstLine="540"/>
        <w:jc w:val="both"/>
      </w:pPr>
      <w:r>
        <w:t>- Этапы работы: создание эскиза, разработка технического чертежа, подбор материалов и фурнитуры, непосредственное изготовление изделия, оформление/декорирование.</w:t>
      </w:r>
    </w:p>
    <w:p w14:paraId="4A65D88D" w14:textId="77777777" w:rsidR="009A1ED3" w:rsidRDefault="00000000">
      <w:pPr>
        <w:pStyle w:val="ConsPlusNormal0"/>
        <w:spacing w:before="240"/>
        <w:ind w:firstLine="540"/>
        <w:jc w:val="both"/>
      </w:pPr>
      <w:r>
        <w:t>- Консультации наставников из школы и ЦДО, промежуточные смотры, корректировка работ.</w:t>
      </w:r>
    </w:p>
    <w:p w14:paraId="40316A25" w14:textId="77777777" w:rsidR="009A1ED3" w:rsidRDefault="00000000">
      <w:pPr>
        <w:pStyle w:val="ConsPlusNormal0"/>
        <w:spacing w:before="240"/>
        <w:ind w:firstLine="540"/>
        <w:jc w:val="both"/>
      </w:pPr>
      <w:r>
        <w:t>5. Презентация результатов и оценивание</w:t>
      </w:r>
    </w:p>
    <w:p w14:paraId="42C1EDE0" w14:textId="77777777" w:rsidR="009A1ED3" w:rsidRDefault="00000000">
      <w:pPr>
        <w:pStyle w:val="ConsPlusNormal0"/>
        <w:spacing w:before="240"/>
        <w:ind w:firstLine="540"/>
        <w:jc w:val="both"/>
      </w:pPr>
      <w:r>
        <w:t>- Организация итогового события: показ коллекции, выставка изделий, защита проекта.</w:t>
      </w:r>
    </w:p>
    <w:p w14:paraId="24CF7B73" w14:textId="77777777" w:rsidR="009A1ED3" w:rsidRDefault="00000000">
      <w:pPr>
        <w:pStyle w:val="ConsPlusNormal0"/>
        <w:spacing w:before="240"/>
        <w:ind w:firstLine="540"/>
        <w:jc w:val="both"/>
      </w:pPr>
      <w:r>
        <w:lastRenderedPageBreak/>
        <w:t>- Экспертное оценивание по критериям: креативность, качество исполнения, оригинальность подачи, презентация результата.</w:t>
      </w:r>
    </w:p>
    <w:p w14:paraId="46BFB2C9" w14:textId="77777777" w:rsidR="009A1ED3" w:rsidRDefault="00000000">
      <w:pPr>
        <w:pStyle w:val="ConsPlusNormal0"/>
        <w:spacing w:before="240"/>
        <w:ind w:firstLine="540"/>
        <w:jc w:val="both"/>
      </w:pPr>
      <w:r>
        <w:t>- Использование цифрового портфолио (фото/видеоотчет, рефлексия участников).</w:t>
      </w:r>
    </w:p>
    <w:p w14:paraId="433A91DA" w14:textId="77777777" w:rsidR="009A1ED3" w:rsidRDefault="00000000">
      <w:pPr>
        <w:pStyle w:val="ConsPlusNormal0"/>
        <w:spacing w:before="240"/>
        <w:ind w:firstLine="540"/>
        <w:jc w:val="both"/>
      </w:pPr>
      <w:r>
        <w:t>6. Анализ и рефлексия</w:t>
      </w:r>
    </w:p>
    <w:p w14:paraId="38FA20F4" w14:textId="77777777" w:rsidR="009A1ED3" w:rsidRDefault="00000000">
      <w:pPr>
        <w:pStyle w:val="ConsPlusNormal0"/>
        <w:spacing w:before="240"/>
        <w:ind w:firstLine="540"/>
        <w:jc w:val="both"/>
      </w:pPr>
      <w:r>
        <w:t>- Совместное обсуждение достижений, фиксация сложных и удачных этапов.</w:t>
      </w:r>
    </w:p>
    <w:p w14:paraId="6ECEF26D" w14:textId="77777777" w:rsidR="009A1ED3" w:rsidRDefault="00000000">
      <w:pPr>
        <w:pStyle w:val="ConsPlusNormal0"/>
        <w:spacing w:before="240"/>
        <w:ind w:firstLine="540"/>
        <w:jc w:val="both"/>
      </w:pPr>
      <w:r>
        <w:t>- Сбор обратной связи от обучающихся, педагогов, родителей (законных представителей).</w:t>
      </w:r>
    </w:p>
    <w:p w14:paraId="14372BDF" w14:textId="77777777" w:rsidR="009A1ED3" w:rsidRDefault="00000000">
      <w:pPr>
        <w:pStyle w:val="ConsPlusNormal0"/>
        <w:spacing w:before="240"/>
        <w:ind w:firstLine="540"/>
        <w:jc w:val="both"/>
      </w:pPr>
      <w:r>
        <w:t>- Формирование методических рекомендаций для дальнейшего тиражирования опыта.</w:t>
      </w:r>
    </w:p>
    <w:p w14:paraId="239ACF9F" w14:textId="77777777" w:rsidR="009A1ED3" w:rsidRDefault="009A1ED3">
      <w:pPr>
        <w:pStyle w:val="ConsPlusNormal0"/>
        <w:jc w:val="both"/>
      </w:pPr>
    </w:p>
    <w:p w14:paraId="051BD6CA" w14:textId="77777777" w:rsidR="009A1ED3" w:rsidRDefault="009A1ED3">
      <w:pPr>
        <w:pStyle w:val="ConsPlusNormal0"/>
        <w:jc w:val="both"/>
      </w:pPr>
    </w:p>
    <w:p w14:paraId="180BB690" w14:textId="77777777" w:rsidR="009A1ED3" w:rsidRDefault="009A1ED3">
      <w:pPr>
        <w:pStyle w:val="ConsPlusNormal0"/>
        <w:pBdr>
          <w:bottom w:val="single" w:sz="6" w:space="0" w:color="auto"/>
        </w:pBdr>
        <w:spacing w:before="100" w:after="100"/>
        <w:jc w:val="both"/>
        <w:rPr>
          <w:sz w:val="2"/>
          <w:szCs w:val="2"/>
        </w:rPr>
      </w:pPr>
    </w:p>
    <w:sectPr w:rsidR="009A1ED3">
      <w:headerReference w:type="default" r:id="rId29"/>
      <w:footerReference w:type="default" r:id="rId30"/>
      <w:headerReference w:type="first" r:id="rId31"/>
      <w:footerReference w:type="first" r:id="rId32"/>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C78EF" w14:textId="77777777" w:rsidR="00D43B18" w:rsidRDefault="00D43B18">
      <w:r>
        <w:separator/>
      </w:r>
    </w:p>
  </w:endnote>
  <w:endnote w:type="continuationSeparator" w:id="0">
    <w:p w14:paraId="6D054C8E" w14:textId="77777777" w:rsidR="00D43B18" w:rsidRDefault="00D43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2AC84" w14:textId="77777777" w:rsidR="009A1ED3" w:rsidRDefault="009A1ED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A1ED3" w14:paraId="02DBDDDA" w14:textId="77777777">
      <w:tblPrEx>
        <w:tblCellMar>
          <w:top w:w="0" w:type="dxa"/>
          <w:bottom w:w="0" w:type="dxa"/>
        </w:tblCellMar>
      </w:tblPrEx>
      <w:trPr>
        <w:trHeight w:hRule="exact" w:val="1663"/>
      </w:trPr>
      <w:tc>
        <w:tcPr>
          <w:tcW w:w="1650" w:type="pct"/>
          <w:vAlign w:val="center"/>
        </w:tcPr>
        <w:p w14:paraId="4F012DD4" w14:textId="77777777" w:rsidR="009A1ED3"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B47EAD0" w14:textId="77777777" w:rsidR="009A1ED3"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10834BC" w14:textId="77777777" w:rsidR="009A1ED3"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7DAA799" w14:textId="77777777" w:rsidR="009A1ED3"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E15E" w14:textId="77777777" w:rsidR="009A1ED3" w:rsidRDefault="009A1ED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A1ED3" w14:paraId="14476280" w14:textId="77777777">
      <w:tblPrEx>
        <w:tblCellMar>
          <w:top w:w="0" w:type="dxa"/>
          <w:bottom w:w="0" w:type="dxa"/>
        </w:tblCellMar>
      </w:tblPrEx>
      <w:trPr>
        <w:trHeight w:hRule="exact" w:val="1663"/>
      </w:trPr>
      <w:tc>
        <w:tcPr>
          <w:tcW w:w="1650" w:type="pct"/>
          <w:vAlign w:val="center"/>
        </w:tcPr>
        <w:p w14:paraId="38CAA652" w14:textId="77777777" w:rsidR="009A1ED3"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15B6317" w14:textId="77777777" w:rsidR="009A1ED3"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9F55840" w14:textId="77777777" w:rsidR="009A1ED3"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19A7469" w14:textId="77777777" w:rsidR="009A1ED3"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8341A" w14:textId="77777777" w:rsidR="00D43B18" w:rsidRDefault="00D43B18">
      <w:r>
        <w:separator/>
      </w:r>
    </w:p>
  </w:footnote>
  <w:footnote w:type="continuationSeparator" w:id="0">
    <w:p w14:paraId="2EB721A8" w14:textId="77777777" w:rsidR="00D43B18" w:rsidRDefault="00D43B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9A1ED3" w14:paraId="39AC2BC7" w14:textId="77777777">
      <w:tblPrEx>
        <w:tblCellMar>
          <w:top w:w="0" w:type="dxa"/>
          <w:bottom w:w="0" w:type="dxa"/>
        </w:tblCellMar>
      </w:tblPrEx>
      <w:trPr>
        <w:trHeight w:hRule="exact" w:val="1683"/>
      </w:trPr>
      <w:tc>
        <w:tcPr>
          <w:tcW w:w="2700" w:type="pct"/>
          <w:vAlign w:val="center"/>
        </w:tcPr>
        <w:p w14:paraId="7B9704AC" w14:textId="77777777" w:rsidR="009A1ED3" w:rsidRDefault="00000000">
          <w:pPr>
            <w:pStyle w:val="ConsPlusNormal0"/>
            <w:rPr>
              <w:rFonts w:ascii="Tahoma" w:hAnsi="Tahoma" w:cs="Tahoma"/>
            </w:rPr>
          </w:pPr>
          <w:r>
            <w:rPr>
              <w:rFonts w:ascii="Tahoma" w:hAnsi="Tahoma" w:cs="Tahoma"/>
              <w:sz w:val="16"/>
              <w:szCs w:val="16"/>
            </w:rPr>
            <w:t>&lt;Письмо&gt; Минпросвещения России от 23.01.2026 N АБ-254/06</w:t>
          </w:r>
          <w:r>
            <w:rPr>
              <w:rFonts w:ascii="Tahoma" w:hAnsi="Tahoma" w:cs="Tahoma"/>
              <w:sz w:val="16"/>
              <w:szCs w:val="16"/>
            </w:rPr>
            <w:br/>
            <w:t>"О направлении информации"</w:t>
          </w:r>
        </w:p>
      </w:tc>
      <w:tc>
        <w:tcPr>
          <w:tcW w:w="2300" w:type="pct"/>
          <w:vAlign w:val="center"/>
        </w:tcPr>
        <w:p w14:paraId="6B9B2375" w14:textId="77777777" w:rsidR="009A1ED3"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19.05.2026</w:t>
          </w:r>
        </w:p>
      </w:tc>
    </w:tr>
  </w:tbl>
  <w:p w14:paraId="1D1836E7" w14:textId="77777777" w:rsidR="009A1ED3" w:rsidRDefault="009A1ED3">
    <w:pPr>
      <w:pStyle w:val="ConsPlusNormal0"/>
      <w:pBdr>
        <w:bottom w:val="single" w:sz="12" w:space="0" w:color="auto"/>
      </w:pBdr>
      <w:rPr>
        <w:sz w:val="2"/>
        <w:szCs w:val="2"/>
      </w:rPr>
    </w:pPr>
  </w:p>
  <w:p w14:paraId="44FF0BF1" w14:textId="77777777" w:rsidR="009A1ED3" w:rsidRDefault="009A1ED3">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9A1ED3" w14:paraId="669D8B2F" w14:textId="77777777">
      <w:tblPrEx>
        <w:tblCellMar>
          <w:top w:w="0" w:type="dxa"/>
          <w:bottom w:w="0" w:type="dxa"/>
        </w:tblCellMar>
      </w:tblPrEx>
      <w:trPr>
        <w:trHeight w:hRule="exact" w:val="1683"/>
      </w:trPr>
      <w:tc>
        <w:tcPr>
          <w:tcW w:w="2700" w:type="pct"/>
          <w:vAlign w:val="center"/>
        </w:tcPr>
        <w:p w14:paraId="3559DC09" w14:textId="77777777" w:rsidR="009A1ED3" w:rsidRDefault="00000000">
          <w:pPr>
            <w:pStyle w:val="ConsPlusNormal0"/>
            <w:rPr>
              <w:rFonts w:ascii="Tahoma" w:hAnsi="Tahoma" w:cs="Tahoma"/>
            </w:rPr>
          </w:pPr>
          <w:r>
            <w:rPr>
              <w:rFonts w:ascii="Tahoma" w:hAnsi="Tahoma" w:cs="Tahoma"/>
              <w:sz w:val="16"/>
              <w:szCs w:val="16"/>
            </w:rPr>
            <w:t>&lt;Письмо&gt; Минпросвещения России от 23.01.2026 N АБ-254/06</w:t>
          </w:r>
          <w:r>
            <w:rPr>
              <w:rFonts w:ascii="Tahoma" w:hAnsi="Tahoma" w:cs="Tahoma"/>
              <w:sz w:val="16"/>
              <w:szCs w:val="16"/>
            </w:rPr>
            <w:br/>
            <w:t>"О направлении информации"</w:t>
          </w:r>
        </w:p>
      </w:tc>
      <w:tc>
        <w:tcPr>
          <w:tcW w:w="2300" w:type="pct"/>
          <w:vAlign w:val="center"/>
        </w:tcPr>
        <w:p w14:paraId="535B0A0E" w14:textId="77777777" w:rsidR="009A1ED3"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19.05.2026</w:t>
          </w:r>
        </w:p>
      </w:tc>
    </w:tr>
  </w:tbl>
  <w:p w14:paraId="44F16A95" w14:textId="77777777" w:rsidR="009A1ED3" w:rsidRDefault="009A1ED3">
    <w:pPr>
      <w:pStyle w:val="ConsPlusNormal0"/>
      <w:pBdr>
        <w:bottom w:val="single" w:sz="12" w:space="0" w:color="auto"/>
      </w:pBdr>
      <w:rPr>
        <w:sz w:val="2"/>
        <w:szCs w:val="2"/>
      </w:rPr>
    </w:pPr>
  </w:p>
  <w:p w14:paraId="7C92AE2B" w14:textId="77777777" w:rsidR="009A1ED3" w:rsidRDefault="009A1ED3">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ED3"/>
    <w:rsid w:val="009A1ED3"/>
    <w:rsid w:val="00A02BB9"/>
    <w:rsid w:val="00C653D0"/>
    <w:rsid w:val="00D43B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02387"/>
  <w15:docId w15:val="{CC4A0331-5828-44E7-81EC-1B75E258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27531&amp;date=19.05.2026" TargetMode="External"/><Relationship Id="rId18" Type="http://schemas.openxmlformats.org/officeDocument/2006/relationships/hyperlink" Target="https://login.consultant.ru/link/?req=doc&amp;base=LAW&amp;n=533596&amp;date=19.05.2026&amp;dst=100014&amp;field=134" TargetMode="External"/><Relationship Id="rId26" Type="http://schemas.openxmlformats.org/officeDocument/2006/relationships/hyperlink" Target="https://login.consultant.ru/link/?req=doc&amp;base=LAW&amp;n=532901&amp;date=19.05.2026&amp;dst=362&amp;field=13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27531&amp;date=19.05.2026&amp;dst=100086&amp;field=134" TargetMode="External"/><Relationship Id="rId34" Type="http://schemas.openxmlformats.org/officeDocument/2006/relationships/theme" Target="theme/theme1.xm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509149&amp;date=19.05.2026&amp;dst=100109&amp;field=134" TargetMode="External"/><Relationship Id="rId17" Type="http://schemas.openxmlformats.org/officeDocument/2006/relationships/hyperlink" Target="https://login.consultant.ru/link/?req=doc&amp;base=LAW&amp;n=427531&amp;date=19.05.2026" TargetMode="External"/><Relationship Id="rId25" Type="http://schemas.openxmlformats.org/officeDocument/2006/relationships/hyperlink" Target="https://login.consultant.ru/link/?req=doc&amp;base=OTN&amp;n=23075&amp;date=19.05.2026"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27531&amp;date=19.05.2026" TargetMode="External"/><Relationship Id="rId20" Type="http://schemas.openxmlformats.org/officeDocument/2006/relationships/hyperlink" Target="https://login.consultant.ru/link/?req=doc&amp;base=LAW&amp;n=447875&amp;date=19.05.2026&amp;dst=100043&amp;field=134" TargetMode="External"/><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509149&amp;date=19.05.2026&amp;dst=100109&amp;field=134" TargetMode="External"/><Relationship Id="rId24" Type="http://schemas.openxmlformats.org/officeDocument/2006/relationships/hyperlink" Target="https://login.consultant.ru/link/?req=doc&amp;base=LAW&amp;n=532901&amp;date=19.05.2026&amp;dst=441&amp;field=134" TargetMode="External"/><Relationship Id="rId32"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yperlink" Target="https://login.consultant.ru/link/?req=doc&amp;base=LAW&amp;n=532901&amp;date=19.05.2026&amp;dst=100996&amp;field=134" TargetMode="External"/><Relationship Id="rId23" Type="http://schemas.openxmlformats.org/officeDocument/2006/relationships/hyperlink" Target="https://login.consultant.ru/link/?req=doc&amp;base=LAW&amp;n=522968&amp;date=19.05.2026" TargetMode="External"/><Relationship Id="rId28" Type="http://schemas.openxmlformats.org/officeDocument/2006/relationships/hyperlink" Target="https://login.consultant.ru/link/?req=doc&amp;base=LAW&amp;n=427531&amp;date=19.05.2026" TargetMode="External"/><Relationship Id="rId10" Type="http://schemas.openxmlformats.org/officeDocument/2006/relationships/hyperlink" Target="https://login.consultant.ru/link/?req=doc&amp;base=LAW&amp;n=509149&amp;date=19.05.2026&amp;dst=100103&amp;field=134" TargetMode="External"/><Relationship Id="rId19" Type="http://schemas.openxmlformats.org/officeDocument/2006/relationships/hyperlink" Target="https://login.consultant.ru/link/?req=doc&amp;base=LAW&amp;n=447875&amp;date=19.05.2026&amp;dst=100042&amp;field=134" TargetMode="External"/><Relationship Id="rId31"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login.consultant.ru/link/?req=doc&amp;base=LAW&amp;n=533596&amp;date=19.05.2026&amp;dst=100014&amp;field=134" TargetMode="External"/><Relationship Id="rId14" Type="http://schemas.openxmlformats.org/officeDocument/2006/relationships/hyperlink" Target="https://login.consultant.ru/link/?req=doc&amp;base=LAW&amp;n=532901&amp;date=19.05.2026" TargetMode="External"/><Relationship Id="rId22" Type="http://schemas.openxmlformats.org/officeDocument/2006/relationships/hyperlink" Target="https://login.consultant.ru/link/?req=doc&amp;base=LAW&amp;n=427531&amp;date=19.05.2026&amp;dst=100148&amp;field=134" TargetMode="External"/><Relationship Id="rId27" Type="http://schemas.openxmlformats.org/officeDocument/2006/relationships/hyperlink" Target="https://login.consultant.ru/link/?req=doc&amp;base=LAW&amp;n=447875&amp;date=19.05.2026&amp;dst=100011&amp;field=134" TargetMode="External"/><Relationship Id="rId30" Type="http://schemas.openxmlformats.org/officeDocument/2006/relationships/footer" Target="footer1.xml"/><Relationship Id="rId8" Type="http://schemas.openxmlformats.org/officeDocument/2006/relationships/hyperlink" Target="https://www.consultant.r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13078</Words>
  <Characters>74549</Characters>
  <Application>Microsoft Office Word</Application>
  <DocSecurity>0</DocSecurity>
  <Lines>621</Lines>
  <Paragraphs>174</Paragraphs>
  <ScaleCrop>false</ScaleCrop>
  <Company>КонсультантПлюс Версия 4025.00.50</Company>
  <LinksUpToDate>false</LinksUpToDate>
  <CharactersWithSpaces>87453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&lt;Письмо&gt; Минпросвещения России от 23.01.2026 N АБ-254/06
"О направлении информации"</dc:title>
  <dc:creator>Александр Звягин</dc:creator>
  <cp:lastModifiedBy>a86167</cp:lastModifiedBy>
  <cp:revision>2</cp:revision>
  <dcterms:created xsi:type="dcterms:W3CDTF">2026-05-19T12:45:00Z</dcterms:created>
  <dcterms:modified xsi:type="dcterms:W3CDTF">2026-05-19T12:45:00Z</dcterms:modified>
</cp:coreProperties>
</file>