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A99" w:rsidRPr="006070E4" w:rsidRDefault="00F474AD">
      <w:pPr>
        <w:jc w:val="right"/>
        <w:rPr>
          <w:rFonts w:ascii="Times New Roman" w:hAnsi="Times New Roman"/>
          <w:lang w:val="ru-RU"/>
        </w:rPr>
      </w:pPr>
      <w:r w:rsidRPr="006070E4">
        <w:rPr>
          <w:rFonts w:ascii="Times New Roman" w:hAnsi="Times New Roman"/>
          <w:lang w:val="ru-RU"/>
        </w:rPr>
        <w:t>УТВЕРЖДЕНО:</w:t>
      </w:r>
    </w:p>
    <w:p w:rsidR="00DD6A99" w:rsidRPr="006070E4" w:rsidRDefault="00F474AD">
      <w:pPr>
        <w:jc w:val="right"/>
        <w:rPr>
          <w:rFonts w:ascii="Times New Roman" w:hAnsi="Times New Roman"/>
          <w:lang w:val="ru-RU"/>
        </w:rPr>
      </w:pPr>
      <w:r w:rsidRPr="006070E4">
        <w:rPr>
          <w:rFonts w:ascii="Times New Roman" w:hAnsi="Times New Roman"/>
          <w:lang w:val="ru-RU"/>
        </w:rPr>
        <w:t xml:space="preserve">Приказом </w:t>
      </w:r>
      <w:r>
        <w:rPr>
          <w:rFonts w:ascii="Times New Roman" w:hAnsi="Times New Roman"/>
          <w:lang w:val="ru-RU"/>
        </w:rPr>
        <w:t>МБОУ «</w:t>
      </w:r>
      <w:proofErr w:type="gramStart"/>
      <w:r>
        <w:rPr>
          <w:rFonts w:ascii="Times New Roman" w:hAnsi="Times New Roman"/>
          <w:lang w:val="ru-RU"/>
        </w:rPr>
        <w:t>Первомайская</w:t>
      </w:r>
      <w:proofErr w:type="gramEnd"/>
      <w:r>
        <w:rPr>
          <w:rFonts w:ascii="Times New Roman" w:hAnsi="Times New Roman"/>
          <w:lang w:val="ru-RU"/>
        </w:rPr>
        <w:t xml:space="preserve"> ОШ имени Дьячкова Н.Н.»</w:t>
      </w:r>
    </w:p>
    <w:p w:rsidR="00DD6A99" w:rsidRPr="006070E4" w:rsidRDefault="006070E4" w:rsidP="006070E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№ ___________от _______2025 </w:t>
      </w:r>
    </w:p>
    <w:p w:rsidR="006070E4" w:rsidRDefault="006070E4" w:rsidP="006070E4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p w:rsidR="006070E4" w:rsidRDefault="006070E4" w:rsidP="006070E4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proofErr w:type="gramStart"/>
      <w:r>
        <w:rPr>
          <w:rFonts w:ascii="Times New Roman" w:hAnsi="Times New Roman"/>
          <w:sz w:val="24"/>
          <w:lang w:val="ru-RU"/>
        </w:rPr>
        <w:t>Принят</w:t>
      </w:r>
      <w:proofErr w:type="gramEnd"/>
      <w:r>
        <w:rPr>
          <w:rFonts w:ascii="Times New Roman" w:hAnsi="Times New Roman"/>
          <w:sz w:val="24"/>
          <w:lang w:val="ru-RU"/>
        </w:rPr>
        <w:t xml:space="preserve"> с учетом Совета Родителей</w:t>
      </w:r>
    </w:p>
    <w:p w:rsidR="006070E4" w:rsidRDefault="006070E4" w:rsidP="006070E4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Протокол №1 от29.08.2025 года</w:t>
      </w:r>
    </w:p>
    <w:p w:rsidR="006070E4" w:rsidRDefault="006070E4" w:rsidP="006070E4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p w:rsidR="006070E4" w:rsidRDefault="006070E4" w:rsidP="006070E4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  <w:bookmarkStart w:id="0" w:name="_GoBack"/>
      <w:bookmarkEnd w:id="0"/>
    </w:p>
    <w:p w:rsidR="00DD6A99" w:rsidRPr="006070E4" w:rsidRDefault="00DD6A99">
      <w:pPr>
        <w:tabs>
          <w:tab w:val="num" w:pos="360"/>
        </w:tabs>
        <w:ind w:left="284" w:hanging="284"/>
        <w:rPr>
          <w:rFonts w:ascii="Times New Roman" w:hAnsi="Times New Roman"/>
          <w:sz w:val="24"/>
          <w:lang w:val="ru-RU"/>
        </w:rPr>
      </w:pPr>
    </w:p>
    <w:tbl>
      <w:tblPr>
        <w:tblpPr w:leftFromText="180" w:rightFromText="180" w:vertAnchor="text" w:tblpY="1"/>
        <w:tblW w:w="14141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0"/>
        <w:gridCol w:w="1469"/>
        <w:gridCol w:w="22"/>
        <w:gridCol w:w="2586"/>
        <w:gridCol w:w="4525"/>
      </w:tblGrid>
      <w:tr w:rsidR="00DD6A99">
        <w:trPr>
          <w:trHeight w:val="795"/>
        </w:trPr>
        <w:tc>
          <w:tcPr>
            <w:tcW w:w="14145" w:type="dxa"/>
            <w:gridSpan w:val="5"/>
            <w:shd w:val="clear" w:color="DAEEF3" w:fill="DAEEF3"/>
          </w:tcPr>
          <w:p w:rsidR="00DD6A99" w:rsidRPr="006070E4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>КАЛЕНДАРНЫЙ ПЛАН ВОСПИТАТЕЛЬНОЙ РАБОТЫ ШКОЛЫ</w:t>
            </w:r>
          </w:p>
          <w:p w:rsidR="00DD6A99" w:rsidRPr="006070E4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>НА 2025-2026 УЧЕБНЫЙ ГОД</w:t>
            </w:r>
          </w:p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</w:rPr>
              <w:t>уровень основного общего образования</w:t>
            </w:r>
          </w:p>
        </w:tc>
      </w:tr>
      <w:tr w:rsidR="00DD6A99" w:rsidRPr="006070E4">
        <w:trPr>
          <w:trHeight w:val="300"/>
        </w:trPr>
        <w:tc>
          <w:tcPr>
            <w:tcW w:w="14145" w:type="dxa"/>
            <w:gridSpan w:val="5"/>
            <w:shd w:val="clear" w:color="FFFFFF" w:fill="FFFFFF"/>
          </w:tcPr>
          <w:p w:rsidR="00DD6A99" w:rsidRPr="006070E4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2025 год</w:t>
            </w:r>
            <w:r w:rsidRPr="00607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Год защитника Отечества и 80-летия Победы в Великой Отечественной войне</w:t>
            </w:r>
          </w:p>
          <w:p w:rsidR="00DD6A99" w:rsidRPr="006070E4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FFFFFF" w:fill="FFFFFF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2018-2027 гг</w:t>
            </w:r>
            <w:r w:rsidRPr="00607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- Десятилетие детства в Российской Федерации </w:t>
            </w:r>
          </w:p>
          <w:p w:rsidR="00DD6A99" w:rsidRPr="006070E4" w:rsidRDefault="00F474AD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2022-2031 гг.</w:t>
            </w:r>
            <w:r w:rsidRPr="006070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Десятилетие науки и технологий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Дела, события, мероприятия</w:t>
            </w:r>
          </w:p>
        </w:tc>
        <w:tc>
          <w:tcPr>
            <w:tcW w:w="1247" w:type="dxa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классы</w:t>
            </w:r>
          </w:p>
        </w:tc>
        <w:tc>
          <w:tcPr>
            <w:tcW w:w="1798" w:type="dxa"/>
            <w:gridSpan w:val="2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Сроки реализации</w:t>
            </w:r>
          </w:p>
        </w:tc>
        <w:tc>
          <w:tcPr>
            <w:tcW w:w="4867" w:type="dxa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Ответственные</w:t>
            </w:r>
            <w:r>
              <w:rPr>
                <w:rFonts w:ascii="Times New Roman" w:hAnsi="Times New Roman"/>
                <w:b/>
                <w:sz w:val="24"/>
              </w:rPr>
              <w:t xml:space="preserve"> исполнители</w:t>
            </w:r>
          </w:p>
        </w:tc>
      </w:tr>
      <w:tr w:rsidR="00DD6A99">
        <w:tc>
          <w:tcPr>
            <w:tcW w:w="14145" w:type="dxa"/>
            <w:gridSpan w:val="5"/>
            <w:shd w:val="clear" w:color="17365D" w:fill="17365D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ИНВАРИАНТНЫЕ МОДУЛИ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«УРОЧНАЯ ДЕЯТЕЛЬНОСТЬ»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Интеграция воспитательных аспектов в учебные программы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Формирование культуры поведения и общения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учителя обществознания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Реализация системы наставничества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Развитие исследовательской активности учащихся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Учителя-предметники, руководители НОУ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Кураторство учебных проектов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интеллектуальных онлайн-соревнований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Учителя-предметники, педагог-организатор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/>
                <w:color w:val="000000"/>
                <w:sz w:val="24"/>
                <w:highlight w:val="yellow"/>
                <w:lang w:val="ru-RU"/>
              </w:rPr>
            </w:pPr>
            <w:r w:rsidRPr="006070E4">
              <w:rPr>
                <w:rFonts w:ascii="Times New Roman" w:hAnsi="Times New Roman"/>
                <w:color w:val="000000"/>
                <w:sz w:val="24"/>
                <w:lang w:val="ru-RU"/>
              </w:rPr>
              <w:t>День окончания Второй мировой войны (1945 г.)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03.09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155 лет со дня рождения А.И. Куприна (1870 – 1938), русского писателя и переводчика.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День воинской славы России. Бородинское сражение </w:t>
            </w: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русской армии под командованием М.И. Кутузова с французской армией (1812 г.)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Международный день грамотности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День воинской славы России. </w:t>
            </w: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победы русской эскадры под командованием Ф.Ф. Ушакова над турецкой эскадрой у мыса Тендра (1790 год).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памяти жертв фашизма.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-предметники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русских полков во главе с великим князем Дмитрием Донским над монголо-татарскими войсками в Куликовской битве (1380 год).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80 лет со дня рождения Ларисы Алексеевны Рубальской (р. 1945)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230 лет со дня рождения Кондратия Фёдоровича Рылеева (1795-1826), русского поэта, общественного деятеля, декабриста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День Интернета в России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30.09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130 лет со дня рождения Сергея Александровича Есенина (1895-1925), русского поэта и писателя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 (1943 год).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675 лет со дня рождения Дмитрия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Ивановича (1350-1389), прозванного Донским за победу в Куликовской битве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хлеба.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5-6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155 лет со дня рождения Ивана Алексеевича Бунина (1870-1953),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День воинской славы России. День разгрома советскими войсками немецко-фашистских войск в битве за Кавказ (1943)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170 лет со дня рождения Ивана Владимировича </w:t>
            </w: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Мичурина (1855-1935)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День памяти жертв политических репрессий.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30.10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90 лет со дня рождения Михаила Спартаковича Пляцковского (1935-1991)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качества.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DD6A99" w:rsidRPr="006070E4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Всероссийский день призывника.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15.11</w:t>
            </w:r>
          </w:p>
        </w:tc>
        <w:tc>
          <w:tcPr>
            <w:tcW w:w="4867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Учитель предмета «Основы безопасности и защиты Родины»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80 лет со дня начала Нюрнбергского процесса (международного судебного </w:t>
            </w:r>
            <w:proofErr w:type="gramStart"/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процесса</w:t>
            </w:r>
            <w:proofErr w:type="gramEnd"/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над главными нацистскими военными преступниками (20.11.1945- 01.10.1946 гг.))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словарей и энциклопедий в России приурочен ко дню рождения Владимира Ивановича Даля (1801-1872),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информации.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русской эскадры под командованием П.С. Нахимова над турецкой эскадрой у мыса Синоп (1853 год).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Всемирный день борьбы со СПИДом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1769" w:type="dxa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биологии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Международный день прав человека. 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обществознания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110 лет со дня рождения композитора Георгия Васильевича Свиридова (1915-1998)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взятия турецкой крепости Измаил русскими войсками под командованием А.В. Суворова (1790 г.)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300 лет со дня основания Российской Академии наук (1726)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заповедников и национальных парков России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135 лет со дня рождения русского поэта Осипа Эмильевича Мандельштама (1891–1938)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детских изобретений.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технологии (труда)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100"/>
              </w:tabs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Международный день памяти жертв Холокоста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200 лет со дня рождения русского писателя-сатирика Михаила Евграфовича Салтыкова-Щедрина (1826–1889)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литературы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185 лет со дня рождения русского историка Василия Осиповича Ключевского (1841–1911)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Международный день защиты персональных данных.</w:t>
            </w:r>
          </w:p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без Интернета.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информатики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разгрома советской армией немецко-фашистских вой</w:t>
            </w:r>
            <w:proofErr w:type="gramStart"/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ск в Ст</w:t>
            </w:r>
            <w:proofErr w:type="gramEnd"/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алинградской битве (1943)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02.02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борьбы с ненормативной лексикой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Учителя русского языка 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зимних видов спорта.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физической культуры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родного языка.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русского языка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150 лет со дня рождения художника Петра Петровича Кончаловского (1876–1956)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гражданской обороны.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175 лет со дня отмены крепостного права в России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дикой природы.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лесов.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водных ресурсов.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250 лет со дня рождения живописца Тропинина Василия Андреевича (1776–1857)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30.03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детской книги.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литературы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День пожарной охраны.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ОБЗР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воинской славы России. День победы русских воинов князя А. Невского над немецкими рыцарями на Чудском озере (Ледовое побоище, 1242)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истории</w:t>
            </w:r>
          </w:p>
        </w:tc>
      </w:tr>
      <w:tr w:rsidR="00DD6A99">
        <w:tc>
          <w:tcPr>
            <w:tcW w:w="6234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Земли.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биологии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135 лет со дня рождения композитора Прокофьева Сергея Сергеевича (1891–1953)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205 лет со дня рождения математика Чебышева Пафнутия Львовича (1821– 1894)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16.05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Учителя математики</w:t>
            </w:r>
          </w:p>
        </w:tc>
      </w:tr>
      <w:tr w:rsidR="00DD6A99">
        <w:tc>
          <w:tcPr>
            <w:tcW w:w="6234" w:type="dxa"/>
          </w:tcPr>
          <w:p w:rsidR="00DD6A99" w:rsidRPr="006070E4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76" w:type="dxa"/>
            <w:gridSpan w:val="2"/>
          </w:tcPr>
          <w:p w:rsidR="00DD6A99" w:rsidRDefault="00F474A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69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4867" w:type="dxa"/>
          </w:tcPr>
          <w:p w:rsidR="00DD6A99" w:rsidRDefault="00F474AD">
            <w:pPr>
              <w:widowControl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</w:tr>
      <w:tr w:rsidR="00DD6A99" w:rsidRPr="006070E4">
        <w:tc>
          <w:tcPr>
            <w:tcW w:w="14145" w:type="dxa"/>
            <w:gridSpan w:val="5"/>
            <w:shd w:val="clear" w:color="DBE5F1" w:fill="DBE5F1"/>
          </w:tcPr>
          <w:p w:rsidR="00DD6A99" w:rsidRPr="006070E4" w:rsidRDefault="00F474AD">
            <w:pPr>
              <w:tabs>
                <w:tab w:val="num" w:pos="360"/>
              </w:tabs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 xml:space="preserve">                                           МОДУЛЬ «КУРСЫ ВНЕУРОЧНОЙ ДЕЯТЕЛЬНОСТИ И ДОПОЛНИТЕЛЬНОЕ ОБРАЗОВАНИЕ»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Программы внеурочной деятельности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Реализация программ: 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Разговоры о 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важном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", "Россия - мои горизонты", "Функциональная грамотность"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5-9, 6-9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 (еженедельно)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Научно-исследовательское общество "Эврика"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Руководители предметных МО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Профориентационный курс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Мой выбор"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8-9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Педагог-психолог, 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Дополнительное образование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Презентация кружков и секций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2-5.09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Запись в кружки секции 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2-15.09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ДО, 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Спортивный клуб 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DD6A99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 15.09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ШСК, учителя физкультуры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Театральная студия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 ДО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МОДУЛЬ «КЛАССНОЕ РУКОВОДСТВО»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Еженедельные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Поднятие флага. Гимн. В/Д «Разговор о 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важном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Каждый понедельник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классные часы по программе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Проведение инструктажей по ТБ, ПДД, ППБ, безопасности в сети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каникулами и мероприятиями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Ведение индивидуальных карт развития учащихся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и ведение портфолио достижений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учащиеся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Диагностическая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Мониторинг классного коллектива (социометрия, анкетирование)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Анализ адаптации пятиклассников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Сентябрь-ноябрь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Воспитательные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Классные коллективные творческие дела:</w:t>
            </w:r>
          </w:p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Тематический вечер «Диалог культур»</w:t>
            </w:r>
          </w:p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Новогодний КВН</w:t>
            </w:r>
          </w:p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 Военно-патриотический месячник</w:t>
            </w:r>
          </w:p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- 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Выпускной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для 9 классов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Участие в Днях единых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экскурсии (предприятия, вузы)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Культурно-образовательные выезды (музеи, театры)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родителями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Проведение тематических родительских собраний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запросу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проекты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педагогами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Совещания с учителями-предметниками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межклассных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Дополнительные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дежурства по школе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Подготовка к участию в научно-практических конференциях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Индивидуальная работа с одаренными детьми и детьми группы риска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психолог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«ОСНОВНЫЕ ШКОЛЬНЫЕ ДЕЛА»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Торжественные мероприятия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Торжественная линейка, посвящённая Дню знаний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сентября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Директор школы, заместители директора, классные руководители 5-9 классов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Праздничный концерт, посвящённый Дню учителя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 октября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Педагог-организатор, совет старшеклассников, учителя музыки и искусства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Новогодний бал-маскарад для средней школы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Педагог-организатор, классные руководители 5-9 классов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Торжественная линейка, посвящённая Дню Победы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Заместитель директора по ВР, учителя 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истории, классные руководители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Торжественная церемония "Последний звонок"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  25 май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Директор школы, заместители директора, классные руководители 9 кл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Патриотическое воспитание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Месячник оборонно-массовой работы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Учителя ОБЖ, учителя истории, учителя физической культуры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 "Бессмертный полк"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Совет школьного музея, классные руководители 5-9 классов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Уроки мужества с приглашением ветеранов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Военно-спортивная игра "Зарница"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Учителя ОБЖ, учителя физической культуры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Style w:val="af9"/>
                <w:rFonts w:ascii="Times New Roman" w:hAnsi="Times New Roman"/>
                <w:sz w:val="24"/>
                <w:szCs w:val="24"/>
                <w:shd w:val="clear" w:color="FFFFFF" w:fill="FFFFFF"/>
              </w:rPr>
              <w:t>Научно-познавательная деятельность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Школьный этап всероссийской олимпиады школьников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Октябрь-ноябрь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Заместитель директора по УВР, учителя-предметники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Научно-практическая конференция "Шаг в будущее"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Руководители методических объединений, 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Интеллектуальный марафон "Эрудит"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Педагог-организатор, 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</w:t>
            </w:r>
            <w:r w:rsidRPr="006070E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редметные недели (по отдельному графику)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Руководители методических объединений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Творческие мероприятия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искусств "Алые паруса"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Педагоги дополнительного образования, учителя музыки и искусства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Конкурс чтецов "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Живая классика"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Учителя русского языка и литературы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Выставка декоративно-прикладного творчества "Мастерская чудес"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дополнительного образования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Литературно-музыкальная гостиная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литературы, учителя музыки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Спортивные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Осенний кросс "Золотая осень"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Соревнования по баскетболу "Оранжевый мяч"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Спартакиада школы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Руководитель ШСК, учителя физической 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Весенние спортивные игры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физической культуры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Социально-значимые акции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"Помоги пойти учиться"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Август-сентябрь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педагог, классные руководители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"Ветеран живёт рядом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Совет школьного музея, 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Экологическая акция "Чистый школьный двор"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биологии, 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Благотворительная акция "Дети - детям"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Педагог-организатор, совет старшеклассников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</w:rPr>
              <w:t>Профориентационные мероприятия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Ярмарка профессий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8-9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Педагог-психолог, классные руководители 8-9 классов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на предприятия города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 7-9 классов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Встречи с представителями профессий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Заместитель директора по ВР, классны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«ВНЕШКОЛЬНЫЕ МЕРОПРИЯТИЯ»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Совместные мероприятия с социальными партнёрами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Благотворительные акции ("Помоги ветеранам", "Экодобро")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волонтёрские организации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проекты с библиотеками ("Литературные вечера", "Исторические хроники")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партнёров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Библиотекари, учителя литературы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Мастер-классы с профессионалами (журналисты,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IT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-специалисты, дизай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неры)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доп. образования, партнёры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Спортивные турниры с ДЮСШ и клубами (футбол, волейбол, лёгкая атлетика)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спортшкол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физкультуры, тренеры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внеурочные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Предметные недели (математика, литература, история, биология)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школы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Научные лекции и эксперименты ("Физика вокруг нас", "Химия в быту")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естествознания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Тренинги личностного роста ("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Уверенность в себе", "Командообразование")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Профориентационные встречи ("Мир профессий", "Карьерный путь")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Соц. педагог, приглашённые специалисты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деятельность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Образовательные экскурсии (музеи науки, исторические выставки)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Экологические походы (национальные парки, заповедники)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Весна/осень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биологии, родители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Посещение театров и концертов (спектакли по школьной программе)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афише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литературы, музыки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Экскурсии на предприятия 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год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Соц. партнёры, родители</w:t>
            </w:r>
          </w:p>
        </w:tc>
      </w:tr>
      <w:tr w:rsidR="00DD6A99" w:rsidRPr="006070E4">
        <w:tc>
          <w:tcPr>
            <w:tcW w:w="14145" w:type="dxa"/>
            <w:gridSpan w:val="5"/>
            <w:shd w:val="clear" w:color="DBE5F1" w:fill="DBE5F1"/>
          </w:tcPr>
          <w:p w:rsidR="00DD6A99" w:rsidRPr="006070E4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>МОДУЛЬ «ОРГАНИЗАЦИЯ ПРЕДМЕТНО-ПРОСТРАНСТВЕННОЙ СРЕДЫ»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классного пространства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стильного классного уголка (логотип класса, цели, активность в школе)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Сентябрь, обновление 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Оформление информационного стенда (расписание, олимпиады, проекты, события)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Уголок профориентации ("Мир профессий", вузы, колледжи)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руководители, соц. 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Доска достижений (грамоты, научные работы, спортивные победы)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мере поступления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Государственная символика и патриотическое воспитание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церемоний поднятия/спуска флага РФ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Каждый понедельник и в праздничные дни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Зам. директора по ВР, советник по воспитанию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Стенд "Символика России"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(герб, гимн, Конституция)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Обновление 1 раз в год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Уголок "Гордость страны" (современные достижения науки, спорта, культуры)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Выставочная деятельность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выставки ("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Наука и технологии", "Искусство ХХ</w:t>
            </w:r>
            <w:proofErr w:type="gramStart"/>
            <w:r>
              <w:rPr>
                <w:rFonts w:ascii="Times New Roman" w:eastAsia="Times New Roman" w:hAnsi="Times New Roman"/>
                <w:sz w:val="23"/>
                <w:szCs w:val="23"/>
              </w:rPr>
              <w:t>I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века")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"Стена успехов" (олимпиады, конкурсы, соревнования)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Фотовыставки "Школьная жизнь" (мероприятия, поездки, проекты)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крупных событий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Звуковое пространство школы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музыкальные подборки (классика, патриотические песни, современная музыка)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Звуковые анонсы мероприятий и поздравления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.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 вр, педагог- организатор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lastRenderedPageBreak/>
              <w:t>Информационные стенды и новостные пространства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Стенд "Актуально" (новости школы, олимпиады, проекты)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Доска объявлений "Впереди" (анонсы мероприятий, дедлайны)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Мемориальные зоны и патриотические объекты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Уход за мемориальными досками (если имеются)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АХЧ, советник по ВР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Проект "Память поколений" (исторические экспозиции ко Дню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Победы)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Апрель–май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Советник по ВР, учителя истории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Благоустройство и озеленение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"Школьный сад" (озеленение рекреаций)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Апрель–май, 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биологии, АХЧ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Библиотечное пространство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выставки ("Книги для подростков", "Наука простым языком")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Уголок "Читаем вместе" (рекомендации от учеников)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Библиотекарь, актив школы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Оформление мероприятий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Праздничное оформление актового зала (выпускной, День учителя)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мероприятиями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Тематическое оформление школы (Новый год, День Победы)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 праздникам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 .по ВР,</w:t>
            </w:r>
          </w:p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Профилактические стенды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Уголок "Цифровая безопасность" (кибербуллинг, защита данных)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Стенд "Здоровый образ жизни" (спорт, питание, психологическая помощь)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Ежеквартально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Медработник, 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Информационный стенд "Права и обязанности подростка"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полугодие</w:t>
            </w:r>
          </w:p>
        </w:tc>
        <w:tc>
          <w:tcPr>
            <w:tcW w:w="4867" w:type="dxa"/>
            <w:vAlign w:val="center"/>
          </w:tcPr>
          <w:p w:rsidR="00DD6A99" w:rsidRDefault="00DD6A99">
            <w:pPr>
              <w:rPr>
                <w:rFonts w:ascii="Times New Roman" w:eastAsia="Times New Roman" w:hAnsi="Times New Roman"/>
              </w:rPr>
            </w:pPr>
          </w:p>
        </w:tc>
      </w:tr>
      <w:tr w:rsidR="00DD6A99" w:rsidRPr="006070E4">
        <w:tc>
          <w:tcPr>
            <w:tcW w:w="14145" w:type="dxa"/>
            <w:gridSpan w:val="5"/>
            <w:shd w:val="clear" w:color="DBE5F1" w:fill="DBE5F1"/>
          </w:tcPr>
          <w:p w:rsidR="00DD6A99" w:rsidRPr="006070E4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>МОДУЛЬ «ВЗАИМОДЕЙСТВИЕ С РОДИТЕЛЯМИ/ЗАКОННЫМИ ПРЕДСТАВИТЕЛЯМИ»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Коллегиальные формы работы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Работа родительского комитета класса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родительские собрания (тематические)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Индивидуальная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Индивидуальные консультации для родителей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По графику (1 раз в 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неделю)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Классные руководители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Работа с родителями "группы риска"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индивидуальному плану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Кл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.р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ук., соц.педагог, 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Посещение семей (по запросу/необходимости)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соц.педагог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Онлайн-консультации через школьный портал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Специализированная помощь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логопеда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Учитель-логопед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Консультации психолога (индивидуальные и групповые)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Консультации учителей-предметников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 консультаций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Консультации по профориентации 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3-4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Совместные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праздники (День матери, 8 Марта)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календарю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родительский комитет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Творческие мастер-классы с родителями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Спортивные семейные мероприятия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1-2 раза в год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физкультуры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Экскурсии с участием родителей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родители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Информационная поддержка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Электронный дневник (информирование)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Ежедневно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чат (оперативные вопросы)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Школьный сайт (раздел для родителей)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Постоянно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Администрация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Тематические памятки и буклеты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мере необходимости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специалисты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Профилактическая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Лектории по актуальным темам воспитания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соц.педагог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Профилактические беседы (безопасность, здоровье)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Перед каникулами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инспектор ПДН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Организация помощи школе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Организация питания (родительский контроль)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Родительский комитет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Помощь в организации мероприятий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Кл.рук., актив родителей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«САМОУПРАВЛЕНИЕ»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Организационные мероприятия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Выборы актива класса (староста, ответственный за проекты, медиа-команда)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Формирование советов дела для мероприятий (КТД, 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школьные акции)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 xml:space="preserve">Перед каждым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мероприятием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Классный руководитель, лидеры класса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Оформление стенда самоуправления (структура, цели, планы)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Сентябрь, обновление 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Активисты класса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Деятельность классного самоуправления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Еженедельные планерки актива класса (обсуждение задач, проектов)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Понедельник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Староста, 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Организация дежурства по классу и школе (график, контроль)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Дежурный командир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"Учебный сектор"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(помощь в организации уроков, олимпиад)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Социальные и волонтёрские проекты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Операция "Чистый класс и школа" (уборка, эко-инициативы)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Волонтёрские акции ("Помощь младшим", 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Экодело")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 школы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педагог, актив класса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Проектная деятельность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Разработка и реализация классных и школьных проектов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руководитель, проектная группа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Участие в школьном совете (представление интересов класса)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Староста, представители класса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Обратная связь и рефлексия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Проведение анкетирования "Как улучшить жизнь класса?"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актив класса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Итоговые собрания (анализ работы за четверть)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Конец четверти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«ПРОФИЛАКТИКА И БЕЗОПАСНОСТЬ»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Дорожная безопасность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Инструктаж "Безопасность на дорогах: ПДД для велосипедистов и самокатов"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, инспектор ГИБДД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Практикум "Ответственный пешеход" (разбор реальных ситуаций)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социальных роликов "Безопасная дорога"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Пожарная безопасность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Тренировочная эвакуация (включая алгоритмы для старших классов)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БЖ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Встреча с пожарными "Первая помощь при 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возгораниях"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Сотрудники МЧС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Квест "Чрезвычайные ситуации" (практические задания)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травматизма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Инструктаж "Безопасность в школе и на экскурсиях"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после каникул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Лекция "Опасные ситуации зимой/летом" (гололёд, открытая вода)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Здоровый образ жизни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"Здоровье – это модно" (спорт, питание, режим дня)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Медработник, учитель физкультуры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Дебаты "Вредные привычки: мифы и реальность"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Психолог, соц. 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Тренинг 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Стресс-менеджмент для подростков"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Кибербезопасность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Практикум "Безопасность в соцсетях" (фишинг, мошенничество)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Родительское собрание "Дети в интернете: риски и защита"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Игра "Кибербезопасность: как не стать жертвой"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Антитеррористическая безопасность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Инструктаж "Поведение при угрозе теракта"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БЖ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Тренинг 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Безопасность в общественных местах"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ОБЗР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Профилактика буллинга и конфликтов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Тренинг "Конфликты: как решать без агрессии"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"Школа без травли" (анкетирование, дискуссии)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"Медиация в школе" (обучение мирному разрешению споров)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</w:t>
            </w:r>
          </w:p>
        </w:tc>
      </w:tr>
      <w:tr w:rsidR="00DD6A99" w:rsidRPr="006070E4">
        <w:tc>
          <w:tcPr>
            <w:tcW w:w="14145" w:type="dxa"/>
            <w:gridSpan w:val="5"/>
            <w:shd w:val="clear" w:color="DBE5F1" w:fill="DBE5F1"/>
          </w:tcPr>
          <w:p w:rsidR="00DD6A99" w:rsidRPr="006070E4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6070E4">
              <w:rPr>
                <w:rFonts w:ascii="Times New Roman" w:hAnsi="Times New Roman"/>
                <w:b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учреждениями 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Экскурсии в музеи (исторические, научно-технические)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истории, 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Литературные проекты с библиотеками ("Книжный клуб", "Литературные дебаты")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Библиотекарь, учителя литературы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Посещение театров и кинопоказов с обсуждением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афише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спортивными организациями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Турниры между школами (футбол, баскетбол, волейбол)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"Спорт – норма жизни"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(встречи с тренерами)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Тренеры ДЮСШ</w:t>
            </w:r>
          </w:p>
        </w:tc>
      </w:tr>
      <w:tr w:rsidR="00DD6A99">
        <w:trPr>
          <w:trHeight w:val="357"/>
        </w:trPr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общественными организациями</w:t>
            </w:r>
          </w:p>
        </w:tc>
      </w:tr>
      <w:tr w:rsidR="00DD6A99" w:rsidRPr="006070E4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Волонтерские проекты с молодежными организациями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педагог-организатор</w:t>
            </w:r>
          </w:p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зам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.д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иректора по ВР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Экологические акции ("Чистая школа, "Раздельный сбор")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плану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Экоотряд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Патриотические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квесты с военно-историческими клубами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Февраль, 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учреждениями допобразования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Дни открытых дверей в технопарках и кванториумах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Педагоги допобразования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Совместные проекты с художественными школами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ИЗО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Партнерство с правоохранительными органами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Лекции "Права и ответственность подростков"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Инспектор ПДН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Экскурсии в МЧС и полицию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читель ОБЗР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Тренинги по кибербезопасности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Сетевое взаимодействие с другими школами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Научные конференции и олимпиады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УВР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Дебаты и интеллектуальные игры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Совместные творческие фестивали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Взаимодействие с медицинскими учреждениями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Лекции "Здоровый образ жизни" (профилактика вредных привычек)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Врачи, медсестра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Проект "Психологическое здоровье"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Сотрудничество с предприятиями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Экскурсии на предприятия (заводы,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IT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-компании)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Встречи с профессионалами (карьерные гости)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Профориентационные тренинги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СМИ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Школьный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блог и соцсети (освещение событий)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Медиагруппа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Участие в городских молодежных СМИ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мероприятиям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Пресс-центр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lastRenderedPageBreak/>
              <w:t>Создание подкастов и видеоотчетов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Ежемесячно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«ПРОФОРИЕНТАЦИЯ»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Диагностика и самоопределение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Тестирование «Карта интересов и способностей» (онлайн-платформы)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январь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Тренинг «Осознанный выбор» (анализ рынка труда, тренды)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Профконсультант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Практическое знакомство с профессиями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Экскурсии на современные предприятия (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IT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-компании, технопарки)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Классные руководители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«День профессий» (встречи с молодыми специалистами)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профориентации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Цифровая профориентация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Онлайн-курсы «Профессии будущего» (платформы Учи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.р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у, «Движение первых»)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информатики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Социальное партнерство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«Наставник» (сотрудничество с вузами и колледжами)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8-9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УВР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Ярмарка профессий (встреча с представителями разных сфер)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Центр занятости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Конкурсная деятельность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проектов «Мой профессиональный старт»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Методическое объединение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Олимпиада по профориентации (муниципальный уровень)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Учителя-предметники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Работа с родителями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Семинар «Как помочь подростку с выбором профессии»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Октябрь, 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«Семейные профессии» (презентация династий)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воспитанию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«ТРУДОВАЯ ДЕЯТЕЛЬНОСТЬ»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Профориентация и теория труда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Дискуссия "Современные профессии и навыки будущего"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Деловая игра "Как создаётся продукт" (от идеи до реализации)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Октябрь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lastRenderedPageBreak/>
              <w:t>Практические трудовые навыки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Мастер-классы по обработке материалов (дерево, металл, текстиль)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месяц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"Школьный ремонт" (мелкий ремонт мебели, покраска)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технологии,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Организация дежурств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Дежурство по кабинетам (поддержание порядка, техника безопасности)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Еженедельно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Классный руководитель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Ответственное дежурство в школьных мастерских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 графику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Социально-значимые проекты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"Эко-школа"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(раздельный сбор, озеленение)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Сентябрь, 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"Школьный двор" (ландшафтный дизайн, благоустройство)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биологии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Техническое творчество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Создание полезных изделий для школы (полки, скворечники)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Производственные экскурсии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Встречи с представителями рабочих профессий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Советник по профориентации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Соревнования и конкурсы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профессионального мастерства "Лучший по профессии"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технологии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Турнир "Технологический стартап" (защита проектов)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7-9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технологии и информатики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tbl>
            <w:tblPr>
              <w:tblpPr w:leftFromText="180" w:rightFromText="180" w:vertAnchor="text" w:tblpY="1"/>
              <w:tblW w:w="141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4145"/>
            </w:tblGrid>
            <w:tr w:rsidR="00DD6A99">
              <w:tc>
                <w:tcPr>
                  <w:tcW w:w="141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17365D" w:fill="17365D"/>
                </w:tcPr>
                <w:p w:rsidR="00DD6A99" w:rsidRDefault="00F474AD">
                  <w:pPr>
                    <w:tabs>
                      <w:tab w:val="num" w:pos="360"/>
                    </w:tabs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>ВАРИАТИВНЫЕ МОДУЛИ</w:t>
                  </w:r>
                </w:p>
              </w:tc>
            </w:tr>
          </w:tbl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«ШКОЛЬНЫЙ МУЗЕЙ»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Экскурсионная деятельность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Интерактивная экскурсия «Тайны школьного музея» (квест-знакомство)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музея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Тематические экскурсии «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XX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век в артефактах» (постоянная экспозиция + 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VR</w:t>
            </w: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-дополнения)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Руководитель музея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Выставочная работа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Проект «Живая история» (реконструкция исторических событий силами учащихся)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Социальные практики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lastRenderedPageBreak/>
              <w:t>Волонтерский проект «Сохраним память» (оцифровка архивных материалов)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Совет музея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Специальные события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Исторический квиз «Знатоки прошлого»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Учитель истории</w:t>
            </w:r>
          </w:p>
        </w:tc>
      </w:tr>
      <w:tr w:rsidR="00DD6A99">
        <w:tc>
          <w:tcPr>
            <w:tcW w:w="14145" w:type="dxa"/>
            <w:gridSpan w:val="5"/>
            <w:shd w:val="clear" w:color="DBE5F1" w:fill="DBE5F1"/>
          </w:tcPr>
          <w:p w:rsidR="00DD6A99" w:rsidRDefault="00F474AD">
            <w:pPr>
              <w:tabs>
                <w:tab w:val="num" w:pos="360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«ДЕТСКИЕ ОБЩЕСТВЕННЫЕ ОБЪЕДИНЕНИЯ»</w:t>
            </w:r>
          </w:p>
        </w:tc>
      </w:tr>
      <w:tr w:rsidR="00DD6A99" w:rsidRPr="006070E4">
        <w:tc>
          <w:tcPr>
            <w:tcW w:w="14145" w:type="dxa"/>
            <w:gridSpan w:val="5"/>
            <w:vAlign w:val="center"/>
          </w:tcPr>
          <w:p w:rsidR="00DD6A99" w:rsidRPr="006070E4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b/>
                <w:bCs/>
                <w:sz w:val="23"/>
                <w:lang w:val="ru-RU"/>
              </w:rPr>
              <w:t>Вступление в РДДМ «Движение первых»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Торжественная церемония вступления в ряды РДДМ «Движение первых»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Вручение атрибутики и </w:t>
            </w:r>
            <w:proofErr w:type="gramStart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фирменного</w:t>
            </w:r>
            <w:proofErr w:type="gramEnd"/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 xml:space="preserve"> мерча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После посвящения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</w:rPr>
            </w:pP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Дни единых действий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Акция «Наставничество» (помощь 1–4 классам)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Сентябрь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Старший вожатый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Фестиваль национальных культур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Ноябрь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Благотворительная акция «Доброе сердце»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Декабрь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Социальный педагог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Конкурс социальных проектов «Изменим школу»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Январь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Военно-патриотическая игра «Зарница»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Февраль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физкультуры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Экологический марафон «Чистый школьный двор»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Апрель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биологии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Акция «Бессмертный полк» (исследовательские проекты)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Май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Учителя истории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Тематические проекты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Волонтёрский отряд «Доброе дело»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В течение года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Зам. директора по ВР</w:t>
            </w:r>
          </w:p>
          <w:p w:rsidR="00DD6A99" w:rsidRDefault="00DD6A99">
            <w:pPr>
              <w:rPr>
                <w:rFonts w:ascii="Times New Roman" w:eastAsia="Times New Roman" w:hAnsi="Times New Roman"/>
              </w:rPr>
            </w:pPr>
          </w:p>
          <w:p w:rsidR="00DD6A99" w:rsidRDefault="00DD6A99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Профориентационные встречи «Разговор о будущем»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7–9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1 раз в четверть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Педагог-психолог</w:t>
            </w:r>
          </w:p>
        </w:tc>
      </w:tr>
      <w:tr w:rsidR="00DD6A99">
        <w:tc>
          <w:tcPr>
            <w:tcW w:w="14145" w:type="dxa"/>
            <w:gridSpan w:val="5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</w:rPr>
              <w:t>Творческие инициативы</w:t>
            </w:r>
          </w:p>
        </w:tc>
      </w:tr>
      <w:tr w:rsidR="00DD6A99">
        <w:tc>
          <w:tcPr>
            <w:tcW w:w="6234" w:type="dxa"/>
            <w:vAlign w:val="center"/>
          </w:tcPr>
          <w:p w:rsidR="00DD6A99" w:rsidRPr="006070E4" w:rsidRDefault="00F474AD">
            <w:pPr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</w:pPr>
            <w:r w:rsidRPr="006070E4">
              <w:rPr>
                <w:rFonts w:ascii="Times New Roman" w:eastAsia="Times New Roman" w:hAnsi="Times New Roman"/>
                <w:sz w:val="23"/>
                <w:szCs w:val="23"/>
                <w:lang w:val="ru-RU"/>
              </w:rPr>
              <w:t>Фестиваль талантов «Мы можем всё!»</w:t>
            </w:r>
          </w:p>
        </w:tc>
        <w:tc>
          <w:tcPr>
            <w:tcW w:w="1276" w:type="dxa"/>
            <w:gridSpan w:val="2"/>
            <w:vAlign w:val="center"/>
          </w:tcPr>
          <w:p w:rsidR="00DD6A99" w:rsidRDefault="00F474AD">
            <w:pPr>
              <w:jc w:val="center"/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5–9</w:t>
            </w:r>
          </w:p>
        </w:tc>
        <w:tc>
          <w:tcPr>
            <w:tcW w:w="1769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Март</w:t>
            </w:r>
          </w:p>
        </w:tc>
        <w:tc>
          <w:tcPr>
            <w:tcW w:w="4867" w:type="dxa"/>
            <w:vAlign w:val="center"/>
          </w:tcPr>
          <w:p w:rsidR="00DD6A99" w:rsidRDefault="00F474AD">
            <w:pPr>
              <w:rPr>
                <w:rFonts w:ascii="Times New Roman" w:eastAsia="Times New Roman" w:hAnsi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sz w:val="23"/>
                <w:szCs w:val="23"/>
              </w:rPr>
              <w:t>Педагог-организатор</w:t>
            </w:r>
          </w:p>
        </w:tc>
      </w:tr>
    </w:tbl>
    <w:p w:rsidR="00F474AD" w:rsidRDefault="00F474AD"/>
    <w:sectPr w:rsidR="00F474A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4AD" w:rsidRDefault="00F474AD">
      <w:r>
        <w:separator/>
      </w:r>
    </w:p>
  </w:endnote>
  <w:endnote w:type="continuationSeparator" w:id="0">
    <w:p w:rsidR="00F474AD" w:rsidRDefault="00F4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4AD" w:rsidRDefault="00F474AD">
      <w:r>
        <w:separator/>
      </w:r>
    </w:p>
  </w:footnote>
  <w:footnote w:type="continuationSeparator" w:id="0">
    <w:p w:rsidR="00F474AD" w:rsidRDefault="00F474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A99"/>
    <w:rsid w:val="006070E4"/>
    <w:rsid w:val="00DD6A99"/>
    <w:rsid w:val="00F4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character" w:styleId="af9">
    <w:name w:val="Strong"/>
    <w:basedOn w:val="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4405</Words>
  <Characters>25109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2026-10-02T09:02:00Z</dcterms:created>
  <dcterms:modified xsi:type="dcterms:W3CDTF">2026-10-02T09:02:00Z</dcterms:modified>
</cp:coreProperties>
</file>