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17" w:rsidRDefault="00D76A17" w:rsidP="00D76A17">
      <w:pPr>
        <w:shd w:val="clear" w:color="auto" w:fill="FFFFFF"/>
        <w:spacing w:after="0" w:line="240" w:lineRule="auto"/>
        <w:ind w:left="2694" w:right="482" w:hanging="1134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 об  уровне профессиональной деятельности</w:t>
      </w:r>
    </w:p>
    <w:p w:rsidR="00D76A17" w:rsidRDefault="00D76A17" w:rsidP="00D76A17">
      <w:pPr>
        <w:spacing w:after="0" w:line="240" w:lineRule="auto"/>
        <w:ind w:left="2694" w:hanging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педагога-библиотекаря  образовательного учреждения</w:t>
      </w:r>
    </w:p>
    <w:p w:rsidR="00D76A17" w:rsidRDefault="00D76A17" w:rsidP="00D76A1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6A17" w:rsidRDefault="00D76A17" w:rsidP="00D76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 работы, должность)</w:t>
      </w:r>
    </w:p>
    <w:p w:rsidR="00D76A17" w:rsidRDefault="00D76A17" w:rsidP="00D76A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:rsidR="00D76A17" w:rsidRDefault="00D76A17" w:rsidP="00D7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86" w:type="dxa"/>
        <w:tblLook w:val="00A0"/>
      </w:tblPr>
      <w:tblGrid>
        <w:gridCol w:w="817"/>
        <w:gridCol w:w="3969"/>
        <w:gridCol w:w="1276"/>
        <w:gridCol w:w="5766"/>
        <w:gridCol w:w="2958"/>
      </w:tblGrid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подтверждающих документов 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D76A17" w:rsidTr="00CE2317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образовательных технологий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не менее 5 уроков/занятий или презентации не менее 5 уроков/занятий (</w:t>
            </w:r>
            <w:proofErr w:type="gramStart"/>
            <w:r>
              <w:rPr>
                <w:rFonts w:ascii="Times New Roman" w:hAnsi="Times New Roman" w:cs="Times New Roman"/>
              </w:rPr>
              <w:t>CD</w:t>
            </w:r>
            <w:proofErr w:type="gramEnd"/>
            <w:r>
              <w:rPr>
                <w:rFonts w:ascii="Times New Roman" w:hAnsi="Times New Roman" w:cs="Times New Roman"/>
              </w:rPr>
              <w:t>или распечатка на бумажном носителе), подтверждающие обоснованное и эффективное использование педагогом современных образовательных технологий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курсы пользователя ПК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профессионального образования (повышения квалификации) заверенная руководителем образовательного учреждения. 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В межаттестационный период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электронных образовательных ресурсов (ЭОР) в образовательном процессе: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лицензионных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gramStart"/>
            <w:r>
              <w:rPr>
                <w:rFonts w:ascii="Times New Roman" w:hAnsi="Times New Roman" w:cs="Times New Roman"/>
              </w:rPr>
              <w:t>созданных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самостоятельно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страницы на сайте образовательного учреждения,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личного интернет-ресурса*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 20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ЭОР к разделам программы, скриншоты страниц сайтов, других электронных ресурсов, презентация 1 урока/занятия, проводимого с использованием ЭОР.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в соответствии с требованиями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D76A17" w:rsidTr="00CE2317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районного (городского)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республиканского 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всероссийского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 </w:t>
            </w:r>
            <w:proofErr w:type="gramStart"/>
            <w:r>
              <w:rPr>
                <w:rFonts w:ascii="Times New Roman" w:hAnsi="Times New Roman" w:cs="Times New Roman"/>
              </w:rPr>
              <w:t>интернет-публикации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*Суммирование  баллов при наличии двух разработок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pStyle w:val="1"/>
              <w:snapToGrid w:val="0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 разработанных программ: 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образовательной 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 формированию основ  информационной культуры  (библиотечно-библиографических знаний)   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программы дополнительного образования  по  формированию библиотечно-библиографических знаний (основам  информационной культуры)</w:t>
            </w:r>
          </w:p>
          <w:p w:rsidR="00D76A17" w:rsidRDefault="00D76A17" w:rsidP="00CE2317">
            <w:pPr>
              <w:snapToGrid w:val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20*</w:t>
            </w: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10**</w:t>
            </w: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30***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При наличии грифа об утверждении. 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**На педагогическом совете образовательного учреждения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***При наличии лицензирования в системе дополнительного образования 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*Суммирование  баллов при наличии двух программ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районного (городского)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республиканского 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публикации на порталах, имеющих лицензию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межаттестационный период (включая </w:t>
            </w:r>
            <w:proofErr w:type="gramStart"/>
            <w:r>
              <w:rPr>
                <w:rFonts w:ascii="Times New Roman" w:hAnsi="Times New Roman" w:cs="Times New Roman"/>
              </w:rPr>
              <w:t>интернет-публикации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Участие в реализации образовательных программ экспериментальных площадок, лабораторий, ресурсных центров 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районног</w:t>
            </w:r>
            <w:proofErr w:type="gramStart"/>
            <w:r>
              <w:rPr>
                <w:rFonts w:ascii="Times New Roman" w:hAnsi="Times New Roman" w:cs="Times New Roman"/>
                <w:spacing w:val="-1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pacing w:val="-10"/>
              </w:rPr>
              <w:t xml:space="preserve">городского) уровня 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color w:val="FF0000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rFonts w:ascii="Times New Roman" w:hAnsi="Times New Roman" w:cs="Times New Roman"/>
              </w:rPr>
              <w:t>экспериментальной площадки, лаборатории, ресурсного центра.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результат личного участия педагога-библиотекаря в реализации образовательной программе экспериментальной площадки, лаборатории, ресурсного центра.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урока/занятия*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отзыв положительный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                                          или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отзыв положительный, содержит рекомендации к тиражированию опыта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комиссии.  Отзыв члена жюри профессионального конкурса (на момент проведения конкурса).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(городской) уровень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 уровень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уровень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Программа мероприятия, заверенная руководителем образовательного учреждения.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межаттестационный период 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*Количество баллов по каждому из показателей может суммироваться  в зависимости от результативности участия (но не более трех </w:t>
            </w:r>
            <w:r>
              <w:rPr>
                <w:rFonts w:ascii="Times New Roman" w:hAnsi="Times New Roman" w:cs="Times New Roman"/>
              </w:rPr>
              <w:lastRenderedPageBreak/>
              <w:t>мероприятий)</w:t>
            </w:r>
          </w:p>
        </w:tc>
      </w:tr>
      <w:tr w:rsidR="00D76A17" w:rsidTr="00CE2317">
        <w:trPr>
          <w:trHeight w:val="52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участия в профессиональных конкурсах имеющих официальный статус: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районного (городского) 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лауреат/дипломант конкурса республиканского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международного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районного (городского)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республиканского уровня*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*Вне зависимости от года участия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республиканского уровня)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активность педагога: участие в экспертных комиссиях,   в жюри профессиональных конкурсов, творческих  и проектных группах.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межаттестационный </w:t>
            </w:r>
            <w:proofErr w:type="gramStart"/>
            <w:r>
              <w:rPr>
                <w:rFonts w:ascii="Times New Roman" w:hAnsi="Times New Roman" w:cs="Times New Roman"/>
              </w:rPr>
              <w:t>период</w:t>
            </w:r>
            <w:proofErr w:type="gramEnd"/>
            <w:r>
              <w:rPr>
                <w:rFonts w:ascii="Times New Roman" w:hAnsi="Times New Roman" w:cs="Times New Roman"/>
              </w:rPr>
              <w:t>/ начиная с районного уровня/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функций наставника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тьютора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профессионального мастерства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b/>
              </w:rPr>
              <w:t xml:space="preserve"> 25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сертификатов, подтверждающих повышение квалификации, участие в семинарах, тренингах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b/>
              </w:rPr>
              <w:t xml:space="preserve"> 30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</w:t>
            </w:r>
            <w:r>
              <w:rPr>
                <w:rFonts w:ascii="Times New Roman" w:hAnsi="Times New Roman" w:cs="Times New Roman"/>
                <w:b/>
              </w:rPr>
              <w:t xml:space="preserve"> 50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 работы кружка, студии, гостиной, секции, школьного   научного общества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Показатели эффективности и качества деятельности библиотеки общеобразовательного учреждения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Количество учащихся, читателей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1000 и более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500 до 900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100 до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документов, отражающих число и состав читателей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Статистический учет в библиотеке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5 до 40 баллов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документов, отражающих регистрацию, подсчет и количественную характеристику объема, состава и движения библиотечного фонда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 книговыдач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 - 80%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  - 40%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  - 20%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документов, отражающих   %  книговыдачи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</w:p>
        </w:tc>
      </w:tr>
      <w:tr w:rsidR="00D76A17" w:rsidTr="00CE2317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4. Результаты  участия обучающихся, воспитанников в конкурсах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Результаты участия обучающихся в  конкурсах, соревнованиях, </w:t>
            </w:r>
            <w:r>
              <w:rPr>
                <w:rFonts w:ascii="Times New Roman" w:hAnsi="Times New Roman" w:cs="Times New Roman"/>
                <w:b/>
              </w:rPr>
              <w:t>имеющих официальный уровень: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районного (городского) 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лауреат/дипломант конкурса, соревнования республиканского </w:t>
            </w:r>
            <w:r>
              <w:rPr>
                <w:rFonts w:ascii="Times New Roman" w:hAnsi="Times New Roman" w:cs="Times New Roman"/>
              </w:rPr>
              <w:lastRenderedPageBreak/>
              <w:t>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всероссийского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международного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районного (городского)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республиканского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всероссийского уровня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дипломов или других документов, подтверждающие победы и призовые места обучающихся, заверенные работодателем.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роль учителя в подготовке победителей/призеров, лауреатов/дипломантов конкурсов, соревнований.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*Количество баллов по каждому из показателей может суммироваться  в </w:t>
            </w:r>
            <w:r>
              <w:rPr>
                <w:rFonts w:ascii="Times New Roman" w:hAnsi="Times New Roman" w:cs="Times New Roman"/>
              </w:rPr>
              <w:lastRenderedPageBreak/>
              <w:t>зависимости от результативности участия (но не более трех мероприятий)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руководителя образовательного учреждения.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D76A17" w:rsidTr="00CE2317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tabs>
                <w:tab w:val="left" w:pos="8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 Критерии и показатели, дающие дополнительные баллы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50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Грамоты, Благодарности, благодарственные </w:t>
            </w:r>
            <w:proofErr w:type="gramStart"/>
            <w:r>
              <w:rPr>
                <w:rFonts w:ascii="Times New Roman" w:hAnsi="Times New Roman" w:cs="Times New Roman"/>
              </w:rPr>
              <w:t>письма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от общественных организаций за успехи в профессиональной деятельности: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(городской) уровень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 уровень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уровень*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уровень*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*Количество баллов по каждому из показателей может суммироваться  в зависимости от результативности участия (но не более трех награждений)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Премии Правительства  Республики Крым*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сертификата на получение премии, заверенная руководителем образовательного учреждения, </w:t>
            </w:r>
            <w:r>
              <w:rPr>
                <w:rFonts w:ascii="Times New Roman" w:hAnsi="Times New Roman" w:cs="Times New Roman"/>
              </w:rPr>
              <w:lastRenderedPageBreak/>
              <w:t>Постановление Правительства   Республики Крым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 Вне зависимости от года получения</w:t>
            </w: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 награды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ведомственные награды*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награды*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D76A17" w:rsidRDefault="00D76A1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*Вне зависимости от года получения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D76A17" w:rsidTr="00CE23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</w:rPr>
            </w:pPr>
          </w:p>
        </w:tc>
      </w:tr>
    </w:tbl>
    <w:p w:rsidR="00D76A17" w:rsidRDefault="00D76A17" w:rsidP="00D76A17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заключение: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76A17" w:rsidRDefault="00D76A17" w:rsidP="00D76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должность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76A17" w:rsidRDefault="00D76A17" w:rsidP="00D7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 квалификационной </w:t>
      </w:r>
    </w:p>
    <w:p w:rsidR="00D76A17" w:rsidRDefault="00D76A17" w:rsidP="00D7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D76A17" w:rsidRDefault="00D76A17" w:rsidP="00D7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категории.</w:t>
      </w:r>
    </w:p>
    <w:p w:rsidR="00D76A17" w:rsidRDefault="00D76A17" w:rsidP="00D7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(если есть):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экспертов: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Ознакомлен:_____________________________________________________________________________________________________________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</w:t>
      </w: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b/>
        </w:rPr>
      </w:pPr>
    </w:p>
    <w:p w:rsidR="00D76A17" w:rsidRDefault="00D76A17" w:rsidP="00D76A1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Сумма баллов для определения квалификационной категории</w:t>
      </w:r>
    </w:p>
    <w:tbl>
      <w:tblPr>
        <w:tblW w:w="0" w:type="auto"/>
        <w:tblLook w:val="00A0"/>
      </w:tblPr>
      <w:tblGrid>
        <w:gridCol w:w="4503"/>
        <w:gridCol w:w="5354"/>
        <w:gridCol w:w="4929"/>
      </w:tblGrid>
      <w:tr w:rsidR="00D76A17" w:rsidTr="00CE231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17" w:rsidRDefault="00D76A17" w:rsidP="00CE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D76A17" w:rsidRDefault="00D76A17" w:rsidP="00CE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D76A17" w:rsidTr="00CE231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Педагог-библиотекарь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от 200 до 250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17" w:rsidRDefault="00D76A17" w:rsidP="00CE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250 до 350</w:t>
            </w:r>
          </w:p>
        </w:tc>
      </w:tr>
    </w:tbl>
    <w:p w:rsidR="00D76A17" w:rsidRDefault="00D76A17" w:rsidP="00D76A17">
      <w:pPr>
        <w:tabs>
          <w:tab w:val="left" w:pos="8993"/>
        </w:tabs>
        <w:spacing w:line="240" w:lineRule="auto"/>
        <w:rPr>
          <w:rFonts w:ascii="Times New Roman" w:hAnsi="Times New Roman" w:cs="Times New Roman"/>
        </w:rPr>
      </w:pPr>
    </w:p>
    <w:p w:rsidR="007B5B97" w:rsidRDefault="007B5B97"/>
    <w:sectPr w:rsidR="007B5B97" w:rsidSect="00D76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76A17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06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A17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1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76A17"/>
    <w:pPr>
      <w:ind w:left="72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1792</Words>
  <Characters>10220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2</cp:revision>
  <dcterms:created xsi:type="dcterms:W3CDTF">2017-12-12T06:46:00Z</dcterms:created>
  <dcterms:modified xsi:type="dcterms:W3CDTF">2017-12-12T06:46:00Z</dcterms:modified>
</cp:coreProperties>
</file>