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jc w:val="center"/>
        <w:tblInd w:w="98" w:type="dxa"/>
        <w:tblLayout w:type="fixed"/>
        <w:tblLook w:val="01E0"/>
      </w:tblPr>
      <w:tblGrid>
        <w:gridCol w:w="3494"/>
        <w:gridCol w:w="5072"/>
      </w:tblGrid>
      <w:tr w:rsidR="00AC0F14" w:rsidTr="00AC0F14">
        <w:trPr>
          <w:trHeight w:val="914"/>
          <w:jc w:val="center"/>
        </w:trPr>
        <w:tc>
          <w:tcPr>
            <w:tcW w:w="3494" w:type="dxa"/>
          </w:tcPr>
          <w:p w:rsidR="00AC0F14" w:rsidRDefault="00AC0F14" w:rsidP="00AF67C6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ПРИНЯТО</w:t>
            </w:r>
          </w:p>
          <w:p w:rsidR="00AC0F14" w:rsidRDefault="00AC0F14" w:rsidP="00AF67C6">
            <w:pPr>
              <w:pStyle w:val="TableParagraph"/>
              <w:ind w:left="50" w:right="1334"/>
              <w:rPr>
                <w:sz w:val="20"/>
              </w:rPr>
            </w:pPr>
            <w:r>
              <w:rPr>
                <w:sz w:val="20"/>
              </w:rPr>
              <w:t xml:space="preserve">Педагогическим советом протокол </w:t>
            </w:r>
          </w:p>
          <w:p w:rsidR="00AC0F14" w:rsidRDefault="00AC0F14" w:rsidP="00AF67C6">
            <w:pPr>
              <w:pStyle w:val="TableParagraph"/>
              <w:ind w:left="50" w:right="1334"/>
              <w:rPr>
                <w:sz w:val="20"/>
              </w:rPr>
            </w:pPr>
            <w:r>
              <w:rPr>
                <w:sz w:val="20"/>
              </w:rPr>
              <w:t xml:space="preserve">№ 11 от 30.08.2024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5072" w:type="dxa"/>
          </w:tcPr>
          <w:p w:rsidR="00AC0F14" w:rsidRDefault="00AC0F14" w:rsidP="00AF67C6">
            <w:pPr>
              <w:pStyle w:val="TableParagraph"/>
              <w:spacing w:line="223" w:lineRule="exact"/>
              <w:ind w:left="134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УТВЕРЖДЕНО</w:t>
            </w:r>
          </w:p>
          <w:p w:rsidR="00AC0F14" w:rsidRDefault="00AC0F14" w:rsidP="00AF67C6">
            <w:pPr>
              <w:pStyle w:val="TableParagraph"/>
              <w:spacing w:line="223" w:lineRule="exact"/>
              <w:ind w:left="1343"/>
              <w:rPr>
                <w:sz w:val="20"/>
              </w:rPr>
            </w:pPr>
            <w:r>
              <w:rPr>
                <w:spacing w:val="-2"/>
                <w:sz w:val="20"/>
              </w:rPr>
              <w:t>Заместитель директора</w:t>
            </w:r>
          </w:p>
          <w:p w:rsidR="00AC0F14" w:rsidRDefault="00AC0F14" w:rsidP="00AF67C6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МБОУ «</w:t>
            </w:r>
            <w:proofErr w:type="gramStart"/>
            <w:r>
              <w:rPr>
                <w:sz w:val="20"/>
              </w:rPr>
              <w:t>Первомайская</w:t>
            </w:r>
            <w:proofErr w:type="gramEnd"/>
            <w:r>
              <w:rPr>
                <w:sz w:val="20"/>
              </w:rPr>
              <w:t xml:space="preserve"> ОШ имени </w:t>
            </w:r>
            <w:proofErr w:type="spellStart"/>
            <w:r>
              <w:rPr>
                <w:sz w:val="20"/>
              </w:rPr>
              <w:t>Дьячкова</w:t>
            </w:r>
            <w:proofErr w:type="spellEnd"/>
            <w:r>
              <w:rPr>
                <w:sz w:val="20"/>
              </w:rPr>
              <w:t xml:space="preserve"> Н.Н.»</w:t>
            </w:r>
          </w:p>
          <w:p w:rsidR="00AC0F14" w:rsidRDefault="00AC0F14" w:rsidP="00AF67C6">
            <w:pPr>
              <w:pStyle w:val="TableParagraph"/>
              <w:spacing w:line="230" w:lineRule="atLeast"/>
              <w:ind w:left="1343"/>
              <w:rPr>
                <w:sz w:val="20"/>
              </w:rPr>
            </w:pPr>
            <w:proofErr w:type="spellStart"/>
            <w:r>
              <w:rPr>
                <w:sz w:val="20"/>
              </w:rPr>
              <w:t>____________________Горева</w:t>
            </w:r>
            <w:proofErr w:type="spellEnd"/>
            <w:r>
              <w:rPr>
                <w:sz w:val="20"/>
              </w:rPr>
              <w:t xml:space="preserve"> Н.И.</w:t>
            </w:r>
          </w:p>
        </w:tc>
      </w:tr>
    </w:tbl>
    <w:p w:rsidR="00785237" w:rsidRDefault="00785237">
      <w:pPr>
        <w:rPr>
          <w:rFonts w:hAnsi="Times New Roman" w:cs="Times New Roman"/>
          <w:color w:val="000000"/>
          <w:sz w:val="24"/>
          <w:szCs w:val="24"/>
        </w:rPr>
      </w:pPr>
    </w:p>
    <w:p w:rsidR="00785237" w:rsidRDefault="00AC0F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внутреннего распорядка учащихся</w:t>
      </w:r>
    </w:p>
    <w:p w:rsidR="00785237" w:rsidRDefault="00AC0F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учащихся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Первомайская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ОШ имени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Дьячкова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Н.Н.».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учащихся,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поведению учащихся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 (или)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мероприятиях, которые организует школа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которых принимают участие обучающиеся, в том числе устанавливают требования к дисциплине на учебных занятиях.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1.3. Дисциплина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школе поддерживается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основе уважения человеческого достоинства учащихся,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иных работников. Применение физического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психического насилия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учащимся, педагогическим работникам и иным работникам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учащихся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 Учащиеся имеют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следующее: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2.1.1. Уважение своего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2.1.2. Благоприятную окружающую среду, которая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наносит вреда здоровью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ухудшает самочувствие учащихся при осуществлении школой своей деятельности.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2.1.3. Свободу совести, информации, свободное выражение собственных взглядов и убеждений.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2.1.4.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информации, пропаганды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агитации,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proofErr w:type="gram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вред здоровью, нравственному и духовному развитию.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2.1.5. Развитие своих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2.1.6. Посещение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своему выбору мероприятий, которые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школе и не предусмотрены образовательной программой.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2.1.7.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учебно-исследовательской, проектной, инновационной деятельности, осуществляемой школой под руководством педагогов.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2.1.8. Бесплатную публикацию своих работ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изданиях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2.1.9. Условия для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2.1.10. Получение социально-педагогической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психологической помощи, бесплатной </w:t>
      </w:r>
      <w:proofErr w:type="spell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коррекции.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2.1.11. Получение знаний, приобретение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умений, соответствующих современному уровню развития науки, техники,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2.1.12. Профессиональную ориентацию.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2.1.13.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2.1.14. Выбор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2.1.15. Выбор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школой, после получения основного общего образования.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2.1.16. Освоение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учебными предметами, курсами, дисциплинами, модулями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осваиваемой образовательной программе любых других учебных предметов, курсов, дисциплин, модулей, преподаваемых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2.1.17. Зачет результатов освоения учащимися учебных предметов, курсов, дисциплин,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модулей,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локальным актом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2.1.18. Каникулы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календарным учебным графиком.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2.1.19. Бесплатное пользование библиотечно-информационными ресурсами, учебной, базой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2.1.20. Бесплатное пользование лечебно-оздоровительной инфраструктурой, объектами культуры, спортивными объектами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2.1.22. Совмещение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работой без ущерба для освоения образовательной программы, выполнения индивидуального учебного плана.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2.1.23. Поощрение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2.1.24.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2.1.25.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управлении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уставом.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2.1.26. Ознакомление с уставом школы,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образовательными программами и 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школе, права и обязанности учащихся.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2.1.27. Обжалование актов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РФ порядке.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2.1.28. Обращение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2.1.29. Создание общественных объединений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РФ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2.1.30. Иные академические права, предусмотренные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2.2. Учащимся предоставляются следующие меры социальной поддержки: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2.2.1. Обеспечение питанием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 утв. постановлением Главного государственного санитарного врача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27.10.2020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32,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85237" w:rsidRPr="00AC0F14" w:rsidRDefault="00AC0F14" w:rsidP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2.2.2. Льготный проезд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общественном транспорте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273-ФЗ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учащихся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 Учащиеся обязаны: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3.1.1. Соблюдать устав школы, решения органов управления школы, настоящие Правила,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локальные акты школы, в том числе требования к дисциплине на учебных занятиях и правилам поведения в школе.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3.1.2. Соблюдать требования правил пожарной безопасности, иные требования безопасности образовательного процесса.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3.1.3. Выполнять законные требования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распоряжения администрации, педагогов и работников, сотрудников охраны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3.1.4. Добросовестно осваивать образовательную программу, выполнять индивидуальный учебный план,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том числе посещать предусмотренные учебным планом или индивидуальным учебным планом учебные занятия, осуществлять самостоятельную подготовку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занятиям, выполнять задания, данные педагогическими работниками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пропуска занятий (обязательных мероприятий) из-за болезни учащийся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предоставляет классному руководителю медицинскую справку</w:t>
      </w:r>
      <w:proofErr w:type="gram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медицинское заключение. 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3.1.5. Заботиться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сохранении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укреплении своего здоровья, стремиться к нравственному, духовному и физическому 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3.1.6. Уважать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достоинство других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работников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создавать препятствий для получения образования другими учащимися.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3.1.7.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имуществу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поддерживать в ней чистоту и порядок.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3.1.8.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своим внешним видом, выполнять установленные школой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одежде.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3.1.9.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3.1.10.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6.10 Правил.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3.2.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нарушение требований устава, настоящих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иных локальных актов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 том числе требований к дисциплине на учебных занятиях и правилам поведения в школе,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учащимся могут быть применены меры дисциплинарного взыскания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действующим законодательством.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поведения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4.1. Учащиеся должны: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4.1.1. Здороваться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посетителями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4.1.2.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старшим, заботиться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младших.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4.1.3. Соблюдать вежливые формы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окружающими.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Правила посещения школы учащимися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5.1. Посещение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мероприятий, предусмотренных образовательной программой, для учащихся обязательно, если иное не предусмотрено образовательной программой, локальными актами школы, законодательством.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случае пропуска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(уроков) классный руководитель выясняет причины отсутствия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учащегося, его родителей (законных представителей).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Если занятия были пропущены без уважительной причины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родители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знали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этом, классный руководитель или уполномоченное лицо извещает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предпринимает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усилению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посещаемостью,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также проводит необходимые профилактические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учащимся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учащегося.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Одежда учащихся должна соответствовать погоде и месту проведения учебных занятий, температурному режиму в помещении, должна быть чистой и опрятной.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школе учащийся должен иметь все необходимые для уроков принадлежности, сменную обувь. Для отдельных уроков необходимо приносить специальную одежду (спортивную форму).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5.6. Учащиеся должны приходить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школу заранее (рекомендуемое время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минут)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начала учебных занятий.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Опоздание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занятия без уважительной причины недопустимо.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случае опоздания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урок учащийся проходит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класс таким образом, 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мешать образовательному процессу других учащихся.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 Учащимся запрещено приносить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школу: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.1. Оружие.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.2. Колющие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легко бьющиеся предметы без чехлов (упаковки),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том числе лыжи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организации образовательного процесса.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.3. Легковоспламеняющиеся, взрывчатые, ядовитые, химические вещества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предметы.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.4. Табачные изделия.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.5. Спиртные напитки.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.6. Наркотики, психотропные, одурманивающие, токсичные вещества иные вещества, обращение 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допускается или ограничено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РФ или способные причинить вред здоровью участников образовательного процесса. Лекарственные 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средства могут при себе иметь только 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учащиеся, которым они показаны по медицинским основаниям.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Учащиеся или родители (законные представители) обучающихся должны поставить администрацию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известность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медицинских показаниях,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которым учащийся будет иметь при себе необходимые лекарственные средства.</w:t>
      </w:r>
      <w:proofErr w:type="gramEnd"/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учащимся запрещено: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.1.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нерабочее время.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.2. Употреблять 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аналоги</w:t>
      </w:r>
      <w:proofErr w:type="gram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.3.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азартные игры.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.4. Курить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здании,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.5. Использовать ненормативную лексику (сквернословить).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.6. Демонстрировать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политическим партиям, религиозным течениям, неформальным объединениям, </w:t>
      </w:r>
      <w:proofErr w:type="spell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фанатским</w:t>
      </w:r>
      <w:proofErr w:type="spell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клубам.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.7. Осуществлять пропаганду политических, религиозных идей,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также идей, наносящих вред духовному или физическому здоровью человека.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.8.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верхней одежде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 (или) головных уборах.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.9.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.10. Портить имущество или использовать 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назначению, мусорить.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.11. Перемещать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помещение без разрешения администрации или материально ответственных лиц мебель,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иное имущество.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.12. Передвигаться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территории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скутерах, </w:t>
      </w:r>
      <w:proofErr w:type="spell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гироскутерах</w:t>
      </w:r>
      <w:proofErr w:type="spell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, велосипедах, </w:t>
      </w:r>
      <w:proofErr w:type="spell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моноколесах</w:t>
      </w:r>
      <w:proofErr w:type="spell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, роликовых коньках, </w:t>
      </w:r>
      <w:proofErr w:type="spell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других средствах транспортного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спортивного назначения,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организацией образовательного процесса, </w:t>
      </w:r>
      <w:proofErr w:type="spell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культурно-досуговыми</w:t>
      </w:r>
      <w:proofErr w:type="spell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мероприятиями.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.13. Осуществлять предпринимательскую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том числе торговлю или оказание платных услуг.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.14. Кричать, шуметь, играть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музыкальных инструментах, пользоваться звуковоспроизводящей аппаратурой,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.15. Решать спорные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помощью физической силы или психологического насилия.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 Учащимся запрещено: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.1. Передавать пропуска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ч. электронные) для прохода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территорию/в здание другим лицам.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.2. Самовольно покидать школу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 Уйти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 возможно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разрешения классного руководителя или иного уполномоченного лица.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5.10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. Дисциплина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порядок поддерживаются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школе силами участников образовательного процесса.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урока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6.1. Учащиеся занимают свои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кабинете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указанию классного руководителя или учителя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предмету, который учитывает при размещении детей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физические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 особенности.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6.2. Перед началом урока учащиеся должны подготовить свое рабочее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классе.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6.3. При входе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класс учащиеся встают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знак приветствия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садятся после того, как учитель ответит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приветствие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разрешит сесть.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случае опоздания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урок учащиеся должны постучаться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дверь кабинета, зайти, поздороваться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учителем, извиниться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опоздание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попросить разрешения сесть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место.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6.5. Время урока должно использоваться только для учебных целей.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время урока нельзя шуметь, отвлекаться самому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отвлекать других учащихся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урока.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6.7. Если ученику нужно задать вопрос или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готов ответить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вопрос учителя, ученик поднимает руку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задает свой вопрос (отвечает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вопрос учителя) после разрешения учителя.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6.8. Если учащемуся необходимо выйти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класса,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должен попросить разрешения учителя.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6.9. Учащиеся могут встать, навести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своем рабочем месте, выйти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класса после того, как прозвонит звонок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учитель объявит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окончании урока.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6.10.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время уроков (занятий) обучающиеся могут пользоваться только теми техническими средствами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средствами обучения, которые необходимы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процессе, или теми, которые разрешил использовать учитель. Остальные устройства, которые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учащихся есть при себе, нужно перевести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беззвучный режим без вибрации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убрать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стола.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Если в классе предусмотрено место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мобильных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связи, то учащиеся должны по указанию педагога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положить туда имеющиеся у них мобильные средства связи и забрать их после завершения урока (занятия).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Во 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проведения учебных занятий при освоении образовательных программ начального общего, основного общего и среднего общего образования учащиеся вправе использовать средства подвижной радиотелефонной связи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угрозы жизни или здоровью обучающихся, работников школы, а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экстренных случаях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6.11. Для образовательных целей мобильные средства связи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используются.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6.12.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школе запрещено использовать средства скрытой аудио-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видеозаписи без ведома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которых могут быть нарушены такой записью.</w:t>
      </w:r>
      <w:proofErr w:type="gram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Технические средства скрытой аудио-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видеозаписи могут быть использованы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случаях, прямо предусмотренных законом.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перемены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7.1. Время,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перемену, предназначено для отдыха учащихся и подготовки к следующему по расписанию занятию.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7.2. Учащиеся могут заниматься общением, легкими физическими упражнениями, проводить разминки и физкультминутки, играть в настольные игры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этого местах.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7.3.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время перемен учащимся запрещается: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7.3.1. Шуметь, мешать отдыхать другим.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7.3.2. Бегать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коридорам, лестницам, вблизи оконных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лестничных проемов и в других местах, не предназначенных для активного движения.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7.3.3. Толкать друг друга, перебрасываться предметами.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поведения учащихся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8.1. Учащиеся обслуживаются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столовой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порядке живой очереди.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8.2. Учащиеся выполняют требования работников столовой, дежурного учителя, дежурных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столовой, соблюдают порядок при покупке продуктов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напитков. Проявляют внимание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осторожность при получении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употреблении горячих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жидких блюд.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8.3. Употреблять продукты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напитки, приобретенные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столовой и принесенные с собой,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столовой.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8.4. После еды учащиеся убирают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собой столовые принадлежности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посуду.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внеурочных мероприятий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9.1. Перед проведением мероприятий, связанных с повышенной опасностью, педагог (руководитель группы) инструктирует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9.2.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время мероприятия учащиеся должны: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9.2.1. Соблюдать дисциплину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выполнять все указания педагога (руководителя группы).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9.2.2. Следовать установленным маршрутом движения, соблюдать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улице,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общественном транспорте.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9.2.3. Соблюдать правила личной гигиены, своевременно сообщать руководителю группы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ухудшении здоровья или травме.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9.2.4. Уважать местные традиции,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природе, памятникам 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9.2.5. Оставаться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группой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окончания мероприятия. Покинуть мероприятие раньше учащиеся могут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разрешения педагога (руководителя группы).</w:t>
      </w:r>
    </w:p>
    <w:p w:rsidR="00785237" w:rsidRPr="00AC0F14" w:rsidRDefault="00AC0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Защита прав, свобод, гарантий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 интересов учащихся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целях защиты своих прав, свобод, гарантий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учащиеся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 (или)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законные представители самостоятельно или через своих выборных представителей вправе: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10.1.1. Направлять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 школы обращения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и (или) ущемлении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работниками прав, свобод, законных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социальных гарантий учащихся.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10.1.2.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10.1.3. Использовать иные,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запрещенные законодательством способы защиты своих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интересов.</w:t>
      </w:r>
    </w:p>
    <w:p w:rsidR="00785237" w:rsidRPr="00AC0F14" w:rsidRDefault="00AC0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безопасности, защиты жизни и </w:t>
      </w:r>
      <w:proofErr w:type="gramStart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proofErr w:type="gramEnd"/>
      <w:r w:rsidRPr="00AC0F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785237" w:rsidRPr="00AC0F14" w:rsidSect="0078523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04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85237"/>
    <w:rsid w:val="007E6E91"/>
    <w:rsid w:val="00946216"/>
    <w:rsid w:val="00AC0F14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0F1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0F1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2780</Words>
  <Characters>15849</Characters>
  <Application>Microsoft Office Word</Application>
  <DocSecurity>0</DocSecurity>
  <Lines>132</Lines>
  <Paragraphs>37</Paragraphs>
  <ScaleCrop>false</ScaleCrop>
  <Company/>
  <LinksUpToDate>false</LinksUpToDate>
  <CharactersWithSpaces>18592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cp:lastPrinted>2025-02-01T09:21:00Z</cp:lastPrinted>
  <dcterms:created xsi:type="dcterms:W3CDTF">2025-02-01T09:34:00Z</dcterms:created>
  <dcterms:modified xsi:type="dcterms:W3CDTF">2025-02-01T09:34:00Z</dcterms:modified>
</cp:coreProperties>
</file>