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763BDA">
      <w:pPr>
        <w:wordWrap w:val="0"/>
        <w:autoSpaceDE w:val="0"/>
        <w:autoSpaceDN w:val="0"/>
        <w:spacing w:line="276" w:lineRule="auto"/>
        <w:jc w:val="center"/>
        <w:rPr>
          <w:rFonts w:ascii="Times New Roman" w:hAnsi="Times New Roman" w:eastAsia="Times New Roman" w:cs="Times New Roman"/>
          <w:b/>
          <w:color w:val="auto"/>
          <w:kern w:val="2"/>
          <w:lang w:eastAsia="ko-KR" w:bidi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imes New Roman" w:hAnsi="Times New Roman" w:eastAsia="Times New Roman" w:cs="Times New Roman"/>
          <w:b/>
          <w:color w:val="auto"/>
          <w:kern w:val="2"/>
          <w:lang w:eastAsia="ko-KR" w:bidi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МУНИЦИПАЛЬНОЕ БЮДЖЕТНОЕ </w:t>
      </w:r>
    </w:p>
    <w:p w14:paraId="75D679D3">
      <w:pPr>
        <w:wordWrap w:val="0"/>
        <w:autoSpaceDE w:val="0"/>
        <w:autoSpaceDN w:val="0"/>
        <w:spacing w:line="276" w:lineRule="auto"/>
        <w:jc w:val="center"/>
        <w:rPr>
          <w:rFonts w:ascii="Times New Roman" w:hAnsi="Times New Roman" w:eastAsia="Times New Roman" w:cs="Times New Roman"/>
          <w:b/>
          <w:color w:val="auto"/>
          <w:kern w:val="2"/>
          <w:lang w:eastAsia="ko-KR" w:bidi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imes New Roman" w:hAnsi="Times New Roman" w:eastAsia="Times New Roman" w:cs="Times New Roman"/>
          <w:b/>
          <w:color w:val="auto"/>
          <w:kern w:val="2"/>
          <w:lang w:eastAsia="ko-KR" w:bidi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ОБЩЕОБРАЗОВАТЕЛЬНОЕ УЧРЕЖДЕНИЕ</w:t>
      </w:r>
    </w:p>
    <w:p w14:paraId="11E4C482">
      <w:pPr>
        <w:wordWrap w:val="0"/>
        <w:autoSpaceDE w:val="0"/>
        <w:autoSpaceDN w:val="0"/>
        <w:spacing w:line="276" w:lineRule="auto"/>
        <w:jc w:val="center"/>
        <w:rPr>
          <w:rFonts w:ascii="Times New Roman" w:hAnsi="Times New Roman" w:eastAsia="Times New Roman" w:cs="Times New Roman"/>
          <w:b/>
          <w:color w:val="auto"/>
          <w:kern w:val="2"/>
          <w:lang w:eastAsia="ko-KR" w:bidi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imes New Roman" w:hAnsi="Times New Roman" w:eastAsia="Times New Roman" w:cs="Times New Roman"/>
          <w:b/>
          <w:color w:val="auto"/>
          <w:kern w:val="2"/>
          <w:lang w:eastAsia="ko-KR" w:bidi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“</w:t>
      </w:r>
      <w:r>
        <w:rPr>
          <w:rFonts w:ascii="Times New Roman" w:hAnsi="Times New Roman" w:eastAsia="Times New Roman" w:cs="Times New Roman"/>
          <w:b/>
          <w:color w:val="auto"/>
          <w:kern w:val="2"/>
          <w:lang w:val="ru-RU" w:eastAsia="ko-KR" w:bidi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Первомайская</w:t>
      </w:r>
      <w:r>
        <w:rPr>
          <w:rFonts w:hint="default" w:ascii="Times New Roman" w:hAnsi="Times New Roman" w:eastAsia="Times New Roman" w:cs="Times New Roman"/>
          <w:b/>
          <w:color w:val="auto"/>
          <w:kern w:val="2"/>
          <w:lang w:val="ru-RU" w:eastAsia="ko-KR" w:bidi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ОШ имени Дьячкова Н.Н</w:t>
      </w:r>
      <w:r>
        <w:rPr>
          <w:rFonts w:ascii="Times New Roman" w:hAnsi="Times New Roman" w:eastAsia="Times New Roman" w:cs="Times New Roman"/>
          <w:b/>
          <w:color w:val="auto"/>
          <w:kern w:val="2"/>
          <w:lang w:eastAsia="ko-KR" w:bidi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”</w:t>
      </w:r>
    </w:p>
    <w:p w14:paraId="05980B60">
      <w:pPr>
        <w:wordWrap w:val="0"/>
        <w:autoSpaceDE w:val="0"/>
        <w:autoSpaceDN w:val="0"/>
        <w:spacing w:line="276" w:lineRule="auto"/>
        <w:jc w:val="center"/>
        <w:rPr>
          <w:rFonts w:ascii="Times New Roman" w:hAnsi="Times New Roman" w:eastAsia="Times New Roman" w:cs="Times New Roman"/>
          <w:b/>
          <w:color w:val="auto"/>
          <w:kern w:val="2"/>
          <w:lang w:eastAsia="ko-KR" w:bidi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imes New Roman" w:hAnsi="Times New Roman" w:eastAsia="Times New Roman" w:cs="Times New Roman"/>
          <w:b/>
          <w:color w:val="auto"/>
          <w:kern w:val="2"/>
          <w:lang w:eastAsia="ko-KR" w:bidi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КИРОВСКОГО РАЙОНА   РЕСПУБЛИКИ КРЫМ</w:t>
      </w:r>
    </w:p>
    <w:p w14:paraId="0600D140">
      <w:pPr>
        <w:wordWrap w:val="0"/>
        <w:autoSpaceDE w:val="0"/>
        <w:autoSpaceDN w:val="0"/>
        <w:spacing w:line="276" w:lineRule="auto"/>
        <w:jc w:val="center"/>
        <w:rPr>
          <w:rFonts w:ascii="Times New Roman" w:hAnsi="Times New Roman" w:eastAsia="Times New Roman" w:cs="Times New Roman"/>
          <w:b/>
          <w:i/>
          <w:color w:val="auto"/>
          <w:kern w:val="2"/>
          <w:sz w:val="16"/>
          <w:szCs w:val="16"/>
          <w:lang w:eastAsia="ko-KR" w:bidi="ar-SA"/>
        </w:rPr>
      </w:pPr>
    </w:p>
    <w:p w14:paraId="5F2DCFC0">
      <w:pPr>
        <w:wordWrap w:val="0"/>
        <w:autoSpaceDE w:val="0"/>
        <w:autoSpaceDN w:val="0"/>
        <w:spacing w:line="276" w:lineRule="auto"/>
        <w:jc w:val="center"/>
        <w:rPr>
          <w:rFonts w:ascii="Times New Roman" w:hAnsi="Times New Roman" w:eastAsia="Times New Roman" w:cs="Times New Roman"/>
          <w:color w:val="auto"/>
          <w:kern w:val="2"/>
          <w:sz w:val="20"/>
          <w:lang w:val="en-US" w:eastAsia="ko-KR" w:bidi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136CE28">
      <w:pPr>
        <w:wordWrap w:val="0"/>
        <w:autoSpaceDE w:val="0"/>
        <w:autoSpaceDN w:val="0"/>
        <w:spacing w:line="276" w:lineRule="auto"/>
        <w:jc w:val="center"/>
        <w:rPr>
          <w:rFonts w:ascii="Times New Roman" w:hAnsi="Times New Roman" w:eastAsia="Times New Roman" w:cs="Times New Roman"/>
          <w:b/>
          <w:w w:val="0"/>
          <w:kern w:val="2"/>
          <w:lang w:eastAsia="ko-KR" w:bidi="ar-SA"/>
        </w:rPr>
      </w:pPr>
    </w:p>
    <w:p w14:paraId="7CF6C6E6">
      <w:pPr>
        <w:wordWrap w:val="0"/>
        <w:autoSpaceDE w:val="0"/>
        <w:autoSpaceDN w:val="0"/>
        <w:spacing w:line="276" w:lineRule="auto"/>
        <w:jc w:val="center"/>
        <w:rPr>
          <w:rFonts w:ascii="Times New Roman" w:hAnsi="Times New Roman" w:eastAsia="Times New Roman" w:cs="Times New Roman"/>
          <w:b/>
          <w:w w:val="0"/>
          <w:kern w:val="2"/>
          <w:lang w:eastAsia="ko-KR" w:bidi="ar-SA"/>
        </w:rPr>
      </w:pPr>
    </w:p>
    <w:tbl>
      <w:tblPr>
        <w:tblStyle w:val="3"/>
        <w:tblW w:w="1002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92"/>
        <w:gridCol w:w="3969"/>
        <w:gridCol w:w="3260"/>
      </w:tblGrid>
      <w:tr w14:paraId="7A0D5E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C34879">
            <w:pPr>
              <w:widowControl/>
              <w:spacing w:line="276" w:lineRule="auto"/>
              <w:jc w:val="both"/>
              <w:rPr>
                <w:rFonts w:ascii="Times New Roman" w:hAnsi="Times New Roman" w:eastAsia="Calibri" w:cs="Times New Roman"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8"/>
                <w:szCs w:val="28"/>
                <w:lang w:eastAsia="en-US" w:bidi="ar-SA"/>
              </w:rPr>
              <w:t>Согласовано</w:t>
            </w:r>
          </w:p>
          <w:p w14:paraId="59939FA4">
            <w:pPr>
              <w:widowControl/>
              <w:spacing w:line="276" w:lineRule="auto"/>
              <w:jc w:val="both"/>
              <w:rPr>
                <w:rFonts w:ascii="Times New Roman" w:hAnsi="Times New Roman" w:eastAsia="Calibri" w:cs="Times New Roman"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8"/>
                <w:szCs w:val="28"/>
                <w:lang w:eastAsia="en-US" w:bidi="ar-SA"/>
              </w:rPr>
              <w:t xml:space="preserve">Управляющим Советом </w:t>
            </w:r>
          </w:p>
          <w:p w14:paraId="34DBCEBF">
            <w:pPr>
              <w:widowControl/>
              <w:spacing w:line="276" w:lineRule="auto"/>
              <w:ind w:left="-284"/>
              <w:jc w:val="both"/>
              <w:rPr>
                <w:rFonts w:ascii="Times New Roman" w:hAnsi="Times New Roman" w:eastAsia="Calibri" w:cs="Times New Roman"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8"/>
                <w:szCs w:val="28"/>
                <w:lang w:eastAsia="en-US" w:bidi="ar-SA"/>
              </w:rPr>
              <w:t xml:space="preserve"> </w:t>
            </w:r>
          </w:p>
          <w:p w14:paraId="51E44337">
            <w:pPr>
              <w:widowControl/>
              <w:spacing w:line="276" w:lineRule="auto"/>
              <w:jc w:val="both"/>
              <w:rPr>
                <w:rFonts w:ascii="Times New Roman" w:hAnsi="Times New Roman" w:eastAsia="Calibri" w:cs="Times New Roman"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8"/>
                <w:szCs w:val="28"/>
                <w:lang w:eastAsia="en-US" w:bidi="ar-SA"/>
              </w:rPr>
              <w:t xml:space="preserve">Протокол №  от </w:t>
            </w:r>
            <w:r>
              <w:rPr>
                <w:rFonts w:hint="default" w:ascii="Times New Roman" w:hAnsi="Times New Roman" w:eastAsia="Calibri" w:cs="Times New Roman"/>
                <w:lang w:val="ru-RU"/>
              </w:rPr>
              <w:t>____</w:t>
            </w:r>
            <w:r>
              <w:rPr>
                <w:rFonts w:ascii="Times New Roman" w:hAnsi="Times New Roman" w:eastAsia="Calibri" w:cs="Times New Roman"/>
              </w:rPr>
              <w:t>г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52F966">
            <w:pPr>
              <w:widowControl/>
              <w:spacing w:line="276" w:lineRule="auto"/>
              <w:rPr>
                <w:rFonts w:ascii="Times New Roman" w:hAnsi="Times New Roman" w:eastAsia="Calibri" w:cs="Times New Roman"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8"/>
                <w:szCs w:val="28"/>
                <w:lang w:eastAsia="en-US" w:bidi="ar-SA"/>
              </w:rPr>
              <w:t>Принято на заседании</w:t>
            </w:r>
          </w:p>
          <w:p w14:paraId="43A71649">
            <w:pPr>
              <w:widowControl/>
              <w:spacing w:line="276" w:lineRule="auto"/>
              <w:rPr>
                <w:rFonts w:ascii="Times New Roman" w:hAnsi="Times New Roman" w:eastAsia="Calibri" w:cs="Times New Roman"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8"/>
                <w:szCs w:val="28"/>
                <w:lang w:eastAsia="en-US" w:bidi="ar-SA"/>
              </w:rPr>
              <w:t>педагогического совета</w:t>
            </w:r>
          </w:p>
          <w:p w14:paraId="17FFC54E">
            <w:pPr>
              <w:wordWrap w:val="0"/>
              <w:autoSpaceDE w:val="0"/>
              <w:autoSpaceDN w:val="0"/>
              <w:spacing w:line="276" w:lineRule="auto"/>
              <w:jc w:val="center"/>
              <w:rPr>
                <w:rFonts w:hint="default" w:ascii="Times New Roman" w:hAnsi="Times New Roman" w:eastAsia="Times New Roman" w:cs="Times New Roman"/>
                <w:b/>
                <w:color w:val="auto"/>
                <w:kern w:val="2"/>
                <w:lang w:val="ru-RU" w:eastAsia="ko-KR" w:bidi="ar-SA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8"/>
                <w:szCs w:val="28"/>
                <w:lang w:eastAsia="en-US" w:bidi="ar-SA"/>
              </w:rPr>
              <w:t xml:space="preserve">МБОУ « </w:t>
            </w:r>
            <w:r>
              <w:rPr>
                <w:rFonts w:ascii="Times New Roman" w:hAnsi="Times New Roman" w:eastAsia="Times New Roman" w:cs="Times New Roman"/>
                <w:b/>
                <w:color w:val="auto"/>
                <w:kern w:val="2"/>
                <w:lang w:eastAsia="ko-KR" w:bidi="ar-SA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“</w:t>
            </w:r>
            <w:r>
              <w:rPr>
                <w:rFonts w:ascii="Times New Roman" w:hAnsi="Times New Roman" w:eastAsia="Times New Roman" w:cs="Times New Roman"/>
                <w:b/>
                <w:color w:val="auto"/>
                <w:kern w:val="2"/>
                <w:lang w:val="ru-RU" w:eastAsia="ko-KR" w:bidi="ar-SA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Первомайская</w:t>
            </w:r>
            <w:r>
              <w:rPr>
                <w:rFonts w:hint="default" w:ascii="Times New Roman" w:hAnsi="Times New Roman" w:eastAsia="Times New Roman" w:cs="Times New Roman"/>
                <w:b/>
                <w:color w:val="auto"/>
                <w:kern w:val="2"/>
                <w:lang w:val="ru-RU" w:eastAsia="ko-KR" w:bidi="ar-SA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ОШ </w:t>
            </w:r>
          </w:p>
          <w:p w14:paraId="23C0DC4B">
            <w:pPr>
              <w:wordWrap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eastAsia="Times New Roman" w:cs="Times New Roman"/>
                <w:b/>
                <w:color w:val="auto"/>
                <w:kern w:val="2"/>
                <w:lang w:eastAsia="ko-KR" w:bidi="ar-SA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auto"/>
                <w:kern w:val="2"/>
                <w:lang w:val="ru-RU" w:eastAsia="ko-KR" w:bidi="ar-SA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имени Дьячкова Н.Н</w:t>
            </w:r>
            <w:r>
              <w:rPr>
                <w:rFonts w:ascii="Times New Roman" w:hAnsi="Times New Roman" w:eastAsia="Times New Roman" w:cs="Times New Roman"/>
                <w:b/>
                <w:color w:val="auto"/>
                <w:kern w:val="2"/>
                <w:lang w:eastAsia="ko-KR" w:bidi="ar-SA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”</w:t>
            </w:r>
          </w:p>
          <w:p w14:paraId="102EA311">
            <w:pPr>
              <w:widowControl/>
              <w:spacing w:line="276" w:lineRule="auto"/>
              <w:ind w:left="-284" w:hanging="107"/>
              <w:rPr>
                <w:rFonts w:ascii="Times New Roman" w:hAnsi="Times New Roman" w:eastAsia="Calibri" w:cs="Times New Roman"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8"/>
                <w:szCs w:val="28"/>
                <w:lang w:eastAsia="en-US" w:bidi="ar-SA"/>
              </w:rPr>
              <w:t>»</w:t>
            </w:r>
            <w:r>
              <w:rPr>
                <w:rFonts w:hint="default" w:ascii="Times New Roman" w:hAnsi="Times New Roman" w:eastAsia="Calibri" w:cs="Times New Roman"/>
                <w:color w:val="auto"/>
                <w:sz w:val="28"/>
                <w:szCs w:val="28"/>
                <w:lang w:val="ru-RU" w:eastAsia="en-US" w:bidi="ar-SA"/>
              </w:rPr>
              <w:t xml:space="preserve">       </w:t>
            </w:r>
            <w:r>
              <w:rPr>
                <w:rFonts w:ascii="Times New Roman" w:hAnsi="Times New Roman" w:eastAsia="Calibri" w:cs="Times New Roman"/>
                <w:color w:val="auto"/>
                <w:sz w:val="28"/>
                <w:szCs w:val="28"/>
                <w:lang w:eastAsia="en-US" w:bidi="ar-SA"/>
              </w:rPr>
              <w:t xml:space="preserve">Протокол №   от </w:t>
            </w:r>
          </w:p>
          <w:p w14:paraId="5BD12C0C">
            <w:pPr>
              <w:widowControl/>
              <w:spacing w:line="276" w:lineRule="auto"/>
              <w:ind w:left="-284" w:firstLine="709"/>
              <w:rPr>
                <w:rFonts w:hint="default" w:ascii="Times New Roman" w:hAnsi="Times New Roman" w:eastAsia="Calibri" w:cs="Times New Roman"/>
                <w:color w:val="auto"/>
                <w:sz w:val="28"/>
                <w:szCs w:val="28"/>
                <w:lang w:val="ru-RU" w:eastAsia="en-US" w:bidi="ar-SA"/>
              </w:rPr>
            </w:pPr>
            <w:r>
              <w:rPr>
                <w:rFonts w:hint="default" w:ascii="Times New Roman" w:hAnsi="Times New Roman" w:eastAsia="Calibri" w:cs="Times New Roman"/>
                <w:lang w:val="ru-RU"/>
              </w:rPr>
              <w:t>________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3F11F3">
            <w:pPr>
              <w:widowControl/>
              <w:spacing w:line="276" w:lineRule="auto"/>
              <w:ind w:left="-284" w:firstLine="709"/>
              <w:jc w:val="both"/>
              <w:rPr>
                <w:rFonts w:ascii="Times New Roman" w:hAnsi="Times New Roman" w:eastAsia="Calibri" w:cs="Times New Roman"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8"/>
                <w:szCs w:val="28"/>
                <w:lang w:eastAsia="en-US" w:bidi="ar-SA"/>
              </w:rPr>
              <w:t>«Утверждаю»</w:t>
            </w:r>
          </w:p>
          <w:p w14:paraId="086523BC">
            <w:pPr>
              <w:widowControl/>
              <w:spacing w:line="276" w:lineRule="auto"/>
              <w:ind w:left="-284"/>
              <w:jc w:val="center"/>
              <w:rPr>
                <w:rFonts w:hint="default" w:ascii="Times New Roman" w:hAnsi="Times New Roman" w:eastAsia="Calibri" w:cs="Times New Roman"/>
                <w:color w:val="auto"/>
                <w:sz w:val="28"/>
                <w:szCs w:val="28"/>
                <w:lang w:val="ru-RU" w:eastAsia="en-US" w:bidi="ar-SA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8"/>
                <w:szCs w:val="28"/>
                <w:lang w:val="ru-RU" w:eastAsia="en-US" w:bidi="ar-SA"/>
              </w:rPr>
              <w:t>И</w:t>
            </w:r>
            <w:r>
              <w:rPr>
                <w:rFonts w:hint="default" w:ascii="Times New Roman" w:hAnsi="Times New Roman" w:eastAsia="Calibri" w:cs="Times New Roman"/>
                <w:color w:val="auto"/>
                <w:sz w:val="28"/>
                <w:szCs w:val="28"/>
                <w:lang w:val="ru-RU" w:eastAsia="en-US" w:bidi="ar-SA"/>
              </w:rPr>
              <w:t>.о.</w:t>
            </w:r>
            <w:r>
              <w:rPr>
                <w:rFonts w:ascii="Times New Roman" w:hAnsi="Times New Roman" w:eastAsia="Calibri" w:cs="Times New Roman"/>
                <w:color w:val="auto"/>
                <w:sz w:val="28"/>
                <w:szCs w:val="28"/>
                <w:lang w:eastAsia="en-US" w:bidi="ar-SA"/>
              </w:rPr>
              <w:t>Директор</w:t>
            </w:r>
            <w:r>
              <w:rPr>
                <w:rFonts w:ascii="Times New Roman" w:hAnsi="Times New Roman" w:eastAsia="Calibri" w:cs="Times New Roman"/>
                <w:color w:val="auto"/>
                <w:sz w:val="28"/>
                <w:szCs w:val="28"/>
                <w:lang w:val="ru-RU" w:eastAsia="en-US" w:bidi="ar-SA"/>
              </w:rPr>
              <w:t>а</w:t>
            </w:r>
            <w:r>
              <w:rPr>
                <w:rFonts w:ascii="Times New Roman" w:hAnsi="Times New Roman" w:eastAsia="Calibri" w:cs="Times New Roman"/>
                <w:color w:val="auto"/>
                <w:sz w:val="28"/>
                <w:szCs w:val="28"/>
                <w:lang w:eastAsia="en-US" w:bidi="ar-SA"/>
              </w:rPr>
              <w:t xml:space="preserve"> МБОУ « </w:t>
            </w:r>
            <w:r>
              <w:rPr>
                <w:rFonts w:ascii="Times New Roman" w:hAnsi="Times New Roman" w:eastAsia="Calibri" w:cs="Times New Roman"/>
                <w:color w:val="auto"/>
                <w:sz w:val="28"/>
                <w:szCs w:val="28"/>
                <w:lang w:val="ru-RU" w:eastAsia="en-US" w:bidi="ar-SA"/>
              </w:rPr>
              <w:t>Первомайская</w:t>
            </w:r>
            <w:r>
              <w:rPr>
                <w:rFonts w:hint="default" w:ascii="Times New Roman" w:hAnsi="Times New Roman" w:eastAsia="Calibri" w:cs="Times New Roman"/>
                <w:color w:val="auto"/>
                <w:sz w:val="28"/>
                <w:szCs w:val="28"/>
                <w:lang w:val="ru-RU" w:eastAsia="en-US" w:bidi="ar-SA"/>
              </w:rPr>
              <w:t xml:space="preserve"> ОШ имени Дьячкова Н.Н.</w:t>
            </w:r>
            <w:r>
              <w:rPr>
                <w:rFonts w:ascii="Times New Roman" w:hAnsi="Times New Roman" w:eastAsia="Calibri" w:cs="Times New Roman"/>
                <w:color w:val="auto"/>
                <w:sz w:val="28"/>
                <w:szCs w:val="28"/>
                <w:lang w:eastAsia="en-US" w:bidi="ar-SA"/>
              </w:rPr>
              <w:t xml:space="preserve">»  </w:t>
            </w:r>
            <w:r>
              <w:rPr>
                <w:rFonts w:ascii="Times New Roman" w:hAnsi="Times New Roman" w:eastAsia="Calibri" w:cs="Times New Roman"/>
                <w:color w:val="auto"/>
                <w:sz w:val="28"/>
                <w:szCs w:val="28"/>
                <w:lang w:val="ru-RU" w:eastAsia="en-US" w:bidi="ar-SA"/>
              </w:rPr>
              <w:t>Ф</w:t>
            </w:r>
            <w:r>
              <w:rPr>
                <w:rFonts w:hint="default" w:ascii="Times New Roman" w:hAnsi="Times New Roman" w:eastAsia="Calibri" w:cs="Times New Roman"/>
                <w:color w:val="auto"/>
                <w:sz w:val="28"/>
                <w:szCs w:val="28"/>
                <w:lang w:val="ru-RU" w:eastAsia="en-US" w:bidi="ar-SA"/>
              </w:rPr>
              <w:t xml:space="preserve">.Э.Исмаилова </w:t>
            </w:r>
          </w:p>
          <w:p w14:paraId="4E21A7C0">
            <w:pPr>
              <w:widowControl/>
              <w:spacing w:line="276" w:lineRule="auto"/>
              <w:ind w:left="-284" w:firstLine="709"/>
              <w:jc w:val="center"/>
              <w:rPr>
                <w:rFonts w:ascii="Times New Roman" w:hAnsi="Times New Roman" w:eastAsia="Calibri" w:cs="Times New Roman"/>
                <w:color w:val="auto"/>
                <w:sz w:val="28"/>
                <w:szCs w:val="28"/>
                <w:lang w:eastAsia="en-US" w:bidi="ar-SA"/>
              </w:rPr>
            </w:pPr>
          </w:p>
          <w:p w14:paraId="75653CD4">
            <w:pPr>
              <w:widowControl/>
              <w:spacing w:line="276" w:lineRule="auto"/>
              <w:jc w:val="center"/>
              <w:rPr>
                <w:rFonts w:hint="default" w:ascii="Times New Roman" w:hAnsi="Times New Roman" w:eastAsia="Calibri" w:cs="Times New Roman"/>
                <w:color w:val="auto"/>
                <w:sz w:val="28"/>
                <w:szCs w:val="28"/>
                <w:lang w:val="ru-RU" w:eastAsia="en-US" w:bidi="ar-SA"/>
              </w:rPr>
            </w:pPr>
            <w:r>
              <w:rPr>
                <w:rFonts w:ascii="Times New Roman" w:hAnsi="Times New Roman" w:eastAsia="Calibri" w:cs="Times New Roman"/>
                <w:color w:val="auto"/>
                <w:sz w:val="28"/>
                <w:szCs w:val="28"/>
                <w:lang w:eastAsia="en-US" w:bidi="ar-SA"/>
              </w:rPr>
              <w:t>Приказ№___ от</w:t>
            </w:r>
            <w:r>
              <w:rPr>
                <w:rFonts w:hint="default" w:ascii="Times New Roman" w:hAnsi="Times New Roman" w:eastAsia="Calibri" w:cs="Times New Roman"/>
                <w:color w:val="auto"/>
                <w:sz w:val="28"/>
                <w:szCs w:val="28"/>
                <w:lang w:val="ru-RU" w:eastAsia="en-US" w:bidi="ar-SA"/>
              </w:rPr>
              <w:t>_____</w:t>
            </w:r>
          </w:p>
        </w:tc>
      </w:tr>
    </w:tbl>
    <w:p w14:paraId="280A912D">
      <w:pPr>
        <w:wordWrap w:val="0"/>
        <w:autoSpaceDE w:val="0"/>
        <w:autoSpaceDN w:val="0"/>
        <w:spacing w:line="276" w:lineRule="auto"/>
        <w:jc w:val="center"/>
        <w:rPr>
          <w:rFonts w:ascii="Times New Roman" w:hAnsi="Times New Roman" w:eastAsia="Times New Roman" w:cs="Times New Roman"/>
          <w:b/>
          <w:w w:val="0"/>
          <w:kern w:val="2"/>
          <w:lang w:eastAsia="ko-KR" w:bidi="ar-SA"/>
        </w:rPr>
      </w:pPr>
    </w:p>
    <w:p w14:paraId="66218817">
      <w:pPr>
        <w:wordWrap w:val="0"/>
        <w:autoSpaceDE w:val="0"/>
        <w:autoSpaceDN w:val="0"/>
        <w:spacing w:line="276" w:lineRule="auto"/>
        <w:jc w:val="center"/>
        <w:rPr>
          <w:rFonts w:ascii="Times New Roman" w:hAnsi="Times New Roman" w:eastAsia="Times New Roman" w:cs="Times New Roman"/>
          <w:b/>
          <w:w w:val="0"/>
          <w:kern w:val="2"/>
          <w:lang w:eastAsia="ko-KR" w:bidi="ar-SA"/>
        </w:rPr>
      </w:pPr>
    </w:p>
    <w:p w14:paraId="4D28F6AB">
      <w:pPr>
        <w:wordWrap w:val="0"/>
        <w:autoSpaceDE w:val="0"/>
        <w:autoSpaceDN w:val="0"/>
        <w:spacing w:line="276" w:lineRule="auto"/>
        <w:jc w:val="center"/>
        <w:rPr>
          <w:rFonts w:ascii="Times New Roman" w:hAnsi="Times New Roman" w:eastAsia="Times New Roman" w:cs="Times New Roman"/>
          <w:b/>
          <w:w w:val="0"/>
          <w:kern w:val="2"/>
          <w:lang w:eastAsia="ko-KR" w:bidi="ar-SA"/>
        </w:rPr>
      </w:pPr>
    </w:p>
    <w:p w14:paraId="2BCAD746">
      <w:pPr>
        <w:wordWrap w:val="0"/>
        <w:autoSpaceDE w:val="0"/>
        <w:autoSpaceDN w:val="0"/>
        <w:spacing w:line="276" w:lineRule="auto"/>
        <w:jc w:val="center"/>
        <w:rPr>
          <w:rFonts w:ascii="Times New Roman" w:hAnsi="Times New Roman" w:eastAsia="Times New Roman" w:cs="Times New Roman"/>
          <w:b/>
          <w:w w:val="0"/>
          <w:kern w:val="2"/>
          <w:lang w:eastAsia="ko-KR" w:bidi="ar-SA"/>
        </w:rPr>
      </w:pPr>
    </w:p>
    <w:p w14:paraId="1C358EB7">
      <w:pPr>
        <w:wordWrap w:val="0"/>
        <w:autoSpaceDE w:val="0"/>
        <w:autoSpaceDN w:val="0"/>
        <w:spacing w:line="276" w:lineRule="auto"/>
        <w:jc w:val="both"/>
        <w:rPr>
          <w:rFonts w:ascii="Times New Roman" w:hAnsi="Times New Roman" w:eastAsia="Times New Roman" w:cs="Times New Roman"/>
          <w:b/>
          <w:w w:val="0"/>
          <w:kern w:val="2"/>
          <w:sz w:val="40"/>
          <w:szCs w:val="40"/>
          <w:lang w:eastAsia="ko-KR" w:bidi="ar-SA"/>
        </w:rPr>
      </w:pPr>
      <w:r>
        <w:rPr>
          <w:rFonts w:ascii="Times New Roman" w:hAnsi="Times New Roman" w:eastAsia="Times New Roman" w:cs="Times New Roman"/>
          <w:b/>
          <w:w w:val="0"/>
          <w:kern w:val="2"/>
          <w:lang w:eastAsia="ko-KR" w:bidi="ar-SA"/>
        </w:rPr>
        <w:t xml:space="preserve">                                                        </w:t>
      </w:r>
      <w:r>
        <w:rPr>
          <w:rFonts w:ascii="Times New Roman" w:hAnsi="Times New Roman" w:eastAsia="Times New Roman" w:cs="Times New Roman"/>
          <w:b/>
          <w:w w:val="0"/>
          <w:kern w:val="2"/>
          <w:sz w:val="40"/>
          <w:szCs w:val="40"/>
          <w:lang w:eastAsia="ko-KR" w:bidi="ar-SA"/>
        </w:rPr>
        <w:t xml:space="preserve"> РАБОЧАЯ</w:t>
      </w:r>
    </w:p>
    <w:p w14:paraId="74351752">
      <w:pPr>
        <w:wordWrap w:val="0"/>
        <w:autoSpaceDE w:val="0"/>
        <w:autoSpaceDN w:val="0"/>
        <w:spacing w:line="276" w:lineRule="auto"/>
        <w:jc w:val="center"/>
        <w:rPr>
          <w:rFonts w:ascii="Times New Roman" w:hAnsi="Times New Roman" w:eastAsia="Times New Roman" w:cs="Times New Roman"/>
          <w:b/>
          <w:w w:val="0"/>
          <w:kern w:val="2"/>
          <w:sz w:val="40"/>
          <w:szCs w:val="40"/>
          <w:lang w:eastAsia="ko-KR" w:bidi="ar-SA"/>
        </w:rPr>
      </w:pPr>
      <w:r>
        <w:rPr>
          <w:rFonts w:ascii="Times New Roman" w:hAnsi="Times New Roman" w:eastAsia="Times New Roman" w:cs="Times New Roman"/>
          <w:b/>
          <w:w w:val="0"/>
          <w:kern w:val="2"/>
          <w:sz w:val="40"/>
          <w:szCs w:val="40"/>
          <w:lang w:eastAsia="ko-KR" w:bidi="ar-SA"/>
        </w:rPr>
        <w:t xml:space="preserve">ПРОГРАММА ВОСПИТАНИЯ </w:t>
      </w:r>
    </w:p>
    <w:p w14:paraId="53A9ED85">
      <w:pPr>
        <w:wordWrap w:val="0"/>
        <w:autoSpaceDE w:val="0"/>
        <w:autoSpaceDN w:val="0"/>
        <w:spacing w:line="276" w:lineRule="auto"/>
        <w:jc w:val="center"/>
        <w:rPr>
          <w:rFonts w:ascii="Times New Roman" w:hAnsi="Times New Roman" w:eastAsia="Times New Roman" w:cs="Times New Roman"/>
          <w:b/>
          <w:w w:val="0"/>
          <w:kern w:val="2"/>
          <w:sz w:val="40"/>
          <w:szCs w:val="40"/>
          <w:lang w:eastAsia="ko-KR" w:bidi="ar-SA"/>
        </w:rPr>
      </w:pPr>
      <w:r>
        <w:rPr>
          <w:rFonts w:ascii="Times New Roman" w:hAnsi="Times New Roman" w:eastAsia="Times New Roman" w:cs="Times New Roman"/>
          <w:b/>
          <w:w w:val="0"/>
          <w:kern w:val="2"/>
          <w:sz w:val="40"/>
          <w:szCs w:val="40"/>
          <w:lang w:eastAsia="ko-KR" w:bidi="ar-SA"/>
        </w:rPr>
        <w:t>начального общего образования</w:t>
      </w:r>
    </w:p>
    <w:p w14:paraId="24DFFDD3">
      <w:pPr>
        <w:wordWrap w:val="0"/>
        <w:autoSpaceDE w:val="0"/>
        <w:autoSpaceDN w:val="0"/>
        <w:spacing w:line="276" w:lineRule="auto"/>
        <w:jc w:val="center"/>
        <w:rPr>
          <w:rFonts w:ascii="Times New Roman" w:hAnsi="Times New Roman" w:eastAsia="Times New Roman" w:cs="Times New Roman"/>
          <w:b/>
          <w:w w:val="0"/>
          <w:kern w:val="2"/>
          <w:sz w:val="40"/>
          <w:szCs w:val="40"/>
          <w:lang w:eastAsia="ko-KR" w:bidi="ar-SA"/>
        </w:rPr>
      </w:pPr>
      <w:r>
        <w:rPr>
          <w:rFonts w:ascii="Times New Roman" w:hAnsi="Times New Roman" w:eastAsia="Times New Roman" w:cs="Times New Roman"/>
          <w:b/>
          <w:w w:val="0"/>
          <w:kern w:val="2"/>
          <w:sz w:val="40"/>
          <w:szCs w:val="40"/>
          <w:lang w:eastAsia="ko-KR" w:bidi="ar-SA"/>
        </w:rPr>
        <w:t xml:space="preserve"> (разработана на основе федеральной рабочей </w:t>
      </w:r>
    </w:p>
    <w:p w14:paraId="1A0922F8">
      <w:pPr>
        <w:wordWrap w:val="0"/>
        <w:autoSpaceDE w:val="0"/>
        <w:autoSpaceDN w:val="0"/>
        <w:spacing w:line="276" w:lineRule="auto"/>
        <w:jc w:val="center"/>
        <w:rPr>
          <w:rFonts w:ascii="Times New Roman" w:hAnsi="Times New Roman" w:eastAsia="Times New Roman" w:cs="Times New Roman"/>
          <w:b/>
          <w:w w:val="0"/>
          <w:kern w:val="2"/>
          <w:sz w:val="40"/>
          <w:szCs w:val="40"/>
          <w:lang w:eastAsia="ko-KR" w:bidi="ar-SA"/>
        </w:rPr>
      </w:pPr>
      <w:r>
        <w:rPr>
          <w:rFonts w:ascii="Times New Roman" w:hAnsi="Times New Roman" w:eastAsia="Times New Roman" w:cs="Times New Roman"/>
          <w:b/>
          <w:w w:val="0"/>
          <w:kern w:val="2"/>
          <w:sz w:val="40"/>
          <w:szCs w:val="40"/>
          <w:lang w:eastAsia="ko-KR" w:bidi="ar-SA"/>
        </w:rPr>
        <w:t>программы воспитания)</w:t>
      </w:r>
    </w:p>
    <w:p w14:paraId="6E06A5B8">
      <w:pPr>
        <w:wordWrap w:val="0"/>
        <w:autoSpaceDE w:val="0"/>
        <w:autoSpaceDN w:val="0"/>
        <w:spacing w:line="276" w:lineRule="auto"/>
        <w:jc w:val="center"/>
        <w:rPr>
          <w:rFonts w:ascii="Times New Roman" w:hAnsi="Times New Roman" w:eastAsia="Times New Roman" w:cs="Times New Roman"/>
          <w:b/>
          <w:w w:val="0"/>
          <w:kern w:val="2"/>
          <w:sz w:val="40"/>
          <w:szCs w:val="40"/>
          <w:lang w:eastAsia="ko-KR" w:bidi="ar-SA"/>
        </w:rPr>
      </w:pPr>
    </w:p>
    <w:p w14:paraId="0D43C44B">
      <w:pPr>
        <w:wordWrap w:val="0"/>
        <w:autoSpaceDE w:val="0"/>
        <w:autoSpaceDN w:val="0"/>
        <w:spacing w:line="276" w:lineRule="auto"/>
        <w:jc w:val="center"/>
        <w:rPr>
          <w:rFonts w:ascii="Times New Roman" w:hAnsi="Times New Roman" w:eastAsia="Times New Roman" w:cs="Times New Roman"/>
          <w:b/>
          <w:w w:val="0"/>
          <w:kern w:val="2"/>
          <w:sz w:val="40"/>
          <w:szCs w:val="40"/>
          <w:lang w:eastAsia="ko-KR" w:bidi="ar-SA"/>
        </w:rPr>
      </w:pPr>
    </w:p>
    <w:p w14:paraId="6C3B399E">
      <w:pPr>
        <w:wordWrap w:val="0"/>
        <w:autoSpaceDE w:val="0"/>
        <w:autoSpaceDN w:val="0"/>
        <w:spacing w:line="276" w:lineRule="auto"/>
        <w:jc w:val="center"/>
        <w:rPr>
          <w:rFonts w:ascii="Times New Roman" w:hAnsi="Times New Roman" w:eastAsia="Times New Roman" w:cs="Times New Roman"/>
          <w:b/>
          <w:w w:val="0"/>
          <w:kern w:val="2"/>
          <w:lang w:eastAsia="ko-KR" w:bidi="ar-SA"/>
        </w:rPr>
      </w:pPr>
    </w:p>
    <w:p w14:paraId="5B35B8F1">
      <w:pPr>
        <w:wordWrap w:val="0"/>
        <w:autoSpaceDE w:val="0"/>
        <w:autoSpaceDN w:val="0"/>
        <w:spacing w:line="276" w:lineRule="auto"/>
        <w:jc w:val="center"/>
        <w:rPr>
          <w:rFonts w:ascii="Times New Roman" w:hAnsi="Times New Roman" w:eastAsia="Times New Roman" w:cs="Times New Roman"/>
          <w:b/>
          <w:w w:val="0"/>
          <w:kern w:val="2"/>
          <w:lang w:eastAsia="ko-KR" w:bidi="ar-SA"/>
        </w:rPr>
      </w:pPr>
    </w:p>
    <w:p w14:paraId="087E8C59">
      <w:pPr>
        <w:wordWrap w:val="0"/>
        <w:autoSpaceDE w:val="0"/>
        <w:autoSpaceDN w:val="0"/>
        <w:spacing w:line="276" w:lineRule="auto"/>
        <w:jc w:val="center"/>
        <w:rPr>
          <w:rFonts w:ascii="Times New Roman" w:hAnsi="Times New Roman" w:eastAsia="Times New Roman" w:cs="Times New Roman"/>
          <w:b/>
          <w:w w:val="0"/>
          <w:kern w:val="2"/>
          <w:lang w:eastAsia="ko-KR" w:bidi="ar-SA"/>
        </w:rPr>
      </w:pPr>
    </w:p>
    <w:p w14:paraId="32D661E0">
      <w:pPr>
        <w:wordWrap w:val="0"/>
        <w:autoSpaceDE w:val="0"/>
        <w:autoSpaceDN w:val="0"/>
        <w:spacing w:line="276" w:lineRule="auto"/>
        <w:jc w:val="center"/>
        <w:rPr>
          <w:rFonts w:ascii="Times New Roman" w:hAnsi="Times New Roman" w:eastAsia="Times New Roman" w:cs="Times New Roman"/>
          <w:b/>
          <w:w w:val="0"/>
          <w:kern w:val="2"/>
          <w:lang w:eastAsia="ko-KR" w:bidi="ar-SA"/>
        </w:rPr>
      </w:pPr>
    </w:p>
    <w:p w14:paraId="023155A9">
      <w:pPr>
        <w:wordWrap w:val="0"/>
        <w:autoSpaceDE w:val="0"/>
        <w:autoSpaceDN w:val="0"/>
        <w:spacing w:line="276" w:lineRule="auto"/>
        <w:jc w:val="center"/>
        <w:rPr>
          <w:rFonts w:ascii="Times New Roman" w:hAnsi="Times New Roman" w:eastAsia="Times New Roman" w:cs="Times New Roman"/>
          <w:b/>
          <w:w w:val="0"/>
          <w:kern w:val="2"/>
          <w:lang w:eastAsia="ko-KR" w:bidi="ar-SA"/>
        </w:rPr>
      </w:pPr>
    </w:p>
    <w:p w14:paraId="54B81306">
      <w:pPr>
        <w:wordWrap w:val="0"/>
        <w:autoSpaceDE w:val="0"/>
        <w:autoSpaceDN w:val="0"/>
        <w:spacing w:line="276" w:lineRule="auto"/>
        <w:jc w:val="center"/>
        <w:rPr>
          <w:rFonts w:ascii="Times New Roman" w:hAnsi="Times New Roman" w:eastAsia="Times New Roman" w:cs="Times New Roman"/>
          <w:b/>
          <w:w w:val="0"/>
          <w:kern w:val="2"/>
          <w:lang w:eastAsia="ko-KR" w:bidi="ar-SA"/>
        </w:rPr>
      </w:pPr>
    </w:p>
    <w:p w14:paraId="5B7026AD">
      <w:pPr>
        <w:wordWrap w:val="0"/>
        <w:autoSpaceDE w:val="0"/>
        <w:autoSpaceDN w:val="0"/>
        <w:spacing w:line="276" w:lineRule="auto"/>
        <w:jc w:val="center"/>
        <w:rPr>
          <w:rFonts w:ascii="Times New Roman" w:hAnsi="Times New Roman" w:eastAsia="Times New Roman" w:cs="Times New Roman"/>
          <w:b/>
          <w:w w:val="0"/>
          <w:kern w:val="2"/>
          <w:lang w:eastAsia="ko-KR" w:bidi="ar-SA"/>
        </w:rPr>
      </w:pPr>
    </w:p>
    <w:p w14:paraId="7DEE7907">
      <w:pPr>
        <w:wordWrap w:val="0"/>
        <w:autoSpaceDE w:val="0"/>
        <w:autoSpaceDN w:val="0"/>
        <w:spacing w:line="276" w:lineRule="auto"/>
        <w:jc w:val="center"/>
        <w:rPr>
          <w:rFonts w:ascii="Times New Roman" w:hAnsi="Times New Roman" w:eastAsia="Times New Roman" w:cs="Times New Roman"/>
          <w:b/>
          <w:w w:val="0"/>
          <w:kern w:val="2"/>
          <w:lang w:eastAsia="ko-KR" w:bidi="ar-SA"/>
        </w:rPr>
      </w:pPr>
    </w:p>
    <w:p w14:paraId="21C35276">
      <w:pPr>
        <w:pStyle w:val="6"/>
        <w:shd w:val="clear" w:color="auto" w:fill="auto"/>
        <w:spacing w:after="0" w:line="276" w:lineRule="auto"/>
        <w:ind w:firstLine="0"/>
        <w:rPr>
          <w:color w:val="000000"/>
          <w:sz w:val="24"/>
          <w:szCs w:val="24"/>
        </w:rPr>
      </w:pPr>
    </w:p>
    <w:p w14:paraId="14BC6864">
      <w:pPr>
        <w:pStyle w:val="6"/>
        <w:shd w:val="clear" w:color="auto" w:fill="auto"/>
        <w:spacing w:after="0" w:line="276" w:lineRule="auto"/>
        <w:ind w:firstLine="0"/>
        <w:rPr>
          <w:color w:val="000000"/>
          <w:sz w:val="24"/>
          <w:szCs w:val="24"/>
        </w:rPr>
      </w:pPr>
    </w:p>
    <w:p w14:paraId="02C2D860">
      <w:pPr>
        <w:pStyle w:val="6"/>
        <w:shd w:val="clear" w:color="auto" w:fill="auto"/>
        <w:spacing w:after="0" w:line="276" w:lineRule="auto"/>
        <w:ind w:firstLine="0"/>
        <w:rPr>
          <w:color w:val="000000"/>
          <w:sz w:val="24"/>
          <w:szCs w:val="24"/>
        </w:rPr>
      </w:pPr>
    </w:p>
    <w:p w14:paraId="6820F7E6">
      <w:pPr>
        <w:pStyle w:val="6"/>
        <w:shd w:val="clear" w:color="auto" w:fill="auto"/>
        <w:spacing w:after="0" w:line="276" w:lineRule="auto"/>
        <w:ind w:firstLine="0"/>
        <w:rPr>
          <w:color w:val="000000"/>
          <w:sz w:val="24"/>
          <w:szCs w:val="24"/>
        </w:rPr>
      </w:pPr>
    </w:p>
    <w:p w14:paraId="68E730BF">
      <w:pPr>
        <w:pStyle w:val="6"/>
        <w:shd w:val="clear" w:color="auto" w:fill="auto"/>
        <w:spacing w:after="0" w:line="276" w:lineRule="auto"/>
        <w:ind w:firstLine="0"/>
        <w:rPr>
          <w:color w:val="000000"/>
          <w:sz w:val="24"/>
          <w:szCs w:val="24"/>
        </w:rPr>
      </w:pPr>
    </w:p>
    <w:p w14:paraId="70A248CE">
      <w:pPr>
        <w:pStyle w:val="6"/>
        <w:shd w:val="clear" w:color="auto" w:fill="auto"/>
        <w:spacing w:after="0" w:line="276" w:lineRule="auto"/>
        <w:ind w:firstLine="0"/>
        <w:rPr>
          <w:sz w:val="24"/>
          <w:szCs w:val="24"/>
        </w:rPr>
      </w:pPr>
      <w:r>
        <w:rPr>
          <w:color w:val="000000"/>
          <w:sz w:val="24"/>
          <w:szCs w:val="24"/>
        </w:rPr>
        <w:t>Пояснительная записка.</w:t>
      </w:r>
    </w:p>
    <w:p w14:paraId="5A6C0DCE">
      <w:pPr>
        <w:spacing w:line="276" w:lineRule="auto"/>
        <w:ind w:firstLine="7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Рабочая программа воспитания школы (далее - программа воспитания) разработана на основе федеральной рабочей программы воспитания. Программа воспитания основывается на единстве и преемственности образовательного процесса всех уровней общего образования.</w:t>
      </w:r>
    </w:p>
    <w:p w14:paraId="324F823A">
      <w:pPr>
        <w:spacing w:line="276" w:lineRule="auto"/>
        <w:ind w:firstLine="7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Программа воспитания:</w:t>
      </w:r>
    </w:p>
    <w:p w14:paraId="77C3F398">
      <w:pPr>
        <w:numPr>
          <w:ilvl w:val="0"/>
          <w:numId w:val="1"/>
        </w:numPr>
        <w:tabs>
          <w:tab w:val="left" w:pos="1450"/>
        </w:tabs>
        <w:spacing w:line="276" w:lineRule="auto"/>
        <w:ind w:left="14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предназначена для планирования и организации системной воспитательной деятельности в образовательной организации;</w:t>
      </w:r>
    </w:p>
    <w:p w14:paraId="1FB98DE0">
      <w:pPr>
        <w:numPr>
          <w:ilvl w:val="0"/>
          <w:numId w:val="1"/>
        </w:numPr>
        <w:tabs>
          <w:tab w:val="left" w:pos="1450"/>
        </w:tabs>
        <w:spacing w:line="276" w:lineRule="auto"/>
        <w:ind w:left="14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разрабатывается и утверждается с участием коллегиальных органов управления образовательной организацией, в том числе советов обучающихся, советов родителей (законных представителей);</w:t>
      </w:r>
    </w:p>
    <w:p w14:paraId="2612D4E2">
      <w:pPr>
        <w:numPr>
          <w:ilvl w:val="0"/>
          <w:numId w:val="1"/>
        </w:numPr>
        <w:tabs>
          <w:tab w:val="left" w:pos="1450"/>
        </w:tabs>
        <w:spacing w:line="276" w:lineRule="auto"/>
        <w:ind w:left="14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воспитания;</w:t>
      </w:r>
    </w:p>
    <w:p w14:paraId="10B09B93">
      <w:pPr>
        <w:numPr>
          <w:ilvl w:val="0"/>
          <w:numId w:val="1"/>
        </w:numPr>
        <w:tabs>
          <w:tab w:val="left" w:pos="1450"/>
        </w:tabs>
        <w:spacing w:line="276" w:lineRule="auto"/>
        <w:ind w:left="14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</w:t>
      </w:r>
    </w:p>
    <w:p w14:paraId="2CB9965D">
      <w:pPr>
        <w:numPr>
          <w:ilvl w:val="0"/>
          <w:numId w:val="1"/>
        </w:numPr>
        <w:tabs>
          <w:tab w:val="left" w:pos="1450"/>
        </w:tabs>
        <w:spacing w:line="276" w:lineRule="auto"/>
        <w:ind w:left="14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предусматривает историческое просвещение, формирование российской культурной и гражданской идентичности обучающихся.</w:t>
      </w:r>
    </w:p>
    <w:p w14:paraId="3602838B">
      <w:pPr>
        <w:tabs>
          <w:tab w:val="left" w:pos="672"/>
        </w:tabs>
        <w:spacing w:line="276" w:lineRule="auto"/>
        <w:ind w:firstLine="7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Участниками образовательных отношений являются педагогические и другие работники общеобразовательной организации, обучающиеся, их родители (законные представители), представители иных организаций, участвующие в реализации образовательного процесса в соответствии с законодательством Российской Федерации, локальными актами МБОУ «</w:t>
      </w:r>
      <w:r>
        <w:rPr>
          <w:rFonts w:ascii="Times New Roman" w:hAnsi="Times New Roman" w:cs="Times New Roman"/>
          <w:lang w:val="ru-RU"/>
        </w:rPr>
        <w:t>Первомайская</w:t>
      </w:r>
      <w:r>
        <w:rPr>
          <w:rFonts w:hint="default" w:ascii="Times New Roman" w:hAnsi="Times New Roman" w:cs="Times New Roman"/>
          <w:lang w:val="ru-RU"/>
        </w:rPr>
        <w:t xml:space="preserve"> ОШ имени Дьячкова Н.Н.</w:t>
      </w:r>
      <w:r>
        <w:rPr>
          <w:rFonts w:ascii="Times New Roman" w:hAnsi="Times New Roman" w:cs="Times New Roman"/>
        </w:rPr>
        <w:t>». Родители (законные представители) несовершеннолетних обучающихся имеют преимущественное право на воспитание своих детей.</w:t>
      </w:r>
    </w:p>
    <w:p w14:paraId="7D07C56C">
      <w:pPr>
        <w:spacing w:line="276" w:lineRule="auto"/>
        <w:ind w:firstLine="7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Содержание воспитания обучающихся в общеобразовательной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14:paraId="0826540B">
      <w:pPr>
        <w:spacing w:line="276" w:lineRule="auto"/>
        <w:ind w:firstLine="7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Воспитательная деятельность в школе планируется и осуществляется в соответствии с приоритетами государственной политики в сфере воспитания, установленными в государственной Стратегии развития воспитания в Российской Федерации на период до 2025 года (Распоряжение Правительства Российской Федерации от 29.05.2015 № 996-р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14:paraId="0BB6E820">
      <w:pPr>
        <w:pStyle w:val="6"/>
        <w:shd w:val="clear" w:color="auto" w:fill="auto"/>
        <w:spacing w:after="0" w:line="276" w:lineRule="auto"/>
        <w:ind w:firstLine="0"/>
        <w:rPr>
          <w:color w:val="000000"/>
          <w:sz w:val="24"/>
          <w:szCs w:val="24"/>
        </w:rPr>
      </w:pPr>
    </w:p>
    <w:p w14:paraId="34DD55F8">
      <w:pPr>
        <w:pStyle w:val="6"/>
        <w:shd w:val="clear" w:color="auto" w:fill="auto"/>
        <w:spacing w:after="0" w:line="276" w:lineRule="auto"/>
        <w:ind w:firstLine="0"/>
        <w:rPr>
          <w:color w:val="000000"/>
          <w:sz w:val="24"/>
          <w:szCs w:val="24"/>
        </w:rPr>
      </w:pPr>
    </w:p>
    <w:p w14:paraId="446A98E0">
      <w:pPr>
        <w:pStyle w:val="6"/>
        <w:shd w:val="clear" w:color="auto" w:fill="auto"/>
        <w:spacing w:after="0" w:line="276" w:lineRule="auto"/>
        <w:ind w:firstLine="0"/>
        <w:rPr>
          <w:color w:val="000000"/>
          <w:sz w:val="24"/>
          <w:szCs w:val="24"/>
        </w:rPr>
      </w:pPr>
    </w:p>
    <w:p w14:paraId="20311FAE">
      <w:pPr>
        <w:pStyle w:val="6"/>
        <w:shd w:val="clear" w:color="auto" w:fill="auto"/>
        <w:spacing w:after="0" w:line="276" w:lineRule="auto"/>
        <w:ind w:firstLine="0"/>
        <w:rPr>
          <w:sz w:val="24"/>
          <w:szCs w:val="24"/>
        </w:rPr>
      </w:pPr>
      <w:r>
        <w:rPr>
          <w:color w:val="000000"/>
          <w:sz w:val="24"/>
          <w:szCs w:val="24"/>
        </w:rPr>
        <w:t>Целевой раздел</w:t>
      </w:r>
    </w:p>
    <w:p w14:paraId="39F2E2A9">
      <w:pPr>
        <w:pStyle w:val="6"/>
        <w:shd w:val="clear" w:color="auto" w:fill="auto"/>
        <w:spacing w:after="0" w:line="276" w:lineRule="auto"/>
        <w:ind w:firstLine="74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Цель и задачи воспитания обучающихся</w:t>
      </w:r>
    </w:p>
    <w:p w14:paraId="30ABABA2">
      <w:pPr>
        <w:spacing w:line="276" w:lineRule="auto"/>
        <w:ind w:firstLine="7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Современный российский национальный воспитательный идеал —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укоренённый в духовных и культурных традициях многонационального народа Российской Федерации.</w:t>
      </w:r>
    </w:p>
    <w:p w14:paraId="4CE10F73">
      <w:pPr>
        <w:spacing w:line="276" w:lineRule="auto"/>
        <w:ind w:firstLine="7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соответствии с этим идеалом и нормативными правовыми актами Российской Федерации в сфере образования </w:t>
      </w:r>
      <w:r>
        <w:rPr>
          <w:rStyle w:val="7"/>
          <w:rFonts w:eastAsia="Arial Unicode MS"/>
        </w:rPr>
        <w:t xml:space="preserve">цель воспитания </w:t>
      </w:r>
      <w:r>
        <w:rPr>
          <w:rFonts w:ascii="Times New Roman" w:hAnsi="Times New Roman" w:cs="Times New Roman"/>
        </w:rPr>
        <w:t>обучающихся в школе:</w:t>
      </w:r>
    </w:p>
    <w:p w14:paraId="4593F24B">
      <w:pPr>
        <w:numPr>
          <w:ilvl w:val="0"/>
          <w:numId w:val="1"/>
        </w:numPr>
        <w:tabs>
          <w:tab w:val="left" w:pos="353"/>
        </w:tabs>
        <w:spacing w:line="276" w:lineRule="auto"/>
        <w:ind w:left="460" w:hanging="4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14:paraId="734B88E0">
      <w:pPr>
        <w:numPr>
          <w:ilvl w:val="0"/>
          <w:numId w:val="1"/>
        </w:numPr>
        <w:tabs>
          <w:tab w:val="left" w:pos="353"/>
        </w:tabs>
        <w:spacing w:line="276" w:lineRule="auto"/>
        <w:ind w:left="460" w:hanging="4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14:paraId="33837B22">
      <w:pPr>
        <w:spacing w:line="276" w:lineRule="auto"/>
        <w:ind w:firstLine="7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Задачи воспитания обучающихся в школе:</w:t>
      </w:r>
    </w:p>
    <w:p w14:paraId="1DABE5A2">
      <w:pPr>
        <w:numPr>
          <w:ilvl w:val="0"/>
          <w:numId w:val="1"/>
        </w:numPr>
        <w:tabs>
          <w:tab w:val="left" w:pos="353"/>
        </w:tabs>
        <w:spacing w:line="276" w:lineRule="auto"/>
        <w:ind w:left="460" w:hanging="4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усвоение обучающимися знаний норм, духовно-нравственных ценностей, традиций, которые выработало российское общество (социально значимых знаний);</w:t>
      </w:r>
    </w:p>
    <w:p w14:paraId="6BA1A43C">
      <w:pPr>
        <w:numPr>
          <w:ilvl w:val="0"/>
          <w:numId w:val="1"/>
        </w:numPr>
        <w:tabs>
          <w:tab w:val="left" w:pos="353"/>
        </w:tabs>
        <w:spacing w:line="276" w:lineRule="auto"/>
        <w:ind w:left="460" w:hanging="4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формирование и развитие личностных отношений к этим нормам, ценностям, традициям (их освоение, принятие);</w:t>
      </w:r>
    </w:p>
    <w:p w14:paraId="155F7F70">
      <w:pPr>
        <w:numPr>
          <w:ilvl w:val="0"/>
          <w:numId w:val="1"/>
        </w:numPr>
        <w:tabs>
          <w:tab w:val="left" w:pos="353"/>
        </w:tabs>
        <w:spacing w:line="276" w:lineRule="auto"/>
        <w:ind w:left="460" w:hanging="4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</w:t>
      </w:r>
    </w:p>
    <w:p w14:paraId="0A55AA5F">
      <w:pPr>
        <w:spacing w:line="276" w:lineRule="auto"/>
        <w:ind w:left="460" w:hanging="4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• достижение личностных результатов освоения общеобразовательных программ в соответствии с ФГОС НОО.</w:t>
      </w:r>
    </w:p>
    <w:p w14:paraId="3CF86E2E">
      <w:pPr>
        <w:spacing w:line="276" w:lineRule="auto"/>
        <w:ind w:firstLine="7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Данная </w:t>
      </w:r>
      <w:r>
        <w:rPr>
          <w:rStyle w:val="7"/>
          <w:rFonts w:eastAsia="Arial Unicode MS"/>
        </w:rPr>
        <w:t xml:space="preserve">цель и задачи </w:t>
      </w:r>
      <w:r>
        <w:rPr>
          <w:rFonts w:ascii="Times New Roman" w:hAnsi="Times New Roman" w:cs="Times New Roman"/>
        </w:rPr>
        <w:t>ориентируют педагогов на обеспечение позитивной динамики развития личности обучающегося, координирует усилия педагога и самого ребенка по своему саморазвитию, сотрудничество и партнерские отношения. Именно сотрудничество и партнерские отношения педагога и обучающегося являются важным фактором успеха в достижении цели.</w:t>
      </w:r>
    </w:p>
    <w:p w14:paraId="59753E9C">
      <w:pPr>
        <w:spacing w:line="276" w:lineRule="auto"/>
        <w:ind w:firstLine="7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Конкретизация общей цели воспитания применительно к возрастным особенностям обучающихся позволяет выделить в ней следующие целевые приоритеты, соответствующие конкретным уровням общего образования:</w:t>
      </w:r>
    </w:p>
    <w:p w14:paraId="7772EF3F">
      <w:pPr>
        <w:spacing w:line="276" w:lineRule="auto"/>
        <w:ind w:firstLine="7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воспитании детей </w:t>
      </w:r>
      <w:r>
        <w:rPr>
          <w:rStyle w:val="7"/>
          <w:rFonts w:eastAsia="Arial Unicode MS"/>
        </w:rPr>
        <w:t xml:space="preserve">младшего школьного возраста </w:t>
      </w:r>
      <w:r>
        <w:rPr>
          <w:rFonts w:ascii="Times New Roman" w:hAnsi="Times New Roman" w:cs="Times New Roman"/>
        </w:rPr>
        <w:t>(уровень начального общего образования) целевым приоритетом является создание благоприятных условий для усвоения обучающимися социально значимых знаний - знаний основных норм и традиций того общества, в котором они живут.</w:t>
      </w:r>
    </w:p>
    <w:p w14:paraId="166ACAF0">
      <w:pPr>
        <w:spacing w:line="276" w:lineRule="auto"/>
        <w:ind w:firstLine="7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Выделение данного приоритета связано с особенностями детей младшего школьного возраста: с их потребностью самоутвердиться в своем новом социальном статусе - статусе школьника, то есть научиться соответствовать предъявляемым к носителям данного статуса нормам и принятым традициям поведения. Такого рода нормы и традиции задаются в Школе педагогами и воспринимаются детьми именно как нормы и традиции поведения обучающихся. Знание их является базой для развития социально значимых отношений обучающихся и накопления ими опыта осуществления социально значимых дел и в дальнейшем, в подростковом и юношеском возрасте. К наиболее важным из них относятся следующие:</w:t>
      </w:r>
    </w:p>
    <w:p w14:paraId="2B4BB386">
      <w:pPr>
        <w:numPr>
          <w:ilvl w:val="0"/>
          <w:numId w:val="2"/>
        </w:numPr>
        <w:tabs>
          <w:tab w:val="left" w:pos="213"/>
        </w:tabs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ребёнка домашнюю работу, помогая старшим;</w:t>
      </w:r>
    </w:p>
    <w:p w14:paraId="75FD5EA1">
      <w:pPr>
        <w:numPr>
          <w:ilvl w:val="0"/>
          <w:numId w:val="2"/>
        </w:numPr>
        <w:tabs>
          <w:tab w:val="left" w:pos="222"/>
        </w:tabs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быть трудолюбивым, следуя принципу «делу — время, потехе — час» как в учебных занятиях, так и в домашних делах, доводить начатое дело до конца;</w:t>
      </w:r>
    </w:p>
    <w:p w14:paraId="40938DDA">
      <w:pPr>
        <w:numPr>
          <w:ilvl w:val="0"/>
          <w:numId w:val="2"/>
        </w:numPr>
        <w:tabs>
          <w:tab w:val="left" w:pos="213"/>
        </w:tabs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знать и любить свою Родину - свой родной дом, двор, улицу, город, село, свою страну;</w:t>
      </w:r>
    </w:p>
    <w:p w14:paraId="59AFBC1F">
      <w:pPr>
        <w:numPr>
          <w:ilvl w:val="0"/>
          <w:numId w:val="2"/>
        </w:numPr>
        <w:tabs>
          <w:tab w:val="left" w:pos="226"/>
        </w:tabs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водоёмы);</w:t>
      </w:r>
    </w:p>
    <w:p w14:paraId="76602D5E">
      <w:pPr>
        <w:numPr>
          <w:ilvl w:val="0"/>
          <w:numId w:val="2"/>
        </w:numPr>
        <w:tabs>
          <w:tab w:val="left" w:pos="213"/>
        </w:tabs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проявлять миролюбие — не затевать конфликтов и стремиться решать спорные вопросы, не прибегая к силе;</w:t>
      </w:r>
    </w:p>
    <w:p w14:paraId="075134C2">
      <w:pPr>
        <w:numPr>
          <w:ilvl w:val="0"/>
          <w:numId w:val="2"/>
        </w:numPr>
        <w:tabs>
          <w:tab w:val="left" w:pos="222"/>
        </w:tabs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стремиться узнавать что-то новое, проявлять любознательность, ценить знания;</w:t>
      </w:r>
    </w:p>
    <w:p w14:paraId="4E3492F6">
      <w:pPr>
        <w:numPr>
          <w:ilvl w:val="0"/>
          <w:numId w:val="2"/>
        </w:numPr>
        <w:tabs>
          <w:tab w:val="left" w:pos="212"/>
        </w:tabs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быть вежливым и опрятным, скромным и приветливым;</w:t>
      </w:r>
    </w:p>
    <w:p w14:paraId="4395FB41">
      <w:pPr>
        <w:numPr>
          <w:ilvl w:val="0"/>
          <w:numId w:val="2"/>
        </w:numPr>
        <w:tabs>
          <w:tab w:val="left" w:pos="212"/>
        </w:tabs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соблюдать правила личной гигиены, режим дня, вести здоровый образ жизни;</w:t>
      </w:r>
    </w:p>
    <w:p w14:paraId="564FA6DD">
      <w:pPr>
        <w:numPr>
          <w:ilvl w:val="0"/>
          <w:numId w:val="2"/>
        </w:numPr>
        <w:tabs>
          <w:tab w:val="left" w:pos="222"/>
        </w:tabs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</w:p>
    <w:p w14:paraId="5D36DE59">
      <w:pPr>
        <w:numPr>
          <w:ilvl w:val="0"/>
          <w:numId w:val="2"/>
        </w:numPr>
        <w:tabs>
          <w:tab w:val="left" w:pos="222"/>
        </w:tabs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быть уверенным в себе, открытым и общительным, не стесняться быть в чём- то непохожим на других ребят; уметь ставить перед собой цели и проявлять инициативу, отстаивать своё мнение и действовать самостоятельно, без помощи старших.</w:t>
      </w:r>
    </w:p>
    <w:p w14:paraId="014E73E7">
      <w:pPr>
        <w:spacing w:line="276" w:lineRule="auto"/>
        <w:ind w:firstLine="7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Знание данных социальных норм и традиций, понимание важности следования им имеет особое значение для обучающихся этого возраста, поскольку облегчает его вхождение в широкий социальный мир, в открывающуюся ему систему общественных отношений.</w:t>
      </w:r>
    </w:p>
    <w:p w14:paraId="02DABE45">
      <w:pPr>
        <w:spacing w:line="276" w:lineRule="auto"/>
        <w:ind w:firstLine="7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Выделение в общей цели воспитания целевых приоритетов, связанных с возрастными особенностями обучающихся, означает что в работе со обучающимися конкретной возрастной категории, данным приоритетам предстоит уделять первостепенное, но не единственное внимание.</w:t>
      </w:r>
    </w:p>
    <w:p w14:paraId="0B07A5C1">
      <w:pPr>
        <w:spacing w:line="276" w:lineRule="auto"/>
        <w:ind w:firstLine="7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Добросовестная работа педагогических работников, направленная на достижение поставленной цели, позволит обучающемуся получить необходимые социальные навыки, которые помогут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 в сложных поисках счастья для себя и окружающих его людей.</w:t>
      </w:r>
    </w:p>
    <w:p w14:paraId="4F30759B">
      <w:pPr>
        <w:tabs>
          <w:tab w:val="left" w:pos="3336"/>
        </w:tabs>
        <w:spacing w:line="276" w:lineRule="auto"/>
        <w:ind w:firstLine="7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Воспитательная деятельность в школе планируется и осуществляется на основе аксиологического, антропологического, культурно-исторического, системно-деятельностного, личностно-ориентированного подходов и с учётом принципов воспитания: гуманистической направленности воспитания,</w:t>
      </w:r>
    </w:p>
    <w:p w14:paraId="7DFE59DA">
      <w:pPr>
        <w:tabs>
          <w:tab w:val="left" w:pos="1944"/>
          <w:tab w:val="left" w:pos="4147"/>
          <w:tab w:val="left" w:pos="7411"/>
        </w:tabs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совместной деятельности детей и взрослых, следования нравственному примеру, безопасной  жизнедеятельности, инклюзивности, возрастосообразности.</w:t>
      </w:r>
    </w:p>
    <w:p w14:paraId="62BC1448">
      <w:pPr>
        <w:pStyle w:val="6"/>
        <w:shd w:val="clear" w:color="auto" w:fill="auto"/>
        <w:spacing w:after="0" w:line="276" w:lineRule="auto"/>
        <w:ind w:left="460" w:hanging="46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Направления воспитания</w:t>
      </w:r>
    </w:p>
    <w:p w14:paraId="7DCF9264">
      <w:pPr>
        <w:spacing w:line="276" w:lineRule="auto"/>
        <w:ind w:firstLine="7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ФГОС:</w:t>
      </w:r>
    </w:p>
    <w:p w14:paraId="2293C1B9">
      <w:pPr>
        <w:numPr>
          <w:ilvl w:val="0"/>
          <w:numId w:val="2"/>
        </w:numPr>
        <w:tabs>
          <w:tab w:val="left" w:pos="361"/>
        </w:tabs>
        <w:spacing w:line="276" w:lineRule="auto"/>
        <w:ind w:left="460" w:hanging="460"/>
        <w:jc w:val="both"/>
        <w:rPr>
          <w:rFonts w:ascii="Times New Roman" w:hAnsi="Times New Roman" w:cs="Times New Roman"/>
        </w:rPr>
      </w:pPr>
      <w:r>
        <w:rPr>
          <w:rStyle w:val="7"/>
          <w:rFonts w:eastAsia="Arial Unicode MS"/>
        </w:rPr>
        <w:t xml:space="preserve">гражданско-патриотическое воспитание </w:t>
      </w:r>
      <w:r>
        <w:rPr>
          <w:rFonts w:ascii="Times New Roman" w:hAnsi="Times New Roman" w:cs="Times New Roman"/>
        </w:rPr>
        <w:t>— становление ценностного отношения к своей Родине - России; осознание своей этнокультурной и российской гражданской идентичности; сопричастность к прошлому, настоящему и будущему своей страны и родного края; уважение к своему и другим народам; 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отношений;</w:t>
      </w:r>
    </w:p>
    <w:p w14:paraId="5C827D99">
      <w:pPr>
        <w:numPr>
          <w:ilvl w:val="0"/>
          <w:numId w:val="2"/>
        </w:numPr>
        <w:tabs>
          <w:tab w:val="left" w:pos="361"/>
        </w:tabs>
        <w:spacing w:line="276" w:lineRule="auto"/>
        <w:ind w:left="460" w:hanging="460"/>
        <w:jc w:val="both"/>
        <w:rPr>
          <w:rFonts w:ascii="Times New Roman" w:hAnsi="Times New Roman" w:cs="Times New Roman"/>
        </w:rPr>
      </w:pPr>
      <w:r>
        <w:rPr>
          <w:rStyle w:val="7"/>
          <w:rFonts w:eastAsia="Arial Unicode MS"/>
        </w:rPr>
        <w:t xml:space="preserve">духовно-нравственное воспитание </w:t>
      </w:r>
      <w:r>
        <w:rPr>
          <w:rFonts w:ascii="Times New Roman" w:hAnsi="Times New Roman" w:cs="Times New Roman"/>
        </w:rPr>
        <w:t>— признание индивидуальности каждого человека; проявление сопереживания, уважения и доброжелательности; неприятие любых форм поведения, направленных на причинение физического и морального вреда другим людям;</w:t>
      </w:r>
    </w:p>
    <w:p w14:paraId="0A13733E">
      <w:pPr>
        <w:numPr>
          <w:ilvl w:val="0"/>
          <w:numId w:val="2"/>
        </w:numPr>
        <w:tabs>
          <w:tab w:val="left" w:pos="361"/>
        </w:tabs>
        <w:spacing w:line="276" w:lineRule="auto"/>
        <w:ind w:left="460" w:hanging="460"/>
        <w:jc w:val="both"/>
        <w:rPr>
          <w:rFonts w:ascii="Times New Roman" w:hAnsi="Times New Roman" w:cs="Times New Roman"/>
        </w:rPr>
      </w:pPr>
      <w:r>
        <w:rPr>
          <w:rStyle w:val="7"/>
          <w:rFonts w:eastAsia="Arial Unicode MS"/>
        </w:rPr>
        <w:t xml:space="preserve">эстетическое воспитание </w:t>
      </w:r>
      <w:r>
        <w:rPr>
          <w:rFonts w:ascii="Times New Roman" w:hAnsi="Times New Roman" w:cs="Times New Roman"/>
        </w:rPr>
        <w:t>— уважительное отношение и интерес к художественной культуре, восприимчивость к разным видам искусства, традициям и творчеству своего и других народов; стремление к самовыражению в разных видах художественной деятельности;</w:t>
      </w:r>
    </w:p>
    <w:p w14:paraId="7E2A5881">
      <w:pPr>
        <w:numPr>
          <w:ilvl w:val="0"/>
          <w:numId w:val="2"/>
        </w:numPr>
        <w:tabs>
          <w:tab w:val="left" w:pos="361"/>
        </w:tabs>
        <w:spacing w:line="276" w:lineRule="auto"/>
        <w:ind w:left="460" w:hanging="460"/>
        <w:jc w:val="both"/>
        <w:rPr>
          <w:rFonts w:ascii="Times New Roman" w:hAnsi="Times New Roman" w:cs="Times New Roman"/>
        </w:rPr>
      </w:pPr>
      <w:r>
        <w:rPr>
          <w:rStyle w:val="7"/>
          <w:rFonts w:eastAsia="Arial Unicode MS"/>
        </w:rPr>
        <w:t>физическое воспитание</w:t>
      </w:r>
      <w:r>
        <w:rPr>
          <w:rFonts w:ascii="Times New Roman" w:hAnsi="Times New Roman" w:cs="Times New Roman"/>
        </w:rPr>
        <w:t xml:space="preserve">, </w:t>
      </w:r>
      <w:r>
        <w:rPr>
          <w:rStyle w:val="7"/>
          <w:rFonts w:eastAsia="Arial Unicode MS"/>
        </w:rPr>
        <w:t xml:space="preserve">формирование культуры здорового образа жизни и эмоционального благополучия </w:t>
      </w:r>
      <w:r>
        <w:rPr>
          <w:rFonts w:ascii="Times New Roman" w:hAnsi="Times New Roman" w:cs="Times New Roman"/>
        </w:rPr>
        <w:t>— соблюдение правил здорового и безопасного (для себя и других людей) образа жизни в окружающей среде (в том числе информационной); бережное отношение к физическому и психическому здоровью;</w:t>
      </w:r>
    </w:p>
    <w:p w14:paraId="2DCD6448">
      <w:pPr>
        <w:numPr>
          <w:ilvl w:val="0"/>
          <w:numId w:val="2"/>
        </w:numPr>
        <w:tabs>
          <w:tab w:val="left" w:pos="361"/>
        </w:tabs>
        <w:spacing w:line="276" w:lineRule="auto"/>
        <w:ind w:left="460" w:hanging="460"/>
        <w:jc w:val="both"/>
        <w:rPr>
          <w:rFonts w:ascii="Times New Roman" w:hAnsi="Times New Roman" w:cs="Times New Roman"/>
        </w:rPr>
      </w:pPr>
      <w:r>
        <w:rPr>
          <w:rStyle w:val="7"/>
          <w:rFonts w:eastAsia="Arial Unicode MS"/>
        </w:rPr>
        <w:t xml:space="preserve">трудовое воспитание — </w:t>
      </w:r>
      <w:r>
        <w:rPr>
          <w:rFonts w:ascii="Times New Roman" w:hAnsi="Times New Roman" w:cs="Times New Roman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профессиям;</w:t>
      </w:r>
    </w:p>
    <w:p w14:paraId="5458D7BE">
      <w:pPr>
        <w:numPr>
          <w:ilvl w:val="0"/>
          <w:numId w:val="2"/>
        </w:numPr>
        <w:tabs>
          <w:tab w:val="left" w:pos="361"/>
        </w:tabs>
        <w:spacing w:line="276" w:lineRule="auto"/>
        <w:ind w:left="460" w:hanging="460"/>
        <w:jc w:val="both"/>
        <w:rPr>
          <w:rFonts w:ascii="Times New Roman" w:hAnsi="Times New Roman" w:cs="Times New Roman"/>
        </w:rPr>
      </w:pPr>
      <w:r>
        <w:rPr>
          <w:rStyle w:val="7"/>
          <w:rFonts w:eastAsia="Arial Unicode MS"/>
        </w:rPr>
        <w:t xml:space="preserve">экологическое воспитание — </w:t>
      </w:r>
      <w:r>
        <w:rPr>
          <w:rFonts w:ascii="Times New Roman" w:hAnsi="Times New Roman" w:cs="Times New Roman"/>
        </w:rPr>
        <w:t>бережное отношение к природе; неприятие действий, приносящих ей вред;</w:t>
      </w:r>
    </w:p>
    <w:p w14:paraId="17651EC2">
      <w:pPr>
        <w:numPr>
          <w:ilvl w:val="0"/>
          <w:numId w:val="2"/>
        </w:numPr>
        <w:tabs>
          <w:tab w:val="left" w:pos="361"/>
        </w:tabs>
        <w:spacing w:line="276" w:lineRule="auto"/>
        <w:ind w:left="460" w:hanging="460"/>
        <w:jc w:val="both"/>
        <w:rPr>
          <w:rFonts w:ascii="Times New Roman" w:hAnsi="Times New Roman" w:cs="Times New Roman"/>
        </w:rPr>
      </w:pPr>
      <w:r>
        <w:rPr>
          <w:rStyle w:val="7"/>
          <w:rFonts w:eastAsia="Arial Unicode MS"/>
        </w:rPr>
        <w:t xml:space="preserve">ценности научного познания — </w:t>
      </w:r>
      <w:r>
        <w:rPr>
          <w:rFonts w:ascii="Times New Roman" w:hAnsi="Times New Roman" w:cs="Times New Roman"/>
        </w:rPr>
        <w:t>первоначальные представления о научной картине мира; познавательные интересы, активность, инициативность, любознательность и самостоятельность в познании.</w:t>
      </w:r>
    </w:p>
    <w:p w14:paraId="1DFD596E">
      <w:pPr>
        <w:pStyle w:val="6"/>
        <w:shd w:val="clear" w:color="auto" w:fill="auto"/>
        <w:spacing w:after="0" w:line="276" w:lineRule="auto"/>
        <w:ind w:firstLine="74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Целевые ориентиры результатов воспитания</w:t>
      </w:r>
    </w:p>
    <w:p w14:paraId="3D417897">
      <w:pPr>
        <w:spacing w:line="276" w:lineRule="auto"/>
        <w:ind w:firstLine="7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Целевые ориентиры на основе российских базовых (гражданских, конституциональных) ценностей, сформулированные на уровне начального общего образования по направлениям воспитания в соответствии с ФГОС, обеспечивают единство воспитания, воспитательного пространства.</w:t>
      </w:r>
    </w:p>
    <w:p w14:paraId="1666E78B">
      <w:pPr>
        <w:pStyle w:val="6"/>
        <w:shd w:val="clear" w:color="auto" w:fill="auto"/>
        <w:spacing w:after="0" w:line="276" w:lineRule="auto"/>
        <w:ind w:firstLine="74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Целевые ориентиры результатов воспитания на уровне начального общего образования</w:t>
      </w:r>
    </w:p>
    <w:p w14:paraId="78CA0345">
      <w:pPr>
        <w:pStyle w:val="6"/>
        <w:shd w:val="clear" w:color="auto" w:fill="auto"/>
        <w:spacing w:after="0" w:line="276" w:lineRule="auto"/>
        <w:ind w:right="4500" w:firstLine="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Целевые ориентиры. </w:t>
      </w:r>
    </w:p>
    <w:p w14:paraId="52E922E8">
      <w:pPr>
        <w:pStyle w:val="6"/>
        <w:shd w:val="clear" w:color="auto" w:fill="auto"/>
        <w:spacing w:after="0" w:line="276" w:lineRule="auto"/>
        <w:ind w:right="4500" w:firstLine="0"/>
        <w:jc w:val="left"/>
        <w:rPr>
          <w:sz w:val="24"/>
          <w:szCs w:val="24"/>
        </w:rPr>
      </w:pPr>
      <w:r>
        <w:rPr>
          <w:color w:val="000000"/>
          <w:sz w:val="24"/>
          <w:szCs w:val="24"/>
        </w:rPr>
        <w:t>Гражданско-патриотическое воспитание</w:t>
      </w:r>
    </w:p>
    <w:p w14:paraId="0DF8688E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Знающий и любящий свою малую родину, свой край, имеющий представление о Родине — России, её территории, расположении.</w:t>
      </w:r>
    </w:p>
    <w:p w14:paraId="01D1C1E3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Сознающий принадлежность к своему народу и к общности граждан России, проявляющий уважение к своему и другим народам.</w:t>
      </w:r>
    </w:p>
    <w:p w14:paraId="10D2797E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Понимающий свою сопричастность к прошлому, настоящему и будущему родного края, своей Родины — России, Российского государства.</w:t>
      </w:r>
    </w:p>
    <w:p w14:paraId="43D4E9A2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</w:r>
    </w:p>
    <w:p w14:paraId="06E724D6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Имеющий первоначальные представления о правах и ответственности человека в обществе, гражданских правах и обязанностях.</w:t>
      </w:r>
    </w:p>
    <w:p w14:paraId="65102D07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Принимающий участие в жизни класса, общеобразовательной организации, в доступной по возрасту социально значимой деятельности. </w:t>
      </w:r>
    </w:p>
    <w:p w14:paraId="3B66C949">
      <w:pPr>
        <w:spacing w:line="276" w:lineRule="auto"/>
        <w:rPr>
          <w:rFonts w:ascii="Times New Roman" w:hAnsi="Times New Roman" w:cs="Times New Roman"/>
        </w:rPr>
      </w:pPr>
      <w:r>
        <w:rPr>
          <w:rStyle w:val="7"/>
          <w:rFonts w:eastAsia="Arial Unicode MS"/>
        </w:rPr>
        <w:t>Духовно-нравственное воспитание</w:t>
      </w:r>
    </w:p>
    <w:p w14:paraId="3A981A0F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Уважающий духовно-нравственную культуру своей семьи, своего народа, семейные ценности с учётом национальной, религиозной принадлежности. Сознающий ценность каждой человеческой жизни, признающий индивидуальность и достоинство каждого человека.</w:t>
      </w:r>
    </w:p>
    <w:p w14:paraId="6954E6A2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</w:t>
      </w:r>
    </w:p>
    <w:p w14:paraId="48E0DB6E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Умеющий оценивать поступки с позиции их соответствия нравственным нормам, осознающий ответственность за свои поступки.</w:t>
      </w:r>
    </w:p>
    <w:p w14:paraId="767C4D5A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</w:t>
      </w:r>
    </w:p>
    <w:p w14:paraId="579B46F9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Сознающий нравственную и эстетическую ценность литературы, родного языка, русского языка, проявляющий интерес к чтению.</w:t>
      </w:r>
    </w:p>
    <w:p w14:paraId="6C89C8BC">
      <w:pPr>
        <w:pStyle w:val="6"/>
        <w:shd w:val="clear" w:color="auto" w:fill="auto"/>
        <w:spacing w:after="0" w:line="276" w:lineRule="auto"/>
        <w:ind w:firstLine="0"/>
        <w:jc w:val="left"/>
        <w:rPr>
          <w:sz w:val="24"/>
          <w:szCs w:val="24"/>
        </w:rPr>
      </w:pPr>
      <w:r>
        <w:rPr>
          <w:color w:val="000000"/>
          <w:sz w:val="24"/>
          <w:szCs w:val="24"/>
        </w:rPr>
        <w:t>Эстетическое воспитание</w:t>
      </w:r>
    </w:p>
    <w:p w14:paraId="4238C023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Способный воспринимать и чувствовать прекрасное в быту, природе, искусстве, творчестве людей.</w:t>
      </w:r>
    </w:p>
    <w:p w14:paraId="71B0FA3F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Проявляющий интерес и уважение к отечественной и мировой художественной культуре.</w:t>
      </w:r>
    </w:p>
    <w:p w14:paraId="1DC60549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Проявляющий стремление к самовыражению в разных видах художественной деятельности, искусстве.</w:t>
      </w:r>
    </w:p>
    <w:p w14:paraId="04E83D53">
      <w:pPr>
        <w:pStyle w:val="6"/>
        <w:shd w:val="clear" w:color="auto" w:fill="auto"/>
        <w:spacing w:after="0" w:line="276" w:lineRule="auto"/>
        <w:ind w:firstLine="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Физическое воспитание, формирование культуры здоровья и эмоционального благополучия</w:t>
      </w:r>
    </w:p>
    <w:p w14:paraId="6E602FF0">
      <w:pPr>
        <w:pStyle w:val="6"/>
        <w:shd w:val="clear" w:color="auto" w:fill="auto"/>
        <w:spacing w:after="0" w:line="276" w:lineRule="auto"/>
        <w:ind w:firstLine="0"/>
        <w:jc w:val="left"/>
        <w:rPr>
          <w:sz w:val="24"/>
          <w:szCs w:val="24"/>
        </w:rPr>
      </w:pPr>
    </w:p>
    <w:p w14:paraId="6FA68622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276" w:lineRule="auto"/>
      </w:pPr>
      <w:r>
        <w:rPr>
          <w:rStyle w:val="8"/>
          <w:rFonts w:eastAsia="Arial Unicode MS"/>
        </w:rPr>
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среде.</w:t>
      </w:r>
    </w:p>
    <w:p w14:paraId="24D85C5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276" w:lineRule="auto"/>
      </w:pPr>
      <w:r>
        <w:rPr>
          <w:rStyle w:val="8"/>
          <w:rFonts w:eastAsia="Arial Unicode MS"/>
        </w:rPr>
        <w:t>Владеющий основными навыками личной и общественной гигиены, безопасного поведения в быту, природе, обществе.</w:t>
      </w:r>
    </w:p>
    <w:p w14:paraId="4DB6EA11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276" w:lineRule="auto"/>
      </w:pPr>
      <w:r>
        <w:rPr>
          <w:rStyle w:val="8"/>
          <w:rFonts w:eastAsia="Arial Unicode MS"/>
        </w:rPr>
        <w:t>Ориентированный на физическое развитие с учётом возможностей здоровья, занятия физкультурой и спортом.</w:t>
      </w:r>
    </w:p>
    <w:p w14:paraId="488A7299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276" w:lineRule="auto"/>
      </w:pPr>
      <w:r>
        <w:rPr>
          <w:rStyle w:val="8"/>
          <w:rFonts w:eastAsia="Arial Unicode MS"/>
        </w:rPr>
        <w:t>Сознающий и принимающий свою половую принадлежность, соответствующие ей психофизические и поведенческие особенности с учётом возраста.</w:t>
      </w:r>
    </w:p>
    <w:p w14:paraId="7B958384">
      <w:pPr>
        <w:pStyle w:val="6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auto"/>
        <w:spacing w:after="0" w:line="276" w:lineRule="auto"/>
        <w:ind w:firstLine="0"/>
        <w:jc w:val="left"/>
      </w:pPr>
      <w:r>
        <w:rPr>
          <w:rStyle w:val="9"/>
          <w:b w:val="0"/>
          <w:bCs w:val="0"/>
        </w:rPr>
        <w:t>Трудовое воспитание</w:t>
      </w:r>
    </w:p>
    <w:p w14:paraId="6A392D68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276" w:lineRule="auto"/>
      </w:pPr>
      <w:r>
        <w:rPr>
          <w:rStyle w:val="8"/>
          <w:rFonts w:eastAsia="Arial Unicode MS"/>
        </w:rPr>
        <w:t>Сознающий ценность труда в жизни человека, семьи, общества.</w:t>
      </w:r>
    </w:p>
    <w:p w14:paraId="77EAC106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276" w:lineRule="auto"/>
      </w:pPr>
      <w:r>
        <w:rPr>
          <w:rStyle w:val="8"/>
          <w:rFonts w:eastAsia="Arial Unicode MS"/>
        </w:rPr>
        <w:t>Проявляющий уважение к труду, людям труда, бережное отношение к результатам труда, ответственное потребление.</w:t>
      </w:r>
    </w:p>
    <w:p w14:paraId="2B9B85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276" w:lineRule="auto"/>
      </w:pPr>
      <w:r>
        <w:rPr>
          <w:rStyle w:val="8"/>
          <w:rFonts w:eastAsia="Arial Unicode MS"/>
        </w:rPr>
        <w:t>Проявляющий интерес к разным профессиям.</w:t>
      </w:r>
    </w:p>
    <w:p w14:paraId="3DC6BCF2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276" w:lineRule="auto"/>
      </w:pPr>
      <w:r>
        <w:rPr>
          <w:rStyle w:val="8"/>
          <w:rFonts w:eastAsia="Arial Unicode MS"/>
        </w:rPr>
        <w:t>Участвующий в различных видах доступного по возрасту труда, трудовой деятельности.</w:t>
      </w:r>
    </w:p>
    <w:p w14:paraId="4D868300">
      <w:pPr>
        <w:pStyle w:val="6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auto"/>
        <w:spacing w:after="0" w:line="276" w:lineRule="auto"/>
        <w:ind w:firstLine="0"/>
        <w:jc w:val="left"/>
      </w:pPr>
      <w:r>
        <w:rPr>
          <w:rStyle w:val="9"/>
          <w:b w:val="0"/>
          <w:bCs w:val="0"/>
        </w:rPr>
        <w:t>Экологическое воспитание</w:t>
      </w:r>
    </w:p>
    <w:p w14:paraId="45C9D4C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276" w:lineRule="auto"/>
      </w:pPr>
      <w:r>
        <w:rPr>
          <w:rStyle w:val="8"/>
          <w:rFonts w:eastAsia="Arial Unicode MS"/>
        </w:rPr>
        <w:t>Понимающий ценность природы, зависимость жизни людей от природы, влияние людей на природу, окружающую среду.</w:t>
      </w:r>
    </w:p>
    <w:p w14:paraId="59B2FA7A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276" w:lineRule="auto"/>
      </w:pPr>
      <w:r>
        <w:rPr>
          <w:rStyle w:val="8"/>
          <w:rFonts w:eastAsia="Arial Unicode MS"/>
        </w:rPr>
        <w:t>Проявляющий любовь и бережное отношение к природе, неприятие действий, приносящих вред природе, особенно живым существам.</w:t>
      </w:r>
    </w:p>
    <w:p w14:paraId="61EBC3F9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276" w:lineRule="auto"/>
      </w:pPr>
      <w:r>
        <w:rPr>
          <w:rStyle w:val="8"/>
          <w:rFonts w:eastAsia="Arial Unicode MS"/>
        </w:rPr>
        <w:t>Выражающий готовность в своей деятельности придерживаться экологических норм.</w:t>
      </w:r>
    </w:p>
    <w:p w14:paraId="4230FB9C">
      <w:pPr>
        <w:pStyle w:val="6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auto"/>
        <w:spacing w:after="0" w:line="276" w:lineRule="auto"/>
        <w:ind w:firstLine="0"/>
        <w:jc w:val="left"/>
      </w:pPr>
      <w:r>
        <w:rPr>
          <w:rStyle w:val="9"/>
          <w:b w:val="0"/>
          <w:bCs w:val="0"/>
        </w:rPr>
        <w:t>Ценности научного познания</w:t>
      </w:r>
    </w:p>
    <w:p w14:paraId="23116BFB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276" w:lineRule="auto"/>
      </w:pPr>
      <w:r>
        <w:rPr>
          <w:rStyle w:val="8"/>
          <w:rFonts w:eastAsia="Arial Unicode MS"/>
        </w:rPr>
        <w:t>Выражающий познавательные интересы, активность, любознательность и самостоятельность в познании, интерес и уважение к научным знаниям, науке. 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</w:r>
    </w:p>
    <w:p w14:paraId="1AB22ACA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276" w:lineRule="auto"/>
      </w:pPr>
      <w:r>
        <w:rPr>
          <w:rStyle w:val="8"/>
          <w:rFonts w:eastAsia="Arial Unicode MS"/>
        </w:rPr>
        <w:t>Имеющий первоначальные навыки наблюдений, систематизации и осмысления опыта в естественнонаучной и гуманитарной областях знания.</w:t>
      </w:r>
    </w:p>
    <w:p w14:paraId="5C7E6681">
      <w:pPr>
        <w:widowControl/>
        <w:spacing w:line="276" w:lineRule="auto"/>
        <w:rPr>
          <w:rFonts w:ascii="Times New Roman" w:hAnsi="Times New Roman" w:eastAsia="Times New Roman" w:cs="Times New Roman"/>
          <w:b/>
          <w:bCs/>
          <w:color w:val="auto"/>
        </w:rPr>
      </w:pPr>
    </w:p>
    <w:p w14:paraId="4E451F80">
      <w:pPr>
        <w:pStyle w:val="6"/>
        <w:shd w:val="clear" w:color="auto" w:fill="auto"/>
        <w:spacing w:after="0" w:line="276" w:lineRule="auto"/>
        <w:ind w:firstLine="0"/>
        <w:jc w:val="left"/>
      </w:pPr>
      <w:r>
        <w:rPr>
          <w:rStyle w:val="9"/>
          <w:b w:val="0"/>
          <w:bCs w:val="0"/>
        </w:rPr>
        <w:t>Содержательный раздел.</w:t>
      </w:r>
    </w:p>
    <w:p w14:paraId="77200324">
      <w:pPr>
        <w:pStyle w:val="6"/>
        <w:shd w:val="clear" w:color="auto" w:fill="auto"/>
        <w:spacing w:after="0" w:line="276" w:lineRule="auto"/>
        <w:ind w:firstLine="0"/>
        <w:jc w:val="left"/>
      </w:pPr>
      <w:r>
        <w:rPr>
          <w:rStyle w:val="9"/>
          <w:b w:val="0"/>
          <w:bCs w:val="0"/>
        </w:rPr>
        <w:t>Особенности организуемого в образовательной организации</w:t>
      </w:r>
      <w:r>
        <w:t xml:space="preserve">  </w:t>
      </w:r>
      <w:r>
        <w:rPr>
          <w:rStyle w:val="9"/>
          <w:b w:val="0"/>
          <w:bCs w:val="0"/>
        </w:rPr>
        <w:t>воспитательного процесса</w:t>
      </w:r>
    </w:p>
    <w:p w14:paraId="7FE78A87">
      <w:pPr>
        <w:spacing w:line="276" w:lineRule="auto"/>
        <w:ind w:firstLine="740"/>
      </w:pPr>
      <w:r>
        <w:rPr>
          <w:rStyle w:val="8"/>
          <w:rFonts w:eastAsia="Arial Unicode MS"/>
        </w:rPr>
        <w:t>Организация воспитательной деятельности  в МБОУ " опирается на школьный уклад, выражающий самобытный облик образовательной организации.</w:t>
      </w:r>
    </w:p>
    <w:p w14:paraId="02CF3430">
      <w:pPr>
        <w:spacing w:line="276" w:lineRule="auto"/>
        <w:ind w:firstLine="7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Главная особенность Школы - это образовательное пространство взаимодействия общего и дополнительного образования, которое включает в себя интегрированные уроки (уроки-концерты, уроки-спектакли, уроки- показы и т.п.), элективные курсы, предпрофильную подготовку, группы, занимающиеся проектной деятельностью, созданием своего собственного индивидуального творческого образовательного продукта - проекта, занятия способствующие возможности реализации познавательной и творческой активности детей, которые обеспечивают развитие способностей и получение качественного образования, секций спортивных и сетевого взаимодействия со спортвной школой и спортивными клубами.</w:t>
      </w:r>
    </w:p>
    <w:p w14:paraId="3D446479">
      <w:pPr>
        <w:spacing w:line="276" w:lineRule="auto"/>
        <w:ind w:firstLine="7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достижения своих образовательных и воспитательных целей Школа выбрала стратегическую идею - развитие творческих способностей обучающихся путем реализации личностно-ориентированного образования и воспитания. Это предполагает построение такого образовательного пространства, в котором каждый ученик Школы сможет самореализоваться, самоопределиться, найти себя в деле, почувствовать и прожить в школе «ситуацию успеха» в решении учебных проблем и проблемных ситуаций, на уроке и во внеурочной деятельности. В образовательном и воспитательном процессе для этого используется инструментарий театральной педагогики, разработанный для подготовки актёров, чтобы решать сложные педагогические задачи в уникальном образовательном пространстве, пространстве взаимодействия общего и дополнительного образования</w:t>
      </w:r>
    </w:p>
    <w:p w14:paraId="3B43E321">
      <w:pPr>
        <w:spacing w:line="276" w:lineRule="auto"/>
        <w:ind w:firstLine="7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Общим для этих форм занятий является то, что все они обладают элементом вариативности. В них привнесен дух неформального образования, предоставлено значительно большее пространство для творчества обучающихся и педагогов, содержание занятий обогащено внепрограммным материалом, в интерактивных технологиях взаимодействия, учтены интересы и потребности обучающихся в новых знаниях и образовательных направлениях. Такая деятельность является мощным мотивационным стимулом для личностного выбора траектории, определяющей индивидуальное развитие ребенка, его успешность, возможность выбора образовательных программ, так или иначе связанных с социальными творческими практиками.</w:t>
      </w:r>
    </w:p>
    <w:p w14:paraId="1BA74932">
      <w:pPr>
        <w:spacing w:line="276" w:lineRule="auto"/>
        <w:ind w:firstLine="7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Процесс воспитания в Школе основывается на следующих принципах взаимодействия педагогов и обучающихся:</w:t>
      </w:r>
    </w:p>
    <w:p w14:paraId="4B1622D6">
      <w:pPr>
        <w:numPr>
          <w:ilvl w:val="0"/>
          <w:numId w:val="2"/>
        </w:numPr>
        <w:tabs>
          <w:tab w:val="left" w:pos="239"/>
        </w:tabs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неукоснительное соблюдение законности и прав семьи и ребенка, соблюдения конфиденциальности информации об обучающемся и семье, приоритета безопасности ребенка при нахождении в образовательной организации;</w:t>
      </w:r>
    </w:p>
    <w:p w14:paraId="711CA2DC">
      <w:pPr>
        <w:numPr>
          <w:ilvl w:val="0"/>
          <w:numId w:val="2"/>
        </w:numPr>
        <w:tabs>
          <w:tab w:val="left" w:pos="239"/>
        </w:tabs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ориентир на создание в образовательной организации психологически комфортной среды для каждого ребенка и взрослого, без которой невозможно конструктивное взаимодействие обучающихся и педагогов;</w:t>
      </w:r>
    </w:p>
    <w:p w14:paraId="1558F1E4">
      <w:pPr>
        <w:numPr>
          <w:ilvl w:val="0"/>
          <w:numId w:val="2"/>
        </w:numPr>
        <w:tabs>
          <w:tab w:val="left" w:pos="239"/>
        </w:tabs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реализация процесса воспитания главным образом через создание в Школе детско-взрослых общностей, которые бы объединяли детей и педагогов яркими и содержательными событиями, общими позитивными эмоциями и доверительными отношениями друг к другу;</w:t>
      </w:r>
    </w:p>
    <w:p w14:paraId="029AED0B">
      <w:pPr>
        <w:numPr>
          <w:ilvl w:val="0"/>
          <w:numId w:val="2"/>
        </w:numPr>
        <w:tabs>
          <w:tab w:val="left" w:pos="239"/>
        </w:tabs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организация основных совместных дел обучающихся и педагогов как предмета совместной заботы и взрослых, и детей;</w:t>
      </w:r>
    </w:p>
    <w:p w14:paraId="70C87044">
      <w:pPr>
        <w:numPr>
          <w:ilvl w:val="0"/>
          <w:numId w:val="2"/>
        </w:numPr>
        <w:tabs>
          <w:tab w:val="left" w:pos="239"/>
        </w:tabs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системность, целесообразность и нешаблонность воспитания как условия его эффективности.</w:t>
      </w:r>
    </w:p>
    <w:p w14:paraId="64E21D1F">
      <w:pPr>
        <w:spacing w:line="276" w:lineRule="auto"/>
        <w:ind w:firstLine="7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Основными традициями воспитания в Школе являются следующие:</w:t>
      </w:r>
    </w:p>
    <w:p w14:paraId="05766CC6">
      <w:pPr>
        <w:numPr>
          <w:ilvl w:val="0"/>
          <w:numId w:val="2"/>
        </w:numPr>
        <w:tabs>
          <w:tab w:val="left" w:pos="239"/>
        </w:tabs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стержнем годового цикла воспитательной работы Школы являются ключевые общешкольные дела, через которые осуществляется интеграция воспитательных усилий педагогов;</w:t>
      </w:r>
    </w:p>
    <w:p w14:paraId="021BB149">
      <w:pPr>
        <w:numPr>
          <w:ilvl w:val="0"/>
          <w:numId w:val="2"/>
        </w:numPr>
        <w:tabs>
          <w:tab w:val="left" w:pos="239"/>
        </w:tabs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важной чертой каждого ключевого дела и большинства используемых для воспитания других совместных дел педагогов и обучающихся является коллективная разработка, коллективное планирование, коллективное проведение и коллективный анализ их результатов;</w:t>
      </w:r>
    </w:p>
    <w:p w14:paraId="6E16A5C4">
      <w:pPr>
        <w:numPr>
          <w:ilvl w:val="0"/>
          <w:numId w:val="2"/>
        </w:numPr>
        <w:tabs>
          <w:tab w:val="left" w:pos="239"/>
        </w:tabs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Школе создаются такие условия, при которых по мере взросления ребенка увеличивается и его роль в совместных делах (от пассивного наблюдателя до организатора);</w:t>
      </w:r>
    </w:p>
    <w:p w14:paraId="14E46AB8">
      <w:pPr>
        <w:numPr>
          <w:ilvl w:val="0"/>
          <w:numId w:val="2"/>
        </w:numPr>
        <w:tabs>
          <w:tab w:val="left" w:pos="312"/>
        </w:tabs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проведении общешкольных дел отсутствует соревновательность между классами, поощряется конструктивное межклассное и межвозрастное взаимодействие школьников, а также их социальная активность;</w:t>
      </w:r>
    </w:p>
    <w:p w14:paraId="6B32D78B">
      <w:pPr>
        <w:numPr>
          <w:ilvl w:val="0"/>
          <w:numId w:val="2"/>
        </w:numPr>
        <w:tabs>
          <w:tab w:val="left" w:pos="312"/>
        </w:tabs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педагоги Школы ориентированы на формирование коллективов в рамках школьных классов, кружков, студий, секций и иных детских объединений, на установление в них доброжелательных и товарищеских взаимоотношений;</w:t>
      </w:r>
    </w:p>
    <w:p w14:paraId="543202CE">
      <w:pPr>
        <w:numPr>
          <w:ilvl w:val="0"/>
          <w:numId w:val="2"/>
        </w:numPr>
        <w:tabs>
          <w:tab w:val="left" w:pos="312"/>
        </w:tabs>
        <w:spacing w:after="293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ключевой фигурой воспитания в Школе является классный руководитель (руководитель класса),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14:paraId="5D09DE72">
      <w:pPr>
        <w:spacing w:line="276" w:lineRule="auto"/>
        <w:ind w:firstLine="1000"/>
        <w:rPr>
          <w:rFonts w:ascii="Times New Roman" w:hAnsi="Times New Roman" w:eastAsia="Times New Roman" w:cs="Times New Roman"/>
          <w:b/>
          <w:bCs/>
          <w:lang w:eastAsia="en-US" w:bidi="ar-SA"/>
        </w:rPr>
      </w:pPr>
      <w:r>
        <w:rPr>
          <w:rFonts w:ascii="Times New Roman" w:hAnsi="Times New Roman" w:eastAsia="Times New Roman" w:cs="Times New Roman"/>
          <w:b/>
          <w:bCs/>
          <w:lang w:eastAsia="en-US" w:bidi="ar-SA"/>
        </w:rPr>
        <w:t>Виды, формы и содержание воспитательной деятельности .</w:t>
      </w:r>
    </w:p>
    <w:p w14:paraId="7EBDBB20">
      <w:pPr>
        <w:spacing w:line="276" w:lineRule="auto"/>
        <w:ind w:firstLine="1000"/>
        <w:rPr>
          <w:rFonts w:ascii="Times New Roman" w:hAnsi="Times New Roman" w:eastAsia="Times New Roman" w:cs="Times New Roman"/>
          <w:b/>
          <w:bCs/>
          <w:color w:val="auto"/>
          <w:lang w:eastAsia="en-US" w:bidi="ar-SA"/>
        </w:rPr>
      </w:pPr>
      <w:r>
        <w:rPr>
          <w:rFonts w:ascii="Times New Roman" w:hAnsi="Times New Roman" w:eastAsia="Times New Roman" w:cs="Times New Roman"/>
          <w:b/>
          <w:bCs/>
          <w:lang w:eastAsia="en-US" w:bidi="ar-SA"/>
        </w:rPr>
        <w:t>Модуль «Основные школьные дела»</w:t>
      </w:r>
    </w:p>
    <w:p w14:paraId="6CA12DB2">
      <w:pPr>
        <w:spacing w:line="276" w:lineRule="auto"/>
        <w:ind w:left="460" w:hanging="4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Реализация воспитательного потенциала школы предусматривает:</w:t>
      </w:r>
    </w:p>
    <w:p w14:paraId="6F56DE8D">
      <w:pPr>
        <w:numPr>
          <w:ilvl w:val="0"/>
          <w:numId w:val="2"/>
        </w:numPr>
        <w:tabs>
          <w:tab w:val="left" w:pos="365"/>
        </w:tabs>
        <w:spacing w:line="276" w:lineRule="auto"/>
        <w:ind w:left="460" w:hanging="4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общешкольные праздники, ежегодные творческие (театрализованные, музыкальные, литературные и т.п.) мероприятия, связанные с (общероссийскими, региональными) праздниками, памятными датами, в которых участвуют все классы;</w:t>
      </w:r>
    </w:p>
    <w:p w14:paraId="3F0668F9">
      <w:pPr>
        <w:numPr>
          <w:ilvl w:val="0"/>
          <w:numId w:val="2"/>
        </w:numPr>
        <w:tabs>
          <w:tab w:val="left" w:pos="365"/>
        </w:tabs>
        <w:spacing w:line="276" w:lineRule="auto"/>
        <w:ind w:left="460" w:hanging="4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еженедельную церемонию поднятия (спуска) государственного флага Российской Федерации;</w:t>
      </w:r>
    </w:p>
    <w:p w14:paraId="1B67BED2">
      <w:pPr>
        <w:numPr>
          <w:ilvl w:val="0"/>
          <w:numId w:val="2"/>
        </w:numPr>
        <w:tabs>
          <w:tab w:val="left" w:pos="365"/>
        </w:tabs>
        <w:spacing w:line="276" w:lineRule="auto"/>
        <w:ind w:left="460" w:hanging="4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участие во всероссийских акциях, посвящённых значимым событиям в России, мире;</w:t>
      </w:r>
    </w:p>
    <w:p w14:paraId="569E2A94">
      <w:pPr>
        <w:numPr>
          <w:ilvl w:val="0"/>
          <w:numId w:val="2"/>
        </w:numPr>
        <w:tabs>
          <w:tab w:val="left" w:pos="365"/>
        </w:tabs>
        <w:spacing w:line="276" w:lineRule="auto"/>
        <w:ind w:left="460" w:hanging="4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общеобразовательной организации, обществе;</w:t>
      </w:r>
    </w:p>
    <w:p w14:paraId="5DE8CC86">
      <w:pPr>
        <w:numPr>
          <w:ilvl w:val="0"/>
          <w:numId w:val="2"/>
        </w:numPr>
        <w:tabs>
          <w:tab w:val="left" w:pos="365"/>
        </w:tabs>
        <w:spacing w:line="276" w:lineRule="auto"/>
        <w:ind w:left="460" w:hanging="4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церемонии награждения (по итогам учебного периода, года) обучающихся и педагогов за участие в жизни общеобразовательной организации, достижения в конкурсах, соревнованиях, олимпиадах, вклад в развитие общеобразовательной организации, своего района, города;</w:t>
      </w:r>
    </w:p>
    <w:p w14:paraId="74C8429B">
      <w:pPr>
        <w:numPr>
          <w:ilvl w:val="0"/>
          <w:numId w:val="2"/>
        </w:numPr>
        <w:tabs>
          <w:tab w:val="left" w:pos="365"/>
        </w:tabs>
        <w:spacing w:line="276" w:lineRule="auto"/>
        <w:ind w:left="460" w:hanging="4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социальные проекты в общеобразовательной организации, совместно разрабатываемые и реализуемые обучающимися и педагогами, в том числе с участием социальных партнёров, комплексы дел благотворительной, экологической, патриотической, трудовой и др. направленности;</w:t>
      </w:r>
    </w:p>
    <w:p w14:paraId="2B4B3FAC">
      <w:pPr>
        <w:numPr>
          <w:ilvl w:val="0"/>
          <w:numId w:val="2"/>
        </w:numPr>
        <w:tabs>
          <w:tab w:val="left" w:pos="365"/>
        </w:tabs>
        <w:spacing w:line="276" w:lineRule="auto"/>
        <w:ind w:left="460" w:hanging="4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проводимые для жителей города и организуемые совместно с семьями обучающихся праздники, фестивали, представления в связи с памятными датами, значимыми событиями для жителей города;</w:t>
      </w:r>
    </w:p>
    <w:p w14:paraId="33019CA4">
      <w:pPr>
        <w:numPr>
          <w:ilvl w:val="0"/>
          <w:numId w:val="2"/>
        </w:numPr>
        <w:tabs>
          <w:tab w:val="left" w:pos="365"/>
        </w:tabs>
        <w:spacing w:line="276" w:lineRule="auto"/>
        <w:ind w:left="460" w:hanging="4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разновозрастные сборы, многодневные выездные события,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др. направленности;</w:t>
      </w:r>
    </w:p>
    <w:p w14:paraId="0B78F3A7">
      <w:pPr>
        <w:numPr>
          <w:ilvl w:val="0"/>
          <w:numId w:val="2"/>
        </w:numPr>
        <w:tabs>
          <w:tab w:val="left" w:pos="372"/>
        </w:tabs>
        <w:spacing w:line="276" w:lineRule="auto"/>
        <w:ind w:left="460" w:hanging="4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т.д.), помощь обучающимся в освоении навыков подготовки, проведения, анализа общешкольных дел;</w:t>
      </w:r>
    </w:p>
    <w:p w14:paraId="314F4329">
      <w:pPr>
        <w:numPr>
          <w:ilvl w:val="0"/>
          <w:numId w:val="2"/>
        </w:numPr>
        <w:tabs>
          <w:tab w:val="left" w:pos="372"/>
        </w:tabs>
        <w:spacing w:line="276" w:lineRule="auto"/>
        <w:ind w:left="460" w:hanging="4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педагогами и другими взрослыми.</w:t>
      </w:r>
    </w:p>
    <w:p w14:paraId="2523233F">
      <w:pPr>
        <w:numPr>
          <w:ilvl w:val="0"/>
          <w:numId w:val="2"/>
        </w:numPr>
        <w:tabs>
          <w:tab w:val="left" w:pos="372"/>
        </w:tabs>
        <w:spacing w:line="276" w:lineRule="auto"/>
        <w:ind w:left="460" w:hanging="4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Общешкольные дела - это главные традиционные дела, в которых принимает участие большая часть обучающихся и которые обязательно планируются, готовятся, проводятся и анализируются совестно педагогами и детьми. Это, комплекс коллективных творческих дел, интересных и значимых для обучающихся, объединяющих их вместе с педагогами в единый коллектив. Ключевые общешкольные дела обеспечивают включенность в них большого числа детей и взрослых, способствуют интенсификации их общения, ставят их в ответственную позицию к происходящему в Школе. Введение ключевых дел в жизнь школы помогает преодолеть мероприятийный характер воспитания, сводящийся к набору мероприятий, организуемых педагогами для детей.</w:t>
      </w:r>
    </w:p>
    <w:p w14:paraId="72674C37">
      <w:pPr>
        <w:numPr>
          <w:ilvl w:val="0"/>
          <w:numId w:val="2"/>
        </w:numPr>
        <w:tabs>
          <w:tab w:val="left" w:pos="372"/>
        </w:tabs>
        <w:spacing w:after="27" w:line="276" w:lineRule="auto"/>
        <w:ind w:left="460" w:hanging="4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этого в Школе используются следующие формы работы:</w:t>
      </w:r>
    </w:p>
    <w:p w14:paraId="0B3E0629">
      <w:pPr>
        <w:spacing w:line="276" w:lineRule="auto"/>
        <w:ind w:left="460" w:hanging="460"/>
        <w:jc w:val="both"/>
        <w:rPr>
          <w:rFonts w:ascii="Times New Roman" w:hAnsi="Times New Roman" w:eastAsia="Times New Roman" w:cs="Times New Roman"/>
          <w:b/>
          <w:bCs/>
          <w:color w:val="auto"/>
          <w:lang w:eastAsia="en-US" w:bidi="ar-SA"/>
        </w:rPr>
      </w:pPr>
      <w:r>
        <w:rPr>
          <w:rFonts w:ascii="Times New Roman" w:hAnsi="Times New Roman" w:eastAsia="Times New Roman" w:cs="Times New Roman"/>
          <w:b/>
          <w:bCs/>
          <w:lang w:eastAsia="en-US" w:bidi="ar-SA"/>
        </w:rPr>
        <w:t>На внешкольном уровне</w:t>
      </w:r>
      <w:r>
        <w:rPr>
          <w:rFonts w:ascii="Times New Roman" w:hAnsi="Times New Roman" w:eastAsia="Times New Roman" w:cs="Times New Roman"/>
          <w:b/>
          <w:bCs/>
          <w:shd w:val="clear" w:color="auto" w:fill="FFFFFF"/>
        </w:rPr>
        <w:t>:</w:t>
      </w:r>
    </w:p>
    <w:p w14:paraId="2B65769B">
      <w:pPr>
        <w:numPr>
          <w:ilvl w:val="0"/>
          <w:numId w:val="2"/>
        </w:numPr>
        <w:tabs>
          <w:tab w:val="left" w:pos="372"/>
        </w:tabs>
        <w:spacing w:line="276" w:lineRule="auto"/>
        <w:ind w:left="460" w:hanging="4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социальные проекты - ежегодные совместно разрабатываемые и реализуемые обучающимися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социума.</w:t>
      </w:r>
    </w:p>
    <w:p w14:paraId="7C93A09E">
      <w:pPr>
        <w:numPr>
          <w:ilvl w:val="0"/>
          <w:numId w:val="2"/>
        </w:numPr>
        <w:tabs>
          <w:tab w:val="left" w:pos="372"/>
        </w:tabs>
        <w:spacing w:line="276" w:lineRule="auto"/>
        <w:ind w:left="460" w:hanging="4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открытые дискуссионные площадки - регулярно организуемый комплекс открытых дискуссионных площадок (детских, педагогических, родительских, совместных), на которые приглашаются представители других школ, деятели науки и культуры, представители власти, общественности и в рамках которых обсуждаются насущные поведенческие, нравственные, социальные, проблемы, касающиеся жизни школы, города, страны.</w:t>
      </w:r>
    </w:p>
    <w:p w14:paraId="561EC179">
      <w:pPr>
        <w:numPr>
          <w:ilvl w:val="0"/>
          <w:numId w:val="2"/>
        </w:numPr>
        <w:tabs>
          <w:tab w:val="left" w:pos="372"/>
        </w:tabs>
        <w:spacing w:line="276" w:lineRule="auto"/>
        <w:ind w:left="460" w:hanging="4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проводимые для жителей микрорайона и организуемые совместно с семьями обучающихся спортивные состязания, праздники, фестивали, представления, которые открывают возможности для творческой самореализации обучающихся и включают их в деятельную заботу об окружающих.</w:t>
      </w:r>
    </w:p>
    <w:p w14:paraId="2C23695B">
      <w:pPr>
        <w:spacing w:line="276" w:lineRule="auto"/>
        <w:ind w:left="460" w:hanging="460"/>
        <w:jc w:val="both"/>
        <w:rPr>
          <w:rFonts w:ascii="Times New Roman" w:hAnsi="Times New Roman" w:eastAsia="Times New Roman" w:cs="Times New Roman"/>
          <w:b/>
          <w:bCs/>
          <w:color w:val="auto"/>
          <w:lang w:eastAsia="en-US" w:bidi="ar-SA"/>
        </w:rPr>
      </w:pPr>
      <w:r>
        <w:rPr>
          <w:rFonts w:ascii="Times New Roman" w:hAnsi="Times New Roman" w:eastAsia="Times New Roman" w:cs="Times New Roman"/>
          <w:b/>
          <w:bCs/>
          <w:lang w:eastAsia="en-US" w:bidi="ar-SA"/>
        </w:rPr>
        <w:t>На школьном уровне:</w:t>
      </w:r>
    </w:p>
    <w:p w14:paraId="43E16471">
      <w:pPr>
        <w:numPr>
          <w:ilvl w:val="0"/>
          <w:numId w:val="2"/>
        </w:numPr>
        <w:tabs>
          <w:tab w:val="left" w:pos="359"/>
        </w:tabs>
        <w:spacing w:line="276" w:lineRule="auto"/>
        <w:ind w:left="460" w:hanging="4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общешкольные праздники, концерты, торжественные линейки, ежегодно проводимые творческие (театрализованные, музыкальные, литературные и т.п.) мероприятия, связанные со значимыми для детей и педагогов знаменательными датами и в которых участвуют все классы школы;</w:t>
      </w:r>
    </w:p>
    <w:p w14:paraId="2C6D9CBD">
      <w:pPr>
        <w:numPr>
          <w:ilvl w:val="0"/>
          <w:numId w:val="2"/>
        </w:numPr>
        <w:tabs>
          <w:tab w:val="left" w:pos="359"/>
        </w:tabs>
        <w:spacing w:line="276" w:lineRule="auto"/>
        <w:ind w:left="460" w:hanging="4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мероприятия предметных и межпредметных недель, связанные с решением задач конвергентного образования, преодоления междисциплинарных границ и тесного взаимодействия общего и дополнительного образования;</w:t>
      </w:r>
    </w:p>
    <w:p w14:paraId="0B330C73">
      <w:pPr>
        <w:numPr>
          <w:ilvl w:val="0"/>
          <w:numId w:val="2"/>
        </w:numPr>
        <w:tabs>
          <w:tab w:val="left" w:pos="359"/>
        </w:tabs>
        <w:spacing w:line="276" w:lineRule="auto"/>
        <w:ind w:left="460" w:hanging="4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торжественные ритуалы посвящения, связанные с переходом обучающихся на следующую ступень образования, символизирующие приобретение ими новых социальных статусов в школе и развивающие школьную идентичность детей;</w:t>
      </w:r>
    </w:p>
    <w:p w14:paraId="3C14F455">
      <w:pPr>
        <w:numPr>
          <w:ilvl w:val="0"/>
          <w:numId w:val="2"/>
        </w:numPr>
        <w:tabs>
          <w:tab w:val="left" w:pos="359"/>
        </w:tabs>
        <w:spacing w:line="276" w:lineRule="auto"/>
        <w:ind w:left="460" w:hanging="4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школы. Это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другу.</w:t>
      </w:r>
    </w:p>
    <w:p w14:paraId="354CE42C">
      <w:pPr>
        <w:spacing w:line="276" w:lineRule="auto"/>
        <w:ind w:left="460" w:hanging="460"/>
        <w:jc w:val="both"/>
        <w:rPr>
          <w:rFonts w:ascii="Times New Roman" w:hAnsi="Times New Roman" w:eastAsia="Times New Roman" w:cs="Times New Roman"/>
          <w:b/>
          <w:bCs/>
          <w:color w:val="auto"/>
          <w:lang w:eastAsia="en-US" w:bidi="ar-SA"/>
        </w:rPr>
      </w:pPr>
      <w:r>
        <w:rPr>
          <w:rFonts w:ascii="Times New Roman" w:hAnsi="Times New Roman" w:eastAsia="Times New Roman" w:cs="Times New Roman"/>
          <w:b/>
          <w:bCs/>
          <w:lang w:eastAsia="en-US" w:bidi="ar-SA"/>
        </w:rPr>
        <w:t>На уровне классов</w:t>
      </w:r>
      <w:r>
        <w:rPr>
          <w:rFonts w:ascii="Times New Roman" w:hAnsi="Times New Roman" w:eastAsia="Times New Roman" w:cs="Times New Roman"/>
          <w:b/>
          <w:bCs/>
          <w:shd w:val="clear" w:color="auto" w:fill="FFFFFF"/>
        </w:rPr>
        <w:t>:</w:t>
      </w:r>
    </w:p>
    <w:p w14:paraId="217B1AF6">
      <w:pPr>
        <w:numPr>
          <w:ilvl w:val="0"/>
          <w:numId w:val="2"/>
        </w:numPr>
        <w:tabs>
          <w:tab w:val="left" w:pos="359"/>
        </w:tabs>
        <w:spacing w:line="276" w:lineRule="auto"/>
        <w:ind w:left="460" w:hanging="4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участие школьных классов в реализации общешкольных ключевых дел;</w:t>
      </w:r>
    </w:p>
    <w:p w14:paraId="47FC5EB6">
      <w:pPr>
        <w:numPr>
          <w:ilvl w:val="0"/>
          <w:numId w:val="2"/>
        </w:numPr>
        <w:tabs>
          <w:tab w:val="left" w:pos="359"/>
        </w:tabs>
        <w:spacing w:line="276" w:lineRule="auto"/>
        <w:ind w:left="460" w:hanging="4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дел.</w:t>
      </w:r>
    </w:p>
    <w:p w14:paraId="589E338B">
      <w:pPr>
        <w:numPr>
          <w:ilvl w:val="0"/>
          <w:numId w:val="2"/>
        </w:numPr>
        <w:tabs>
          <w:tab w:val="left" w:pos="359"/>
        </w:tabs>
        <w:spacing w:line="276" w:lineRule="auto"/>
        <w:ind w:left="460" w:hanging="4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индивидуальном уровне:</w:t>
      </w:r>
    </w:p>
    <w:p w14:paraId="24F1E6FA">
      <w:pPr>
        <w:numPr>
          <w:ilvl w:val="0"/>
          <w:numId w:val="2"/>
        </w:numPr>
        <w:tabs>
          <w:tab w:val="left" w:pos="359"/>
        </w:tabs>
        <w:spacing w:line="276" w:lineRule="auto"/>
        <w:ind w:left="460" w:hanging="4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вовлечение по возможности каждого обучающегося в ключевые дела школы в одной из возможных для них ролей;</w:t>
      </w:r>
    </w:p>
    <w:p w14:paraId="5452DB1C">
      <w:pPr>
        <w:numPr>
          <w:ilvl w:val="0"/>
          <w:numId w:val="2"/>
        </w:numPr>
        <w:tabs>
          <w:tab w:val="left" w:pos="359"/>
        </w:tabs>
        <w:spacing w:line="276" w:lineRule="auto"/>
        <w:ind w:left="460" w:hanging="4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индивидуальная помощь обучающемуся (при необходимости) в освоении навыков подготовки, проведения и анализа ключевых дел;</w:t>
      </w:r>
    </w:p>
    <w:p w14:paraId="4EDB3D66">
      <w:pPr>
        <w:numPr>
          <w:ilvl w:val="0"/>
          <w:numId w:val="2"/>
        </w:numPr>
        <w:tabs>
          <w:tab w:val="left" w:pos="359"/>
        </w:tabs>
        <w:spacing w:line="276" w:lineRule="auto"/>
        <w:ind w:left="460" w:hanging="4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наблюдение за поведением обучающегося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14:paraId="332F5F14">
      <w:pPr>
        <w:numPr>
          <w:ilvl w:val="0"/>
          <w:numId w:val="2"/>
        </w:numPr>
        <w:tabs>
          <w:tab w:val="left" w:pos="359"/>
        </w:tabs>
        <w:spacing w:line="276" w:lineRule="auto"/>
        <w:ind w:left="460" w:hanging="4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необходимости коррекция поведения обучающегося через частные беседы с ним, через включение его в совместную работу с другими детьми, через предложение взять в следующем ключевом деле на себя роль ответственного за тот или иной фрагмент общей работы.</w:t>
      </w:r>
    </w:p>
    <w:p w14:paraId="33AC8142">
      <w:pPr>
        <w:spacing w:line="276" w:lineRule="auto"/>
        <w:rPr>
          <w:rFonts w:ascii="Times New Roman" w:hAnsi="Times New Roman" w:eastAsia="Times New Roman" w:cs="Times New Roman"/>
          <w:b/>
          <w:bCs/>
          <w:color w:val="auto"/>
          <w:lang w:eastAsia="en-US" w:bidi="ar-SA"/>
        </w:rPr>
      </w:pPr>
      <w:r>
        <w:rPr>
          <w:rFonts w:ascii="Times New Roman" w:hAnsi="Times New Roman" w:eastAsia="Times New Roman" w:cs="Times New Roman"/>
          <w:b/>
          <w:bCs/>
          <w:lang w:eastAsia="en-US" w:bidi="ar-SA"/>
        </w:rPr>
        <w:t>Церемония поднятия (спуска) Государственного флага Российской Федерации</w:t>
      </w:r>
    </w:p>
    <w:p w14:paraId="726F3619">
      <w:pPr>
        <w:spacing w:line="276" w:lineRule="auto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Церемония поднятия (спуска) Государственного флага Российской Федерации является одним из важнейших воспитательных событий, направленных на формирование чувства патриотизма и гражданственности у школьников. Поднятие Г осударственного флага Российской Федерации является почётной обязанностью и поручается обучающимся. Порядок проведения Церемонии закреплён внутренним регламентом </w:t>
      </w:r>
      <w:r>
        <w:rPr>
          <w:rFonts w:ascii="Times New Roman" w:hAnsi="Times New Roman" w:cs="Times New Roman"/>
          <w:u w:val="single"/>
        </w:rPr>
        <w:t>ш</w:t>
      </w:r>
      <w:r>
        <w:rPr>
          <w:rFonts w:ascii="Times New Roman" w:hAnsi="Times New Roman" w:cs="Times New Roman"/>
        </w:rPr>
        <w:t>колы.</w:t>
      </w:r>
    </w:p>
    <w:p w14:paraId="6EFD03EA">
      <w:pPr>
        <w:spacing w:after="300" w:line="276" w:lineRule="auto"/>
        <w:ind w:firstLine="7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Поднятие флага осуществляется в первый учебный день каждой учебной недели перед первым учебным занятием (уроком). Спуск Государственного флага осуществляется в конце каждой учебной недели по окончании последнего учебного урока. </w:t>
      </w:r>
    </w:p>
    <w:p w14:paraId="74618E16">
      <w:pPr>
        <w:spacing w:line="276" w:lineRule="auto"/>
        <w:ind w:left="460" w:hanging="460"/>
        <w:jc w:val="both"/>
        <w:rPr>
          <w:rFonts w:ascii="Times New Roman" w:hAnsi="Times New Roman" w:eastAsia="Times New Roman" w:cs="Times New Roman"/>
          <w:b/>
          <w:bCs/>
          <w:color w:val="auto"/>
          <w:lang w:eastAsia="en-US" w:bidi="ar-SA"/>
        </w:rPr>
      </w:pPr>
      <w:r>
        <w:rPr>
          <w:rFonts w:ascii="Times New Roman" w:hAnsi="Times New Roman" w:eastAsia="Times New Roman" w:cs="Times New Roman"/>
          <w:b/>
          <w:bCs/>
          <w:lang w:eastAsia="en-US" w:bidi="ar-SA"/>
        </w:rPr>
        <w:t>Модуль «Урочная деятельность»</w:t>
      </w:r>
    </w:p>
    <w:p w14:paraId="73F7F4B6">
      <w:pPr>
        <w:spacing w:line="276" w:lineRule="auto"/>
        <w:ind w:firstLine="7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реализации воспитательного потенциала урока педагогам важно ориентироваться на целевые приоритеты, связанные с возрастными особенностями обучающихся. Реализация педагогами предметниками воспитательного потенциала урока предполагает следующее;</w:t>
      </w:r>
    </w:p>
    <w:p w14:paraId="30B35A39">
      <w:pPr>
        <w:numPr>
          <w:ilvl w:val="0"/>
          <w:numId w:val="2"/>
        </w:numPr>
        <w:tabs>
          <w:tab w:val="left" w:pos="360"/>
        </w:tabs>
        <w:spacing w:line="276" w:lineRule="auto"/>
        <w:ind w:left="460" w:hanging="4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14:paraId="43A775E0">
      <w:pPr>
        <w:numPr>
          <w:ilvl w:val="0"/>
          <w:numId w:val="2"/>
        </w:numPr>
        <w:tabs>
          <w:tab w:val="left" w:pos="360"/>
        </w:tabs>
        <w:spacing w:line="276" w:lineRule="auto"/>
        <w:ind w:left="460" w:hanging="4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включение учителями в рабочие программы по учебным предметам, курсам, модулям целевых ориентиров результатов воспитания, их учёт в определении воспитательных задач уроков, занятий;</w:t>
      </w:r>
    </w:p>
    <w:p w14:paraId="39F0D113">
      <w:pPr>
        <w:numPr>
          <w:ilvl w:val="0"/>
          <w:numId w:val="2"/>
        </w:numPr>
        <w:tabs>
          <w:tab w:val="left" w:pos="360"/>
        </w:tabs>
        <w:spacing w:line="276" w:lineRule="auto"/>
        <w:ind w:left="460" w:hanging="4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14:paraId="5763C572">
      <w:pPr>
        <w:numPr>
          <w:ilvl w:val="0"/>
          <w:numId w:val="2"/>
        </w:numPr>
        <w:tabs>
          <w:tab w:val="left" w:pos="360"/>
        </w:tabs>
        <w:spacing w:line="276" w:lineRule="auto"/>
        <w:ind w:left="460" w:hanging="4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14:paraId="5E1A9F08">
      <w:pPr>
        <w:numPr>
          <w:ilvl w:val="0"/>
          <w:numId w:val="2"/>
        </w:numPr>
        <w:tabs>
          <w:tab w:val="left" w:pos="360"/>
        </w:tabs>
        <w:spacing w:line="276" w:lineRule="auto"/>
        <w:ind w:left="460" w:hanging="4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14:paraId="5BD9989A">
      <w:pPr>
        <w:numPr>
          <w:ilvl w:val="0"/>
          <w:numId w:val="2"/>
        </w:numPr>
        <w:tabs>
          <w:tab w:val="left" w:pos="360"/>
        </w:tabs>
        <w:spacing w:line="276" w:lineRule="auto"/>
        <w:ind w:left="460" w:hanging="4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применение интерактивных форм учебной работы —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14:paraId="5C924EBA">
      <w:pPr>
        <w:numPr>
          <w:ilvl w:val="0"/>
          <w:numId w:val="2"/>
        </w:numPr>
        <w:tabs>
          <w:tab w:val="left" w:pos="387"/>
        </w:tabs>
        <w:spacing w:line="276" w:lineRule="auto"/>
        <w:ind w:left="460" w:hanging="4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побуждение обучающихся соблюдать нормы поведения, правила общения</w:t>
      </w:r>
    </w:p>
    <w:p w14:paraId="4C244121">
      <w:pPr>
        <w:tabs>
          <w:tab w:val="left" w:pos="1228"/>
          <w:tab w:val="left" w:pos="5745"/>
        </w:tabs>
        <w:spacing w:line="276" w:lineRule="auto"/>
        <w:ind w:left="4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сверстниками и педагогами, соответствующие укладу</w:t>
      </w:r>
    </w:p>
    <w:p w14:paraId="1A3AB207">
      <w:pPr>
        <w:spacing w:line="276" w:lineRule="auto"/>
        <w:ind w:left="4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общеобразовательной организации, установление и поддержку доброжелательной атмосферы;</w:t>
      </w:r>
    </w:p>
    <w:p w14:paraId="10AF6E09">
      <w:pPr>
        <w:numPr>
          <w:ilvl w:val="0"/>
          <w:numId w:val="2"/>
        </w:numPr>
        <w:tabs>
          <w:tab w:val="left" w:pos="387"/>
        </w:tabs>
        <w:spacing w:line="276" w:lineRule="auto"/>
        <w:ind w:left="460" w:hanging="4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организацию шефства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14:paraId="6342C1BF">
      <w:pPr>
        <w:numPr>
          <w:ilvl w:val="0"/>
          <w:numId w:val="2"/>
        </w:numPr>
        <w:tabs>
          <w:tab w:val="left" w:pos="387"/>
        </w:tabs>
        <w:spacing w:line="276" w:lineRule="auto"/>
        <w:ind w:left="460" w:hanging="4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в том числе и воспитательной направленности, что даст обучающимся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14:paraId="38930389">
      <w:pPr>
        <w:numPr>
          <w:ilvl w:val="0"/>
          <w:numId w:val="2"/>
        </w:numPr>
        <w:tabs>
          <w:tab w:val="left" w:pos="387"/>
        </w:tabs>
        <w:spacing w:line="276" w:lineRule="auto"/>
        <w:ind w:left="460" w:hanging="4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установление доверительных отношений между учителем и его учениками,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14:paraId="4978C80C">
      <w:pPr>
        <w:numPr>
          <w:ilvl w:val="0"/>
          <w:numId w:val="2"/>
        </w:numPr>
        <w:tabs>
          <w:tab w:val="left" w:pos="387"/>
        </w:tabs>
        <w:spacing w:line="276" w:lineRule="auto"/>
        <w:ind w:left="460" w:hanging="4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побуждение обучающихся соблюдать на уроке общепринятые нормы поведения, правила общения со старшими (учителями) и сверстниками, принципы учебной дисциплины и самоорганизации;</w:t>
      </w:r>
    </w:p>
    <w:p w14:paraId="3599E182">
      <w:pPr>
        <w:spacing w:line="276" w:lineRule="auto"/>
        <w:ind w:left="460" w:hanging="460"/>
        <w:jc w:val="both"/>
        <w:rPr>
          <w:rFonts w:ascii="Times New Roman" w:hAnsi="Times New Roman" w:eastAsia="Times New Roman" w:cs="Times New Roman"/>
          <w:b/>
          <w:bCs/>
          <w:color w:val="auto"/>
          <w:lang w:eastAsia="en-US" w:bidi="ar-SA"/>
        </w:rPr>
      </w:pPr>
      <w:r>
        <w:rPr>
          <w:rFonts w:ascii="Times New Roman" w:hAnsi="Times New Roman" w:eastAsia="Times New Roman" w:cs="Times New Roman"/>
          <w:b/>
          <w:bCs/>
          <w:lang w:eastAsia="en-US" w:bidi="ar-SA"/>
        </w:rPr>
        <w:t>Модуль «Внеурочная деятельность»</w:t>
      </w:r>
    </w:p>
    <w:p w14:paraId="6AA0B2AA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Внеурочная деятельность является неотъемлемой и обязательной</w:t>
      </w:r>
    </w:p>
    <w:p w14:paraId="7D6CE526">
      <w:pPr>
        <w:spacing w:line="276" w:lineRule="auto"/>
        <w:ind w:left="460" w:hanging="4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частью образовательного процесса. Воспитание на занятиях школьных курсов</w:t>
      </w:r>
    </w:p>
    <w:p w14:paraId="2EE7EE18">
      <w:pPr>
        <w:spacing w:line="276" w:lineRule="auto"/>
        <w:ind w:left="460" w:hanging="4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внеурочной деятельности осуществляется преимущественно через:</w:t>
      </w:r>
    </w:p>
    <w:p w14:paraId="2D50E8F6">
      <w:pPr>
        <w:numPr>
          <w:ilvl w:val="0"/>
          <w:numId w:val="2"/>
        </w:numPr>
        <w:tabs>
          <w:tab w:val="left" w:pos="387"/>
        </w:tabs>
        <w:spacing w:line="276" w:lineRule="auto"/>
        <w:ind w:left="460" w:hanging="4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вовлечение обучающихся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14:paraId="0926DFF5">
      <w:pPr>
        <w:numPr>
          <w:ilvl w:val="0"/>
          <w:numId w:val="2"/>
        </w:numPr>
        <w:tabs>
          <w:tab w:val="left" w:pos="387"/>
        </w:tabs>
        <w:spacing w:line="276" w:lineRule="auto"/>
        <w:ind w:left="460" w:hanging="4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формирование в кружках, секциях, клубах, студиях и т.п. детско-взрослых общностей, которые могли бы объединять детей и педагогов общими позитивными эмоциями и доверительными отношениями друг к другу;</w:t>
      </w:r>
    </w:p>
    <w:p w14:paraId="20D117B0">
      <w:pPr>
        <w:numPr>
          <w:ilvl w:val="0"/>
          <w:numId w:val="2"/>
        </w:numPr>
        <w:tabs>
          <w:tab w:val="left" w:pos="387"/>
        </w:tabs>
        <w:spacing w:line="276" w:lineRule="auto"/>
        <w:ind w:left="460" w:hanging="4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создание в детских объединениях традиций, задающих их членам определенные социально значимые формы поведения;</w:t>
      </w:r>
    </w:p>
    <w:p w14:paraId="7524BABC">
      <w:pPr>
        <w:numPr>
          <w:ilvl w:val="0"/>
          <w:numId w:val="2"/>
        </w:numPr>
        <w:tabs>
          <w:tab w:val="left" w:pos="385"/>
        </w:tabs>
        <w:spacing w:line="276" w:lineRule="auto"/>
        <w:ind w:left="460" w:hanging="4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поддержку обучающихся с ярко выраженной лидерской позицией и установкой на сохранение и поддержание накопленных социально значимых традиций;</w:t>
      </w:r>
    </w:p>
    <w:p w14:paraId="7230B88D">
      <w:pPr>
        <w:numPr>
          <w:ilvl w:val="0"/>
          <w:numId w:val="2"/>
        </w:numPr>
        <w:tabs>
          <w:tab w:val="left" w:pos="385"/>
        </w:tabs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поощрение педагогами детских инициатив и детского самоуправления.</w:t>
      </w:r>
    </w:p>
    <w:p w14:paraId="6B6AB48D">
      <w:pPr>
        <w:spacing w:line="276" w:lineRule="auto"/>
        <w:ind w:firstLine="7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Реализация воспитательного потенциала внеурочной деятельности в школе осуществляется в рамках следующих, выбранных обучающимися курсов,занятий:</w:t>
      </w:r>
    </w:p>
    <w:p w14:paraId="6D9E22A2">
      <w:pPr>
        <w:numPr>
          <w:ilvl w:val="0"/>
          <w:numId w:val="2"/>
        </w:numPr>
        <w:tabs>
          <w:tab w:val="left" w:pos="385"/>
        </w:tabs>
        <w:spacing w:line="276" w:lineRule="auto"/>
        <w:ind w:left="460" w:hanging="4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курсы, занятия познавательной, научной, исследовательской, просветительской направленности направленные на передачу обучающимся социально значимых знаний, развивающие их любознательность, позволяющие привлечь их внимание к экономическим, политическим, экологическим, гуманитарным проблемам нашего общества, формирующие их гуманистическое мировоззрение и научную картину мира.;</w:t>
      </w:r>
    </w:p>
    <w:p w14:paraId="75C49E57">
      <w:pPr>
        <w:numPr>
          <w:ilvl w:val="0"/>
          <w:numId w:val="2"/>
        </w:numPr>
        <w:tabs>
          <w:tab w:val="left" w:pos="385"/>
        </w:tabs>
        <w:spacing w:line="276" w:lineRule="auto"/>
        <w:ind w:left="460" w:hanging="4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курсы, занятия в области искусств, художественного творчества разных видов и жанров, создающие благоприятные условия для просоциальной самореализации обучающихся, направленные на раскрытие их творческих способностей, формирование чувства вкуса и умения ценить прекрасное, на воспитание ценностного отношения к культуре и их общее духовно</w:t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t>нравственное развитие, на раскрытие творческого, умственного и физического потенциала обучающихся, развитие у них навыков конструктивного общения, умений работать в команде;</w:t>
      </w:r>
    </w:p>
    <w:p w14:paraId="0A8D0754">
      <w:pPr>
        <w:numPr>
          <w:ilvl w:val="0"/>
          <w:numId w:val="2"/>
        </w:numPr>
        <w:tabs>
          <w:tab w:val="left" w:pos="385"/>
        </w:tabs>
        <w:spacing w:line="276" w:lineRule="auto"/>
        <w:ind w:left="460" w:hanging="4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курсы, занятия оздоровительной и спортивной направленности. направленные на физическое развитие обучающихся,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</w:t>
      </w:r>
    </w:p>
    <w:p w14:paraId="583E9628">
      <w:pPr>
        <w:spacing w:line="276" w:lineRule="auto"/>
        <w:jc w:val="both"/>
        <w:rPr>
          <w:rFonts w:ascii="Times New Roman" w:hAnsi="Times New Roman" w:eastAsia="Times New Roman" w:cs="Times New Roman"/>
          <w:b/>
          <w:bCs/>
          <w:color w:val="auto"/>
          <w:lang w:eastAsia="en-US" w:bidi="ar-SA"/>
        </w:rPr>
      </w:pPr>
      <w:r>
        <w:rPr>
          <w:rFonts w:ascii="Times New Roman" w:hAnsi="Times New Roman" w:eastAsia="Times New Roman" w:cs="Times New Roman"/>
          <w:b/>
          <w:bCs/>
          <w:lang w:eastAsia="en-US" w:bidi="ar-SA"/>
        </w:rPr>
        <w:t>Курс внеурочных занятий «Разговоры о важном»</w:t>
      </w:r>
    </w:p>
    <w:p w14:paraId="59F2D09D">
      <w:pPr>
        <w:tabs>
          <w:tab w:val="left" w:pos="7258"/>
        </w:tabs>
        <w:spacing w:line="276" w:lineRule="auto"/>
        <w:ind w:firstLine="7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Курс внеурочных занятий «Разговоры о важном» направлен на развитие ценностного отношения школьников к своей Родине, населяющим ее людям, ее уникальной истории, богатой природе и культуре. Данный курс направлен на формирование внутренней позиции личности школьника, необходимой для конструктивного и ответственного поведения в обществе. Ведущая форма деятельности данного внеурочного занятия — беседа с обучающимися. Также формами организации учебного занятия служат: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игра, просмотр</w:t>
      </w:r>
    </w:p>
    <w:p w14:paraId="73EFF56B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видеоматериалов, работа с интерактивными карточками, работа с аудиоматериалами и другие. Формы проведения учебных занятий подбираются педагогом с учётом возрастных особенностей обучающихся, цели и задач проводимого занятия.</w:t>
      </w:r>
    </w:p>
    <w:p w14:paraId="023A7F6C">
      <w:pPr>
        <w:spacing w:line="276" w:lineRule="auto"/>
        <w:ind w:firstLine="7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Содержание занятий затрагивает темы, связанные с традиционными российскими ценностями, осмыслением исторического опыта, формированием представлений о достоинстве, чести, правах и свободах человека, культуре здорового образа жизни, ценности труда, ответственного отношения человека к природе.</w:t>
      </w:r>
    </w:p>
    <w:p w14:paraId="2A60D329">
      <w:pPr>
        <w:spacing w:line="276" w:lineRule="auto"/>
        <w:ind w:firstLine="7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Занятия «Разговоры о важном» проводятся еженедельно во время первого урока для обучающихся 1 классов продолжительность курса 33 часа в год, а для 2—4 классов— 34 часа в год.</w:t>
      </w:r>
    </w:p>
    <w:p w14:paraId="17293441">
      <w:pPr>
        <w:spacing w:line="276" w:lineRule="auto"/>
        <w:ind w:firstLine="7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Ответственными за организацию и проведение внеурочных занятий «Разговоры о важном» являются классные руководители.</w:t>
      </w:r>
    </w:p>
    <w:p w14:paraId="5AB8FA15">
      <w:pPr>
        <w:spacing w:line="276" w:lineRule="auto"/>
        <w:ind w:left="460" w:hanging="460"/>
        <w:jc w:val="both"/>
        <w:rPr>
          <w:rFonts w:ascii="Times New Roman" w:hAnsi="Times New Roman" w:eastAsia="Times New Roman" w:cs="Times New Roman"/>
          <w:b/>
          <w:bCs/>
          <w:color w:val="auto"/>
          <w:lang w:eastAsia="en-US" w:bidi="ar-SA"/>
        </w:rPr>
      </w:pPr>
      <w:r>
        <w:rPr>
          <w:rFonts w:ascii="Times New Roman" w:hAnsi="Times New Roman" w:eastAsia="Times New Roman" w:cs="Times New Roman"/>
          <w:b/>
          <w:bCs/>
          <w:lang w:eastAsia="en-US" w:bidi="ar-SA"/>
        </w:rPr>
        <w:t>Модуль «Классное руководство»</w:t>
      </w:r>
    </w:p>
    <w:p w14:paraId="61A527FF">
      <w:pPr>
        <w:spacing w:line="276" w:lineRule="auto"/>
        <w:ind w:firstLine="7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Осуществляя работу с классом, руководитель класса организует работу с коллективом класса, индивидуальную работу с обучающимися вверенного ему класса, работу с учителями, преподающими в данном классе, работу с родителями обучающихся или их законными представителями.</w:t>
      </w:r>
    </w:p>
    <w:p w14:paraId="1BFFDD76">
      <w:pPr>
        <w:numPr>
          <w:ilvl w:val="0"/>
          <w:numId w:val="2"/>
        </w:numPr>
        <w:tabs>
          <w:tab w:val="left" w:pos="361"/>
        </w:tabs>
        <w:spacing w:line="276" w:lineRule="auto"/>
        <w:ind w:left="460" w:hanging="4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Реализация воспитательного потенциала классного руководства.</w:t>
      </w:r>
    </w:p>
    <w:p w14:paraId="62B327B1">
      <w:pPr>
        <w:spacing w:line="276" w:lineRule="auto"/>
        <w:ind w:left="460" w:hanging="460"/>
        <w:jc w:val="both"/>
        <w:rPr>
          <w:rFonts w:ascii="Times New Roman" w:hAnsi="Times New Roman" w:eastAsia="Times New Roman" w:cs="Times New Roman"/>
          <w:b/>
          <w:bCs/>
          <w:color w:val="auto"/>
          <w:lang w:eastAsia="en-US" w:bidi="ar-SA"/>
        </w:rPr>
      </w:pPr>
      <w:r>
        <w:rPr>
          <w:rFonts w:ascii="Times New Roman" w:hAnsi="Times New Roman" w:eastAsia="Times New Roman" w:cs="Times New Roman"/>
          <w:b/>
          <w:bCs/>
          <w:lang w:eastAsia="en-US" w:bidi="ar-SA"/>
        </w:rPr>
        <w:t>Работа с классным коллективом</w:t>
      </w:r>
      <w:r>
        <w:rPr>
          <w:rFonts w:ascii="Times New Roman" w:hAnsi="Times New Roman" w:eastAsia="Times New Roman" w:cs="Times New Roman"/>
          <w:b/>
          <w:bCs/>
          <w:shd w:val="clear" w:color="auto" w:fill="FFFFFF"/>
        </w:rPr>
        <w:t>:</w:t>
      </w:r>
    </w:p>
    <w:p w14:paraId="72FA6A09">
      <w:pPr>
        <w:numPr>
          <w:ilvl w:val="0"/>
          <w:numId w:val="2"/>
        </w:numPr>
        <w:tabs>
          <w:tab w:val="left" w:pos="361"/>
        </w:tabs>
        <w:spacing w:line="276" w:lineRule="auto"/>
        <w:ind w:left="460" w:hanging="4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планирование и проведение классных часов как часов плодотворного и доверительного общения педагога и обучающихся, основанных на принципах уважительного отношения к личности ребенка, поддержки активной позиции каждого обучающегося в беседе, предоставления обучающимся возможности обсуждения и принятия решений по обсуждаемой проблеме, создания благоприятной среды для общения;</w:t>
      </w:r>
    </w:p>
    <w:p w14:paraId="4C57CFF0">
      <w:pPr>
        <w:numPr>
          <w:ilvl w:val="0"/>
          <w:numId w:val="2"/>
        </w:numPr>
        <w:tabs>
          <w:tab w:val="left" w:pos="361"/>
        </w:tabs>
        <w:spacing w:line="276" w:lineRule="auto"/>
        <w:ind w:left="460" w:hanging="4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планирование и проведение курса внеурочной деятельности, в рамках федерального проекта «Разговоры о важном»;</w:t>
      </w:r>
    </w:p>
    <w:p w14:paraId="505FFBD3">
      <w:pPr>
        <w:numPr>
          <w:ilvl w:val="0"/>
          <w:numId w:val="2"/>
        </w:numPr>
        <w:tabs>
          <w:tab w:val="left" w:pos="361"/>
        </w:tabs>
        <w:spacing w:line="276" w:lineRule="auto"/>
        <w:ind w:left="460" w:hanging="4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инициирование и поддержку участия класса в общешкольных мероприятиях, делах, оказание необходимой помощи обучающимся в их подготовке, проведении и анализе;</w:t>
      </w:r>
    </w:p>
    <w:p w14:paraId="1AE92132">
      <w:pPr>
        <w:numPr>
          <w:ilvl w:val="0"/>
          <w:numId w:val="2"/>
        </w:numPr>
        <w:tabs>
          <w:tab w:val="left" w:pos="361"/>
        </w:tabs>
        <w:spacing w:line="276" w:lineRule="auto"/>
        <w:ind w:left="460" w:hanging="4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организация интересных и полезных для личностного развития</w:t>
      </w:r>
    </w:p>
    <w:p w14:paraId="7B86D6B8">
      <w:pPr>
        <w:tabs>
          <w:tab w:val="left" w:pos="3868"/>
          <w:tab w:val="left" w:pos="7953"/>
        </w:tabs>
        <w:spacing w:line="276" w:lineRule="auto"/>
        <w:ind w:left="4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обучающегося совместных дел (познавательной, трудовой, спортивно-оздоровительной, духовно-нравственной,  творческой,</w:t>
      </w:r>
    </w:p>
    <w:p w14:paraId="23A2BA08">
      <w:pPr>
        <w:spacing w:line="276" w:lineRule="auto"/>
        <w:ind w:left="4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профориентационной направленности), позволяющие с одной стороны, - вовлечь в них детей с самыми разными потребностями и тем самым дать им возможность самореализоваться в них, а с другой, - установить и упрочить доверительные отношения с обучающимися класса, стать для них значимым взрослым, задающим образцы поведения в обществе;</w:t>
      </w:r>
    </w:p>
    <w:p w14:paraId="016D0BDB">
      <w:pPr>
        <w:numPr>
          <w:ilvl w:val="0"/>
          <w:numId w:val="2"/>
        </w:numPr>
        <w:tabs>
          <w:tab w:val="left" w:pos="361"/>
        </w:tabs>
        <w:spacing w:line="276" w:lineRule="auto"/>
        <w:ind w:left="460" w:hanging="4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сплочение коллектива класса через: игры и тренинги на сплочение и командообразование; походы и экскурсии, празднования в классе дней рождения детей, включающие в себя подготовленные ученическими микрогруппами поздравления, сюрпризы, творческие подарки и розыгрыши, регулярные внутриклассные «огоньки» и вечера, дающие каждому школьнику возможность рефлексии собственного участия в жизни класса;</w:t>
      </w:r>
    </w:p>
    <w:p w14:paraId="2007DBBD">
      <w:pPr>
        <w:numPr>
          <w:ilvl w:val="0"/>
          <w:numId w:val="2"/>
        </w:numPr>
        <w:tabs>
          <w:tab w:val="left" w:pos="361"/>
        </w:tabs>
        <w:spacing w:line="276" w:lineRule="auto"/>
        <w:ind w:left="480" w:hanging="4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выработку совместно с обучающимися правил поведения класса, помогающих освоить нормы и правила общения, которым они должны следовать в школе.</w:t>
      </w:r>
    </w:p>
    <w:p w14:paraId="0CB27AB5">
      <w:pPr>
        <w:spacing w:line="276" w:lineRule="auto"/>
        <w:ind w:left="480" w:hanging="480"/>
        <w:jc w:val="both"/>
        <w:rPr>
          <w:rFonts w:ascii="Times New Roman" w:hAnsi="Times New Roman" w:eastAsia="Times New Roman" w:cs="Times New Roman"/>
          <w:b/>
          <w:bCs/>
          <w:i/>
          <w:iCs/>
          <w:color w:val="auto"/>
          <w:lang w:eastAsia="en-US" w:bidi="ar-SA"/>
        </w:rPr>
      </w:pPr>
      <w:r>
        <w:rPr>
          <w:rFonts w:ascii="Times New Roman" w:hAnsi="Times New Roman" w:eastAsia="Times New Roman" w:cs="Times New Roman"/>
          <w:b/>
          <w:bCs/>
          <w:i/>
          <w:iCs/>
          <w:lang w:eastAsia="en-US" w:bidi="ar-SA"/>
        </w:rPr>
        <w:t>Индивидуальная работа с обучающимися:</w:t>
      </w:r>
    </w:p>
    <w:p w14:paraId="62182E50">
      <w:pPr>
        <w:numPr>
          <w:ilvl w:val="0"/>
          <w:numId w:val="2"/>
        </w:numPr>
        <w:tabs>
          <w:tab w:val="left" w:pos="361"/>
        </w:tabs>
        <w:spacing w:line="276" w:lineRule="auto"/>
        <w:ind w:left="480" w:hanging="4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изучение особенностей личностного развития обучающихся класса через наблюдение за их поведением в повседневной жизни,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со школьным психологом;</w:t>
      </w:r>
    </w:p>
    <w:p w14:paraId="7B29FBC1">
      <w:pPr>
        <w:numPr>
          <w:ilvl w:val="0"/>
          <w:numId w:val="2"/>
        </w:numPr>
        <w:tabs>
          <w:tab w:val="left" w:pos="361"/>
        </w:tabs>
        <w:spacing w:line="276" w:lineRule="auto"/>
        <w:ind w:left="480" w:hanging="4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поддержка обучающегося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руководителем классным в задачу для школьника, которую они совместно стараются решить. через частные беседы индивидуально и вместе с их родителями, с другими обучающимися класса</w:t>
      </w:r>
    </w:p>
    <w:p w14:paraId="77DAB094">
      <w:pPr>
        <w:numPr>
          <w:ilvl w:val="0"/>
          <w:numId w:val="2"/>
        </w:numPr>
        <w:tabs>
          <w:tab w:val="left" w:pos="361"/>
        </w:tabs>
        <w:spacing w:line="276" w:lineRule="auto"/>
        <w:ind w:left="480" w:hanging="4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индивидуальная работа со обучающимися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- вместе анализируют свои успехи и неудачи.</w:t>
      </w:r>
    </w:p>
    <w:p w14:paraId="2888E198">
      <w:pPr>
        <w:spacing w:line="276" w:lineRule="auto"/>
        <w:ind w:left="480" w:hanging="480"/>
        <w:jc w:val="both"/>
        <w:rPr>
          <w:rFonts w:ascii="Times New Roman" w:hAnsi="Times New Roman" w:eastAsia="Times New Roman" w:cs="Times New Roman"/>
          <w:b/>
          <w:bCs/>
          <w:color w:val="auto"/>
          <w:lang w:eastAsia="en-US" w:bidi="ar-SA"/>
        </w:rPr>
      </w:pPr>
      <w:r>
        <w:rPr>
          <w:rFonts w:ascii="Times New Roman" w:hAnsi="Times New Roman" w:eastAsia="Times New Roman" w:cs="Times New Roman"/>
          <w:b/>
          <w:bCs/>
          <w:lang w:eastAsia="en-US" w:bidi="ar-SA"/>
        </w:rPr>
        <w:t>Работа с учителями-предметниками, преподающими в классе:</w:t>
      </w:r>
    </w:p>
    <w:p w14:paraId="7646D369">
      <w:pPr>
        <w:numPr>
          <w:ilvl w:val="0"/>
          <w:numId w:val="2"/>
        </w:numPr>
        <w:tabs>
          <w:tab w:val="left" w:pos="361"/>
        </w:tabs>
        <w:spacing w:line="276" w:lineRule="auto"/>
        <w:ind w:left="480" w:hanging="4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регулярные консультации с учителями-предметниками, направленные на формирование единства мнений и требований педагогов по вопросам обучения и воспитания, предупреждение и разрешение конфликтов между учителями и обучающимися;</w:t>
      </w:r>
    </w:p>
    <w:p w14:paraId="6F534101">
      <w:pPr>
        <w:numPr>
          <w:ilvl w:val="0"/>
          <w:numId w:val="2"/>
        </w:numPr>
        <w:tabs>
          <w:tab w:val="left" w:pos="361"/>
        </w:tabs>
        <w:spacing w:line="276" w:lineRule="auto"/>
        <w:ind w:left="480" w:hanging="4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проведение мини-педсоветов для решения конкретных проблем класса, интеграцию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детей, общаясь и наблюдая их во внеучебной обстановке, участвовать в родительских собраниях класса;</w:t>
      </w:r>
    </w:p>
    <w:p w14:paraId="2F8A2754">
      <w:pPr>
        <w:spacing w:line="276" w:lineRule="auto"/>
        <w:ind w:left="480" w:hanging="480"/>
        <w:jc w:val="both"/>
        <w:rPr>
          <w:rFonts w:ascii="Times New Roman" w:hAnsi="Times New Roman" w:eastAsia="Times New Roman" w:cs="Times New Roman"/>
          <w:b/>
          <w:bCs/>
          <w:color w:val="auto"/>
          <w:lang w:eastAsia="en-US" w:bidi="ar-SA"/>
        </w:rPr>
      </w:pPr>
      <w:r>
        <w:rPr>
          <w:rFonts w:ascii="Times New Roman" w:hAnsi="Times New Roman" w:eastAsia="Times New Roman" w:cs="Times New Roman"/>
          <w:b/>
          <w:bCs/>
          <w:lang w:eastAsia="en-US" w:bidi="ar-SA"/>
        </w:rPr>
        <w:t>Работа с родителями обучающихся или их законными представителями:</w:t>
      </w:r>
    </w:p>
    <w:p w14:paraId="6930C7FA">
      <w:pPr>
        <w:numPr>
          <w:ilvl w:val="0"/>
          <w:numId w:val="2"/>
        </w:numPr>
        <w:tabs>
          <w:tab w:val="left" w:pos="361"/>
        </w:tabs>
        <w:spacing w:line="276" w:lineRule="auto"/>
        <w:ind w:left="480" w:hanging="4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организацию и проведение регулярных родительских встреч, регулярное информирование родителей о школьных успехах и проблемах обучающихся, их положении в классе, о жизни класса в целом, помощь родителям и иным членам семьи в установлении конструктивного взаимодействия и партнёрских отношений с учителями, администрацией школы;</w:t>
      </w:r>
    </w:p>
    <w:p w14:paraId="46532D28">
      <w:pPr>
        <w:numPr>
          <w:ilvl w:val="0"/>
          <w:numId w:val="2"/>
        </w:numPr>
        <w:spacing w:line="276" w:lineRule="auto"/>
        <w:ind w:left="460" w:hanging="4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создание и организацию работы родительского актива класса, участвующего в решении вопросов воспитания и обучения в классе, школе, являющимися членами Управляющего совета школы;</w:t>
      </w:r>
    </w:p>
    <w:p w14:paraId="5F077588">
      <w:pPr>
        <w:numPr>
          <w:ilvl w:val="0"/>
          <w:numId w:val="2"/>
        </w:numPr>
        <w:spacing w:line="276" w:lineRule="auto"/>
        <w:ind w:left="460" w:hanging="4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привлечение родителей (законных представителей), членов семей обучающихся к организации и проведению воспитательных дел, мероприятий в классе и школе;</w:t>
      </w:r>
    </w:p>
    <w:p w14:paraId="7C3B6496">
      <w:pPr>
        <w:numPr>
          <w:ilvl w:val="0"/>
          <w:numId w:val="2"/>
        </w:numPr>
        <w:tabs>
          <w:tab w:val="left" w:pos="358"/>
        </w:tabs>
        <w:spacing w:line="276" w:lineRule="auto"/>
        <w:ind w:left="460" w:hanging="4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проведение в классе праздников, фестивалей, конкурсов, соревнований и организация на базе класса семейных праздников, родительских клубов, конкурсов и других мероприятий, направленных на сплочение семьи и Школы</w:t>
      </w:r>
    </w:p>
    <w:p w14:paraId="03FABD32">
      <w:pPr>
        <w:spacing w:line="276" w:lineRule="auto"/>
        <w:ind w:left="460" w:hanging="460"/>
        <w:jc w:val="both"/>
        <w:rPr>
          <w:rFonts w:ascii="Times New Roman" w:hAnsi="Times New Roman" w:eastAsia="Times New Roman" w:cs="Times New Roman"/>
          <w:b/>
          <w:bCs/>
          <w:color w:val="auto"/>
          <w:lang w:eastAsia="en-US" w:bidi="ar-SA"/>
        </w:rPr>
      </w:pPr>
      <w:r>
        <w:rPr>
          <w:rFonts w:ascii="Times New Roman" w:hAnsi="Times New Roman" w:eastAsia="Times New Roman" w:cs="Times New Roman"/>
          <w:b/>
          <w:bCs/>
          <w:lang w:eastAsia="en-US" w:bidi="ar-SA"/>
        </w:rPr>
        <w:t>Модуль «Внешкольные мероприятия»</w:t>
      </w:r>
    </w:p>
    <w:p w14:paraId="138CD112">
      <w:pPr>
        <w:spacing w:line="276" w:lineRule="auto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Реализация воспитательного потенциала внешкольных мероприятий предусматривает:</w:t>
      </w:r>
    </w:p>
    <w:p w14:paraId="35FA96C0">
      <w:pPr>
        <w:numPr>
          <w:ilvl w:val="0"/>
          <w:numId w:val="2"/>
        </w:numPr>
        <w:tabs>
          <w:tab w:val="left" w:pos="358"/>
        </w:tabs>
        <w:spacing w:line="276" w:lineRule="auto"/>
        <w:ind w:left="460" w:hanging="4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общие внешкольные мероприятия, в том числе организуемые совместно с социальными партнёрами общеобразовательной организации;</w:t>
      </w:r>
    </w:p>
    <w:p w14:paraId="71AE52CE">
      <w:pPr>
        <w:numPr>
          <w:ilvl w:val="0"/>
          <w:numId w:val="2"/>
        </w:numPr>
        <w:tabs>
          <w:tab w:val="left" w:pos="358"/>
        </w:tabs>
        <w:spacing w:line="276" w:lineRule="auto"/>
        <w:ind w:left="460" w:hanging="4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внешкольные тематические мероприятия воспитательной направленности, организуемые педагогами по изучаемым в общеобразовательной организации учебным предметам, курсам, модулям;</w:t>
      </w:r>
    </w:p>
    <w:p w14:paraId="1F777CAE">
      <w:pPr>
        <w:numPr>
          <w:ilvl w:val="0"/>
          <w:numId w:val="2"/>
        </w:numPr>
        <w:tabs>
          <w:tab w:val="left" w:pos="358"/>
        </w:tabs>
        <w:spacing w:line="276" w:lineRule="auto"/>
        <w:ind w:left="460" w:hanging="4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экскурсии, походы выходного дня с использованием социокультурного пространства города Москвы (музеи, парки, картинные галереи, технопарки, предприятия и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14:paraId="3086412D">
      <w:pPr>
        <w:numPr>
          <w:ilvl w:val="0"/>
          <w:numId w:val="2"/>
        </w:numPr>
        <w:tabs>
          <w:tab w:val="left" w:pos="358"/>
        </w:tabs>
        <w:spacing w:line="276" w:lineRule="auto"/>
        <w:ind w:left="460" w:hanging="4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литературные, исторические, экологические и другие походы, экскурсии, экспедиции, слёты и т.п., организуемые педагогами, в том числе совместно с родителями (законными представителями) обучающихся для изучения историко-культурных мест, событий, биографий, проживавших в городе Москве российских поэтов и писателей, деятелей науки, природных и историко-культурных ландшафтов, флоры и фауны и др.;</w:t>
      </w:r>
    </w:p>
    <w:p w14:paraId="3E44506F">
      <w:pPr>
        <w:numPr>
          <w:ilvl w:val="0"/>
          <w:numId w:val="2"/>
        </w:numPr>
        <w:tabs>
          <w:tab w:val="left" w:pos="358"/>
        </w:tabs>
        <w:spacing w:line="276" w:lineRule="auto"/>
        <w:ind w:left="460" w:hanging="4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</w:t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t>психологического комфорта.</w:t>
      </w:r>
    </w:p>
    <w:p w14:paraId="2FF74505">
      <w:pPr>
        <w:spacing w:line="276" w:lineRule="auto"/>
        <w:ind w:left="460" w:hanging="460"/>
        <w:jc w:val="both"/>
        <w:rPr>
          <w:rFonts w:ascii="Times New Roman" w:hAnsi="Times New Roman" w:eastAsia="Times New Roman" w:cs="Times New Roman"/>
          <w:b/>
          <w:bCs/>
          <w:color w:val="auto"/>
          <w:lang w:eastAsia="en-US" w:bidi="ar-SA"/>
        </w:rPr>
      </w:pPr>
      <w:r>
        <w:rPr>
          <w:rFonts w:ascii="Times New Roman" w:hAnsi="Times New Roman" w:eastAsia="Times New Roman" w:cs="Times New Roman"/>
          <w:b/>
          <w:bCs/>
          <w:lang w:eastAsia="en-US" w:bidi="ar-SA"/>
        </w:rPr>
        <w:t>Модуль «Организация предметно-пространственной среды»</w:t>
      </w:r>
    </w:p>
    <w:p w14:paraId="1F537529">
      <w:pPr>
        <w:spacing w:line="276" w:lineRule="auto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Предметно-пространственная среда в школе основывается на системе ценностей программы воспитания, является частью уклада и способом организации воспитательной среды,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предупреждает  стрессовые ситуации, способствует позитивному восприятию обучающегося   школьной атмосферы.</w:t>
      </w:r>
    </w:p>
    <w:p w14:paraId="35EC3FE6">
      <w:pPr>
        <w:spacing w:line="276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Реализация воспитательного потенциала предметно-пространственной</w:t>
      </w:r>
    </w:p>
    <w:p w14:paraId="0458E585">
      <w:pPr>
        <w:spacing w:line="276" w:lineRule="auto"/>
        <w:ind w:left="460" w:hanging="4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среды предусматривает:</w:t>
      </w:r>
    </w:p>
    <w:p w14:paraId="3DE6C116">
      <w:pPr>
        <w:numPr>
          <w:ilvl w:val="0"/>
          <w:numId w:val="2"/>
        </w:numPr>
        <w:tabs>
          <w:tab w:val="left" w:pos="363"/>
        </w:tabs>
        <w:spacing w:line="276" w:lineRule="auto"/>
        <w:ind w:left="460" w:hanging="4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оформление внешнего вида здания, фасада, холла при входе в общеобразовательную организацию государственной символикой Российской Федерации, города Москвы (флаг, герб), изображениями символики Российского государства в разные периоды тысячелетней истории, исторической символики субъектов Российской Федерации;</w:t>
      </w:r>
    </w:p>
    <w:p w14:paraId="4825283E">
      <w:pPr>
        <w:numPr>
          <w:ilvl w:val="0"/>
          <w:numId w:val="2"/>
        </w:numPr>
        <w:tabs>
          <w:tab w:val="left" w:pos="363"/>
        </w:tabs>
        <w:spacing w:line="276" w:lineRule="auto"/>
        <w:ind w:left="460" w:hanging="4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организацию места проведения церемонии поднятия (спуска) государственного флага Российской Федерации;</w:t>
      </w:r>
    </w:p>
    <w:p w14:paraId="3790F9E3">
      <w:pPr>
        <w:numPr>
          <w:ilvl w:val="0"/>
          <w:numId w:val="2"/>
        </w:numPr>
        <w:tabs>
          <w:tab w:val="left" w:pos="363"/>
        </w:tabs>
        <w:spacing w:line="276" w:lineRule="auto"/>
        <w:ind w:left="460" w:hanging="4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организацию и поддержание в школе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</w:t>
      </w:r>
    </w:p>
    <w:p w14:paraId="54815352">
      <w:pPr>
        <w:numPr>
          <w:ilvl w:val="0"/>
          <w:numId w:val="2"/>
        </w:numPr>
        <w:tabs>
          <w:tab w:val="left" w:pos="363"/>
        </w:tabs>
        <w:spacing w:line="276" w:lineRule="auto"/>
        <w:ind w:left="460" w:hanging="4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разработку, оформление, поддержание, использование в воспитательном процессе «мест гражданского почитания» в помещениях общеобразовательной организации или на прилегающей территории для общественно-гражданского почитания лиц, мест, событий в истории России. В школе установлена памятная доска с именами учащихся школы, не вернувшихся с фронтов Великой Отечественной войны, размещены экспонаты времен Великой Отечественной войны, размещен постер с изображениями близких и родственников обучающихся школы «Бессмертный полк».</w:t>
      </w:r>
    </w:p>
    <w:p w14:paraId="74AD3A06">
      <w:pPr>
        <w:numPr>
          <w:ilvl w:val="0"/>
          <w:numId w:val="2"/>
        </w:numPr>
        <w:tabs>
          <w:tab w:val="left" w:pos="363"/>
        </w:tabs>
        <w:spacing w:line="276" w:lineRule="auto"/>
        <w:ind w:left="460" w:hanging="4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 и т. п.;</w:t>
      </w:r>
    </w:p>
    <w:p w14:paraId="319448B9">
      <w:pPr>
        <w:numPr>
          <w:ilvl w:val="0"/>
          <w:numId w:val="2"/>
        </w:numPr>
        <w:tabs>
          <w:tab w:val="left" w:pos="363"/>
        </w:tabs>
        <w:spacing w:line="276" w:lineRule="auto"/>
        <w:ind w:left="460" w:hanging="4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совместная с детьми популяризация особой школьной символики, например, гимна школы, используемой как в школьной повседневности, так и в торжественные моменты жизни образовательной организации - во время праздников, торжественных церемоний, ключевых общешкольных дел и иных происходящих в жизни школы знаковых событий;</w:t>
      </w:r>
    </w:p>
    <w:p w14:paraId="7678EA65">
      <w:pPr>
        <w:numPr>
          <w:ilvl w:val="0"/>
          <w:numId w:val="2"/>
        </w:numPr>
        <w:tabs>
          <w:tab w:val="left" w:pos="361"/>
        </w:tabs>
        <w:spacing w:line="276" w:lineRule="auto"/>
        <w:ind w:left="460" w:hanging="4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используемой как повседневно, так и в торжественные моменты;</w:t>
      </w:r>
    </w:p>
    <w:p w14:paraId="1F966605">
      <w:pPr>
        <w:numPr>
          <w:ilvl w:val="0"/>
          <w:numId w:val="2"/>
        </w:numPr>
        <w:tabs>
          <w:tab w:val="left" w:pos="361"/>
        </w:tabs>
        <w:spacing w:line="276" w:lineRule="auto"/>
        <w:ind w:left="460" w:hanging="4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размещение на стенах Школы регулярно сменяемых экспозиций: творческих работ, позволяющих реализовать школьникам свой творческий потенциал, а также знакомящих их с работами друг друга; картин определенного художественного стиля, знакомящего обучающихся с разнообразием эстетического осмысления мира; фотоотчетов об интересных событиях, происходящих в школе (проведенных ключевых делах, интересных экскурсиях, походах, встречах с интересными людьми и т.п.);</w:t>
      </w:r>
    </w:p>
    <w:p w14:paraId="37772940">
      <w:pPr>
        <w:numPr>
          <w:ilvl w:val="0"/>
          <w:numId w:val="2"/>
        </w:numPr>
        <w:tabs>
          <w:tab w:val="left" w:pos="361"/>
        </w:tabs>
        <w:spacing w:line="276" w:lineRule="auto"/>
        <w:ind w:left="460" w:hanging="4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поддержание эстетического вида и благоустройство всех помещений в общеобразовательной организации, доступных и безопасных рекреационных зон, озеленение территории при общеобразовательной организации;</w:t>
      </w:r>
    </w:p>
    <w:p w14:paraId="377AC985">
      <w:pPr>
        <w:numPr>
          <w:ilvl w:val="0"/>
          <w:numId w:val="2"/>
        </w:numPr>
        <w:spacing w:line="276" w:lineRule="auto"/>
        <w:ind w:left="460" w:hanging="4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14:paraId="4E7D396F">
      <w:pPr>
        <w:numPr>
          <w:ilvl w:val="0"/>
          <w:numId w:val="2"/>
        </w:numPr>
        <w:spacing w:line="276" w:lineRule="auto"/>
        <w:ind w:left="460" w:hanging="4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14:paraId="63AC6222">
      <w:pPr>
        <w:numPr>
          <w:ilvl w:val="0"/>
          <w:numId w:val="2"/>
        </w:numPr>
        <w:tabs>
          <w:tab w:val="left" w:pos="361"/>
        </w:tabs>
        <w:spacing w:line="276" w:lineRule="auto"/>
        <w:ind w:left="460" w:hanging="4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деятельность классных руководителей вместе с обучающимися, их родителями по благоустройству, оформлению школьных аудиторий, пришкольной территории;</w:t>
      </w:r>
    </w:p>
    <w:p w14:paraId="2C779D5B">
      <w:pPr>
        <w:numPr>
          <w:ilvl w:val="0"/>
          <w:numId w:val="2"/>
        </w:numPr>
        <w:tabs>
          <w:tab w:val="left" w:pos="361"/>
        </w:tabs>
        <w:spacing w:line="276" w:lineRule="auto"/>
        <w:ind w:left="460" w:hanging="4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событийный дизайн - оформление пространства проведения конкретных школьных событий (праздников, церемоний, торжественных линеек, творческих вечеров, выставок, собраний, конференций и т.п.);</w:t>
      </w:r>
    </w:p>
    <w:p w14:paraId="556A26E0">
      <w:pPr>
        <w:numPr>
          <w:ilvl w:val="0"/>
          <w:numId w:val="2"/>
        </w:numPr>
        <w:tabs>
          <w:tab w:val="left" w:pos="361"/>
        </w:tabs>
        <w:spacing w:line="276" w:lineRule="auto"/>
        <w:ind w:left="460" w:hanging="4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разработку и 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безопасности.</w:t>
      </w:r>
    </w:p>
    <w:p w14:paraId="24CD84CA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Модуль «Взаимодействие с родителями (законными представителями)» </w:t>
      </w:r>
      <w:r>
        <w:rPr>
          <w:rFonts w:ascii="Times New Roman" w:hAnsi="Times New Roman" w:cs="Times New Roman"/>
        </w:rPr>
        <w:t>Работа с родителями (законными представителями обучающихся)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обучающихся осуществляется в рамках следующих видов и форм деятельности:</w:t>
      </w:r>
    </w:p>
    <w:p w14:paraId="73FB4989">
      <w:pPr>
        <w:numPr>
          <w:ilvl w:val="0"/>
          <w:numId w:val="2"/>
        </w:numPr>
        <w:tabs>
          <w:tab w:val="left" w:pos="361"/>
        </w:tabs>
        <w:spacing w:line="276" w:lineRule="auto"/>
        <w:ind w:left="460" w:hanging="4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создание и деятельность в школе, в классах родительского сообщества, участвующего в обсуждении и решении вопросов воспитания, обучения и социализации детей, деятельность представителей родительской общественности в Управляющем совете общеобразовательной организации;</w:t>
      </w:r>
    </w:p>
    <w:p w14:paraId="2FC4D65B">
      <w:pPr>
        <w:numPr>
          <w:ilvl w:val="0"/>
          <w:numId w:val="2"/>
        </w:numPr>
        <w:tabs>
          <w:tab w:val="left" w:pos="346"/>
        </w:tabs>
        <w:spacing w:line="276" w:lineRule="auto"/>
        <w:ind w:left="460" w:hanging="4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тематические родительские встречи в классах, общешкольные собрания по вопросам образования и воспитания детей, индивидуальные консультации с учителями-предметниками;</w:t>
      </w:r>
    </w:p>
    <w:p w14:paraId="0BC2C8B9">
      <w:pPr>
        <w:numPr>
          <w:ilvl w:val="0"/>
          <w:numId w:val="2"/>
        </w:numPr>
        <w:tabs>
          <w:tab w:val="left" w:pos="346"/>
        </w:tabs>
        <w:spacing w:line="276" w:lineRule="auto"/>
        <w:ind w:left="320" w:hanging="3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работу семейных клубов, предоставляющих родителям, педагогам и обучающимся площадку для совместного досуга и общения, родительских гостиных с обсуждением актуальных вопросов воспитания, круглые столы с приглашением специалистов;</w:t>
      </w:r>
    </w:p>
    <w:p w14:paraId="0464517A">
      <w:pPr>
        <w:numPr>
          <w:ilvl w:val="0"/>
          <w:numId w:val="2"/>
        </w:numPr>
        <w:tabs>
          <w:tab w:val="left" w:pos="346"/>
        </w:tabs>
        <w:spacing w:line="276" w:lineRule="auto"/>
        <w:ind w:left="460" w:hanging="4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дни открытых дверей, во время которых родители могут посещать школьные учебные и внеурочные занятия для получения представления о ходе учебно-воспитательного процесса в школе;</w:t>
      </w:r>
    </w:p>
    <w:p w14:paraId="2C87A218">
      <w:pPr>
        <w:numPr>
          <w:ilvl w:val="0"/>
          <w:numId w:val="2"/>
        </w:numPr>
        <w:tabs>
          <w:tab w:val="left" w:pos="346"/>
        </w:tabs>
        <w:spacing w:line="276" w:lineRule="auto"/>
        <w:ind w:left="460" w:hanging="4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проведение тематических собраний (в том числе по инициативе родителей), на которых родители могут получать рекомендации по вопросам воспитания, консультации психологов, врачей, социальных работников, служителей традиционных российских религий, обмениваться опытом;</w:t>
      </w:r>
    </w:p>
    <w:p w14:paraId="645FB454">
      <w:pPr>
        <w:numPr>
          <w:ilvl w:val="0"/>
          <w:numId w:val="2"/>
        </w:numPr>
        <w:tabs>
          <w:tab w:val="left" w:pos="346"/>
        </w:tabs>
        <w:spacing w:line="276" w:lineRule="auto"/>
        <w:ind w:left="320" w:hanging="3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родительские форумы, интернет-сообщества, группы с участием педагогов, на которых, в установленном в образовательной организации порядке, обсуждаются интересующие родителей вопросы, согласуется совместная деятельность;</w:t>
      </w:r>
    </w:p>
    <w:p w14:paraId="2B97BB37">
      <w:pPr>
        <w:numPr>
          <w:ilvl w:val="0"/>
          <w:numId w:val="2"/>
        </w:numPr>
        <w:tabs>
          <w:tab w:val="left" w:pos="346"/>
        </w:tabs>
        <w:spacing w:line="276" w:lineRule="auto"/>
        <w:ind w:left="320" w:hanging="3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общешкольные родительские собрания, происходящие в режиме обсуждения наиболее острых проблем обучения и воспитания обучающихся;</w:t>
      </w:r>
    </w:p>
    <w:p w14:paraId="5045A1FA">
      <w:pPr>
        <w:numPr>
          <w:ilvl w:val="0"/>
          <w:numId w:val="2"/>
        </w:numPr>
        <w:tabs>
          <w:tab w:val="left" w:pos="346"/>
        </w:tabs>
        <w:spacing w:line="276" w:lineRule="auto"/>
        <w:ind w:left="460" w:hanging="4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участие родителей в психолого-педагогических консилиумах в порядке, предусмотренным локальными нормативными актами образовательной организации, регламентирующими деятельность психолого-</w:t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t>педагогического консилиума;</w:t>
      </w:r>
    </w:p>
    <w:p w14:paraId="180ECCBA">
      <w:pPr>
        <w:numPr>
          <w:ilvl w:val="0"/>
          <w:numId w:val="2"/>
        </w:numPr>
        <w:tabs>
          <w:tab w:val="left" w:pos="346"/>
        </w:tabs>
        <w:spacing w:line="276" w:lineRule="auto"/>
        <w:ind w:left="460" w:hanging="4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привлечение, помощь со стороны родителей в подготовке и проведении классных и общешкольных мероприятий воспитательной направленности;</w:t>
      </w:r>
    </w:p>
    <w:p w14:paraId="1B7D712A">
      <w:pPr>
        <w:numPr>
          <w:ilvl w:val="0"/>
          <w:numId w:val="2"/>
        </w:numPr>
        <w:tabs>
          <w:tab w:val="left" w:pos="346"/>
        </w:tabs>
        <w:spacing w:line="276" w:lineRule="auto"/>
        <w:ind w:left="320" w:hanging="3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наличии среди обучающихся детей-сирот, оставшихся без попечения родителей, приёмных детей целевое взаимодействие с их законными представителями.</w:t>
      </w:r>
    </w:p>
    <w:p w14:paraId="455CFF70">
      <w:pPr>
        <w:spacing w:line="276" w:lineRule="auto"/>
        <w:ind w:left="460" w:hanging="460"/>
        <w:jc w:val="both"/>
        <w:rPr>
          <w:rFonts w:ascii="Times New Roman" w:hAnsi="Times New Roman" w:eastAsia="Times New Roman" w:cs="Times New Roman"/>
          <w:b/>
          <w:bCs/>
          <w:i/>
          <w:iCs/>
          <w:color w:val="auto"/>
          <w:lang w:eastAsia="en-US" w:bidi="ar-SA"/>
        </w:rPr>
      </w:pPr>
      <w:r>
        <w:rPr>
          <w:rFonts w:ascii="Times New Roman" w:hAnsi="Times New Roman" w:eastAsia="Times New Roman" w:cs="Times New Roman"/>
          <w:b/>
          <w:bCs/>
          <w:i/>
          <w:iCs/>
          <w:lang w:eastAsia="en-US" w:bidi="ar-SA"/>
        </w:rPr>
        <w:t>На индивидуальном уровне:</w:t>
      </w:r>
    </w:p>
    <w:p w14:paraId="346E548A">
      <w:pPr>
        <w:numPr>
          <w:ilvl w:val="0"/>
          <w:numId w:val="2"/>
        </w:numPr>
        <w:tabs>
          <w:tab w:val="left" w:pos="346"/>
        </w:tabs>
        <w:spacing w:line="276" w:lineRule="auto"/>
        <w:ind w:left="460" w:hanging="4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работа специалистов по запросу родителей для решения острых конфликтных ситуаций;</w:t>
      </w:r>
    </w:p>
    <w:p w14:paraId="395AB44D">
      <w:pPr>
        <w:numPr>
          <w:ilvl w:val="0"/>
          <w:numId w:val="2"/>
        </w:numPr>
        <w:tabs>
          <w:tab w:val="left" w:pos="346"/>
        </w:tabs>
        <w:spacing w:line="276" w:lineRule="auto"/>
        <w:ind w:left="460" w:hanging="4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14:paraId="7B19AA5E">
      <w:pPr>
        <w:numPr>
          <w:ilvl w:val="0"/>
          <w:numId w:val="2"/>
        </w:numPr>
        <w:tabs>
          <w:tab w:val="left" w:pos="346"/>
        </w:tabs>
        <w:spacing w:line="276" w:lineRule="auto"/>
        <w:ind w:left="460" w:hanging="4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индивидуальное консультирование </w:t>
      </w:r>
      <w:r>
        <w:rPr>
          <w:rFonts w:ascii="Times New Roman" w:hAnsi="Times New Roman" w:cs="Times New Roman"/>
          <w:lang w:val="en-US" w:eastAsia="en-US" w:bidi="en-US"/>
        </w:rPr>
        <w:t>c</w:t>
      </w:r>
      <w:r>
        <w:rPr>
          <w:rFonts w:ascii="Times New Roman" w:hAnsi="Times New Roman" w:cs="Times New Roman"/>
          <w:lang w:eastAsia="en-US" w:bidi="en-US"/>
        </w:rPr>
        <w:t xml:space="preserve"> </w:t>
      </w:r>
      <w:r>
        <w:rPr>
          <w:rFonts w:ascii="Times New Roman" w:hAnsi="Times New Roman" w:cs="Times New Roman"/>
        </w:rPr>
        <w:t>целью координации воспитательных усилий педагогов и родителей.</w:t>
      </w:r>
    </w:p>
    <w:p w14:paraId="5E0188E0">
      <w:pPr>
        <w:spacing w:line="276" w:lineRule="auto"/>
        <w:ind w:left="460" w:hanging="460"/>
        <w:jc w:val="both"/>
        <w:rPr>
          <w:rFonts w:ascii="Times New Roman" w:hAnsi="Times New Roman" w:eastAsia="Times New Roman" w:cs="Times New Roman"/>
          <w:b/>
          <w:bCs/>
          <w:color w:val="auto"/>
          <w:lang w:eastAsia="en-US" w:bidi="ar-SA"/>
        </w:rPr>
      </w:pPr>
      <w:r>
        <w:rPr>
          <w:rFonts w:ascii="Times New Roman" w:hAnsi="Times New Roman" w:eastAsia="Times New Roman" w:cs="Times New Roman"/>
          <w:b/>
          <w:bCs/>
          <w:lang w:eastAsia="en-US" w:bidi="ar-SA"/>
        </w:rPr>
        <w:t>Модуль «Самоуправление»</w:t>
      </w:r>
    </w:p>
    <w:p w14:paraId="3EDAA6C0">
      <w:pPr>
        <w:spacing w:line="276" w:lineRule="auto"/>
        <w:ind w:firstLine="7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Обучающиеся имеют право на участие в управлении образовательной организацией в установленном порядке. Это право обучающиеся могут реализовать через систему ученического самоуправления. 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предоставляет широкие возможности для самовыражения и самореализации, подготавливая к взрослой жизни.</w:t>
      </w:r>
    </w:p>
    <w:p w14:paraId="22800681">
      <w:pPr>
        <w:spacing w:line="276" w:lineRule="auto"/>
        <w:ind w:firstLine="7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Реализация воспитательного потенциала системы ученического самоуправления в общеобразовательной организации на уровне начального общего образования предусматривает:</w:t>
      </w:r>
    </w:p>
    <w:p w14:paraId="4D7AF1F2">
      <w:pPr>
        <w:numPr>
          <w:ilvl w:val="0"/>
          <w:numId w:val="1"/>
        </w:numPr>
        <w:tabs>
          <w:tab w:val="left" w:pos="356"/>
        </w:tabs>
        <w:spacing w:line="276" w:lineRule="auto"/>
        <w:ind w:left="460" w:hanging="4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через вовлечение обучающихся в планирование, организацию, проведение и анализ общешкольных и внутриклассных дел;</w:t>
      </w:r>
    </w:p>
    <w:p w14:paraId="37D588D0">
      <w:pPr>
        <w:numPr>
          <w:ilvl w:val="0"/>
          <w:numId w:val="1"/>
        </w:numPr>
        <w:tabs>
          <w:tab w:val="left" w:pos="356"/>
        </w:tabs>
        <w:spacing w:line="276" w:lineRule="auto"/>
        <w:ind w:left="460" w:hanging="4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через реализацию обучающимися, взявшими на себя соответствующую роль, функций по контролю за порядком и чистотой в классе, уходом за классной комнатой, комнатными растениями и т.п.</w:t>
      </w:r>
    </w:p>
    <w:p w14:paraId="1A9DDAC9">
      <w:pPr>
        <w:spacing w:line="276" w:lineRule="auto"/>
        <w:ind w:left="460" w:hanging="460"/>
        <w:jc w:val="both"/>
        <w:rPr>
          <w:rFonts w:ascii="Times New Roman" w:hAnsi="Times New Roman" w:eastAsia="Times New Roman" w:cs="Times New Roman"/>
          <w:b/>
          <w:bCs/>
          <w:color w:val="auto"/>
          <w:lang w:eastAsia="en-US" w:bidi="ar-SA"/>
        </w:rPr>
      </w:pPr>
      <w:r>
        <w:rPr>
          <w:rFonts w:ascii="Times New Roman" w:hAnsi="Times New Roman" w:eastAsia="Times New Roman" w:cs="Times New Roman"/>
          <w:b/>
          <w:bCs/>
          <w:lang w:eastAsia="en-US" w:bidi="ar-SA"/>
        </w:rPr>
        <w:t>Модуль «Профилактика и безопасность»</w:t>
      </w:r>
    </w:p>
    <w:p w14:paraId="41324DDE">
      <w:pPr>
        <w:spacing w:line="276" w:lineRule="auto"/>
        <w:ind w:firstLine="7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Профилактика — это комплекс мер социально-психологического, медицинского и педагогического характера, направленных на нейтрализацию воздействия отрицательных факторов социальной среды на личность, предупреждение противоправных или других отклонений в поведении обучающихся.</w:t>
      </w:r>
    </w:p>
    <w:p w14:paraId="59045E16">
      <w:pPr>
        <w:spacing w:line="276" w:lineRule="auto"/>
        <w:ind w:firstLine="7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Основным механизмом профилактики негативных проявлений и социальных рисков среди обучающихся является воспитательная система образовательной организации — упорядоченная совокупность компонентов воспитательного процесса (целей, субъектов воспитания, их деятельности, отношений, освоения среды), взаимодействие и интеграция которых обуславливает наличие у образовательной организации (и всех её структурных подразделений) способности обеспечивать безопасную и комфортную образовательную среду, целенаправленно и эффективно содействовать развитию личности ребёнка.</w:t>
      </w:r>
    </w:p>
    <w:p w14:paraId="39BBD924">
      <w:pPr>
        <w:spacing w:line="276" w:lineRule="auto"/>
        <w:ind w:firstLine="7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Профилактическая деятельность в образовательной организации является неотъемлемой частью воспитательной деятельности и предусматривает:</w:t>
      </w:r>
    </w:p>
    <w:p w14:paraId="4F0AA8CF">
      <w:pPr>
        <w:numPr>
          <w:ilvl w:val="0"/>
          <w:numId w:val="2"/>
        </w:numPr>
        <w:tabs>
          <w:tab w:val="left" w:pos="356"/>
        </w:tabs>
        <w:spacing w:line="276" w:lineRule="auto"/>
        <w:ind w:left="460" w:hanging="4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обеспечение безопасности жизнедеятельности обучающихся;</w:t>
      </w:r>
    </w:p>
    <w:p w14:paraId="4CE736A9">
      <w:pPr>
        <w:numPr>
          <w:ilvl w:val="0"/>
          <w:numId w:val="2"/>
        </w:numPr>
        <w:tabs>
          <w:tab w:val="left" w:pos="356"/>
        </w:tabs>
        <w:spacing w:line="276" w:lineRule="auto"/>
        <w:ind w:left="460" w:hanging="4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разработку и реализацию программ и проектов профилактической</w:t>
      </w:r>
    </w:p>
    <w:p w14:paraId="3BDC25AB">
      <w:pPr>
        <w:tabs>
          <w:tab w:val="left" w:pos="3460"/>
          <w:tab w:val="left" w:pos="6138"/>
          <w:tab w:val="left" w:pos="7583"/>
        </w:tabs>
        <w:spacing w:line="276" w:lineRule="auto"/>
        <w:ind w:left="4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направленности с участием социальных партнёров (антинаркотические, антиалкогольные, против курения; безопасность в цифровой среде; профилактика вовлечения  в  деструктивные группы/сообщества/объединения/движения, в том числе в социальных сетях; безопасность дорожного движения; безопасность на воде, безопасность на транспорте; противопожарная безопасность; гражданская оборона; антитеррористическая, антиэкстремистская безопасность и т.д.);</w:t>
      </w:r>
    </w:p>
    <w:p w14:paraId="37BF3D83">
      <w:pPr>
        <w:numPr>
          <w:ilvl w:val="0"/>
          <w:numId w:val="2"/>
        </w:numPr>
        <w:spacing w:line="276" w:lineRule="auto"/>
        <w:ind w:left="460" w:hanging="4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разработку и реализацию профилактических программ и проектов, направленных на развитие у обучающихся навыков ассертивности и стрессоустойчивости, освоение и расширение репертуара позитивных способов самопознания и самореализации.</w:t>
      </w:r>
    </w:p>
    <w:p w14:paraId="16258681">
      <w:pPr>
        <w:numPr>
          <w:ilvl w:val="0"/>
          <w:numId w:val="2"/>
        </w:numPr>
        <w:spacing w:line="276" w:lineRule="auto"/>
        <w:ind w:left="460" w:hanging="4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организацию деятельности педагогического коллектива по раннему выявлению детей «группы риска», в том числе детей, находящихся в социально опасном положении и/или трудной жизненной ситуации, с целью оказания им своевременной и адресной социально-психолого-</w:t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t>педагогической помощи (в т.ч. с привлечением межведомственных ресурсов;</w:t>
      </w:r>
    </w:p>
    <w:p w14:paraId="633B56F4">
      <w:pPr>
        <w:numPr>
          <w:ilvl w:val="0"/>
          <w:numId w:val="2"/>
        </w:numPr>
        <w:tabs>
          <w:tab w:val="left" w:pos="359"/>
        </w:tabs>
        <w:spacing w:line="276" w:lineRule="auto"/>
        <w:ind w:left="460" w:hanging="4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организацию командной работы по оказанию комплексной педагогической и социально-психологической поддержки обучающимся «группы риска» при участии педагогов-психологов, социальных педагогов, классных руководителей, учителей-предметников, родителей (законных представителей) с привлечением (в случае необходимости, в установленном порядке) работников социальных служб, правоохранительных органов, органов опеки и т. д.</w:t>
      </w:r>
    </w:p>
    <w:p w14:paraId="0235CECF">
      <w:pPr>
        <w:spacing w:line="276" w:lineRule="auto"/>
        <w:ind w:left="460" w:hanging="460"/>
        <w:jc w:val="both"/>
        <w:rPr>
          <w:rFonts w:ascii="Times New Roman" w:hAnsi="Times New Roman" w:eastAsia="Times New Roman" w:cs="Times New Roman"/>
          <w:b/>
          <w:bCs/>
          <w:color w:val="auto"/>
          <w:lang w:eastAsia="en-US" w:bidi="ar-SA"/>
        </w:rPr>
      </w:pPr>
      <w:r>
        <w:rPr>
          <w:rFonts w:ascii="Times New Roman" w:hAnsi="Times New Roman" w:eastAsia="Times New Roman" w:cs="Times New Roman"/>
          <w:b/>
          <w:bCs/>
          <w:lang w:eastAsia="en-US" w:bidi="ar-SA"/>
        </w:rPr>
        <w:t>Модуль «Социальное партнёрство»</w:t>
      </w:r>
    </w:p>
    <w:p w14:paraId="49D1E820">
      <w:pPr>
        <w:spacing w:line="276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Реализация воспитательного потенциала социального партнёрства</w:t>
      </w:r>
    </w:p>
    <w:p w14:paraId="5091939A">
      <w:pPr>
        <w:spacing w:line="276" w:lineRule="auto"/>
        <w:ind w:left="460" w:hanging="4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школы при соблюдении требований законодательства Российской Федерации</w:t>
      </w:r>
    </w:p>
    <w:p w14:paraId="189CEF0D">
      <w:pPr>
        <w:spacing w:line="276" w:lineRule="auto"/>
        <w:ind w:left="460" w:hanging="4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предусматривает:</w:t>
      </w:r>
    </w:p>
    <w:p w14:paraId="2AE5E93A">
      <w:pPr>
        <w:numPr>
          <w:ilvl w:val="0"/>
          <w:numId w:val="2"/>
        </w:numPr>
        <w:tabs>
          <w:tab w:val="left" w:pos="359"/>
        </w:tabs>
        <w:spacing w:line="276" w:lineRule="auto"/>
        <w:ind w:left="460" w:hanging="4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городские, школьные праздники, торжественные мероприятия и т.п.);</w:t>
      </w:r>
    </w:p>
    <w:p w14:paraId="0728BCC6">
      <w:pPr>
        <w:numPr>
          <w:ilvl w:val="0"/>
          <w:numId w:val="2"/>
        </w:numPr>
        <w:tabs>
          <w:tab w:val="left" w:pos="359"/>
        </w:tabs>
        <w:spacing w:line="276" w:lineRule="auto"/>
        <w:ind w:left="460" w:hanging="4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14:paraId="5D28BBDD">
      <w:pPr>
        <w:numPr>
          <w:ilvl w:val="0"/>
          <w:numId w:val="2"/>
        </w:numPr>
        <w:tabs>
          <w:tab w:val="left" w:pos="359"/>
        </w:tabs>
        <w:spacing w:line="276" w:lineRule="auto"/>
        <w:ind w:left="460" w:hanging="4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14:paraId="0A064808">
      <w:pPr>
        <w:numPr>
          <w:ilvl w:val="0"/>
          <w:numId w:val="2"/>
        </w:numPr>
        <w:tabs>
          <w:tab w:val="left" w:pos="359"/>
        </w:tabs>
        <w:spacing w:line="276" w:lineRule="auto"/>
        <w:ind w:left="460" w:hanging="4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проведение открытых дискуссионных площадок (детских, педагогических,</w:t>
      </w:r>
    </w:p>
    <w:p w14:paraId="6BBD1BE1">
      <w:pPr>
        <w:tabs>
          <w:tab w:val="left" w:pos="2128"/>
        </w:tabs>
        <w:spacing w:line="276" w:lineRule="auto"/>
        <w:ind w:left="4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родительских) с представителями организаций-партнёров для обсуждений актуальных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проблем, касающихся жизни общеобразовательной</w:t>
      </w:r>
    </w:p>
    <w:p w14:paraId="5951430E">
      <w:pPr>
        <w:spacing w:line="276" w:lineRule="auto"/>
        <w:ind w:left="4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организации, района, города, страны;</w:t>
      </w:r>
    </w:p>
    <w:p w14:paraId="3D66BA61">
      <w:pPr>
        <w:numPr>
          <w:ilvl w:val="0"/>
          <w:numId w:val="2"/>
        </w:numPr>
        <w:tabs>
          <w:tab w:val="left" w:pos="2128"/>
          <w:tab w:val="left" w:pos="5400"/>
        </w:tabs>
        <w:spacing w:line="276" w:lineRule="auto"/>
        <w:ind w:left="460" w:hanging="4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реализация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социальных проектов,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совместно разрабатываемых</w:t>
      </w:r>
    </w:p>
    <w:p w14:paraId="13D389B4">
      <w:pPr>
        <w:spacing w:line="276" w:lineRule="auto"/>
        <w:ind w:left="4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обучающимися, педагогами с организациями-партнёрами благотворительной, экологической, патриотической, трудовой и т.д.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14:paraId="31347F3E">
      <w:pPr>
        <w:spacing w:line="276" w:lineRule="auto"/>
        <w:ind w:left="460" w:hanging="460"/>
        <w:jc w:val="both"/>
        <w:rPr>
          <w:rFonts w:ascii="Times New Roman" w:hAnsi="Times New Roman" w:eastAsia="Times New Roman" w:cs="Times New Roman"/>
          <w:b/>
          <w:bCs/>
          <w:color w:val="auto"/>
          <w:lang w:eastAsia="en-US" w:bidi="ar-SA"/>
        </w:rPr>
      </w:pPr>
      <w:r>
        <w:rPr>
          <w:rFonts w:ascii="Times New Roman" w:hAnsi="Times New Roman" w:eastAsia="Times New Roman" w:cs="Times New Roman"/>
          <w:b/>
          <w:bCs/>
          <w:lang w:eastAsia="en-US" w:bidi="ar-SA"/>
        </w:rPr>
        <w:t>Модуль «Профориентация»</w:t>
      </w:r>
    </w:p>
    <w:p w14:paraId="588BEF25">
      <w:pPr>
        <w:spacing w:line="276" w:lineRule="auto"/>
        <w:ind w:firstLine="7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Совместная деятельность педагогических работников и обучающихся по направлению «Профориентация» включает профессиональное просвещение, диагностику и консультирование по вопросам профориентации, организацию профессиональных проб обучающихся. Задача совместной деятельности педагога и обучающегося - подготовить к осознанному выбору своей будущей профессиональной деятельности. Создавая профориентационно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внепрофессиональную составляющие такой деятельности.</w:t>
      </w:r>
    </w:p>
    <w:p w14:paraId="16E82448">
      <w:pPr>
        <w:spacing w:line="276" w:lineRule="auto"/>
        <w:ind w:firstLine="7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Реализация воспитательного потенциала профориентационной работы школы предусматривает:</w:t>
      </w:r>
    </w:p>
    <w:p w14:paraId="46C3B226">
      <w:pPr>
        <w:numPr>
          <w:ilvl w:val="0"/>
          <w:numId w:val="2"/>
        </w:numPr>
        <w:tabs>
          <w:tab w:val="left" w:pos="358"/>
        </w:tabs>
        <w:spacing w:line="276" w:lineRule="auto"/>
        <w:ind w:left="460" w:hanging="4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проведение циклов профориентационных часов, направленных на подготовку обучающегося к осознанному планированию и реализации своего профессионального будущего;</w:t>
      </w:r>
    </w:p>
    <w:p w14:paraId="0975DAFE">
      <w:pPr>
        <w:numPr>
          <w:ilvl w:val="0"/>
          <w:numId w:val="2"/>
        </w:numPr>
        <w:tabs>
          <w:tab w:val="left" w:pos="358"/>
        </w:tabs>
        <w:spacing w:line="276" w:lineRule="auto"/>
        <w:ind w:left="460" w:hanging="4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привлечение обучающихся и родителей к участию в реализации общешкольного проекта «Профессии наших родителей»;</w:t>
      </w:r>
    </w:p>
    <w:p w14:paraId="4C874E7C">
      <w:pPr>
        <w:numPr>
          <w:ilvl w:val="0"/>
          <w:numId w:val="2"/>
        </w:numPr>
        <w:tabs>
          <w:tab w:val="left" w:pos="358"/>
        </w:tabs>
        <w:spacing w:line="276" w:lineRule="auto"/>
        <w:ind w:left="460" w:hanging="4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профориентационные игры (симуляции, деловые игры, квесты,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14:paraId="788F91A5">
      <w:pPr>
        <w:numPr>
          <w:ilvl w:val="0"/>
          <w:numId w:val="2"/>
        </w:numPr>
        <w:tabs>
          <w:tab w:val="left" w:pos="358"/>
        </w:tabs>
        <w:spacing w:line="276" w:lineRule="auto"/>
        <w:ind w:left="460" w:hanging="4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экскурсии на предприятия, в организации, дающие начальные представления о существующих профессиях и условиях работы;</w:t>
      </w:r>
    </w:p>
    <w:p w14:paraId="2F4C4FC6">
      <w:pPr>
        <w:numPr>
          <w:ilvl w:val="0"/>
          <w:numId w:val="2"/>
        </w:numPr>
        <w:tabs>
          <w:tab w:val="left" w:pos="358"/>
        </w:tabs>
        <w:spacing w:line="276" w:lineRule="auto"/>
        <w:ind w:left="460" w:hanging="4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посещение профориентационных выставок, ярмарок профессий, тематических профориентационных парков, лагерей, дней открытых дверей в организациях профессионального, высшего образования;</w:t>
      </w:r>
    </w:p>
    <w:p w14:paraId="787600B9">
      <w:pPr>
        <w:numPr>
          <w:ilvl w:val="0"/>
          <w:numId w:val="2"/>
        </w:numPr>
        <w:tabs>
          <w:tab w:val="left" w:pos="358"/>
        </w:tabs>
        <w:spacing w:line="276" w:lineRule="auto"/>
        <w:ind w:left="460" w:hanging="4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совместное с педагогами изучение обучающимися интернет-ресурсов, посвящённых выбору профессий, прохождение профориентационного онлайн-тестирования, онлайн-курсов по интересующим профессиям и направлениям профессионального образования;</w:t>
      </w:r>
    </w:p>
    <w:p w14:paraId="285580CC">
      <w:pPr>
        <w:numPr>
          <w:ilvl w:val="0"/>
          <w:numId w:val="2"/>
        </w:numPr>
        <w:tabs>
          <w:tab w:val="left" w:pos="358"/>
        </w:tabs>
        <w:spacing w:line="276" w:lineRule="auto"/>
        <w:ind w:left="460" w:hanging="4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участие в работе всероссийских и московских профориентационных проектов: «Субботы московского школьника»,</w:t>
      </w:r>
    </w:p>
    <w:p w14:paraId="23A0B99C">
      <w:pPr>
        <w:numPr>
          <w:ilvl w:val="0"/>
          <w:numId w:val="2"/>
        </w:numPr>
        <w:tabs>
          <w:tab w:val="left" w:pos="358"/>
        </w:tabs>
        <w:spacing w:line="276" w:lineRule="auto"/>
        <w:ind w:left="460" w:hanging="4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индивидуальное психолого-педагогическое консультирование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14:paraId="1FFAF6E8">
      <w:pPr>
        <w:numPr>
          <w:ilvl w:val="0"/>
          <w:numId w:val="2"/>
        </w:numPr>
        <w:tabs>
          <w:tab w:val="left" w:pos="370"/>
        </w:tabs>
        <w:spacing w:line="276" w:lineRule="auto"/>
        <w:ind w:left="460" w:hanging="4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освоение обучающимися основ профессии в рамках курсов по выбору, включённых в часть образовательной программы, формируемую участниками образовательных отношений, или в рамках внеурочной деятельности и дополнительного образования.</w:t>
      </w:r>
    </w:p>
    <w:p w14:paraId="3B95E456">
      <w:pPr>
        <w:spacing w:line="276" w:lineRule="auto"/>
        <w:ind w:right="6120"/>
        <w:rPr>
          <w:rFonts w:ascii="Times New Roman" w:hAnsi="Times New Roman" w:eastAsia="Times New Roman" w:cs="Times New Roman"/>
          <w:b/>
          <w:bCs/>
          <w:color w:val="auto"/>
          <w:lang w:eastAsia="en-US" w:bidi="ar-SA"/>
        </w:rPr>
      </w:pPr>
      <w:r>
        <w:rPr>
          <w:rFonts w:ascii="Times New Roman" w:hAnsi="Times New Roman" w:eastAsia="Times New Roman" w:cs="Times New Roman"/>
          <w:b/>
          <w:bCs/>
          <w:lang w:eastAsia="en-US" w:bidi="ar-SA"/>
        </w:rPr>
        <w:t>Организационный раздел Кадровое обеспечение</w:t>
      </w:r>
    </w:p>
    <w:p w14:paraId="55CA8F9F">
      <w:pPr>
        <w:tabs>
          <w:tab w:val="left" w:pos="2674"/>
        </w:tabs>
        <w:spacing w:line="276" w:lineRule="auto"/>
        <w:ind w:firstLine="7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Управление воспитательной работой обеспечивается кадровым составом, включающим руководителя образовательной организации, заместителя директора на которого возложен функционал контроля воспитания, педагога-организатора, специалистов психолого-педагогической службы (педагог-психолог, социальный педагог, учитель-логопед), классных руководителей.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Функционал работников регламентируется</w:t>
      </w:r>
    </w:p>
    <w:p w14:paraId="7A6D7650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профессиональными стандартами, должностными инструкциями и иными локальными нормативными актами образовательной организации по направлениям деятельности.</w:t>
      </w:r>
    </w:p>
    <w:p w14:paraId="6B007662">
      <w:pPr>
        <w:spacing w:line="276" w:lineRule="auto"/>
        <w:ind w:left="460" w:hanging="460"/>
        <w:jc w:val="both"/>
        <w:rPr>
          <w:rFonts w:ascii="Times New Roman" w:hAnsi="Times New Roman" w:eastAsia="Times New Roman" w:cs="Times New Roman"/>
          <w:b/>
          <w:bCs/>
          <w:color w:val="auto"/>
          <w:lang w:eastAsia="en-US" w:bidi="ar-SA"/>
        </w:rPr>
      </w:pPr>
      <w:r>
        <w:rPr>
          <w:rFonts w:ascii="Times New Roman" w:hAnsi="Times New Roman" w:eastAsia="Times New Roman" w:cs="Times New Roman"/>
          <w:b/>
          <w:bCs/>
          <w:lang w:eastAsia="en-US" w:bidi="ar-SA"/>
        </w:rPr>
        <w:t>Нормативно-методическое обеспечение</w:t>
      </w:r>
    </w:p>
    <w:p w14:paraId="5EE1C090">
      <w:pPr>
        <w:spacing w:line="276" w:lineRule="auto"/>
        <w:ind w:firstLine="7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Перечень локальных правовых документов«МБОУ «</w:t>
      </w:r>
      <w:r>
        <w:rPr>
          <w:rFonts w:ascii="Times New Roman" w:hAnsi="Times New Roman" w:cs="Times New Roman"/>
          <w:lang w:val="ru-RU"/>
        </w:rPr>
        <w:t>Первомайская</w:t>
      </w:r>
      <w:r>
        <w:rPr>
          <w:rFonts w:hint="default" w:ascii="Times New Roman" w:hAnsi="Times New Roman" w:cs="Times New Roman"/>
          <w:lang w:val="ru-RU"/>
        </w:rPr>
        <w:t xml:space="preserve"> ОШ имени Дьячкова Н.Н.</w:t>
      </w:r>
      <w:r>
        <w:rPr>
          <w:rFonts w:ascii="Times New Roman" w:hAnsi="Times New Roman" w:cs="Times New Roman"/>
        </w:rPr>
        <w:t>».», обеспечивающих реализацию программы воспитания:</w:t>
      </w:r>
    </w:p>
    <w:p w14:paraId="2AE02DE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Положение о классном руководителе </w:t>
      </w:r>
    </w:p>
    <w:p w14:paraId="6A38AEA8">
      <w:pPr>
        <w:spacing w:line="276" w:lineRule="auto"/>
        <w:rPr>
          <w:rFonts w:ascii="Times New Roman" w:hAnsi="Times New Roman" w:eastAsia="Times New Roman" w:cs="Times New Roman"/>
          <w:b/>
          <w:bCs/>
          <w:color w:val="auto"/>
          <w:lang w:eastAsia="en-US" w:bidi="ar-SA"/>
        </w:rPr>
      </w:pPr>
      <w:r>
        <w:rPr>
          <w:rFonts w:ascii="Times New Roman" w:hAnsi="Times New Roman" w:eastAsia="Times New Roman" w:cs="Times New Roman"/>
          <w:b/>
          <w:bCs/>
          <w:lang w:eastAsia="en-US" w:bidi="ar-SA"/>
        </w:rPr>
        <w:t>Система поощрения социальной успешности и проявлений активной жизненной позиции обучающихся</w:t>
      </w:r>
    </w:p>
    <w:p w14:paraId="440A008B">
      <w:pPr>
        <w:spacing w:line="276" w:lineRule="auto"/>
        <w:ind w:firstLine="7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Система поощрения проявлений активной жизненной позиции и социальной успешности обучающихся МБОУ «</w:t>
      </w:r>
      <w:r>
        <w:rPr>
          <w:rFonts w:ascii="Times New Roman" w:hAnsi="Times New Roman" w:cs="Times New Roman"/>
          <w:lang w:val="ru-RU"/>
        </w:rPr>
        <w:t>Первомайская</w:t>
      </w:r>
      <w:r>
        <w:rPr>
          <w:rFonts w:hint="default" w:ascii="Times New Roman" w:hAnsi="Times New Roman" w:cs="Times New Roman"/>
          <w:lang w:val="ru-RU"/>
        </w:rPr>
        <w:t xml:space="preserve"> ОШ имени Дьячкова Н.Н.</w:t>
      </w:r>
      <w:r>
        <w:rPr>
          <w:rFonts w:ascii="Times New Roman" w:hAnsi="Times New Roman" w:cs="Times New Roman"/>
        </w:rPr>
        <w:t>».»способствует формированию у обучающихся ориентации на активную жизненную позицию, инициативность, максимально вовлекает их в совместную деятельность в воспитательных целях. Система проявлений активной жизненной позиции и поощрения социальной успешности обучающихся строится на принципах:</w:t>
      </w:r>
    </w:p>
    <w:p w14:paraId="55C6EC1B">
      <w:pPr>
        <w:numPr>
          <w:ilvl w:val="0"/>
          <w:numId w:val="2"/>
        </w:numPr>
        <w:tabs>
          <w:tab w:val="left" w:pos="370"/>
        </w:tabs>
        <w:spacing w:line="276" w:lineRule="auto"/>
        <w:ind w:left="460" w:hanging="4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</w:t>
      </w:r>
    </w:p>
    <w:p w14:paraId="28369801">
      <w:pPr>
        <w:numPr>
          <w:ilvl w:val="0"/>
          <w:numId w:val="2"/>
        </w:numPr>
        <w:tabs>
          <w:tab w:val="left" w:pos="361"/>
        </w:tabs>
        <w:spacing w:line="276" w:lineRule="auto"/>
        <w:ind w:left="460" w:hanging="4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соответствия артефактов и процедур награждения укладу жизни школы, качеству воспитывающей среды, специфической символике, выработанной и существующей в укладе школы;</w:t>
      </w:r>
    </w:p>
    <w:p w14:paraId="75E84B1E">
      <w:pPr>
        <w:numPr>
          <w:ilvl w:val="0"/>
          <w:numId w:val="2"/>
        </w:numPr>
        <w:tabs>
          <w:tab w:val="left" w:pos="361"/>
        </w:tabs>
        <w:spacing w:line="276" w:lineRule="auto"/>
        <w:ind w:left="460" w:hanging="4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14:paraId="16A7E83D">
      <w:pPr>
        <w:numPr>
          <w:ilvl w:val="0"/>
          <w:numId w:val="2"/>
        </w:numPr>
        <w:tabs>
          <w:tab w:val="left" w:pos="361"/>
        </w:tabs>
        <w:spacing w:line="276" w:lineRule="auto"/>
        <w:ind w:left="460" w:hanging="4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регулирования частоты награждений (недопущение избыточности в поощрениях, чрезмерно большие группы поощряемых и т. п.);</w:t>
      </w:r>
    </w:p>
    <w:p w14:paraId="3ED8E0AD">
      <w:pPr>
        <w:numPr>
          <w:ilvl w:val="0"/>
          <w:numId w:val="2"/>
        </w:numPr>
        <w:tabs>
          <w:tab w:val="left" w:pos="361"/>
        </w:tabs>
        <w:spacing w:line="276" w:lineRule="auto"/>
        <w:ind w:left="460" w:hanging="4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сочетания индивидуального и коллективного поощрения (использование индивидуальных и коллективных наград даёт возможность стимулировать как индивидуальную, так и коллективную активность обучающихся, преодолевать межличностные противоречия между обучающимися, получившими и не получившими награду);</w:t>
      </w:r>
    </w:p>
    <w:p w14:paraId="51E8CE43">
      <w:pPr>
        <w:numPr>
          <w:ilvl w:val="0"/>
          <w:numId w:val="2"/>
        </w:numPr>
        <w:tabs>
          <w:tab w:val="left" w:pos="361"/>
        </w:tabs>
        <w:spacing w:line="276" w:lineRule="auto"/>
        <w:ind w:left="460" w:hanging="4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сторонние организации, их статусных представителей;</w:t>
      </w:r>
    </w:p>
    <w:p w14:paraId="2412474B">
      <w:pPr>
        <w:numPr>
          <w:ilvl w:val="0"/>
          <w:numId w:val="2"/>
        </w:numPr>
        <w:tabs>
          <w:tab w:val="left" w:pos="361"/>
        </w:tabs>
        <w:spacing w:line="276" w:lineRule="auto"/>
        <w:ind w:left="460" w:hanging="4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дифференцированности поощрений (наличие уровней и типов наград позволяет продлить стимулирующее действие системы поощрения).</w:t>
      </w:r>
    </w:p>
    <w:p w14:paraId="00D5CEC6">
      <w:pPr>
        <w:spacing w:line="276" w:lineRule="auto"/>
        <w:ind w:firstLine="7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</w:t>
      </w:r>
    </w:p>
    <w:p w14:paraId="43846D3C">
      <w:pPr>
        <w:spacing w:line="276" w:lineRule="auto"/>
        <w:ind w:left="460" w:hanging="460"/>
        <w:jc w:val="both"/>
        <w:rPr>
          <w:rFonts w:ascii="Times New Roman" w:hAnsi="Times New Roman" w:eastAsia="Times New Roman" w:cs="Times New Roman"/>
          <w:b/>
          <w:bCs/>
          <w:color w:val="auto"/>
          <w:lang w:eastAsia="en-US" w:bidi="ar-SA"/>
        </w:rPr>
      </w:pPr>
      <w:r>
        <w:rPr>
          <w:rFonts w:ascii="Times New Roman" w:hAnsi="Times New Roman" w:eastAsia="Times New Roman" w:cs="Times New Roman"/>
          <w:b/>
          <w:bCs/>
          <w:lang w:eastAsia="en-US" w:bidi="ar-SA"/>
        </w:rPr>
        <w:t>Анализ воспитательного процесса</w:t>
      </w:r>
    </w:p>
    <w:p w14:paraId="67908836">
      <w:pPr>
        <w:spacing w:line="276" w:lineRule="auto"/>
        <w:ind w:firstLine="7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Анализ воспитательного процесса осуществляется в соответствии с целевыми ориентирами ожидаемых результатов воспитания, личностными результатами обучающихся на уровне начального общего образования, установленных ФГОС НОО.</w:t>
      </w:r>
    </w:p>
    <w:p w14:paraId="57873866">
      <w:pPr>
        <w:spacing w:line="276" w:lineRule="auto"/>
        <w:ind w:firstLine="7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Основным методом анализа воспитательного процесса в МБОУ «</w:t>
      </w:r>
      <w:r>
        <w:rPr>
          <w:rFonts w:ascii="Times New Roman" w:hAnsi="Times New Roman" w:cs="Times New Roman"/>
          <w:lang w:val="ru-RU"/>
        </w:rPr>
        <w:t>Первомайская</w:t>
      </w:r>
      <w:r>
        <w:rPr>
          <w:rFonts w:hint="default" w:ascii="Times New Roman" w:hAnsi="Times New Roman" w:cs="Times New Roman"/>
          <w:lang w:val="ru-RU"/>
        </w:rPr>
        <w:t xml:space="preserve"> ОШ имени Дьячкова Н.Н.</w:t>
      </w:r>
      <w:r>
        <w:rPr>
          <w:rFonts w:ascii="Times New Roman" w:hAnsi="Times New Roman" w:cs="Times New Roman"/>
        </w:rPr>
        <w:t>».</w:t>
      </w:r>
      <w:bookmarkStart w:id="0" w:name="_GoBack"/>
      <w:bookmarkEnd w:id="0"/>
      <w:r>
        <w:rPr>
          <w:rFonts w:ascii="Times New Roman" w:hAnsi="Times New Roman" w:cs="Times New Roman"/>
        </w:rPr>
        <w:t>является ежегодный самоанализ воспитательной работы с целью выявления основных проблем и последующего их решения, с привлечением (при необходимости) внешних экспертов, специалистов.</w:t>
      </w:r>
    </w:p>
    <w:p w14:paraId="301CC45C">
      <w:pPr>
        <w:spacing w:line="276" w:lineRule="auto"/>
        <w:ind w:firstLine="7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Планирование самоанализа воспитательного процесса включается в календарный план воспитательной работы.</w:t>
      </w:r>
    </w:p>
    <w:p w14:paraId="722C1056">
      <w:pPr>
        <w:spacing w:line="276" w:lineRule="auto"/>
        <w:ind w:firstLine="7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Основные принципы самоанализа воспитательной работы:</w:t>
      </w:r>
    </w:p>
    <w:p w14:paraId="75B574F7">
      <w:pPr>
        <w:numPr>
          <w:ilvl w:val="0"/>
          <w:numId w:val="2"/>
        </w:numPr>
        <w:tabs>
          <w:tab w:val="left" w:pos="361"/>
        </w:tabs>
        <w:spacing w:line="276" w:lineRule="auto"/>
        <w:ind w:left="460" w:hanging="4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</w:t>
      </w:r>
    </w:p>
    <w:p w14:paraId="1880C14C">
      <w:pPr>
        <w:numPr>
          <w:ilvl w:val="0"/>
          <w:numId w:val="2"/>
        </w:numPr>
        <w:tabs>
          <w:tab w:val="left" w:pos="360"/>
        </w:tabs>
        <w:spacing w:line="276" w:lineRule="auto"/>
        <w:ind w:left="460" w:hanging="4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приоритет анализа сущностных сторон воспитания. Ориентирует на изучение, прежде всего, не количественных, а качественных показателей, таких как: сохранение уклада школы, качество воспитывающей среды, содержание и разнообразие деятельности, стиль общения, характер отношений между педагогами, обучающимися и родителями (законными представителями);</w:t>
      </w:r>
    </w:p>
    <w:p w14:paraId="1359F7F0">
      <w:pPr>
        <w:numPr>
          <w:ilvl w:val="0"/>
          <w:numId w:val="2"/>
        </w:numPr>
        <w:tabs>
          <w:tab w:val="left" w:pos="360"/>
        </w:tabs>
        <w:spacing w:line="276" w:lineRule="auto"/>
        <w:ind w:left="460" w:hanging="4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развивающий характер осуществляемого анализа ориентирует на использование результатов анализа для совершенствования воспитательной деятельности педагогических работников (знания и сохранения в работе цели и задач воспитания,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партнёрами);</w:t>
      </w:r>
    </w:p>
    <w:p w14:paraId="3ED34BE8">
      <w:pPr>
        <w:numPr>
          <w:ilvl w:val="0"/>
          <w:numId w:val="2"/>
        </w:numPr>
        <w:tabs>
          <w:tab w:val="left" w:pos="360"/>
        </w:tabs>
        <w:spacing w:line="276" w:lineRule="auto"/>
        <w:ind w:left="460" w:hanging="4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распределённая ответственность за результаты личностного развития обучающихся ориентирует на понимание того, что личностное развитие обучающихся — это результат как организованного социального воспитания (в котором школа участвует наряду с другими социальными институтами), так и их стихийной социализации и саморазвития.</w:t>
      </w:r>
    </w:p>
    <w:p w14:paraId="5A163CC3">
      <w:pPr>
        <w:spacing w:line="276" w:lineRule="auto"/>
        <w:ind w:firstLine="7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Основные </w:t>
      </w:r>
      <w:r>
        <w:rPr>
          <w:rFonts w:ascii="Times New Roman" w:hAnsi="Times New Roman" w:cs="Times New Roman"/>
          <w:b/>
          <w:bCs/>
        </w:rPr>
        <w:t xml:space="preserve">направления </w:t>
      </w:r>
      <w:r>
        <w:rPr>
          <w:rFonts w:ascii="Times New Roman" w:hAnsi="Times New Roman" w:cs="Times New Roman"/>
        </w:rPr>
        <w:t>анализа воспитательного процесса:</w:t>
      </w:r>
    </w:p>
    <w:p w14:paraId="3558AD9A">
      <w:pPr>
        <w:numPr>
          <w:ilvl w:val="0"/>
          <w:numId w:val="3"/>
        </w:numPr>
        <w:tabs>
          <w:tab w:val="left" w:pos="1035"/>
        </w:tabs>
        <w:spacing w:line="276" w:lineRule="auto"/>
        <w:ind w:firstLine="7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Результаты воспитания, социализации и саморазвития обучающихся.</w:t>
      </w:r>
    </w:p>
    <w:p w14:paraId="2D8D9D26">
      <w:pPr>
        <w:spacing w:line="276" w:lineRule="auto"/>
        <w:ind w:firstLine="7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Критерием, на основе которого осуществляется данный анализ, является</w:t>
      </w:r>
    </w:p>
    <w:p w14:paraId="702DC805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динамика личностного развития обучающихся в каждом классе.</w:t>
      </w:r>
    </w:p>
    <w:p w14:paraId="343184FB">
      <w:pPr>
        <w:spacing w:line="276" w:lineRule="auto"/>
        <w:ind w:firstLine="7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Осуществляется анализ руководителями классов совместно с заместителем директора с последующим обсуждением его результатов на заседании методического объединения классных руководителей или педагогическом совете Школы.</w:t>
      </w:r>
    </w:p>
    <w:p w14:paraId="2A019A19">
      <w:pPr>
        <w:spacing w:line="276" w:lineRule="auto"/>
        <w:ind w:firstLine="7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Способом получения информации о результатах воспитания, социализации и саморазвития обучающихся является педагогическое наблюдение.</w:t>
      </w:r>
    </w:p>
    <w:p w14:paraId="4F1E2F98">
      <w:pPr>
        <w:spacing w:line="276" w:lineRule="auto"/>
        <w:ind w:firstLine="7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Вопросы: какие прежде существовавшие проблемы личностного развития обучающихся удалось решить за минувший учебный год; какие проблемы решить не удалось и почему; какие новые проблемы появились, над чем далее предстоит работать педагогическому коллективу.</w:t>
      </w:r>
    </w:p>
    <w:p w14:paraId="5F4708C8">
      <w:pPr>
        <w:numPr>
          <w:ilvl w:val="0"/>
          <w:numId w:val="3"/>
        </w:numPr>
        <w:tabs>
          <w:tab w:val="left" w:pos="1064"/>
        </w:tabs>
        <w:spacing w:line="276" w:lineRule="auto"/>
        <w:ind w:firstLine="7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Состояние совместной деятельности обучающихся и взрослых.</w:t>
      </w:r>
    </w:p>
    <w:p w14:paraId="25B67B17">
      <w:pPr>
        <w:spacing w:line="276" w:lineRule="auto"/>
        <w:ind w:firstLine="7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Критерием, на основе которого осуществляется данный анализ, является</w:t>
      </w:r>
    </w:p>
    <w:p w14:paraId="6FB2C0F5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наличие в школе интересной, событийно насыщенной и личностно развивающей совместной деятельности обучающихся и взрослых.</w:t>
      </w:r>
    </w:p>
    <w:p w14:paraId="65434DB8">
      <w:pPr>
        <w:tabs>
          <w:tab w:val="left" w:pos="3922"/>
          <w:tab w:val="left" w:pos="5986"/>
        </w:tabs>
        <w:spacing w:line="276" w:lineRule="auto"/>
        <w:ind w:firstLine="7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Анализ проводится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заместителем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директора, классными</w:t>
      </w:r>
    </w:p>
    <w:p w14:paraId="2AE4DA49">
      <w:pPr>
        <w:tabs>
          <w:tab w:val="left" w:pos="5986"/>
          <w:tab w:val="left" w:pos="7704"/>
        </w:tabs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руководителями с привлечением актива родителей (законных представителей) обучающихся, актива совета обучающихся. Способами получения информации о состоянии организуемой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совместной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деятельности обучающихся и педагогических работников могут быть беседы с обучающимися и их родителями (законными представителями), педагогическими работниками, представителями совета обучающихся. Результаты обсуждаются на заседании методических объединений классных руководителей или педагогическом совете.</w:t>
      </w:r>
    </w:p>
    <w:p w14:paraId="14BA3156">
      <w:pPr>
        <w:spacing w:line="276" w:lineRule="auto"/>
        <w:ind w:firstLine="7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обсуждению предлагаются вопросы качества:</w:t>
      </w:r>
    </w:p>
    <w:p w14:paraId="23A74E14">
      <w:pPr>
        <w:numPr>
          <w:ilvl w:val="0"/>
          <w:numId w:val="2"/>
        </w:numPr>
        <w:tabs>
          <w:tab w:val="left" w:pos="706"/>
        </w:tabs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реализации воспитательного потенциала урочной деятельности;</w:t>
      </w:r>
    </w:p>
    <w:p w14:paraId="7EA4BB92">
      <w:pPr>
        <w:numPr>
          <w:ilvl w:val="0"/>
          <w:numId w:val="2"/>
        </w:numPr>
        <w:tabs>
          <w:tab w:val="left" w:pos="706"/>
        </w:tabs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организуемой внеурочной деятельности обучающихся;</w:t>
      </w:r>
    </w:p>
    <w:p w14:paraId="034EB807">
      <w:pPr>
        <w:numPr>
          <w:ilvl w:val="0"/>
          <w:numId w:val="2"/>
        </w:numPr>
        <w:tabs>
          <w:tab w:val="left" w:pos="706"/>
        </w:tabs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деятельности классных руководителей и их классов;</w:t>
      </w:r>
    </w:p>
    <w:p w14:paraId="7CB75A63">
      <w:pPr>
        <w:numPr>
          <w:ilvl w:val="0"/>
          <w:numId w:val="2"/>
        </w:numPr>
        <w:tabs>
          <w:tab w:val="left" w:pos="706"/>
        </w:tabs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проводимых общешкольных основных дел, мероприятий;</w:t>
      </w:r>
    </w:p>
    <w:p w14:paraId="63288250">
      <w:pPr>
        <w:numPr>
          <w:ilvl w:val="0"/>
          <w:numId w:val="2"/>
        </w:numPr>
        <w:tabs>
          <w:tab w:val="left" w:pos="706"/>
        </w:tabs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внешкольных мероприятий;</w:t>
      </w:r>
    </w:p>
    <w:p w14:paraId="5023E0AD">
      <w:pPr>
        <w:numPr>
          <w:ilvl w:val="0"/>
          <w:numId w:val="2"/>
        </w:numPr>
        <w:tabs>
          <w:tab w:val="left" w:pos="706"/>
        </w:tabs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создания и поддержки предметно-пространственной среды;</w:t>
      </w:r>
    </w:p>
    <w:p w14:paraId="3E1EDF98">
      <w:pPr>
        <w:numPr>
          <w:ilvl w:val="0"/>
          <w:numId w:val="2"/>
        </w:numPr>
        <w:tabs>
          <w:tab w:val="left" w:pos="706"/>
        </w:tabs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взаимодействия с родительским сообществом;</w:t>
      </w:r>
    </w:p>
    <w:p w14:paraId="6F26C781">
      <w:pPr>
        <w:numPr>
          <w:ilvl w:val="0"/>
          <w:numId w:val="2"/>
        </w:numPr>
        <w:tabs>
          <w:tab w:val="left" w:pos="706"/>
        </w:tabs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деятельности ученического самоуправления;</w:t>
      </w:r>
    </w:p>
    <w:p w14:paraId="4B804857">
      <w:pPr>
        <w:numPr>
          <w:ilvl w:val="0"/>
          <w:numId w:val="2"/>
        </w:numPr>
        <w:tabs>
          <w:tab w:val="left" w:pos="706"/>
        </w:tabs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деятельности по профилактике и безопасности;</w:t>
      </w:r>
    </w:p>
    <w:p w14:paraId="2BE75859">
      <w:pPr>
        <w:numPr>
          <w:ilvl w:val="0"/>
          <w:numId w:val="2"/>
        </w:numPr>
        <w:tabs>
          <w:tab w:val="left" w:pos="706"/>
        </w:tabs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реализации потенциала социального партнёрства;</w:t>
      </w:r>
    </w:p>
    <w:p w14:paraId="696EE18A">
      <w:pPr>
        <w:numPr>
          <w:ilvl w:val="0"/>
          <w:numId w:val="2"/>
        </w:numPr>
        <w:tabs>
          <w:tab w:val="left" w:pos="706"/>
        </w:tabs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деятельности по профориентации обучающихся;</w:t>
      </w:r>
    </w:p>
    <w:p w14:paraId="626D0099">
      <w:pPr>
        <w:numPr>
          <w:ilvl w:val="0"/>
          <w:numId w:val="2"/>
        </w:numPr>
        <w:tabs>
          <w:tab w:val="left" w:pos="706"/>
        </w:tabs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работы школьных спортивных клубов;</w:t>
      </w:r>
    </w:p>
    <w:p w14:paraId="0D80D619">
      <w:pPr>
        <w:numPr>
          <w:ilvl w:val="0"/>
          <w:numId w:val="2"/>
        </w:numPr>
        <w:tabs>
          <w:tab w:val="left" w:pos="706"/>
        </w:tabs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работы школьного театра (театров).</w:t>
      </w:r>
    </w:p>
    <w:p w14:paraId="1E3ADD16">
      <w:pPr>
        <w:spacing w:line="276" w:lineRule="auto"/>
        <w:ind w:firstLine="7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Итогом самоанализа является перечень выявленных проблем, над решением которых предстоит работать педагогическому коллективу.</w:t>
      </w:r>
    </w:p>
    <w:p w14:paraId="27EE8A5B">
      <w:pPr>
        <w:spacing w:line="276" w:lineRule="auto"/>
        <w:ind w:firstLine="7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Итоги самоанализа оформляются в виде отчёта, составляемого заместителем директора по воспитанию, социализации и безопасности обучающихся в конце учебного года, рассматриваются педагогическим советом школы.</w:t>
      </w:r>
    </w:p>
    <w:p w14:paraId="636C1958">
      <w:pPr>
        <w:spacing w:line="276" w:lineRule="auto"/>
        <w:rPr>
          <w:rFonts w:ascii="Times New Roman" w:hAnsi="Times New Roman" w:cs="Times New Roman"/>
        </w:rPr>
      </w:pPr>
    </w:p>
    <w:p w14:paraId="6502EF32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 Unicode MS">
    <w:altName w:val="Arial"/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2F35530"/>
    <w:multiLevelType w:val="multilevel"/>
    <w:tmpl w:val="02F35530"/>
    <w:lvl w:ilvl="0" w:tentative="0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 w:tentative="0">
      <w:start w:val="0"/>
      <w:numFmt w:val="decimal"/>
      <w:lvlText w:val=""/>
      <w:lvlJc w:val="left"/>
      <w:pPr>
        <w:ind w:left="0" w:firstLine="0"/>
      </w:pPr>
    </w:lvl>
    <w:lvl w:ilvl="2" w:tentative="0">
      <w:start w:val="0"/>
      <w:numFmt w:val="decimal"/>
      <w:lvlText w:val=""/>
      <w:lvlJc w:val="left"/>
      <w:pPr>
        <w:ind w:left="0" w:firstLine="0"/>
      </w:pPr>
    </w:lvl>
    <w:lvl w:ilvl="3" w:tentative="0">
      <w:start w:val="0"/>
      <w:numFmt w:val="decimal"/>
      <w:lvlText w:val=""/>
      <w:lvlJc w:val="left"/>
      <w:pPr>
        <w:ind w:left="0" w:firstLine="0"/>
      </w:pPr>
    </w:lvl>
    <w:lvl w:ilvl="4" w:tentative="0">
      <w:start w:val="0"/>
      <w:numFmt w:val="decimal"/>
      <w:lvlText w:val=""/>
      <w:lvlJc w:val="left"/>
      <w:pPr>
        <w:ind w:left="0" w:firstLine="0"/>
      </w:pPr>
    </w:lvl>
    <w:lvl w:ilvl="5" w:tentative="0">
      <w:start w:val="0"/>
      <w:numFmt w:val="decimal"/>
      <w:lvlText w:val=""/>
      <w:lvlJc w:val="left"/>
      <w:pPr>
        <w:ind w:left="0" w:firstLine="0"/>
      </w:pPr>
    </w:lvl>
    <w:lvl w:ilvl="6" w:tentative="0">
      <w:start w:val="0"/>
      <w:numFmt w:val="decimal"/>
      <w:lvlText w:val=""/>
      <w:lvlJc w:val="left"/>
      <w:pPr>
        <w:ind w:left="0" w:firstLine="0"/>
      </w:pPr>
    </w:lvl>
    <w:lvl w:ilvl="7" w:tentative="0">
      <w:start w:val="0"/>
      <w:numFmt w:val="decimal"/>
      <w:lvlText w:val=""/>
      <w:lvlJc w:val="left"/>
      <w:pPr>
        <w:ind w:left="0" w:firstLine="0"/>
      </w:pPr>
    </w:lvl>
    <w:lvl w:ilvl="8" w:tentative="0">
      <w:start w:val="0"/>
      <w:numFmt w:val="decimal"/>
      <w:lvlText w:val=""/>
      <w:lvlJc w:val="left"/>
      <w:pPr>
        <w:ind w:left="0" w:firstLine="0"/>
      </w:pPr>
    </w:lvl>
  </w:abstractNum>
  <w:abstractNum w:abstractNumId="1">
    <w:nsid w:val="19713509"/>
    <w:multiLevelType w:val="multilevel"/>
    <w:tmpl w:val="19713509"/>
    <w:lvl w:ilvl="0" w:tentative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 w:tentative="0">
      <w:start w:val="0"/>
      <w:numFmt w:val="decimal"/>
      <w:lvlText w:val=""/>
      <w:lvlJc w:val="left"/>
      <w:pPr>
        <w:ind w:left="0" w:firstLine="0"/>
      </w:pPr>
    </w:lvl>
    <w:lvl w:ilvl="2" w:tentative="0">
      <w:start w:val="0"/>
      <w:numFmt w:val="decimal"/>
      <w:lvlText w:val=""/>
      <w:lvlJc w:val="left"/>
      <w:pPr>
        <w:ind w:left="0" w:firstLine="0"/>
      </w:pPr>
    </w:lvl>
    <w:lvl w:ilvl="3" w:tentative="0">
      <w:start w:val="0"/>
      <w:numFmt w:val="decimal"/>
      <w:lvlText w:val=""/>
      <w:lvlJc w:val="left"/>
      <w:pPr>
        <w:ind w:left="0" w:firstLine="0"/>
      </w:pPr>
    </w:lvl>
    <w:lvl w:ilvl="4" w:tentative="0">
      <w:start w:val="0"/>
      <w:numFmt w:val="decimal"/>
      <w:lvlText w:val=""/>
      <w:lvlJc w:val="left"/>
      <w:pPr>
        <w:ind w:left="0" w:firstLine="0"/>
      </w:pPr>
    </w:lvl>
    <w:lvl w:ilvl="5" w:tentative="0">
      <w:start w:val="0"/>
      <w:numFmt w:val="decimal"/>
      <w:lvlText w:val=""/>
      <w:lvlJc w:val="left"/>
      <w:pPr>
        <w:ind w:left="0" w:firstLine="0"/>
      </w:pPr>
    </w:lvl>
    <w:lvl w:ilvl="6" w:tentative="0">
      <w:start w:val="0"/>
      <w:numFmt w:val="decimal"/>
      <w:lvlText w:val=""/>
      <w:lvlJc w:val="left"/>
      <w:pPr>
        <w:ind w:left="0" w:firstLine="0"/>
      </w:pPr>
    </w:lvl>
    <w:lvl w:ilvl="7" w:tentative="0">
      <w:start w:val="0"/>
      <w:numFmt w:val="decimal"/>
      <w:lvlText w:val=""/>
      <w:lvlJc w:val="left"/>
      <w:pPr>
        <w:ind w:left="0" w:firstLine="0"/>
      </w:pPr>
    </w:lvl>
    <w:lvl w:ilvl="8" w:tentative="0">
      <w:start w:val="0"/>
      <w:numFmt w:val="decimal"/>
      <w:lvlText w:val=""/>
      <w:lvlJc w:val="left"/>
      <w:pPr>
        <w:ind w:left="0" w:firstLine="0"/>
      </w:pPr>
    </w:lvl>
  </w:abstractNum>
  <w:abstractNum w:abstractNumId="2">
    <w:nsid w:val="651C2AE3"/>
    <w:multiLevelType w:val="multilevel"/>
    <w:tmpl w:val="651C2AE3"/>
    <w:lvl w:ilvl="0" w:tentative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 w:tentative="0">
      <w:start w:val="0"/>
      <w:numFmt w:val="decimal"/>
      <w:lvlText w:val=""/>
      <w:lvlJc w:val="left"/>
      <w:pPr>
        <w:ind w:left="0" w:firstLine="0"/>
      </w:pPr>
    </w:lvl>
    <w:lvl w:ilvl="2" w:tentative="0">
      <w:start w:val="0"/>
      <w:numFmt w:val="decimal"/>
      <w:lvlText w:val=""/>
      <w:lvlJc w:val="left"/>
      <w:pPr>
        <w:ind w:left="0" w:firstLine="0"/>
      </w:pPr>
    </w:lvl>
    <w:lvl w:ilvl="3" w:tentative="0">
      <w:start w:val="0"/>
      <w:numFmt w:val="decimal"/>
      <w:lvlText w:val=""/>
      <w:lvlJc w:val="left"/>
      <w:pPr>
        <w:ind w:left="0" w:firstLine="0"/>
      </w:pPr>
    </w:lvl>
    <w:lvl w:ilvl="4" w:tentative="0">
      <w:start w:val="0"/>
      <w:numFmt w:val="decimal"/>
      <w:lvlText w:val=""/>
      <w:lvlJc w:val="left"/>
      <w:pPr>
        <w:ind w:left="0" w:firstLine="0"/>
      </w:pPr>
    </w:lvl>
    <w:lvl w:ilvl="5" w:tentative="0">
      <w:start w:val="0"/>
      <w:numFmt w:val="decimal"/>
      <w:lvlText w:val=""/>
      <w:lvlJc w:val="left"/>
      <w:pPr>
        <w:ind w:left="0" w:firstLine="0"/>
      </w:pPr>
    </w:lvl>
    <w:lvl w:ilvl="6" w:tentative="0">
      <w:start w:val="0"/>
      <w:numFmt w:val="decimal"/>
      <w:lvlText w:val=""/>
      <w:lvlJc w:val="left"/>
      <w:pPr>
        <w:ind w:left="0" w:firstLine="0"/>
      </w:pPr>
    </w:lvl>
    <w:lvl w:ilvl="7" w:tentative="0">
      <w:start w:val="0"/>
      <w:numFmt w:val="decimal"/>
      <w:lvlText w:val=""/>
      <w:lvlJc w:val="left"/>
      <w:pPr>
        <w:ind w:left="0" w:firstLine="0"/>
      </w:pPr>
    </w:lvl>
    <w:lvl w:ilvl="8" w:tentative="0">
      <w:start w:val="0"/>
      <w:numFmt w:val="decimal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73E"/>
    <w:rsid w:val="0010098E"/>
    <w:rsid w:val="001A18DE"/>
    <w:rsid w:val="007A18BD"/>
    <w:rsid w:val="00B3201C"/>
    <w:rsid w:val="00C7329E"/>
    <w:rsid w:val="00D0773E"/>
    <w:rsid w:val="00E03CE5"/>
    <w:rsid w:val="00F86A26"/>
    <w:rsid w:val="3AE17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widowControl w:val="0"/>
      <w:spacing w:after="0" w:line="240" w:lineRule="auto"/>
    </w:pPr>
    <w:rPr>
      <w:rFonts w:ascii="Arial Unicode MS" w:hAnsi="Arial Unicode MS" w:eastAsia="Arial Unicode MS" w:cs="Arial Unicode MS"/>
      <w:color w:val="000000"/>
      <w:sz w:val="24"/>
      <w:szCs w:val="24"/>
      <w:lang w:val="ru-RU" w:eastAsia="ru-RU" w:bidi="ru-RU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0"/>
    <w:semiHidden/>
    <w:unhideWhenUsed/>
    <w:qFormat/>
    <w:uiPriority w:val="99"/>
    <w:rPr>
      <w:rFonts w:ascii="Segoe UI" w:hAnsi="Segoe UI" w:cs="Segoe UI"/>
      <w:sz w:val="18"/>
      <w:szCs w:val="18"/>
    </w:rPr>
  </w:style>
  <w:style w:type="character" w:customStyle="1" w:styleId="5">
    <w:name w:val="Основной текст (7)_"/>
    <w:basedOn w:val="2"/>
    <w:link w:val="6"/>
    <w:locked/>
    <w:uiPriority w:val="0"/>
    <w:rPr>
      <w:rFonts w:ascii="Times New Roman" w:hAnsi="Times New Roman" w:eastAsia="Times New Roman" w:cs="Times New Roman"/>
      <w:b/>
      <w:bCs/>
      <w:sz w:val="28"/>
      <w:szCs w:val="28"/>
      <w:shd w:val="clear" w:color="auto" w:fill="FFFFFF"/>
    </w:rPr>
  </w:style>
  <w:style w:type="paragraph" w:customStyle="1" w:styleId="6">
    <w:name w:val="Основной текст (7)"/>
    <w:basedOn w:val="1"/>
    <w:link w:val="5"/>
    <w:qFormat/>
    <w:uiPriority w:val="0"/>
    <w:pPr>
      <w:shd w:val="clear" w:color="auto" w:fill="FFFFFF"/>
      <w:spacing w:after="240" w:line="322" w:lineRule="exact"/>
      <w:ind w:hanging="480"/>
      <w:jc w:val="center"/>
    </w:pPr>
    <w:rPr>
      <w:rFonts w:ascii="Times New Roman" w:hAnsi="Times New Roman" w:eastAsia="Times New Roman" w:cs="Times New Roman"/>
      <w:b/>
      <w:bCs/>
      <w:color w:val="auto"/>
      <w:sz w:val="28"/>
      <w:szCs w:val="28"/>
      <w:lang w:eastAsia="en-US" w:bidi="ar-SA"/>
    </w:rPr>
  </w:style>
  <w:style w:type="character" w:customStyle="1" w:styleId="7">
    <w:name w:val="Основной текст (12) + Полужирный"/>
    <w:basedOn w:val="2"/>
    <w:uiPriority w:val="0"/>
    <w:rPr>
      <w:rFonts w:hint="default" w:ascii="Times New Roman" w:hAnsi="Times New Roman" w:eastAsia="Times New Roman" w:cs="Times New Roman"/>
      <w:b/>
      <w:bCs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8">
    <w:name w:val="Основной текст (12) Exact"/>
    <w:basedOn w:val="2"/>
    <w:uiPriority w:val="0"/>
    <w:rPr>
      <w:rFonts w:hint="default" w:ascii="Times New Roman" w:hAnsi="Times New Roman" w:eastAsia="Times New Roman" w:cs="Times New Roman"/>
      <w:sz w:val="28"/>
      <w:szCs w:val="28"/>
      <w:u w:val="none"/>
    </w:rPr>
  </w:style>
  <w:style w:type="character" w:customStyle="1" w:styleId="9">
    <w:name w:val="Основной текст (7) Exact"/>
    <w:basedOn w:val="2"/>
    <w:qFormat/>
    <w:uiPriority w:val="0"/>
    <w:rPr>
      <w:rFonts w:hint="default" w:ascii="Times New Roman" w:hAnsi="Times New Roman" w:eastAsia="Times New Roman" w:cs="Times New Roman"/>
      <w:b/>
      <w:bCs/>
      <w:sz w:val="28"/>
      <w:szCs w:val="28"/>
      <w:u w:val="none"/>
    </w:rPr>
  </w:style>
  <w:style w:type="character" w:customStyle="1" w:styleId="10">
    <w:name w:val="Текст выноски Знак"/>
    <w:basedOn w:val="2"/>
    <w:link w:val="4"/>
    <w:semiHidden/>
    <w:qFormat/>
    <w:uiPriority w:val="99"/>
    <w:rPr>
      <w:rFonts w:ascii="Segoe UI" w:hAnsi="Segoe UI" w:eastAsia="Arial Unicode MS" w:cs="Segoe UI"/>
      <w:color w:val="000000"/>
      <w:sz w:val="18"/>
      <w:szCs w:val="18"/>
      <w:lang w:eastAsia="ru-RU" w:bidi="ru-RU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23</Pages>
  <Words>9246</Words>
  <Characters>52705</Characters>
  <Lines>439</Lines>
  <Paragraphs>123</Paragraphs>
  <TotalTime>4</TotalTime>
  <ScaleCrop>false</ScaleCrop>
  <LinksUpToDate>false</LinksUpToDate>
  <CharactersWithSpaces>61828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2023-06-06T08:21:00Z</dcterms:created>
  <dc:creator>Direktor</dc:creator>
  <cp:lastModifiedBy>Vikad</cp:lastModifiedBy>
  <cp:lastPrinted>2024-06-06T07:38:00Z</cp:lastPrinted>
  <dcterms:modified xsi:type="dcterms:W3CDTF">2026-01-26T12:21:46Z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A9D6EE22BD824949B07FC10CB437BB43_13</vt:lpwstr>
  </property>
</Properties>
</file>