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</w:pPr>
      <w:r>
        <w:t xml:space="preserve">МУНИЦИПАЛЬНОЕ БЮДЖЕТНОЕ ОБЩЕОБРАЗОВАТЕЛЬНОЕ УЧРЕЖДЕНИЕ</w:t>
      </w:r>
      <w:r/>
    </w:p>
    <w:p>
      <w:pPr>
        <w:jc w:val="center"/>
      </w:pPr>
      <w:r>
        <w:t xml:space="preserve">«Первомайская ОШ имени Дьячкова Н.Н.»</w:t>
      </w:r>
      <w:r/>
    </w:p>
    <w:p>
      <w:pPr>
        <w:ind w:left="40" w:right="0" w:firstLine="0"/>
        <w:jc w:val="center"/>
        <w:spacing w:lineRule="auto" w:line="259" w:after="0"/>
      </w:pPr>
      <w:r>
        <w:rPr>
          <w:i/>
          <w:sz w:val="22"/>
        </w:rPr>
        <w:t xml:space="preserve"> </w:t>
      </w:r>
      <w:r/>
    </w:p>
    <w:p>
      <w:pPr>
        <w:ind w:left="502" w:right="0" w:firstLine="0"/>
        <w:jc w:val="left"/>
        <w:spacing w:lineRule="auto" w:line="259" w:after="84"/>
        <w:rPr>
          <w:sz w:val="28"/>
        </w:rPr>
      </w:pPr>
      <w:r>
        <w:rPr>
          <w:sz w:val="28"/>
        </w:rPr>
      </w:r>
      <w:r/>
    </w:p>
    <w:tbl>
      <w:tblPr>
        <w:tblStyle w:val="612"/>
        <w:tblW w:w="10642" w:type="dxa"/>
        <w:tblInd w:w="-601" w:type="dxa"/>
        <w:tblLook w:val="04A0" w:firstRow="1" w:lastRow="0" w:firstColumn="1" w:lastColumn="0" w:noHBand="0" w:noVBand="1"/>
      </w:tblPr>
      <w:tblGrid>
        <w:gridCol w:w="4008"/>
        <w:gridCol w:w="4121"/>
      </w:tblGrid>
      <w:tr>
        <w:trPr/>
        <w:tc>
          <w:tcPr>
            <w:tcW w:w="4008" w:type="dxa"/>
            <w:textDirection w:val="lrTb"/>
            <w:noWrap w:val="false"/>
          </w:tcPr>
          <w:p>
            <w:pPr>
              <w:pStyle w:val="613"/>
              <w:ind w:firstLine="0"/>
              <w:jc w:val="center"/>
            </w:pPr>
            <w:r>
              <w:t xml:space="preserve">Принята</w:t>
            </w:r>
            <w:r>
              <w:t xml:space="preserve"> </w:t>
            </w:r>
            <w:r/>
          </w:p>
          <w:p>
            <w:pPr>
              <w:pStyle w:val="613"/>
              <w:ind w:firstLine="0"/>
              <w:jc w:val="center"/>
            </w:pPr>
            <w:r>
              <w:t xml:space="preserve">на заседании пе</w:t>
            </w:r>
            <w:r>
              <w:t xml:space="preserve">дагогического совета школы </w:t>
            </w:r>
            <w:r/>
          </w:p>
          <w:p>
            <w:pPr>
              <w:pStyle w:val="613"/>
              <w:ind w:firstLine="0"/>
              <w:jc w:val="center"/>
            </w:pPr>
            <w:r>
              <w:t xml:space="preserve">протокол   от </w:t>
            </w:r>
            <w:r>
              <w:t xml:space="preserve">2</w:t>
            </w:r>
            <w:r>
              <w:t xml:space="preserve">9</w:t>
            </w:r>
            <w:r>
              <w:t xml:space="preserve">.08.202</w:t>
            </w:r>
            <w:r>
              <w:t xml:space="preserve">5</w:t>
            </w:r>
            <w:r>
              <w:t xml:space="preserve">г. №1</w:t>
            </w:r>
            <w:r/>
          </w:p>
        </w:tc>
        <w:tc>
          <w:tcPr>
            <w:tcW w:w="4121" w:type="dxa"/>
            <w:textDirection w:val="lrTb"/>
            <w:noWrap w:val="false"/>
          </w:tcPr>
          <w:p>
            <w:pPr>
              <w:pStyle w:val="613"/>
              <w:ind w:firstLine="0"/>
              <w:jc w:val="center"/>
            </w:pPr>
            <w:r>
              <w:t xml:space="preserve">Утверждаю</w:t>
            </w:r>
            <w:r/>
          </w:p>
          <w:p>
            <w:pPr>
              <w:pStyle w:val="613"/>
              <w:ind w:firstLine="0"/>
              <w:jc w:val="center"/>
            </w:pPr>
            <w:r>
              <w:t xml:space="preserve">приказ от </w:t>
            </w:r>
            <w:r>
              <w:t xml:space="preserve">29.</w:t>
            </w:r>
            <w:r>
              <w:t xml:space="preserve">08</w:t>
            </w:r>
            <w:r>
              <w:t xml:space="preserve">.202</w:t>
            </w:r>
            <w:r>
              <w:t xml:space="preserve">5</w:t>
            </w:r>
            <w:r>
              <w:t xml:space="preserve">г.№</w:t>
            </w:r>
            <w:r>
              <w:t xml:space="preserve"> </w:t>
            </w:r>
            <w:r>
              <w:t xml:space="preserve">80.45-о</w:t>
            </w:r>
            <w:r/>
          </w:p>
          <w:p>
            <w:pPr>
              <w:pStyle w:val="613"/>
              <w:ind w:firstLine="0"/>
            </w:pPr>
            <w:r>
              <w:t xml:space="preserve"> и.о.Директора</w:t>
            </w:r>
            <w:r>
              <w:t xml:space="preserve">                   </w:t>
            </w:r>
            <w:r>
              <w:t xml:space="preserve">       Ф.Э.Исмаилова</w:t>
            </w:r>
            <w:r/>
          </w:p>
        </w:tc>
      </w:tr>
    </w:tbl>
    <w:p>
      <w:pPr>
        <w:ind w:left="-60" w:right="0" w:firstLine="0"/>
        <w:jc w:val="left"/>
        <w:spacing w:lineRule="auto" w:line="259" w:after="321"/>
        <w:rPr>
          <w:sz w:val="28"/>
        </w:rPr>
      </w:pPr>
      <w:r>
        <w:t xml:space="preserve"> </w:t>
      </w:r>
      <w:r/>
    </w:p>
    <w:p>
      <w:pPr>
        <w:ind w:left="1012" w:right="0" w:firstLine="0"/>
        <w:jc w:val="center"/>
        <w:spacing w:lineRule="auto" w:line="259" w:after="180"/>
        <w:rPr>
          <w:sz w:val="28"/>
        </w:rPr>
      </w:pPr>
      <w:r>
        <w:rPr>
          <w:b/>
        </w:rPr>
        <w:t xml:space="preserve"> </w:t>
      </w:r>
      <w:r/>
    </w:p>
    <w:p>
      <w:pPr>
        <w:ind w:left="493" w:right="0" w:firstLine="0"/>
        <w:jc w:val="center"/>
        <w:spacing w:lineRule="auto" w:line="259" w:after="357"/>
        <w:rPr>
          <w:sz w:val="28"/>
        </w:rPr>
      </w:pPr>
      <w:r>
        <w:rPr>
          <w:b/>
        </w:rPr>
        <w:t xml:space="preserve"> </w:t>
      </w:r>
      <w:r/>
    </w:p>
    <w:p>
      <w:pPr>
        <w:ind w:left="502" w:right="0" w:firstLine="0"/>
        <w:jc w:val="left"/>
        <w:spacing w:lineRule="auto" w:line="259" w:after="448"/>
        <w:rPr>
          <w:sz w:val="28"/>
        </w:rPr>
      </w:pPr>
      <w:r>
        <w:rPr>
          <w:b/>
          <w:sz w:val="40"/>
        </w:rPr>
        <w:t xml:space="preserve"> </w:t>
      </w:r>
      <w:r/>
    </w:p>
    <w:p>
      <w:pPr>
        <w:pStyle w:val="613"/>
        <w:jc w:val="center"/>
        <w:rPr>
          <w:b/>
          <w:sz w:val="40"/>
          <w:szCs w:val="40"/>
        </w:rPr>
      </w:pPr>
      <w:r>
        <w:rPr>
          <w:b/>
          <w:sz w:val="40"/>
        </w:rPr>
        <w:t xml:space="preserve">РАБОЧАЯ</w:t>
      </w:r>
      <w:r/>
    </w:p>
    <w:p>
      <w:pPr>
        <w:pStyle w:val="613"/>
        <w:jc w:val="center"/>
      </w:pPr>
      <w:r>
        <w:rPr>
          <w:b/>
          <w:sz w:val="40"/>
          <w:szCs w:val="40"/>
        </w:rPr>
        <w:t xml:space="preserve">ПРОГРАММА ВОСПИТАНИЯ</w:t>
      </w:r>
      <w:r/>
    </w:p>
    <w:p>
      <w:pPr>
        <w:ind w:left="493" w:right="0" w:firstLine="0"/>
        <w:jc w:val="center"/>
        <w:spacing w:lineRule="auto" w:line="259" w:after="283"/>
        <w:rPr>
          <w:sz w:val="28"/>
        </w:rPr>
      </w:pPr>
      <w:r>
        <w:rPr>
          <w:b/>
          <w:sz w:val="40"/>
        </w:rPr>
        <w:t xml:space="preserve">202</w:t>
      </w:r>
      <w:r>
        <w:rPr>
          <w:b/>
          <w:sz w:val="40"/>
        </w:rPr>
        <w:t xml:space="preserve">5</w:t>
      </w:r>
      <w:r>
        <w:rPr>
          <w:b/>
          <w:sz w:val="40"/>
        </w:rPr>
        <w:t xml:space="preserve">-202</w:t>
      </w:r>
      <w:r>
        <w:rPr>
          <w:b/>
          <w:sz w:val="40"/>
        </w:rPr>
        <w:t xml:space="preserve">6</w:t>
      </w:r>
      <w:r>
        <w:rPr>
          <w:b/>
          <w:sz w:val="40"/>
        </w:rPr>
        <w:t xml:space="preserve"> учебный год</w:t>
      </w:r>
      <w:r/>
    </w:p>
    <w:p>
      <w:pPr>
        <w:ind w:left="502" w:right="0" w:firstLine="0"/>
        <w:jc w:val="left"/>
        <w:spacing w:lineRule="auto" w:line="259" w:after="343"/>
        <w:rPr>
          <w:sz w:val="28"/>
        </w:rPr>
      </w:pPr>
      <w:r>
        <w:rPr>
          <w:rFonts w:ascii="Calibri" w:hAnsi="Calibri" w:cs="Calibri" w:eastAsia="Calibri"/>
          <w:b/>
          <w:sz w:val="28"/>
        </w:rPr>
        <w:t xml:space="preserve"> </w:t>
      </w:r>
      <w:r/>
    </w:p>
    <w:p>
      <w:pPr>
        <w:ind w:left="502" w:right="0" w:firstLine="0"/>
        <w:jc w:val="left"/>
        <w:spacing w:lineRule="auto" w:line="259" w:after="340"/>
        <w:rPr>
          <w:sz w:val="28"/>
        </w:rPr>
      </w:pPr>
      <w:r>
        <w:rPr>
          <w:rFonts w:ascii="Calibri" w:hAnsi="Calibri" w:cs="Calibri" w:eastAsia="Calibri"/>
          <w:b/>
          <w:sz w:val="28"/>
        </w:rPr>
        <w:t xml:space="preserve"> </w:t>
      </w:r>
      <w:r/>
    </w:p>
    <w:p>
      <w:pPr>
        <w:ind w:left="492" w:right="0" w:firstLine="0"/>
        <w:jc w:val="center"/>
        <w:spacing w:lineRule="auto" w:line="259" w:after="339"/>
        <w:rPr>
          <w:rFonts w:ascii="Calibri" w:hAnsi="Calibri" w:cs="Calibri" w:eastAsia="Calibri"/>
          <w:b/>
          <w:sz w:val="28"/>
        </w:rPr>
      </w:pPr>
      <w:r>
        <w:rPr>
          <w:rFonts w:ascii="Calibri" w:hAnsi="Calibri" w:cs="Calibri" w:eastAsia="Calibri"/>
          <w:b/>
          <w:sz w:val="28"/>
        </w:rPr>
        <w:t xml:space="preserve"> </w:t>
      </w:r>
      <w:r/>
    </w:p>
    <w:p>
      <w:pPr>
        <w:ind w:left="492" w:right="0" w:firstLine="0"/>
        <w:jc w:val="center"/>
        <w:spacing w:lineRule="auto" w:line="259" w:after="339"/>
        <w:rPr>
          <w:rFonts w:ascii="Calibri" w:hAnsi="Calibri" w:cs="Calibri" w:eastAsia="Calibri"/>
          <w:b/>
          <w:sz w:val="28"/>
        </w:rPr>
      </w:pPr>
      <w:r>
        <w:rPr>
          <w:rFonts w:ascii="Calibri" w:hAnsi="Calibri" w:cs="Calibri" w:eastAsia="Calibri"/>
          <w:b/>
          <w:sz w:val="28"/>
        </w:rPr>
      </w:r>
      <w:r/>
    </w:p>
    <w:p>
      <w:pPr>
        <w:ind w:left="492" w:right="0" w:firstLine="0"/>
        <w:jc w:val="center"/>
        <w:spacing w:lineRule="auto" w:line="259" w:after="339"/>
        <w:rPr>
          <w:rFonts w:ascii="Calibri" w:hAnsi="Calibri" w:cs="Calibri" w:eastAsia="Calibri"/>
          <w:b/>
          <w:sz w:val="28"/>
        </w:rPr>
      </w:pPr>
      <w:r>
        <w:rPr>
          <w:rFonts w:ascii="Calibri" w:hAnsi="Calibri" w:cs="Calibri" w:eastAsia="Calibri"/>
          <w:b/>
          <w:sz w:val="28"/>
        </w:rPr>
      </w:r>
      <w:r/>
    </w:p>
    <w:p>
      <w:pPr>
        <w:ind w:left="492" w:right="0" w:firstLine="0"/>
        <w:jc w:val="center"/>
        <w:spacing w:lineRule="auto" w:line="259" w:after="339"/>
        <w:rPr>
          <w:sz w:val="28"/>
        </w:rPr>
      </w:pPr>
      <w:r>
        <w:rPr>
          <w:sz w:val="28"/>
        </w:rPr>
      </w:r>
      <w:r/>
    </w:p>
    <w:p>
      <w:pPr>
        <w:ind w:left="492" w:right="0" w:firstLine="0"/>
        <w:jc w:val="center"/>
        <w:spacing w:lineRule="auto" w:line="259" w:after="331"/>
        <w:rPr>
          <w:sz w:val="28"/>
        </w:rPr>
      </w:pPr>
      <w:r>
        <w:rPr>
          <w:sz w:val="28"/>
        </w:rPr>
      </w:r>
      <w:r/>
    </w:p>
    <w:p>
      <w:pPr>
        <w:ind w:left="502" w:right="0" w:firstLine="0"/>
        <w:jc w:val="left"/>
        <w:spacing w:lineRule="auto" w:line="259" w:after="156"/>
        <w:rPr>
          <w:sz w:val="28"/>
        </w:rPr>
      </w:pPr>
      <w:r>
        <w:rPr>
          <w:sz w:val="28"/>
        </w:rPr>
        <w:t xml:space="preserve"> </w:t>
      </w:r>
      <w:r/>
    </w:p>
    <w:p>
      <w:pPr>
        <w:ind w:right="0" w:firstLine="0"/>
        <w:jc w:val="left"/>
        <w:spacing w:lineRule="auto" w:line="259" w:after="156"/>
        <w:rPr>
          <w:sz w:val="28"/>
        </w:rPr>
      </w:pPr>
      <w:r>
        <w:rPr>
          <w:sz w:val="28"/>
        </w:rPr>
      </w:r>
      <w:r/>
    </w:p>
    <w:p>
      <w:pPr>
        <w:ind w:left="504" w:right="0" w:hanging="10"/>
        <w:jc w:val="center"/>
        <w:spacing w:lineRule="auto" w:line="259" w:after="94"/>
        <w:rPr>
          <w:sz w:val="28"/>
        </w:rPr>
      </w:pPr>
      <w:r>
        <w:rPr>
          <w:sz w:val="28"/>
        </w:rPr>
        <w:t xml:space="preserve">с.Первомайское, 202</w:t>
      </w:r>
      <w:r>
        <w:rPr>
          <w:sz w:val="28"/>
        </w:rPr>
        <w:t xml:space="preserve">5</w:t>
      </w:r>
      <w:r/>
    </w:p>
    <w:p>
      <w:pPr>
        <w:ind w:left="85" w:right="0" w:firstLine="0"/>
        <w:jc w:val="center"/>
        <w:spacing w:lineRule="auto" w:line="259" w:after="231"/>
      </w:pPr>
      <w:r/>
      <w:r/>
    </w:p>
    <w:p>
      <w:pPr>
        <w:ind w:left="85" w:right="0" w:firstLine="0"/>
        <w:jc w:val="center"/>
        <w:spacing w:lineRule="auto" w:line="259" w:after="315"/>
        <w:rPr>
          <w:b/>
          <w:sz w:val="40"/>
        </w:rPr>
      </w:pPr>
      <w:r>
        <w:rPr>
          <w:b/>
          <w:sz w:val="40"/>
        </w:rPr>
      </w:r>
      <w:r/>
    </w:p>
    <w:p>
      <w:pPr>
        <w:ind w:left="85" w:right="0" w:firstLine="0"/>
        <w:jc w:val="center"/>
        <w:spacing w:lineRule="auto" w:line="259" w:after="315"/>
        <w:rPr>
          <w:b/>
          <w:sz w:val="40"/>
        </w:rPr>
      </w:pPr>
      <w:r>
        <w:rPr>
          <w:b/>
          <w:sz w:val="40"/>
        </w:rPr>
      </w:r>
      <w:r>
        <w:rPr>
          <w:b/>
          <w:sz w:val="40"/>
        </w:rPr>
      </w:r>
    </w:p>
    <w:p>
      <w:pPr>
        <w:ind w:left="85" w:right="0" w:firstLine="0"/>
        <w:jc w:val="center"/>
        <w:spacing w:lineRule="auto" w:line="259" w:after="315"/>
      </w:pPr>
      <w:r>
        <w:rPr>
          <w:b/>
          <w:sz w:val="36"/>
        </w:rPr>
        <w:t xml:space="preserve"> </w:t>
      </w:r>
      <w:r>
        <w:rPr>
          <w:b/>
          <w:sz w:val="28"/>
        </w:rPr>
        <w:t xml:space="preserve"> </w:t>
      </w:r>
      <w:r>
        <w:rPr>
          <w:sz w:val="28"/>
        </w:rPr>
        <w:t xml:space="preserve">СОДЕРЖАНИЕ </w:t>
      </w:r>
      <w:r/>
    </w:p>
    <w:p>
      <w:pPr>
        <w:ind w:left="-5" w:right="0" w:hanging="10"/>
        <w:jc w:val="left"/>
        <w:spacing w:lineRule="auto" w:line="253" w:after="271"/>
      </w:pPr>
      <w:r>
        <w:rPr>
          <w:sz w:val="28"/>
        </w:rPr>
        <w:t xml:space="preserve"> Пояснительная записка..............................................</w:t>
      </w:r>
      <w:r>
        <w:rPr>
          <w:sz w:val="28"/>
        </w:rPr>
        <w:t xml:space="preserve">...............................</w:t>
      </w:r>
      <w:r>
        <w:rPr>
          <w:sz w:val="28"/>
        </w:rPr>
        <w:t xml:space="preserve">3  </w:t>
      </w:r>
      <w:r/>
    </w:p>
    <w:p>
      <w:pPr>
        <w:ind w:left="-5" w:right="0" w:hanging="10"/>
        <w:jc w:val="left"/>
        <w:spacing w:lineRule="auto" w:line="253" w:after="271"/>
      </w:pPr>
      <w:r>
        <w:rPr>
          <w:sz w:val="28"/>
        </w:rPr>
        <w:t xml:space="preserve">РАЗДЕ</w:t>
      </w:r>
      <w:r>
        <w:rPr>
          <w:sz w:val="28"/>
        </w:rPr>
        <w:t xml:space="preserve">Л 1.ЦЕЛЕВОЙ……………………………………………………</w:t>
      </w:r>
      <w:r>
        <w:rPr>
          <w:sz w:val="28"/>
        </w:rPr>
        <w:t xml:space="preserve">4  </w:t>
      </w:r>
      <w:r/>
    </w:p>
    <w:p>
      <w:pPr>
        <w:ind w:right="0" w:firstLine="0"/>
        <w:jc w:val="left"/>
        <w:spacing w:lineRule="auto" w:line="253" w:after="42"/>
        <w:tabs>
          <w:tab w:val="center" w:pos="4615" w:leader="none"/>
        </w:tabs>
      </w:pPr>
      <w:r>
        <w:rPr>
          <w:sz w:val="28"/>
        </w:rPr>
        <w:t xml:space="preserve">1.1</w:t>
      </w:r>
      <w:r>
        <w:rPr>
          <w:rFonts w:ascii="Arial" w:hAnsi="Arial" w:cs="Arial" w:eastAsia="Arial"/>
          <w:sz w:val="28"/>
        </w:rPr>
        <w:t xml:space="preserve"> </w:t>
      </w:r>
      <w:r>
        <w:rPr>
          <w:rFonts w:ascii="Arial" w:hAnsi="Arial" w:cs="Arial" w:eastAsia="Arial"/>
          <w:sz w:val="28"/>
        </w:rPr>
        <w:t xml:space="preserve">    </w:t>
      </w:r>
      <w:r>
        <w:rPr>
          <w:sz w:val="28"/>
        </w:rPr>
        <w:t xml:space="preserve">Цель и задачи воспитания обучающихся .......</w:t>
      </w:r>
      <w:r>
        <w:rPr>
          <w:sz w:val="28"/>
        </w:rPr>
        <w:t xml:space="preserve">..............................</w:t>
      </w:r>
      <w:r>
        <w:rPr>
          <w:sz w:val="28"/>
        </w:rPr>
        <w:t xml:space="preserve">4 </w:t>
      </w:r>
      <w:r/>
    </w:p>
    <w:p>
      <w:pPr>
        <w:ind w:left="-15" w:right="0" w:firstLine="0"/>
        <w:jc w:val="left"/>
        <w:spacing w:lineRule="auto" w:line="253" w:after="30"/>
        <w:tabs>
          <w:tab w:val="center" w:pos="4615" w:leader="none"/>
        </w:tabs>
      </w:pPr>
      <w:r>
        <w:rPr>
          <w:sz w:val="28"/>
        </w:rPr>
        <w:t xml:space="preserve">1.2</w:t>
      </w:r>
      <w:r>
        <w:rPr>
          <w:rFonts w:ascii="Arial" w:hAnsi="Arial" w:cs="Arial" w:eastAsia="Arial"/>
          <w:sz w:val="28"/>
        </w:rPr>
        <w:t xml:space="preserve"> </w:t>
      </w:r>
      <w:r>
        <w:rPr>
          <w:rFonts w:ascii="Arial" w:hAnsi="Arial" w:cs="Arial" w:eastAsia="Arial"/>
          <w:sz w:val="28"/>
        </w:rPr>
        <w:tab/>
      </w:r>
      <w:r>
        <w:rPr>
          <w:sz w:val="28"/>
        </w:rPr>
        <w:t xml:space="preserve">Направления воспит</w:t>
      </w:r>
      <w:r>
        <w:rPr>
          <w:sz w:val="28"/>
        </w:rPr>
        <w:t xml:space="preserve">ательной деятельности…………………… </w:t>
      </w:r>
      <w:r>
        <w:rPr>
          <w:sz w:val="28"/>
        </w:rPr>
        <w:t xml:space="preserve">6 </w:t>
      </w:r>
      <w:r/>
    </w:p>
    <w:p>
      <w:pPr>
        <w:ind w:left="-5" w:right="0" w:hanging="10"/>
        <w:jc w:val="left"/>
        <w:spacing w:lineRule="auto" w:line="253" w:after="271"/>
      </w:pPr>
      <w:r>
        <w:rPr>
          <w:sz w:val="28"/>
        </w:rPr>
        <w:t xml:space="preserve">1.3     Целевые ориентиры результатов воспитания ................................7</w:t>
      </w:r>
      <w:r>
        <w:rPr>
          <w:b/>
          <w:sz w:val="28"/>
        </w:rPr>
        <w:t xml:space="preserve"> </w:t>
      </w:r>
      <w:r/>
    </w:p>
    <w:p>
      <w:pPr>
        <w:ind w:left="-5" w:right="0" w:hanging="10"/>
        <w:jc w:val="left"/>
        <w:spacing w:lineRule="auto" w:line="253" w:after="271"/>
      </w:pPr>
      <w:r>
        <w:rPr>
          <w:sz w:val="28"/>
        </w:rPr>
        <w:t xml:space="preserve">РАЗДЕЛ 2. С</w:t>
      </w:r>
      <w:r>
        <w:rPr>
          <w:sz w:val="28"/>
        </w:rPr>
        <w:t xml:space="preserve">ОДЕРЖАТЕЛЬНЫЙ……………………………………...1</w:t>
      </w:r>
      <w:r>
        <w:rPr>
          <w:sz w:val="28"/>
        </w:rPr>
        <w:t xml:space="preserve">6</w:t>
      </w:r>
      <w:r>
        <w:rPr>
          <w:sz w:val="28"/>
        </w:rPr>
        <w:t xml:space="preserve"> </w:t>
      </w:r>
      <w:r/>
    </w:p>
    <w:p>
      <w:pPr>
        <w:ind w:left="-5" w:right="761" w:hanging="10"/>
        <w:jc w:val="left"/>
        <w:spacing w:lineRule="auto" w:line="464" w:after="0"/>
        <w:rPr>
          <w:b/>
          <w:sz w:val="28"/>
        </w:rPr>
      </w:pPr>
      <w:r>
        <w:rPr>
          <w:sz w:val="28"/>
        </w:rPr>
        <w:t xml:space="preserve">2.1 Уклад общеобразовательной организации........................................18</w:t>
      </w:r>
      <w:r>
        <w:rPr>
          <w:b/>
          <w:sz w:val="28"/>
        </w:rPr>
        <w:t xml:space="preserve"> </w:t>
      </w:r>
      <w:r/>
    </w:p>
    <w:p>
      <w:pPr>
        <w:ind w:left="-5" w:right="761" w:hanging="10"/>
        <w:jc w:val="left"/>
        <w:spacing w:lineRule="auto" w:line="464" w:after="0"/>
      </w:pPr>
      <w:r>
        <w:rPr>
          <w:sz w:val="28"/>
        </w:rPr>
        <w:t xml:space="preserve">2.2 Виды, формы и содержание воспитател</w:t>
      </w:r>
      <w:r>
        <w:rPr>
          <w:sz w:val="28"/>
        </w:rPr>
        <w:t xml:space="preserve">ьной деятельности............ 2</w:t>
      </w:r>
      <w:r>
        <w:rPr>
          <w:sz w:val="28"/>
          <w:lang w:val="en-US"/>
        </w:rPr>
        <w:t xml:space="preserve">4</w:t>
      </w:r>
      <w:r>
        <w:rPr>
          <w:b/>
          <w:sz w:val="28"/>
        </w:rPr>
        <w:t xml:space="preserve"> </w:t>
      </w:r>
      <w:r/>
    </w:p>
    <w:p>
      <w:pPr>
        <w:ind w:left="-5" w:right="0" w:hanging="10"/>
        <w:jc w:val="left"/>
        <w:spacing w:lineRule="auto" w:line="253" w:after="68"/>
      </w:pPr>
      <w:r>
        <w:rPr>
          <w:sz w:val="28"/>
        </w:rPr>
        <w:t xml:space="preserve">РАЗДЕЛ 3. </w:t>
      </w:r>
      <w:r/>
    </w:p>
    <w:p>
      <w:pPr>
        <w:ind w:left="-5" w:right="0" w:hanging="10"/>
        <w:jc w:val="left"/>
        <w:spacing w:lineRule="auto" w:line="253" w:after="271"/>
      </w:pPr>
      <w:r>
        <w:rPr>
          <w:sz w:val="28"/>
        </w:rPr>
        <w:t xml:space="preserve">ОРГАНИЗАЦИОННЫЙ............................................................................4</w:t>
      </w:r>
      <w:r>
        <w:rPr>
          <w:sz w:val="28"/>
        </w:rPr>
        <w:t xml:space="preserve">9</w:t>
      </w:r>
      <w:r/>
    </w:p>
    <w:p>
      <w:pPr>
        <w:ind w:left="-5" w:right="0" w:hanging="10"/>
        <w:jc w:val="left"/>
        <w:spacing w:lineRule="auto" w:line="253" w:after="271"/>
      </w:pPr>
      <w:r>
        <w:rPr>
          <w:sz w:val="28"/>
        </w:rPr>
        <w:t xml:space="preserve">3.1 Кадровое обеспечение .........................................................................48</w:t>
      </w:r>
      <w:r>
        <w:rPr>
          <w:b/>
          <w:sz w:val="28"/>
        </w:rPr>
        <w:t xml:space="preserve"> </w:t>
      </w:r>
      <w:r/>
    </w:p>
    <w:p>
      <w:pPr>
        <w:ind w:left="-5" w:right="0" w:hanging="10"/>
        <w:jc w:val="left"/>
        <w:spacing w:lineRule="auto" w:line="253" w:after="230"/>
      </w:pPr>
      <w:r>
        <w:rPr>
          <w:sz w:val="28"/>
        </w:rPr>
        <w:t xml:space="preserve">3.2 Нормативно-методическое обеспечение ...........................................50</w:t>
      </w:r>
      <w:r>
        <w:rPr>
          <w:b/>
          <w:sz w:val="28"/>
        </w:rPr>
        <w:t xml:space="preserve"> </w:t>
      </w:r>
      <w:r/>
    </w:p>
    <w:p>
      <w:pPr>
        <w:ind w:left="-5" w:right="0" w:hanging="10"/>
        <w:jc w:val="left"/>
        <w:spacing w:lineRule="auto" w:line="253" w:after="57"/>
      </w:pPr>
      <w:r>
        <w:rPr>
          <w:sz w:val="28"/>
        </w:rPr>
        <w:t xml:space="preserve">3.3 Требования к условиям работы с обучающимися с особыми </w:t>
      </w:r>
      <w:r/>
    </w:p>
    <w:p>
      <w:pPr>
        <w:ind w:left="-5" w:right="0" w:hanging="10"/>
        <w:jc w:val="left"/>
        <w:spacing w:lineRule="auto" w:line="253" w:after="230"/>
      </w:pPr>
      <w:r>
        <w:rPr>
          <w:sz w:val="28"/>
        </w:rPr>
        <w:t xml:space="preserve">образовательными потребностями..........................................................  51</w:t>
      </w:r>
      <w:r>
        <w:rPr>
          <w:b/>
          <w:sz w:val="28"/>
        </w:rPr>
        <w:t xml:space="preserve"> </w:t>
      </w:r>
      <w:r/>
    </w:p>
    <w:p>
      <w:pPr>
        <w:ind w:left="-5" w:right="0" w:hanging="10"/>
        <w:jc w:val="left"/>
        <w:spacing w:lineRule="auto" w:line="314" w:after="204"/>
      </w:pPr>
      <w:r>
        <w:rPr>
          <w:sz w:val="28"/>
        </w:rPr>
        <w:t xml:space="preserve">3.4 Система поощрения социальной успешности и проявлений активной жизненной позиции обучающихся………………………………………55</w:t>
      </w:r>
      <w:r>
        <w:rPr>
          <w:b/>
          <w:sz w:val="28"/>
        </w:rPr>
        <w:t xml:space="preserve"> </w:t>
      </w:r>
      <w:r/>
    </w:p>
    <w:p>
      <w:pPr>
        <w:ind w:right="0" w:firstLine="0"/>
        <w:jc w:val="left"/>
        <w:spacing w:lineRule="auto" w:line="259" w:after="281"/>
      </w:pPr>
      <w:r>
        <w:rPr>
          <w:sz w:val="28"/>
        </w:rPr>
        <w:t xml:space="preserve">3.5 Анализ воспитательного процесса</w:t>
      </w:r>
      <w:r>
        <w:rPr>
          <w:rFonts w:ascii="Calibri" w:hAnsi="Calibri" w:cs="Calibri" w:eastAsia="Calibri"/>
          <w:sz w:val="28"/>
        </w:rPr>
        <w:t xml:space="preserve"> .....................................................</w:t>
      </w:r>
      <w:r>
        <w:rPr>
          <w:sz w:val="28"/>
        </w:rPr>
        <w:t xml:space="preserve">57</w:t>
      </w:r>
      <w:r>
        <w:rPr>
          <w:b/>
          <w:sz w:val="28"/>
        </w:rPr>
        <w:t xml:space="preserve"> </w:t>
      </w:r>
      <w:r/>
    </w:p>
    <w:p>
      <w:pPr>
        <w:ind w:left="-5" w:right="0" w:hanging="10"/>
        <w:jc w:val="left"/>
        <w:spacing w:lineRule="auto" w:line="253" w:after="226"/>
      </w:pPr>
      <w:r>
        <w:rPr>
          <w:sz w:val="28"/>
        </w:rPr>
        <w:t xml:space="preserve">Примерный календарный план воспитательной работы……………….60</w:t>
      </w:r>
      <w:r>
        <w:rPr>
          <w:b/>
          <w:sz w:val="28"/>
        </w:rPr>
        <w:t xml:space="preserve"> </w:t>
      </w:r>
      <w:r/>
    </w:p>
    <w:p>
      <w:pPr>
        <w:ind w:left="711" w:right="0" w:firstLine="0"/>
        <w:jc w:val="left"/>
        <w:spacing w:lineRule="auto" w:line="259" w:after="0"/>
      </w:pPr>
      <w:r>
        <w:rPr>
          <w:sz w:val="28"/>
        </w:rPr>
        <w:t xml:space="preserve"> </w:t>
      </w:r>
      <w:r/>
    </w:p>
    <w:p>
      <w:pPr>
        <w:ind w:left="711" w:right="0" w:firstLine="0"/>
        <w:jc w:val="left"/>
        <w:spacing w:lineRule="auto" w:line="259" w:after="0"/>
      </w:pPr>
      <w:r>
        <w:rPr>
          <w:sz w:val="28"/>
        </w:rPr>
        <w:t xml:space="preserve"> </w:t>
      </w:r>
      <w:r/>
    </w:p>
    <w:p>
      <w:pPr>
        <w:ind w:left="711" w:right="0" w:firstLine="0"/>
        <w:jc w:val="left"/>
        <w:spacing w:lineRule="auto" w:line="259" w:after="0"/>
      </w:pPr>
      <w:r>
        <w:rPr>
          <w:sz w:val="28"/>
        </w:rPr>
        <w:t xml:space="preserve"> </w:t>
      </w:r>
      <w:r/>
    </w:p>
    <w:p>
      <w:pPr>
        <w:ind w:right="0" w:firstLine="0"/>
        <w:jc w:val="left"/>
        <w:spacing w:lineRule="auto" w:line="259" w:after="0"/>
      </w:pPr>
      <w:r>
        <w:rPr>
          <w:sz w:val="28"/>
        </w:rPr>
        <w:t xml:space="preserve"> </w:t>
      </w:r>
      <w:r/>
    </w:p>
    <w:p>
      <w:pPr>
        <w:ind w:right="0" w:firstLine="0"/>
        <w:jc w:val="left"/>
        <w:spacing w:lineRule="auto" w:line="259" w:after="0"/>
      </w:pPr>
      <w:r>
        <w:rPr>
          <w:sz w:val="28"/>
        </w:rPr>
        <w:t xml:space="preserve"> </w:t>
      </w:r>
      <w:r/>
    </w:p>
    <w:p>
      <w:pPr>
        <w:ind w:right="0" w:firstLine="0"/>
        <w:jc w:val="left"/>
        <w:spacing w:lineRule="auto" w:line="259" w:after="0"/>
      </w:pPr>
      <w:r>
        <w:rPr>
          <w:sz w:val="28"/>
        </w:rPr>
        <w:t xml:space="preserve"> </w:t>
      </w:r>
      <w:r/>
    </w:p>
    <w:p>
      <w:pPr>
        <w:ind w:right="0" w:firstLine="0"/>
        <w:jc w:val="left"/>
        <w:spacing w:lineRule="auto" w:line="259" w:after="0"/>
      </w:pPr>
      <w:r>
        <w:rPr>
          <w:sz w:val="28"/>
        </w:rPr>
        <w:t xml:space="preserve"> </w:t>
      </w:r>
      <w:r/>
    </w:p>
    <w:p>
      <w:pPr>
        <w:ind w:left="711" w:right="0" w:firstLine="0"/>
        <w:jc w:val="left"/>
        <w:spacing w:lineRule="auto" w:line="259" w:after="0"/>
      </w:pPr>
      <w:r>
        <w:rPr>
          <w:b/>
          <w:sz w:val="28"/>
        </w:rPr>
        <w:t xml:space="preserve"> </w:t>
      </w:r>
      <w:r/>
    </w:p>
    <w:p>
      <w:pPr>
        <w:ind w:left="711" w:right="0" w:firstLine="0"/>
        <w:jc w:val="left"/>
        <w:spacing w:lineRule="auto" w:line="259" w:after="0"/>
      </w:pPr>
      <w:r>
        <w:rPr>
          <w:b/>
          <w:sz w:val="28"/>
        </w:rPr>
        <w:t xml:space="preserve"> </w:t>
      </w:r>
      <w:r/>
    </w:p>
    <w:p>
      <w:pPr>
        <w:ind w:left="711" w:right="0" w:firstLine="0"/>
        <w:jc w:val="left"/>
        <w:spacing w:lineRule="auto" w:line="259" w:after="0"/>
      </w:pPr>
      <w:r/>
      <w:r/>
    </w:p>
    <w:p>
      <w:pPr>
        <w:ind w:left="711" w:right="0" w:firstLine="0"/>
        <w:jc w:val="left"/>
        <w:spacing w:lineRule="auto" w:line="259" w:after="0"/>
      </w:pPr>
      <w:r/>
      <w:r/>
    </w:p>
    <w:p>
      <w:pPr>
        <w:ind w:left="711" w:right="0" w:firstLine="0"/>
        <w:jc w:val="left"/>
        <w:spacing w:lineRule="auto" w:line="259" w:after="0"/>
      </w:pPr>
      <w:r/>
      <w:r/>
    </w:p>
    <w:p>
      <w:pPr>
        <w:ind w:right="0" w:firstLine="0"/>
        <w:jc w:val="left"/>
        <w:spacing w:lineRule="auto" w:line="259" w:after="0"/>
        <w:rPr>
          <w:b/>
          <w:sz w:val="28"/>
        </w:rPr>
      </w:pPr>
      <w:r>
        <w:rPr>
          <w:b/>
          <w:sz w:val="28"/>
        </w:rPr>
        <w:t xml:space="preserve"> </w:t>
      </w:r>
      <w:r/>
    </w:p>
    <w:p>
      <w:pPr>
        <w:ind w:left="362" w:right="364" w:hanging="10"/>
        <w:jc w:val="center"/>
        <w:spacing w:lineRule="auto" w:line="259" w:after="0"/>
      </w:pPr>
      <w:r>
        <w:rPr>
          <w:b/>
        </w:rPr>
        <w:t xml:space="preserve">Пояснительная записка </w:t>
      </w:r>
      <w:r/>
    </w:p>
    <w:p>
      <w:pPr>
        <w:ind w:left="-15" w:right="177"/>
      </w:pPr>
      <w:r>
        <w:rPr>
          <w:b/>
        </w:rPr>
        <w:t xml:space="preserve"> </w:t>
      </w:r>
      <w:r/>
    </w:p>
    <w:p>
      <w:pPr>
        <w:ind w:right="0" w:firstLine="0"/>
        <w:jc w:val="left"/>
        <w:spacing w:lineRule="auto" w:line="259" w:after="26"/>
      </w:pPr>
      <w:r/>
      <w:r/>
    </w:p>
    <w:p>
      <w:pPr>
        <w:ind w:right="0" w:firstLine="0"/>
        <w:spacing w:lineRule="auto" w:line="259" w:after="26"/>
      </w:pPr>
      <w:r>
        <w:t xml:space="preserve">       </w:t>
      </w:r>
      <w:r>
        <w:t xml:space="preserve">Рабочая программа воспитания МБОУ «Первомайская ОШ имени Дьячкова Н.Н.» разработана: - на основе Федерального закона от 29.12.2012 № 273-ФЗ «Об образовании в Российской Федерации», с учётом Стратегии развития воспитания в Росси</w:t>
      </w:r>
      <w:r>
        <w:t xml:space="preserve">йской Федерации на период до 2030</w:t>
      </w:r>
      <w:r>
        <w:t xml:space="preserve"> года </w:t>
      </w:r>
      <w:r>
        <w:t xml:space="preserve">.</w:t>
      </w:r>
      <w:r>
        <w:t xml:space="preserve"> </w:t>
      </w:r>
      <w:r/>
    </w:p>
    <w:p>
      <w:pPr>
        <w:ind w:right="0" w:firstLine="0"/>
        <w:spacing w:lineRule="auto" w:line="259" w:after="26"/>
      </w:pPr>
      <w:r>
        <w:t xml:space="preserve">- на основе Федерального закона от 04.09.2022г №371-ФЗ "О внесении изменений в Федеральный закон "Об образовании в Российской Федерации";</w:t>
      </w:r>
      <w:r/>
    </w:p>
    <w:p>
      <w:pPr>
        <w:ind w:right="0" w:firstLine="0"/>
        <w:spacing w:lineRule="auto" w:line="259" w:after="26"/>
      </w:pPr>
      <w:r>
        <w:t xml:space="preserve"> - стратегии комплексной безопасности детей в Российской Федерации на период до 2030 года (Указ Президента Российской Федерации от 17.05.2023 № 358); </w:t>
      </w:r>
      <w:r/>
    </w:p>
    <w:p>
      <w:pPr>
        <w:ind w:right="0" w:firstLine="0"/>
        <w:spacing w:lineRule="auto" w:line="259" w:after="26"/>
      </w:pPr>
      <w:r>
        <w:t xml:space="preserve">-</w:t>
      </w:r>
      <w:r>
        <w:t xml:space="preserve">Приказа Министерства просвещения Российской Федерации от 18.05.2023 № 372 "Об утверждении федеральной образовательной программы начального общего образования" (Зарегистрирован 13.07.2023 № 74229); </w:t>
      </w:r>
      <w:r/>
    </w:p>
    <w:p>
      <w:pPr>
        <w:ind w:right="0" w:firstLine="0"/>
        <w:spacing w:lineRule="auto" w:line="259" w:after="26"/>
      </w:pPr>
      <w:r>
        <w:t xml:space="preserve">-</w:t>
      </w:r>
      <w:r>
        <w:t xml:space="preserve">Приказа Министерства просвещения Российской Федерации от 18.05.2023 № 370 "Об утверждении федеральной образовательной программы основного общего образования" (Зарегистрирован 12.07.2023 № 74223); </w:t>
      </w:r>
      <w:r/>
    </w:p>
    <w:p>
      <w:pPr>
        <w:ind w:right="0" w:firstLine="0"/>
        <w:spacing w:lineRule="auto" w:line="259" w:after="26"/>
      </w:pPr>
      <w:r>
        <w:t xml:space="preserve">-</w:t>
      </w:r>
      <w:r>
        <w:t xml:space="preserve">Приказа Министерства просвещения Российской Федерации от 18.05.2023 № 371 "Об утверждении федеральной образовательной программы среднего общего образования" (Зарегистрирован 12.07.2023 № 74228); </w:t>
      </w:r>
      <w:r/>
    </w:p>
    <w:p>
      <w:pPr>
        <w:ind w:right="0" w:firstLine="0"/>
        <w:spacing w:lineRule="auto" w:line="259" w:after="26"/>
      </w:pPr>
      <w:r>
        <w:t xml:space="preserve">-</w:t>
      </w:r>
      <w:r>
        <w:t xml:space="preserve">Приказ Министерства просвещения Российской Федерации от 11.12.2020 № 712 «О внесении изменений в некоторые федеральные государственные образовательные стандарты общего образования по вопросам воспитания обучающихся»;</w:t>
      </w:r>
      <w:r/>
    </w:p>
    <w:p>
      <w:pPr>
        <w:ind w:right="0" w:firstLine="0"/>
        <w:spacing w:lineRule="auto" w:line="259" w:after="26"/>
      </w:pPr>
      <w:r>
        <w:t xml:space="preserve"> </w:t>
      </w:r>
      <w:r>
        <w:t xml:space="preserve">-</w:t>
      </w:r>
      <w:r>
        <w:t xml:space="preserve">Письма Министерства просвещения Российской Федерации от 18 июл</w:t>
      </w:r>
      <w:r>
        <w:t xml:space="preserve">я 2022 года № АБ-1951/06 «Об актуализации примерной рабочей программы воспитания», в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3/22); </w:t>
      </w:r>
      <w:r/>
    </w:p>
    <w:p>
      <w:pPr>
        <w:ind w:right="0" w:firstLine="0"/>
        <w:spacing w:lineRule="auto" w:line="259" w:after="26"/>
      </w:pPr>
      <w:r>
        <w:t xml:space="preserve"> </w:t>
      </w:r>
      <w:r>
        <w:t xml:space="preserve"> </w:t>
      </w:r>
      <w:r>
        <w:t xml:space="preserve"> Программа воспитания основывается на единстве и</w:t>
      </w:r>
      <w:r>
        <w:t xml:space="preserve"> преемственности образовательного процесса всех уровней общего образования. 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образования, определённых ФГОС; </w:t>
      </w:r>
      <w:r/>
    </w:p>
    <w:p>
      <w:pPr>
        <w:ind w:right="177"/>
        <w:spacing w:lineRule="auto" w:line="268" w:after="14"/>
      </w:pPr>
      <w:r>
        <w:t xml:space="preserve">Разрабатывается и утвех=рждается с участием коллегиальных органов управления школой (в том числе советов обучающихся), советов родителей. Реализуется в единстве урочной и внеурочной деятельности, осущес</w:t>
      </w:r>
      <w:r>
        <w:t xml:space="preserve">твляемой совместно с семьей и другими участниками образовательных отношений, социальными институтами воспитания. Предусматривает приобщение обучающихся к российским традиционным духовным</w:t>
      </w:r>
      <w:r/>
    </w:p>
    <w:p>
      <w:pPr>
        <w:ind w:right="177"/>
        <w:spacing w:lineRule="auto" w:line="268" w:after="14"/>
      </w:pPr>
      <w:r/>
      <w:r/>
    </w:p>
    <w:p>
      <w:pPr>
        <w:ind w:right="177"/>
        <w:spacing w:lineRule="auto" w:line="268" w:after="14"/>
      </w:pPr>
      <w:r/>
      <w:r/>
    </w:p>
    <w:p>
      <w:pPr>
        <w:ind w:right="177"/>
        <w:spacing w:lineRule="auto" w:line="268" w:after="14"/>
      </w:pPr>
      <w:r/>
      <w:r/>
    </w:p>
    <w:p>
      <w:pPr>
        <w:ind w:right="177"/>
        <w:spacing w:lineRule="auto" w:line="268" w:after="14"/>
      </w:pPr>
      <w:r/>
      <w:r/>
    </w:p>
    <w:p>
      <w:pPr>
        <w:ind w:right="177"/>
        <w:spacing w:lineRule="auto" w:line="268" w:after="14"/>
      </w:pPr>
      <w:r/>
      <w:r/>
    </w:p>
    <w:p>
      <w:pPr>
        <w:ind w:right="177"/>
        <w:spacing w:lineRule="auto" w:line="268" w:after="14"/>
      </w:pPr>
      <w:r/>
      <w:r/>
    </w:p>
    <w:p>
      <w:pPr>
        <w:ind w:right="177"/>
        <w:spacing w:lineRule="auto" w:line="268" w:after="14"/>
      </w:pPr>
      <w:r>
        <w:t xml:space="preserve"> ценностям, включая ценности своей этнической группы, правилам и норма</w:t>
      </w:r>
      <w:r>
        <w:t xml:space="preserve">м поведения, принятым в российском обществе на основе российских базовых конституционных норм и ценностей; Предусматривает историческое просвещение, формирование российской культурной и гражданской идентичности обучающихся. Программа включает три раздела: </w:t>
      </w:r>
      <w:r>
        <w:t xml:space="preserve">целевой, содержатель</w:t>
      </w:r>
      <w:r>
        <w:t xml:space="preserve">ный, организационный. При разработке или обновлении рабочей программы воспитания её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</w:t>
      </w:r>
      <w:r>
        <w:t xml:space="preserve">ющихся и их родителей (законных представителей), направленностью образовательной программы, в том числе предусматривающей углублённое изучение отдельных учебных предметов, учитывающей этнокультурные интересы, особые образовательные потребности обучающихся.</w:t>
      </w:r>
      <w:r>
        <w:t xml:space="preserve"> </w:t>
      </w:r>
      <w:r>
        <w:t xml:space="preserve">     </w:t>
      </w:r>
      <w:r/>
    </w:p>
    <w:p>
      <w:pPr>
        <w:ind w:right="9" w:firstLine="0"/>
      </w:pPr>
      <w:r>
        <w:t xml:space="preserve">К программе воспитания прилагается календарный план воспитательной работы  НОО,     ООО, СОО. </w:t>
      </w:r>
      <w:r/>
    </w:p>
    <w:p>
      <w:pPr>
        <w:pStyle w:val="601"/>
        <w:jc w:val="center"/>
        <w:spacing w:lineRule="auto" w:line="271" w:after="4"/>
      </w:pPr>
      <w:r/>
      <w:r/>
    </w:p>
    <w:p>
      <w:pPr>
        <w:pStyle w:val="601"/>
        <w:ind w:left="0" w:firstLine="0"/>
        <w:jc w:val="center"/>
        <w:spacing w:lineRule="auto" w:line="271" w:after="4"/>
      </w:pPr>
      <w:r>
        <w:t xml:space="preserve">РАЗДЕЛ I. ЦЕЛЕВОЙ</w:t>
      </w:r>
      <w:r/>
    </w:p>
    <w:p>
      <w:pPr>
        <w:ind w:left="-15" w:right="9"/>
      </w:pPr>
      <w:r>
        <w:t xml:space="preserve">Участниками образовательных отношений в части воспитании являются педагогические и другие работники </w:t>
      </w:r>
      <w:r>
        <w:t xml:space="preserve">МБОУ «Первомайская ОШ имени Дьячкова Н.Н.»</w:t>
      </w:r>
      <w:r/>
      <w:r/>
      <w:r>
        <w:t xml:space="preserve">, обучающиеся, их родители (законные представители), предс</w:t>
      </w:r>
      <w:r>
        <w:t xml:space="preserve">тавители 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 </w:t>
      </w:r>
      <w:r/>
    </w:p>
    <w:p>
      <w:pPr>
        <w:ind w:left="-15" w:right="9"/>
      </w:pPr>
      <w:r>
        <w:t xml:space="preserve">Нормативные ценностно-целевые основы воспитания обучающихся в школе определяются содержанием российских гражданских (базовых, общенациональных) норм и ценностей, основные из которых закреплены в Кон</w:t>
      </w:r>
      <w:r>
        <w:t xml:space="preserve">ституции Российской Федерации. </w:t>
      </w:r>
      <w:r>
        <w:t xml:space="preserve">Эти ценности и нормы определяют инвариантное содержание воспитания </w:t>
      </w:r>
      <w:r>
        <w:t xml:space="preserve"> </w:t>
      </w:r>
      <w:r>
        <w:t xml:space="preserve">обучающихся.  </w:t>
      </w:r>
      <w:r/>
    </w:p>
    <w:p>
      <w:pPr>
        <w:ind w:left="-15" w:right="9"/>
      </w:pPr>
      <w:r>
        <w:t xml:space="preserve">С учетом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</w:t>
      </w:r>
      <w:r>
        <w:t xml:space="preserve">-</w:t>
      </w:r>
      <w:r>
        <w:t xml:space="preserve">нравственные ценности культуры народов России, традиционных религий наро</w:t>
      </w:r>
      <w:r>
        <w:t xml:space="preserve">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 и потребностями родителей (законных представителей) несовершеннолетних обучающихся.  </w:t>
      </w:r>
      <w:r/>
    </w:p>
    <w:p>
      <w:pPr>
        <w:ind w:left="-15" w:right="9"/>
        <w:spacing w:after="217"/>
      </w:pPr>
      <w:r>
        <w:t xml:space="preserve">Воспитательная деятельность в  </w:t>
      </w:r>
      <w:r>
        <w:t xml:space="preserve">МБОУ «Первомайская ОШ имени Дьячкова Н.Н.»</w:t>
      </w:r>
      <w:r/>
      <w:r>
        <w:t xml:space="preserve"> </w:t>
      </w:r>
      <w:r>
        <w:t xml:space="preserve">реализуется в соответствии с приоритетами государственной политики в сфере в</w:t>
      </w:r>
      <w:r>
        <w:t xml:space="preserve">оспитания, зафиксированными в Стратегии развития воспитания в Российской Федерации на период до 2025 года (распоряжение Правительства Российской Федерации  от 29 мая 2015 г. №996-р). Приоритетной задачей Российской Федерации в сфере воспитания детей являет</w:t>
      </w:r>
      <w:r>
        <w:t xml:space="preserve">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  <w:r/>
    </w:p>
    <w:p>
      <w:pPr>
        <w:pStyle w:val="602"/>
        <w:numPr>
          <w:ilvl w:val="1"/>
          <w:numId w:val="19"/>
        </w:numPr>
        <w:ind w:right="0"/>
        <w:jc w:val="center"/>
        <w:spacing w:lineRule="auto" w:line="271" w:after="4"/>
      </w:pPr>
      <w:r>
        <w:t xml:space="preserve">Цель и задачи воспитания обучающихся </w:t>
      </w:r>
      <w:r/>
    </w:p>
    <w:p>
      <w:pPr>
        <w:ind w:right="0" w:firstLine="0"/>
        <w:jc w:val="left"/>
        <w:spacing w:lineRule="auto" w:line="259" w:after="3"/>
        <w:tabs>
          <w:tab w:val="center" w:pos="1425" w:leader="none"/>
          <w:tab w:val="center" w:pos="3123" w:leader="none"/>
          <w:tab w:val="center" w:pos="5120" w:leader="none"/>
          <w:tab w:val="center" w:pos="7357" w:leader="none"/>
          <w:tab w:val="center" w:pos="8871" w:leader="none"/>
          <w:tab w:val="right" w:pos="9695" w:leader="none"/>
        </w:tabs>
      </w:pPr>
      <w:r>
        <w:rPr>
          <w:rFonts w:ascii="Calibri" w:hAnsi="Calibri" w:cs="Calibri" w:eastAsia="Calibri"/>
          <w:sz w:val="22"/>
        </w:rPr>
        <w:tab/>
      </w:r>
      <w:r>
        <w:t xml:space="preserve">Современный </w:t>
      </w:r>
      <w:r>
        <w:tab/>
        <w:t xml:space="preserve">российский </w:t>
      </w:r>
      <w:r>
        <w:tab/>
        <w:t xml:space="preserve">общенациональный </w:t>
      </w:r>
      <w:r>
        <w:tab/>
        <w:t xml:space="preserve">воспитательный </w:t>
      </w:r>
      <w:r>
        <w:tab/>
        <w:t xml:space="preserve">идеал </w:t>
      </w:r>
      <w:r>
        <w:tab/>
        <w:t xml:space="preserve">– </w:t>
      </w:r>
      <w:r/>
    </w:p>
    <w:p>
      <w:pPr>
        <w:ind w:left="-15" w:right="9" w:firstLine="0"/>
        <w:spacing w:after="166"/>
      </w:pPr>
      <w:r>
        <w:t xml:space="preserve">высоко</w:t>
      </w:r>
      <w:r>
        <w:t xml:space="preserve">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 </w:t>
      </w:r>
      <w:r/>
    </w:p>
    <w:p>
      <w:pPr>
        <w:ind w:left="-15" w:right="238" w:firstLine="0"/>
      </w:pPr>
      <w:r>
        <w:t xml:space="preserve">    </w:t>
      </w:r>
      <w:r>
        <w:t xml:space="preserve">В соответствии с этим идеалом и нормативными правовыми актами Российской Федерации в сфере образования  </w:t>
      </w:r>
      <w:r>
        <w:rPr>
          <w:b/>
        </w:rPr>
        <w:t xml:space="preserve">цель воспитания </w:t>
      </w:r>
      <w:r>
        <w:t xml:space="preserve">обучающихся в школе: создание условий для личностного развития, самоопределения и социализации обучающихся на основе социокультурных, духовно-нравственных ценностей и принятых в российском </w:t>
      </w:r>
      <w:r>
        <w:t xml:space="preserve">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</w:t>
      </w:r>
      <w:r>
        <w:t xml:space="preserve">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         </w:t>
      </w:r>
      <w:r/>
    </w:p>
    <w:p>
      <w:pPr>
        <w:ind w:left="-15" w:right="234" w:firstLine="0"/>
      </w:pPr>
      <w:r>
        <w:t xml:space="preserve">       Конкретизация общей цели воспитания применительно к возрастным особенностям школьников позволяет выделить, планируется и осуществляется на основе аксиологического, антропологического, культурно</w:t>
      </w:r>
      <w:r>
        <w:t xml:space="preserve"> </w:t>
      </w:r>
      <w:r>
        <w:t xml:space="preserve">- исторического, системно-деятельного,</w:t>
      </w:r>
      <w:r>
        <w:t xml:space="preserve"> личностно-ориентированного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 </w:t>
      </w:r>
      <w:r/>
    </w:p>
    <w:p>
      <w:pPr>
        <w:ind w:left="-15" w:right="9" w:firstLine="0"/>
        <w:spacing w:after="163"/>
      </w:pPr>
      <w:r>
        <w:t xml:space="preserve">      Общей целью воспитания в </w:t>
      </w:r>
      <w:r>
        <w:t xml:space="preserve">МБОУ «Первомайская ОШ имени Дьячкова Н.Н.»</w:t>
      </w:r>
      <w:r/>
      <w:r/>
      <w:r>
        <w:t xml:space="preserve"> </w:t>
      </w:r>
      <w:r>
        <w:t xml:space="preserve">является формирование у обучающихся духовно-нравственных ценностей, способности к осуществлению ответственного выбора собственной индивидуальной образовательной траектории, способности к успешной социализации в обществе. </w:t>
      </w:r>
      <w:r/>
    </w:p>
    <w:p>
      <w:pPr>
        <w:ind w:left="-15" w:right="9" w:firstLine="0"/>
        <w:spacing w:after="163"/>
      </w:pPr>
      <w:r>
        <w:t xml:space="preserve">      </w:t>
      </w:r>
      <w:r>
        <w:t xml:space="preserve">Достижению поставленной цели воспитания обучающихся будет способствовать решение следующих основных </w:t>
      </w:r>
      <w:r>
        <w:rPr>
          <w:b/>
          <w:i/>
        </w:rPr>
        <w:t xml:space="preserve">задач</w:t>
      </w:r>
      <w:r>
        <w:rPr>
          <w:i/>
        </w:rPr>
        <w:t xml:space="preserve">: </w:t>
      </w:r>
      <w:r/>
    </w:p>
    <w:p>
      <w:pPr>
        <w:numPr>
          <w:ilvl w:val="0"/>
          <w:numId w:val="1"/>
        </w:numPr>
        <w:ind w:right="5" w:firstLine="0"/>
      </w:pPr>
      <w:r>
        <w:t xml:space="preserve">усвоение обучающимися знаний, норм, духовно-нравственных ценностей, традиций, </w:t>
      </w:r>
      <w:r/>
    </w:p>
    <w:p>
      <w:pPr>
        <w:ind w:left="-15" w:right="9" w:firstLine="0"/>
      </w:pPr>
      <w:r>
        <w:t xml:space="preserve">которые выработало российское общество (социально значимых знаний); </w:t>
      </w:r>
      <w:r/>
    </w:p>
    <w:p>
      <w:pPr>
        <w:numPr>
          <w:ilvl w:val="0"/>
          <w:numId w:val="1"/>
        </w:numPr>
        <w:ind w:right="5" w:firstLine="0"/>
      </w:pPr>
      <w:r>
        <w:t xml:space="preserve">формирование и развитие позитивных личностных отношений к этим нормам, ценностям, традициям (их освоение, принятие); </w:t>
      </w:r>
      <w:r/>
    </w:p>
    <w:p>
      <w:pPr>
        <w:numPr>
          <w:ilvl w:val="0"/>
          <w:numId w:val="1"/>
        </w:numPr>
        <w:ind w:right="5" w:firstLine="0"/>
        <w:spacing w:lineRule="auto" w:line="252" w:after="25"/>
      </w:pPr>
      <w:r>
        <w:t xml:space="preserve">приобретение</w:t>
      </w:r>
      <w:r>
        <w:t xml:space="preserve">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дел);</w:t>
      </w:r>
      <w:r>
        <w:rPr>
          <w:b/>
          <w:i/>
          <w:color w:val="231F20"/>
        </w:rPr>
        <w:t xml:space="preserve">   </w:t>
      </w:r>
      <w:r/>
    </w:p>
    <w:p>
      <w:pPr>
        <w:numPr>
          <w:ilvl w:val="0"/>
          <w:numId w:val="1"/>
        </w:numPr>
        <w:ind w:right="5" w:firstLine="0"/>
        <w:spacing w:lineRule="auto" w:line="281" w:after="0"/>
      </w:pPr>
      <w:r>
        <w:rPr>
          <w:color w:val="231F20"/>
        </w:rPr>
        <w:t xml:space="preserve">достижение личностных результатов освоения общеобразовательных программ в соответствии с ФГОС  НОО, </w:t>
      </w:r>
      <w:r>
        <w:t xml:space="preserve">ООО, СОО.</w:t>
      </w:r>
      <w:r>
        <w:rPr>
          <w:b/>
          <w:color w:val="231F20"/>
        </w:rPr>
        <w:t xml:space="preserve"> </w:t>
      </w:r>
      <w:r/>
    </w:p>
    <w:p>
      <w:pPr>
        <w:ind w:left="-5" w:right="0" w:hanging="10"/>
        <w:spacing w:lineRule="auto" w:line="252" w:after="188"/>
      </w:pPr>
      <w:r>
        <w:rPr>
          <w:b/>
          <w:color w:val="231F20"/>
        </w:rPr>
        <w:t xml:space="preserve">      Личностные результаты освоения обучающимися общеобразовательных программ </w:t>
      </w:r>
      <w:r>
        <w:t xml:space="preserve">достигаются в единстве учебной и воспитательной деятельности</w:t>
      </w:r>
      <w:r>
        <w:t xml:space="preserve"> </w:t>
      </w:r>
      <w:r>
        <w:t xml:space="preserve"> </w:t>
      </w:r>
      <w:r>
        <w:t xml:space="preserve">МБОУ «Первомайская ОШ имени Дьячкова Н.Н.»</w:t>
      </w:r>
      <w:r/>
      <w:r/>
      <w:r>
        <w:t xml:space="preserve"> </w:t>
      </w:r>
      <w:r>
        <w:t xml:space="preserve">в соответствии с традиционными российскими социокультурными и духовно</w:t>
      </w:r>
      <w:r>
        <w:t xml:space="preserve">-</w:t>
      </w:r>
      <w:r>
        <w:t xml:space="preserve">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  <w:r>
        <w:rPr>
          <w:b/>
          <w:color w:val="231F20"/>
        </w:rPr>
        <w:t xml:space="preserve"> </w:t>
      </w:r>
      <w:r/>
    </w:p>
    <w:p>
      <w:pPr>
        <w:ind w:right="0" w:firstLine="0"/>
        <w:spacing w:lineRule="auto" w:line="252" w:after="187"/>
      </w:pPr>
      <w:r>
        <w:t xml:space="preserve">    </w:t>
      </w:r>
      <w:r>
        <w:rPr>
          <w:b/>
          <w:color w:val="231F20"/>
        </w:rPr>
        <w:t xml:space="preserve"> Личностные результаты освоения обучающимися общеобразовательных программ на уровне НОО</w:t>
      </w:r>
      <w:r>
        <w:rPr>
          <w:b/>
          <w:i/>
          <w:color w:val="231F20"/>
        </w:rPr>
        <w:t xml:space="preserve"> </w:t>
      </w:r>
      <w:r>
        <w:rPr>
          <w:color w:val="231F20"/>
        </w:rPr>
        <w:t xml:space="preserve">включают</w:t>
      </w:r>
      <w:r>
        <w:t xml:space="preserve"> ценностные отношения обучающегося к окружающему миру, другим людям, а также к самому себе как субъекту учебно</w:t>
      </w:r>
      <w:r>
        <w:t xml:space="preserve">-</w:t>
      </w:r>
      <w:r>
        <w:t xml:space="preserve">познавательной деятельности (осознание её социальной значимости, ответственность, установка на принятие учебной задачи и др.)</w:t>
      </w:r>
      <w:r>
        <w:rPr>
          <w:b/>
          <w:color w:val="231F20"/>
        </w:rPr>
        <w:t xml:space="preserve">  </w:t>
      </w:r>
      <w:r/>
    </w:p>
    <w:p>
      <w:pPr>
        <w:ind w:left="-15" w:right="86" w:firstLine="284"/>
      </w:pPr>
      <w:r>
        <w:rPr>
          <w:b/>
          <w:color w:val="231F20"/>
        </w:rPr>
        <w:t xml:space="preserve">Личностные результаты освоения обучающимися общеобразовательных программ на уровне ООО</w:t>
      </w:r>
      <w:r>
        <w:t xml:space="preserve"> включают осознание российской гражданской идентичности; готовность обучающихся к саморазвитию, самостоятельности и личностному самоопределению; ценность самостоятельности и инициативы; наличие мотивации к целенаправленной </w:t>
      </w:r>
      <w:r>
        <w:t xml:space="preserve">социально значимой деятельности; сформированность внутренней позиции личности как особого ценностного отношения к себе, окружающим людям и жизни в целом.  </w:t>
      </w:r>
      <w:r/>
    </w:p>
    <w:p>
      <w:pPr>
        <w:ind w:left="284" w:right="0" w:firstLine="0"/>
        <w:jc w:val="left"/>
        <w:spacing w:lineRule="auto" w:line="259" w:after="0"/>
      </w:pPr>
      <w:r>
        <w:t xml:space="preserve"> </w:t>
      </w:r>
      <w:r/>
    </w:p>
    <w:p>
      <w:pPr>
        <w:ind w:left="-15" w:right="79" w:firstLine="284"/>
      </w:pPr>
      <w:r>
        <w:rPr>
          <w:b/>
          <w:color w:val="231F20"/>
        </w:rPr>
        <w:t xml:space="preserve">Личностные результаты освоения обучающимися общеобразовательных программ на уровне СОО </w:t>
      </w:r>
      <w:r>
        <w:t xml:space="preserve">отражают готовность обучающихся руководствоваться системой позитивных ценностных ориентаций и расширение опыта деятель</w:t>
      </w:r>
      <w:r>
        <w:t xml:space="preserve">ности на ее основе и в процессе реализации основных направлений воспитательной деятельности, в том числе в части: гражданского воспитания, патриотического воспитания, духовно-нравственного воспитания, эстетического воспитания, физического воспитания, форми</w:t>
      </w:r>
      <w:r>
        <w:t xml:space="preserve">рования культуры здоровья и эмоционального благополучия, трудового воспитания, экологического воспитания, осознание ценности научного познания, а также результаты, обеспечивающие адаптацию обучающегося к изменяющимся условиям социальной и природной среды. </w:t>
      </w:r>
      <w:r/>
    </w:p>
    <w:p>
      <w:pPr>
        <w:ind w:right="0" w:firstLine="0"/>
        <w:jc w:val="left"/>
        <w:spacing w:lineRule="auto" w:line="259" w:after="23"/>
        <w:rPr>
          <w:b/>
        </w:rPr>
      </w:pPr>
      <w:r>
        <w:rPr>
          <w:b/>
        </w:rPr>
        <w:t xml:space="preserve"> </w:t>
      </w:r>
      <w:r/>
    </w:p>
    <w:p>
      <w:pPr>
        <w:ind w:left="362" w:right="590" w:hanging="10"/>
        <w:jc w:val="center"/>
        <w:spacing w:lineRule="auto" w:line="259" w:after="0"/>
        <w:rPr>
          <w:b/>
        </w:rPr>
      </w:pPr>
      <w:r>
        <w:rPr>
          <w:b/>
        </w:rPr>
        <w:t xml:space="preserve">1.2.Направления воспитания </w:t>
      </w:r>
      <w:r/>
    </w:p>
    <w:p>
      <w:pPr>
        <w:ind w:left="362" w:right="590" w:hanging="10"/>
        <w:jc w:val="center"/>
        <w:spacing w:lineRule="auto" w:line="259" w:after="0"/>
      </w:pPr>
      <w:r/>
      <w:r/>
    </w:p>
    <w:p>
      <w:pPr>
        <w:ind w:left="10" w:right="106" w:hanging="10"/>
        <w:spacing w:lineRule="auto" w:line="259" w:after="24"/>
      </w:pPr>
      <w:r>
        <w:t xml:space="preserve">  </w:t>
      </w:r>
      <w:r>
        <w:t xml:space="preserve">Основные направления воспитания обучающихся в </w:t>
      </w:r>
      <w:r>
        <w:t xml:space="preserve">МБОУ «Первомайская ОШ имени Дьячкова Н.Н.»</w:t>
      </w:r>
      <w:r/>
      <w:r/>
      <w:r>
        <w:t xml:space="preserve">в соответствии с</w:t>
      </w:r>
      <w:r>
        <w:t xml:space="preserve"> </w:t>
      </w:r>
      <w:r>
        <w:t xml:space="preserve">ФГОС третьего поколения: </w:t>
      </w:r>
      <w:r/>
    </w:p>
    <w:p>
      <w:pPr>
        <w:ind w:right="177" w:firstLine="0"/>
        <w:spacing w:lineRule="auto" w:line="268" w:after="14"/>
      </w:pPr>
      <w:r>
        <w:rPr>
          <w:b/>
        </w:rPr>
        <w:t xml:space="preserve">-</w:t>
      </w:r>
      <w:r>
        <w:rPr>
          <w:b/>
        </w:rPr>
        <w:t xml:space="preserve">гражданское воспитание —</w:t>
      </w:r>
      <w:r>
        <w:t xml:space="preserve"> формирование российской гражданской идентичности, принадлежнос</w:t>
      </w:r>
      <w:r>
        <w:t xml:space="preserve">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 </w:t>
      </w:r>
      <w:r/>
    </w:p>
    <w:p>
      <w:pPr>
        <w:ind w:right="177" w:firstLine="0"/>
        <w:spacing w:lineRule="auto" w:line="268" w:after="14"/>
      </w:pPr>
      <w:r>
        <w:rPr>
          <w:b/>
        </w:rPr>
        <w:t xml:space="preserve">-</w:t>
      </w:r>
      <w:r>
        <w:rPr>
          <w:b/>
        </w:rPr>
        <w:t xml:space="preserve">патриотическое воспитание —</w:t>
      </w:r>
      <w:r>
        <w:t xml:space="preserve">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 </w:t>
      </w:r>
      <w:r/>
    </w:p>
    <w:p>
      <w:pPr>
        <w:ind w:right="177" w:firstLine="0"/>
        <w:spacing w:lineRule="auto" w:line="268" w:after="14"/>
      </w:pPr>
      <w:r>
        <w:rPr>
          <w:b/>
        </w:rPr>
        <w:t xml:space="preserve">-</w:t>
      </w:r>
      <w:r>
        <w:rPr>
          <w:b/>
        </w:rPr>
        <w:t xml:space="preserve">духовно-нравственное воспитание —</w:t>
      </w:r>
      <w:r>
        <w:t xml:space="preserve"> воспитание на основе духовнонравственной культуры народов России, традиционных религий нар</w:t>
      </w:r>
      <w:r>
        <w:t xml:space="preserve">одов России, формирование традиционных российских семейных ценностей; воспитание честности, доброты, милосердия, сопереживания, справедливости, коллективизма, дружелюбия и взаимопомощи, уважения к старшим, к памяти предков, их вере и культурным традициям; </w:t>
      </w:r>
      <w:r/>
    </w:p>
    <w:p>
      <w:pPr>
        <w:ind w:right="177" w:firstLine="0"/>
        <w:spacing w:lineRule="auto" w:line="259" w:after="26"/>
      </w:pPr>
      <w:r>
        <w:rPr>
          <w:b/>
        </w:rPr>
        <w:t xml:space="preserve">-</w:t>
      </w:r>
      <w:r>
        <w:rPr>
          <w:b/>
        </w:rPr>
        <w:t xml:space="preserve">эстетическое воспитание —</w:t>
      </w:r>
      <w:r>
        <w:t xml:space="preserve"> формирование эстетической культуры на основе </w:t>
      </w:r>
      <w:r>
        <w:t xml:space="preserve"> российских </w:t>
      </w:r>
      <w:r>
        <w:t xml:space="preserve">традиционных </w:t>
      </w:r>
      <w:r>
        <w:tab/>
        <w:t xml:space="preserve">духовных </w:t>
      </w:r>
      <w:r>
        <w:tab/>
        <w:t xml:space="preserve">ценностей,</w:t>
      </w:r>
      <w:r>
        <w:t xml:space="preserve"> </w:t>
      </w:r>
      <w:r>
        <w:tab/>
        <w:t xml:space="preserve">приобщение  к лучшим образцам </w:t>
      </w:r>
      <w:r>
        <w:t xml:space="preserve">отечественного и мирового искусства; </w:t>
      </w:r>
      <w:r/>
    </w:p>
    <w:p>
      <w:pPr>
        <w:ind w:right="177" w:firstLine="0"/>
        <w:spacing w:lineRule="auto" w:line="268" w:after="14"/>
      </w:pPr>
      <w:r>
        <w:rPr>
          <w:b/>
        </w:rPr>
        <w:t xml:space="preserve">-</w:t>
      </w:r>
      <w:r>
        <w:rPr>
          <w:b/>
        </w:rPr>
        <w:t xml:space="preserve">физическое воспитание</w:t>
      </w:r>
      <w:r>
        <w:t xml:space="preserve">,</w:t>
      </w:r>
      <w:r>
        <w:rPr>
          <w:b/>
        </w:rPr>
        <w:t xml:space="preserve"> формирование культуры здорового образа жизни и эмоционального благополучия —</w:t>
      </w:r>
      <w:r>
        <w:t xml:space="preserve">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 </w:t>
      </w:r>
      <w:r/>
    </w:p>
    <w:p>
      <w:pPr>
        <w:ind w:right="177" w:firstLine="0"/>
        <w:spacing w:lineRule="auto" w:line="268" w:after="4"/>
      </w:pPr>
      <w:r>
        <w:rPr>
          <w:b/>
        </w:rPr>
        <w:t xml:space="preserve">-</w:t>
      </w:r>
      <w:r>
        <w:rPr>
          <w:b/>
        </w:rPr>
        <w:t xml:space="preserve">трудовое воспитание —</w:t>
      </w:r>
      <w:r>
        <w:t xml:space="preserve"> </w:t>
      </w:r>
      <w:r>
        <w:t xml:space="preserve"> формирование у обучающихся трудолюбия,</w:t>
      </w:r>
      <w:r>
        <w:t xml:space="preserve"> </w:t>
      </w:r>
      <w:r>
        <w:t xml:space="preserve">ответственного отношения к труду и его результатам,</w:t>
      </w:r>
      <w:r>
        <w:t xml:space="preserve"> ориентация на тр</w:t>
      </w:r>
      <w:r>
        <w:t xml:space="preserve">удовую деятельность, получение профессии, </w:t>
      </w:r>
      <w:r>
        <w:t xml:space="preserve">личностное </w:t>
      </w:r>
      <w:r>
        <w:tab/>
        <w:t xml:space="preserve">самовыражение  в продуктивном, нравственно достойном труде в российском обществе, достижение выдающихся результатов в профессиональной деятельности; </w:t>
      </w:r>
      <w:r/>
    </w:p>
    <w:p>
      <w:pPr>
        <w:ind w:right="177" w:firstLine="0"/>
        <w:spacing w:lineRule="auto" w:line="268" w:after="14"/>
      </w:pPr>
      <w:r>
        <w:rPr>
          <w:b/>
        </w:rPr>
        <w:t xml:space="preserve">-</w:t>
      </w:r>
      <w:r>
        <w:rPr>
          <w:b/>
        </w:rPr>
        <w:t xml:space="preserve">экологическое воспитание —</w:t>
      </w:r>
      <w: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</w:t>
      </w:r>
      <w:r>
        <w:t xml:space="preserve">духовных ценностей, навыков охраны, защиты, восстановления природы, окружающей среды; </w:t>
      </w:r>
      <w:r/>
    </w:p>
    <w:p>
      <w:pPr>
        <w:ind w:right="177" w:firstLine="0"/>
        <w:spacing w:lineRule="auto" w:line="268" w:after="14"/>
      </w:pPr>
      <w:r>
        <w:rPr>
          <w:b/>
        </w:rPr>
        <w:t xml:space="preserve">-</w:t>
      </w:r>
      <w:r>
        <w:rPr>
          <w:b/>
        </w:rPr>
        <w:t xml:space="preserve">ценности научного познания —</w:t>
      </w:r>
      <w:r>
        <w:t xml:space="preserve">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 </w:t>
      </w:r>
      <w:r/>
    </w:p>
    <w:p>
      <w:pPr>
        <w:ind w:left="711" w:right="0" w:firstLine="0"/>
        <w:jc w:val="left"/>
        <w:spacing w:lineRule="auto" w:line="259" w:after="29"/>
      </w:pPr>
      <w:r>
        <w:t xml:space="preserve"> </w:t>
      </w:r>
      <w:r/>
    </w:p>
    <w:p>
      <w:pPr>
        <w:pStyle w:val="602"/>
        <w:ind w:left="0" w:right="0" w:firstLine="0"/>
        <w:spacing w:after="0"/>
        <w:rPr>
          <w:i w:val="false"/>
        </w:rPr>
      </w:pPr>
      <w:r>
        <w:rPr>
          <w:i w:val="false"/>
        </w:rPr>
      </w:r>
      <w:r/>
    </w:p>
    <w:p>
      <w:pPr>
        <w:pStyle w:val="602"/>
        <w:numPr>
          <w:ilvl w:val="1"/>
          <w:numId w:val="19"/>
        </w:numPr>
        <w:ind w:right="0"/>
        <w:spacing w:after="0"/>
      </w:pPr>
      <w:r>
        <w:rPr>
          <w:i w:val="false"/>
        </w:rPr>
        <w:t xml:space="preserve"> </w:t>
      </w:r>
      <w:r>
        <w:rPr>
          <w:i w:val="false"/>
        </w:rPr>
        <w:t xml:space="preserve">Целевые ориентиры результатов воспитания</w:t>
      </w:r>
      <w:r>
        <w:rPr>
          <w:b w:val="false"/>
          <w:i w:val="false"/>
        </w:rPr>
        <w:t xml:space="preserve"> </w:t>
      </w:r>
      <w:r/>
    </w:p>
    <w:p>
      <w:pPr>
        <w:ind w:left="711" w:right="0" w:firstLine="0"/>
        <w:jc w:val="left"/>
        <w:spacing w:lineRule="auto" w:line="259" w:after="0"/>
      </w:pPr>
      <w:r>
        <w:t xml:space="preserve"> </w:t>
      </w:r>
      <w:r/>
    </w:p>
    <w:p>
      <w:pPr>
        <w:ind w:left="-15" w:right="9"/>
        <w:spacing w:after="226"/>
      </w:pPr>
      <w:r>
        <w:t xml:space="preserve">Планируемые результаты воспитания носят отсроченный характер, но деятельность педагогического коллектива нац</w:t>
      </w:r>
      <w:r>
        <w:t xml:space="preserve">елена на перспективу развития и становления личности обучающегося. Поэтому результаты достижения цели, решения задач воспитания даны в форме целевых ориентиров, представленных в виде обобщенного портрета выпускника на уровне  основного общего образования. </w:t>
      </w:r>
      <w:r/>
    </w:p>
    <w:p>
      <w:pPr>
        <w:jc w:val="center"/>
        <w:rPr>
          <w:b/>
        </w:rPr>
      </w:pPr>
      <w:r>
        <w:rPr>
          <w:b/>
        </w:rPr>
        <w:t xml:space="preserve">Целевые ориентиры результатов воспитания </w:t>
      </w:r>
      <w:r/>
    </w:p>
    <w:p>
      <w:pPr>
        <w:jc w:val="center"/>
        <w:rPr>
          <w:b/>
        </w:rPr>
      </w:pPr>
      <w:r>
        <w:rPr>
          <w:b/>
        </w:rPr>
        <w:t xml:space="preserve">на уровне начального общего образования</w:t>
      </w:r>
      <w:r/>
    </w:p>
    <w:p>
      <w:pPr>
        <w:jc w:val="center"/>
      </w:pPr>
      <w:r/>
      <w:r/>
    </w:p>
    <w:tbl>
      <w:tblPr>
        <w:tblStyle w:val="611"/>
        <w:tblW w:w="9753" w:type="dxa"/>
        <w:tblInd w:w="-110" w:type="dxa"/>
        <w:tblCellMar>
          <w:left w:w="110" w:type="dxa"/>
          <w:top w:w="50" w:type="dxa"/>
          <w:right w:w="219" w:type="dxa"/>
        </w:tblCellMar>
        <w:tblLook w:val="04A0" w:firstRow="1" w:lastRow="0" w:firstColumn="1" w:lastColumn="0" w:noHBand="0" w:noVBand="1"/>
      </w:tblPr>
      <w:tblGrid>
        <w:gridCol w:w="2271"/>
        <w:gridCol w:w="7482"/>
      </w:tblGrid>
      <w:tr>
        <w:trPr>
          <w:trHeight w:val="485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271" w:type="dxa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59" w:after="0"/>
            </w:pPr>
            <w:r>
              <w:rPr>
                <w:b/>
              </w:rPr>
              <w:t xml:space="preserve">Направления </w:t>
            </w:r>
            <w:r>
              <w:t xml:space="preserve"> 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482" w:type="dxa"/>
            <w:textDirection w:val="lrTb"/>
            <w:noWrap w:val="false"/>
          </w:tcPr>
          <w:p>
            <w:pPr>
              <w:ind w:left="112" w:right="0" w:firstLine="0"/>
              <w:jc w:val="center"/>
              <w:spacing w:lineRule="auto" w:line="259" w:after="0"/>
            </w:pPr>
            <w:r>
              <w:rPr>
                <w:b/>
              </w:rPr>
              <w:t xml:space="preserve">Характеристики (показатели)</w:t>
            </w:r>
            <w:r>
              <w:t xml:space="preserve"> </w:t>
            </w:r>
            <w:r/>
          </w:p>
        </w:tc>
      </w:tr>
      <w:tr>
        <w:trPr>
          <w:trHeight w:val="4552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271" w:type="dxa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40" w:after="40"/>
            </w:pPr>
            <w:r>
              <w:t xml:space="preserve">Гражданско- патриотическое </w:t>
            </w:r>
            <w:r/>
          </w:p>
          <w:p>
            <w:pPr>
              <w:ind w:right="0" w:firstLine="0"/>
              <w:jc w:val="left"/>
              <w:spacing w:lineRule="auto" w:line="259" w:after="0"/>
            </w:pPr>
            <w:r>
              <w:t xml:space="preserve">воспитание </w:t>
            </w:r>
            <w:r/>
          </w:p>
          <w:p>
            <w:pPr>
              <w:ind w:right="0" w:firstLine="0"/>
              <w:jc w:val="left"/>
              <w:spacing w:lineRule="auto" w:line="259" w:after="0"/>
            </w:pPr>
            <w:r>
              <w:t xml:space="preserve"> 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482" w:type="dxa"/>
            <w:textDirection w:val="lrTb"/>
            <w:noWrap w:val="false"/>
          </w:tcPr>
          <w:p>
            <w:pPr>
              <w:ind w:right="0" w:firstLine="0"/>
              <w:spacing w:lineRule="auto" w:line="259" w:after="25"/>
            </w:pPr>
            <w:r>
              <w:t xml:space="preserve">Обучающий</w:t>
            </w:r>
            <w:r>
              <w:t xml:space="preserve">ся:  </w:t>
            </w:r>
            <w:r/>
          </w:p>
          <w:p>
            <w:pPr>
              <w:ind w:right="0" w:firstLine="0"/>
              <w:spacing w:lineRule="auto" w:line="259" w:after="20"/>
            </w:pPr>
            <w:r>
              <w:t xml:space="preserve">Знающий и любящий свою малую родину, свой край. </w:t>
            </w:r>
            <w:r/>
          </w:p>
          <w:p>
            <w:pPr>
              <w:ind w:right="0" w:firstLine="0"/>
              <w:spacing w:lineRule="auto" w:line="281" w:after="0"/>
            </w:pPr>
            <w:r>
              <w:t xml:space="preserve">Имеющий представление о своей стране, Родине – России, ее территории, расположении. </w:t>
            </w:r>
            <w:r/>
          </w:p>
          <w:p>
            <w:pPr>
              <w:ind w:right="0" w:firstLine="0"/>
              <w:spacing w:lineRule="auto" w:line="281" w:after="0"/>
            </w:pPr>
            <w:r>
              <w:t xml:space="preserve">Сознающий принадлежность к своему народу, этнокультурную идентичность, проявляющий уважение к своему и другим народам. </w:t>
            </w:r>
            <w:r/>
          </w:p>
          <w:p>
            <w:pPr>
              <w:ind w:right="0" w:firstLine="0"/>
              <w:spacing w:lineRule="auto" w:line="252" w:after="0"/>
            </w:pPr>
            <w:r>
              <w:t xml:space="preserve">Сознающий свою принадлежность к общности граждан России; Понимающий свою сопричастность прошлому, настоящему и будущему своей малой родины, родного края, своего народа, российского государства. </w:t>
            </w:r>
            <w:r/>
          </w:p>
          <w:p>
            <w:pPr>
              <w:ind w:right="0" w:firstLine="0"/>
              <w:spacing w:lineRule="auto" w:line="281" w:after="150"/>
            </w:pPr>
            <w:r>
              <w:t xml:space="preserve">Имеющий первоначальные представления о своих гражданских правах и обязанностях, ответственности в обществе и государстве. </w:t>
            </w:r>
            <w:r/>
          </w:p>
          <w:p>
            <w:pPr>
              <w:ind w:right="501" w:firstLine="0"/>
              <w:spacing w:lineRule="auto" w:line="259" w:after="0"/>
            </w:pPr>
            <w:r>
              <w:t xml:space="preserve"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 </w:t>
            </w:r>
            <w:r/>
          </w:p>
        </w:tc>
      </w:tr>
      <w:tr>
        <w:trPr>
          <w:trHeight w:val="3875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271" w:type="dxa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59" w:after="0"/>
            </w:pPr>
            <w:r>
              <w:t xml:space="preserve">Духовно</w:t>
            </w:r>
            <w:r>
              <w:t xml:space="preserve">-</w:t>
            </w:r>
            <w:r>
              <w:t xml:space="preserve">нравственное воспитание 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482" w:type="dxa"/>
            <w:textDirection w:val="lrTb"/>
            <w:noWrap w:val="false"/>
          </w:tcPr>
          <w:p>
            <w:pPr>
              <w:ind w:right="0" w:firstLine="0"/>
              <w:spacing w:lineRule="auto" w:line="281" w:after="0"/>
            </w:pPr>
            <w:r>
              <w:t xml:space="preserve">Понимающий ценность каждой человеческой жизни, признающий индивидуальность и достоинство каждого человека. </w:t>
            </w:r>
            <w:r/>
          </w:p>
          <w:p>
            <w:pPr>
              <w:ind w:right="361" w:firstLine="0"/>
              <w:spacing w:lineRule="auto" w:line="258" w:after="0"/>
            </w:pPr>
            <w:r>
              <w:t xml:space="preserve">Умеющий анализировать свои и чужие поступки с позиции их соответствия нравственным нормам, давать нравственную оценку своим поступкам, отвечать за них. </w:t>
            </w:r>
            <w:r/>
          </w:p>
          <w:p>
            <w:pPr>
              <w:ind w:right="62" w:firstLine="0"/>
              <w:spacing w:lineRule="auto" w:line="254" w:after="0"/>
            </w:pPr>
            <w:r>
              <w:t xml:space="preserve"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людям. </w:t>
            </w:r>
            <w:r/>
          </w:p>
          <w:p>
            <w:pPr>
              <w:ind w:right="62" w:firstLine="0"/>
              <w:spacing w:lineRule="auto" w:line="254" w:after="0"/>
            </w:pPr>
            <w:r>
              <w:t xml:space="preserve">Понимающий необходимость нравственного совершенствования, роли в этом личных усилий человека, проявляющий готовность к сознательному самоограничению. </w:t>
            </w:r>
            <w:r/>
          </w:p>
          <w:p>
            <w:pPr>
              <w:ind w:right="0" w:firstLine="0"/>
              <w:spacing w:lineRule="auto" w:line="276" w:after="0"/>
            </w:pPr>
            <w:r>
              <w:t xml:space="preserve">Владеющий первоначальными навыками общения с людьми разных народов, вероисповеданий. </w:t>
            </w:r>
            <w:r/>
          </w:p>
          <w:p>
            <w:pPr>
              <w:ind w:right="0" w:firstLine="0"/>
              <w:spacing w:lineRule="auto" w:line="259" w:after="0"/>
            </w:pPr>
            <w:r>
              <w:t xml:space="preserve">Знающий и уважающий традиции и ценности своей семьи, </w:t>
            </w:r>
            <w:r/>
          </w:p>
        </w:tc>
      </w:tr>
    </w:tbl>
    <w:p>
      <w:pPr>
        <w:ind w:left="-1580" w:right="53" w:firstLine="0"/>
        <w:jc w:val="left"/>
        <w:spacing w:lineRule="auto" w:line="259" w:after="0"/>
      </w:pPr>
      <w:r/>
      <w:r/>
    </w:p>
    <w:tbl>
      <w:tblPr>
        <w:tblStyle w:val="611"/>
        <w:tblW w:w="9753" w:type="dxa"/>
        <w:tblInd w:w="-110" w:type="dxa"/>
        <w:tblCellMar>
          <w:left w:w="110" w:type="dxa"/>
          <w:top w:w="54" w:type="dxa"/>
          <w:right w:w="55" w:type="dxa"/>
        </w:tblCellMar>
        <w:tblLook w:val="04A0" w:firstRow="1" w:lastRow="0" w:firstColumn="1" w:lastColumn="0" w:noHBand="0" w:noVBand="1"/>
      </w:tblPr>
      <w:tblGrid>
        <w:gridCol w:w="2271"/>
        <w:gridCol w:w="7482"/>
      </w:tblGrid>
      <w:tr>
        <w:trPr>
          <w:trHeight w:val="2218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271" w:type="dxa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59" w:after="160"/>
            </w:pPr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482" w:type="dxa"/>
            <w:textDirection w:val="lrTb"/>
            <w:noWrap w:val="false"/>
          </w:tcPr>
          <w:p>
            <w:pPr>
              <w:ind w:right="0" w:firstLine="0"/>
              <w:spacing w:lineRule="auto" w:line="276" w:after="0"/>
            </w:pPr>
            <w:r>
              <w:t xml:space="preserve">российские традиционные семейные ценности (с учетом этнической, религиозной принадлежности). </w:t>
            </w:r>
            <w:r/>
          </w:p>
          <w:p>
            <w:pPr>
              <w:ind w:right="141" w:firstLine="0"/>
              <w:spacing w:lineRule="auto" w:line="258" w:after="0"/>
            </w:pPr>
            <w:r>
              <w:t xml:space="preserve">Владеющий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самосознания. </w:t>
            </w:r>
            <w:r/>
          </w:p>
          <w:p>
            <w:pPr>
              <w:ind w:right="0" w:firstLine="0"/>
              <w:spacing w:lineRule="auto" w:line="280" w:after="0"/>
            </w:pPr>
            <w:r>
              <w:t xml:space="preserve">Испытывающий нравственные эстетические чувства к русскому и родному языкам, литературе. </w:t>
            </w:r>
            <w:r/>
          </w:p>
          <w:p>
            <w:pPr>
              <w:ind w:right="0" w:firstLine="0"/>
              <w:spacing w:lineRule="auto" w:line="259" w:after="0"/>
            </w:pPr>
            <w:r>
              <w:t xml:space="preserve">Знающий и соблюдающий основные правила этикета в обществе. </w:t>
            </w:r>
            <w:r/>
          </w:p>
        </w:tc>
      </w:tr>
      <w:tr>
        <w:trPr>
          <w:trHeight w:val="1940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271" w:type="dxa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59" w:after="0"/>
            </w:pPr>
            <w:r>
              <w:t xml:space="preserve">Эстетическое воспитание 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482" w:type="dxa"/>
            <w:textDirection w:val="lrTb"/>
            <w:noWrap w:val="false"/>
          </w:tcPr>
          <w:p>
            <w:pPr>
              <w:ind w:right="791" w:firstLine="0"/>
              <w:spacing w:lineRule="auto" w:line="258" w:after="0"/>
            </w:pPr>
            <w:r>
              <w:t xml:space="preserve">Проявляющий уважение и интерес к художественной культуре, восприимчивость к разным видам искусства, творчеству своего народа, других народов России. </w:t>
            </w:r>
            <w:r/>
          </w:p>
          <w:p>
            <w:pPr>
              <w:ind w:right="0" w:firstLine="0"/>
              <w:spacing w:lineRule="auto" w:line="281" w:after="0"/>
            </w:pPr>
            <w:r>
              <w:t xml:space="preserve">Проявляющий стремление к самовыражению в разных видах художественной деятельности, искусства. </w:t>
            </w:r>
            <w:r/>
          </w:p>
          <w:p>
            <w:pPr>
              <w:ind w:right="0" w:firstLine="0"/>
              <w:spacing w:lineRule="auto" w:line="259" w:after="0"/>
            </w:pPr>
            <w:r>
              <w:t xml:space="preserve">Способный воспринимать и чувствовать прекрасное в быту, природе, искусстве, творчестве людей. </w:t>
            </w:r>
            <w:r/>
          </w:p>
        </w:tc>
      </w:tr>
      <w:tr>
        <w:trPr>
          <w:trHeight w:val="2771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271" w:type="dxa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59" w:after="0"/>
            </w:pPr>
            <w:r>
              <w:t xml:space="preserve">Физическое воспитание </w:t>
            </w:r>
            <w:r>
              <w:t xml:space="preserve"> 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482" w:type="dxa"/>
            <w:textDirection w:val="lrTb"/>
            <w:noWrap w:val="false"/>
          </w:tcPr>
          <w:p>
            <w:pPr>
              <w:ind w:right="97" w:firstLine="0"/>
              <w:spacing w:lineRule="auto" w:line="268" w:after="0"/>
            </w:pPr>
            <w:r>
              <w:t xml:space="preserve">Соблюдающий осно</w:t>
            </w:r>
            <w:r>
              <w:t xml:space="preserve">вные правила здорового и безопасного для себя и других людей образа жизни, в том числе в информационной среде. Ориентированный на физическое развитие, занятия спортом. Бережно относящийся к физическому здоровью и душевному состоянию своему и других людей. </w:t>
            </w:r>
            <w:r/>
          </w:p>
          <w:p>
            <w:pPr>
              <w:ind w:right="0" w:firstLine="0"/>
              <w:spacing w:lineRule="auto" w:line="277" w:after="0"/>
            </w:pPr>
            <w:r>
              <w:t xml:space="preserve">Владеющий основными навыками личной и общественной гигиены, безопасного поведения в быту, природе, обществе.  </w:t>
            </w:r>
            <w:r/>
          </w:p>
          <w:p>
            <w:pPr>
              <w:ind w:right="0" w:firstLine="0"/>
              <w:spacing w:lineRule="auto" w:line="259" w:after="0"/>
            </w:pPr>
            <w:r>
              <w:t xml:space="preserve">Сознающий и принимающий свою половую принадлежность, соответствующие ей психофизические и поведенческие особенности с учетом возраста. </w:t>
            </w:r>
            <w:r/>
          </w:p>
        </w:tc>
      </w:tr>
      <w:tr>
        <w:trPr>
          <w:trHeight w:val="2223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271" w:type="dxa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59" w:after="0"/>
            </w:pPr>
            <w:r>
              <w:t xml:space="preserve">Трудовое воспитание 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482" w:type="dxa"/>
            <w:textDirection w:val="lrTb"/>
            <w:noWrap w:val="false"/>
          </w:tcPr>
          <w:p>
            <w:pPr>
              <w:ind w:right="41" w:firstLine="0"/>
              <w:spacing w:lineRule="auto" w:line="276" w:after="0"/>
            </w:pPr>
            <w:r>
              <w:t xml:space="preserve">Сознающий ценность честного труда в жизни человека, семьи, народа, общества и государства. </w:t>
            </w:r>
            <w:r/>
          </w:p>
          <w:p>
            <w:pPr>
              <w:ind w:right="588" w:firstLine="0"/>
              <w:spacing w:lineRule="auto" w:line="259" w:after="0"/>
            </w:pPr>
            <w:r>
              <w:t xml:space="preserve">Проявляющий уважение к труду, людям труда, ответственное потребление и бережное отношение к результатам своего труда и других людей, прошлых поколений. </w:t>
            </w:r>
            <w:r/>
          </w:p>
          <w:p>
            <w:pPr>
              <w:ind w:right="0" w:firstLine="0"/>
              <w:spacing w:lineRule="auto" w:line="281" w:after="0"/>
            </w:pPr>
            <w:r>
              <w:t xml:space="preserve">Выражающий желание участвовать в различных видах доступного по возрасту труда, трудовой деятельности. </w:t>
            </w:r>
            <w:r/>
          </w:p>
          <w:p>
            <w:pPr>
              <w:ind w:right="0" w:firstLine="0"/>
              <w:spacing w:lineRule="auto" w:line="259" w:after="0"/>
            </w:pPr>
            <w:r>
              <w:t xml:space="preserve">Проявляющий интерес к разным профессиям. </w:t>
            </w:r>
            <w:r/>
          </w:p>
        </w:tc>
      </w:tr>
      <w:tr>
        <w:trPr>
          <w:trHeight w:val="1940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271" w:type="dxa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59" w:after="0"/>
            </w:pPr>
            <w:r>
              <w:t xml:space="preserve">Экологическое воспитание 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482" w:type="dxa"/>
            <w:textDirection w:val="lrTb"/>
            <w:noWrap w:val="false"/>
          </w:tcPr>
          <w:p>
            <w:pPr>
              <w:ind w:right="0" w:firstLine="0"/>
              <w:spacing w:lineRule="auto" w:line="276" w:after="0"/>
            </w:pPr>
            <w:r>
              <w:t xml:space="preserve">Понимающий зависимость жизни людей от природы, ценность природы, окружающей среды. </w:t>
            </w:r>
            <w:r/>
          </w:p>
          <w:p>
            <w:pPr>
              <w:ind w:right="0" w:firstLine="0"/>
              <w:spacing w:lineRule="auto" w:line="259" w:after="0"/>
            </w:pPr>
            <w:r>
              <w:t xml:space="preserve">Проявляющий любовь к приро</w:t>
            </w:r>
            <w:r>
              <w:t xml:space="preserve">де, бережное отношение, неприятие действий, приносящих вред природе, особенно живым существам. Выражающий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 </w:t>
            </w:r>
            <w:r/>
          </w:p>
        </w:tc>
      </w:tr>
      <w:tr>
        <w:trPr>
          <w:trHeight w:val="2218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271" w:type="dxa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59" w:after="0"/>
            </w:pPr>
            <w:r>
              <w:t xml:space="preserve">Воспитание ц</w:t>
            </w:r>
            <w:r>
              <w:t xml:space="preserve">енности научного познания 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482" w:type="dxa"/>
            <w:textDirection w:val="lrTb"/>
            <w:noWrap w:val="false"/>
          </w:tcPr>
          <w:p>
            <w:pPr>
              <w:ind w:right="0" w:firstLine="0"/>
              <w:spacing w:lineRule="auto" w:line="281" w:after="0"/>
            </w:pPr>
            <w:r>
              <w:t xml:space="preserve">Выражающий познавательные интересы, активность, инициативность, любознательность и самостоятельность в познании. </w:t>
            </w:r>
            <w:r/>
          </w:p>
          <w:p>
            <w:pPr>
              <w:ind w:right="52" w:firstLine="0"/>
              <w:spacing w:lineRule="auto" w:line="259" w:after="0"/>
            </w:pPr>
            <w:r>
              <w:t xml:space="preserve">Обладающий первоначальными представлениями о природн</w:t>
            </w:r>
            <w:r>
              <w:t xml:space="preserve">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мира. Проявляющий уважение и интерес к науке, научному знанию в разных областях. </w:t>
            </w:r>
            <w:r/>
          </w:p>
        </w:tc>
      </w:tr>
    </w:tbl>
    <w:p>
      <w:pPr>
        <w:ind w:right="0" w:firstLine="0"/>
        <w:jc w:val="left"/>
        <w:spacing w:lineRule="auto" w:line="259" w:after="0"/>
      </w:pPr>
      <w:r>
        <w:rPr>
          <w:b/>
          <w:i/>
        </w:rPr>
        <w:t xml:space="preserve"> </w:t>
      </w:r>
      <w:r/>
    </w:p>
    <w:p>
      <w:pPr>
        <w:jc w:val="center"/>
        <w:rPr>
          <w:b/>
        </w:rPr>
      </w:pPr>
      <w:r>
        <w:rPr>
          <w:b/>
        </w:rPr>
        <w:t xml:space="preserve">Целевые ориентиры результатов воспитания </w:t>
      </w:r>
      <w:r/>
    </w:p>
    <w:p>
      <w:pPr>
        <w:jc w:val="center"/>
        <w:rPr>
          <w:b/>
        </w:rPr>
      </w:pPr>
      <w:r>
        <w:rPr>
          <w:b/>
        </w:rPr>
        <w:t xml:space="preserve">на уровне основного общего образования</w:t>
      </w:r>
      <w:r/>
    </w:p>
    <w:p>
      <w:pPr>
        <w:ind w:left="756" w:right="0" w:firstLine="0"/>
        <w:jc w:val="center"/>
        <w:spacing w:lineRule="auto" w:line="259" w:after="0"/>
      </w:pPr>
      <w:r>
        <w:t xml:space="preserve"> </w:t>
      </w:r>
      <w:r/>
    </w:p>
    <w:tbl>
      <w:tblPr>
        <w:tblStyle w:val="611"/>
        <w:tblW w:w="9643" w:type="dxa"/>
        <w:tblInd w:w="0" w:type="dxa"/>
        <w:tblCellMar>
          <w:left w:w="106" w:type="dxa"/>
          <w:top w:w="7" w:type="dxa"/>
          <w:right w:w="61" w:type="dxa"/>
        </w:tblCellMar>
        <w:tblLook w:val="04A0" w:firstRow="1" w:lastRow="0" w:firstColumn="1" w:lastColumn="0" w:noHBand="0" w:noVBand="1"/>
      </w:tblPr>
      <w:tblGrid>
        <w:gridCol w:w="2271"/>
        <w:gridCol w:w="7372"/>
      </w:tblGrid>
      <w:tr>
        <w:trPr>
          <w:trHeight w:val="289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271" w:type="dxa"/>
            <w:textDirection w:val="lrTb"/>
            <w:noWrap w:val="false"/>
          </w:tcPr>
          <w:p>
            <w:pPr>
              <w:ind w:left="5" w:right="0" w:firstLine="0"/>
              <w:jc w:val="left"/>
              <w:spacing w:lineRule="auto" w:line="259" w:after="0"/>
            </w:pPr>
            <w:r>
              <w:rPr>
                <w:b/>
              </w:rPr>
              <w:t xml:space="preserve">Направления</w:t>
            </w:r>
            <w:r>
              <w:t xml:space="preserve"> 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371" w:type="dxa"/>
            <w:textDirection w:val="lrTb"/>
            <w:noWrap w:val="false"/>
          </w:tcPr>
          <w:p>
            <w:pPr>
              <w:ind w:right="46" w:firstLine="0"/>
              <w:jc w:val="center"/>
              <w:spacing w:lineRule="auto" w:line="259" w:after="0"/>
            </w:pPr>
            <w:r>
              <w:rPr>
                <w:b/>
              </w:rPr>
              <w:t xml:space="preserve">Характеристики (показатели)</w:t>
            </w:r>
            <w:r>
              <w:t xml:space="preserve"> </w:t>
            </w:r>
            <w:r/>
          </w:p>
        </w:tc>
      </w:tr>
      <w:tr>
        <w:trPr>
          <w:trHeight w:val="4979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271" w:type="dxa"/>
            <w:textDirection w:val="lrTb"/>
            <w:noWrap w:val="false"/>
          </w:tcPr>
          <w:p>
            <w:pPr>
              <w:ind w:left="5" w:right="0" w:firstLine="0"/>
              <w:jc w:val="left"/>
              <w:spacing w:lineRule="auto" w:line="259" w:after="0"/>
            </w:pPr>
            <w:r>
              <w:t xml:space="preserve">Гражданское </w:t>
            </w:r>
            <w:r>
              <w:t xml:space="preserve">воспитание</w:t>
            </w:r>
            <w:r/>
          </w:p>
          <w:p>
            <w:pPr>
              <w:ind w:left="5" w:right="0" w:firstLine="0"/>
              <w:jc w:val="left"/>
              <w:spacing w:lineRule="auto" w:line="259" w:after="0"/>
            </w:pPr>
            <w:r>
              <w:t xml:space="preserve"> 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371" w:type="dxa"/>
            <w:textDirection w:val="lrTb"/>
            <w:noWrap w:val="false"/>
          </w:tcPr>
          <w:p>
            <w:pPr>
              <w:ind w:right="158" w:firstLine="0"/>
              <w:spacing w:lineRule="auto" w:line="258" w:after="0"/>
            </w:pPr>
            <w:r>
              <w:t xml:space="preserve">Знают и принимают свою российскую гражданскую идентичность в поликультурном и многоконфессиональном российском обществе, в современном мировом сообществе. </w:t>
            </w:r>
            <w:r/>
          </w:p>
          <w:p>
            <w:pPr>
              <w:ind w:right="117" w:firstLine="0"/>
              <w:spacing w:lineRule="auto" w:line="258" w:after="0"/>
            </w:pPr>
            <w:r>
              <w:t xml:space="preserve">Проявляют уважение, ценностное отношение к государственным символам России, праздникам, традициям народа России. Понимают и принимают свою сопричастность прошлому, настоящему и будущему народам России, тысячелетней истории российской государственности. </w:t>
            </w:r>
            <w:r/>
          </w:p>
          <w:p>
            <w:pPr>
              <w:ind w:right="0" w:firstLine="0"/>
              <w:spacing w:lineRule="auto" w:line="254" w:after="0"/>
            </w:pPr>
            <w:r>
              <w:t xml:space="preserve">Проявляют готовность к выполнению обязанностей</w:t>
            </w:r>
            <w:r>
              <w:t xml:space="preserve"> гражданина России, реализации своих гражданских прав и свобод. Ориентированы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нуждающимся и т.п.). </w:t>
            </w:r>
            <w:r/>
          </w:p>
          <w:p>
            <w:pPr>
              <w:ind w:right="0" w:firstLine="0"/>
              <w:spacing w:lineRule="auto" w:line="276" w:after="0"/>
            </w:pPr>
            <w:r>
              <w:t xml:space="preserve">Принимают участие в жизни школы (в том числе самоуправление), местного сообщества, родного края. </w:t>
            </w:r>
            <w:r/>
          </w:p>
          <w:p>
            <w:pPr>
              <w:ind w:right="0" w:firstLine="0"/>
              <w:spacing w:lineRule="auto" w:line="259" w:after="0"/>
            </w:pPr>
            <w:r>
              <w:t xml:space="preserve">Выражают неприятие любой дискриминации граждан, проявлений экстремизма, терроризма, коррупции в обществе. </w:t>
            </w:r>
            <w:r/>
          </w:p>
        </w:tc>
      </w:tr>
      <w:tr>
        <w:trPr>
          <w:trHeight w:val="550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271" w:type="dxa"/>
            <w:textDirection w:val="lrTb"/>
            <w:noWrap w:val="false"/>
          </w:tcPr>
          <w:p>
            <w:pPr>
              <w:ind w:left="5" w:right="0" w:firstLine="0"/>
              <w:jc w:val="left"/>
              <w:spacing w:lineRule="auto" w:line="259" w:after="0"/>
            </w:pPr>
            <w:r>
              <w:t xml:space="preserve">Патриотическое </w:t>
            </w:r>
            <w:r>
              <w:t xml:space="preserve">воспитание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371" w:type="dxa"/>
            <w:textDirection w:val="lrTb"/>
            <w:noWrap w:val="false"/>
          </w:tcPr>
          <w:p>
            <w:pPr>
              <w:ind w:right="0" w:firstLine="0"/>
              <w:spacing w:lineRule="auto" w:line="276" w:after="6"/>
            </w:pPr>
            <w:r>
              <w:t xml:space="preserve">Сознают свою этнокультурную идентичность, любящий свой народ, его традиции, культуру. </w:t>
            </w:r>
            <w:r/>
          </w:p>
          <w:p>
            <w:pPr>
              <w:ind w:right="0" w:firstLine="0"/>
              <w:spacing w:lineRule="auto" w:line="251" w:after="0"/>
            </w:pPr>
            <w:r>
              <w:t xml:space="preserve">Проявляют уважение, ценностное отношение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 </w:t>
            </w:r>
            <w:r/>
          </w:p>
          <w:p>
            <w:pPr>
              <w:ind w:right="0" w:firstLine="0"/>
              <w:spacing w:lineRule="auto" w:line="277" w:after="0"/>
            </w:pPr>
            <w:r>
              <w:t xml:space="preserve">Сознают себя патриотом своего народа и народа России в целом, свою общероссийскую культурную идентичность. </w:t>
            </w:r>
            <w:r/>
          </w:p>
          <w:p>
            <w:pPr>
              <w:ind w:right="363" w:firstLine="0"/>
              <w:spacing w:lineRule="auto" w:line="258" w:after="0"/>
            </w:pPr>
            <w:r>
              <w:t xml:space="preserve">Проявляют интерес к познанию родного языка, истории, культуры своего народа, своего края, других народов России, Российской Федерации. </w:t>
            </w:r>
            <w:r/>
          </w:p>
          <w:p>
            <w:pPr>
              <w:ind w:right="0" w:firstLine="0"/>
              <w:spacing w:lineRule="auto" w:line="259" w:after="26"/>
            </w:pPr>
            <w:r>
              <w:t xml:space="preserve">Знают и уважают боевые подвиги и трудовые достижения своих земляков, жителей своего края, народа России, героев и защитников Отечества в прошлом и современности. </w:t>
            </w:r>
            <w:r/>
          </w:p>
          <w:p>
            <w:pPr>
              <w:ind w:right="19" w:firstLine="0"/>
              <w:spacing w:lineRule="auto" w:line="259" w:after="0"/>
            </w:pPr>
            <w:r>
              <w:t xml:space="preserve">Знают и уважают достижения нашей общей Родины – России в науке, искусстве, спорте, технологиях. </w:t>
            </w:r>
            <w:r/>
          </w:p>
        </w:tc>
      </w:tr>
      <w:tr>
        <w:trPr>
          <w:trHeight w:val="692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271" w:type="dxa"/>
            <w:textDirection w:val="lrTb"/>
            <w:noWrap w:val="false"/>
          </w:tcPr>
          <w:p>
            <w:pPr>
              <w:ind w:left="5" w:right="0" w:firstLine="0"/>
              <w:jc w:val="left"/>
              <w:spacing w:lineRule="auto" w:line="259" w:after="17"/>
            </w:pPr>
            <w:r>
              <w:t xml:space="preserve"> </w:t>
            </w:r>
            <w:r/>
          </w:p>
          <w:p>
            <w:pPr>
              <w:ind w:left="5" w:right="0" w:firstLine="0"/>
              <w:jc w:val="left"/>
              <w:spacing w:lineRule="auto" w:line="259" w:after="0"/>
            </w:pPr>
            <w:r>
              <w:t xml:space="preserve">Духовно</w:t>
            </w:r>
            <w:r>
              <w:t xml:space="preserve">-</w:t>
            </w:r>
            <w:r>
              <w:t xml:space="preserve">нравственное </w:t>
            </w:r>
            <w:r>
              <w:t xml:space="preserve">воспитание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371" w:type="dxa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59" w:after="20"/>
            </w:pPr>
            <w:r>
              <w:t xml:space="preserve"> </w:t>
            </w:r>
            <w:r/>
          </w:p>
          <w:p>
            <w:pPr>
              <w:ind w:right="0" w:firstLine="0"/>
              <w:spacing w:lineRule="auto" w:line="281" w:after="0"/>
            </w:pPr>
            <w:r>
              <w:t xml:space="preserve">Знают и уважают основы духовно-нравственной культуры своего народа, других народов России. </w:t>
            </w:r>
            <w:r/>
          </w:p>
          <w:p>
            <w:pPr>
              <w:ind w:right="0" w:firstLine="0"/>
              <w:spacing w:lineRule="auto" w:line="266" w:after="0"/>
            </w:pPr>
            <w:r>
              <w:t xml:space="preserve">Выражают готовность оценивать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 </w:t>
            </w:r>
            <w:r/>
          </w:p>
          <w:p>
            <w:pPr>
              <w:ind w:right="0" w:firstLine="0"/>
              <w:spacing w:lineRule="auto" w:line="274" w:after="0"/>
            </w:pPr>
            <w:r>
              <w:t xml:space="preserve">Ориентированы на традиционные духовные ценности и моральные нормы народов России, российского общества в ситуациях нравственного выбора. </w:t>
            </w:r>
            <w:r>
              <w:t xml:space="preserve">Выражают активное неприятие аморальных, асоциальных поступков, поведения, противоречащих традиционным в России ценностям и нормам. </w:t>
            </w:r>
            <w:r/>
          </w:p>
          <w:p>
            <w:pPr>
              <w:ind w:right="0" w:firstLine="0"/>
              <w:spacing w:lineRule="auto" w:line="277" w:after="0"/>
            </w:pPr>
            <w:r>
              <w:t xml:space="preserve">Сознают свою свободу и ответственность личности в условиях индивидуального и общественного пространства. </w:t>
            </w:r>
            <w:r/>
          </w:p>
          <w:p>
            <w:pPr>
              <w:ind w:right="132" w:firstLine="0"/>
              <w:spacing w:lineRule="auto" w:line="259" w:after="0"/>
            </w:pPr>
            <w:r>
              <w:t xml:space="preserve">Понимают ценность межрелигиозного, межнационального согласия людей, граждан, народов в России, умеют общаться с людьми разных народов, вероисповеданий. </w:t>
            </w:r>
            <w:r/>
          </w:p>
          <w:p>
            <w:pPr>
              <w:ind w:right="0" w:firstLine="0"/>
              <w:spacing w:lineRule="auto" w:line="258" w:after="0"/>
            </w:pPr>
            <w:r>
              <w:t xml:space="preserve">Вы</w:t>
            </w:r>
            <w:r>
              <w:t xml:space="preserve">ражают уважительное отношение к религиозным традициям и ценностям народов России, религиозным чувствам сограждан. Проявляют уважение к старшим, к российским традиционным семейным ценностям, институту брака как союзу мужчины и женщины для создания семьи, ро</w:t>
            </w:r>
            <w:r>
              <w:t xml:space="preserve">ждения и воспитания детей. Знают язык, культуру своего народа, своего края, основы культурного наследия народов России и человечества; испытывают чувство уважения к русскому и родному языку, литературе, культурному наследию многонационального народа России</w:t>
            </w:r>
            <w:r/>
          </w:p>
        </w:tc>
      </w:tr>
    </w:tbl>
    <w:p>
      <w:pPr>
        <w:ind w:left="-1580" w:right="53" w:firstLine="0"/>
        <w:jc w:val="left"/>
        <w:spacing w:lineRule="auto" w:line="259" w:after="0"/>
      </w:pPr>
      <w:r/>
      <w:r/>
    </w:p>
    <w:tbl>
      <w:tblPr>
        <w:tblStyle w:val="611"/>
        <w:tblW w:w="9537" w:type="dxa"/>
        <w:tblInd w:w="106" w:type="dxa"/>
        <w:tblCellMar>
          <w:left w:w="106" w:type="dxa"/>
          <w:top w:w="52" w:type="dxa"/>
          <w:right w:w="84" w:type="dxa"/>
        </w:tblCellMar>
        <w:tblLook w:val="04A0" w:firstRow="1" w:lastRow="0" w:firstColumn="1" w:lastColumn="0" w:noHBand="0" w:noVBand="1"/>
      </w:tblPr>
      <w:tblGrid>
        <w:gridCol w:w="2165"/>
        <w:gridCol w:w="7372"/>
      </w:tblGrid>
      <w:tr>
        <w:trPr>
          <w:trHeight w:val="3596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sz="4" w:space="0" w:color="auto"/>
            </w:tcBorders>
            <w:tcW w:w="2165" w:type="dxa"/>
            <w:textDirection w:val="lrTb"/>
            <w:noWrap w:val="false"/>
          </w:tcPr>
          <w:p>
            <w:pPr>
              <w:ind w:left="5" w:right="0" w:firstLine="0"/>
              <w:jc w:val="left"/>
              <w:spacing w:lineRule="auto" w:line="259" w:after="0"/>
            </w:pPr>
            <w:r>
              <w:t xml:space="preserve">Эстетическое </w:t>
            </w:r>
            <w:r>
              <w:t xml:space="preserve">воспитание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sz="4" w:space="0" w:color="auto"/>
            </w:tcBorders>
            <w:tcW w:w="7372" w:type="dxa"/>
            <w:textDirection w:val="lrTb"/>
            <w:noWrap w:val="false"/>
          </w:tcPr>
          <w:p>
            <w:pPr>
              <w:ind w:right="0" w:firstLine="0"/>
              <w:spacing w:lineRule="auto" w:line="258" w:after="0"/>
            </w:pPr>
            <w:r>
              <w:t xml:space="preserve">Проявляют восприимчивость к разным видам искусства, понимание его эмоционального воздействия, влияния на душевное состояние и поведение людей. </w:t>
            </w:r>
            <w:r/>
          </w:p>
          <w:p>
            <w:pPr>
              <w:ind w:right="0" w:firstLine="0"/>
              <w:spacing w:lineRule="auto" w:line="281" w:after="0"/>
            </w:pPr>
            <w:r>
              <w:t xml:space="preserve">Знают и уважают художественное творчество своего и других народов, понимают его значение в культуре. </w:t>
            </w:r>
            <w:r/>
          </w:p>
          <w:p>
            <w:pPr>
              <w:ind w:right="74" w:firstLine="0"/>
              <w:spacing w:lineRule="auto" w:line="255" w:after="0"/>
            </w:pPr>
            <w:r>
              <w:t xml:space="preserve">Сознают значение художественной культуры как средст</w:t>
            </w:r>
            <w:r>
              <w:t xml:space="preserve">ва коммуникации и самовыражения в современном обществе, значение нравственных норм, ценностей, традиций в искусстве. Выражают понимание ценности отечественного и мирового художественного наследия, роли народных традиций и народного творчества в искусстве. </w:t>
            </w:r>
            <w:r/>
          </w:p>
          <w:p>
            <w:pPr>
              <w:ind w:right="0" w:firstLine="0"/>
              <w:spacing w:lineRule="auto" w:line="259" w:after="0"/>
            </w:pPr>
            <w:r>
              <w:t xml:space="preserve">Ориентированы на самовыражение в разных видах искусства, художественном творчестве. </w:t>
            </w:r>
            <w:r/>
          </w:p>
        </w:tc>
      </w:tr>
      <w:tr>
        <w:trPr>
          <w:trHeight w:val="5257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165" w:type="dxa"/>
            <w:textDirection w:val="lrTb"/>
            <w:noWrap w:val="false"/>
          </w:tcPr>
          <w:p>
            <w:pPr>
              <w:ind w:left="5" w:right="0" w:firstLine="0"/>
              <w:jc w:val="left"/>
              <w:spacing w:lineRule="auto" w:line="259" w:after="0"/>
            </w:pPr>
            <w:r>
              <w:t xml:space="preserve">Физическое  </w:t>
            </w:r>
            <w:r>
              <w:t xml:space="preserve">воспитание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7372" w:type="dxa"/>
            <w:textDirection w:val="lrTb"/>
            <w:noWrap w:val="false"/>
          </w:tcPr>
          <w:p>
            <w:pPr>
              <w:ind w:right="118" w:firstLine="0"/>
              <w:spacing w:lineRule="auto" w:line="258" w:after="0"/>
            </w:pPr>
            <w:r>
              <w:t xml:space="preserve">Понимают ценность жизни, здоровья и безопасности человека в обществе, значение личных усилий человека в сохранении здоровья своего и других людей, близких. </w:t>
            </w:r>
            <w:r/>
          </w:p>
          <w:p>
            <w:pPr>
              <w:ind w:right="255" w:firstLine="0"/>
              <w:spacing w:lineRule="auto" w:line="258" w:after="21"/>
            </w:pPr>
            <w:r>
              <w:t xml:space="preserve">Выражают установку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активность). </w:t>
            </w:r>
            <w:r/>
          </w:p>
          <w:p>
            <w:pPr>
              <w:ind w:right="146" w:firstLine="0"/>
              <w:spacing w:lineRule="auto" w:line="259" w:after="0"/>
            </w:pPr>
            <w:r>
              <w:t xml:space="preserve">Проявляют понимание последствий и неприятие вредных привычек (употребление алкоголя, наркотиков, курение) и иных форм вреда для физического и психического здоровья. </w:t>
            </w:r>
            <w:r/>
          </w:p>
          <w:p>
            <w:pPr>
              <w:ind w:right="0" w:firstLine="0"/>
              <w:spacing w:lineRule="auto" w:line="275" w:after="0"/>
            </w:pPr>
            <w:r>
              <w:t xml:space="preserve">Знают и соблюдают правила безопасности, в том числе безопасного поведения в информационной, интернет-среде. </w:t>
            </w:r>
            <w:r/>
          </w:p>
          <w:p>
            <w:pPr>
              <w:ind w:right="0" w:firstLine="0"/>
              <w:spacing w:lineRule="auto" w:line="259" w:after="0"/>
            </w:pPr>
            <w:r>
              <w:t xml:space="preserve">Способен адаптироваться к стрессовым ситуациям, меняющимся социальным, информационным и природным условиям, в том числе осмысливая собственный опыт и выстраивая дальнейшие цели.</w:t>
            </w:r>
            <w:r>
              <w:t xml:space="preserve"> Умеют осознавать эмоциональное состояние свое и других, стремятся управлять собственным эмоциональным состоянием. Обладают первоначальными навыками рефлексии физического состояния своего и других людей, готовы оказывать первую помощь себе и другим людям. </w:t>
            </w:r>
            <w:r/>
          </w:p>
        </w:tc>
      </w:tr>
      <w:tr>
        <w:trPr>
          <w:trHeight w:val="5357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165" w:type="dxa"/>
            <w:textDirection w:val="lrTb"/>
            <w:noWrap w:val="false"/>
          </w:tcPr>
          <w:p>
            <w:pPr>
              <w:ind w:left="5" w:right="0" w:firstLine="0"/>
              <w:jc w:val="left"/>
              <w:spacing w:lineRule="auto" w:line="259" w:after="0"/>
            </w:pPr>
            <w:r>
              <w:t xml:space="preserve">Трудовое </w:t>
            </w:r>
            <w:r>
              <w:t xml:space="preserve">воспитание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7372" w:type="dxa"/>
            <w:textDirection w:val="lrTb"/>
            <w:noWrap w:val="false"/>
          </w:tcPr>
          <w:p>
            <w:pPr>
              <w:ind w:right="0" w:firstLine="0"/>
              <w:spacing w:lineRule="auto" w:line="271" w:after="0"/>
            </w:pPr>
            <w:r>
              <w:t xml:space="preserve">Уважают труд, результаты трудовой деятельности своей и других людей. </w:t>
            </w:r>
            <w:r/>
          </w:p>
          <w:p>
            <w:pPr>
              <w:ind w:right="0" w:firstLine="0"/>
              <w:spacing w:lineRule="auto" w:line="259" w:after="0"/>
            </w:pPr>
            <w:r>
              <w:t xml:space="preserve">Выражают готовность к участию в решении практических трудовых </w:t>
            </w:r>
            <w:r/>
          </w:p>
          <w:p>
            <w:pPr>
              <w:ind w:right="72" w:firstLine="0"/>
              <w:spacing w:lineRule="auto" w:line="258" w:after="0"/>
            </w:pPr>
            <w:r>
              <w:t xml:space="preserve">дел, задач (в семье, школе, своей местности) технологической и социальной направленности, способны инициировать, планировать и выполнять такого рода деятельность. </w:t>
            </w:r>
            <w:r/>
          </w:p>
          <w:p>
            <w:pPr>
              <w:ind w:right="89" w:firstLine="0"/>
              <w:spacing w:lineRule="auto" w:line="256" w:after="0"/>
            </w:pPr>
            <w:r>
              <w:t xml:space="preserve">Проявляют интерес к практическому изучению профессий и труда различного рода на основе изучаемых предметных знаний. Сознают важность обучения труду, накопления навыков трудо</w:t>
            </w:r>
            <w:r>
              <w:t xml:space="preserve">вой деятельности на протяжении жизни для успешной профессиональной самореализации в обществе. Понимают необходимость человека адаптироваться в профессиональной среде в условиях современного технологического развития, выражают готовность к такой адаптации. </w:t>
            </w:r>
            <w:r/>
          </w:p>
          <w:p>
            <w:pPr>
              <w:ind w:right="0"/>
              <w:spacing w:lineRule="auto" w:line="259" w:after="0"/>
            </w:pPr>
            <w:r>
              <w:t xml:space="preserve">Понимают необходимость осознанного выбора и построения индивидуальной траектории образования и жизненных планов получения профессии, трудовой деятельности с учетом личных и общественных интересов и потребностей. </w:t>
            </w:r>
            <w:r/>
          </w:p>
        </w:tc>
      </w:tr>
      <w:tr>
        <w:trPr>
          <w:trHeight w:val="3601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165" w:type="dxa"/>
            <w:textDirection w:val="lrTb"/>
            <w:noWrap w:val="false"/>
          </w:tcPr>
          <w:p>
            <w:pPr>
              <w:ind w:left="5" w:right="0" w:firstLine="0"/>
              <w:jc w:val="left"/>
              <w:spacing w:lineRule="auto" w:line="259" w:after="0"/>
            </w:pPr>
            <w:r>
              <w:t xml:space="preserve">Экологическое</w:t>
            </w:r>
            <w:r>
              <w:t xml:space="preserve"> воспитание</w:t>
            </w:r>
            <w:r>
              <w:t xml:space="preserve"> 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7372" w:type="dxa"/>
            <w:textDirection w:val="lrTb"/>
            <w:noWrap w:val="false"/>
          </w:tcPr>
          <w:p>
            <w:pPr>
              <w:ind w:right="112" w:firstLine="0"/>
              <w:spacing w:lineRule="auto" w:line="252" w:after="0"/>
            </w:pPr>
            <w:r>
              <w:t xml:space="preserve">Ориентированы на применение знаний естественных и социальных наук для решения задач в области охраны окружающей среды, планирования своих поступков и оценки их возможных последствий для окружающей среды. </w:t>
            </w:r>
            <w:r/>
          </w:p>
          <w:p>
            <w:pPr>
              <w:ind w:right="0" w:firstLine="0"/>
              <w:spacing w:lineRule="auto" w:line="266" w:after="0"/>
            </w:pPr>
            <w:r>
              <w:t xml:space="preserve">Понимают глобальный характер экологических проблем, путей их решения, значение экологической культуры в современном мире. Выражают неприятие действий, приносящих вред природе, окружающей среде. </w:t>
            </w:r>
            <w:r/>
          </w:p>
          <w:p>
            <w:pPr>
              <w:ind w:right="0" w:firstLine="0"/>
              <w:spacing w:lineRule="auto" w:line="257" w:after="0"/>
            </w:pPr>
            <w:r>
              <w:t xml:space="preserve">Сознают свою роль и ответственность как гражданина и потребителя в условиях взаимосвязи природной, технологической и социальной сред</w:t>
            </w:r>
            <w:r>
              <w:t xml:space="preserve">ы</w:t>
            </w:r>
            <w:r>
              <w:t xml:space="preserve">. </w:t>
            </w:r>
            <w:r/>
          </w:p>
          <w:p>
            <w:pPr>
              <w:ind w:right="0" w:firstLine="0"/>
              <w:spacing w:lineRule="auto" w:line="259" w:after="0"/>
            </w:pPr>
            <w:r>
              <w:t xml:space="preserve">Выражают готовность к участию в практической деятельности экологической, природоохранной направленности. </w:t>
            </w:r>
            <w:r/>
          </w:p>
        </w:tc>
      </w:tr>
      <w:tr>
        <w:trPr>
          <w:trHeight w:val="3044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165" w:type="dxa"/>
            <w:textDirection w:val="lrTb"/>
            <w:noWrap w:val="false"/>
          </w:tcPr>
          <w:p>
            <w:pPr>
              <w:ind w:left="5" w:right="317" w:firstLine="0"/>
              <w:jc w:val="left"/>
              <w:spacing w:lineRule="auto" w:line="259" w:after="0"/>
            </w:pPr>
            <w:r>
              <w:t xml:space="preserve">Воспитание ценности научного познания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7372" w:type="dxa"/>
            <w:textDirection w:val="lrTb"/>
            <w:noWrap w:val="false"/>
          </w:tcPr>
          <w:p>
            <w:pPr>
              <w:ind w:right="0" w:firstLine="0"/>
              <w:spacing w:lineRule="auto" w:line="277" w:after="0"/>
            </w:pPr>
            <w:r>
              <w:t xml:space="preserve">Выражают познавательные интересы в разных предметных областях с учетом индивидуальных способностей, достижений. </w:t>
            </w:r>
            <w:r/>
          </w:p>
          <w:p>
            <w:pPr>
              <w:ind w:right="65" w:firstLine="0"/>
              <w:spacing w:lineRule="auto" w:line="259" w:after="0"/>
            </w:pPr>
            <w:r>
              <w:t xml:space="preserve">Ориентированы</w:t>
            </w:r>
            <w:r>
              <w:t xml:space="preserve">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 Развивают личные навыки использования различных средств познания, накопления знаний о мире (язы</w:t>
            </w:r>
            <w:r>
              <w:t xml:space="preserve">ковая, читательская культура, деятельность в информационной, цифровой среде). Демонстрируют навыки наблюдений, накопления фактов, осмысления опыта в естественнонаучной и гуманитарной областях познания, первоначальные навыки исследовательской деятельности. </w:t>
            </w:r>
            <w:r/>
          </w:p>
        </w:tc>
      </w:tr>
    </w:tbl>
    <w:p>
      <w:pPr>
        <w:ind w:right="0" w:firstLine="0"/>
        <w:jc w:val="left"/>
        <w:spacing w:lineRule="auto" w:line="259" w:after="0"/>
      </w:pPr>
      <w:r>
        <w:t xml:space="preserve"> </w:t>
      </w:r>
      <w:r/>
    </w:p>
    <w:p>
      <w:pPr>
        <w:ind w:left="756" w:right="0" w:firstLine="0"/>
        <w:jc w:val="center"/>
        <w:spacing w:lineRule="auto" w:line="259" w:after="29"/>
      </w:pPr>
      <w:r>
        <w:t xml:space="preserve"> </w:t>
      </w:r>
      <w:r/>
    </w:p>
    <w:p>
      <w:pPr>
        <w:jc w:val="center"/>
        <w:rPr>
          <w:b/>
        </w:rPr>
      </w:pPr>
      <w:r>
        <w:rPr>
          <w:b/>
        </w:rPr>
      </w:r>
      <w:r/>
    </w:p>
    <w:p>
      <w:pPr>
        <w:jc w:val="center"/>
        <w:rPr>
          <w:b/>
        </w:rPr>
      </w:pPr>
      <w:r>
        <w:rPr>
          <w:b/>
        </w:rPr>
      </w:r>
      <w:r/>
    </w:p>
    <w:p>
      <w:pPr>
        <w:jc w:val="center"/>
        <w:rPr>
          <w:b/>
        </w:rPr>
      </w:pPr>
      <w:r>
        <w:rPr>
          <w:b/>
        </w:rPr>
      </w:r>
      <w:r/>
    </w:p>
    <w:p>
      <w:pPr>
        <w:jc w:val="center"/>
        <w:rPr>
          <w:b/>
        </w:rPr>
      </w:pPr>
      <w:r>
        <w:rPr>
          <w:b/>
        </w:rPr>
        <w:t xml:space="preserve">Целевые ориентиры результатов воспитания</w:t>
      </w:r>
      <w:r/>
    </w:p>
    <w:p>
      <w:pPr>
        <w:jc w:val="center"/>
        <w:rPr>
          <w:b/>
        </w:rPr>
      </w:pPr>
      <w:r>
        <w:rPr>
          <w:b/>
        </w:rPr>
        <w:t xml:space="preserve">на уровне среднего общего образования</w:t>
      </w:r>
      <w:r/>
    </w:p>
    <w:p>
      <w:pPr>
        <w:ind w:right="266" w:firstLine="0"/>
        <w:jc w:val="right"/>
        <w:spacing w:lineRule="auto" w:line="259" w:after="0"/>
      </w:pPr>
      <w:r>
        <w:rPr>
          <w:b/>
          <w:i/>
        </w:rPr>
        <w:t xml:space="preserve"> </w:t>
      </w:r>
      <w:r/>
    </w:p>
    <w:tbl>
      <w:tblPr>
        <w:tblStyle w:val="611"/>
        <w:tblW w:w="9643" w:type="dxa"/>
        <w:tblInd w:w="0" w:type="dxa"/>
        <w:tblCellMar>
          <w:left w:w="110" w:type="dxa"/>
          <w:top w:w="52" w:type="dxa"/>
          <w:right w:w="55" w:type="dxa"/>
        </w:tblCellMar>
        <w:tblLook w:val="04A0" w:firstRow="1" w:lastRow="0" w:firstColumn="1" w:lastColumn="0" w:noHBand="0" w:noVBand="1"/>
      </w:tblPr>
      <w:tblGrid>
        <w:gridCol w:w="1700"/>
        <w:gridCol w:w="7943"/>
      </w:tblGrid>
      <w:tr>
        <w:trPr>
          <w:trHeight w:val="288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700" w:type="dxa"/>
            <w:textDirection w:val="lrTb"/>
            <w:noWrap w:val="false"/>
          </w:tcPr>
          <w:p>
            <w:pPr>
              <w:ind w:right="0" w:firstLine="0"/>
              <w:spacing w:lineRule="auto" w:line="259" w:after="0"/>
            </w:pPr>
            <w:r>
              <w:rPr>
                <w:b/>
              </w:rPr>
              <w:t xml:space="preserve">Направления</w:t>
            </w:r>
            <w:r>
              <w:t xml:space="preserve"> 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943" w:type="dxa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59" w:after="0"/>
            </w:pPr>
            <w:r>
              <w:rPr>
                <w:b/>
              </w:rPr>
              <w:t xml:space="preserve">Характеристики (показатели)</w:t>
            </w:r>
            <w:r>
              <w:t xml:space="preserve"> </w:t>
            </w:r>
            <w:r/>
          </w:p>
        </w:tc>
      </w:tr>
      <w:tr>
        <w:trPr>
          <w:trHeight w:val="1214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700" w:type="dxa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59" w:after="0"/>
            </w:pPr>
            <w:r>
              <w:t xml:space="preserve">Гражданское </w:t>
            </w:r>
            <w:r>
              <w:t xml:space="preserve">воспитание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943" w:type="dxa"/>
            <w:textDirection w:val="lrTb"/>
            <w:noWrap w:val="false"/>
          </w:tcPr>
          <w:p>
            <w:pPr>
              <w:ind w:right="614" w:firstLine="0"/>
              <w:spacing w:lineRule="auto" w:line="258" w:after="0"/>
            </w:pPr>
            <w:r>
              <w:t xml:space="preserve">Осознанно выражают свою российскую гражданскую идентичность в поликультурном и многоконфессиональном российском обществе, современном мировом сообществе. </w:t>
            </w:r>
            <w:r/>
          </w:p>
          <w:p>
            <w:pPr>
              <w:ind w:right="0" w:firstLine="0"/>
              <w:spacing w:lineRule="auto" w:line="253" w:after="0"/>
            </w:pPr>
            <w:r>
              <w:t xml:space="preserve">Сознают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развитие страны, российской государственности в настоящем и будущем. </w:t>
            </w:r>
            <w:r/>
          </w:p>
          <w:p>
            <w:pPr>
              <w:ind w:right="364" w:firstLine="0"/>
              <w:spacing w:lineRule="auto" w:line="258" w:after="0"/>
            </w:pPr>
            <w:r>
              <w:t xml:space="preserve">Проявляют готовность к защите Родины, способны аргументированно</w:t>
            </w:r>
            <w:r>
              <w:t xml:space="preserve"> отстаивать суверенитет и достоинство народа России и Российского государства, сохранять и защищать историческую правду о Российском государстве в прошлом и в современности. </w:t>
            </w:r>
            <w:r/>
          </w:p>
          <w:p>
            <w:pPr>
              <w:ind w:right="535" w:firstLine="0"/>
              <w:spacing w:lineRule="auto" w:line="259" w:after="0"/>
            </w:pPr>
            <w:r>
              <w:t xml:space="preserve">Ориентированы на активное гражданское участие на основе уважения закона и правопорядка, прав и свобод сограждан, уважения к историческому и культурному наследию России. </w:t>
            </w:r>
            <w:r/>
          </w:p>
          <w:p>
            <w:pPr>
              <w:ind w:right="0" w:firstLine="0"/>
              <w:spacing w:lineRule="auto" w:line="251" w:after="0"/>
            </w:pPr>
            <w:r>
              <w:t xml:space="preserve">Осознанно и деятельно выражают неприятие любой дискриминации в обществе по социальным, национальным, расовым, религиозным признакам, проявлений экстремизма, терроризма, коррупции, антигосударственной деятельности. </w:t>
            </w:r>
            <w:r>
              <w:t xml:space="preserve">Обладают опытом гражданской социально значимой деятельности (школьном самоуправлении, добровольчестве, экологических, природоохранных, военно-патриотических и др. объединениях, акциях, программах).  </w:t>
            </w:r>
            <w:r/>
          </w:p>
          <w:p>
            <w:pPr>
              <w:ind w:right="0" w:firstLine="0"/>
              <w:jc w:val="left"/>
              <w:spacing w:lineRule="auto" w:line="259" w:after="0"/>
            </w:pPr>
            <w:r/>
            <w:r/>
          </w:p>
        </w:tc>
      </w:tr>
    </w:tbl>
    <w:p>
      <w:pPr>
        <w:ind w:left="-1580" w:right="53" w:firstLine="0"/>
        <w:jc w:val="left"/>
        <w:spacing w:lineRule="auto" w:line="259" w:after="0"/>
      </w:pPr>
      <w:r/>
      <w:r/>
    </w:p>
    <w:tbl>
      <w:tblPr>
        <w:tblStyle w:val="611"/>
        <w:tblW w:w="9643" w:type="dxa"/>
        <w:tblInd w:w="0" w:type="dxa"/>
        <w:tblCellMar>
          <w:left w:w="110" w:type="dxa"/>
          <w:top w:w="50" w:type="dxa"/>
          <w:right w:w="85" w:type="dxa"/>
        </w:tblCellMar>
        <w:tblLook w:val="04A0" w:firstRow="1" w:lastRow="0" w:firstColumn="1" w:lastColumn="0" w:noHBand="0" w:noVBand="1"/>
      </w:tblPr>
      <w:tblGrid>
        <w:gridCol w:w="1859"/>
        <w:gridCol w:w="7784"/>
      </w:tblGrid>
      <w:tr>
        <w:trPr>
          <w:trHeight w:val="3875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59" w:type="dxa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59"/>
            </w:pPr>
            <w:r>
              <w:t xml:space="preserve">Патриотическое</w:t>
            </w:r>
            <w:r>
              <w:t xml:space="preserve"> воспитание</w:t>
            </w:r>
            <w:r>
              <w:t xml:space="preserve"> 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784" w:type="dxa"/>
            <w:textDirection w:val="lrTb"/>
            <w:noWrap w:val="false"/>
          </w:tcPr>
          <w:p>
            <w:pPr>
              <w:ind w:right="0" w:firstLine="0"/>
              <w:spacing w:lineRule="auto" w:line="258" w:after="0"/>
            </w:pPr>
            <w:r>
              <w:t xml:space="preserve">Выражают свою этнокультурную идентичность, демонстрируют приверженность к родной культуре на основе любви к своему народу, знания его истории и культуры.  </w:t>
            </w:r>
            <w:r/>
          </w:p>
          <w:p>
            <w:pPr>
              <w:ind w:right="0" w:firstLine="0"/>
              <w:spacing w:lineRule="auto" w:line="259" w:after="0"/>
            </w:pPr>
            <w:r>
              <w:t xml:space="preserve">Сознают себя патриотом своего народа и народа России в целом, </w:t>
            </w:r>
            <w:r/>
          </w:p>
          <w:p>
            <w:pPr>
              <w:ind w:right="0" w:firstLine="0"/>
              <w:spacing w:lineRule="auto" w:line="258" w:after="0"/>
            </w:pPr>
            <w:r>
              <w:t xml:space="preserve">деятельно выражают чувство причастности к многонациональному народу России, к Российскому Отечеству, свою общероссийскую культурную идентичность. </w:t>
            </w:r>
            <w:r/>
          </w:p>
          <w:p>
            <w:pPr>
              <w:ind w:right="0" w:firstLine="0"/>
              <w:spacing w:lineRule="auto" w:line="252" w:after="0"/>
            </w:pPr>
            <w:r>
              <w:t xml:space="preserve">Проявляют деятельное ценностное отношение к историческому и культурному наследию своего и других народов России, к национальным символам, праздникам, памятникам, традициям народов, проживающих в родной стране – России. </w:t>
            </w:r>
            <w:r/>
          </w:p>
          <w:p>
            <w:pPr>
              <w:ind w:right="417" w:firstLine="0"/>
              <w:spacing w:lineRule="auto" w:line="259" w:after="0"/>
            </w:pPr>
            <w:r>
              <w:t xml:space="preserve">Проявляют уважение к соотечественникам, проживающим за рубежом, поддерживают их права, защиту их интересов в сохранении общероссийской культурной идентичности. </w:t>
            </w:r>
            <w:r/>
          </w:p>
        </w:tc>
      </w:tr>
      <w:tr>
        <w:trPr>
          <w:trHeight w:val="6357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59" w:type="dxa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59" w:after="0"/>
            </w:pPr>
            <w:r>
              <w:t xml:space="preserve">Духовно</w:t>
            </w:r>
            <w:r>
              <w:t xml:space="preserve">-</w:t>
            </w:r>
            <w:r>
              <w:t xml:space="preserve">нравственное </w:t>
            </w:r>
            <w:r>
              <w:t xml:space="preserve">воспитание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784" w:type="dxa"/>
            <w:textDirection w:val="lrTb"/>
            <w:noWrap w:val="false"/>
          </w:tcPr>
          <w:p>
            <w:pPr>
              <w:ind w:right="0" w:firstLine="0"/>
              <w:spacing w:lineRule="auto" w:line="251" w:after="0"/>
            </w:pPr>
            <w:r>
              <w:t xml:space="preserve">Проявляют приверженность традиционным духовно-нравственным ценностям, культуре народов России (с учетом мировоззренческого, национального, религиозного самоопределения семьи, личного самоопределения). </w:t>
            </w:r>
            <w:r/>
          </w:p>
          <w:p>
            <w:pPr>
              <w:ind w:right="0" w:firstLine="0"/>
              <w:spacing w:lineRule="auto" w:line="264" w:after="0"/>
            </w:pPr>
            <w:r>
              <w:t xml:space="preserve">Действуют и оценивают свое поведение и поступки, поведение и поступки других людей с позиций традиционных российских духовно</w:t>
            </w:r>
            <w:r>
              <w:t xml:space="preserve">-</w:t>
            </w:r>
            <w:r>
              <w:t xml:space="preserve">нравственных, социокультурных ценностей и норм с учетом осознания последствий поступков. </w:t>
            </w:r>
            <w:r/>
          </w:p>
          <w:p>
            <w:pPr>
              <w:ind w:right="0" w:firstLine="0"/>
              <w:spacing w:lineRule="auto" w:line="250" w:after="0"/>
            </w:pPr>
            <w:r>
              <w:t xml:space="preserve">Сознают и деятельно выражают понимание ценности каждой человеческой личности, свободы мировоззренческого выбора, самоопределения, отношения к религии и религиозной принадлежности человека. </w:t>
            </w:r>
            <w:r/>
          </w:p>
          <w:p>
            <w:pPr>
              <w:ind w:right="0" w:firstLine="0"/>
              <w:spacing w:lineRule="auto" w:line="251" w:after="0"/>
            </w:pPr>
            <w:r>
              <w:t xml:space="preserve">Демонстрируют уважение к представителям различных этнокультурных групп, традиционных религий народов России, национальному достоинству, религиозным убеждениям с учетом соблюдения конституционных прав и свобод всех граждан. </w:t>
            </w:r>
            <w:r/>
          </w:p>
          <w:p>
            <w:pPr>
              <w:ind w:right="0" w:firstLine="0"/>
              <w:spacing w:lineRule="auto" w:line="277" w:after="0"/>
            </w:pPr>
            <w:r>
              <w:t xml:space="preserve">Понимают и деятельно выражают ценность межрелигиозного, межнационального согласия людей, граждан, народов в России. </w:t>
            </w:r>
            <w:r/>
          </w:p>
          <w:p>
            <w:pPr>
              <w:ind w:right="59" w:firstLine="0"/>
              <w:spacing w:lineRule="auto" w:line="259" w:after="0"/>
            </w:pPr>
            <w:r>
              <w:t xml:space="preserve">Способны вести диалог с людьми разных национальностей, религиозной принадлежности, достигать в нем взаимопонимания, находить общие цели и сотрудничать для их достижения. </w:t>
            </w:r>
            <w:r/>
          </w:p>
          <w:p>
            <w:pPr>
              <w:ind w:right="0" w:firstLine="0"/>
              <w:spacing w:lineRule="auto" w:line="259" w:after="0"/>
            </w:pPr>
            <w:r>
              <w:t xml:space="preserve">Ориентированы на создание устойчивой многодетной семьи на основе российских традиционных семейных ценностей, понимании брака как </w:t>
            </w:r>
            <w:r/>
          </w:p>
        </w:tc>
      </w:tr>
    </w:tbl>
    <w:p>
      <w:pPr>
        <w:ind w:left="-1580" w:right="53" w:firstLine="0"/>
        <w:jc w:val="left"/>
        <w:spacing w:lineRule="auto" w:line="259" w:after="0"/>
      </w:pPr>
      <w:r/>
      <w:r/>
    </w:p>
    <w:tbl>
      <w:tblPr>
        <w:tblStyle w:val="611"/>
        <w:tblW w:w="9643" w:type="dxa"/>
        <w:tblInd w:w="0" w:type="dxa"/>
        <w:tblCellMar>
          <w:left w:w="110" w:type="dxa"/>
          <w:top w:w="52" w:type="dxa"/>
          <w:right w:w="71" w:type="dxa"/>
        </w:tblCellMar>
        <w:tblLook w:val="04A0" w:firstRow="1" w:lastRow="0" w:firstColumn="1" w:lastColumn="0" w:noHBand="0" w:noVBand="1"/>
      </w:tblPr>
      <w:tblGrid>
        <w:gridCol w:w="1811"/>
        <w:gridCol w:w="7832"/>
      </w:tblGrid>
      <w:tr>
        <w:trPr>
          <w:trHeight w:val="2492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11" w:type="dxa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59" w:after="160"/>
            </w:pPr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832" w:type="dxa"/>
            <w:textDirection w:val="lrTb"/>
            <w:noWrap w:val="false"/>
          </w:tcPr>
          <w:p>
            <w:pPr>
              <w:ind w:right="0" w:firstLine="0"/>
              <w:spacing w:lineRule="auto" w:line="258" w:after="0"/>
            </w:pPr>
            <w:r>
              <w:t xml:space="preserve">союза мужчины и женщины для создания семьи, рождения и воспитания в ней детей, неприятия насилия в семье, ухода от родительской ответственности. </w:t>
            </w:r>
            <w:r/>
          </w:p>
          <w:p>
            <w:pPr>
              <w:ind w:right="18" w:firstLine="0"/>
              <w:spacing w:lineRule="auto" w:line="266" w:after="0"/>
            </w:pPr>
            <w:r>
              <w:t xml:space="preserve">Обладают сформированными представлениями о роли русского и родного языков, литературы в жизни человека, народа, общества, Российского государства, их значении в духовно-нравственной культуре народа России, мировой культуре. </w:t>
            </w:r>
            <w:r/>
          </w:p>
          <w:p>
            <w:pPr>
              <w:ind w:right="0" w:firstLine="0"/>
              <w:spacing w:lineRule="auto" w:line="259" w:after="0"/>
            </w:pPr>
            <w:r>
              <w:t xml:space="preserve">Демонстрируют устойчивый интерес к чтению как средству познания отечественной и мировой культуры. </w:t>
            </w:r>
            <w:r/>
          </w:p>
        </w:tc>
      </w:tr>
      <w:tr>
        <w:trPr>
          <w:trHeight w:val="931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11" w:type="dxa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59" w:after="0"/>
            </w:pPr>
            <w:r>
              <w:t xml:space="preserve">Эстетическое </w:t>
            </w:r>
            <w:r>
              <w:t xml:space="preserve">воспитание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832" w:type="dxa"/>
            <w:textDirection w:val="lrTb"/>
            <w:noWrap w:val="false"/>
          </w:tcPr>
          <w:p>
            <w:pPr>
              <w:ind w:right="0" w:firstLine="0"/>
              <w:spacing w:lineRule="auto" w:line="281" w:after="0"/>
            </w:pPr>
            <w:r>
              <w:t xml:space="preserve">Знают и уважают художественное творчество своего народа, других народов, понимающий его значение в культуре.  </w:t>
            </w:r>
            <w:r/>
          </w:p>
          <w:p>
            <w:pPr>
              <w:ind w:right="1000" w:firstLine="0"/>
              <w:spacing w:lineRule="auto" w:line="258" w:after="26"/>
            </w:pPr>
            <w:r>
              <w:t xml:space="preserve">Критически оценивают и деятельно проявляют понимание эмоционального воздействия искусства, его влияния на душевное состояние и поведение людей. </w:t>
            </w:r>
            <w:r/>
          </w:p>
          <w:p>
            <w:pPr>
              <w:ind w:right="0" w:firstLine="0"/>
              <w:spacing w:lineRule="auto" w:line="258" w:after="22"/>
            </w:pPr>
            <w:r>
              <w:t xml:space="preserve">Сознают и деятельно проявляют понимание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 </w:t>
            </w:r>
            <w:r/>
          </w:p>
          <w:p>
            <w:pPr>
              <w:ind w:right="60" w:firstLine="0"/>
              <w:spacing w:lineRule="auto" w:line="251" w:after="0"/>
            </w:pPr>
            <w:r>
              <w:t xml:space="preserve">Ориентированы на осознанное самовыражение в разных видах искусства, художественном творчестве с учетом российских традиционных духовных и нравственных ценностей, на эстетическое обустройство собственного быта. </w:t>
            </w:r>
            <w:r/>
          </w:p>
          <w:p>
            <w:pPr>
              <w:ind w:right="0" w:firstLine="0"/>
              <w:spacing w:lineRule="auto" w:line="259" w:after="0"/>
            </w:pPr>
            <w:r>
              <w:t xml:space="preserve">Выражают понимание ценности отечественного и мирового художественного наследия, роли народных традиций и народного </w:t>
            </w:r>
            <w:r>
              <w:t xml:space="preserve">творчества в искусстве. </w:t>
            </w:r>
            <w:r/>
          </w:p>
        </w:tc>
      </w:tr>
      <w:tr>
        <w:trPr>
          <w:trHeight w:val="5805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11" w:type="dxa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59" w:after="0"/>
            </w:pPr>
            <w:r>
              <w:t xml:space="preserve">Физическое </w:t>
            </w:r>
            <w:r>
              <w:t xml:space="preserve">воспитание</w:t>
            </w:r>
            <w:r>
              <w:t xml:space="preserve"> 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832" w:type="dxa"/>
            <w:textDirection w:val="lrTb"/>
            <w:noWrap w:val="false"/>
          </w:tcPr>
          <w:p>
            <w:pPr>
              <w:ind w:right="0" w:firstLine="0"/>
              <w:spacing w:lineRule="auto" w:line="258" w:after="0"/>
            </w:pPr>
            <w:r>
              <w:t xml:space="preserve">Понимают и выражают в практической деятельности ценность жизни, здоровья и безопасности, значение личных усилий в сохранении и укреплении своего здоровья, здоровья других людей. </w:t>
            </w:r>
            <w:r/>
          </w:p>
          <w:p>
            <w:pPr>
              <w:ind w:right="0" w:firstLine="0"/>
              <w:spacing w:lineRule="auto" w:line="250" w:after="0"/>
            </w:pPr>
            <w:r>
              <w:t xml:space="preserve">Выражают на практике установку на здоровый образ жизни (здоровое питание, соблюдение гигиены, режим занятий и отдыха, физическая активность), стремление к физическому самосовершенствованию, соблюдают и пропагандируют безопасный и здоровый </w:t>
            </w:r>
            <w:r>
              <w:t xml:space="preserve">образ жизни. Проявляют сознательное и обоснованное неприятие вредных для физического и психического здоровья привычек, поведения (употребление алкоголя, наркотиков, курение, игровая и иные зависимости, деструктивное поведение в обществе и цифровой среде). </w:t>
            </w:r>
            <w:r/>
          </w:p>
          <w:p>
            <w:pPr>
              <w:ind w:right="0" w:firstLine="0"/>
              <w:spacing w:lineRule="auto" w:line="281" w:after="0"/>
            </w:pPr>
            <w:r>
              <w:t xml:space="preserve">Соблюдают правила личной и общественной безопасности, в том числе безопасного поведения в информационной среде. </w:t>
            </w:r>
            <w:r/>
          </w:p>
          <w:p>
            <w:pPr>
              <w:ind w:right="407" w:firstLine="0"/>
              <w:spacing w:lineRule="auto" w:line="258" w:after="0"/>
            </w:pPr>
            <w:r>
              <w:t xml:space="preserve">Развивают свои способности адаптироваться к стрессовым ситуациям в общении, в разных коллективах, к меняющимся социальным, информационным и природным условиям. </w:t>
            </w:r>
            <w:r/>
          </w:p>
          <w:p>
            <w:pPr>
              <w:ind w:right="0" w:firstLine="0"/>
              <w:spacing w:lineRule="auto" w:line="259" w:after="0"/>
            </w:pPr>
            <w:r>
              <w:t xml:space="preserve">Де</w:t>
            </w:r>
            <w:r>
              <w:t xml:space="preserve">монстрируют навыки рефлексии своего физического и психологического состояния, состояния окружающих людей с точки зрения безопасности, сознательного управления своим эмоциональным состоянием, готовность и умения оказывать первую помощь себе и другим людям. </w:t>
            </w:r>
            <w:r/>
          </w:p>
        </w:tc>
      </w:tr>
      <w:tr>
        <w:trPr>
          <w:trHeight w:val="7130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1811" w:type="dxa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59" w:after="0"/>
            </w:pPr>
            <w:r>
              <w:t xml:space="preserve">Трудовое</w:t>
            </w:r>
            <w:r/>
          </w:p>
          <w:p>
            <w:pPr>
              <w:ind w:right="0" w:firstLine="0"/>
              <w:jc w:val="left"/>
              <w:spacing w:lineRule="auto" w:line="259" w:after="0"/>
            </w:pPr>
            <w:r>
              <w:t xml:space="preserve"> воспитание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7832" w:type="dxa"/>
            <w:textDirection w:val="lrTb"/>
            <w:noWrap w:val="false"/>
          </w:tcPr>
          <w:p>
            <w:pPr>
              <w:ind w:right="0" w:firstLine="0"/>
              <w:spacing w:lineRule="auto" w:line="252" w:after="0"/>
            </w:pPr>
            <w:r>
              <w:t xml:space="preserve">Уважают труд, результаты труда, трудовую собственность, материальные ресурсы и средства свои и других людей, трудовые и профессиональные достижения своих земляков, их социально значимый вклад в развитие своего поселения, края, страны. </w:t>
            </w:r>
            <w:r/>
          </w:p>
          <w:p>
            <w:pPr>
              <w:ind w:right="0" w:firstLine="0"/>
              <w:spacing w:lineRule="auto" w:line="259" w:after="0"/>
            </w:pPr>
            <w:r>
              <w:t xml:space="preserve">Проявляют сформированные навыки трудолюбия, готовность к честному труду. </w:t>
            </w:r>
            <w:r/>
          </w:p>
          <w:p>
            <w:pPr>
              <w:ind w:right="0" w:firstLine="0"/>
              <w:spacing w:lineRule="auto" w:line="251" w:after="35"/>
            </w:pPr>
            <w:r>
              <w:t xml:space="preserve">Участвуют практически в социально значимой трудовой деятельности разного вида в семье, школе, своей местности, в том числе оплачиваемом труде в каникулярные периоды, с учетом соблюдения норм трудового законодательства. </w:t>
            </w:r>
            <w:r/>
          </w:p>
          <w:p>
            <w:pPr>
              <w:ind w:right="0" w:firstLine="0"/>
              <w:spacing w:lineRule="auto" w:line="264" w:after="0"/>
            </w:pPr>
            <w:r>
              <w:t xml:space="preserve">Способны к творческой созидательной социально значимой трудовой деятельности в различных социально-трудовых ролях, в том числе предпринимательской деятельности в условиях самозанятости  или наемного труда. </w:t>
            </w:r>
            <w:r/>
          </w:p>
          <w:p>
            <w:pPr>
              <w:ind w:right="66" w:firstLine="0"/>
              <w:spacing w:lineRule="auto" w:line="258" w:after="0"/>
            </w:pPr>
            <w:r>
              <w:t xml:space="preserve">Ориентированы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общества. </w:t>
            </w:r>
            <w:r/>
          </w:p>
          <w:p>
            <w:pPr>
              <w:ind w:right="198" w:firstLine="0"/>
              <w:spacing w:lineRule="auto" w:line="258" w:after="0"/>
            </w:pPr>
            <w:r>
              <w:t xml:space="preserve">Выражают осознанную готовность получения профессионального образования, к непрерывному образованию в течение жизни как условию успешной профессиональной и общественной деятельности. </w:t>
            </w:r>
            <w:r/>
          </w:p>
          <w:p>
            <w:pPr>
              <w:ind w:right="0"/>
              <w:spacing w:lineRule="auto" w:line="259" w:after="0"/>
            </w:pPr>
            <w:r>
              <w:t xml:space="preserve">Понимают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 учиться и трудиться в современном обществе. </w:t>
            </w:r>
            <w:r/>
          </w:p>
        </w:tc>
      </w:tr>
      <w:tr>
        <w:trPr>
          <w:trHeight w:val="3322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11" w:type="dxa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59" w:after="4"/>
            </w:pPr>
            <w:r>
              <w:t xml:space="preserve">Экологическое</w:t>
            </w:r>
            <w:r/>
          </w:p>
          <w:p>
            <w:pPr>
              <w:ind w:right="0" w:firstLine="0"/>
              <w:jc w:val="left"/>
              <w:spacing w:lineRule="auto" w:line="259" w:after="4"/>
            </w:pPr>
            <w:r>
              <w:t xml:space="preserve">воспитание</w:t>
            </w:r>
            <w:r>
              <w:t xml:space="preserve"> 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832" w:type="dxa"/>
            <w:textDirection w:val="lrTb"/>
            <w:noWrap w:val="false"/>
          </w:tcPr>
          <w:p>
            <w:pPr>
              <w:ind w:right="200" w:firstLine="0"/>
              <w:spacing w:lineRule="auto" w:line="279" w:after="0"/>
            </w:pPr>
            <w:r>
              <w:t xml:space="preserve">Выражают и демонстрируют сформированность экологической культуры на основе понимания влияния социально-экономических процессов на окружающую природную среду. </w:t>
            </w:r>
            <w:r/>
          </w:p>
          <w:p>
            <w:pPr>
              <w:ind w:right="0" w:firstLine="0"/>
              <w:spacing w:lineRule="auto" w:line="280" w:after="0"/>
            </w:pPr>
            <w:r>
              <w:t xml:space="preserve">Применяют знания социальных и естественных наук для решения задач по охране окружающей среды. </w:t>
            </w:r>
            <w:r/>
          </w:p>
          <w:p>
            <w:pPr>
              <w:ind w:right="0" w:firstLine="0"/>
              <w:spacing w:lineRule="auto" w:line="280" w:after="0"/>
            </w:pPr>
            <w:r>
              <w:t xml:space="preserve">Выражают деятельное неприятие действий, приносящих вред природе, окружающей среде. </w:t>
            </w:r>
            <w:r/>
          </w:p>
          <w:p>
            <w:pPr>
              <w:ind w:right="0" w:firstLine="0"/>
              <w:spacing w:lineRule="auto" w:line="281" w:after="0"/>
            </w:pPr>
            <w:r>
              <w:t xml:space="preserve">Знают и применяют умения разумного, бережливого природопользования в быту, в общественном пространстве. </w:t>
            </w:r>
            <w:r/>
          </w:p>
          <w:p>
            <w:pPr>
              <w:ind w:right="0" w:firstLine="0"/>
              <w:spacing w:lineRule="auto" w:line="259" w:after="0"/>
            </w:pPr>
            <w:r>
              <w:t xml:space="preserve">Имеют и развивают опыт экологически направленной, природоохранной, ресурсосберегающей деятельности, участвуют в его приобретении другими людьми. </w:t>
            </w:r>
            <w:r/>
          </w:p>
        </w:tc>
      </w:tr>
      <w:tr>
        <w:trPr>
          <w:trHeight w:val="3875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811" w:type="dxa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59" w:after="13"/>
            </w:pPr>
            <w:r>
              <w:t xml:space="preserve">Воспитание ценности научного познания</w:t>
            </w:r>
            <w:r>
              <w:t xml:space="preserve"> 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7832" w:type="dxa"/>
            <w:textDirection w:val="lrTb"/>
            <w:noWrap w:val="false"/>
          </w:tcPr>
          <w:p>
            <w:pPr>
              <w:ind w:right="0" w:firstLine="0"/>
              <w:spacing w:lineRule="auto" w:line="277" w:after="0"/>
            </w:pPr>
            <w:r>
              <w:t xml:space="preserve">Деятельно выражают познавательные интересы в разных предметных областях с учетом своих способностей, достижений. </w:t>
            </w:r>
            <w:r/>
          </w:p>
          <w:p>
            <w:pPr>
              <w:ind w:right="105" w:firstLine="0"/>
              <w:spacing w:lineRule="auto" w:line="279" w:after="0"/>
            </w:pPr>
            <w:r>
              <w:t xml:space="preserve">Обладают представлением о научной картине мира с учетом современных достижений науки и техники, достоверной научной информации, открытиях мировой и отечественной науки. </w:t>
            </w:r>
            <w:r/>
          </w:p>
          <w:p>
            <w:pPr>
              <w:ind w:right="0" w:firstLine="0"/>
              <w:spacing w:lineRule="auto" w:line="263" w:after="0"/>
            </w:pPr>
            <w:r>
              <w:t xml:space="preserve">Выражают навыки аргументированной критики антинаучных представлений, идей, конц</w:t>
            </w:r>
            <w:r>
              <w:t xml:space="preserve">епций, навыки критического мышления. Сознают и аргументированно выражают понимание значения науки, научных достижений в жизни российского общества, в обеспечении его безопасности, в гуманитарном, социально-экономическом развитии России в современном мире. </w:t>
            </w:r>
            <w:r/>
          </w:p>
          <w:p>
            <w:pPr>
              <w:ind w:right="791" w:firstLine="0"/>
              <w:spacing w:lineRule="auto" w:line="259" w:after="0"/>
            </w:pPr>
            <w:r>
              <w:t xml:space="preserve">Развивают и применяют навыки наблюдений, накопления и систематизации фактов, осмысления опыта в естественнонаучной и гуманитарной областях познания, исследовательской деятельности. </w:t>
            </w:r>
            <w:r/>
          </w:p>
        </w:tc>
      </w:tr>
    </w:tbl>
    <w:p>
      <w:pPr>
        <w:ind w:right="0" w:firstLine="0"/>
        <w:jc w:val="left"/>
        <w:spacing w:lineRule="auto" w:line="259" w:after="0"/>
      </w:pPr>
      <w:r>
        <w:t xml:space="preserve"> </w:t>
      </w:r>
      <w:r/>
    </w:p>
    <w:p>
      <w:pPr>
        <w:ind w:right="0" w:firstLine="0"/>
        <w:jc w:val="left"/>
        <w:spacing w:lineRule="auto" w:line="259" w:after="38"/>
      </w:pPr>
      <w:r>
        <w:t xml:space="preserve"> </w:t>
      </w:r>
      <w:r/>
    </w:p>
    <w:p>
      <w:pPr>
        <w:ind w:left="362" w:right="590" w:hanging="10"/>
        <w:jc w:val="center"/>
        <w:spacing w:lineRule="auto" w:line="259" w:after="0"/>
      </w:pPr>
      <w:r>
        <w:rPr>
          <w:b/>
        </w:rPr>
        <w:t xml:space="preserve">РАЗДЕЛ</w:t>
      </w:r>
      <w:r>
        <w:rPr>
          <w:b/>
        </w:rPr>
        <w:t xml:space="preserve"> 2. СОДЕРЖАТЕЛЬНЫЙ </w:t>
      </w:r>
      <w:r/>
    </w:p>
    <w:p>
      <w:pPr>
        <w:ind w:right="176" w:firstLine="0"/>
        <w:jc w:val="center"/>
        <w:spacing w:lineRule="auto" w:line="259" w:after="20"/>
      </w:pPr>
      <w:r>
        <w:rPr>
          <w:b/>
        </w:rPr>
        <w:t xml:space="preserve"> </w:t>
      </w:r>
      <w:r/>
    </w:p>
    <w:p>
      <w:pPr>
        <w:jc w:val="center"/>
      </w:pPr>
      <w:r>
        <w:t xml:space="preserve">2.1.Уклад </w:t>
      </w:r>
      <w:r/>
      <w:r>
        <w:t xml:space="preserve">МБОУ «Первомайская ОШ имени Дьячкова Н.Н.»</w:t>
      </w:r>
      <w:r/>
      <w:r/>
      <w:r/>
    </w:p>
    <w:p>
      <w:pPr>
        <w:pStyle w:val="1_3539"/>
        <w:jc w:val="both"/>
      </w:pPr>
      <w:r>
        <w:rPr>
          <w:rStyle w:val="1_3538"/>
          <w:sz w:val="28"/>
          <w:szCs w:val="28"/>
        </w:rPr>
        <w:t xml:space="preserve">Месторасположение и инфраструктура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/>
    </w:p>
    <w:p>
      <w:pPr>
        <w:pStyle w:val="1_3539"/>
        <w:jc w:val="both"/>
      </w:pPr>
      <w:r>
        <w:rPr>
          <w:sz w:val="28"/>
          <w:szCs w:val="28"/>
        </w:rPr>
        <w:t xml:space="preserve">МБОУ </w:t>
      </w:r>
      <w:r>
        <w:rPr>
          <w:sz w:val="28"/>
          <w:szCs w:val="28"/>
          <w:lang w:val="ru-RU"/>
        </w:rPr>
        <w:t xml:space="preserve">«Первомайская ОШ имени Дьячкова Н.Н.»</w:t>
      </w:r>
      <w:r>
        <w:rPr>
          <w:sz w:val="28"/>
          <w:szCs w:val="28"/>
        </w:rPr>
        <w:t xml:space="preserve"> расположена в  </w:t>
      </w:r>
      <w:r>
        <w:rPr>
          <w:sz w:val="28"/>
          <w:szCs w:val="28"/>
          <w:lang w:val="ru-RU"/>
        </w:rPr>
        <w:t xml:space="preserve">с</w:t>
      </w:r>
      <w:r>
        <w:rPr>
          <w:sz w:val="28"/>
          <w:szCs w:val="28"/>
          <w:lang w:val="ru-RU"/>
        </w:rPr>
        <w:t xml:space="preserve">.Первомайское</w:t>
      </w:r>
      <w:r>
        <w:rPr>
          <w:sz w:val="28"/>
          <w:szCs w:val="28"/>
        </w:rPr>
        <w:t xml:space="preserve">, где до сих пор ведутся работы по благоустройству. Нес</w:t>
      </w:r>
      <w:r>
        <w:rPr>
          <w:sz w:val="28"/>
          <w:szCs w:val="28"/>
        </w:rPr>
        <w:t xml:space="preserve">мотря на это, школа  успешно осуществляет образовательную деятельность. Поскольку учебное заведение относительно новое, классные коллективы находятся на этапе становления, что требует особого внимания к формированию благоприятного психологического климата.</w:t>
      </w:r>
      <w:r>
        <w:rPr>
          <w:sz w:val="28"/>
          <w:szCs w:val="28"/>
        </w:rPr>
      </w:r>
      <w:r/>
    </w:p>
    <w:p>
      <w:pPr>
        <w:pStyle w:val="1_3539"/>
        <w:jc w:val="both"/>
        <w:spacing w:after="0" w:afterAutospacing="0" w:before="0" w:beforeAutospacing="0"/>
      </w:pPr>
      <w:r>
        <w:rPr>
          <w:rStyle w:val="1_3538"/>
          <w:sz w:val="28"/>
          <w:szCs w:val="28"/>
        </w:rPr>
        <w:t xml:space="preserve">Характеристика контингента обучающихся</w:t>
      </w:r>
      <w:r>
        <w:rPr>
          <w:rStyle w:val="1_3538"/>
          <w:sz w:val="28"/>
          <w:szCs w:val="28"/>
        </w:rPr>
      </w:r>
      <w:r>
        <w:rPr>
          <w:rStyle w:val="1_3538"/>
        </w:rPr>
      </w:r>
    </w:p>
    <w:p>
      <w:pPr>
        <w:pStyle w:val="1_3539"/>
        <w:jc w:val="both"/>
        <w:spacing w:after="0" w:afterAutospacing="0" w:before="0" w:beforeAutospacing="0"/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pStyle w:val="1_3539"/>
        <w:jc w:val="both"/>
        <w:spacing w:after="0" w:afterAutospacing="0" w:before="0" w:beforeAutospacing="0"/>
      </w:pPr>
      <w:r>
        <w:rPr>
          <w:sz w:val="28"/>
          <w:szCs w:val="28"/>
        </w:rPr>
        <w:t xml:space="preserve">В настоящее время в школе обучается 587</w:t>
      </w:r>
      <w:r>
        <w:rPr>
          <w:sz w:val="28"/>
          <w:szCs w:val="28"/>
        </w:rPr>
        <w:t xml:space="preserve"> учащихся с 1 по 11 класс. Основную часть составляют дети </w:t>
      </w:r>
      <w:r>
        <w:rPr>
          <w:sz w:val="28"/>
          <w:szCs w:val="28"/>
          <w:lang w:val="ru-RU"/>
        </w:rPr>
        <w:t xml:space="preserve">с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Первомайского</w:t>
      </w:r>
      <w:r>
        <w:rPr>
          <w:sz w:val="28"/>
          <w:szCs w:val="28"/>
          <w:lang w:val="ru-RU"/>
        </w:rPr>
        <w:t xml:space="preserve"> сельского поселения Кировского района РКрым</w:t>
      </w:r>
      <w:r>
        <w:rPr>
          <w:sz w:val="28"/>
          <w:szCs w:val="28"/>
        </w:rPr>
        <w:t xml:space="preserve"> , а также семьи, переселившиеся из других районов.Большинство из них — полные и социально благополучные.</w:t>
      </w:r>
      <w:r>
        <w:rPr>
          <w:sz w:val="28"/>
          <w:szCs w:val="28"/>
        </w:rPr>
      </w:r>
      <w:r/>
    </w:p>
    <w:p>
      <w:pPr>
        <w:pStyle w:val="1_3539"/>
        <w:jc w:val="both"/>
      </w:pPr>
      <w:r>
        <w:rPr>
          <w:sz w:val="28"/>
          <w:szCs w:val="28"/>
        </w:rPr>
        <w:t xml:space="preserve">Однако контингент учащихся отличается неоднородностью по нескольким критериям:</w:t>
      </w:r>
      <w:r>
        <w:rPr>
          <w:sz w:val="28"/>
          <w:szCs w:val="28"/>
        </w:rPr>
      </w:r>
      <w:r/>
    </w:p>
    <w:p>
      <w:pPr>
        <w:pStyle w:val="1_3539"/>
        <w:numPr>
          <w:ilvl w:val="0"/>
          <w:numId w:val="39"/>
        </w:numPr>
        <w:jc w:val="both"/>
        <w:spacing w:before="0" w:beforeAutospacing="0"/>
        <w:tabs>
          <w:tab w:val="left" w:pos="720" w:leader="none"/>
        </w:tabs>
        <w:rPr>
          <w:color w:val="000000" w:themeColor="text1"/>
        </w:rPr>
      </w:pPr>
      <w:r>
        <w:rPr>
          <w:rStyle w:val="1_3538"/>
          <w:color w:val="000000" w:themeColor="text1"/>
          <w:sz w:val="28"/>
          <w:szCs w:val="28"/>
        </w:rPr>
        <w:t xml:space="preserve">Учебные возможности</w:t>
      </w:r>
      <w:r>
        <w:rPr>
          <w:color w:val="000000" w:themeColor="text1"/>
          <w:sz w:val="28"/>
          <w:szCs w:val="28"/>
        </w:rPr>
        <w:t xml:space="preserve"> — среди обучающихся есть дети с разным уровнем подготовки, включая учащихся с ОВЗ, которые интегрированы в общеобразовательные классы или обучаются по адаптированным программам.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</w:rPr>
      </w:r>
    </w:p>
    <w:p>
      <w:pPr>
        <w:pStyle w:val="1_3539"/>
        <w:numPr>
          <w:ilvl w:val="0"/>
          <w:numId w:val="39"/>
        </w:numPr>
        <w:jc w:val="both"/>
        <w:spacing w:before="0" w:beforeAutospacing="0"/>
        <w:tabs>
          <w:tab w:val="left" w:pos="720" w:leader="none"/>
        </w:tabs>
      </w:pPr>
      <w:r>
        <w:rPr>
          <w:rStyle w:val="1_3538"/>
          <w:sz w:val="28"/>
          <w:szCs w:val="28"/>
        </w:rPr>
        <w:t xml:space="preserve">Национальный состав</w:t>
      </w:r>
      <w:r>
        <w:rPr>
          <w:sz w:val="28"/>
          <w:szCs w:val="28"/>
        </w:rPr>
        <w:t xml:space="preserve"> — микрорайон отличается многонациональностью, что отражается на культурном разнообразии школьного сообщества.</w:t>
      </w:r>
      <w:r>
        <w:rPr>
          <w:sz w:val="28"/>
          <w:szCs w:val="28"/>
        </w:rPr>
      </w:r>
      <w:r/>
    </w:p>
    <w:p>
      <w:pPr>
        <w:pStyle w:val="1_3539"/>
        <w:jc w:val="both"/>
      </w:pPr>
      <w:r>
        <w:rPr>
          <w:rStyle w:val="1_3538"/>
          <w:sz w:val="28"/>
          <w:szCs w:val="28"/>
        </w:rPr>
        <w:t xml:space="preserve">Роль педагогического коллектива</w:t>
      </w:r>
      <w:r>
        <w:rPr>
          <w:sz w:val="28"/>
          <w:szCs w:val="28"/>
        </w:rPr>
      </w:r>
      <w:r/>
    </w:p>
    <w:p>
      <w:pPr>
        <w:pStyle w:val="1_3539"/>
        <w:jc w:val="both"/>
      </w:pPr>
      <w:r>
        <w:rPr>
          <w:sz w:val="28"/>
          <w:szCs w:val="28"/>
        </w:rPr>
        <w:t xml:space="preserve">Ключевым фактором положительного влияния на учащихся является профессиональный педагогический состав. Административная команда обладает значительным управленческим оп</w:t>
      </w:r>
      <w:r>
        <w:rPr>
          <w:sz w:val="28"/>
          <w:szCs w:val="28"/>
        </w:rPr>
        <w:t xml:space="preserve">ытом, а учителя сочетают в себе продуктивные традиционные методики и инновационные подходы. В школе работают как опытные педагоги, так и молодые специалисты с высокой творческой активностью. Также в штате есть узкопрофильные специалисты (психолог, логопед,</w:t>
      </w:r>
      <w:r>
        <w:rPr>
          <w:sz w:val="28"/>
          <w:szCs w:val="28"/>
          <w:lang w:val="ru-RU"/>
        </w:rPr>
        <w:t xml:space="preserve">тьютор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), обеспечивающие сопровождение всех категорий обучающихся.</w:t>
      </w:r>
      <w:r>
        <w:rPr>
          <w:sz w:val="28"/>
          <w:szCs w:val="28"/>
        </w:rPr>
      </w:r>
      <w:r/>
    </w:p>
    <w:p>
      <w:pPr>
        <w:pStyle w:val="1_3539"/>
        <w:jc w:val="both"/>
      </w:pPr>
      <w:r>
        <w:rPr>
          <w:rStyle w:val="1_3538"/>
          <w:sz w:val="28"/>
          <w:szCs w:val="28"/>
        </w:rPr>
        <w:t xml:space="preserve">Факторы негативного воздействия</w:t>
      </w:r>
      <w:r>
        <w:rPr>
          <w:sz w:val="28"/>
          <w:szCs w:val="28"/>
        </w:rPr>
      </w:r>
      <w:r/>
    </w:p>
    <w:p>
      <w:pPr>
        <w:pStyle w:val="1_3539"/>
        <w:jc w:val="both"/>
      </w:pPr>
      <w:r>
        <w:rPr>
          <w:sz w:val="28"/>
          <w:szCs w:val="28"/>
        </w:rPr>
        <w:t xml:space="preserve">Среди возможных рисков выделяются:</w:t>
      </w:r>
      <w:r>
        <w:rPr>
          <w:sz w:val="28"/>
          <w:szCs w:val="28"/>
        </w:rPr>
      </w:r>
      <w:r/>
    </w:p>
    <w:p>
      <w:pPr>
        <w:pStyle w:val="1_3539"/>
        <w:numPr>
          <w:ilvl w:val="0"/>
          <w:numId w:val="40"/>
        </w:numPr>
        <w:jc w:val="both"/>
        <w:spacing w:before="0" w:beforeAutospacing="0"/>
        <w:tabs>
          <w:tab w:val="left" w:pos="720" w:leader="none"/>
        </w:tabs>
      </w:pPr>
      <w:r>
        <w:rPr>
          <w:sz w:val="28"/>
          <w:szCs w:val="28"/>
        </w:rPr>
        <w:t xml:space="preserve">чрезмерное увлечение социальными сетями и компьютерными играми;</w:t>
      </w:r>
      <w:r>
        <w:rPr>
          <w:sz w:val="28"/>
          <w:szCs w:val="28"/>
        </w:rPr>
      </w:r>
      <w:r/>
    </w:p>
    <w:p>
      <w:pPr>
        <w:pStyle w:val="1_3539"/>
        <w:numPr>
          <w:ilvl w:val="0"/>
          <w:numId w:val="40"/>
        </w:numPr>
        <w:jc w:val="both"/>
        <w:spacing w:before="0" w:beforeAutospacing="0"/>
        <w:tabs>
          <w:tab w:val="left" w:pos="720" w:leader="none"/>
        </w:tabs>
      </w:pPr>
      <w:r>
        <w:rPr>
          <w:sz w:val="28"/>
          <w:szCs w:val="28"/>
        </w:rPr>
        <w:t xml:space="preserve">недостаточный воспитательный ресурс некоторых родителей;</w:t>
      </w:r>
      <w:r>
        <w:rPr>
          <w:sz w:val="28"/>
          <w:szCs w:val="28"/>
        </w:rPr>
      </w:r>
      <w:r/>
    </w:p>
    <w:p>
      <w:pPr>
        <w:pStyle w:val="1_3539"/>
        <w:jc w:val="both"/>
      </w:pPr>
      <w:r>
        <w:rPr>
          <w:rStyle w:val="1_3538"/>
          <w:sz w:val="28"/>
          <w:szCs w:val="28"/>
        </w:rPr>
        <w:t xml:space="preserve">Социальное </w:t>
      </w:r>
      <w:r>
        <w:rPr>
          <w:rStyle w:val="1_3538"/>
          <w:sz w:val="28"/>
          <w:szCs w:val="28"/>
          <w:lang w:val="ru-RU"/>
        </w:rPr>
        <w:t xml:space="preserve">партнёрство</w:t>
      </w:r>
      <w:r>
        <w:rPr>
          <w:rStyle w:val="1_3538"/>
          <w:sz w:val="28"/>
          <w:szCs w:val="28"/>
        </w:rPr>
        <w:t xml:space="preserve"> и внешние связи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</w:t>
      </w:r>
      <w:r>
        <w:rPr>
          <w:sz w:val="28"/>
          <w:szCs w:val="28"/>
          <w:lang w:val="ru-RU"/>
        </w:rPr>
        <w:t xml:space="preserve">селе</w:t>
      </w:r>
      <w:r>
        <w:rPr>
          <w:sz w:val="28"/>
          <w:szCs w:val="28"/>
        </w:rPr>
        <w:t xml:space="preserve"> функционируют учреждения, способствующие развитию детей:</w:t>
      </w:r>
      <w:r>
        <w:rPr>
          <w:sz w:val="28"/>
          <w:szCs w:val="28"/>
        </w:rPr>
      </w:r>
      <w:r/>
    </w:p>
    <w:p>
      <w:pPr>
        <w:pStyle w:val="1_3539"/>
        <w:numPr>
          <w:ilvl w:val="0"/>
          <w:numId w:val="41"/>
        </w:numPr>
        <w:jc w:val="both"/>
        <w:spacing w:before="0" w:beforeAutospacing="0"/>
        <w:tabs>
          <w:tab w:val="left" w:pos="720" w:leader="none"/>
        </w:tabs>
      </w:pPr>
      <w:r>
        <w:rPr>
          <w:sz w:val="28"/>
          <w:szCs w:val="28"/>
        </w:rPr>
        <w:t xml:space="preserve">детский сад;</w:t>
      </w:r>
      <w:r>
        <w:rPr>
          <w:sz w:val="28"/>
          <w:szCs w:val="28"/>
        </w:rPr>
      </w:r>
      <w:r/>
    </w:p>
    <w:p>
      <w:pPr>
        <w:pStyle w:val="1_3539"/>
        <w:numPr>
          <w:ilvl w:val="0"/>
          <w:numId w:val="41"/>
        </w:numPr>
        <w:jc w:val="both"/>
        <w:spacing w:before="0" w:beforeAutospacing="0"/>
        <w:tabs>
          <w:tab w:val="left" w:pos="720" w:leader="none"/>
        </w:tabs>
      </w:pPr>
      <w:r>
        <w:rPr>
          <w:sz w:val="28"/>
          <w:szCs w:val="28"/>
        </w:rPr>
        <w:t xml:space="preserve">муниципальная детская библиотека регулярно проводит тематические занятия для школьников);</w:t>
      </w:r>
      <w:r>
        <w:rPr>
          <w:sz w:val="28"/>
          <w:szCs w:val="28"/>
        </w:rPr>
      </w:r>
      <w:r/>
    </w:p>
    <w:p>
      <w:pPr>
        <w:pStyle w:val="1_3539"/>
        <w:numPr>
          <w:ilvl w:val="0"/>
          <w:numId w:val="41"/>
        </w:numPr>
        <w:jc w:val="both"/>
        <w:spacing w:before="0" w:beforeAutospacing="0"/>
        <w:tabs>
          <w:tab w:val="left" w:pos="720" w:leader="none"/>
        </w:tabs>
      </w:pPr>
      <w:r>
        <w:rPr>
          <w:sz w:val="28"/>
          <w:szCs w:val="28"/>
        </w:rPr>
        <w:t xml:space="preserve"> клуб </w:t>
      </w:r>
      <w:r>
        <w:rPr>
          <w:sz w:val="28"/>
          <w:szCs w:val="28"/>
          <w:lang w:val="ru-RU"/>
        </w:rPr>
        <w:t xml:space="preserve">Первомайский</w:t>
      </w:r>
      <w:r>
        <w:rPr>
          <w:sz w:val="28"/>
          <w:szCs w:val="28"/>
        </w:rPr>
        <w:t xml:space="preserve"> (организует бесплатные творческие мастер-классы</w:t>
      </w:r>
      <w:r>
        <w:rPr>
          <w:sz w:val="28"/>
          <w:szCs w:val="28"/>
          <w:lang w:val="ru-RU"/>
        </w:rPr>
        <w:t xml:space="preserve">,концерты</w:t>
      </w:r>
      <w:r>
        <w:rPr>
          <w:sz w:val="28"/>
          <w:szCs w:val="28"/>
        </w:rPr>
        <w:t xml:space="preserve"> на базе школы).</w:t>
      </w:r>
      <w:r>
        <w:rPr>
          <w:sz w:val="28"/>
          <w:szCs w:val="28"/>
        </w:rPr>
      </w:r>
      <w:r/>
    </w:p>
    <w:p>
      <w:pPr>
        <w:pStyle w:val="1_3539"/>
        <w:jc w:val="both"/>
      </w:pPr>
      <w:r>
        <w:rPr>
          <w:sz w:val="28"/>
          <w:szCs w:val="28"/>
        </w:rPr>
        <w:t xml:space="preserve">На период 2024–2029 гг. школа заключила соглашения о сотрудничестве с:</w:t>
      </w:r>
      <w:r>
        <w:rPr>
          <w:sz w:val="28"/>
          <w:szCs w:val="28"/>
        </w:rPr>
      </w:r>
      <w:r/>
    </w:p>
    <w:p>
      <w:pPr>
        <w:pStyle w:val="1_3539"/>
        <w:numPr>
          <w:ilvl w:val="0"/>
          <w:numId w:val="42"/>
        </w:numPr>
        <w:jc w:val="both"/>
        <w:spacing w:before="0" w:beforeAutospacing="0"/>
        <w:tabs>
          <w:tab w:val="left" w:pos="720" w:leader="none"/>
        </w:tabs>
      </w:pPr>
      <w:r>
        <w:rPr>
          <w:sz w:val="28"/>
          <w:szCs w:val="28"/>
        </w:rPr>
        <w:t xml:space="preserve">Муниципальной детской библиотекой </w:t>
      </w:r>
      <w:r>
        <w:rPr>
          <w:sz w:val="28"/>
          <w:szCs w:val="28"/>
          <w:lang w:val="ru-RU"/>
        </w:rPr>
        <w:t xml:space="preserve">с</w:t>
      </w:r>
      <w:r>
        <w:rPr>
          <w:sz w:val="28"/>
          <w:szCs w:val="28"/>
          <w:lang w:val="ru-RU"/>
        </w:rPr>
        <w:t xml:space="preserve">. Первомайское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/>
    </w:p>
    <w:p>
      <w:pPr>
        <w:pStyle w:val="1_3539"/>
        <w:numPr>
          <w:ilvl w:val="0"/>
          <w:numId w:val="42"/>
        </w:numPr>
        <w:jc w:val="both"/>
        <w:spacing w:before="0" w:beforeAutospacing="0"/>
        <w:tabs>
          <w:tab w:val="left" w:pos="720" w:leader="none"/>
        </w:tabs>
      </w:pPr>
      <w:r>
        <w:rPr>
          <w:sz w:val="28"/>
          <w:szCs w:val="28"/>
          <w:lang w:val="ru-RU"/>
        </w:rPr>
        <w:t xml:space="preserve">Сельским</w:t>
      </w:r>
      <w:r>
        <w:rPr>
          <w:sz w:val="28"/>
          <w:szCs w:val="28"/>
        </w:rPr>
        <w:t xml:space="preserve"> домом культуры ;</w:t>
      </w:r>
      <w:r>
        <w:rPr>
          <w:sz w:val="28"/>
          <w:szCs w:val="28"/>
        </w:rPr>
      </w:r>
      <w:r/>
    </w:p>
    <w:p>
      <w:pPr>
        <w:pStyle w:val="1_3539"/>
        <w:jc w:val="both"/>
      </w:pPr>
      <w:r>
        <w:rPr>
          <w:sz w:val="28"/>
          <w:szCs w:val="28"/>
        </w:rPr>
        <w:t xml:space="preserve">Такое взаимодействие позволяет расширить образовательные и воспитательные возможности школы, способствуя разностороннему развитию учащихся.</w:t>
      </w:r>
      <w:r>
        <w:rPr>
          <w:sz w:val="28"/>
          <w:szCs w:val="28"/>
        </w:rPr>
      </w:r>
      <w:r/>
    </w:p>
    <w:p>
      <w:pPr>
        <w:pStyle w:val="1_3539"/>
        <w:jc w:val="both"/>
        <w:shd w:val="clear" w:fill="FFFFFF" w:color="FFFFFF"/>
      </w:pPr>
      <w:r>
        <w:rPr>
          <w:rStyle w:val="1_3538"/>
          <w:sz w:val="28"/>
          <w:szCs w:val="28"/>
        </w:rPr>
        <w:t xml:space="preserve">Воспитательная цель школы</w:t>
      </w:r>
      <w:r>
        <w:rPr>
          <w:sz w:val="28"/>
          <w:szCs w:val="28"/>
        </w:rPr>
      </w:r>
      <w:r/>
    </w:p>
    <w:p>
      <w:pPr>
        <w:pStyle w:val="1_3539"/>
        <w:jc w:val="both"/>
        <w:shd w:val="clear" w:fill="FFFFFF" w:color="FFFFFF"/>
      </w:pPr>
      <w:r>
        <w:rPr>
          <w:sz w:val="28"/>
          <w:szCs w:val="28"/>
        </w:rPr>
        <w:t xml:space="preserve">Педагогический коллектив МБ</w:t>
      </w:r>
      <w:r>
        <w:rPr>
          <w:sz w:val="28"/>
          <w:szCs w:val="28"/>
          <w:lang w:val="ru-RU"/>
        </w:rPr>
        <w:t xml:space="preserve">ОУ</w:t>
      </w:r>
      <w:r>
        <w:rPr>
          <w:sz w:val="28"/>
          <w:szCs w:val="28"/>
          <w:lang w:val="ru-RU"/>
        </w:rPr>
        <w:t xml:space="preserve"> «Первомайская ОШ имени Дьячкова Н.Н.»</w:t>
      </w:r>
      <w:r>
        <w:rPr>
          <w:sz w:val="28"/>
          <w:szCs w:val="28"/>
        </w:rPr>
        <w:t xml:space="preserve"> видит свою миссию в формировании нравственно зрелой, творческой и социально ответственной личности. Мы стремимся воспитать граждан, которые:</w:t>
      </w:r>
      <w:r>
        <w:rPr>
          <w:sz w:val="28"/>
          <w:szCs w:val="28"/>
        </w:rPr>
      </w:r>
      <w:r/>
    </w:p>
    <w:p>
      <w:pPr>
        <w:pStyle w:val="1_3539"/>
        <w:numPr>
          <w:ilvl w:val="0"/>
          <w:numId w:val="43"/>
        </w:numPr>
        <w:jc w:val="both"/>
        <w:spacing w:before="0" w:beforeAutospacing="0"/>
        <w:shd w:val="clear" w:fill="FFFFFF" w:color="FFFFFF"/>
        <w:tabs>
          <w:tab w:val="left" w:pos="720" w:leader="none"/>
        </w:tabs>
      </w:pPr>
      <w:r>
        <w:rPr>
          <w:sz w:val="28"/>
          <w:szCs w:val="28"/>
        </w:rPr>
        <w:t xml:space="preserve">искренне любят свою Родину и ощущают личную сопричастность к её судьбе;</w:t>
      </w:r>
      <w:r>
        <w:rPr>
          <w:sz w:val="28"/>
          <w:szCs w:val="28"/>
        </w:rPr>
      </w:r>
      <w:r/>
    </w:p>
    <w:p>
      <w:pPr>
        <w:pStyle w:val="1_3539"/>
        <w:numPr>
          <w:ilvl w:val="0"/>
          <w:numId w:val="43"/>
        </w:numPr>
        <w:jc w:val="both"/>
        <w:spacing w:before="0" w:beforeAutospacing="0"/>
        <w:shd w:val="clear" w:fill="FFFFFF" w:color="FFFFFF"/>
        <w:tabs>
          <w:tab w:val="left" w:pos="720" w:leader="none"/>
        </w:tabs>
      </w:pPr>
      <w:r>
        <w:rPr>
          <w:sz w:val="28"/>
          <w:szCs w:val="28"/>
        </w:rPr>
        <w:t xml:space="preserve">обладают глубокими знаниями и готовы применять их на благо страны;</w:t>
      </w:r>
      <w:r>
        <w:rPr>
          <w:sz w:val="28"/>
          <w:szCs w:val="28"/>
        </w:rPr>
      </w:r>
      <w:r/>
    </w:p>
    <w:p>
      <w:pPr>
        <w:pStyle w:val="1_3539"/>
        <w:numPr>
          <w:ilvl w:val="0"/>
          <w:numId w:val="43"/>
        </w:numPr>
        <w:jc w:val="both"/>
        <w:spacing w:before="0" w:beforeAutospacing="0"/>
        <w:shd w:val="clear" w:fill="FFFFFF" w:color="FFFFFF"/>
        <w:tabs>
          <w:tab w:val="left" w:pos="720" w:leader="none"/>
        </w:tabs>
      </w:pPr>
      <w:r>
        <w:rPr>
          <w:sz w:val="28"/>
          <w:szCs w:val="28"/>
        </w:rPr>
        <w:t xml:space="preserve">уважают духовные и культурные ценности многонационального народа России.</w:t>
      </w:r>
      <w:r>
        <w:rPr>
          <w:sz w:val="28"/>
          <w:szCs w:val="28"/>
        </w:rPr>
      </w:r>
      <w:r/>
    </w:p>
    <w:p>
      <w:pPr>
        <w:pStyle w:val="1_3539"/>
        <w:jc w:val="both"/>
        <w:spacing w:after="0" w:afterAutospacing="0" w:before="0" w:beforeAutospacing="0"/>
        <w:shd w:val="clear" w:fill="FFFFFF" w:color="FFFFFF"/>
      </w:pPr>
      <w:r>
        <w:rPr>
          <w:rStyle w:val="1_3538"/>
          <w:sz w:val="28"/>
          <w:szCs w:val="28"/>
        </w:rPr>
        <w:t xml:space="preserve">Формирующиеся школьные традиции</w:t>
      </w:r>
      <w:r>
        <w:rPr>
          <w:sz w:val="28"/>
          <w:szCs w:val="28"/>
        </w:rPr>
      </w:r>
      <w:r/>
    </w:p>
    <w:p>
      <w:pPr>
        <w:pStyle w:val="1_3539"/>
        <w:jc w:val="both"/>
        <w:spacing w:after="0" w:afterAutospacing="0" w:before="0" w:beforeAutospacing="0"/>
        <w:shd w:val="clear" w:fill="FFFFFF" w:color="FFFFFF"/>
      </w:pPr>
      <w:r>
        <w:rPr>
          <w:sz w:val="28"/>
          <w:szCs w:val="28"/>
        </w:rPr>
        <w:t xml:space="preserve">За два года работы в школе уже сложились значимые мероприятия, которые объединяют учащихся, педагогов и родителей:</w:t>
      </w:r>
      <w:r>
        <w:rPr>
          <w:sz w:val="28"/>
          <w:szCs w:val="28"/>
        </w:rPr>
      </w:r>
      <w:r/>
    </w:p>
    <w:p>
      <w:pPr>
        <w:pStyle w:val="1_3539"/>
        <w:numPr>
          <w:ilvl w:val="0"/>
          <w:numId w:val="44"/>
        </w:numPr>
        <w:jc w:val="both"/>
        <w:spacing w:before="0" w:beforeAutospacing="0"/>
        <w:shd w:val="clear" w:fill="FFFFFF" w:color="FFFFFF"/>
        <w:tabs>
          <w:tab w:val="left" w:pos="720" w:leader="none"/>
        </w:tabs>
      </w:pPr>
      <w:r>
        <w:rPr>
          <w:sz w:val="28"/>
          <w:szCs w:val="28"/>
        </w:rPr>
        <w:t xml:space="preserve">Торжественные линейки (1 сентября и Последний звонок)</w:t>
      </w:r>
      <w:r>
        <w:rPr>
          <w:sz w:val="28"/>
          <w:szCs w:val="28"/>
        </w:rPr>
      </w:r>
      <w:r/>
    </w:p>
    <w:p>
      <w:pPr>
        <w:pStyle w:val="1_3539"/>
        <w:numPr>
          <w:ilvl w:val="0"/>
          <w:numId w:val="44"/>
        </w:numPr>
        <w:jc w:val="both"/>
        <w:spacing w:before="0" w:beforeAutospacing="0"/>
        <w:shd w:val="clear" w:fill="FFFFFF" w:color="FFFFFF"/>
        <w:tabs>
          <w:tab w:val="left" w:pos="720" w:leader="none"/>
        </w:tabs>
      </w:pPr>
      <w:r>
        <w:rPr>
          <w:sz w:val="28"/>
          <w:szCs w:val="28"/>
        </w:rPr>
        <w:t xml:space="preserve">День самоуправления (ко Дню учителя)</w:t>
      </w:r>
      <w:r>
        <w:rPr>
          <w:sz w:val="28"/>
          <w:szCs w:val="28"/>
        </w:rPr>
      </w:r>
      <w:r/>
    </w:p>
    <w:p>
      <w:pPr>
        <w:pStyle w:val="1_3539"/>
        <w:numPr>
          <w:ilvl w:val="0"/>
          <w:numId w:val="44"/>
        </w:numPr>
        <w:jc w:val="both"/>
        <w:spacing w:before="0" w:beforeAutospacing="0"/>
        <w:shd w:val="clear" w:fill="FFFFFF" w:color="FFFFFF"/>
        <w:tabs>
          <w:tab w:val="left" w:pos="720" w:leader="none"/>
        </w:tabs>
      </w:pPr>
      <w:r>
        <w:rPr>
          <w:sz w:val="28"/>
          <w:szCs w:val="28"/>
        </w:rPr>
        <w:t xml:space="preserve">Тематические новогодние праздники</w:t>
      </w:r>
      <w:r>
        <w:rPr>
          <w:sz w:val="28"/>
          <w:szCs w:val="28"/>
        </w:rPr>
      </w:r>
      <w:r/>
    </w:p>
    <w:p>
      <w:pPr>
        <w:pStyle w:val="1_3539"/>
        <w:numPr>
          <w:ilvl w:val="0"/>
          <w:numId w:val="44"/>
        </w:numPr>
        <w:jc w:val="both"/>
        <w:spacing w:before="0" w:beforeAutospacing="0"/>
        <w:shd w:val="clear" w:fill="FFFFFF" w:color="FFFFFF"/>
        <w:tabs>
          <w:tab w:val="left" w:pos="720" w:leader="none"/>
        </w:tabs>
      </w:pPr>
      <w:r>
        <w:rPr>
          <w:sz w:val="28"/>
          <w:szCs w:val="28"/>
        </w:rPr>
        <w:t xml:space="preserve">Военно-патриотическое «Посвящение в защитники Отечества»</w:t>
      </w:r>
      <w:r>
        <w:rPr>
          <w:sz w:val="28"/>
          <w:szCs w:val="28"/>
        </w:rPr>
      </w:r>
      <w:r/>
    </w:p>
    <w:p>
      <w:pPr>
        <w:pStyle w:val="1_3539"/>
        <w:numPr>
          <w:ilvl w:val="0"/>
          <w:numId w:val="44"/>
        </w:numPr>
        <w:jc w:val="both"/>
        <w:spacing w:before="0" w:beforeAutospacing="0"/>
        <w:shd w:val="clear" w:fill="FFFFFF" w:color="FFFFFF"/>
        <w:tabs>
          <w:tab w:val="left" w:pos="720" w:leader="none"/>
        </w:tabs>
      </w:pPr>
      <w:r>
        <w:rPr>
          <w:sz w:val="28"/>
          <w:szCs w:val="28"/>
        </w:rPr>
        <w:t xml:space="preserve">Творческие конкурсы («Мисс Школа», шоу талантов «Один в один»)</w:t>
      </w:r>
      <w:r>
        <w:rPr>
          <w:sz w:val="28"/>
          <w:szCs w:val="28"/>
        </w:rPr>
      </w:r>
      <w:r/>
    </w:p>
    <w:p>
      <w:pPr>
        <w:pStyle w:val="1_3539"/>
        <w:numPr>
          <w:ilvl w:val="0"/>
          <w:numId w:val="44"/>
        </w:numPr>
        <w:jc w:val="both"/>
        <w:spacing w:before="0" w:beforeAutospacing="0"/>
        <w:shd w:val="clear" w:fill="FFFFFF" w:color="FFFFFF"/>
        <w:tabs>
          <w:tab w:val="left" w:pos="720" w:leader="none"/>
        </w:tabs>
      </w:pPr>
      <w:r>
        <w:rPr>
          <w:sz w:val="28"/>
          <w:szCs w:val="28"/>
        </w:rPr>
        <w:t xml:space="preserve">Народные праздники («Широкая Масленица»)</w:t>
      </w:r>
      <w:r>
        <w:rPr>
          <w:sz w:val="28"/>
          <w:szCs w:val="28"/>
        </w:rPr>
      </w:r>
      <w:r/>
    </w:p>
    <w:p>
      <w:pPr>
        <w:pStyle w:val="1_3539"/>
        <w:numPr>
          <w:ilvl w:val="0"/>
          <w:numId w:val="44"/>
        </w:numPr>
        <w:jc w:val="both"/>
        <w:spacing w:before="0" w:beforeAutospacing="0"/>
        <w:shd w:val="clear" w:fill="FFFFFF" w:color="FFFFFF"/>
        <w:tabs>
          <w:tab w:val="left" w:pos="720" w:leader="none"/>
        </w:tabs>
      </w:pPr>
      <w:r>
        <w:rPr>
          <w:sz w:val="28"/>
          <w:szCs w:val="28"/>
        </w:rPr>
        <w:t xml:space="preserve">Мемориальные мероприятия ко Дню Победы</w:t>
      </w:r>
      <w:r>
        <w:rPr>
          <w:sz w:val="28"/>
          <w:szCs w:val="28"/>
        </w:rPr>
      </w:r>
      <w:r/>
    </w:p>
    <w:p>
      <w:pPr>
        <w:ind w:right="0" w:firstLine="0"/>
        <w:spacing w:lineRule="auto" w:line="240" w:after="0"/>
        <w:tabs>
          <w:tab w:val="left" w:pos="426" w:leader="none"/>
        </w:tabs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  <w:r/>
    </w:p>
    <w:p>
      <w:pPr>
        <w:ind w:right="0" w:firstLine="567"/>
        <w:spacing w:lineRule="auto" w:line="240" w:after="0"/>
        <w:rPr>
          <w:rFonts w:eastAsia="Calibri"/>
          <w:color w:val="auto"/>
          <w:sz w:val="24"/>
          <w:szCs w:val="24"/>
          <w:lang w:eastAsia="en-US"/>
        </w:rPr>
      </w:pPr>
      <w:r>
        <w:rPr>
          <w:rFonts w:eastAsia="Calibri"/>
          <w:color w:val="auto"/>
          <w:sz w:val="24"/>
          <w:szCs w:val="24"/>
          <w:lang w:eastAsia="en-US"/>
        </w:rPr>
        <w:t xml:space="preserve">Управление школой осуществляется </w:t>
      </w:r>
      <w:r>
        <w:rPr>
          <w:rFonts w:eastAsia="Calibri"/>
          <w:color w:val="auto"/>
          <w:sz w:val="24"/>
          <w:szCs w:val="24"/>
          <w:lang w:eastAsia="en-US"/>
        </w:rPr>
        <w:t xml:space="preserve">в соответствии с законодательством РФ и Уставом и строится на принципах единоначалия и самоуправления. Коллегиальными, постоянно действующими органами управления Учреждения являются: Общее собрание работников Учреждения, Педагогический Совет, Совет Школы. </w:t>
      </w:r>
      <w:r/>
    </w:p>
    <w:p>
      <w:pPr>
        <w:ind w:right="0" w:firstLine="0"/>
        <w:spacing w:lineRule="auto" w:line="240" w:after="0"/>
        <w:tabs>
          <w:tab w:val="left" w:pos="567" w:leader="none"/>
        </w:tabs>
        <w:rPr>
          <w:rFonts w:eastAsia="Calibri"/>
          <w:color w:val="auto"/>
          <w:sz w:val="24"/>
          <w:szCs w:val="24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ab/>
      </w:r>
      <w:r>
        <w:rPr>
          <w:rFonts w:eastAsia="Calibri"/>
          <w:color w:val="auto"/>
          <w:sz w:val="24"/>
          <w:szCs w:val="24"/>
          <w:lang w:eastAsia="en-US"/>
        </w:rPr>
        <w:tab/>
        <w:t xml:space="preserve">В целях учета мнения обучающихся, родителей </w:t>
      </w:r>
      <w:hyperlink r:id="rId12" w:tooltip="Справочная информация: &quot;Законные представители&quot; (Материал подготовлен специалистами КонсультантПлюс){КонсультантПлюс}" w:history="1">
        <w:r>
          <w:rPr>
            <w:rFonts w:eastAsia="Calibri"/>
            <w:color w:val="auto"/>
            <w:sz w:val="24"/>
            <w:szCs w:val="24"/>
            <w:lang w:eastAsia="en-US"/>
          </w:rPr>
          <w:t xml:space="preserve">(законных представителей)</w:t>
        </w:r>
      </w:hyperlink>
      <w:r>
        <w:rPr>
          <w:rFonts w:eastAsia="Calibri"/>
          <w:color w:val="auto"/>
          <w:sz w:val="24"/>
          <w:szCs w:val="24"/>
          <w:lang w:eastAsia="en-US"/>
        </w:rPr>
        <w:t xml:space="preserve"> несовершеннолетних обучающихся и педагогических работников по вопросам управления школой и при принятии школой локальных актов, затрагивающих их права и законные интересы, по инициативе обучающихся, род</w:t>
      </w:r>
      <w:r>
        <w:rPr>
          <w:rFonts w:eastAsia="Calibri"/>
          <w:color w:val="auto"/>
          <w:sz w:val="24"/>
          <w:szCs w:val="24"/>
          <w:lang w:eastAsia="en-US"/>
        </w:rPr>
        <w:t xml:space="preserve">ителей (законных представителей) несовершеннолетних обучающихся и педагогических работников в школе создан Совет школы, в состав которого входят представители обучающихся и родителей (законных представителей) несовершеннолетних обучающихся, педагоги школы.</w:t>
      </w:r>
      <w:r/>
    </w:p>
    <w:p>
      <w:pPr>
        <w:ind w:right="0" w:firstLine="0"/>
        <w:spacing w:lineRule="auto" w:line="240" w:after="0"/>
        <w:tabs>
          <w:tab w:val="left" w:pos="567" w:leader="none"/>
        </w:tabs>
        <w:rPr>
          <w:rFonts w:eastAsia="Calibri"/>
          <w:color w:val="auto"/>
          <w:sz w:val="24"/>
          <w:szCs w:val="24"/>
          <w:lang w:eastAsia="en-US"/>
        </w:rPr>
      </w:pPr>
      <w:r>
        <w:rPr>
          <w:rFonts w:eastAsia="Calibri"/>
          <w:color w:val="auto"/>
          <w:sz w:val="24"/>
          <w:szCs w:val="24"/>
          <w:lang w:eastAsia="en-US"/>
        </w:rPr>
        <w:tab/>
      </w:r>
      <w:r>
        <w:rPr>
          <w:rFonts w:eastAsia="Calibri"/>
          <w:color w:val="auto"/>
          <w:sz w:val="24"/>
          <w:szCs w:val="24"/>
          <w:lang w:eastAsia="en-US"/>
        </w:rPr>
        <w:t xml:space="preserve"> </w:t>
      </w:r>
      <w:r>
        <w:rPr>
          <w:rFonts w:eastAsia="Calibri"/>
          <w:color w:val="auto"/>
          <w:sz w:val="24"/>
          <w:szCs w:val="24"/>
          <w:lang w:eastAsia="en-US"/>
        </w:rPr>
        <w:t xml:space="preserve">Комплексный подход к воспитанию  обучающихся </w:t>
      </w:r>
      <w:r>
        <w:rPr>
          <w:rFonts w:eastAsia="Calibri"/>
          <w:color w:val="auto"/>
          <w:sz w:val="24"/>
          <w:szCs w:val="24"/>
          <w:lang w:eastAsia="en-US"/>
        </w:rPr>
        <w:t xml:space="preserve">отражен в рабочей  программе воспитания. Реализуются здоровьесберегающие профилактические программы: « Мы – здоровое поколение» (приказ от 31.01.2019 г. № 12), «Программа для классных руководителей по изучению ПДД на классных часах» (приложение к приказу №</w:t>
      </w:r>
      <w:r>
        <w:rPr>
          <w:rFonts w:eastAsia="Calibri"/>
          <w:color w:val="auto"/>
          <w:sz w:val="24"/>
          <w:szCs w:val="24"/>
          <w:lang w:eastAsia="en-US"/>
        </w:rPr>
        <w:t xml:space="preserve"> 510/1627 от 20.07.2001 г. ГУВД РО и Министерства образования РО, которые предполагают формирование у обучающихся и их родителей культуры проведения на улицах, дорогах, в транспорте, в любых дорожных ситуациях, изучение и применение на практике знаний ПДД.</w:t>
      </w:r>
      <w:r>
        <w:rPr>
          <w:rFonts w:eastAsia="Calibri"/>
          <w:color w:val="auto"/>
          <w:sz w:val="24"/>
          <w:szCs w:val="24"/>
          <w:lang w:eastAsia="en-US"/>
        </w:rPr>
        <w:t xml:space="preserve"> </w:t>
      </w:r>
      <w:r>
        <w:rPr>
          <w:rFonts w:eastAsia="Calibri"/>
          <w:color w:val="auto"/>
          <w:sz w:val="24"/>
          <w:szCs w:val="24"/>
          <w:lang w:eastAsia="en-US"/>
        </w:rPr>
        <w:tab/>
        <w:t xml:space="preserve"> Ежегодно разрабатываются и реализуются планы мероприятий: «Об организации работы по охране жизни и здоровья детей, </w:t>
      </w:r>
      <w:r>
        <w:rPr>
          <w:rFonts w:eastAsia="Calibri"/>
          <w:bCs/>
          <w:color w:val="auto"/>
          <w:sz w:val="24"/>
          <w:szCs w:val="24"/>
          <w:lang w:eastAsia="en-US"/>
        </w:rPr>
        <w:t xml:space="preserve">направленной на профилактику</w:t>
      </w:r>
      <w:r>
        <w:rPr>
          <w:rFonts w:eastAsia="Calibri"/>
          <w:color w:val="auto"/>
          <w:sz w:val="24"/>
          <w:szCs w:val="24"/>
          <w:lang w:eastAsia="en-US"/>
        </w:rPr>
        <w:t xml:space="preserve"> и запрещение курения, употребления алкогольных, слабоалкогольных напитков, пива, наркотических  средств и психотропных веществ, их прекурсоров и аналогов и других одурманивающих</w:t>
      </w:r>
      <w:r>
        <w:rPr>
          <w:rFonts w:eastAsia="Calibri"/>
          <w:color w:val="auto"/>
          <w:sz w:val="24"/>
          <w:szCs w:val="24"/>
          <w:lang w:eastAsia="en-US"/>
        </w:rPr>
        <w:t xml:space="preserve"> веществ», «Об организации работы по профилактике  детского дорожно-транспортного травматизма и формированию у несовершеннолетних  навыков безопасного поведения на дороге».</w:t>
      </w:r>
      <w:r>
        <w:rPr>
          <w:rFonts w:eastAsia="SimSun"/>
          <w:bCs/>
          <w:color w:val="auto"/>
          <w:sz w:val="24"/>
          <w:szCs w:val="24"/>
          <w:lang w:bidi="hi-IN" w:eastAsia="zh-CN"/>
        </w:rPr>
        <w:t xml:space="preserve">     </w:t>
      </w:r>
      <w:r>
        <w:rPr>
          <w:color w:val="auto"/>
          <w:sz w:val="24"/>
          <w:szCs w:val="24"/>
        </w:rPr>
        <w:t xml:space="preserve">Выявление</w:t>
      </w:r>
      <w:r>
        <w:rPr>
          <w:i/>
          <w:color w:val="auto"/>
          <w:sz w:val="24"/>
          <w:szCs w:val="24"/>
        </w:rPr>
        <w:t xml:space="preserve">, </w:t>
      </w:r>
      <w:r>
        <w:rPr>
          <w:color w:val="auto"/>
          <w:sz w:val="24"/>
          <w:szCs w:val="24"/>
        </w:rPr>
        <w:t xml:space="preserve">поддержка, развитие и социализация </w:t>
      </w:r>
      <w:r>
        <w:rPr>
          <w:color w:val="auto"/>
          <w:sz w:val="24"/>
          <w:szCs w:val="24"/>
        </w:rPr>
        <w:t xml:space="preserve">одаренных детей является одной из приоритетных задач современного образования, поэтому в школе реализуется программа «Одаренные дети». Целями  программы являются: создание  условий для выявления, развития и поддержки одаренных детей, и обеспечения их лично</w:t>
      </w:r>
      <w:r>
        <w:rPr>
          <w:color w:val="auto"/>
          <w:sz w:val="24"/>
          <w:szCs w:val="24"/>
        </w:rPr>
        <w:t xml:space="preserve">стной самореализации и профессионального самоопределения; создание устойчивой системы работы с одаренными детьми в рамках общеобразовательного пространства школы на основе современных научных методик  и технологий обучения, воспитания и развития личности. </w:t>
      </w:r>
      <w:r/>
    </w:p>
    <w:p>
      <w:pPr>
        <w:ind w:right="0" w:firstLine="0"/>
        <w:spacing w:lineRule="auto" w:line="240" w:after="0"/>
        <w:widowControl w:val="off"/>
        <w:rPr>
          <w:rFonts w:eastAsia="Calibri"/>
          <w:color w:val="auto"/>
          <w:sz w:val="24"/>
          <w:szCs w:val="24"/>
          <w:lang w:eastAsia="en-US"/>
        </w:rPr>
      </w:pPr>
      <w:r>
        <w:rPr>
          <w:rFonts w:eastAsia="Calibri"/>
          <w:color w:val="auto"/>
          <w:sz w:val="24"/>
          <w:szCs w:val="24"/>
          <w:lang w:eastAsia="en-US"/>
        </w:rPr>
        <w:t xml:space="preserve">Система работы с одаренными учащимися включает в себя развитие учебно – познавательных, коммуникативных, личностных, информационных компетенций учащихся через участие в предметных олимпиадах различных уровней, конкурсах, проектной деятельности</w:t>
      </w:r>
      <w:r>
        <w:rPr>
          <w:rFonts w:eastAsia="Calibri"/>
          <w:color w:val="auto"/>
          <w:sz w:val="24"/>
          <w:szCs w:val="24"/>
          <w:lang w:eastAsia="en-US"/>
        </w:rPr>
        <w:t xml:space="preserve">.</w:t>
      </w:r>
      <w:r/>
    </w:p>
    <w:p>
      <w:pPr>
        <w:ind w:right="0" w:firstLine="708"/>
        <w:spacing w:lineRule="auto" w:line="240" w:after="0"/>
        <w:rPr>
          <w:rFonts w:eastAsia="Calibri"/>
          <w:color w:val="auto"/>
          <w:sz w:val="24"/>
          <w:szCs w:val="24"/>
          <w:lang w:eastAsia="en-US"/>
        </w:rPr>
      </w:pPr>
      <w:r>
        <w:rPr>
          <w:color w:val="auto"/>
          <w:sz w:val="24"/>
          <w:szCs w:val="24"/>
          <w:lang w:eastAsia="en-US"/>
        </w:rPr>
        <w:t xml:space="preserve">В соответствии с ФООП </w:t>
      </w:r>
      <w:r>
        <w:rPr>
          <w:color w:val="auto"/>
          <w:sz w:val="24"/>
          <w:szCs w:val="24"/>
          <w:lang w:eastAsia="en-US"/>
        </w:rPr>
        <w:t xml:space="preserve">в </w:t>
      </w:r>
      <w:r>
        <w:rPr>
          <w:color w:val="auto"/>
          <w:sz w:val="24"/>
          <w:szCs w:val="24"/>
          <w:lang w:eastAsia="en-US"/>
        </w:rPr>
        <w:t xml:space="preserve"> </w:t>
      </w:r>
      <w:r>
        <w:rPr>
          <w:color w:val="auto"/>
          <w:sz w:val="24"/>
          <w:szCs w:val="24"/>
          <w:lang w:eastAsia="en-US"/>
        </w:rPr>
        <w:t xml:space="preserve">программу</w:t>
      </w:r>
      <w:r>
        <w:rPr>
          <w:color w:val="auto"/>
          <w:sz w:val="24"/>
          <w:szCs w:val="24"/>
          <w:lang w:eastAsia="en-US"/>
        </w:rPr>
        <w:t xml:space="preserve"> воспитания </w:t>
      </w:r>
      <w:r>
        <w:rPr>
          <w:color w:val="auto"/>
          <w:sz w:val="24"/>
          <w:szCs w:val="24"/>
          <w:lang w:eastAsia="en-US"/>
        </w:rPr>
        <w:t xml:space="preserve"> включена внеурочная деятельность.  Она</w:t>
      </w:r>
      <w:r>
        <w:rPr>
          <w:rFonts w:eastAsia="Calibri"/>
          <w:color w:val="auto"/>
          <w:sz w:val="24"/>
          <w:szCs w:val="24"/>
          <w:lang w:eastAsia="en-US"/>
        </w:rPr>
        <w:t xml:space="preserve"> является составной частью учебно-воспитательного процесса и </w:t>
      </w:r>
      <w:r>
        <w:rPr>
          <w:rFonts w:eastAsia="Calibri"/>
          <w:color w:val="auto"/>
          <w:sz w:val="24"/>
          <w:szCs w:val="24"/>
          <w:lang w:eastAsia="en-US"/>
        </w:rPr>
        <w:t xml:space="preserve">одной из форм организации свободного времени учащихся. Целью внеурочной деятельности является создание условий для проявления и развития ребенком своих интересов на основе свободного выбора, постижения духовно-нравственных ценностей и культурных традиций. </w:t>
      </w:r>
      <w:r>
        <w:rPr>
          <w:rFonts w:eastAsia="Calibri"/>
          <w:color w:val="auto"/>
          <w:sz w:val="24"/>
          <w:szCs w:val="24"/>
          <w:lang w:eastAsia="en-US"/>
        </w:rPr>
        <w:t xml:space="preserve"> В</w:t>
      </w:r>
      <w:r>
        <w:rPr>
          <w:rFonts w:eastAsia="Calibri"/>
          <w:color w:val="auto"/>
          <w:sz w:val="24"/>
          <w:szCs w:val="24"/>
          <w:lang w:eastAsia="en-US"/>
        </w:rPr>
        <w:t xml:space="preserve"> школе внеурочная деятельность состоит из следующих направлений:</w:t>
      </w:r>
      <w:r/>
    </w:p>
    <w:p>
      <w:pPr>
        <w:ind w:right="0" w:firstLine="0"/>
        <w:spacing w:lineRule="auto" w:line="240" w:after="0"/>
        <w:rPr>
          <w:rFonts w:eastAsia="Calibri"/>
          <w:color w:val="auto"/>
          <w:sz w:val="24"/>
          <w:szCs w:val="24"/>
          <w:lang w:eastAsia="en-US"/>
        </w:rPr>
      </w:pPr>
      <w:r>
        <w:rPr>
          <w:rFonts w:eastAsia="Calibri"/>
          <w:color w:val="auto"/>
          <w:sz w:val="24"/>
          <w:szCs w:val="24"/>
          <w:lang w:eastAsia="en-US"/>
        </w:rPr>
      </w:r>
      <w:r/>
    </w:p>
    <w:tbl>
      <w:tblPr>
        <w:tblpPr w:horzAnchor="margin" w:tblpXSpec="left" w:vertAnchor="text" w:tblpY="-42" w:leftFromText="180" w:topFromText="0" w:rightFromText="180" w:bottomFromText="0"/>
        <w:tblW w:w="4703" w:type="pct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single" w:color="000000" w:sz="4" w:space="0"/>
          <w:insideH w:val="single" w:color="000000" w:sz="4" w:space="0"/>
        </w:tblBorders>
        <w:tblLook w:val="04A0" w:firstRow="1" w:lastRow="0" w:firstColumn="1" w:lastColumn="0" w:noHBand="0" w:noVBand="1"/>
      </w:tblPr>
      <w:tblGrid>
        <w:gridCol w:w="4906"/>
        <w:gridCol w:w="4416"/>
      </w:tblGrid>
      <w:tr>
        <w:trPr/>
        <w:tc>
          <w:tcPr>
            <w:tcW w:w="4906" w:type="dxa"/>
            <w:textDirection w:val="lrTb"/>
            <w:noWrap w:val="false"/>
          </w:tcPr>
          <w:p>
            <w:pPr>
              <w:ind w:right="0" w:firstLine="0"/>
              <w:jc w:val="center"/>
              <w:spacing w:lineRule="auto" w:line="240" w:after="0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Направление внеурочной деятельности</w:t>
            </w:r>
            <w:r/>
          </w:p>
        </w:tc>
        <w:tc>
          <w:tcPr>
            <w:tcW w:w="4416" w:type="dxa"/>
            <w:textDirection w:val="lrTb"/>
            <w:noWrap w:val="false"/>
          </w:tcPr>
          <w:p>
            <w:pPr>
              <w:ind w:right="0" w:firstLine="0"/>
              <w:jc w:val="center"/>
              <w:spacing w:lineRule="auto" w:line="240" w:after="0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Название внеурочного занятия</w:t>
            </w:r>
            <w:r/>
          </w:p>
        </w:tc>
      </w:tr>
      <w:tr>
        <w:trPr/>
        <w:tc>
          <w:tcPr>
            <w:tcW w:w="4906" w:type="dxa"/>
            <w:vAlign w:val="center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40" w:after="0"/>
              <w:tabs>
                <w:tab w:val="left" w:pos="4500" w:leader="none"/>
                <w:tab w:val="left" w:pos="9180" w:leader="none"/>
                <w:tab w:val="left" w:pos="9360" w:leader="none"/>
              </w:tabs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</w:rPr>
              <w:t xml:space="preserve">Информационно-просветительские занятия патриотической, нравственной и экологической направленности.</w:t>
            </w:r>
            <w:r/>
          </w:p>
        </w:tc>
        <w:tc>
          <w:tcPr>
            <w:tcW w:w="4416" w:type="dxa"/>
            <w:vAlign w:val="center"/>
            <w:textDirection w:val="lrTb"/>
            <w:noWrap w:val="false"/>
          </w:tcPr>
          <w:p>
            <w:pPr>
              <w:ind w:right="0" w:firstLine="0"/>
              <w:jc w:val="left"/>
              <w:spacing w:lineRule="atLeast" w:line="255"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«Разговоры о важном»</w:t>
            </w:r>
            <w:r/>
          </w:p>
          <w:p>
            <w:pPr>
              <w:ind w:right="0" w:firstLine="0"/>
              <w:jc w:val="center"/>
              <w:spacing w:lineRule="auto" w:line="240" w:after="0"/>
              <w:tabs>
                <w:tab w:val="left" w:pos="4500" w:leader="none"/>
                <w:tab w:val="left" w:pos="9180" w:leader="none"/>
                <w:tab w:val="left" w:pos="9360" w:leader="none"/>
              </w:tabs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</w:r>
            <w:r/>
          </w:p>
        </w:tc>
      </w:tr>
      <w:tr>
        <w:trPr/>
        <w:tc>
          <w:tcPr>
            <w:tcW w:w="4906" w:type="dxa"/>
            <w:vAlign w:val="center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40" w:after="0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</w:rPr>
              <w:t xml:space="preserve">Занятия по формированию функциональной грамотности обучающихся.</w:t>
            </w:r>
            <w:r/>
          </w:p>
        </w:tc>
        <w:tc>
          <w:tcPr>
            <w:tcW w:w="4416" w:type="dxa"/>
            <w:vAlign w:val="center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40" w:after="0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</w:rPr>
              <w:t xml:space="preserve">«Формирование 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t xml:space="preserve">ф</w:t>
            </w:r>
            <w:r>
              <w:rPr>
                <w:color w:val="auto"/>
                <w:sz w:val="24"/>
                <w:szCs w:val="24"/>
              </w:rPr>
              <w:t xml:space="preserve">ункциональной </w:t>
            </w:r>
            <w:r>
              <w:rPr>
                <w:color w:val="auto"/>
                <w:sz w:val="24"/>
                <w:szCs w:val="24"/>
              </w:rPr>
              <w:t xml:space="preserve">грамотности»</w:t>
            </w:r>
            <w:r/>
          </w:p>
        </w:tc>
      </w:tr>
      <w:tr>
        <w:trPr/>
        <w:tc>
          <w:tcPr>
            <w:tcW w:w="4906" w:type="dxa"/>
            <w:vAlign w:val="center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40" w:after="0"/>
              <w:rPr>
                <w:rFonts w:eastAsia="Calibri"/>
                <w:bCs/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</w:rPr>
              <w:t xml:space="preserve">Занятия, направленные на удовлетворение профориентационных интересов и потребностей обучающихся</w:t>
            </w:r>
            <w:r/>
          </w:p>
        </w:tc>
        <w:tc>
          <w:tcPr>
            <w:tcW w:w="4416" w:type="dxa"/>
            <w:vAlign w:val="center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40" w:after="0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color w:val="auto"/>
                <w:sz w:val="24"/>
                <w:szCs w:val="24"/>
              </w:rPr>
              <w:t xml:space="preserve">«</w:t>
            </w:r>
            <w:r>
              <w:rPr>
                <w:color w:val="auto"/>
                <w:sz w:val="24"/>
                <w:szCs w:val="24"/>
              </w:rPr>
              <w:t xml:space="preserve">Россия-мои горизонты</w:t>
            </w:r>
            <w:r>
              <w:rPr>
                <w:color w:val="auto"/>
                <w:sz w:val="24"/>
                <w:szCs w:val="24"/>
              </w:rPr>
              <w:t xml:space="preserve">»</w:t>
            </w:r>
            <w:r/>
          </w:p>
        </w:tc>
      </w:tr>
      <w:tr>
        <w:trPr/>
        <w:tc>
          <w:tcPr>
            <w:gridSpan w:val="2"/>
            <w:tcW w:w="9322" w:type="dxa"/>
            <w:vAlign w:val="center"/>
            <w:textDirection w:val="lrTb"/>
            <w:noWrap w:val="false"/>
          </w:tcPr>
          <w:p>
            <w:pPr>
              <w:ind w:right="0" w:firstLine="0"/>
              <w:jc w:val="center"/>
              <w:spacing w:lineRule="auto" w:line="240" w:after="0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bCs/>
                <w:color w:val="auto"/>
                <w:sz w:val="24"/>
                <w:szCs w:val="24"/>
              </w:rPr>
              <w:t xml:space="preserve">Вариативная часть</w:t>
            </w:r>
            <w:r/>
          </w:p>
        </w:tc>
      </w:tr>
      <w:tr>
        <w:trPr>
          <w:trHeight w:val="279"/>
        </w:trPr>
        <w:tc>
          <w:tcPr>
            <w:tcW w:w="4906" w:type="dxa"/>
            <w:vAlign w:val="center"/>
            <w:vMerge w:val="restart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40"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Занятия, направленные на удовлетворение интересов и потребностей, обучающихся в творческом и физическом развитии, помощь в самореализации, раскрытии и развитии способностей и талантов</w:t>
            </w:r>
            <w:r/>
          </w:p>
        </w:tc>
        <w:tc>
          <w:tcPr>
            <w:tcW w:w="4416" w:type="dxa"/>
            <w:vAlign w:val="center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40"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«Театр»</w:t>
            </w:r>
            <w:r/>
          </w:p>
        </w:tc>
      </w:tr>
      <w:tr>
        <w:trPr>
          <w:trHeight w:val="277"/>
        </w:trPr>
        <w:tc>
          <w:tcPr>
            <w:tcW w:w="4906" w:type="dxa"/>
            <w:vAlign w:val="center"/>
            <w:vMerge w:val="continue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40"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  <w:r/>
          </w:p>
        </w:tc>
        <w:tc>
          <w:tcPr>
            <w:tcW w:w="4416" w:type="dxa"/>
            <w:vAlign w:val="center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40"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«Шахматы»</w:t>
            </w:r>
            <w:r/>
          </w:p>
        </w:tc>
      </w:tr>
      <w:tr>
        <w:trPr>
          <w:trHeight w:val="564"/>
        </w:trPr>
        <w:tc>
          <w:tcPr>
            <w:tcW w:w="4906" w:type="dxa"/>
            <w:vAlign w:val="center"/>
            <w:vMerge w:val="continue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40"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  <w:r/>
          </w:p>
        </w:tc>
        <w:tc>
          <w:tcPr>
            <w:tcW w:w="4416" w:type="dxa"/>
            <w:vAlign w:val="center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40" w:after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«Музей», изостудия</w:t>
            </w:r>
            <w:r/>
          </w:p>
        </w:tc>
      </w:tr>
    </w:tbl>
    <w:p>
      <w:pPr>
        <w:ind w:right="0" w:firstLine="0"/>
        <w:spacing w:lineRule="auto" w:line="240" w:after="0"/>
        <w:rPr>
          <w:rFonts w:eastAsia="Calibri"/>
          <w:color w:val="auto"/>
          <w:sz w:val="24"/>
          <w:szCs w:val="24"/>
          <w:lang w:eastAsia="en-US"/>
        </w:rPr>
      </w:pPr>
      <w:r>
        <w:rPr>
          <w:rFonts w:ascii="Calibri" w:hAnsi="Calibri" w:eastAsia="Calibri"/>
          <w:color w:val="auto"/>
          <w:sz w:val="22"/>
          <w:lang w:eastAsia="en-US"/>
        </w:rPr>
        <w:t xml:space="preserve">      </w:t>
      </w:r>
      <w:r>
        <w:rPr>
          <w:rFonts w:eastAsia="Calibri"/>
          <w:color w:val="auto"/>
          <w:sz w:val="24"/>
          <w:szCs w:val="24"/>
          <w:lang w:eastAsia="en-US"/>
        </w:rPr>
        <w:t xml:space="preserve">В соответств</w:t>
      </w:r>
      <w:r>
        <w:rPr>
          <w:rFonts w:eastAsia="Calibri"/>
          <w:color w:val="auto"/>
          <w:sz w:val="24"/>
          <w:szCs w:val="24"/>
          <w:lang w:eastAsia="en-US"/>
        </w:rPr>
        <w:t xml:space="preserve">ии с требованиями стандарта внеурочная деятельность осуществляется на принципах деятельностного подхода, в том числе через такие формы, как экскурсии, кружки, секции, круглые столы, конференции, диспуты, олимпиады, соревнования, поисковые и научные исследо</w:t>
      </w:r>
      <w:r>
        <w:rPr>
          <w:rFonts w:eastAsia="Calibri"/>
          <w:color w:val="auto"/>
          <w:sz w:val="24"/>
          <w:szCs w:val="24"/>
          <w:lang w:eastAsia="en-US"/>
        </w:rPr>
        <w:t xml:space="preserve">вания, общественно полезные практики.</w:t>
      </w:r>
      <w:r/>
    </w:p>
    <w:p>
      <w:pPr>
        <w:ind w:right="0" w:firstLine="0"/>
        <w:spacing w:lineRule="auto" w:line="240" w:after="0"/>
        <w:rPr>
          <w:rFonts w:eastAsia="Calibri"/>
          <w:color w:val="auto"/>
          <w:sz w:val="24"/>
          <w:szCs w:val="24"/>
          <w:lang w:eastAsia="en-US"/>
        </w:rPr>
      </w:pPr>
      <w:r>
        <w:rPr>
          <w:rFonts w:eastAsia="Calibri"/>
          <w:color w:val="auto"/>
          <w:sz w:val="24"/>
          <w:szCs w:val="24"/>
          <w:lang w:eastAsia="en-US"/>
        </w:rPr>
        <w:t xml:space="preserve">     </w:t>
      </w:r>
      <w:r>
        <w:rPr>
          <w:rFonts w:eastAsia="Calibri"/>
          <w:color w:val="auto"/>
          <w:sz w:val="24"/>
          <w:szCs w:val="24"/>
          <w:lang w:eastAsia="en-US"/>
        </w:rPr>
        <w:t xml:space="preserve">В целях координации и систематизации деятельности педагогического коллектив</w:t>
      </w:r>
      <w:r>
        <w:rPr>
          <w:rFonts w:eastAsia="Calibri"/>
          <w:color w:val="auto"/>
          <w:sz w:val="24"/>
          <w:szCs w:val="24"/>
          <w:lang w:eastAsia="en-US"/>
        </w:rPr>
        <w:t xml:space="preserve">а по сохранению и укреплению здоровья учащихся, формированию культуры ЗОЖ, создания оптимального научно-методического обеспечения в школе проводится большая работа по осуществлению учебно - воспитательного процесса на основе здоровьесберегающих технологий:</w:t>
      </w:r>
      <w:r/>
    </w:p>
    <w:p>
      <w:pPr>
        <w:numPr>
          <w:ilvl w:val="1"/>
          <w:numId w:val="17"/>
        </w:numPr>
        <w:ind w:left="0" w:right="0" w:firstLine="284"/>
        <w:jc w:val="left"/>
        <w:spacing w:lineRule="auto" w:line="240" w:after="0"/>
        <w:tabs>
          <w:tab w:val="num" w:pos="0" w:leader="none"/>
        </w:tabs>
        <w:rPr>
          <w:rFonts w:eastAsia="Calibri"/>
          <w:color w:val="auto"/>
          <w:sz w:val="24"/>
          <w:szCs w:val="24"/>
          <w:lang w:eastAsia="en-US"/>
        </w:rPr>
      </w:pPr>
      <w:r>
        <w:rPr>
          <w:rFonts w:eastAsia="Calibri"/>
          <w:color w:val="auto"/>
          <w:sz w:val="24"/>
          <w:szCs w:val="24"/>
          <w:lang w:eastAsia="en-US"/>
        </w:rPr>
        <w:t xml:space="preserve">Соблюдение норм СанПиН при проведении урочных и внеурочных мероприятий.</w:t>
      </w:r>
      <w:r/>
    </w:p>
    <w:p>
      <w:pPr>
        <w:numPr>
          <w:ilvl w:val="1"/>
          <w:numId w:val="17"/>
        </w:numPr>
        <w:ind w:left="0" w:right="0" w:firstLine="284"/>
        <w:jc w:val="left"/>
        <w:spacing w:lineRule="auto" w:line="240" w:after="0"/>
        <w:tabs>
          <w:tab w:val="num" w:pos="0" w:leader="none"/>
        </w:tabs>
        <w:rPr>
          <w:rFonts w:eastAsia="Calibri"/>
          <w:color w:val="auto"/>
          <w:sz w:val="24"/>
          <w:szCs w:val="24"/>
          <w:lang w:eastAsia="en-US"/>
        </w:rPr>
      </w:pPr>
      <w:r>
        <w:rPr>
          <w:rFonts w:eastAsia="Calibri"/>
          <w:color w:val="auto"/>
          <w:sz w:val="24"/>
          <w:szCs w:val="24"/>
          <w:lang w:eastAsia="en-US"/>
        </w:rPr>
        <w:t xml:space="preserve">Музыкальное сопровождение при проведении  физкультминуток и релаксационных пауз.</w:t>
      </w:r>
      <w:r/>
    </w:p>
    <w:p>
      <w:pPr>
        <w:numPr>
          <w:ilvl w:val="1"/>
          <w:numId w:val="17"/>
        </w:numPr>
        <w:ind w:left="0" w:right="0" w:firstLine="284"/>
        <w:jc w:val="left"/>
        <w:spacing w:lineRule="auto" w:line="240" w:after="0"/>
        <w:tabs>
          <w:tab w:val="num" w:pos="0" w:leader="none"/>
        </w:tabs>
        <w:rPr>
          <w:rFonts w:eastAsia="Calibri"/>
          <w:color w:val="auto"/>
          <w:sz w:val="24"/>
          <w:szCs w:val="24"/>
          <w:lang w:eastAsia="en-US"/>
        </w:rPr>
      </w:pPr>
      <w:r>
        <w:rPr>
          <w:rFonts w:eastAsia="Calibri"/>
          <w:color w:val="auto"/>
          <w:sz w:val="24"/>
          <w:szCs w:val="24"/>
          <w:lang w:eastAsia="en-US"/>
        </w:rPr>
        <w:t xml:space="preserve">Проведение на уроке физкультминуток, динамических пауз, релаксации.</w:t>
      </w:r>
      <w:r/>
    </w:p>
    <w:p>
      <w:pPr>
        <w:numPr>
          <w:ilvl w:val="1"/>
          <w:numId w:val="17"/>
        </w:numPr>
        <w:ind w:left="0" w:right="0" w:firstLine="284"/>
        <w:jc w:val="left"/>
        <w:spacing w:lineRule="auto" w:line="240" w:after="0"/>
        <w:tabs>
          <w:tab w:val="num" w:pos="0" w:leader="none"/>
        </w:tabs>
        <w:rPr>
          <w:rFonts w:eastAsia="Calibri"/>
          <w:color w:val="auto"/>
          <w:sz w:val="24"/>
          <w:szCs w:val="24"/>
          <w:lang w:eastAsia="en-US"/>
        </w:rPr>
      </w:pPr>
      <w:r>
        <w:rPr>
          <w:rFonts w:eastAsia="Calibri"/>
          <w:color w:val="auto"/>
          <w:sz w:val="24"/>
          <w:szCs w:val="24"/>
          <w:lang w:eastAsia="en-US"/>
        </w:rPr>
        <w:t xml:space="preserve">Проведение гимнастики для глаз.</w:t>
      </w:r>
      <w:r/>
    </w:p>
    <w:p>
      <w:pPr>
        <w:numPr>
          <w:ilvl w:val="1"/>
          <w:numId w:val="17"/>
        </w:numPr>
        <w:ind w:left="0" w:right="0" w:firstLine="284"/>
        <w:jc w:val="left"/>
        <w:spacing w:lineRule="auto" w:line="240" w:after="0"/>
        <w:tabs>
          <w:tab w:val="num" w:pos="0" w:leader="none"/>
        </w:tabs>
        <w:rPr>
          <w:rFonts w:eastAsia="Calibri"/>
          <w:color w:val="auto"/>
          <w:sz w:val="24"/>
          <w:szCs w:val="24"/>
          <w:lang w:eastAsia="en-US"/>
        </w:rPr>
      </w:pPr>
      <w:r>
        <w:rPr>
          <w:rFonts w:eastAsia="Calibri"/>
          <w:color w:val="auto"/>
          <w:sz w:val="24"/>
          <w:szCs w:val="24"/>
          <w:lang w:eastAsia="en-US"/>
        </w:rPr>
        <w:t xml:space="preserve">Построение учебного процесса с учетом индивидуальных особенностей детей.</w:t>
      </w:r>
      <w:r/>
    </w:p>
    <w:p>
      <w:pPr>
        <w:numPr>
          <w:ilvl w:val="1"/>
          <w:numId w:val="17"/>
        </w:numPr>
        <w:ind w:left="0" w:right="0" w:firstLine="284"/>
        <w:jc w:val="left"/>
        <w:spacing w:lineRule="auto" w:line="240" w:after="0"/>
        <w:tabs>
          <w:tab w:val="num" w:pos="0" w:leader="none"/>
        </w:tabs>
        <w:rPr>
          <w:rFonts w:eastAsia="Calibri"/>
          <w:color w:val="auto"/>
          <w:sz w:val="24"/>
          <w:szCs w:val="24"/>
          <w:lang w:eastAsia="en-US"/>
        </w:rPr>
      </w:pPr>
      <w:r>
        <w:rPr>
          <w:rFonts w:eastAsia="Calibri"/>
          <w:color w:val="auto"/>
          <w:sz w:val="24"/>
          <w:szCs w:val="24"/>
          <w:lang w:eastAsia="en-US"/>
        </w:rPr>
        <w:t xml:space="preserve">Индивидуальный подбор и использование разноуровневой ростовой мебели.</w:t>
      </w:r>
      <w:r/>
    </w:p>
    <w:p>
      <w:pPr>
        <w:numPr>
          <w:ilvl w:val="1"/>
          <w:numId w:val="17"/>
        </w:numPr>
        <w:ind w:left="0" w:right="0" w:firstLine="284"/>
        <w:jc w:val="left"/>
        <w:spacing w:lineRule="auto" w:line="240" w:after="0"/>
        <w:tabs>
          <w:tab w:val="num" w:pos="0" w:leader="none"/>
        </w:tabs>
        <w:rPr>
          <w:rFonts w:eastAsia="Calibri"/>
          <w:color w:val="auto"/>
          <w:sz w:val="24"/>
          <w:szCs w:val="24"/>
          <w:lang w:eastAsia="en-US"/>
        </w:rPr>
      </w:pPr>
      <w:r>
        <w:rPr>
          <w:rFonts w:eastAsia="Calibri"/>
          <w:color w:val="auto"/>
          <w:sz w:val="24"/>
          <w:szCs w:val="24"/>
          <w:lang w:eastAsia="en-US"/>
        </w:rPr>
        <w:t xml:space="preserve">Развитие кисти, мелкой моторики рук. Снятие мышечного напряжения.</w:t>
      </w:r>
      <w:r/>
    </w:p>
    <w:p>
      <w:pPr>
        <w:numPr>
          <w:ilvl w:val="1"/>
          <w:numId w:val="17"/>
        </w:numPr>
        <w:ind w:left="0" w:right="0" w:firstLine="284"/>
        <w:jc w:val="left"/>
        <w:spacing w:lineRule="auto" w:line="240" w:after="0"/>
        <w:tabs>
          <w:tab w:val="num" w:pos="0" w:leader="none"/>
        </w:tabs>
        <w:rPr>
          <w:rFonts w:eastAsia="Calibri"/>
          <w:color w:val="auto"/>
          <w:sz w:val="24"/>
          <w:szCs w:val="24"/>
          <w:lang w:eastAsia="en-US"/>
        </w:rPr>
      </w:pPr>
      <w:r>
        <w:rPr>
          <w:rFonts w:eastAsia="Calibri"/>
          <w:color w:val="auto"/>
          <w:sz w:val="24"/>
          <w:szCs w:val="24"/>
          <w:lang w:eastAsia="en-US"/>
        </w:rPr>
        <w:t xml:space="preserve">Организация достаточной двигательной нетравмоопасной активности.</w:t>
      </w:r>
      <w:r/>
    </w:p>
    <w:p>
      <w:pPr>
        <w:numPr>
          <w:ilvl w:val="1"/>
          <w:numId w:val="17"/>
        </w:numPr>
        <w:ind w:left="0" w:right="0" w:firstLine="284"/>
        <w:jc w:val="left"/>
        <w:spacing w:lineRule="auto" w:line="240" w:after="0"/>
        <w:tabs>
          <w:tab w:val="num" w:pos="0" w:leader="none"/>
        </w:tabs>
        <w:rPr>
          <w:rFonts w:eastAsia="Calibri"/>
          <w:color w:val="auto"/>
          <w:sz w:val="24"/>
          <w:szCs w:val="24"/>
          <w:lang w:eastAsia="en-US"/>
        </w:rPr>
      </w:pPr>
      <w:r>
        <w:rPr>
          <w:rFonts w:eastAsia="Calibri"/>
          <w:color w:val="auto"/>
          <w:sz w:val="24"/>
          <w:szCs w:val="24"/>
          <w:lang w:eastAsia="en-US"/>
        </w:rPr>
        <w:t xml:space="preserve">Контроль воздушно-теплового режима в учебных классах.  </w:t>
      </w:r>
      <w:r/>
    </w:p>
    <w:p>
      <w:pPr>
        <w:ind w:right="0" w:firstLine="0"/>
        <w:spacing w:lineRule="auto" w:line="240" w:after="0"/>
        <w:rPr>
          <w:rFonts w:eastAsia="Calibri"/>
          <w:color w:val="auto"/>
          <w:sz w:val="24"/>
          <w:szCs w:val="24"/>
          <w:lang w:eastAsia="en-US"/>
        </w:rPr>
      </w:pPr>
      <w:r>
        <w:rPr>
          <w:rFonts w:eastAsia="Calibri"/>
          <w:color w:val="auto"/>
          <w:sz w:val="24"/>
          <w:szCs w:val="24"/>
          <w:lang w:eastAsia="en-US"/>
        </w:rPr>
        <w:tab/>
        <w:t xml:space="preserve">Одним из факторов, позволяющих приблизить школьную с</w:t>
      </w:r>
      <w:r>
        <w:rPr>
          <w:rFonts w:eastAsia="Calibri"/>
          <w:color w:val="auto"/>
          <w:sz w:val="24"/>
          <w:szCs w:val="24"/>
          <w:lang w:eastAsia="en-US"/>
        </w:rPr>
        <w:t xml:space="preserve">реду к здоровой, является оптимизация двигательного режима ученика. Гимнастика на уроке позволяет снимать состояние усталости на уроке, ослабить психологическую напряженность, вызванную интенсивностью занятия и просто дать ребенку возможность подвигаться. </w:t>
      </w:r>
      <w:r/>
    </w:p>
    <w:p>
      <w:pPr>
        <w:ind w:right="0" w:firstLine="0"/>
        <w:spacing w:lineRule="auto" w:line="276" w:after="0"/>
        <w:rPr>
          <w:rFonts w:eastAsia="Calibri"/>
          <w:b/>
          <w:color w:val="auto"/>
          <w:sz w:val="24"/>
          <w:szCs w:val="24"/>
          <w:lang w:eastAsia="en-US"/>
        </w:rPr>
      </w:pPr>
      <w:r>
        <w:rPr>
          <w:rFonts w:eastAsia="Calibri"/>
          <w:b/>
          <w:color w:val="auto"/>
          <w:sz w:val="24"/>
          <w:szCs w:val="24"/>
          <w:lang w:eastAsia="en-US"/>
        </w:rPr>
        <w:t xml:space="preserve">Взаимодействие школы с семьей.</w:t>
      </w:r>
      <w:r/>
    </w:p>
    <w:p>
      <w:pPr>
        <w:ind w:right="0" w:firstLine="0"/>
        <w:spacing w:lineRule="auto" w:line="240" w:after="0"/>
        <w:rPr>
          <w:rFonts w:eastAsia="Calibri"/>
          <w:color w:val="auto"/>
          <w:sz w:val="24"/>
          <w:szCs w:val="24"/>
          <w:lang w:eastAsia="en-US"/>
        </w:rPr>
      </w:pPr>
      <w:r>
        <w:rPr>
          <w:rFonts w:eastAsia="Calibri"/>
          <w:color w:val="auto"/>
          <w:sz w:val="24"/>
          <w:szCs w:val="24"/>
          <w:lang w:eastAsia="en-US"/>
        </w:rPr>
        <w:tab/>
        <w:t xml:space="preserve">В школе ведётся целенаправленная работа с семьей на основе комплексного ее изучения, создания социально-психологического портрета семей классов. Обработка результатов анкетирован</w:t>
      </w:r>
      <w:r>
        <w:rPr>
          <w:rFonts w:eastAsia="Calibri"/>
          <w:color w:val="auto"/>
          <w:sz w:val="24"/>
          <w:szCs w:val="24"/>
          <w:lang w:eastAsia="en-US"/>
        </w:rPr>
        <w:t xml:space="preserve">ия родителей позволяет определять психологические характеристики родителей, их педагогический потенциал, условия воспитания и развития в семье и основные проблемы детско-родительских отношений. Регулярно проводятся развивающие игры, культурно-развивающие м</w:t>
      </w:r>
      <w:r>
        <w:rPr>
          <w:rFonts w:eastAsia="Calibri"/>
          <w:color w:val="auto"/>
          <w:sz w:val="24"/>
          <w:szCs w:val="24"/>
          <w:lang w:eastAsia="en-US"/>
        </w:rPr>
        <w:t xml:space="preserve">ероприятия вне семьи, имеется полноценное общение. Многие проблемы семейного воспитания связаны также и с недостаточным знанием возрастных и индивидуальных особенностей детей, что обязательно учитывается в планировании и реализации взаимодействия с семьей.</w:t>
      </w:r>
      <w:r/>
    </w:p>
    <w:p>
      <w:pPr>
        <w:ind w:right="0" w:firstLine="708"/>
        <w:spacing w:lineRule="auto" w:line="240" w:after="0"/>
        <w:rPr>
          <w:rFonts w:eastAsia="Calibri"/>
          <w:color w:val="auto"/>
          <w:sz w:val="24"/>
          <w:szCs w:val="24"/>
          <w:lang w:eastAsia="en-US"/>
        </w:rPr>
      </w:pPr>
      <w:r>
        <w:rPr>
          <w:rFonts w:eastAsia="Calibri"/>
          <w:color w:val="auto"/>
          <w:sz w:val="24"/>
          <w:szCs w:val="24"/>
          <w:lang w:eastAsia="en-US"/>
        </w:rPr>
        <w:t xml:space="preserve">Степень активности родителей позволяет говорить о</w:t>
      </w:r>
      <w:r>
        <w:rPr>
          <w:rFonts w:eastAsia="Calibri"/>
          <w:color w:val="auto"/>
          <w:sz w:val="24"/>
          <w:szCs w:val="24"/>
          <w:lang w:eastAsia="en-US"/>
        </w:rPr>
        <w:t xml:space="preserve">б</w:t>
      </w:r>
      <w:r>
        <w:rPr>
          <w:rFonts w:eastAsia="Calibri"/>
          <w:color w:val="auto"/>
          <w:sz w:val="24"/>
          <w:szCs w:val="24"/>
          <w:lang w:eastAsia="en-US"/>
        </w:rPr>
        <w:t xml:space="preserve">   их заинтересованности к предложенной тематике собраний. </w:t>
      </w:r>
      <w:r/>
    </w:p>
    <w:p>
      <w:pPr>
        <w:ind w:right="0" w:firstLine="708"/>
        <w:spacing w:lineRule="auto" w:line="240" w:after="0"/>
        <w:rPr>
          <w:rFonts w:eastAsia="Calibri"/>
          <w:color w:val="auto"/>
          <w:sz w:val="24"/>
          <w:szCs w:val="24"/>
          <w:lang w:eastAsia="en-US"/>
        </w:rPr>
      </w:pPr>
      <w:r>
        <w:rPr>
          <w:rFonts w:eastAsia="Calibri"/>
          <w:color w:val="auto"/>
          <w:sz w:val="24"/>
          <w:szCs w:val="24"/>
          <w:lang w:eastAsia="en-US"/>
        </w:rPr>
        <w:t xml:space="preserve">Родители в хо</w:t>
      </w:r>
      <w:r>
        <w:rPr>
          <w:rFonts w:eastAsia="Calibri"/>
          <w:color w:val="auto"/>
          <w:sz w:val="24"/>
          <w:szCs w:val="24"/>
          <w:lang w:eastAsia="en-US"/>
        </w:rPr>
        <w:t xml:space="preserve">де собраний активно высказывают  свое мнение по разным вопросам тематики собраний, выдвигают предложения по решению возможных проблемных ситуаций.   Наибольшую заинтересованность   родители   проявляют  в обсуждении таких тем родительского всеобуча  как:  </w:t>
      </w:r>
      <w:r/>
    </w:p>
    <w:p>
      <w:pPr>
        <w:ind w:right="0" w:firstLine="0"/>
        <w:spacing w:lineRule="auto" w:line="240" w:after="0"/>
        <w:rPr>
          <w:rFonts w:eastAsia="Calibri"/>
          <w:color w:val="auto"/>
          <w:sz w:val="24"/>
          <w:szCs w:val="24"/>
          <w:lang w:eastAsia="en-US"/>
        </w:rPr>
      </w:pPr>
      <w:r>
        <w:rPr>
          <w:rFonts w:eastAsia="Calibri"/>
          <w:color w:val="auto"/>
          <w:sz w:val="24"/>
          <w:szCs w:val="24"/>
          <w:lang w:eastAsia="en-US"/>
        </w:rPr>
        <w:t xml:space="preserve">-«Цифровое поколение. Роль социальных сетей в жизни подростка».  </w:t>
      </w:r>
      <w:r/>
    </w:p>
    <w:p>
      <w:pPr>
        <w:ind w:right="0" w:firstLine="0"/>
        <w:spacing w:lineRule="auto" w:line="240" w:after="0"/>
        <w:rPr>
          <w:rFonts w:eastAsia="Calibri"/>
          <w:color w:val="auto"/>
          <w:sz w:val="24"/>
          <w:szCs w:val="24"/>
          <w:lang w:eastAsia="en-US"/>
        </w:rPr>
      </w:pPr>
      <w:r>
        <w:rPr>
          <w:rFonts w:eastAsia="Calibri"/>
          <w:color w:val="auto"/>
          <w:sz w:val="24"/>
          <w:szCs w:val="24"/>
          <w:lang w:eastAsia="en-US"/>
        </w:rPr>
        <w:t xml:space="preserve">-«Воспитание без насилия: методы и приемы ненасильственной педагогики».</w:t>
      </w:r>
      <w:r/>
    </w:p>
    <w:p>
      <w:pPr>
        <w:ind w:right="0" w:firstLine="0"/>
        <w:spacing w:lineRule="auto" w:line="240" w:after="0"/>
        <w:rPr>
          <w:rFonts w:eastAsia="Calibri"/>
          <w:color w:val="auto"/>
          <w:sz w:val="24"/>
          <w:szCs w:val="24"/>
          <w:shd w:val="clear" w:fill="FFFFFF" w:color="FFFFFF"/>
          <w:lang w:eastAsia="en-US"/>
        </w:rPr>
      </w:pPr>
      <w:r>
        <w:rPr>
          <w:rFonts w:eastAsia="Calibri"/>
          <w:color w:val="auto"/>
          <w:sz w:val="24"/>
          <w:szCs w:val="24"/>
          <w:lang w:eastAsia="en-US"/>
        </w:rPr>
        <w:t xml:space="preserve">-«Цифровое воспитание или кибербезопасность  ребенка в современном мире».</w:t>
      </w:r>
      <w:r/>
    </w:p>
    <w:p>
      <w:pPr>
        <w:ind w:right="0" w:firstLine="0"/>
        <w:spacing w:lineRule="auto" w:line="240" w:after="0"/>
        <w:rPr>
          <w:rFonts w:eastAsia="Calibri"/>
          <w:color w:val="auto"/>
          <w:sz w:val="24"/>
          <w:szCs w:val="24"/>
          <w:shd w:val="clear" w:fill="FFFFFF" w:color="FFFFFF"/>
          <w:lang w:eastAsia="en-US"/>
        </w:rPr>
      </w:pPr>
      <w:r>
        <w:rPr>
          <w:rFonts w:eastAsia="Calibri"/>
          <w:color w:val="auto"/>
          <w:sz w:val="24"/>
          <w:szCs w:val="24"/>
          <w:lang w:eastAsia="en-US"/>
        </w:rPr>
        <w:t xml:space="preserve"> -«Кибербуллинг как новая форма угрозы психологическому здоровью личности  подростка».</w:t>
      </w:r>
      <w:r/>
    </w:p>
    <w:p>
      <w:pPr>
        <w:ind w:right="0" w:firstLine="0"/>
        <w:spacing w:lineRule="auto" w:line="240" w:after="0"/>
        <w:rPr>
          <w:rFonts w:eastAsia="Calibri"/>
          <w:color w:val="auto"/>
          <w:sz w:val="24"/>
          <w:szCs w:val="24"/>
          <w:lang w:eastAsia="en-US"/>
        </w:rPr>
      </w:pPr>
      <w:r>
        <w:rPr>
          <w:rFonts w:eastAsia="Calibri"/>
          <w:color w:val="auto"/>
          <w:sz w:val="24"/>
          <w:szCs w:val="24"/>
          <w:shd w:val="clear" w:fill="FFFFFF" w:color="FFFFFF"/>
          <w:lang w:eastAsia="en-US"/>
        </w:rPr>
        <w:t xml:space="preserve"> -«Учимся справляться со стрессом»</w:t>
      </w:r>
      <w:r/>
    </w:p>
    <w:p>
      <w:pPr>
        <w:ind w:right="0" w:firstLine="0"/>
        <w:spacing w:lineRule="auto" w:line="240" w:after="0"/>
        <w:rPr>
          <w:rFonts w:eastAsia="Calibri"/>
          <w:color w:val="auto"/>
          <w:sz w:val="24"/>
          <w:szCs w:val="24"/>
          <w:lang w:eastAsia="en-US"/>
        </w:rPr>
      </w:pPr>
      <w:r>
        <w:rPr>
          <w:rFonts w:eastAsia="Calibri"/>
          <w:color w:val="auto"/>
          <w:sz w:val="24"/>
          <w:szCs w:val="24"/>
          <w:lang w:eastAsia="en-US"/>
        </w:rPr>
        <w:t xml:space="preserve"> -«Я тебя слышу (профилактика</w:t>
      </w:r>
      <w:r>
        <w:rPr>
          <w:rFonts w:eastAsia="Calibri"/>
          <w:b/>
          <w:color w:val="auto"/>
          <w:sz w:val="24"/>
          <w:szCs w:val="24"/>
          <w:lang w:eastAsia="en-US"/>
        </w:rPr>
        <w:t xml:space="preserve"> </w:t>
      </w:r>
      <w:r>
        <w:rPr>
          <w:rFonts w:eastAsia="Calibri"/>
          <w:color w:val="auto"/>
          <w:sz w:val="24"/>
          <w:szCs w:val="24"/>
          <w:lang w:eastAsia="en-US"/>
        </w:rPr>
        <w:t xml:space="preserve">детско-родительского конфликта).</w:t>
      </w:r>
      <w:r/>
    </w:p>
    <w:p>
      <w:pPr>
        <w:ind w:right="0" w:firstLine="0"/>
        <w:spacing w:lineRule="auto" w:line="240" w:after="0"/>
        <w:rPr>
          <w:rFonts w:eastAsia="Calibri"/>
          <w:color w:val="auto"/>
          <w:sz w:val="24"/>
          <w:szCs w:val="24"/>
          <w:lang w:eastAsia="en-US"/>
        </w:rPr>
      </w:pPr>
      <w:r>
        <w:rPr>
          <w:rFonts w:eastAsia="Calibri"/>
          <w:color w:val="auto"/>
          <w:sz w:val="24"/>
          <w:szCs w:val="24"/>
          <w:lang w:eastAsia="en-US"/>
        </w:rPr>
        <w:t xml:space="preserve"> -«Правовое положение реб</w:t>
      </w:r>
      <w:r>
        <w:rPr>
          <w:rFonts w:eastAsia="Calibri"/>
          <w:color w:val="auto"/>
          <w:sz w:val="24"/>
          <w:szCs w:val="24"/>
          <w:lang w:eastAsia="en-US"/>
        </w:rPr>
        <w:t xml:space="preserve">енка в семейном праве. Права и </w:t>
      </w:r>
      <w:r>
        <w:rPr>
          <w:rFonts w:eastAsia="Calibri"/>
          <w:color w:val="auto"/>
          <w:sz w:val="24"/>
          <w:szCs w:val="24"/>
          <w:lang w:eastAsia="en-US"/>
        </w:rPr>
        <w:t xml:space="preserve">обязанности  несовершеннолетних детей и подростков»</w:t>
      </w:r>
      <w:r>
        <w:rPr>
          <w:rFonts w:eastAsia="Calibri"/>
          <w:color w:val="auto"/>
          <w:sz w:val="24"/>
          <w:szCs w:val="24"/>
          <w:lang w:eastAsia="en-US"/>
        </w:rPr>
        <w:t xml:space="preserve">.</w:t>
      </w:r>
      <w:r/>
    </w:p>
    <w:p>
      <w:pPr>
        <w:ind w:right="0" w:firstLine="0"/>
        <w:spacing w:lineRule="auto" w:line="240" w:after="0"/>
        <w:rPr>
          <w:rFonts w:eastAsia="Calibri"/>
          <w:color w:val="auto"/>
          <w:sz w:val="24"/>
          <w:szCs w:val="24"/>
          <w:lang w:eastAsia="en-US"/>
        </w:rPr>
      </w:pPr>
      <w:r>
        <w:rPr>
          <w:rFonts w:eastAsia="Calibri"/>
          <w:color w:val="auto"/>
          <w:sz w:val="24"/>
          <w:szCs w:val="24"/>
          <w:lang w:eastAsia="en-US"/>
        </w:rPr>
        <w:t xml:space="preserve">     Тематика родительского всеобуча помогает повысить родительскую компетентность в вопросах воспитания и осознанность эмоциональных воздействий со стороны взрослых, научиться находить эффективные способы взаимодействия и установление контакта с  детьми.</w:t>
      </w:r>
      <w:r/>
    </w:p>
    <w:p>
      <w:pPr>
        <w:ind w:right="0" w:firstLine="708"/>
        <w:spacing w:lineRule="auto" w:line="240" w:after="0"/>
        <w:rPr>
          <w:rFonts w:eastAsia="Calibri"/>
          <w:color w:val="auto"/>
          <w:sz w:val="24"/>
          <w:szCs w:val="24"/>
          <w:lang w:eastAsia="en-US"/>
        </w:rPr>
      </w:pPr>
      <w:r>
        <w:rPr>
          <w:rFonts w:eastAsia="Calibri"/>
          <w:color w:val="auto"/>
          <w:sz w:val="24"/>
          <w:szCs w:val="24"/>
          <w:lang w:eastAsia="en-US"/>
        </w:rPr>
        <w:t xml:space="preserve">Работа с родителями позволяет нам обеспечить психолого-педагогическую поддержку семьи и повышение компетентности родителей в вопросах развития и образования, открытость образования и создания условий для участия родителей в образовательной деятельности</w:t>
      </w:r>
      <w:r>
        <w:rPr>
          <w:rFonts w:eastAsia="Calibri"/>
          <w:color w:val="auto"/>
          <w:sz w:val="24"/>
          <w:szCs w:val="24"/>
          <w:lang w:eastAsia="en-US"/>
        </w:rPr>
        <w:br/>
        <w:t xml:space="preserve">школы.</w:t>
      </w:r>
      <w:r/>
    </w:p>
    <w:p>
      <w:pPr>
        <w:ind w:right="0" w:firstLine="0"/>
        <w:spacing w:lineRule="auto" w:line="240" w:after="0"/>
        <w:rPr>
          <w:b/>
          <w:i/>
          <w:color w:val="auto"/>
          <w:sz w:val="24"/>
          <w:szCs w:val="24"/>
        </w:rPr>
      </w:pPr>
      <w:r>
        <w:rPr>
          <w:b/>
          <w:i/>
          <w:color w:val="auto"/>
          <w:sz w:val="24"/>
          <w:szCs w:val="24"/>
        </w:rPr>
        <w:t xml:space="preserve">Формы работы с родителями: </w:t>
      </w:r>
      <w:r/>
    </w:p>
    <w:p>
      <w:pPr>
        <w:numPr>
          <w:ilvl w:val="0"/>
          <w:numId w:val="18"/>
        </w:numPr>
        <w:ind w:left="0" w:right="0" w:firstLine="0"/>
        <w:jc w:val="left"/>
        <w:spacing w:lineRule="auto" w:line="240" w:after="0"/>
        <w:tabs>
          <w:tab w:val="left" w:pos="426" w:leader="none"/>
        </w:tabs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родительские собрания на духовно-нравственные темы; </w:t>
      </w:r>
      <w:r/>
    </w:p>
    <w:p>
      <w:pPr>
        <w:numPr>
          <w:ilvl w:val="0"/>
          <w:numId w:val="18"/>
        </w:numPr>
        <w:ind w:left="0" w:right="0" w:firstLine="0"/>
        <w:jc w:val="left"/>
        <w:spacing w:lineRule="auto" w:line="240" w:after="0"/>
        <w:tabs>
          <w:tab w:val="left" w:pos="426" w:leader="none"/>
        </w:tabs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лекторий для родителей; </w:t>
      </w:r>
      <w:r/>
    </w:p>
    <w:p>
      <w:pPr>
        <w:numPr>
          <w:ilvl w:val="0"/>
          <w:numId w:val="18"/>
        </w:numPr>
        <w:ind w:left="0" w:right="0" w:firstLine="0"/>
        <w:jc w:val="left"/>
        <w:spacing w:lineRule="auto" w:line="240" w:after="0"/>
        <w:tabs>
          <w:tab w:val="left" w:pos="426" w:leader="none"/>
        </w:tabs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открытые показы воспитательно-образовательного процесса; </w:t>
      </w:r>
      <w:r/>
    </w:p>
    <w:p>
      <w:pPr>
        <w:numPr>
          <w:ilvl w:val="0"/>
          <w:numId w:val="18"/>
        </w:numPr>
        <w:ind w:left="0" w:right="0" w:firstLine="0"/>
        <w:jc w:val="left"/>
        <w:spacing w:lineRule="auto" w:line="240" w:after="0"/>
        <w:tabs>
          <w:tab w:val="left" w:pos="426" w:leader="none"/>
        </w:tabs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вечера вопросов и ответов; </w:t>
      </w:r>
      <w:r/>
    </w:p>
    <w:p>
      <w:pPr>
        <w:numPr>
          <w:ilvl w:val="0"/>
          <w:numId w:val="18"/>
        </w:numPr>
        <w:ind w:left="0" w:right="0" w:firstLine="0"/>
        <w:jc w:val="left"/>
        <w:spacing w:lineRule="auto" w:line="240" w:after="0"/>
        <w:tabs>
          <w:tab w:val="left" w:pos="426" w:leader="none"/>
        </w:tabs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проведение совместных учебных мероприятий (выставки, конкурсы, родительские семинары-собеседования на диалоговой основе, тематические семинары с использованием ТОО); </w:t>
      </w:r>
      <w:r/>
    </w:p>
    <w:p>
      <w:pPr>
        <w:numPr>
          <w:ilvl w:val="0"/>
          <w:numId w:val="18"/>
        </w:numPr>
        <w:ind w:left="0" w:right="0" w:firstLine="0"/>
        <w:jc w:val="left"/>
        <w:spacing w:lineRule="auto" w:line="240" w:after="0"/>
        <w:tabs>
          <w:tab w:val="left" w:pos="426" w:leader="none"/>
        </w:tabs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анкетирование и тестирование родителей с целью выявления ошибок и коррекции процесса духовно-нравственного воспитания в семье; </w:t>
      </w:r>
      <w:r/>
    </w:p>
    <w:p>
      <w:pPr>
        <w:numPr>
          <w:ilvl w:val="0"/>
          <w:numId w:val="18"/>
        </w:numPr>
        <w:ind w:left="0" w:right="0" w:firstLine="0"/>
        <w:jc w:val="left"/>
        <w:spacing w:lineRule="auto" w:line="240" w:after="0"/>
        <w:tabs>
          <w:tab w:val="left" w:pos="426" w:leader="none"/>
        </w:tabs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индивидуальные консультации специалистов; </w:t>
      </w:r>
      <w:r/>
    </w:p>
    <w:p>
      <w:pPr>
        <w:numPr>
          <w:ilvl w:val="0"/>
          <w:numId w:val="18"/>
        </w:numPr>
        <w:ind w:left="0" w:right="0" w:firstLine="0"/>
        <w:jc w:val="left"/>
        <w:spacing w:lineRule="auto" w:line="240" w:after="0"/>
        <w:tabs>
          <w:tab w:val="left" w:pos="426" w:leader="none"/>
        </w:tabs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наглядные виды работы: информационные стенды для родителей,  выставки детских работ, экскурсии; визиты домой; индивидуальная работа с детьми дома </w:t>
      </w:r>
      <w:r/>
    </w:p>
    <w:p>
      <w:pPr>
        <w:numPr>
          <w:ilvl w:val="0"/>
          <w:numId w:val="18"/>
        </w:numPr>
        <w:ind w:left="0" w:right="0" w:firstLine="0"/>
        <w:jc w:val="left"/>
        <w:spacing w:lineRule="auto" w:line="240" w:after="0"/>
        <w:tabs>
          <w:tab w:val="left" w:pos="426" w:leader="none"/>
        </w:tabs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совместные с родителями праздники,  спектакли, именины детей. </w:t>
      </w:r>
      <w:r/>
    </w:p>
    <w:p>
      <w:pPr>
        <w:ind w:right="0" w:firstLine="708"/>
        <w:spacing w:lineRule="auto" w:line="240" w:after="0"/>
        <w:rPr>
          <w:rFonts w:eastAsia="Calibri"/>
          <w:color w:val="auto"/>
          <w:sz w:val="24"/>
          <w:szCs w:val="24"/>
          <w:lang w:eastAsia="en-US"/>
        </w:rPr>
      </w:pPr>
      <w:r>
        <w:rPr>
          <w:rFonts w:eastAsia="Calibri"/>
          <w:color w:val="auto"/>
          <w:sz w:val="24"/>
          <w:szCs w:val="24"/>
          <w:lang w:eastAsia="en-US"/>
        </w:rPr>
        <w:t xml:space="preserve">Взаимодействие классного руководителя и родителей заключается в том, что обе стороны должны быть заинтересованы в изучении ребенка, р</w:t>
      </w:r>
      <w:r>
        <w:rPr>
          <w:rFonts w:eastAsia="Calibri"/>
          <w:color w:val="auto"/>
          <w:sz w:val="24"/>
          <w:szCs w:val="24"/>
          <w:lang w:eastAsia="en-US"/>
        </w:rPr>
        <w:t xml:space="preserve">аскрытии и развитии в нем лучших качеств и свойств, необходимых для самоопределения и самореализации. В основе такого взаимодействия лежат принципы взаимного уважения и доверия, взаимной поддержки и помощи, терпения и терпимости по отношению друг к другу. </w:t>
      </w:r>
      <w:r/>
    </w:p>
    <w:p>
      <w:pPr>
        <w:ind w:right="0" w:firstLine="709"/>
        <w:spacing w:lineRule="auto" w:line="240" w:after="0"/>
        <w:rPr>
          <w:rFonts w:eastAsia="Calibri"/>
          <w:color w:val="auto"/>
          <w:sz w:val="24"/>
          <w:szCs w:val="24"/>
          <w:lang w:eastAsia="en-US"/>
        </w:rPr>
      </w:pPr>
      <w:r>
        <w:rPr>
          <w:rFonts w:eastAsia="Calibri"/>
          <w:color w:val="auto"/>
          <w:sz w:val="24"/>
          <w:szCs w:val="24"/>
          <w:lang w:eastAsia="en-US"/>
        </w:rPr>
        <w:t xml:space="preserve">Таким образом, рабо</w:t>
      </w:r>
      <w:r>
        <w:rPr>
          <w:rFonts w:eastAsia="Calibri"/>
          <w:color w:val="auto"/>
          <w:sz w:val="24"/>
          <w:szCs w:val="24"/>
          <w:lang w:eastAsia="en-US"/>
        </w:rPr>
        <w:t xml:space="preserve">та с родителями позволяет нам обеспечить психолого-педагогическую поддержку семьи и повышение компетентности родителей в вопросах развития и образования, открытость образования и создания условий для участия родителей в образовательной деятельности школы. </w:t>
      </w:r>
      <w:r/>
    </w:p>
    <w:p>
      <w:pPr>
        <w:ind w:right="0" w:firstLine="360"/>
        <w:jc w:val="center"/>
        <w:spacing w:lineRule="auto" w:line="240" w:after="0"/>
        <w:rPr>
          <w:b/>
          <w:color w:val="auto"/>
          <w:sz w:val="24"/>
          <w:szCs w:val="24"/>
          <w:lang w:eastAsia="en-US"/>
        </w:rPr>
      </w:pPr>
      <w:r>
        <w:rPr>
          <w:b/>
          <w:color w:val="auto"/>
          <w:sz w:val="24"/>
          <w:szCs w:val="24"/>
          <w:lang w:eastAsia="en-US"/>
        </w:rPr>
      </w:r>
      <w:r/>
    </w:p>
    <w:p>
      <w:pPr>
        <w:ind w:right="0" w:firstLine="360"/>
        <w:jc w:val="center"/>
        <w:spacing w:lineRule="auto" w:line="240" w:after="0"/>
        <w:rPr>
          <w:b/>
          <w:color w:val="auto"/>
          <w:sz w:val="24"/>
          <w:szCs w:val="24"/>
          <w:lang w:eastAsia="en-US"/>
        </w:rPr>
      </w:pPr>
      <w:r>
        <w:rPr>
          <w:b/>
          <w:color w:val="auto"/>
          <w:sz w:val="24"/>
          <w:szCs w:val="24"/>
          <w:lang w:eastAsia="en-US"/>
        </w:rPr>
        <w:t xml:space="preserve">Социальное партнёрство </w:t>
      </w:r>
      <w:r>
        <w:t xml:space="preserve">МБОУ «Первомайская ОШ имени Дьячкова Н.Н.»</w:t>
      </w:r>
      <w:r>
        <w:rPr>
          <w:b/>
          <w:color w:val="auto"/>
          <w:sz w:val="24"/>
          <w:szCs w:val="24"/>
          <w:lang w:eastAsia="en-US"/>
        </w:rPr>
        <w:t xml:space="preserve"> (сотрудничество с  организациями   дополнительного образования, культуры   и   спорта, общественными объединениями)</w:t>
      </w:r>
      <w:r>
        <w:rPr>
          <w:sz w:val="24"/>
          <w:szCs w:val="28"/>
        </w:rPr>
        <w:br/>
      </w:r>
      <w:r>
        <w:rPr>
          <w:sz w:val="24"/>
          <w:szCs w:val="28"/>
        </w:rPr>
        <w:t xml:space="preserve">В </w:t>
      </w:r>
      <w:r>
        <w:rPr>
          <w:sz w:val="24"/>
          <w:szCs w:val="28"/>
          <w:lang w:val="ru-RU"/>
        </w:rPr>
        <w:t xml:space="preserve">селе</w:t>
      </w:r>
      <w:r>
        <w:rPr>
          <w:sz w:val="24"/>
          <w:szCs w:val="28"/>
        </w:rPr>
        <w:t xml:space="preserve"> функционируют учреждения, способствующие развитию детей:</w:t>
      </w:r>
      <w:r>
        <w:rPr>
          <w:sz w:val="24"/>
          <w:szCs w:val="28"/>
        </w:rPr>
      </w:r>
      <w:r>
        <w:rPr>
          <w:sz w:val="22"/>
        </w:rPr>
      </w:r>
    </w:p>
    <w:p>
      <w:pPr>
        <w:pStyle w:val="1_3539"/>
        <w:numPr>
          <w:ilvl w:val="0"/>
          <w:numId w:val="45"/>
        </w:numPr>
        <w:jc w:val="both"/>
        <w:spacing w:before="0" w:beforeAutospacing="0"/>
        <w:tabs>
          <w:tab w:val="left" w:pos="720" w:leader="none"/>
        </w:tabs>
        <w:rPr>
          <w:sz w:val="24"/>
        </w:rPr>
      </w:pPr>
      <w:r>
        <w:rPr>
          <w:sz w:val="24"/>
          <w:szCs w:val="28"/>
        </w:rPr>
        <w:t xml:space="preserve">детский сад;</w:t>
      </w:r>
      <w:r>
        <w:rPr>
          <w:sz w:val="24"/>
          <w:szCs w:val="28"/>
        </w:rPr>
      </w:r>
      <w:r>
        <w:rPr>
          <w:sz w:val="22"/>
        </w:rPr>
      </w:r>
    </w:p>
    <w:p>
      <w:pPr>
        <w:pStyle w:val="1_3539"/>
        <w:numPr>
          <w:ilvl w:val="0"/>
          <w:numId w:val="45"/>
        </w:numPr>
        <w:jc w:val="both"/>
        <w:spacing w:before="0" w:beforeAutospacing="0"/>
        <w:tabs>
          <w:tab w:val="left" w:pos="720" w:leader="none"/>
        </w:tabs>
        <w:rPr>
          <w:sz w:val="24"/>
        </w:rPr>
      </w:pPr>
      <w:r>
        <w:rPr>
          <w:sz w:val="24"/>
          <w:szCs w:val="28"/>
        </w:rPr>
        <w:t xml:space="preserve">муниципальная детская библиотека № 2 (регулярно проводит тематические занятия для школьников);</w:t>
      </w:r>
      <w:r>
        <w:rPr>
          <w:sz w:val="24"/>
          <w:szCs w:val="28"/>
        </w:rPr>
      </w:r>
      <w:r>
        <w:rPr>
          <w:sz w:val="22"/>
        </w:rPr>
      </w:r>
    </w:p>
    <w:p>
      <w:pPr>
        <w:pStyle w:val="1_3539"/>
        <w:numPr>
          <w:ilvl w:val="0"/>
          <w:numId w:val="45"/>
        </w:numPr>
        <w:jc w:val="both"/>
        <w:spacing w:before="0" w:beforeAutospacing="0"/>
        <w:tabs>
          <w:tab w:val="left" w:pos="720" w:leader="none"/>
        </w:tabs>
        <w:rPr>
          <w:sz w:val="24"/>
        </w:rPr>
      </w:pPr>
      <w:r>
        <w:rPr>
          <w:sz w:val="24"/>
          <w:szCs w:val="28"/>
        </w:rPr>
        <w:t xml:space="preserve"> клуб </w:t>
      </w:r>
      <w:r>
        <w:rPr>
          <w:sz w:val="24"/>
          <w:szCs w:val="28"/>
          <w:lang w:val="ru-RU"/>
        </w:rPr>
        <w:t xml:space="preserve">Первомайский</w:t>
      </w:r>
      <w:r>
        <w:rPr>
          <w:sz w:val="24"/>
          <w:szCs w:val="28"/>
        </w:rPr>
        <w:t xml:space="preserve"> (организует бесплатные творческие мастер-классы</w:t>
      </w:r>
      <w:r>
        <w:rPr>
          <w:sz w:val="24"/>
          <w:szCs w:val="28"/>
          <w:lang w:val="ru-RU"/>
        </w:rPr>
        <w:t xml:space="preserve">,концерты</w:t>
      </w:r>
      <w:r>
        <w:rPr>
          <w:sz w:val="24"/>
          <w:szCs w:val="28"/>
        </w:rPr>
        <w:t xml:space="preserve"> на базе школы).</w:t>
      </w:r>
      <w:r>
        <w:rPr>
          <w:sz w:val="24"/>
          <w:szCs w:val="28"/>
        </w:rPr>
      </w:r>
      <w:r>
        <w:rPr>
          <w:sz w:val="22"/>
        </w:rPr>
      </w:r>
    </w:p>
    <w:p>
      <w:pPr>
        <w:pStyle w:val="1_3539"/>
        <w:jc w:val="both"/>
        <w:rPr>
          <w:sz w:val="24"/>
        </w:rPr>
      </w:pPr>
      <w:r>
        <w:rPr>
          <w:sz w:val="24"/>
          <w:szCs w:val="28"/>
        </w:rPr>
        <w:t xml:space="preserve">На период 2024–2029 гг. школа заключила соглашения о сотрудничестве с:</w:t>
      </w:r>
      <w:r>
        <w:rPr>
          <w:sz w:val="24"/>
          <w:szCs w:val="28"/>
        </w:rPr>
      </w:r>
      <w:r>
        <w:rPr>
          <w:sz w:val="22"/>
        </w:rPr>
      </w:r>
    </w:p>
    <w:p>
      <w:pPr>
        <w:pStyle w:val="1_3539"/>
        <w:numPr>
          <w:ilvl w:val="0"/>
          <w:numId w:val="46"/>
        </w:numPr>
        <w:jc w:val="both"/>
        <w:spacing w:before="0" w:beforeAutospacing="0"/>
        <w:tabs>
          <w:tab w:val="left" w:pos="720" w:leader="none"/>
        </w:tabs>
        <w:rPr>
          <w:sz w:val="24"/>
        </w:rPr>
      </w:pPr>
      <w:r>
        <w:rPr>
          <w:sz w:val="24"/>
          <w:szCs w:val="28"/>
        </w:rPr>
        <w:t xml:space="preserve">Муниципальной детской библиотекой </w:t>
      </w:r>
      <w:r>
        <w:rPr>
          <w:sz w:val="24"/>
          <w:szCs w:val="28"/>
          <w:lang w:val="ru-RU"/>
        </w:rPr>
        <w:t xml:space="preserve">с</w:t>
      </w:r>
      <w:r>
        <w:rPr>
          <w:sz w:val="24"/>
          <w:szCs w:val="28"/>
          <w:lang w:val="ru-RU"/>
        </w:rPr>
        <w:t xml:space="preserve">. Первомайское</w:t>
      </w:r>
      <w:r>
        <w:rPr>
          <w:sz w:val="24"/>
          <w:szCs w:val="28"/>
        </w:rPr>
        <w:t xml:space="preserve">;</w:t>
      </w:r>
      <w:r>
        <w:rPr>
          <w:sz w:val="24"/>
          <w:szCs w:val="28"/>
        </w:rPr>
      </w:r>
      <w:r>
        <w:rPr>
          <w:sz w:val="22"/>
        </w:rPr>
      </w:r>
    </w:p>
    <w:p>
      <w:pPr>
        <w:pStyle w:val="1_3539"/>
        <w:numPr>
          <w:ilvl w:val="0"/>
          <w:numId w:val="46"/>
        </w:numPr>
        <w:jc w:val="both"/>
        <w:spacing w:before="0" w:beforeAutospacing="0"/>
        <w:tabs>
          <w:tab w:val="left" w:pos="720" w:leader="none"/>
        </w:tabs>
        <w:rPr>
          <w:sz w:val="24"/>
        </w:rPr>
      </w:pPr>
      <w:r>
        <w:rPr>
          <w:sz w:val="24"/>
          <w:szCs w:val="28"/>
          <w:lang w:val="ru-RU"/>
        </w:rPr>
        <w:t xml:space="preserve">Сельским</w:t>
      </w:r>
      <w:r>
        <w:rPr>
          <w:sz w:val="24"/>
          <w:szCs w:val="28"/>
        </w:rPr>
        <w:t xml:space="preserve"> домом культуры ;</w:t>
      </w:r>
      <w:r>
        <w:rPr>
          <w:sz w:val="24"/>
          <w:szCs w:val="28"/>
        </w:rPr>
      </w:r>
      <w:r>
        <w:rPr>
          <w:sz w:val="22"/>
        </w:rPr>
      </w:r>
    </w:p>
    <w:p>
      <w:pPr>
        <w:pStyle w:val="1_3539"/>
        <w:jc w:val="both"/>
      </w:pPr>
      <w:r>
        <w:rPr>
          <w:sz w:val="24"/>
          <w:szCs w:val="28"/>
        </w:rPr>
        <w:t xml:space="preserve">Такое взаимодействие позволяет расширить образовательные и воспитательные возможности школы, способствуя разностороннему развитию учащи</w:t>
      </w:r>
      <w:r>
        <w:rPr>
          <w:sz w:val="28"/>
          <w:szCs w:val="28"/>
        </w:rPr>
        <w:t xml:space="preserve">хся.</w:t>
      </w:r>
      <w:r>
        <w:rPr>
          <w:sz w:val="28"/>
          <w:szCs w:val="28"/>
        </w:rPr>
      </w:r>
      <w:r/>
    </w:p>
    <w:p>
      <w:pPr>
        <w:ind w:right="0" w:firstLine="0"/>
        <w:spacing w:lineRule="auto" w:line="240" w:after="0"/>
        <w:rPr>
          <w:rFonts w:eastAsia="Calibri"/>
          <w:color w:val="auto"/>
          <w:sz w:val="24"/>
          <w:szCs w:val="24"/>
          <w:lang w:eastAsia="en-US"/>
        </w:rPr>
      </w:pPr>
      <w:r>
        <w:rPr>
          <w:rFonts w:eastAsia="Calibri"/>
          <w:color w:val="auto"/>
          <w:sz w:val="24"/>
          <w:szCs w:val="24"/>
          <w:lang w:eastAsia="en-US"/>
        </w:rPr>
      </w:r>
      <w:r/>
    </w:p>
    <w:p>
      <w:pPr>
        <w:pStyle w:val="613"/>
      </w:pPr>
      <w:r>
        <w:t xml:space="preserve">Социальное окружение школы – это учреждения культуры, активного отдыха и спорта, здравоохранения, правовых структур. Деятельность данных учреждений нацелена на формирование законопослушного, активного, здорового гражданина страны. Геог</w:t>
      </w:r>
      <w:r>
        <w:t xml:space="preserve">рафическая близость и созвучность целей деятельности позволяет Школе выстраивать партнерские отношения с данными учреждениями через организацию тематических встреч, занятий, экскурсий, что повышает эффективность организуемой в школе воспитательной работы. </w:t>
      </w:r>
      <w:r/>
    </w:p>
    <w:p>
      <w:pPr>
        <w:pStyle w:val="613"/>
      </w:pPr>
      <w:r>
        <w:t xml:space="preserve">Основной контингент учащихся – дети из благополучных семей, нацеленные на получение качественного общего образования. Высокая социальная активность учащихся способствует развитию учени</w:t>
      </w:r>
      <w:r>
        <w:t xml:space="preserve">ческого самоуправления, позволяет привлекать учащихся к организации и проведению различных мероприятий, что повышает качество и уровень их проведения. Показателем высокой социальной активности учащихся является деятельность Школьного самоуправления школы. </w:t>
      </w:r>
      <w:r/>
    </w:p>
    <w:p>
      <w:r>
        <w:t xml:space="preserve">Источниками, </w:t>
      </w:r>
      <w:r>
        <w:tab/>
        <w:t xml:space="preserve">оказывающ</w:t>
      </w:r>
      <w:r>
        <w:t xml:space="preserve">ими </w:t>
      </w:r>
      <w:r>
        <w:tab/>
        <w:t xml:space="preserve">положительное </w:t>
      </w:r>
      <w:r>
        <w:tab/>
        <w:t xml:space="preserve">влияние </w:t>
      </w:r>
      <w:r>
        <w:tab/>
        <w:t xml:space="preserve">на </w:t>
      </w:r>
      <w:r>
        <w:t xml:space="preserve">воспитательный процесс в школе, являются педагоги: </w:t>
      </w:r>
      <w:r/>
    </w:p>
    <w:p>
      <w:pPr>
        <w:pStyle w:val="613"/>
      </w:pPr>
      <w:r>
        <w:rPr>
          <w:rFonts w:ascii="Segoe UI Symbol" w:hAnsi="Segoe UI Symbol" w:cs="Segoe UI Symbol" w:eastAsia="Segoe UI Symbol"/>
        </w:rPr>
        <w:t xml:space="preserve">−</w:t>
      </w:r>
      <w:r>
        <w:rPr>
          <w:rFonts w:ascii="Arial" w:hAnsi="Arial" w:cs="Arial" w:eastAsia="Arial"/>
        </w:rPr>
        <w:t xml:space="preserve"> </w:t>
      </w:r>
      <w:r>
        <w:t xml:space="preserve">высококвалифицированный коллектив, способный замотивировать учащихся на высокие достижения в учебной, спортивной, творческой и социальной деятельностях; </w:t>
      </w:r>
      <w:r/>
    </w:p>
    <w:p>
      <w:pPr>
        <w:pStyle w:val="613"/>
      </w:pPr>
      <w:r>
        <w:rPr>
          <w:rFonts w:ascii="Segoe UI Symbol" w:hAnsi="Segoe UI Symbol" w:cs="Segoe UI Symbol" w:eastAsia="Segoe UI Symbol"/>
        </w:rPr>
        <w:t xml:space="preserve">−</w:t>
      </w:r>
      <w:r>
        <w:rPr>
          <w:rFonts w:ascii="Arial" w:hAnsi="Arial" w:cs="Arial" w:eastAsia="Arial"/>
        </w:rPr>
        <w:t xml:space="preserve"> </w:t>
      </w:r>
      <w:r>
        <w:t xml:space="preserve">специалисты социально-психологической службы школы, обеспечивающие педагогическую поддержку особым категориям обучающихся; </w:t>
      </w:r>
      <w:r/>
    </w:p>
    <w:p>
      <w:pPr>
        <w:pStyle w:val="613"/>
      </w:pPr>
      <w:r>
        <w:rPr>
          <w:rFonts w:ascii="Segoe UI Symbol" w:hAnsi="Segoe UI Symbol" w:cs="Segoe UI Symbol" w:eastAsia="Segoe UI Symbol"/>
        </w:rPr>
        <w:t xml:space="preserve">−</w:t>
      </w:r>
      <w:r>
        <w:rPr>
          <w:rFonts w:ascii="Arial" w:hAnsi="Arial" w:cs="Arial" w:eastAsia="Arial"/>
        </w:rPr>
        <w:t xml:space="preserve"> </w:t>
      </w:r>
      <w:r>
        <w:t xml:space="preserve">педагог-организатор, использует в работе с учащимися современные формы и виды деятельности, собственным примером демонстрирующие</w:t>
      </w:r>
      <w:r>
        <w:t xml:space="preserve"> активную гражданскую позицию. </w:t>
      </w:r>
      <w:r/>
    </w:p>
    <w:p>
      <w:pPr>
        <w:pStyle w:val="613"/>
        <w:rPr>
          <w:b/>
        </w:rPr>
      </w:pPr>
      <w:r>
        <w:rPr>
          <w:b/>
        </w:rPr>
        <w:t xml:space="preserve">Процесс воспитания в Школе основывается на следующих принципах взаимодействия педагогов и школьников: </w:t>
      </w:r>
      <w:r/>
    </w:p>
    <w:p>
      <w:pPr>
        <w:numPr>
          <w:ilvl w:val="0"/>
          <w:numId w:val="23"/>
        </w:numPr>
        <w:ind w:right="0"/>
        <w:jc w:val="left"/>
        <w:spacing w:lineRule="auto" w:line="240" w:after="100" w:afterAutospacing="1"/>
        <w:shd w:val="clear" w:fill="FFFFFF" w:color="FFFFFF"/>
        <w:widowControl w:val="off"/>
        <w:rPr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Событийный подход</w:t>
      </w:r>
      <w:r>
        <w:rPr>
          <w:color w:val="auto"/>
          <w:sz w:val="24"/>
          <w:szCs w:val="24"/>
        </w:rPr>
        <w:br/>
        <w:t xml:space="preserve">Воспитательный процесс строится вокруг значимых общешкольных мероприятий, которые становятся точками интеграции усилий всего педагогического коллектива.</w:t>
      </w:r>
      <w:r/>
    </w:p>
    <w:p>
      <w:pPr>
        <w:numPr>
          <w:ilvl w:val="0"/>
          <w:numId w:val="23"/>
        </w:numPr>
        <w:ind w:right="0"/>
        <w:jc w:val="left"/>
        <w:spacing w:lineRule="auto" w:line="240" w:after="100" w:afterAutospacing="1"/>
        <w:shd w:val="clear" w:fill="FFFFFF" w:color="FFFFFF"/>
        <w:widowControl w:val="off"/>
        <w:rPr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Коллективное творчество</w:t>
      </w:r>
      <w:r>
        <w:rPr>
          <w:color w:val="auto"/>
          <w:sz w:val="24"/>
          <w:szCs w:val="24"/>
        </w:rPr>
        <w:br/>
        <w:t xml:space="preserve">Каждое ключевое мероприятие разрабатывается, проводится и анализируется совместно педагогами и учениками, что формирует чувство сопричастности.</w:t>
      </w:r>
      <w:r/>
    </w:p>
    <w:p>
      <w:pPr>
        <w:numPr>
          <w:ilvl w:val="0"/>
          <w:numId w:val="23"/>
        </w:numPr>
        <w:ind w:right="0"/>
        <w:jc w:val="left"/>
        <w:spacing w:lineRule="auto" w:line="240" w:after="100" w:afterAutospacing="1"/>
        <w:shd w:val="clear" w:fill="FFFFFF" w:color="FFFFFF"/>
        <w:widowControl w:val="off"/>
        <w:rPr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Постепенное взросление</w:t>
      </w:r>
      <w:r>
        <w:rPr>
          <w:color w:val="auto"/>
          <w:sz w:val="24"/>
          <w:szCs w:val="24"/>
        </w:rPr>
        <w:br/>
        <w:t xml:space="preserve">Система воспитания выстроена так, что с каждым годом ученики получают больше возможностей для самореализации - от участников до организаторов событий.</w:t>
      </w:r>
      <w:r/>
    </w:p>
    <w:p>
      <w:pPr>
        <w:numPr>
          <w:ilvl w:val="0"/>
          <w:numId w:val="23"/>
        </w:numPr>
        <w:ind w:right="0"/>
        <w:jc w:val="left"/>
        <w:spacing w:lineRule="auto" w:line="240" w:after="100" w:afterAutospacing="1"/>
        <w:shd w:val="clear" w:fill="FFFFFF" w:color="FFFFFF"/>
        <w:widowControl w:val="off"/>
        <w:rPr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Кооперация вместо конкуренции</w:t>
      </w:r>
      <w:r>
        <w:rPr>
          <w:color w:val="auto"/>
          <w:sz w:val="24"/>
          <w:szCs w:val="24"/>
        </w:rPr>
        <w:br/>
        <w:t xml:space="preserve">Мы сознательно избегаем искусственного соперничества между классами, делая акцент на межвозрастном взаимодействии и социальной активности.</w:t>
      </w:r>
      <w:r/>
    </w:p>
    <w:p>
      <w:pPr>
        <w:numPr>
          <w:ilvl w:val="0"/>
          <w:numId w:val="23"/>
        </w:numPr>
        <w:ind w:right="0"/>
        <w:jc w:val="left"/>
        <w:spacing w:lineRule="auto" w:line="240" w:after="100" w:afterAutospacing="1"/>
        <w:shd w:val="clear" w:fill="FFFFFF" w:color="FFFFFF"/>
        <w:widowControl w:val="off"/>
        <w:rPr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Командный дух</w:t>
      </w:r>
      <w:r>
        <w:rPr>
          <w:color w:val="auto"/>
          <w:sz w:val="24"/>
          <w:szCs w:val="24"/>
        </w:rPr>
        <w:br/>
        <w:t xml:space="preserve">Педагоги уделяют особое внимание формированию благоприятного климата во всех детских коллективах - классах, кружках, секциях.</w:t>
      </w:r>
      <w:r/>
    </w:p>
    <w:p>
      <w:pPr>
        <w:numPr>
          <w:ilvl w:val="0"/>
          <w:numId w:val="23"/>
        </w:numPr>
        <w:ind w:right="0"/>
        <w:jc w:val="left"/>
        <w:spacing w:lineRule="auto" w:line="240" w:after="100" w:afterAutospacing="1"/>
        <w:shd w:val="clear" w:fill="FFFFFF" w:color="FFFFFF"/>
        <w:widowControl w:val="off"/>
        <w:rPr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Ключевая роль классного руководителя</w:t>
      </w:r>
      <w:r>
        <w:rPr>
          <w:color w:val="auto"/>
          <w:sz w:val="24"/>
          <w:szCs w:val="24"/>
        </w:rPr>
        <w:br/>
        <w:t xml:space="preserve">Наставник класса выполняет многогранную функцию: защитника интересов детей, организатора, медиатора в конфликтах и наставника в личностном развитии.</w:t>
      </w:r>
      <w:r/>
    </w:p>
    <w:p>
      <w:pPr>
        <w:ind w:right="0" w:firstLine="0"/>
        <w:spacing w:lineRule="auto" w:line="240" w:after="100" w:afterAutospacing="1" w:before="100" w:beforeAutospacing="1"/>
        <w:shd w:val="clear" w:fill="FFFFFF" w:color="FFFFFF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Эта система позволяет создавать в школе особую воспитательную среду, где каждый ученик чувствует свою ценность и возможность внести вклад в общее дело.</w:t>
      </w:r>
      <w:r/>
    </w:p>
    <w:p>
      <w:pPr>
        <w:ind w:right="0" w:firstLine="0"/>
        <w:spacing w:lineRule="auto" w:line="240" w:after="100" w:afterAutospacing="1" w:before="100" w:beforeAutospacing="1"/>
        <w:shd w:val="clear" w:fill="FFFFFF" w:color="FFFFFF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  <w:r>
        <w:rPr>
          <w:sz w:val="28"/>
          <w:szCs w:val="28"/>
        </w:rPr>
        <w:t xml:space="preserve">МБ</w:t>
      </w:r>
      <w:r>
        <w:rPr>
          <w:sz w:val="28"/>
          <w:szCs w:val="28"/>
          <w:lang w:val="ru-RU"/>
        </w:rPr>
        <w:t xml:space="preserve">ОУ</w:t>
      </w:r>
      <w:r>
        <w:rPr>
          <w:sz w:val="28"/>
          <w:szCs w:val="28"/>
          <w:lang w:val="ru-RU"/>
        </w:rPr>
        <w:t xml:space="preserve"> «Первомайская ОШ имени Дьячкова Н.Н.»</w:t>
      </w:r>
      <w:r>
        <w:rPr>
          <w:sz w:val="28"/>
          <w:szCs w:val="28"/>
        </w:rPr>
        <w:t xml:space="preserve"> </w:t>
      </w:r>
      <w:r/>
      <w:r>
        <w:rPr>
          <w:color w:val="auto"/>
          <w:sz w:val="24"/>
          <w:szCs w:val="24"/>
        </w:rPr>
        <w:t xml:space="preserve"> активно включается в федеральные инициативы, направленные н</w:t>
      </w:r>
      <w:r>
        <w:rPr>
          <w:color w:val="auto"/>
          <w:sz w:val="24"/>
          <w:szCs w:val="24"/>
        </w:rPr>
        <w:t xml:space="preserve">а патриотическое, духовно-нравственное и интеллектуальное развитие подрастающего поколения. Участие в этих проектах позволяет расширить образовательные возможности школы, вовлечь обучающихся в значимые социальные практики и укрепить их гражданскую позицию.</w:t>
      </w:r>
      <w:r/>
    </w:p>
    <w:p>
      <w:pPr>
        <w:ind w:right="0" w:firstLine="0"/>
        <w:keepLines/>
        <w:keepNext/>
        <w:spacing w:lineRule="auto" w:line="240" w:after="40" w:before="240"/>
        <w:shd w:val="clear" w:fill="FFFFFF" w:color="FFFFFF"/>
        <w:widowControl w:val="off"/>
        <w:rPr>
          <w:b/>
          <w:color w:val="auto"/>
          <w:sz w:val="24"/>
          <w:szCs w:val="24"/>
        </w:rPr>
        <w:outlineLvl w:val="3"/>
      </w:pPr>
      <w:r>
        <w:rPr>
          <w:b/>
          <w:color w:val="auto"/>
          <w:sz w:val="24"/>
          <w:szCs w:val="24"/>
        </w:rPr>
        <w:t xml:space="preserve">Ключевые проекты и программы:</w:t>
      </w:r>
      <w:r/>
    </w:p>
    <w:p>
      <w:pPr>
        <w:numPr>
          <w:ilvl w:val="0"/>
          <w:numId w:val="24"/>
        </w:numPr>
        <w:ind w:right="0"/>
        <w:jc w:val="left"/>
        <w:spacing w:lineRule="auto" w:line="240" w:after="0"/>
        <w:shd w:val="clear" w:fill="FFFFFF" w:color="FFFFFF"/>
        <w:widowControl w:val="off"/>
        <w:rPr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«Орлята России»</w:t>
      </w:r>
      <w:r/>
    </w:p>
    <w:p>
      <w:pPr>
        <w:ind w:left="720" w:right="0" w:firstLine="0"/>
        <w:spacing w:lineRule="auto" w:line="240" w:after="0"/>
        <w:shd w:val="clear" w:fill="FFFFFF" w:color="FFFFFF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Всероссийская программа разв</w:t>
      </w:r>
      <w:r>
        <w:rPr>
          <w:color w:val="auto"/>
          <w:sz w:val="24"/>
          <w:szCs w:val="24"/>
        </w:rPr>
        <w:t xml:space="preserve">ития социальной активности младших школьников, реализуемая в рамках федерального проекта «Патриотическое воспитание граждан РФ». Учащиеся начальных классов участвуют в коллективных творческих делах, развивают лидерские качества и учатся работать в команде.</w:t>
      </w:r>
      <w:r/>
    </w:p>
    <w:p>
      <w:pPr>
        <w:numPr>
          <w:ilvl w:val="0"/>
          <w:numId w:val="24"/>
        </w:numPr>
        <w:ind w:right="0"/>
        <w:jc w:val="left"/>
        <w:spacing w:lineRule="auto" w:line="240" w:after="0"/>
        <w:shd w:val="clear" w:fill="FFFFFF" w:color="FFFFFF"/>
        <w:widowControl w:val="off"/>
        <w:rPr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«Большая перемена»</w:t>
      </w:r>
      <w:r/>
    </w:p>
    <w:p>
      <w:pPr>
        <w:ind w:left="720" w:right="0" w:firstLine="0"/>
        <w:spacing w:lineRule="auto" w:line="240" w:after="0"/>
        <w:shd w:val="clear" w:fill="FFFFFF" w:color="FFFFFF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Крупнейший конкурс для школьников, где каждый может проявить свои таланты, найти единомышленников и получить поддержку для реализации собственных идей. Наши ученики ежегодно становятся его активными участниками и призерами.</w:t>
      </w:r>
      <w:r/>
    </w:p>
    <w:p>
      <w:pPr>
        <w:numPr>
          <w:ilvl w:val="0"/>
          <w:numId w:val="24"/>
        </w:numPr>
        <w:ind w:right="0"/>
        <w:jc w:val="left"/>
        <w:spacing w:lineRule="auto" w:line="240" w:after="0"/>
        <w:shd w:val="clear" w:fill="FFFFFF" w:color="FFFFFF"/>
        <w:widowControl w:val="off"/>
        <w:rPr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 «Без срока давности»</w:t>
      </w:r>
      <w:r/>
    </w:p>
    <w:p>
      <w:pPr>
        <w:ind w:left="720" w:right="0" w:firstLine="0"/>
        <w:spacing w:lineRule="auto" w:line="240" w:after="0"/>
        <w:shd w:val="clear" w:fill="FFFFFF" w:color="FFFFFF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Федеральный проект, направленный на сохранение исторической памяти о Великой Отечественной войне. Обучающиеся участвуют в исследовательских работах, тематических уроках и мемориальных акциях.</w:t>
      </w:r>
      <w:r/>
    </w:p>
    <w:p>
      <w:pPr>
        <w:numPr>
          <w:ilvl w:val="0"/>
          <w:numId w:val="24"/>
        </w:numPr>
        <w:ind w:right="0"/>
        <w:jc w:val="left"/>
        <w:spacing w:lineRule="auto" w:line="240" w:after="0"/>
        <w:shd w:val="clear" w:fill="FFFFFF" w:color="FFFFFF"/>
        <w:widowControl w:val="off"/>
        <w:rPr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«Киноуроки в школах России»</w:t>
      </w:r>
      <w:r/>
    </w:p>
    <w:p>
      <w:pPr>
        <w:ind w:left="720" w:right="0" w:firstLine="0"/>
        <w:spacing w:lineRule="auto" w:line="240" w:after="0"/>
        <w:shd w:val="clear" w:fill="FFFFFF" w:color="FFFFFF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Проект сочетает воспитание нравственных ценностей с просмотром и обсуждением специально созданных детских короткометражных фильмов.</w:t>
      </w:r>
      <w:r/>
    </w:p>
    <w:p>
      <w:pPr>
        <w:numPr>
          <w:ilvl w:val="0"/>
          <w:numId w:val="24"/>
        </w:numPr>
        <w:ind w:right="0"/>
        <w:jc w:val="left"/>
        <w:spacing w:lineRule="auto" w:line="240" w:after="0"/>
        <w:shd w:val="clear" w:fill="FFFFFF" w:color="FFFFFF"/>
        <w:widowControl w:val="off"/>
        <w:rPr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«Движение первых»</w:t>
      </w:r>
      <w:r/>
    </w:p>
    <w:p>
      <w:pPr>
        <w:ind w:left="720" w:right="0" w:firstLine="0"/>
        <w:spacing w:lineRule="auto" w:line="240" w:after="0"/>
        <w:shd w:val="clear" w:fill="FFFFFF" w:color="FFFFFF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Современное молодежное движение, объединяющее школьников вокруг ценностей дружбы, взаимопомощи, труда и служения Отечеству. На базе школы действует первичное отделение движения.</w:t>
      </w:r>
      <w:r/>
    </w:p>
    <w:p>
      <w:pPr>
        <w:numPr>
          <w:ilvl w:val="0"/>
          <w:numId w:val="24"/>
        </w:numPr>
        <w:ind w:right="0"/>
        <w:jc w:val="left"/>
        <w:spacing w:lineRule="auto" w:line="240" w:after="0"/>
        <w:shd w:val="clear" w:fill="FFFFFF" w:color="FFFFFF"/>
        <w:widowControl w:val="off"/>
        <w:rPr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«Навигаторы детства»</w:t>
      </w:r>
      <w:r/>
    </w:p>
    <w:p>
      <w:pPr>
        <w:ind w:left="720" w:right="0" w:firstLine="0"/>
        <w:spacing w:lineRule="auto" w:line="240" w:after="0"/>
        <w:shd w:val="clear" w:fill="FFFFFF" w:color="FFFFFF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Программа по развитию советников директоров по воспитанию, которые помогают выстраивать системную воспитательную работу в школе в соответствии с актуальными вызовами времени.</w:t>
      </w:r>
      <w:r/>
    </w:p>
    <w:p>
      <w:pPr>
        <w:numPr>
          <w:ilvl w:val="0"/>
          <w:numId w:val="24"/>
        </w:numPr>
        <w:ind w:right="0"/>
        <w:jc w:val="left"/>
        <w:spacing w:lineRule="auto" w:line="240" w:after="0"/>
        <w:shd w:val="clear" w:fill="FFFFFF" w:color="FFFFFF"/>
        <w:widowControl w:val="off"/>
        <w:rPr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«Пушкинская карта»</w:t>
      </w:r>
      <w:r/>
    </w:p>
    <w:p>
      <w:pPr>
        <w:ind w:left="720" w:right="0" w:firstLine="0"/>
        <w:spacing w:lineRule="auto" w:line="240" w:after="0"/>
        <w:shd w:val="clear" w:fill="FFFFFF" w:color="FFFFFF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Благодаря этому проекту учащиеся могут бесплатно посещать музеи, театры и концерты, приобщаясь к культурному наследию страны.</w:t>
      </w:r>
      <w:r/>
    </w:p>
    <w:p>
      <w:pPr>
        <w:numPr>
          <w:ilvl w:val="0"/>
          <w:numId w:val="24"/>
        </w:numPr>
        <w:ind w:right="0"/>
        <w:jc w:val="left"/>
        <w:spacing w:lineRule="auto" w:line="240" w:after="0"/>
        <w:shd w:val="clear" w:fill="FFFFFF" w:color="FFFFFF"/>
        <w:widowControl w:val="off"/>
        <w:rPr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Всероссийские спортивные и патриотические акции</w:t>
      </w:r>
      <w:r/>
    </w:p>
    <w:p>
      <w:pPr>
        <w:ind w:left="720" w:right="0" w:firstLine="0"/>
        <w:spacing w:lineRule="auto" w:line="240" w:after="0"/>
        <w:shd w:val="clear" w:fill="FFFFFF" w:color="FFFFFF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–</w:t>
      </w:r>
      <w:r>
        <w:rPr>
          <w:color w:val="auto"/>
          <w:sz w:val="24"/>
          <w:szCs w:val="24"/>
        </w:rPr>
        <w:t xml:space="preserve">«</w:t>
      </w:r>
      <w:r>
        <w:rPr>
          <w:color w:val="auto"/>
          <w:sz w:val="24"/>
          <w:szCs w:val="24"/>
        </w:rPr>
        <w:t xml:space="preserve">ГТО»</w:t>
      </w:r>
      <w:r>
        <w:rPr>
          <w:color w:val="auto"/>
          <w:sz w:val="24"/>
          <w:szCs w:val="24"/>
        </w:rPr>
        <w:t xml:space="preserve">(возрождение норм физической подготовки)</w:t>
      </w:r>
      <w:r>
        <w:rPr>
          <w:color w:val="auto"/>
          <w:sz w:val="24"/>
          <w:szCs w:val="24"/>
        </w:rPr>
        <w:br/>
        <w:t xml:space="preserve">– «Бессмертный полк» (шествие в память о героях войны)</w:t>
      </w:r>
      <w:r>
        <w:rPr>
          <w:color w:val="auto"/>
          <w:sz w:val="24"/>
          <w:szCs w:val="24"/>
        </w:rPr>
        <w:br/>
        <w:t xml:space="preserve">– «Свеча памяти» (мемориальная акция ко Дню Победы)</w:t>
      </w:r>
      <w:r/>
    </w:p>
    <w:p>
      <w:pPr>
        <w:ind w:right="0" w:firstLine="0"/>
        <w:spacing w:lineRule="auto" w:line="240" w:after="0"/>
        <w:shd w:val="clear" w:fill="FFFFFF" w:color="FFFFFF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Участие в федеральных проектах позволяет:</w:t>
      </w:r>
      <w:r/>
    </w:p>
    <w:p>
      <w:pPr>
        <w:numPr>
          <w:ilvl w:val="0"/>
          <w:numId w:val="25"/>
        </w:numPr>
        <w:ind w:right="0"/>
        <w:jc w:val="left"/>
        <w:spacing w:lineRule="auto" w:line="240" w:after="0"/>
        <w:shd w:val="clear" w:fill="FFFFFF" w:color="FFFFFF"/>
        <w:widowControl w:val="off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дать ученикам возможность самореализации в разных сферах;</w:t>
      </w:r>
      <w:r/>
    </w:p>
    <w:p>
      <w:pPr>
        <w:numPr>
          <w:ilvl w:val="0"/>
          <w:numId w:val="25"/>
        </w:numPr>
        <w:ind w:right="0"/>
        <w:jc w:val="left"/>
        <w:spacing w:lineRule="auto" w:line="240" w:after="0"/>
        <w:shd w:val="clear" w:fill="FFFFFF" w:color="FFFFFF"/>
        <w:widowControl w:val="off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укрепить их связь с культурными и историческими традициями России;</w:t>
      </w:r>
      <w:r/>
    </w:p>
    <w:p>
      <w:pPr>
        <w:numPr>
          <w:ilvl w:val="0"/>
          <w:numId w:val="25"/>
        </w:numPr>
        <w:ind w:right="0"/>
        <w:jc w:val="left"/>
        <w:spacing w:lineRule="auto" w:line="240" w:after="0"/>
        <w:shd w:val="clear" w:fill="FFFFFF" w:color="FFFFFF"/>
        <w:widowControl w:val="off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формировать активную гражданскую позицию и социальную ответственность.</w:t>
      </w:r>
      <w:r/>
    </w:p>
    <w:p>
      <w:pPr>
        <w:ind w:right="0" w:firstLine="0"/>
        <w:spacing w:lineRule="auto" w:line="240" w:after="0"/>
        <w:shd w:val="clear" w:fill="FFFFFF" w:color="FFFFFF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Школа продолжает расширять сотрудничество с ведущими образовательными и общественными организациями страны, чтобы воспитание было не только системным, но и наполненным реальными делами и смыслами.</w:t>
      </w:r>
      <w:r/>
    </w:p>
    <w:p>
      <w:pPr>
        <w:pStyle w:val="613"/>
        <w:rPr>
          <w:b/>
        </w:rPr>
      </w:pPr>
      <w:r>
        <w:rPr>
          <w:b/>
        </w:rPr>
        <w:t xml:space="preserve">Наиболее   значимые  </w:t>
      </w:r>
      <w:r>
        <w:rPr>
          <w:b/>
        </w:rPr>
        <w:t xml:space="preserve"> традиционные   дела, события, </w:t>
      </w:r>
      <w:r>
        <w:rPr>
          <w:b/>
        </w:rPr>
        <w:t xml:space="preserve">мероприятия, составляющие основу воспитательной системы Школы: </w:t>
      </w:r>
      <w:r/>
    </w:p>
    <w:p>
      <w:pPr>
        <w:pStyle w:val="613"/>
      </w:pPr>
      <w:r>
        <w:rPr>
          <w:rFonts w:ascii="Segoe UI Symbol" w:hAnsi="Segoe UI Symbol" w:cs="Segoe UI Symbol" w:eastAsia="Segoe UI Symbol"/>
        </w:rPr>
        <w:t xml:space="preserve">−</w:t>
      </w:r>
      <w:r>
        <w:rPr>
          <w:rFonts w:ascii="Arial" w:hAnsi="Arial" w:cs="Arial" w:eastAsia="Arial"/>
        </w:rPr>
        <w:t xml:space="preserve"> </w:t>
      </w:r>
      <w:r>
        <w:t xml:space="preserve">Акции, посвящённые значимым датам страны. </w:t>
      </w:r>
      <w:r/>
    </w:p>
    <w:p>
      <w:pPr>
        <w:pStyle w:val="613"/>
      </w:pPr>
      <w:r>
        <w:rPr>
          <w:rFonts w:ascii="Segoe UI Symbol" w:hAnsi="Segoe UI Symbol" w:cs="Segoe UI Symbol" w:eastAsia="Segoe UI Symbol"/>
        </w:rPr>
        <w:t xml:space="preserve">−</w:t>
      </w:r>
      <w:r>
        <w:rPr>
          <w:rFonts w:ascii="Arial" w:hAnsi="Arial" w:cs="Arial" w:eastAsia="Arial"/>
        </w:rPr>
        <w:t xml:space="preserve"> </w:t>
      </w:r>
      <w:r>
        <w:t xml:space="preserve">Общешкольные праздники: «</w:t>
      </w:r>
      <w:r>
        <w:t xml:space="preserve"> День знаний</w:t>
      </w:r>
      <w:r>
        <w:t xml:space="preserve">», «День учителя», «День матери», </w:t>
      </w:r>
      <w:r/>
    </w:p>
    <w:p>
      <w:pPr>
        <w:pStyle w:val="613"/>
      </w:pPr>
      <w:r>
        <w:t xml:space="preserve">   </w:t>
      </w:r>
      <w:r>
        <w:t xml:space="preserve">«Осенний бал», но</w:t>
      </w:r>
      <w:r>
        <w:t xml:space="preserve">вогоднее представление у елки, Д</w:t>
      </w:r>
      <w:r>
        <w:t xml:space="preserve">ень защитника Отечества, «8 </w:t>
      </w:r>
      <w:r/>
    </w:p>
    <w:p>
      <w:pPr>
        <w:pStyle w:val="613"/>
      </w:pPr>
      <w:r>
        <w:t xml:space="preserve">    </w:t>
      </w:r>
      <w:r>
        <w:t xml:space="preserve">марта», «Салют, Победа!»</w:t>
      </w:r>
      <w:r>
        <w:t xml:space="preserve">, праздник П</w:t>
      </w:r>
      <w:r>
        <w:t xml:space="preserve">оследнего звонка.   </w:t>
      </w:r>
      <w:r/>
    </w:p>
    <w:p>
      <w:pPr>
        <w:pStyle w:val="613"/>
      </w:pPr>
      <w:r>
        <w:rPr>
          <w:rFonts w:eastAsia="Segoe UI Symbol"/>
        </w:rPr>
        <w:t xml:space="preserve">−</w:t>
      </w:r>
      <w:r>
        <w:rPr>
          <w:rFonts w:eastAsia="Arial"/>
        </w:rPr>
        <w:t xml:space="preserve"> </w:t>
      </w:r>
      <w:r>
        <w:t xml:space="preserve"> П</w:t>
      </w:r>
      <w:r>
        <w:t xml:space="preserve">освящени</w:t>
      </w:r>
      <w:r>
        <w:t xml:space="preserve">е</w:t>
      </w:r>
      <w:r>
        <w:t xml:space="preserve"> в первоклассники</w:t>
      </w:r>
      <w:r>
        <w:t xml:space="preserve">.</w:t>
      </w:r>
      <w:r>
        <w:t xml:space="preserve"> </w:t>
      </w:r>
      <w:r/>
    </w:p>
    <w:p>
      <w:pPr>
        <w:pStyle w:val="613"/>
      </w:pPr>
      <w:r>
        <w:rPr>
          <w:rFonts w:eastAsia="Segoe UI Symbol"/>
        </w:rPr>
        <w:t xml:space="preserve">−</w:t>
      </w:r>
      <w:r>
        <w:rPr>
          <w:rFonts w:eastAsia="Arial"/>
        </w:rPr>
        <w:t xml:space="preserve"> </w:t>
      </w:r>
      <w:r>
        <w:t xml:space="preserve">Праздник «Прощание с начальной школой». </w:t>
      </w:r>
      <w:r/>
    </w:p>
    <w:p>
      <w:pPr>
        <w:pStyle w:val="613"/>
      </w:pPr>
      <w:r>
        <w:rPr>
          <w:rFonts w:eastAsia="Segoe UI Symbol"/>
        </w:rPr>
        <w:t xml:space="preserve">−</w:t>
      </w:r>
      <w:r>
        <w:t xml:space="preserve">Мероприятия с использованием интерактивных локаций и тематических </w:t>
      </w:r>
      <w:r>
        <w:t xml:space="preserve">  </w:t>
      </w:r>
      <w:r/>
    </w:p>
    <w:p>
      <w:pPr>
        <w:pStyle w:val="613"/>
      </w:pPr>
      <w:r>
        <w:t xml:space="preserve">   </w:t>
      </w:r>
      <w:r>
        <w:t xml:space="preserve">активностей: «Неделя </w:t>
      </w:r>
      <w:r>
        <w:t xml:space="preserve"> добра</w:t>
      </w:r>
      <w:r>
        <w:t xml:space="preserve">», «Неделя профориентации»,   «Неделя ро</w:t>
      </w:r>
      <w:r>
        <w:t xml:space="preserve">ссийской </w:t>
      </w:r>
      <w:r>
        <w:t xml:space="preserve">  </w:t>
      </w:r>
      <w:r/>
    </w:p>
    <w:p>
      <w:pPr>
        <w:pStyle w:val="613"/>
      </w:pPr>
      <w:r>
        <w:t xml:space="preserve">   </w:t>
      </w:r>
      <w:r>
        <w:t xml:space="preserve">науки», Декада «Мы – за ЗОЖ!»</w:t>
      </w:r>
      <w:r>
        <w:t xml:space="preserve">, «Марафон добрых дел». </w:t>
      </w:r>
      <w:r/>
    </w:p>
    <w:p>
      <w:pPr>
        <w:pStyle w:val="613"/>
      </w:pPr>
      <w:r>
        <w:rPr>
          <w:rFonts w:eastAsia="Segoe UI Symbol"/>
        </w:rPr>
        <w:t xml:space="preserve">−</w:t>
      </w:r>
      <w:r>
        <w:rPr>
          <w:rFonts w:eastAsia="Arial"/>
        </w:rPr>
        <w:t xml:space="preserve"> </w:t>
      </w:r>
      <w:r>
        <w:t xml:space="preserve">День школьного самоуправления (проф. пробы). </w:t>
      </w:r>
      <w:r/>
    </w:p>
    <w:p>
      <w:pPr>
        <w:pStyle w:val="613"/>
      </w:pPr>
      <w:r>
        <w:rPr>
          <w:rFonts w:eastAsia="Segoe UI Symbol"/>
        </w:rPr>
        <w:t xml:space="preserve">−</w:t>
      </w:r>
      <w:r>
        <w:rPr>
          <w:rFonts w:eastAsia="Arial"/>
        </w:rPr>
        <w:t xml:space="preserve"> </w:t>
      </w:r>
      <w:r>
        <w:t xml:space="preserve">Деловая и</w:t>
      </w:r>
      <w:r>
        <w:t xml:space="preserve">гра «Выборы Президента школы» (8</w:t>
      </w:r>
      <w:r>
        <w:t xml:space="preserve">-11 кл.). </w:t>
      </w:r>
      <w:r/>
    </w:p>
    <w:p>
      <w:pPr>
        <w:pStyle w:val="613"/>
      </w:pPr>
      <w:r>
        <w:rPr>
          <w:rFonts w:eastAsia="Segoe UI Symbol"/>
        </w:rPr>
        <w:t xml:space="preserve">−</w:t>
      </w:r>
      <w:r>
        <w:rPr>
          <w:rFonts w:eastAsia="Arial"/>
        </w:rPr>
        <w:t xml:space="preserve"> </w:t>
      </w:r>
      <w:r>
        <w:t xml:space="preserve">Фестиваль патриотической песни «Этих дней не смолкнет слава!». </w:t>
      </w:r>
      <w:r/>
    </w:p>
    <w:p>
      <w:pPr>
        <w:pStyle w:val="613"/>
      </w:pPr>
      <w:r>
        <w:rPr>
          <w:rFonts w:eastAsia="Segoe UI Symbol"/>
        </w:rPr>
        <w:t xml:space="preserve">−</w:t>
      </w:r>
      <w:r>
        <w:rPr>
          <w:rFonts w:eastAsia="Arial"/>
        </w:rPr>
        <w:t xml:space="preserve"> </w:t>
      </w:r>
      <w:r>
        <w:t xml:space="preserve">Торжественная церемония вручения аттестатов. </w:t>
      </w:r>
      <w:r/>
    </w:p>
    <w:p>
      <w:pPr>
        <w:pStyle w:val="613"/>
      </w:pPr>
      <w:r>
        <w:rPr>
          <w:rFonts w:ascii="Segoe UI Symbol" w:hAnsi="Segoe UI Symbol" w:cs="Segoe UI Symbol" w:eastAsia="Segoe UI Symbol"/>
        </w:rPr>
        <w:t xml:space="preserve">−</w:t>
      </w:r>
      <w:r>
        <w:rPr>
          <w:rFonts w:ascii="Arial" w:hAnsi="Arial" w:cs="Arial" w:eastAsia="Arial"/>
        </w:rPr>
        <w:t xml:space="preserve"> </w:t>
      </w:r>
      <w:r>
        <w:t xml:space="preserve">Спортивные мероприятия в рамках деятельност</w:t>
      </w:r>
      <w:r>
        <w:t xml:space="preserve">и школьного спортивного клуба. </w:t>
      </w:r>
      <w:r/>
    </w:p>
    <w:p>
      <w:pPr>
        <w:pStyle w:val="613"/>
      </w:pPr>
      <w:r>
        <w:rPr>
          <w:rFonts w:ascii="Segoe UI Symbol" w:hAnsi="Segoe UI Symbol" w:cs="Segoe UI Symbol" w:eastAsia="Segoe UI Symbol"/>
        </w:rPr>
        <w:t xml:space="preserve">−</w:t>
      </w:r>
      <w:r>
        <w:rPr>
          <w:rFonts w:ascii="Arial" w:hAnsi="Arial" w:cs="Arial" w:eastAsia="Arial"/>
        </w:rPr>
        <w:t xml:space="preserve"> </w:t>
      </w:r>
      <w:r>
        <w:t xml:space="preserve">Проведение общешкольных мероприятий в формате интерактивных локаций, когда учащиеся в свободном режиме с</w:t>
      </w:r>
      <w:r>
        <w:t xml:space="preserve">амостоятельно либо с помощью педагога (5-9 классы), выполняют содержательные игровые задания, предполагающие актуализацию имеющегося социально-значимого опыта либо знакомство с имеющейся здесь же стендовой информацией. Прекрасно дополняют данный формат раз</w:t>
      </w:r>
      <w:r>
        <w:t xml:space="preserve">личные тематические активности.</w:t>
      </w:r>
      <w:r/>
    </w:p>
    <w:p>
      <w:pPr>
        <w:pStyle w:val="613"/>
        <w:ind w:firstLine="0"/>
        <w:rPr>
          <w:b/>
        </w:rPr>
      </w:pPr>
      <w:r/>
      <w:bookmarkStart w:id="0" w:name="_Toc202283074"/>
      <w:r>
        <w:rPr>
          <w:b/>
        </w:rPr>
        <w:t xml:space="preserve">Проблемные зоны и дефициты в воспитательной деятельности </w:t>
      </w:r>
      <w:r>
        <w:rPr>
          <w:sz w:val="28"/>
          <w:szCs w:val="28"/>
        </w:rPr>
        <w:t xml:space="preserve">МБ</w:t>
      </w:r>
      <w:r>
        <w:rPr>
          <w:sz w:val="28"/>
          <w:szCs w:val="28"/>
          <w:lang w:val="ru-RU"/>
        </w:rPr>
        <w:t xml:space="preserve">ОУ</w:t>
      </w:r>
      <w:r>
        <w:rPr>
          <w:sz w:val="28"/>
          <w:szCs w:val="28"/>
          <w:lang w:val="ru-RU"/>
        </w:rPr>
        <w:t xml:space="preserve"> «Первомайская ОШ имени Дьячкова Н.Н.»</w:t>
      </w:r>
      <w:r>
        <w:rPr>
          <w:sz w:val="28"/>
          <w:szCs w:val="28"/>
        </w:rPr>
        <w:t xml:space="preserve"> </w:t>
      </w:r>
      <w:r/>
      <w:r>
        <w:rPr>
          <w:b/>
        </w:rPr>
      </w:r>
      <w:r/>
    </w:p>
    <w:p>
      <w:pPr>
        <w:pStyle w:val="613"/>
      </w:pPr>
      <w:r>
        <w:t xml:space="preserve">Несмотря на активное развитие воспитательной системы, в работе школы существуют объективные сложности, требующие внимания и системных решений.</w:t>
      </w:r>
      <w:r/>
    </w:p>
    <w:p>
      <w:pPr>
        <w:pStyle w:val="613"/>
        <w:rPr>
          <w:b/>
        </w:rPr>
      </w:pPr>
      <w:r>
        <w:rPr>
          <w:b/>
        </w:rPr>
        <w:t xml:space="preserve">1. Кадровые дефициты</w:t>
      </w:r>
      <w:r/>
    </w:p>
    <w:p>
      <w:pPr>
        <w:pStyle w:val="613"/>
      </w:pPr>
      <w:r>
        <w:t xml:space="preserve">Дефицит </w:t>
      </w:r>
      <w:r>
        <w:rPr>
          <w:bCs/>
        </w:rPr>
        <w:t xml:space="preserve">молодых педагогов-воспитателей</w:t>
      </w:r>
      <w:r>
        <w:t xml:space="preserve">, владеющих современными методиками (медиапедагогика, инклюзивное воспитание).</w:t>
      </w:r>
      <w:r/>
    </w:p>
    <w:p>
      <w:pPr>
        <w:pStyle w:val="613"/>
      </w:pPr>
      <w:r>
        <w:t xml:space="preserve">Нехватка </w:t>
      </w:r>
      <w:r>
        <w:rPr>
          <w:bCs/>
        </w:rPr>
        <w:t xml:space="preserve">классных руководителей</w:t>
      </w:r>
      <w:r>
        <w:t xml:space="preserve">, готовых к реализации обновленных ФГОС в части воспитательной работы.</w:t>
      </w:r>
      <w:r/>
    </w:p>
    <w:p>
      <w:pPr>
        <w:pStyle w:val="613"/>
        <w:rPr>
          <w:b/>
        </w:rPr>
      </w:pPr>
      <w:r>
        <w:rPr>
          <w:b/>
        </w:rPr>
        <w:t xml:space="preserve">2. Организационно-методические сложности</w:t>
      </w:r>
      <w:r/>
    </w:p>
    <w:p>
      <w:pPr>
        <w:pStyle w:val="613"/>
      </w:pPr>
      <w:r>
        <w:rPr>
          <w:bCs/>
        </w:rPr>
        <w:t xml:space="preserve">Перегруженность педагогов</w:t>
      </w:r>
      <w:r>
        <w:t xml:space="preserve"> административной работой, снижающая время на индивидуальную воспитательную работу.</w:t>
      </w:r>
      <w:r/>
    </w:p>
    <w:p>
      <w:pPr>
        <w:pStyle w:val="613"/>
      </w:pPr>
      <w:r>
        <w:rPr>
          <w:bCs/>
        </w:rPr>
        <w:t xml:space="preserve">Недостаточная интеграция</w:t>
      </w:r>
      <w:r>
        <w:t xml:space="preserve"> воспитательных практик в учебный процесс (разрыв между уроками и внеурочной деятельностью).</w:t>
      </w:r>
      <w:r/>
    </w:p>
    <w:p>
      <w:pPr>
        <w:pStyle w:val="613"/>
      </w:pPr>
      <w:r>
        <w:rPr>
          <w:bCs/>
        </w:rPr>
        <w:t xml:space="preserve">Формальный подход</w:t>
      </w:r>
      <w:r>
        <w:t xml:space="preserve"> к некоторым традиционным мероприятиям, снижающий их воспитательный эффект.</w:t>
      </w:r>
      <w:r/>
    </w:p>
    <w:p>
      <w:pPr>
        <w:pStyle w:val="613"/>
        <w:rPr>
          <w:b/>
        </w:rPr>
      </w:pPr>
      <w:r>
        <w:rPr>
          <w:b/>
        </w:rPr>
        <w:t xml:space="preserve">3. Социальные и семейные факторы</w:t>
      </w:r>
      <w:r/>
    </w:p>
    <w:p>
      <w:pPr>
        <w:pStyle w:val="613"/>
      </w:pPr>
      <w:r>
        <w:rPr>
          <w:bCs/>
        </w:rPr>
        <w:t xml:space="preserve">Низкая вовлеченность части родителей</w:t>
      </w:r>
      <w:r>
        <w:t xml:space="preserve"> в воспитательный процесс (пассивность, непонимание современных воспитательных стратегий).</w:t>
      </w:r>
      <w:r/>
    </w:p>
    <w:p>
      <w:pPr>
        <w:pStyle w:val="613"/>
      </w:pPr>
      <w:r>
        <w:rPr>
          <w:bCs/>
        </w:rPr>
        <w:t xml:space="preserve">Влияние деструктивного цифрового контента</w:t>
      </w:r>
      <w:r>
        <w:t xml:space="preserve"> на подростков (игровая зависимость, вовлечение в опасные онлайн-сообщества).</w:t>
      </w:r>
      <w:r/>
    </w:p>
    <w:p>
      <w:pPr>
        <w:pStyle w:val="613"/>
      </w:pPr>
      <w:r>
        <w:rPr>
          <w:bCs/>
        </w:rPr>
        <w:t xml:space="preserve">Социальное расслоение</w:t>
      </w:r>
      <w:r>
        <w:t xml:space="preserve"> среди учащихся, приводящее к конфликтам на фоне материального неравенства.</w:t>
      </w:r>
      <w:r/>
    </w:p>
    <w:p>
      <w:pPr>
        <w:pStyle w:val="613"/>
        <w:rPr>
          <w:b/>
        </w:rPr>
      </w:pPr>
      <w:r>
        <w:rPr>
          <w:b/>
        </w:rPr>
        <w:t xml:space="preserve">4. Инфраструктурные ограничения</w:t>
      </w:r>
      <w:r/>
    </w:p>
    <w:p>
      <w:pPr>
        <w:pStyle w:val="613"/>
      </w:pPr>
      <w:r>
        <w:rPr>
          <w:b/>
          <w:bCs/>
        </w:rPr>
        <w:t xml:space="preserve">Нехватка современных пространств</w:t>
      </w:r>
      <w:r>
        <w:t xml:space="preserve"> для воспитательной работы (коворкинги, медиастудии, зоны психологической разгрузки).</w:t>
      </w:r>
      <w:r/>
    </w:p>
    <w:p>
      <w:pPr>
        <w:pStyle w:val="613"/>
      </w:pPr>
      <w:r>
        <w:rPr>
          <w:b/>
          <w:bCs/>
        </w:rPr>
        <w:t xml:space="preserve">Отсутствие полноценной системы мониторинга</w:t>
      </w:r>
      <w:r>
        <w:t xml:space="preserve"> воспитательных результатов (пока оцениваются преимущественно количественные показатели).</w:t>
      </w:r>
      <w:r/>
    </w:p>
    <w:p>
      <w:pPr>
        <w:pStyle w:val="613"/>
        <w:rPr>
          <w:b/>
        </w:rPr>
      </w:pPr>
      <w:r>
        <w:rPr>
          <w:b/>
        </w:rPr>
        <w:t xml:space="preserve">5. Внешние вызовы</w:t>
      </w:r>
      <w:r/>
    </w:p>
    <w:p>
      <w:pPr>
        <w:pStyle w:val="613"/>
      </w:pPr>
      <w:r>
        <w:rPr>
          <w:b/>
          <w:bCs/>
        </w:rPr>
        <w:t xml:space="preserve">Конкуренция с неформальными молодежными субкультурами</w:t>
      </w:r>
      <w:r>
        <w:t xml:space="preserve">, пропагандирующими девиантные модели поведения.</w:t>
      </w:r>
      <w:r/>
    </w:p>
    <w:p>
      <w:pPr>
        <w:pStyle w:val="613"/>
      </w:pPr>
      <w:r>
        <w:rPr>
          <w:b/>
          <w:bCs/>
        </w:rPr>
        <w:t xml:space="preserve">Попытки фальсификации истории</w:t>
      </w:r>
      <w:r>
        <w:t xml:space="preserve"> в медиапространстве, требующие усиленной работы по патриотическому воспитанию.</w:t>
      </w:r>
      <w:r/>
    </w:p>
    <w:p>
      <w:pPr>
        <w:pStyle w:val="613"/>
      </w:pPr>
      <w:r>
        <w:rPr>
          <w:b/>
          <w:bCs/>
        </w:rPr>
        <w:t xml:space="preserve">Слабая координация с другими институтами воспитания</w:t>
      </w:r>
      <w:r>
        <w:t xml:space="preserve"> (спортивными школами, культурными центрами).</w:t>
      </w:r>
      <w:r/>
    </w:p>
    <w:p>
      <w:pPr>
        <w:pStyle w:val="613"/>
        <w:rPr>
          <w:b/>
        </w:rPr>
      </w:pPr>
      <w:r/>
      <w:bookmarkStart w:id="1" w:name="_Toc202283075"/>
      <w:r>
        <w:rPr>
          <w:b/>
        </w:rPr>
        <w:t xml:space="preserve">Пути преодоления трудностей</w:t>
      </w:r>
      <w:bookmarkEnd w:id="1"/>
      <w:r/>
      <w:r/>
    </w:p>
    <w:p>
      <w:pPr>
        <w:pStyle w:val="613"/>
      </w:pPr>
      <w:r>
        <w:rPr>
          <w:b/>
          <w:bCs/>
        </w:rPr>
        <w:t xml:space="preserve">Развитие кадрового потенциала</w:t>
      </w:r>
      <w:r>
        <w:t xml:space="preserve"> (курсы повышения квалификации, привлечение тьюторов, наставничество).</w:t>
      </w:r>
      <w:r/>
    </w:p>
    <w:p>
      <w:pPr>
        <w:pStyle w:val="613"/>
      </w:pPr>
      <w:r>
        <w:rPr>
          <w:b/>
          <w:bCs/>
        </w:rPr>
        <w:t xml:space="preserve">Оптимизация нагрузки педагогов</w:t>
      </w:r>
      <w:r>
        <w:t xml:space="preserve"> за счет цифровых инструментов планирования.</w:t>
      </w:r>
      <w:r/>
    </w:p>
    <w:p>
      <w:pPr>
        <w:pStyle w:val="613"/>
      </w:pPr>
      <w:r>
        <w:rPr>
          <w:b/>
          <w:bCs/>
        </w:rPr>
        <w:t xml:space="preserve">Создание родительских клубов</w:t>
      </w:r>
      <w:r>
        <w:t xml:space="preserve"> для повышения педагогической грамотности семей.</w:t>
      </w:r>
      <w:r/>
    </w:p>
    <w:p>
      <w:pPr>
        <w:pStyle w:val="613"/>
      </w:pPr>
      <w:r>
        <w:rPr>
          <w:b/>
          <w:bCs/>
        </w:rPr>
        <w:t xml:space="preserve">Поиск внебюджетных источников финансирования</w:t>
      </w:r>
      <w:r>
        <w:t xml:space="preserve"> (социальное партнерство, гранты).</w:t>
      </w:r>
      <w:r/>
    </w:p>
    <w:p>
      <w:pPr>
        <w:pStyle w:val="613"/>
      </w:pPr>
      <w:r>
        <w:rPr>
          <w:b/>
          <w:bCs/>
        </w:rPr>
        <w:t xml:space="preserve">Разработка системы критериев</w:t>
      </w:r>
      <w:r>
        <w:t xml:space="preserve"> оценки качества воспитательной работы.</w:t>
      </w:r>
      <w:r/>
    </w:p>
    <w:p>
      <w:pPr>
        <w:pStyle w:val="613"/>
      </w:pPr>
      <w:r>
        <w:t xml:space="preserve">Школа осознает эти вызовы и последовательно работает над их решением через программы развития и м</w:t>
      </w:r>
      <w:r>
        <w:t xml:space="preserve">ежведомственное взаимодействие.</w:t>
      </w:r>
      <w:r>
        <w:tab/>
      </w:r>
      <w:r/>
    </w:p>
    <w:p>
      <w:pPr>
        <w:pStyle w:val="603"/>
        <w:ind w:left="716" w:right="0"/>
        <w:jc w:val="left"/>
        <w:spacing w:lineRule="auto" w:line="259" w:after="0"/>
      </w:pPr>
      <w:r>
        <w:rPr>
          <w:i w:val="false"/>
        </w:rPr>
        <w:t xml:space="preserve">2.2.</w:t>
      </w:r>
      <w:r>
        <w:rPr>
          <w:b w:val="false"/>
          <w:i w:val="false"/>
        </w:rPr>
        <w:t xml:space="preserve"> </w:t>
      </w:r>
      <w:r>
        <w:rPr>
          <w:i w:val="false"/>
        </w:rPr>
        <w:t xml:space="preserve">Виды, формы и содержание воспитательной деятельности </w:t>
      </w:r>
      <w:r/>
    </w:p>
    <w:p>
      <w:pPr>
        <w:ind w:left="-15" w:right="9"/>
        <w:spacing w:after="167"/>
      </w:pPr>
      <w:r>
        <w:t xml:space="preserve">Достижение цели и решение задач воспитания осуществляется в рамках всех направлений деятельности  </w:t>
      </w:r>
      <w:r/>
      <w:r>
        <w:rPr>
          <w:sz w:val="28"/>
          <w:szCs w:val="28"/>
        </w:rPr>
        <w:t xml:space="preserve">МБ</w:t>
      </w:r>
      <w:r>
        <w:rPr>
          <w:sz w:val="28"/>
          <w:szCs w:val="28"/>
          <w:lang w:val="ru-RU"/>
        </w:rPr>
        <w:t xml:space="preserve">ОУ</w:t>
      </w:r>
      <w:r>
        <w:rPr>
          <w:sz w:val="28"/>
          <w:szCs w:val="28"/>
          <w:lang w:val="ru-RU"/>
        </w:rPr>
        <w:t xml:space="preserve"> «Первомайская ОШ имени Дьячкова Н.Н.»</w:t>
      </w:r>
      <w:r>
        <w:rPr>
          <w:sz w:val="28"/>
          <w:szCs w:val="28"/>
        </w:rPr>
        <w:t xml:space="preserve"> </w:t>
      </w:r>
      <w:r/>
      <w:r/>
      <w:r>
        <w:t xml:space="preserve"> </w:t>
      </w:r>
      <w:r>
        <w:t xml:space="preserve">. Содержание, виды и формы воспитательной деятельности представлены в соответствующих модулях. </w:t>
      </w:r>
      <w:r/>
    </w:p>
    <w:p>
      <w:pPr>
        <w:ind w:left="-15" w:right="9"/>
        <w:spacing w:after="167"/>
      </w:pPr>
      <w:r>
        <w:rPr>
          <w:b/>
        </w:rPr>
        <w:t xml:space="preserve">Инвариантные модули</w:t>
      </w:r>
      <w:r>
        <w:t xml:space="preserve">: </w:t>
      </w:r>
      <w:r>
        <w:t xml:space="preserve">«Урочная деятельность»</w:t>
      </w:r>
      <w:r>
        <w:t xml:space="preserve">,</w:t>
      </w:r>
      <w:r>
        <w:t xml:space="preserve"> </w:t>
      </w:r>
      <w:r>
        <w:t xml:space="preserve">«Внеурочная деятельность», </w:t>
      </w:r>
      <w:r>
        <w:t xml:space="preserve">«Классное руководство»,</w:t>
      </w:r>
      <w:r>
        <w:t xml:space="preserve"> </w:t>
      </w:r>
      <w:r>
        <w:t xml:space="preserve">«Основные школьные дела», </w:t>
      </w:r>
      <w:r>
        <w:t xml:space="preserve">«Внешкольные мероприятия», «</w:t>
      </w:r>
      <w:r>
        <w:t xml:space="preserve"> Организация п</w:t>
      </w:r>
      <w:r>
        <w:t xml:space="preserve">редметно</w:t>
      </w:r>
      <w:r>
        <w:t xml:space="preserve">-</w:t>
      </w:r>
      <w:r>
        <w:t xml:space="preserve">пространственной среды</w:t>
      </w:r>
      <w:r>
        <w:t xml:space="preserve">», «</w:t>
      </w:r>
      <w:r>
        <w:t xml:space="preserve"> Взаимодействие </w:t>
      </w:r>
      <w:r>
        <w:t xml:space="preserve">с родителями</w:t>
      </w:r>
      <w:r>
        <w:t xml:space="preserve"> </w:t>
      </w:r>
      <w:r>
        <w:t xml:space="preserve">( законными представителями</w:t>
      </w:r>
      <w:r>
        <w:t xml:space="preserve">)</w:t>
      </w:r>
      <w:r>
        <w:t xml:space="preserve">», «Самоуправление», «Профилактика и безопасность», «Социальное партнерство», «Профориентация»  </w:t>
      </w:r>
      <w:r/>
    </w:p>
    <w:p>
      <w:pPr>
        <w:ind w:right="188"/>
        <w:spacing w:after="263"/>
        <w:rPr>
          <w:sz w:val="24"/>
          <w:szCs w:val="24"/>
        </w:rPr>
      </w:pPr>
      <w:r>
        <w:rPr>
          <w:b/>
        </w:rPr>
        <w:t xml:space="preserve">Вариативные модули (в отдельных методических рекомендациях)</w:t>
      </w:r>
      <w:r>
        <w:t xml:space="preserve">: «Детские общественные </w:t>
      </w:r>
      <w:r>
        <w:t xml:space="preserve">объединения</w:t>
      </w:r>
      <w:r>
        <w:t xml:space="preserve">» «</w:t>
      </w:r>
      <w:r>
        <w:t xml:space="preserve">Добровольческая деятельность»</w:t>
      </w:r>
      <w:r>
        <w:t xml:space="preserve"> (волонтерство)</w:t>
      </w:r>
      <w:r>
        <w:t xml:space="preserve">, </w:t>
      </w:r>
      <w:r>
        <w:t xml:space="preserve">«Школьные медиа», </w:t>
      </w:r>
      <w:r>
        <w:t xml:space="preserve">«</w:t>
      </w:r>
      <w:r>
        <w:t xml:space="preserve">Экскурсии, экспедиции, походы»,</w:t>
      </w:r>
      <w:r>
        <w:rPr>
          <w:b/>
          <w:sz w:val="28"/>
          <w:szCs w:val="28"/>
        </w:rPr>
        <w:t xml:space="preserve"> </w:t>
      </w:r>
      <w:r>
        <w:rPr>
          <w:sz w:val="24"/>
          <w:szCs w:val="24"/>
        </w:rPr>
        <w:t xml:space="preserve">«Экология»</w:t>
      </w:r>
      <w:r>
        <w:rPr>
          <w:sz w:val="24"/>
          <w:szCs w:val="24"/>
        </w:rPr>
        <w:t xml:space="preserve">.</w:t>
      </w:r>
      <w:r/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Модуль « Урочная деятельность» </w:t>
      </w:r>
      <w:r/>
    </w:p>
    <w:p>
      <w:pPr>
        <w:ind w:left="-15" w:right="9"/>
        <w:spacing w:after="236"/>
      </w:pPr>
      <w:r>
        <w:t xml:space="preserve">Реализация воспитательного потенциала уроков (аудиторных занятий в рамках максимально допустимой учебной нагрузки) предусматривает: </w:t>
      </w:r>
      <w:r/>
    </w:p>
    <w:p>
      <w:pPr>
        <w:ind w:right="9" w:firstLine="0"/>
      </w:pPr>
      <w:r>
        <w:t xml:space="preserve">-включение учителями в рабочие программы учебных предметов, курсов, модулей, тематики в соответствии с календарным планом воспитательной работы школы; </w:t>
      </w:r>
      <w:r/>
    </w:p>
    <w:p>
      <w:pPr>
        <w:ind w:right="9" w:firstLine="0"/>
        <w:spacing w:after="36"/>
      </w:pPr>
      <w:r>
        <w:t xml:space="preserve">-максимальное использование воспитательных возможностей со</w:t>
      </w:r>
      <w:r>
        <w:t xml:space="preserve">держания учебных предметов для формирования у обучающихся российских традиционных духовно-нравственных и социокультурных ценностей; подбор соответствующего тематического содержания, текстов для чтения, задач для решения, проблемных ситуаций для обсуждений;</w:t>
      </w:r>
      <w:r>
        <w:rPr>
          <w:i/>
        </w:rPr>
        <w:t xml:space="preserve"> </w:t>
      </w:r>
      <w:r/>
    </w:p>
    <w:p>
      <w:pPr>
        <w:ind w:right="9" w:firstLine="0"/>
        <w:spacing w:after="38"/>
      </w:pPr>
      <w:r>
        <w:t xml:space="preserve">- 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воспитания; реализация приоритета воспитания в учебной деятельности;</w:t>
      </w:r>
      <w:r>
        <w:rPr>
          <w:i/>
        </w:rPr>
        <w:t xml:space="preserve"> </w:t>
      </w:r>
      <w:r/>
    </w:p>
    <w:p>
      <w:pPr>
        <w:ind w:right="9" w:firstLine="0"/>
        <w:spacing w:after="36"/>
      </w:pPr>
      <w:r>
        <w:t xml:space="preserve">- полноценную реализацию потенциала уроков в предметных областях целевой воспитательной духовно-нравственной направленности по основам религиозных </w:t>
      </w:r>
      <w:r>
        <w:t xml:space="preserve">культур и светской этики в начальной школе, основам духовно-нравственной культуры народов России в основной школе с учетом выбора родителями обучающихся учебных предметов, курсов, модулей в соответствии с их мировоззренческими и культурными потребностями; </w:t>
      </w:r>
      <w:r>
        <w:rPr>
          <w:i/>
        </w:rPr>
        <w:t xml:space="preserve"> </w:t>
      </w:r>
      <w:r/>
    </w:p>
    <w:p>
      <w:pPr>
        <w:ind w:right="9" w:firstLine="0"/>
        <w:spacing w:after="38"/>
      </w:pPr>
      <w:r>
        <w:t xml:space="preserve">-привлечение внимания обучающихся к ценностному аспекту изучаемых на уроках предметов и явлений, инициирование обсуждений, высказываний своего мнения, выработки своего личностного отношения к изучаемым событиям, явлениям, лицам; </w:t>
      </w:r>
      <w:r>
        <w:rPr>
          <w:i/>
        </w:rPr>
        <w:t xml:space="preserve"> </w:t>
      </w:r>
      <w:r/>
    </w:p>
    <w:p>
      <w:pPr>
        <w:ind w:right="9" w:firstLine="0"/>
        <w:spacing w:after="35"/>
      </w:pPr>
      <w:r>
        <w:t xml:space="preserve">-применение интерактивных форм учебной работы: интеллектуальных, стимулирующих познава</w:t>
      </w:r>
      <w:r>
        <w:t xml:space="preserve">тельную мотивацию; дидактического театра, где знания обыгрываются в театральных постановках; дискуссий, дающих возможность приобрести опыт ведения конструктивного диалога; групповой работы, которая учит командной работе и взаимодействию, игровых методик;  </w:t>
      </w:r>
      <w:r/>
    </w:p>
    <w:p>
      <w:pPr>
        <w:ind w:right="9" w:firstLine="0"/>
        <w:spacing w:after="33"/>
      </w:pPr>
      <w:r>
        <w:t xml:space="preserve">-побуждение обучающихся соблюдать на уроке нормы поведения, правила общения со сверстниками и педагогами, соответствующие укладу школы, установление и поддержка доброжелательной атмосферы; </w:t>
      </w:r>
      <w:r>
        <w:rPr>
          <w:i/>
        </w:rPr>
        <w:t xml:space="preserve"> </w:t>
      </w:r>
      <w:r/>
    </w:p>
    <w:p>
      <w:pPr>
        <w:ind w:right="9" w:firstLine="0"/>
        <w:spacing w:after="33"/>
      </w:pPr>
      <w:r>
        <w:t xml:space="preserve">-организация шефства мотивированных и эрудированных обучающихся над неуспевающими одноклассниками, дающего обучающимся социально значимый опыт сотрудничества и взаимной помощи;</w:t>
      </w:r>
      <w:r>
        <w:rPr>
          <w:i/>
        </w:rPr>
        <w:t xml:space="preserve"> </w:t>
      </w:r>
      <w:r/>
    </w:p>
    <w:p>
      <w:pPr>
        <w:ind w:right="9" w:firstLine="0"/>
      </w:pPr>
      <w:r>
        <w:t xml:space="preserve">-инициирование и поддержка исследовательской деятельности в форме индивидуальных и групповых п</w:t>
      </w:r>
      <w:r>
        <w:t xml:space="preserve">роектов, что дает возможность приобрести навыки самостоятельного решения теоретической проблемы, генерирования и оформления собственных идей, уважительного отношения к чужим идеям, публичного выступления, аргументирования и отстаивания своей точки зрения. </w:t>
      </w:r>
      <w:r/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Модуль</w:t>
      </w:r>
      <w:r>
        <w:rPr>
          <w:b/>
          <w:i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«Внеурочная деятельность» </w:t>
      </w:r>
      <w:r/>
    </w:p>
    <w:p>
      <w:pPr>
        <w:ind w:left="711" w:right="0" w:firstLine="0"/>
        <w:jc w:val="left"/>
        <w:spacing w:lineRule="auto" w:line="259" w:after="0"/>
      </w:pPr>
      <w:r>
        <w:rPr>
          <w:b/>
        </w:rPr>
        <w:t xml:space="preserve"> </w:t>
      </w:r>
      <w:r/>
    </w:p>
    <w:p>
      <w:pPr>
        <w:ind w:left="-15" w:right="9"/>
      </w:pPr>
      <w:r>
        <w:t xml:space="preserve">Внеурочная деятельность является составной частью учебно-воспитательного процесса и одной из форм организации свободного времени учащихся. Внеуроч</w:t>
      </w:r>
      <w:r>
        <w:t xml:space="preserve">ная деятельность понимается как образовательная деятельность, осуществляемая в формах, отличных от урочной, и направленная на достижение планируемых результатов освоения основных образовательных программ начального общего  и основного общего образования.  </w:t>
      </w:r>
      <w:r/>
    </w:p>
    <w:p>
      <w:pPr>
        <w:ind w:left="711" w:right="9" w:firstLine="0"/>
      </w:pPr>
      <w:r>
        <w:t xml:space="preserve">Внеурочная деятельность направлена на:  </w:t>
      </w:r>
      <w:r/>
    </w:p>
    <w:p>
      <w:pPr>
        <w:numPr>
          <w:ilvl w:val="0"/>
          <w:numId w:val="6"/>
        </w:numPr>
        <w:ind w:right="9"/>
      </w:pPr>
      <w:r>
        <w:t xml:space="preserve">создание условий для развития личности ребёнка, развитие его мотивации к познанию и творчеству;  </w:t>
      </w:r>
      <w:r/>
    </w:p>
    <w:p>
      <w:pPr>
        <w:numPr>
          <w:ilvl w:val="0"/>
          <w:numId w:val="6"/>
        </w:numPr>
        <w:ind w:right="9"/>
      </w:pPr>
      <w:r>
        <w:t xml:space="preserve">приобщение обучающихся к общечеловеческим и национальным ценностям и традициям (включая региональные социально-культурные особенности);  </w:t>
      </w:r>
      <w:r/>
    </w:p>
    <w:p>
      <w:pPr>
        <w:numPr>
          <w:ilvl w:val="0"/>
          <w:numId w:val="6"/>
        </w:numPr>
        <w:ind w:right="9"/>
      </w:pPr>
      <w:r>
        <w:t xml:space="preserve">профилактику асоциального поведения;  </w:t>
      </w:r>
      <w:r/>
    </w:p>
    <w:p>
      <w:pPr>
        <w:numPr>
          <w:ilvl w:val="0"/>
          <w:numId w:val="6"/>
        </w:numPr>
        <w:ind w:right="9"/>
      </w:pPr>
      <w:r>
        <w:t xml:space="preserve">создание условий для социального, культурного и профессионального самоопределения, творческой самореализации школьника, его интеграции в систему отечественной и мировой культуры;  </w:t>
      </w:r>
      <w:r/>
    </w:p>
    <w:p>
      <w:pPr>
        <w:numPr>
          <w:ilvl w:val="0"/>
          <w:numId w:val="6"/>
        </w:numPr>
        <w:ind w:right="9"/>
      </w:pPr>
      <w:r>
        <w:t xml:space="preserve">обеспечение целостности процесса психического и физического, умственного и духовного развития личности обучающегося;  </w:t>
      </w:r>
      <w:r/>
    </w:p>
    <w:p>
      <w:pPr>
        <w:numPr>
          <w:ilvl w:val="0"/>
          <w:numId w:val="6"/>
        </w:numPr>
        <w:ind w:right="9"/>
        <w:spacing w:after="203"/>
      </w:pPr>
      <w:r>
        <w:t xml:space="preserve">развитие взаимодействия педагогов с семьями обучающихся.  </w:t>
      </w:r>
      <w:r/>
    </w:p>
    <w:p>
      <w:pPr>
        <w:ind w:left="711" w:right="9" w:firstLine="0"/>
        <w:spacing w:after="203"/>
      </w:pPr>
      <w:r>
        <w:rPr>
          <w:b/>
        </w:rPr>
        <w:t xml:space="preserve">Цели и задачи внеурочной деятельности:</w:t>
      </w:r>
      <w:r>
        <w:t xml:space="preserve"> </w:t>
      </w:r>
      <w:r/>
    </w:p>
    <w:p>
      <w:pPr>
        <w:ind w:left="-15" w:right="9"/>
      </w:pPr>
      <w:r>
        <w:rPr>
          <w:b/>
        </w:rPr>
        <w:t xml:space="preserve">Целью</w:t>
      </w:r>
      <w:r>
        <w:t xml:space="preserve"> внеурочной деятельности является достижение планируемых результатов освоения основной образовательной программы, а также создание условий для  проявления и развития ребенком</w:t>
      </w:r>
      <w:r>
        <w:t xml:space="preserve"> своих интересов, потребностей, способностей на основе свободного выбора,  в тех областях познавательной, социальной, культурной жизнедеятельности, которые не могут быть реализованы в процессе учебных занятий и в рамках основных образовательных дисциплин. </w:t>
      </w:r>
      <w:r/>
    </w:p>
    <w:p>
      <w:pPr>
        <w:ind w:left="-15" w:right="177" w:firstLine="698"/>
        <w:spacing w:lineRule="auto" w:line="268" w:after="14"/>
      </w:pPr>
      <w:r>
        <w:t xml:space="preserve">Организация внеурочной деятельности дает возможность обучающимся  в теории и на практике получить представление о профессиях на курсах внеурочной деятельности и создает условия для социального, культурного самоопределения, творческой самореа</w:t>
      </w:r>
      <w:r>
        <w:t xml:space="preserve">лизации личности ребенка. Каждый вид внеурочной деятельности — творческой, познавательной, спортивной, трудовой — обогащает опыт коллективного взаимодействия обучающихся в определенном аспекте, что в своей совокупности дает большой воспитательный эффект.  </w:t>
      </w:r>
      <w:r/>
    </w:p>
    <w:p>
      <w:pPr>
        <w:ind w:left="-15" w:right="177" w:firstLine="698"/>
        <w:spacing w:lineRule="auto" w:line="268" w:after="14"/>
      </w:pPr>
      <w:r>
        <w:t xml:space="preserve">Предполагается создание условий для организации профессиональных проб через курсы внеурочной деятельности, проявление и развитие школьником своих интересов на основе свободного выбора, появление внутренней мотивации к у</w:t>
      </w:r>
      <w:r>
        <w:t xml:space="preserve">частию в деятельности, которая бы направлялась не внешними стимулами, а внутренним побуждением, имеющим личностный смысл постижения духовно-нравственных ценностей и культурных традиций. Очевидна тесная взаимосвязь данного модуля с модулем «Профориентация» </w:t>
      </w:r>
      <w:r>
        <w:t xml:space="preserve">.</w:t>
      </w:r>
      <w:r/>
    </w:p>
    <w:p>
      <w:pPr>
        <w:ind w:left="-15" w:right="177" w:firstLine="698"/>
        <w:spacing w:lineRule="auto" w:line="268" w:after="14"/>
      </w:pPr>
      <w:r>
        <w:t xml:space="preserve">Реализация воспитательного потенциала внеурочной деятельности в целях обеспечения индивидуальных потребностей обучающихся осуществляется в</w:t>
      </w:r>
      <w:r>
        <w:rPr>
          <w:sz w:val="28"/>
          <w:szCs w:val="28"/>
        </w:rPr>
        <w:t xml:space="preserve">МБ</w:t>
      </w:r>
      <w:r>
        <w:rPr>
          <w:sz w:val="28"/>
          <w:szCs w:val="28"/>
          <w:lang w:val="ru-RU"/>
        </w:rPr>
        <w:t xml:space="preserve">ОУ</w:t>
      </w:r>
      <w:r>
        <w:rPr>
          <w:sz w:val="28"/>
          <w:szCs w:val="28"/>
          <w:lang w:val="ru-RU"/>
        </w:rPr>
        <w:t xml:space="preserve"> «Первомайская ОШ имени Дьячкова Н.Н.»</w:t>
      </w:r>
      <w:r>
        <w:rPr>
          <w:sz w:val="28"/>
          <w:szCs w:val="28"/>
        </w:rPr>
        <w:t xml:space="preserve"> </w:t>
      </w:r>
      <w:r/>
      <w:r/>
      <w:r>
        <w:t xml:space="preserve"> через: </w:t>
      </w:r>
      <w:r/>
    </w:p>
    <w:p>
      <w:pPr>
        <w:ind w:left="-15" w:right="177" w:firstLine="698"/>
        <w:spacing w:lineRule="auto" w:line="268" w:after="14"/>
      </w:pPr>
      <w:r>
        <w:rPr>
          <w:rFonts w:ascii="Calibri" w:hAnsi="Calibri" w:cs="Calibri" w:eastAsia="Calibri"/>
          <w:sz w:val="22"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138427</wp:posOffset>
                </wp:positionV>
                <wp:extent cx="6031434" cy="530734"/>
                <wp:effectExtent l="0" t="0" r="0" b="0"/>
                <wp:wrapNone/>
                <wp:docPr id="1" name="Group 64784" hidden="false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031433" cy="530734"/>
                          <a:chOff x="0" y="0"/>
                          <a:chExt cx="6031433" cy="530734"/>
                        </a:xfrm>
                      </wpg:grpSpPr>
                      <wps:wsp>
                        <wps:cNvSpPr/>
                        <wps:spPr bwMode="auto">
                          <a:xfrm>
                            <a:off x="5197805" y="0"/>
                            <a:ext cx="833628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628" h="179832" fill="norm" stroke="1" extrusionOk="0">
                                <a:moveTo>
                                  <a:pt x="0" y="0"/>
                                </a:moveTo>
                                <a:lnTo>
                                  <a:pt x="833628" y="0"/>
                                </a:lnTo>
                                <a:lnTo>
                                  <a:pt x="833628" y="179832"/>
                                </a:lnTo>
                                <a:lnTo>
                                  <a:pt x="0" y="1798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  <a:ln w="0" cap="flat">
                            <a:noFill/>
                            <a:miter lim="127000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SpPr/>
                        <wps:spPr bwMode="auto">
                          <a:xfrm>
                            <a:off x="0" y="175260"/>
                            <a:ext cx="818388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388" h="179832" fill="norm" stroke="1" extrusionOk="0">
                                <a:moveTo>
                                  <a:pt x="0" y="0"/>
                                </a:moveTo>
                                <a:lnTo>
                                  <a:pt x="818388" y="0"/>
                                </a:lnTo>
                                <a:lnTo>
                                  <a:pt x="818388" y="179832"/>
                                </a:lnTo>
                                <a:lnTo>
                                  <a:pt x="0" y="1798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  <a:ln w="0" cap="flat">
                            <a:noFill/>
                            <a:miter lim="127000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SpPr/>
                        <wps:spPr bwMode="auto">
                          <a:xfrm>
                            <a:off x="818337" y="175260"/>
                            <a:ext cx="135636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36" h="179832" fill="norm" stroke="1" extrusionOk="0">
                                <a:moveTo>
                                  <a:pt x="0" y="0"/>
                                </a:moveTo>
                                <a:lnTo>
                                  <a:pt x="135636" y="0"/>
                                </a:lnTo>
                                <a:lnTo>
                                  <a:pt x="135636" y="179832"/>
                                </a:lnTo>
                                <a:lnTo>
                                  <a:pt x="0" y="1798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  <a:ln w="0" cap="flat">
                            <a:noFill/>
                            <a:miter lim="127000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SpPr/>
                        <wps:spPr bwMode="auto">
                          <a:xfrm>
                            <a:off x="953973" y="175260"/>
                            <a:ext cx="5077333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7333" h="179832" fill="norm" stroke="1" extrusionOk="0">
                                <a:moveTo>
                                  <a:pt x="0" y="0"/>
                                </a:moveTo>
                                <a:lnTo>
                                  <a:pt x="5077333" y="0"/>
                                </a:lnTo>
                                <a:lnTo>
                                  <a:pt x="5077333" y="179832"/>
                                </a:lnTo>
                                <a:lnTo>
                                  <a:pt x="0" y="1798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  <a:ln w="0" cap="flat">
                            <a:noFill/>
                            <a:miter lim="127000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SpPr/>
                        <wps:spPr bwMode="auto">
                          <a:xfrm>
                            <a:off x="0" y="350596"/>
                            <a:ext cx="3859403" cy="180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9403" h="180137" fill="norm" stroke="1" extrusionOk="0">
                                <a:moveTo>
                                  <a:pt x="0" y="0"/>
                                </a:moveTo>
                                <a:lnTo>
                                  <a:pt x="3859403" y="0"/>
                                </a:lnTo>
                                <a:lnTo>
                                  <a:pt x="3859403" y="180137"/>
                                </a:lnTo>
                                <a:lnTo>
                                  <a:pt x="0" y="1801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  <a:ln w="0" cap="flat">
                            <a:noFill/>
                            <a:miter lim="127000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0" o:spid="_x0000_s0000" style="position:absolute;mso-wrap-distance-left:9.0pt;mso-wrap-distance-top:0.0pt;mso-wrap-distance-right:9.0pt;mso-wrap-distance-bottom:0.0pt;z-index:-251661312;o:allowoverlap:true;o:allowincell:true;mso-position-horizontal-relative:text;margin-left:0.0pt;mso-position-horizontal:absolute;mso-position-vertical-relative:text;margin-top:10.9pt;mso-position-vertical:absolute;width:474.9pt;height:41.8pt;" coordorigin="0,0" coordsize="60314,5307">
                <v:shape id="shape 1" o:spid="_x0000_s1" style="position:absolute;left:51978;top:0;width:8336;height:1798;" coordsize="100000,100000" path="m0,0l100000,0l100000,99998l0,99998l0,0e" fillcolor="#FBFBFB" strokeweight="0.00pt">
                  <v:path textboxrect="0,0,0,0"/>
                </v:shape>
                <v:shape id="shape 2" o:spid="_x0000_s2" style="position:absolute;left:0;top:1752;width:8183;height:1798;" coordsize="100000,100000" path="m0,0l100000,0l100000,99992l0,99992l0,0e" fillcolor="#FBFBFB" strokeweight="0.00pt">
                  <v:path textboxrect="0,0,0,0"/>
                </v:shape>
                <v:shape id="shape 3" o:spid="_x0000_s3" style="position:absolute;left:8183;top:1752;width:1356;height:1798;" coordsize="100000,100000" path="m0,0l100000,0l100000,100000l0,100000l0,0e" fillcolor="#FBFBFB" strokeweight="0.00pt">
                  <v:path textboxrect="0,0,0,0"/>
                </v:shape>
                <v:shape id="shape 4" o:spid="_x0000_s4" style="position:absolute;left:9539;top:1752;width:50773;height:1798;" coordsize="100000,100000" path="m0,0l100000,0l100000,99995l0,99995l0,0e" fillcolor="#FBFBFB" strokeweight="0.00pt">
                  <v:path textboxrect="0,0,0,0"/>
                </v:shape>
                <v:shape id="shape 5" o:spid="_x0000_s5" style="position:absolute;left:0;top:3505;width:38594;height:1801;" coordsize="100000,100000" path="m0,0l100000,0l100000,99982l0,99982l0,0e" fillcolor="#FBFBFB" strokeweight="0.00pt">
                  <v:path textboxrect="0,0,0,0"/>
                </v:shape>
              </v:group>
            </w:pict>
          </mc:Fallback>
        </mc:AlternateContent>
      </w:r>
      <w:r>
        <w:t xml:space="preserve">-Физкультурно - спортивное </w:t>
      </w:r>
      <w:r>
        <w:t xml:space="preserve">и  оздоровительное направление: спортивные секции, кружки, беседы о ЗОЖ, спортивные турниры и оздоровительные акции к Спортивным праздникам и праздникам физкультуры России, международным спортивным праздникам; участие в спортивных соревнованиях, сдача норм</w:t>
      </w:r>
      <w:r>
        <w:t xml:space="preserve"> ГТО;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слабых; занятия туристско-краеведческой направленности; </w:t>
      </w:r>
      <w:r/>
    </w:p>
    <w:p>
      <w:pPr>
        <w:ind w:left="-15" w:right="177" w:firstLine="698"/>
        <w:spacing w:lineRule="auto" w:line="268" w:after="14"/>
      </w:pPr>
      <w:r>
        <w:t xml:space="preserve">-Общекультурное: курсы, занятия в области искусств, художественного творчества разных видов и жанров; кружки, творческие объединения, выставки, фестивали, спектакли, художественные акции через создание б</w:t>
      </w:r>
      <w:r>
        <w:t xml:space="preserve">лагоприятных условий для просоциальной самореализации школьников, раскрытие их творческих способностей, формирование чувства вкуса и умения ценить прекрасное, воспитание ценностного отношения школьников к культуре и их общее духовно-нравственное развитие; </w:t>
      </w:r>
      <w:r/>
    </w:p>
    <w:p>
      <w:pPr>
        <w:ind w:left="-15" w:right="177" w:firstLine="0"/>
        <w:spacing w:lineRule="auto" w:line="268" w:after="14"/>
      </w:pPr>
      <w:r>
        <w:t xml:space="preserve"> -Общеинтеллектуальное: курсы, занятия познавательной, научной, исследовательской, просветительской направленности; кружки, дебаты, проблемно</w:t>
      </w:r>
      <w:r>
        <w:t xml:space="preserve">-</w:t>
      </w:r>
      <w:r>
        <w:t xml:space="preserve">ценностные дискуссии через раскрытие творческого и умственного потенциала школьников, развитие у них навыков конструктивного общения, умений работать в команде. </w:t>
      </w:r>
      <w:r/>
    </w:p>
    <w:p>
      <w:pPr>
        <w:ind w:left="-15" w:right="177" w:firstLine="0"/>
        <w:spacing w:lineRule="auto" w:line="268" w:after="14"/>
      </w:pPr>
      <w:r>
        <w:t xml:space="preserve"> </w:t>
      </w:r>
      <w:r>
        <w:tab/>
        <w:t xml:space="preserve">-Социальное: курсы, занятия экологической, природоохранной направленности, кружки, социальные пробы, КТД, социальные проекты в цел</w:t>
      </w:r>
      <w:r>
        <w:t xml:space="preserve">ях передачи школьникам социально значимых знаний, развитие их любознательности, привлечение внимания к экономическим, политическим, экологическим, гуманитарным  проблемам нашего общества, формирование гуманистического мировоззрения и научной картины мира. </w:t>
      </w:r>
      <w:r/>
    </w:p>
    <w:p>
      <w:pPr>
        <w:ind w:left="-15" w:right="177" w:firstLine="698"/>
        <w:spacing w:lineRule="auto" w:line="268" w:after="14"/>
      </w:pPr>
      <w:r>
        <w:t xml:space="preserve">-Духовно-нравственное курсы, кружки, занятия исторического просвещен</w:t>
      </w:r>
      <w:r>
        <w:t xml:space="preserve">ия, патриотической, гражданско-патриотической, военно-патриотической, краеведческой, историко-культурной направленности, дебаты, проблемно-ценностные дискуссии; курсы, занятия духовно-нравственной направленности по религиозным культурам народов России, осн</w:t>
      </w:r>
      <w:r>
        <w:t xml:space="preserve">овам духовно-нравственной культуры народов России, духовно-историческому краеведению; кружки, тематические диспуты. Цель: воспитание у школьников любви к своему краю, его истории, культуре, природе, развитие самостоятельности и ответственности школьников. </w:t>
      </w:r>
      <w:r/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Модуль «Классное руководство» </w:t>
      </w:r>
      <w:r/>
    </w:p>
    <w:p>
      <w:pPr>
        <w:ind w:left="-15" w:right="9"/>
      </w:pPr>
      <w:r>
        <w:t xml:space="preserve">Осуществляя раб</w:t>
      </w:r>
      <w:r>
        <w:t xml:space="preserve">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  <w:r>
        <w:rPr>
          <w:i/>
        </w:rPr>
        <w:t xml:space="preserve"> </w:t>
      </w:r>
      <w:r/>
    </w:p>
    <w:p>
      <w:pPr>
        <w:ind w:left="721" w:right="0" w:hanging="10"/>
        <w:jc w:val="left"/>
        <w:spacing w:lineRule="auto" w:line="259" w:after="91"/>
      </w:pPr>
      <w:r>
        <w:rPr>
          <w:b/>
          <w:i/>
        </w:rPr>
        <w:t xml:space="preserve">Работа с классным коллективом: </w:t>
      </w:r>
      <w:r/>
    </w:p>
    <w:p>
      <w:pPr>
        <w:ind w:right="9" w:firstLine="0"/>
        <w:spacing w:after="86"/>
      </w:pPr>
      <w:r>
        <w:t xml:space="preserve">-инициирование и поддержка участия класса в общешкольных ключевых делах, оказание необходимой помощи детям в их подготовке, проведении и анализе; </w:t>
      </w:r>
      <w:r/>
    </w:p>
    <w:p>
      <w:pPr>
        <w:ind w:right="9" w:firstLine="0"/>
        <w:spacing w:after="83"/>
      </w:pPr>
      <w:r>
        <w:t xml:space="preserve">-организация интересн</w:t>
      </w:r>
      <w:r>
        <w:t xml:space="preserve">ых и полезных для личностного развития ребенка совместных дел с учащимися вверенного ему класса (познавательной, трудовой, спортивно-оздоровительной, духовно-нравственной, творческой, профориентационной направленности), позволяющие с одной стороны, – вовле</w:t>
      </w:r>
      <w:r>
        <w:t xml:space="preserve">чь в них детей с самыми разными потребностями и тем самым дать им возможность самореализоваться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  </w:t>
      </w:r>
      <w:r/>
    </w:p>
    <w:p>
      <w:pPr>
        <w:ind w:right="9" w:firstLine="0"/>
        <w:spacing w:after="52"/>
      </w:pPr>
      <w:r>
        <w:t xml:space="preserve">-проведение классных часов как часов плодотворного и доверительного общения педагога и школьников, о</w:t>
      </w:r>
      <w:r>
        <w:t xml:space="preserve">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  </w:t>
      </w:r>
      <w:r/>
    </w:p>
    <w:p>
      <w:pPr>
        <w:ind w:right="9" w:firstLine="0"/>
      </w:pPr>
      <w:r>
        <w:t xml:space="preserve">-сплочение коллектива класса через: игры и тренинги на сплочение и командообразование; однодневные  походы и экскурсии, организуемые классными руководителями и родителями; празднования в классе д</w:t>
      </w:r>
      <w:r>
        <w:t xml:space="preserve">ней рождения детей, включающие в себя подготовленные ученическими микрогруппами поздравления, сюрпризы, творческие подарки и розыгрыши; внутриклассные «огоньки» и вечера, дающие каждому школьнику возможность рефлексии собственного участия в жизни класса.  </w:t>
      </w:r>
      <w:r/>
    </w:p>
    <w:p>
      <w:pPr>
        <w:ind w:right="9" w:firstLine="0"/>
        <w:spacing w:after="218"/>
      </w:pPr>
      <w:r>
        <w:t xml:space="preserve">-выработка совместно со школьниками законов класса, помогающих детям освоить нормы и правила общения, которым они должны следовать в школе.  </w:t>
      </w:r>
      <w:r/>
    </w:p>
    <w:p>
      <w:pPr>
        <w:ind w:left="721" w:right="0" w:hanging="10"/>
        <w:jc w:val="left"/>
        <w:spacing w:lineRule="auto" w:line="259" w:after="19"/>
      </w:pPr>
      <w:r>
        <w:rPr>
          <w:b/>
          <w:i/>
        </w:rPr>
        <w:t xml:space="preserve">Индивидуальная работа с учащимися: </w:t>
      </w:r>
      <w:r/>
    </w:p>
    <w:p>
      <w:pPr>
        <w:ind w:right="9" w:firstLine="0"/>
      </w:pPr>
      <w:r>
        <w:t xml:space="preserve">-изучение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</w:t>
      </w:r>
      <w:r>
        <w:t xml:space="preserve">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учителями;  </w:t>
      </w:r>
      <w:r/>
    </w:p>
    <w:p>
      <w:pPr>
        <w:ind w:right="9" w:firstLine="0"/>
        <w:spacing w:lineRule="auto" w:line="252" w:after="25"/>
      </w:pPr>
      <w:r>
        <w:t xml:space="preserve">-поддержка ребенка в решении важных для него жизненных проблем (налажива</w:t>
      </w:r>
      <w:r>
        <w:t xml:space="preserve">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   </w:t>
      </w:r>
      <w:r/>
    </w:p>
    <w:p>
      <w:pPr>
        <w:ind w:right="9" w:firstLine="0"/>
        <w:spacing w:lineRule="auto" w:line="252" w:after="25"/>
      </w:pPr>
      <w:r>
        <w:t xml:space="preserve"> - индивидуальная работа со школьниками класса, направленная на заполнение ими личных портфолио, в кото</w:t>
      </w:r>
      <w:r>
        <w:t xml:space="preserve">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 </w:t>
      </w:r>
      <w:r/>
    </w:p>
    <w:p>
      <w:pPr>
        <w:ind w:right="9" w:firstLine="0"/>
        <w:spacing w:lineRule="auto" w:line="252" w:after="238"/>
      </w:pPr>
      <w:r>
        <w:t xml:space="preserve">-коррекция поведения ребенка через частные беседы с ним, его родителями или законными представителями, с другими учащимися класса; через предложение взять на себя ответственность за то или иное поручение в классе. </w:t>
      </w:r>
      <w:r/>
    </w:p>
    <w:p>
      <w:pPr>
        <w:ind w:right="0" w:firstLine="0"/>
        <w:jc w:val="left"/>
        <w:spacing w:lineRule="auto" w:line="259" w:after="95"/>
      </w:pPr>
      <w:r>
        <w:rPr>
          <w:b/>
          <w:i/>
        </w:rPr>
        <w:t xml:space="preserve">Работа с учителями, преподающими в классе:</w:t>
      </w:r>
      <w:r>
        <w:rPr>
          <w:b/>
        </w:rPr>
        <w:t xml:space="preserve"> </w:t>
      </w:r>
      <w:r/>
    </w:p>
    <w:p>
      <w:pPr>
        <w:ind w:right="9" w:firstLine="0"/>
        <w:spacing w:after="91"/>
      </w:pPr>
      <w:r>
        <w:t xml:space="preserve">- 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</w:t>
      </w:r>
      <w:r>
        <w:t xml:space="preserve">вопросам воспитания, на предупреждение и разрешение конфликтов между учителями и учащимися; </w:t>
      </w:r>
      <w:r/>
    </w:p>
    <w:p>
      <w:pPr>
        <w:ind w:right="9" w:firstLine="0"/>
        <w:spacing w:after="81"/>
      </w:pPr>
      <w:r>
        <w:t xml:space="preserve">- проведение мини-педсоветов, направленных на решение конкретных проблем класса и интеграцию воспитательных влияний на школьников; </w:t>
      </w:r>
      <w:r/>
    </w:p>
    <w:p>
      <w:pPr>
        <w:ind w:right="9" w:firstLine="0"/>
      </w:pPr>
      <w:r>
        <w:t xml:space="preserve">- привлечение учителей к участию во внутриклассных делах, дающих педагогам возможность лучше узнавать и понимать своих учеников, увидев их в иной, отличной от учебной, обстановке; </w:t>
      </w:r>
      <w:r/>
    </w:p>
    <w:p>
      <w:pPr>
        <w:ind w:right="9" w:firstLine="0"/>
        <w:spacing w:lineRule="auto" w:line="328" w:after="25"/>
      </w:pPr>
      <w:r>
        <w:t xml:space="preserve">- привлечение учителей к участию в родительских собраниях класса для объединения усилий в деле обучения и воспитания детей. </w:t>
      </w:r>
      <w:r/>
    </w:p>
    <w:p>
      <w:pPr>
        <w:ind w:right="9" w:firstLine="0"/>
        <w:spacing w:lineRule="auto" w:line="328" w:after="25"/>
        <w:rPr>
          <w:b/>
          <w:i/>
        </w:rPr>
      </w:pPr>
      <w:r>
        <w:rPr>
          <w:b/>
          <w:i/>
        </w:rPr>
        <w:t xml:space="preserve">Работа с родителями учащихся или их законными представителями: </w:t>
      </w:r>
      <w:r/>
    </w:p>
    <w:p>
      <w:pPr>
        <w:ind w:right="9" w:firstLine="0"/>
        <w:spacing w:lineRule="auto" w:line="328" w:after="25"/>
      </w:pPr>
      <w:r>
        <w:rPr>
          <w:sz w:val="28"/>
        </w:rPr>
        <w:t xml:space="preserve">-</w:t>
      </w:r>
      <w:r>
        <w:rPr>
          <w:rFonts w:ascii="Arial" w:hAnsi="Arial" w:cs="Arial" w:eastAsia="Arial"/>
          <w:sz w:val="28"/>
        </w:rPr>
        <w:t xml:space="preserve"> </w:t>
      </w:r>
      <w:r>
        <w:t xml:space="preserve">регулярное информирование родителей о школьных успехах и проблемах их детей, о жизни класса в целом; </w:t>
      </w:r>
      <w:r/>
    </w:p>
    <w:p>
      <w:pPr>
        <w:ind w:right="9" w:firstLine="0"/>
        <w:spacing w:after="81"/>
      </w:pPr>
      <w:r>
        <w:t xml:space="preserve">- помощь родителям школьников или их законным представителям в регулировании отношений между ними, администрацией школы и учителями-предметниками;  </w:t>
      </w:r>
      <w:r/>
    </w:p>
    <w:p>
      <w:pPr>
        <w:ind w:right="9" w:firstLine="0"/>
      </w:pPr>
      <w:r>
        <w:t xml:space="preserve">- организация родительских собраний, происходящих в режиме обсуждения наиболее острых проблем обучения и воспитания школьников; </w:t>
      </w:r>
      <w:r/>
    </w:p>
    <w:p>
      <w:pPr>
        <w:ind w:right="9" w:firstLine="0"/>
        <w:spacing w:after="85"/>
      </w:pPr>
      <w:r>
        <w:t xml:space="preserve">- 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 </w:t>
      </w:r>
      <w:r/>
    </w:p>
    <w:p>
      <w:pPr>
        <w:ind w:right="9" w:firstLine="0"/>
      </w:pPr>
      <w:r>
        <w:t xml:space="preserve">- привлечение членов семей школьников к организации и проведению дел класса; </w:t>
      </w:r>
      <w:r/>
    </w:p>
    <w:p>
      <w:pPr>
        <w:ind w:right="9" w:firstLine="0"/>
      </w:pPr>
      <w:r>
        <w:rPr>
          <w:sz w:val="28"/>
        </w:rPr>
        <w:t xml:space="preserve">-</w:t>
      </w:r>
      <w:r>
        <w:rPr>
          <w:rFonts w:ascii="Arial" w:hAnsi="Arial" w:cs="Arial" w:eastAsia="Arial"/>
          <w:sz w:val="28"/>
        </w:rPr>
        <w:t xml:space="preserve"> </w:t>
      </w:r>
      <w:r>
        <w:t xml:space="preserve">организация на базе класса семейных праздников, конкурсов, соревнований, направленных на сплочение семьи и школы. </w:t>
      </w:r>
      <w:r/>
    </w:p>
    <w:p>
      <w:pPr>
        <w:ind w:left="711" w:right="0" w:firstLine="0"/>
        <w:jc w:val="left"/>
        <w:spacing w:lineRule="auto" w:line="259" w:after="0"/>
      </w:pPr>
      <w:r>
        <w:rPr>
          <w:b/>
        </w:rPr>
        <w:t xml:space="preserve"> </w:t>
      </w:r>
      <w:r/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Модуль</w:t>
      </w:r>
      <w:r>
        <w:rPr>
          <w:b/>
          <w:i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«Основные школьные дела» </w:t>
      </w:r>
      <w:r/>
    </w:p>
    <w:p>
      <w:pPr>
        <w:ind w:left="-15" w:right="9"/>
      </w:pPr>
      <w:r>
        <w:t xml:space="preserve">Основные школьные дела – это главные традиционные общешкольные дела, в которых принимает участие большая ча</w:t>
      </w:r>
      <w:r>
        <w:t xml:space="preserve">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 </w:t>
      </w:r>
      <w:r/>
    </w:p>
    <w:p>
      <w:pPr>
        <w:ind w:left="-15" w:right="9"/>
      </w:pPr>
      <w:r>
        <w:t xml:space="preserve">При планировании ключевых школьных дел учитываются традиционные мероприятия, календарь школьных праздников и используются следующие формы работы: </w:t>
      </w:r>
      <w:r/>
    </w:p>
    <w:p>
      <w:pPr>
        <w:numPr>
          <w:ilvl w:val="0"/>
          <w:numId w:val="2"/>
        </w:numPr>
        <w:ind w:right="9"/>
      </w:pPr>
      <w:r>
        <w:t xml:space="preserve">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</w:t>
      </w:r>
      <w:r>
        <w:rPr>
          <w:i/>
        </w:rPr>
        <w:t xml:space="preserve"> </w:t>
      </w:r>
      <w:r/>
    </w:p>
    <w:p>
      <w:pPr>
        <w:numPr>
          <w:ilvl w:val="0"/>
          <w:numId w:val="2"/>
        </w:numPr>
        <w:ind w:right="9"/>
      </w:pPr>
      <w:r>
        <w:t xml:space="preserve">Патриотическая акция «Бессмертный полк» (шествие с портретами ветеранов Великой Отечественной войны проходит ежегодно); </w:t>
      </w:r>
      <w:r/>
    </w:p>
    <w:p>
      <w:pPr>
        <w:numPr>
          <w:ilvl w:val="0"/>
          <w:numId w:val="2"/>
        </w:numPr>
        <w:ind w:right="9"/>
      </w:pPr>
      <w:r>
        <w:t xml:space="preserve">Акция «Георгиевская ленточка»; </w:t>
      </w:r>
      <w:r/>
    </w:p>
    <w:p>
      <w:pPr>
        <w:numPr>
          <w:ilvl w:val="0"/>
          <w:numId w:val="2"/>
        </w:numPr>
        <w:ind w:right="9"/>
      </w:pPr>
      <w:r>
        <w:t xml:space="preserve">Акция «Птичья столовая» (в осенне-зимний период учащиеся школы кормят птиц, следят за кормушками в школьном дворе и парке); </w:t>
      </w:r>
      <w:r/>
    </w:p>
    <w:p>
      <w:pPr>
        <w:numPr>
          <w:ilvl w:val="0"/>
          <w:numId w:val="2"/>
        </w:numPr>
        <w:ind w:right="9"/>
      </w:pPr>
      <w:r>
        <w:t xml:space="preserve">Акция «Весенняя неделя добра»  </w:t>
      </w:r>
      <w:r/>
    </w:p>
    <w:p>
      <w:pPr>
        <w:numPr>
          <w:ilvl w:val="0"/>
          <w:numId w:val="2"/>
        </w:numPr>
        <w:ind w:right="9"/>
        <w:spacing w:after="34"/>
      </w:pPr>
      <w:r>
        <w:t xml:space="preserve">Акция добрых дел «Цветами улыбается Земля» (оформление цветников во дворе школы); </w:t>
      </w:r>
      <w:r/>
    </w:p>
    <w:p>
      <w:pPr>
        <w:numPr>
          <w:ilvl w:val="0"/>
          <w:numId w:val="2"/>
        </w:numPr>
        <w:ind w:right="9"/>
      </w:pPr>
      <w:r>
        <w:t xml:space="preserve">Спортивно-оздоровительная деятельность: соревнование по волейболу между командами школы; «Веселые старты» и т.п. с участием родителей в командах </w:t>
      </w:r>
      <w:r/>
    </w:p>
    <w:p>
      <w:pPr>
        <w:numPr>
          <w:ilvl w:val="0"/>
          <w:numId w:val="2"/>
        </w:numPr>
        <w:ind w:right="9"/>
        <w:spacing w:after="33"/>
      </w:pPr>
      <w:r>
        <w:t xml:space="preserve">Досугово - развлекательная деятельность: праздники, концерты, конкурсные программы  ко Дню матери, </w:t>
      </w:r>
      <w:r>
        <w:t xml:space="preserve"> «Масленица»,</w:t>
      </w:r>
      <w:r>
        <w:t xml:space="preserve"> </w:t>
      </w:r>
      <w:r>
        <w:t xml:space="preserve">8 Марта, 9 Мая, выпускные вечера и т.п. с участием родителей, бабушек и дедушек. </w:t>
      </w:r>
      <w:r/>
    </w:p>
    <w:p>
      <w:pPr>
        <w:numPr>
          <w:ilvl w:val="0"/>
          <w:numId w:val="2"/>
        </w:numPr>
        <w:ind w:right="9"/>
        <w:spacing w:lineRule="auto" w:line="252" w:after="25"/>
      </w:pPr>
      <w:r>
        <w:t xml:space="preserve">День науки (подготовка проектов, исследовательских работ и их защита)   </w:t>
      </w:r>
      <w:r>
        <w:rPr>
          <w:sz w:val="28"/>
        </w:rPr>
        <w:t xml:space="preserve">-</w:t>
      </w:r>
      <w:r>
        <w:rPr>
          <w:rFonts w:ascii="Arial" w:hAnsi="Arial" w:cs="Arial" w:eastAsia="Arial"/>
          <w:sz w:val="28"/>
        </w:rPr>
        <w:t xml:space="preserve"> </w:t>
      </w:r>
      <w:r>
        <w:t xml:space="preserve">Торжественные ритуалы посвящения, связанные с переходом учащихся на</w:t>
      </w:r>
      <w:r>
        <w:rPr>
          <w:i/>
        </w:rPr>
        <w:t xml:space="preserve"> </w:t>
      </w:r>
      <w:r>
        <w:t xml:space="preserve">следующую</w:t>
      </w:r>
      <w:r>
        <w:rPr>
          <w:i/>
        </w:rPr>
        <w:t xml:space="preserve"> </w:t>
      </w:r>
      <w:r>
        <w:t xml:space="preserve">ступень образования, символизирующие приобретение ими новых социальных статусов в школе и развивающие школьную идентичность детей: </w:t>
      </w:r>
      <w:r/>
    </w:p>
    <w:p>
      <w:pPr>
        <w:numPr>
          <w:ilvl w:val="0"/>
          <w:numId w:val="3"/>
        </w:numPr>
        <w:ind w:left="1421" w:right="9" w:hanging="144"/>
      </w:pPr>
      <w:r>
        <w:t xml:space="preserve">«Посвящение в первоклассники»; </w:t>
      </w:r>
      <w:r/>
    </w:p>
    <w:p>
      <w:pPr>
        <w:numPr>
          <w:ilvl w:val="0"/>
          <w:numId w:val="3"/>
        </w:numPr>
        <w:ind w:left="1421" w:right="9" w:hanging="144"/>
      </w:pPr>
      <w:r>
        <w:t xml:space="preserve">«Посвящение в пятиклассники»; </w:t>
      </w:r>
      <w:r/>
    </w:p>
    <w:p>
      <w:pPr>
        <w:numPr>
          <w:ilvl w:val="0"/>
          <w:numId w:val="3"/>
        </w:numPr>
        <w:ind w:left="1421" w:right="9" w:hanging="144"/>
      </w:pPr>
      <w:r>
        <w:t xml:space="preserve">«Первый звонок»; </w:t>
      </w:r>
      <w:r/>
    </w:p>
    <w:p>
      <w:pPr>
        <w:numPr>
          <w:ilvl w:val="0"/>
          <w:numId w:val="3"/>
        </w:numPr>
        <w:ind w:left="1421" w:right="9" w:hanging="144"/>
        <w:spacing w:after="37"/>
      </w:pPr>
      <w:r>
        <w:t xml:space="preserve">«Последний звонок» и т.п. </w:t>
      </w:r>
      <w:r/>
    </w:p>
    <w:p>
      <w:pPr>
        <w:numPr>
          <w:ilvl w:val="0"/>
          <w:numId w:val="4"/>
        </w:numPr>
        <w:ind w:right="9"/>
      </w:pPr>
      <w:r>
        <w:t xml:space="preserve"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школы:</w:t>
      </w:r>
      <w:r>
        <w:rPr>
          <w:b/>
        </w:rPr>
        <w:t xml:space="preserve"> </w:t>
      </w:r>
      <w:r/>
    </w:p>
    <w:p>
      <w:pPr>
        <w:ind w:left="1427" w:right="0" w:hanging="10"/>
        <w:spacing w:lineRule="auto" w:line="259" w:after="38"/>
      </w:pPr>
      <w:r>
        <w:rPr>
          <w:b/>
          <w:i/>
        </w:rPr>
        <w:t xml:space="preserve">На уровне классов: </w:t>
      </w:r>
      <w:r>
        <w:rPr>
          <w:b/>
        </w:rPr>
        <w:t xml:space="preserve"> </w:t>
      </w:r>
      <w:r/>
    </w:p>
    <w:p>
      <w:pPr>
        <w:numPr>
          <w:ilvl w:val="0"/>
          <w:numId w:val="4"/>
        </w:numPr>
        <w:ind w:right="9"/>
      </w:pPr>
      <w:r>
        <w:t xml:space="preserve">выбор </w:t>
      </w:r>
      <w:r>
        <w:tab/>
        <w:t xml:space="preserve">и </w:t>
      </w:r>
      <w:r>
        <w:tab/>
        <w:t xml:space="preserve">делегирование </w:t>
      </w:r>
      <w:r>
        <w:tab/>
        <w:t xml:space="preserve">пр</w:t>
      </w:r>
      <w:r>
        <w:t xml:space="preserve">едставителей </w:t>
      </w:r>
      <w:r>
        <w:tab/>
        <w:t xml:space="preserve">классов </w:t>
      </w:r>
      <w:r>
        <w:tab/>
        <w:t xml:space="preserve">в Совет </w:t>
      </w:r>
      <w:r>
        <w:t xml:space="preserve">старшеклассников;   </w:t>
      </w:r>
      <w:r/>
    </w:p>
    <w:p>
      <w:pPr>
        <w:numPr>
          <w:ilvl w:val="0"/>
          <w:numId w:val="4"/>
        </w:numPr>
        <w:ind w:right="9"/>
      </w:pPr>
      <w:r>
        <w:t xml:space="preserve">участие школьных классов в реализации общешкольных ключевых дел;  </w:t>
      </w:r>
      <w:r/>
    </w:p>
    <w:p>
      <w:pPr>
        <w:numPr>
          <w:ilvl w:val="0"/>
          <w:numId w:val="4"/>
        </w:numPr>
        <w:ind w:right="9"/>
      </w:pPr>
      <w:r>
        <w:t xml:space="preserve"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 </w:t>
      </w:r>
      <w:r/>
    </w:p>
    <w:p>
      <w:pPr>
        <w:ind w:left="721" w:right="0" w:hanging="10"/>
        <w:spacing w:lineRule="auto" w:line="259" w:after="43"/>
      </w:pPr>
      <w:r>
        <w:rPr>
          <w:b/>
          <w:i/>
        </w:rPr>
        <w:t xml:space="preserve">На индивидуальном уровне: </w:t>
      </w:r>
      <w:r>
        <w:rPr>
          <w:b/>
        </w:rPr>
        <w:t xml:space="preserve"> </w:t>
      </w:r>
      <w:r/>
    </w:p>
    <w:p>
      <w:pPr>
        <w:numPr>
          <w:ilvl w:val="0"/>
          <w:numId w:val="4"/>
        </w:numPr>
        <w:ind w:right="9"/>
        <w:spacing w:after="34"/>
      </w:pPr>
      <w:r>
        <w:t xml:space="preserve">вовлечение </w:t>
      </w:r>
      <w:r>
        <w:t xml:space="preserve">(</w:t>
      </w:r>
      <w:r>
        <w:t xml:space="preserve">по возможности</w:t>
      </w:r>
      <w:r>
        <w:t xml:space="preserve">)</w:t>
      </w:r>
      <w:r>
        <w:rPr>
          <w:i/>
        </w:rPr>
        <w:t xml:space="preserve"> </w:t>
      </w:r>
      <w:r>
        <w:t xml:space="preserve">каждого ребенка в к</w:t>
      </w:r>
      <w:r>
        <w:t xml:space="preserve">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 </w:t>
      </w:r>
      <w:r/>
    </w:p>
    <w:p>
      <w:pPr>
        <w:numPr>
          <w:ilvl w:val="0"/>
          <w:numId w:val="4"/>
        </w:numPr>
        <w:ind w:right="9"/>
        <w:spacing w:after="34"/>
      </w:pPr>
      <w:r>
        <w:t xml:space="preserve">индивидуальная помощь ребенку (при необходимости) в освоении навыков подготовки, проведения и анализа ключевых дел; </w:t>
      </w:r>
      <w:r/>
    </w:p>
    <w:p>
      <w:pPr>
        <w:numPr>
          <w:ilvl w:val="0"/>
          <w:numId w:val="4"/>
        </w:numPr>
        <w:ind w:right="9"/>
        <w:spacing w:after="38"/>
      </w:pPr>
      <w:r>
        <w:t xml:space="preserve"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  <w:r>
        <w:rPr>
          <w:b/>
        </w:rPr>
        <w:t xml:space="preserve"> </w:t>
      </w:r>
      <w:r/>
    </w:p>
    <w:p>
      <w:pPr>
        <w:numPr>
          <w:ilvl w:val="0"/>
          <w:numId w:val="4"/>
        </w:numPr>
        <w:ind w:right="9"/>
      </w:pPr>
      <w:r>
        <w:t xml:space="preserve">при необходимости коррекция поведения ребенка </w:t>
      </w:r>
      <w:r>
        <w:t xml:space="preserve">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</w:t>
      </w:r>
      <w:r>
        <w:rPr>
          <w:b/>
        </w:rPr>
        <w:t xml:space="preserve"> </w:t>
      </w:r>
      <w:r/>
    </w:p>
    <w:p>
      <w:pPr>
        <w:ind w:left="-15" w:right="9" w:firstLine="0"/>
      </w:pPr>
      <w:r>
        <w:t xml:space="preserve">Реализация воспитательного потенциала основных школьных дел предусматривает: </w:t>
      </w:r>
      <w:r/>
    </w:p>
    <w:p>
      <w:pPr>
        <w:ind w:right="9"/>
      </w:pPr>
      <w:r>
        <w:t xml:space="preserve">-</w:t>
      </w:r>
      <w:r>
        <w:t xml:space="preserve">Общешкольные праздники, ежегодные творческие </w:t>
      </w:r>
      <w:r>
        <w:t xml:space="preserve"> </w:t>
      </w:r>
      <w:r>
        <w:t xml:space="preserve"> мероприятия, связанные с государственными (общероссийскими, региональными) праздниками, памятными датами, в которых участвуют все классы;</w:t>
      </w:r>
      <w:r>
        <w:rPr>
          <w:b/>
          <w:i/>
        </w:rPr>
        <w:t xml:space="preserve"> </w:t>
      </w:r>
      <w:r>
        <w:t xml:space="preserve">- участие во всероссийских акциях, посвященных значимым событиям в России, мире;</w:t>
      </w:r>
      <w:r>
        <w:rPr>
          <w:b/>
          <w:i/>
        </w:rPr>
        <w:t xml:space="preserve"> </w:t>
      </w:r>
      <w:r>
        <w:t xml:space="preserve">- 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школе, обществе;</w:t>
      </w:r>
      <w:r>
        <w:rPr>
          <w:b/>
          <w:i/>
        </w:rPr>
        <w:t xml:space="preserve"> </w:t>
      </w:r>
      <w:r/>
    </w:p>
    <w:p>
      <w:pPr>
        <w:ind w:right="9"/>
      </w:pPr>
      <w:r>
        <w:t xml:space="preserve">-ц</w:t>
      </w:r>
      <w:r>
        <w:t xml:space="preserve">еремонии награждения (по итогам учебных четвертей, учебного года) обучающихся и педагогов за активное участие в жизни школы,</w:t>
      </w:r>
      <w:r>
        <w:t xml:space="preserve"> достижения в конкурсах, соревнованиях, олимпиадах, значительный вклад в развитие школы, города и региона;  - социальные проекты в школе, совместно разрабатываемые и реализуемые обучающимися и педагогами, в том числе с участием организаций социальных партн</w:t>
      </w:r>
      <w:r>
        <w:t xml:space="preserve">е</w:t>
      </w:r>
      <w:r>
        <w:t xml:space="preserve">ров школы, комплексы дел благотворительной, экологической, патриотической, трудовой и др. направленности; </w:t>
      </w:r>
      <w:r/>
    </w:p>
    <w:p>
      <w:pPr>
        <w:ind w:right="9"/>
      </w:pPr>
      <w:r>
        <w:t xml:space="preserve">-п</w:t>
      </w:r>
      <w:r>
        <w:t xml:space="preserve">роводимые для жителей </w:t>
      </w:r>
      <w:r>
        <w:t xml:space="preserve"> </w:t>
      </w:r>
      <w:r>
        <w:t xml:space="preserve"> своего </w:t>
      </w:r>
      <w:r>
        <w:t xml:space="preserve">микро</w:t>
      </w:r>
      <w:r>
        <w:t xml:space="preserve">района и организуемые совместно с семьями обучающихся праздники, фестивали, представления в связи с памятными датами, значимыми событиями ; </w:t>
      </w:r>
      <w:r/>
    </w:p>
    <w:p>
      <w:pPr>
        <w:ind w:right="9"/>
      </w:pPr>
      <w:r>
        <w:t xml:space="preserve">выездные события, включающие в себя комплекс коллективных творческих дел гражданской, патриотической, историко</w:t>
      </w:r>
      <w:r>
        <w:t xml:space="preserve">-</w:t>
      </w:r>
      <w:r>
        <w:t xml:space="preserve">краеведческой, экологической, трудовой, спортивно-оздоровительной и др. направленности; </w:t>
      </w:r>
      <w:r/>
    </w:p>
    <w:p>
      <w:pPr>
        <w:ind w:right="9"/>
      </w:pPr>
      <w:r>
        <w:t xml:space="preserve">-</w:t>
      </w:r>
      <w:r>
        <w:t xml:space="preserve">вовлечение по возможности каждого обучающегося в школьные дела в разных ролях: сценаристов, поста</w:t>
      </w:r>
      <w:r>
        <w:t xml:space="preserve">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т.д., помощь обучающимся в освоении навыков подготовки, проведения, анализа общешкольных дел; </w:t>
      </w:r>
      <w:r/>
    </w:p>
    <w:p>
      <w:pPr>
        <w:ind w:right="9"/>
      </w:pPr>
      <w:r>
        <w:t xml:space="preserve">-</w:t>
      </w:r>
      <w:r>
        <w:t xml:space="preserve">наблюдение за поведением обучающихся в ситуациях подготовки, проведения, анализа основных школьных дел, мероприятий, его отношениями с обучающимися разных возрастов, с педагогами и другими взрослыми. </w:t>
      </w:r>
      <w:r/>
    </w:p>
    <w:p>
      <w:pPr>
        <w:ind w:left="711" w:right="0" w:firstLine="0"/>
        <w:jc w:val="left"/>
        <w:spacing w:lineRule="auto" w:line="259" w:after="27"/>
      </w:pPr>
      <w:r>
        <w:t xml:space="preserve"> </w:t>
      </w:r>
      <w:r/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Модуль «Внешкольные мероприятия» </w:t>
      </w:r>
      <w:r/>
    </w:p>
    <w:p>
      <w:pPr>
        <w:ind w:left="696" w:right="9" w:hanging="711"/>
        <w:spacing w:lineRule="auto" w:line="513"/>
      </w:pPr>
      <w:r>
        <w:t xml:space="preserve">Реализация воспитательного потенциала внешкольных мероприятий предусматривает: </w:t>
      </w:r>
      <w:r/>
    </w:p>
    <w:p>
      <w:pPr>
        <w:ind w:right="9" w:firstLine="0"/>
      </w:pPr>
      <w:r>
        <w:t xml:space="preserve">-</w:t>
      </w:r>
      <w:r>
        <w:t xml:space="preserve">внешкольные тематические мероприятия воспитательной направленности, организуемые педагогами, по изучаемым учебным предметам, курсам, модулям; </w:t>
      </w:r>
      <w:r/>
    </w:p>
    <w:p>
      <w:pPr>
        <w:ind w:right="9" w:firstLine="0"/>
      </w:pPr>
      <w:r>
        <w:t xml:space="preserve">-</w:t>
      </w:r>
      <w:r>
        <w:t xml:space="preserve">организуемые в классах классными руководителями, в том числе совместно с родителями (законными представителями) обучающихся, экскурсии, походы выходного дня: в музе</w:t>
      </w:r>
      <w:r>
        <w:t xml:space="preserve">и</w:t>
      </w:r>
      <w:r>
        <w:t xml:space="preserve">, </w:t>
      </w:r>
      <w:r>
        <w:t xml:space="preserve">театры</w:t>
      </w:r>
      <w:r>
        <w:t xml:space="preserve">, </w:t>
      </w:r>
      <w:r>
        <w:t xml:space="preserve">выставки </w:t>
      </w:r>
      <w:r>
        <w:t xml:space="preserve">, </w:t>
      </w:r>
      <w:r>
        <w:t xml:space="preserve"> </w:t>
      </w:r>
      <w:r>
        <w:t xml:space="preserve">природу и др.</w:t>
      </w:r>
      <w:r>
        <w:t xml:space="preserve">;</w:t>
      </w:r>
      <w:r>
        <w:rPr>
          <w:i/>
        </w:rPr>
        <w:t xml:space="preserve"> </w:t>
      </w:r>
      <w:r/>
    </w:p>
    <w:p>
      <w:pPr>
        <w:ind w:right="9" w:firstLine="0"/>
      </w:pPr>
      <w:r>
        <w:t xml:space="preserve">-</w:t>
      </w:r>
      <w:r>
        <w:t xml:space="preserve">педагогам</w:t>
      </w:r>
      <w:r>
        <w:t xml:space="preserve">и, в том числе совместно с родителями (законными представителями) обучающихся, для изучения историко-культурных мест, событий, биографий проживавших в этой местности российских поэтов и писателей, природных и историко-культурных ландшафтов, флоры и фауны; </w:t>
      </w:r>
      <w:r>
        <w:rPr>
          <w:i/>
        </w:rPr>
        <w:t xml:space="preserve"> </w:t>
      </w:r>
      <w:r/>
    </w:p>
    <w:p>
      <w:pPr>
        <w:ind w:right="9" w:firstLine="0"/>
        <w:spacing w:after="37"/>
      </w:pPr>
      <w:r>
        <w:t xml:space="preserve">- </w:t>
      </w:r>
      <w:r>
        <w:t xml:space="preserve">выездные соб</w:t>
      </w:r>
      <w:r>
        <w:t xml:space="preserve">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комфорта; </w:t>
      </w:r>
      <w:r/>
    </w:p>
    <w:p>
      <w:pPr>
        <w:ind w:right="9" w:firstLine="0"/>
        <w:spacing w:lineRule="auto" w:line="348" w:after="191"/>
      </w:pPr>
      <w:r>
        <w:t xml:space="preserve">-</w:t>
      </w:r>
      <w:r>
        <w:t xml:space="preserve">внешкольные мероприятия, в том числе организуемые совместно с социальными партнерами школы, с привлечением обучающихся к их планированию, организации, проведению, анализу проведенного мероприятия. </w:t>
      </w:r>
      <w:r/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Модуль «</w:t>
      </w:r>
      <w:r>
        <w:rPr>
          <w:b/>
          <w:sz w:val="28"/>
          <w:szCs w:val="28"/>
        </w:rPr>
        <w:t xml:space="preserve"> Организация </w:t>
      </w:r>
      <w:r>
        <w:rPr>
          <w:b/>
          <w:sz w:val="28"/>
          <w:szCs w:val="28"/>
        </w:rPr>
        <w:t xml:space="preserve">п</w:t>
      </w:r>
      <w:r>
        <w:rPr>
          <w:b/>
          <w:sz w:val="28"/>
          <w:szCs w:val="28"/>
        </w:rPr>
        <w:t xml:space="preserve">редметно-пространственной среды</w:t>
      </w:r>
      <w:r>
        <w:rPr>
          <w:b/>
          <w:sz w:val="28"/>
          <w:szCs w:val="28"/>
        </w:rPr>
        <w:t xml:space="preserve">» </w:t>
      </w:r>
      <w:r/>
    </w:p>
    <w:p>
      <w:pPr>
        <w:ind w:left="-15" w:right="9"/>
      </w:pPr>
      <w:r>
        <w:t xml:space="preserve">Реализация воспитательного потенциала предметно-пространственной среды </w:t>
      </w:r>
      <w:r/>
      <w:r>
        <w:rPr>
          <w:sz w:val="28"/>
          <w:szCs w:val="28"/>
        </w:rPr>
        <w:t xml:space="preserve">МБ</w:t>
      </w:r>
      <w:r>
        <w:rPr>
          <w:sz w:val="28"/>
          <w:szCs w:val="28"/>
          <w:lang w:val="ru-RU"/>
        </w:rPr>
        <w:t xml:space="preserve">ОУ</w:t>
      </w:r>
      <w:r>
        <w:rPr>
          <w:sz w:val="28"/>
          <w:szCs w:val="28"/>
          <w:lang w:val="ru-RU"/>
        </w:rPr>
        <w:t xml:space="preserve"> «Первомайская ОШ имени Дьячкова Н.Н.»</w:t>
      </w:r>
      <w:r>
        <w:rPr>
          <w:sz w:val="28"/>
          <w:szCs w:val="28"/>
        </w:rPr>
        <w:t xml:space="preserve"> </w:t>
      </w:r>
      <w:r/>
      <w:r/>
      <w:r>
        <w:t xml:space="preserve"> предусматривает</w:t>
      </w:r>
      <w:r>
        <w:rPr>
          <w:i/>
        </w:rPr>
        <w:t xml:space="preserve">: </w:t>
      </w:r>
      <w:r/>
    </w:p>
    <w:p>
      <w:pPr>
        <w:ind w:right="9" w:firstLine="0"/>
        <w:spacing w:lineRule="auto" w:line="252" w:after="50"/>
      </w:pPr>
      <w:r>
        <w:t xml:space="preserve">- </w:t>
      </w:r>
      <w:r>
        <w:t xml:space="preserve">оформление </w:t>
      </w:r>
      <w:r>
        <w:tab/>
        <w:t xml:space="preserve">в</w:t>
      </w:r>
      <w:r>
        <w:t xml:space="preserve">нешнего </w:t>
      </w:r>
      <w:r>
        <w:tab/>
        <w:t xml:space="preserve">вида, </w:t>
      </w:r>
      <w:r>
        <w:tab/>
        <w:t xml:space="preserve">фасада,  холла  </w:t>
      </w:r>
      <w:r>
        <w:t xml:space="preserve">школы государственной символикой Российской Федерации, </w:t>
      </w:r>
      <w:r>
        <w:t xml:space="preserve"> Ростовской </w:t>
      </w:r>
      <w:r>
        <w:t xml:space="preserve">области и города </w:t>
      </w:r>
      <w:r>
        <w:t xml:space="preserve"> Новочеркасска</w:t>
      </w:r>
      <w:r>
        <w:t xml:space="preserve"> (флаг, герб, гимн); </w:t>
      </w:r>
      <w:r/>
    </w:p>
    <w:p>
      <w:pPr>
        <w:ind w:right="9" w:firstLine="0"/>
      </w:pPr>
      <w:r>
        <w:t xml:space="preserve">-</w:t>
      </w:r>
      <w:r>
        <w:t xml:space="preserve">портреты выдающихся деятелей культуры (художественного и театрального искусства); </w:t>
      </w:r>
      <w:r/>
    </w:p>
    <w:p>
      <w:pPr>
        <w:ind w:right="9" w:firstLine="0"/>
      </w:pPr>
      <w:r>
        <w:t xml:space="preserve">-</w:t>
      </w:r>
      <w:r>
        <w:t xml:space="preserve">звуковое пространство в школе – работа школьного</w:t>
      </w:r>
      <w:r>
        <w:t xml:space="preserve"> телевидения</w:t>
      </w:r>
      <w:r>
        <w:t xml:space="preserve">, духовно-нравственной, гражданско-патриотической воспитательной и профориентационной направленности, исполнение гимна РФ и Республики Крым.</w:t>
      </w:r>
      <w:r/>
    </w:p>
    <w:p>
      <w:pPr>
        <w:ind w:right="9" w:firstLine="0"/>
      </w:pPr>
      <w:r>
        <w:t xml:space="preserve">-</w:t>
      </w:r>
      <w:r>
        <w:t xml:space="preserve">оформление новостных стендов в школьных помещениях, содержащие в доступной, привлекательной форме новостную информацию позитивного гражданско-патриотического, духовно-нравственного содержания, поздравления педагогов и обучающихся и т.п.; </w:t>
      </w:r>
      <w:r/>
    </w:p>
    <w:p>
      <w:pPr>
        <w:ind w:right="9" w:firstLine="0"/>
        <w:spacing w:lineRule="auto" w:line="252" w:after="50"/>
      </w:pPr>
      <w:r>
        <w:t xml:space="preserve">-</w:t>
      </w:r>
      <w:r>
        <w:t xml:space="preserve">размещение регулярно сменяемых экспозиций-вернисажей творческих работ обучающихся и педагогов, демонстрирующих их способности, знакомящих с работами друг друга, фотоотчетов об интересных событиях в школе и в городе; </w:t>
      </w:r>
      <w:r/>
    </w:p>
    <w:p>
      <w:pPr>
        <w:ind w:right="9" w:firstLine="0"/>
      </w:pPr>
      <w:r>
        <w:t xml:space="preserve">-</w:t>
      </w:r>
      <w:r>
        <w:t xml:space="preserve">благоустройство, озеленение пришкольной территории, спортивных и игровых площадок, доступных и безопасных оздоровительно-рекреационных зон, свободное, игровое пространство школы, зоны активного и тихого отдыха;  </w:t>
      </w:r>
      <w:r/>
    </w:p>
    <w:p>
      <w:pPr>
        <w:ind w:right="9" w:firstLine="0"/>
        <w:spacing w:after="33"/>
      </w:pPr>
      <w:r>
        <w:t xml:space="preserve">-</w:t>
      </w:r>
      <w:r>
        <w:t xml:space="preserve">создание и поддержание в вестибюле или библиотеке стеллажей свободного книгообмена, на которые обучающиеся, родители (законные представители), педагоги могут выставлять для общего использования свои книги, брать для чтения другие; </w:t>
      </w:r>
      <w:r/>
    </w:p>
    <w:p>
      <w:pPr>
        <w:ind w:right="9" w:firstLine="0"/>
      </w:pPr>
      <w:r>
        <w:t xml:space="preserve">-</w:t>
      </w:r>
      <w:r>
        <w:t xml:space="preserve">благоустройство школьных аудиторий классными руководителями вместе с обучающимися в своих классах; </w:t>
      </w:r>
      <w:r/>
    </w:p>
    <w:p>
      <w:pPr>
        <w:ind w:right="9" w:firstLine="0"/>
        <w:spacing w:after="34"/>
      </w:pPr>
      <w:r>
        <w:t xml:space="preserve">-</w:t>
      </w:r>
      <w:r>
        <w:t xml:space="preserve">событийный дизайн: оформление пространства проведения школьных событий праздников, церемоний, торжественных линеек, творческих вечеров;  </w:t>
      </w:r>
      <w:r/>
    </w:p>
    <w:p>
      <w:pPr>
        <w:ind w:right="9" w:firstLine="0"/>
        <w:spacing w:lineRule="auto" w:line="259" w:after="3"/>
      </w:pPr>
      <w:r>
        <w:t xml:space="preserve">-</w:t>
      </w:r>
      <w:r>
        <w:t xml:space="preserve">совместная с обучающимися разработка, создание и популяризация символики школы (флаг, эмблема, логотип, элементы школьного костюма и т.п.), используемой как повседневно, так и в торжественные моменты; </w:t>
      </w:r>
      <w:r/>
    </w:p>
    <w:p>
      <w:pPr>
        <w:ind w:right="9" w:firstLine="0"/>
        <w:spacing w:after="300"/>
      </w:pPr>
      <w:r>
        <w:t xml:space="preserve">-</w:t>
      </w:r>
      <w:r>
        <w:t xml:space="preserve">акцентирование внимания обучающихся на важных для воспитания ценностях, правилах, традициях, укладе школы (стенды, плакаты, инсталляции и др.).  </w:t>
      </w:r>
      <w:r/>
    </w:p>
    <w:p>
      <w:pPr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Модуль «</w:t>
      </w:r>
      <w:r>
        <w:rPr>
          <w:b/>
          <w:sz w:val="28"/>
          <w:szCs w:val="28"/>
        </w:rPr>
        <w:t xml:space="preserve">Взаимодействие</w:t>
      </w:r>
      <w:r>
        <w:rPr>
          <w:b/>
          <w:sz w:val="28"/>
          <w:szCs w:val="28"/>
        </w:rPr>
        <w:t xml:space="preserve"> с родителями (законными представителями)» </w:t>
      </w:r>
      <w:r/>
    </w:p>
    <w:p>
      <w:pPr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ind w:left="-15" w:right="177" w:firstLine="698"/>
        <w:spacing w:lineRule="auto" w:line="268" w:after="14"/>
      </w:pPr>
      <w:r>
        <w:t xml:space="preserve">Работа с родителями (законными представителями) школьников осуществляется для более эффективного координирования взаимодействия по развитию личностного потенциала школьников и направлена на согласование позиций семьи и школы в данном вопросе. </w:t>
      </w:r>
      <w:r/>
    </w:p>
    <w:p>
      <w:pPr>
        <w:ind w:left="-15" w:right="177" w:firstLine="698"/>
        <w:spacing w:lineRule="auto" w:line="268" w:after="14"/>
      </w:pPr>
      <w:r>
        <w:t xml:space="preserve">Реализация воспитательного потенциала взаимодействия с родителями (законными представителями) обучающихся</w:t>
      </w:r>
      <w:r>
        <w:t xml:space="preserve"> </w:t>
      </w:r>
      <w:r>
        <w:t xml:space="preserve"> предусматривает: </w:t>
      </w:r>
      <w:r/>
    </w:p>
    <w:p>
      <w:pPr>
        <w:ind w:right="177" w:firstLine="0"/>
        <w:spacing w:lineRule="auto" w:line="268" w:after="39"/>
      </w:pPr>
      <w:r>
        <w:t xml:space="preserve">-создание и деятельность в </w:t>
      </w:r>
      <w:r>
        <w:rPr>
          <w:sz w:val="28"/>
          <w:szCs w:val="28"/>
        </w:rPr>
        <w:t xml:space="preserve">МБ</w:t>
      </w:r>
      <w:r>
        <w:rPr>
          <w:sz w:val="28"/>
          <w:szCs w:val="28"/>
          <w:lang w:val="ru-RU"/>
        </w:rPr>
        <w:t xml:space="preserve">ОУ</w:t>
      </w:r>
      <w:r>
        <w:rPr>
          <w:sz w:val="28"/>
          <w:szCs w:val="28"/>
          <w:lang w:val="ru-RU"/>
        </w:rPr>
        <w:t xml:space="preserve"> «Первомайская ОШ имени Дьячкова Н.Н.»</w:t>
      </w:r>
      <w:r>
        <w:rPr>
          <w:sz w:val="28"/>
          <w:szCs w:val="28"/>
        </w:rPr>
        <w:t xml:space="preserve"> </w:t>
      </w:r>
      <w:r/>
      <w:r/>
      <w:r>
        <w:t xml:space="preserve">, в классах представительных органов родительского сообщества (родительского комитета общеобразовательной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</w:t>
      </w:r>
      <w:r>
        <w:t xml:space="preserve"> Совете школы</w:t>
      </w:r>
      <w:r>
        <w:t xml:space="preserve"> общеобразовательной организации; </w:t>
      </w:r>
      <w:r/>
    </w:p>
    <w:p>
      <w:pPr>
        <w:ind w:right="177" w:firstLine="0"/>
        <w:spacing w:lineRule="auto" w:line="268" w:after="14"/>
      </w:pPr>
      <w:r>
        <w:t xml:space="preserve">-</w:t>
      </w:r>
      <w:r>
        <w:t xml:space="preserve"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 </w:t>
      </w:r>
      <w:r/>
    </w:p>
    <w:p>
      <w:pPr>
        <w:ind w:right="177" w:firstLine="0"/>
        <w:spacing w:lineRule="auto" w:line="268" w:after="37"/>
      </w:pPr>
      <w:r>
        <w:t xml:space="preserve">-</w:t>
      </w:r>
      <w:r>
        <w:t xml:space="preserve">проведение </w:t>
      </w:r>
      <w:r>
        <w:t xml:space="preserve"> родительского всеобуча</w:t>
      </w:r>
      <w:r>
        <w:t xml:space="preserve">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   </w:t>
      </w:r>
      <w:r/>
    </w:p>
    <w:p>
      <w:pPr>
        <w:ind w:right="177" w:firstLine="0"/>
        <w:spacing w:lineRule="auto" w:line="268" w:after="35"/>
      </w:pPr>
      <w:r>
        <w:t xml:space="preserve">-</w:t>
      </w:r>
      <w:r>
        <w:t xml:space="preserve">родительские форумы при </w:t>
      </w:r>
      <w:r>
        <w:t xml:space="preserve">интернет-сайте </w:t>
      </w:r>
      <w:r>
        <w:rPr>
          <w:sz w:val="28"/>
          <w:szCs w:val="28"/>
        </w:rPr>
        <w:t xml:space="preserve">МБ</w:t>
      </w:r>
      <w:r>
        <w:rPr>
          <w:sz w:val="28"/>
          <w:szCs w:val="28"/>
          <w:lang w:val="ru-RU"/>
        </w:rPr>
        <w:t xml:space="preserve">ОУ</w:t>
      </w:r>
      <w:r>
        <w:rPr>
          <w:sz w:val="28"/>
          <w:szCs w:val="28"/>
          <w:lang w:val="ru-RU"/>
        </w:rPr>
        <w:t xml:space="preserve"> «Первомайская ОШ имени Дьячкова Н.Н.»</w:t>
      </w:r>
      <w:r>
        <w:rPr>
          <w:sz w:val="28"/>
          <w:szCs w:val="28"/>
        </w:rPr>
        <w:t xml:space="preserve"> </w:t>
      </w:r>
      <w:r/>
      <w:r/>
      <w:r>
        <w:t xml:space="preserve"> и официальных аккаунтах социальных сетей, интернет-сообщества, группы с участием педагогов, на которых обсуждаются интересующие родителей вопросы, согласуется совместная деятельность;   </w:t>
      </w:r>
      <w:r/>
    </w:p>
    <w:p>
      <w:pPr>
        <w:ind w:right="177" w:firstLine="0"/>
        <w:spacing w:lineRule="auto" w:line="268" w:after="14"/>
      </w:pPr>
      <w:r>
        <w:t xml:space="preserve">-</w:t>
      </w:r>
      <w:r>
        <w:t xml:space="preserve"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М</w:t>
      </w:r>
      <w:r>
        <w:t xml:space="preserve">Б</w:t>
      </w:r>
      <w:r>
        <w:t xml:space="preserve">ОУ СОШ № </w:t>
      </w:r>
      <w:r>
        <w:t xml:space="preserve">19</w:t>
      </w:r>
      <w:r>
        <w:rPr>
          <w:i/>
        </w:rPr>
        <w:t xml:space="preserve"> </w:t>
      </w:r>
      <w:r>
        <w:t xml:space="preserve">в соответствии с порядком привлечения родителей (законных представителей); </w:t>
      </w:r>
      <w:r/>
    </w:p>
    <w:p>
      <w:pPr>
        <w:ind w:right="177" w:firstLine="0"/>
        <w:spacing w:lineRule="auto" w:line="268" w:after="14"/>
      </w:pPr>
      <w:r>
        <w:t xml:space="preserve">-</w:t>
      </w:r>
      <w:r>
        <w:t xml:space="preserve">привлечение родителей (законных представителей) к подготовке и проведению классных и общешкольных мероприятий; </w:t>
      </w:r>
      <w:r/>
    </w:p>
    <w:p>
      <w:pPr>
        <w:ind w:right="177" w:firstLine="0"/>
        <w:spacing w:lineRule="auto" w:line="268" w:after="14"/>
      </w:pPr>
      <w:r>
        <w:t xml:space="preserve">-</w:t>
      </w:r>
      <w:r>
        <w:t xml:space="preserve">участие родителей в родительском контроле по организации горячего питания школьников; </w:t>
      </w:r>
      <w:r/>
    </w:p>
    <w:p>
      <w:pPr>
        <w:ind w:right="177" w:firstLine="0"/>
        <w:spacing w:lineRule="auto" w:line="268" w:after="14"/>
      </w:pPr>
      <w:r>
        <w:t xml:space="preserve">-</w:t>
      </w:r>
      <w:r>
        <w:t xml:space="preserve">обогащение семейной жизни эмоциональными впечатлениями, опытом к</w:t>
      </w:r>
      <w:r>
        <w:t xml:space="preserve">ультуры взаимодействия ребенка и родителей через организацию мероприятий, направленных на развитие понимания ценности семейных уз (День семьи, любви и верности - 8 июля, Международный день семьи - 15 мая, День матери - 29 ноября, День сыновей - 22 ноября, </w:t>
      </w:r>
      <w:r/>
    </w:p>
    <w:p>
      <w:pPr>
        <w:ind w:left="-15" w:right="177" w:firstLine="0"/>
        <w:spacing w:lineRule="auto" w:line="268" w:after="14"/>
      </w:pPr>
      <w:r>
        <w:t xml:space="preserve">День брата и сестры - 10 апреля, День бабушек и дедушек - 28 октября, День отца - 21 июня, Всемирный день родителей - 1 июня, Международный день защиты детей – 1 июня, Всероссийский праздник благодарности родителям «Спасибо за жизнь!» - 22 де</w:t>
      </w:r>
      <w:r>
        <w:t xml:space="preserve">кабря; а так же - традиционные праздники, которые принято встречать в кругу семьи: Масленница - плавающая дата, в марте, Новый год - 31 декабря, Рождество - 7 января православное и 25 декабря у католиков, Пасха - плавающая дата, празднуется в апреле-мае); </w:t>
      </w:r>
      <w:r/>
    </w:p>
    <w:p>
      <w:pPr>
        <w:ind w:right="177" w:firstLine="0"/>
        <w:spacing w:lineRule="auto" w:line="268" w:after="14"/>
      </w:pPr>
      <w:r>
        <w:t xml:space="preserve">-п</w:t>
      </w:r>
      <w:r>
        <w:t xml:space="preserve">осещение школьных уроков и внеурочных занятий для получения представления о ходе учебно-воспитательного процесса в школе, «Дни открытых дверей» - посещение уроков и наблюдение за организацией учебного процесса.</w:t>
      </w:r>
      <w:r/>
    </w:p>
    <w:p>
      <w:pPr>
        <w:rPr>
          <w:b/>
        </w:rPr>
      </w:pPr>
      <w:r>
        <w:rPr>
          <w:b/>
        </w:rPr>
        <w:t xml:space="preserve">  </w:t>
      </w:r>
      <w:r/>
    </w:p>
    <w:p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Модуль «Самоуправление» </w:t>
      </w:r>
      <w:r/>
    </w:p>
    <w:p>
      <w:pPr>
        <w:ind w:left="538" w:right="0" w:firstLine="0"/>
        <w:jc w:val="left"/>
        <w:spacing w:lineRule="auto" w:line="259" w:after="25"/>
      </w:pPr>
      <w:r>
        <w:t xml:space="preserve"> </w:t>
      </w:r>
      <w:r/>
    </w:p>
    <w:p>
      <w:pPr>
        <w:ind w:left="-15" w:right="9" w:firstLine="538"/>
      </w:pPr>
      <w:r>
        <w:t xml:space="preserve">В соответствии с Федеральным законом от 29.12.2012 № 273-ФЗ «Об образовании в Российской Федерации» обучающиеся имеют право на участие в управлении образовательной организацией в порядке, установленном ее уставом (статья 34 пункт</w:t>
      </w:r>
      <w:r>
        <w:t xml:space="preserve"> 17). Это право обучающиеся могут реализовать через систему ученического самоуправления, а именно через создание по инициативе обучающихся совета обучающихся (ст. 26 п. 6 Федерального закона от 29.12.2012 № 273-ФЗ «Об образовании в Российской Федерации»). </w:t>
      </w:r>
      <w:r/>
    </w:p>
    <w:p>
      <w:pPr>
        <w:ind w:left="-15" w:right="9"/>
        <w:spacing w:after="35"/>
      </w:pPr>
      <w:r>
        <w:t xml:space="preserve">Реализация воспитательного потенциала системы ученического самоуправления в общеобразовательной организации предусматривает: </w:t>
      </w:r>
      <w:r/>
    </w:p>
    <w:p>
      <w:pPr>
        <w:ind w:right="9" w:firstLine="0"/>
      </w:pPr>
      <w:r>
        <w:t xml:space="preserve">-</w:t>
      </w:r>
      <w:r>
        <w:t xml:space="preserve">обеспечение деятельности ШУС, избранного путем прямых выборов в </w:t>
      </w:r>
      <w:r/>
      <w:r>
        <w:rPr>
          <w:sz w:val="28"/>
          <w:szCs w:val="28"/>
        </w:rPr>
        <w:t xml:space="preserve">МБ</w:t>
      </w:r>
      <w:r>
        <w:rPr>
          <w:sz w:val="28"/>
          <w:szCs w:val="28"/>
          <w:lang w:val="ru-RU"/>
        </w:rPr>
        <w:t xml:space="preserve">ОУ</w:t>
      </w:r>
      <w:r>
        <w:rPr>
          <w:sz w:val="28"/>
          <w:szCs w:val="28"/>
          <w:lang w:val="ru-RU"/>
        </w:rPr>
        <w:t xml:space="preserve"> «Первомайская ОШ имени Дьячкова Н.Н.»</w:t>
      </w:r>
      <w:r>
        <w:rPr>
          <w:sz w:val="28"/>
          <w:szCs w:val="28"/>
        </w:rPr>
        <w:t xml:space="preserve"> </w:t>
      </w:r>
      <w:r/>
      <w:r/>
      <w:r>
        <w:t xml:space="preserve">, по направлениям работы; </w:t>
      </w:r>
      <w:r/>
    </w:p>
    <w:p>
      <w:pPr>
        <w:ind w:right="9" w:firstLine="0"/>
      </w:pPr>
      <w:r>
        <w:rPr>
          <w:rFonts w:ascii="Calibri" w:hAnsi="Calibri" w:cs="Segoe UI Symbol" w:eastAsia="Segoe UI Symbol"/>
        </w:rPr>
        <w:t xml:space="preserve">-</w:t>
      </w:r>
      <w:r>
        <w:t xml:space="preserve">представление интересов обучающихся в процессе управления </w:t>
      </w:r>
      <w:r/>
      <w:r>
        <w:rPr>
          <w:sz w:val="28"/>
          <w:szCs w:val="28"/>
        </w:rPr>
        <w:t xml:space="preserve">МБ</w:t>
      </w:r>
      <w:r>
        <w:rPr>
          <w:sz w:val="28"/>
          <w:szCs w:val="28"/>
          <w:lang w:val="ru-RU"/>
        </w:rPr>
        <w:t xml:space="preserve">ОУ</w:t>
      </w:r>
      <w:r>
        <w:rPr>
          <w:sz w:val="28"/>
          <w:szCs w:val="28"/>
          <w:lang w:val="ru-RU"/>
        </w:rPr>
        <w:t xml:space="preserve"> «Первомайская ОШ имени Дьячкова Н.Н.»</w:t>
      </w:r>
      <w:r>
        <w:rPr>
          <w:sz w:val="28"/>
          <w:szCs w:val="28"/>
        </w:rPr>
        <w:t xml:space="preserve"> </w:t>
      </w:r>
      <w:r/>
      <w:r/>
      <w:r>
        <w:t xml:space="preserve"> </w:t>
      </w:r>
      <w:r/>
    </w:p>
    <w:p>
      <w:pPr>
        <w:ind w:right="9" w:firstLine="0"/>
        <w:spacing w:after="36"/>
      </w:pPr>
      <w:r>
        <w:t xml:space="preserve">-</w:t>
      </w:r>
      <w:r>
        <w:t xml:space="preserve">защита прав обучающихся; </w:t>
      </w:r>
      <w:r/>
    </w:p>
    <w:p>
      <w:pPr>
        <w:ind w:right="9" w:firstLine="0"/>
        <w:spacing w:after="36"/>
      </w:pPr>
      <w:r>
        <w:rPr>
          <w:rFonts w:ascii="Calibri" w:hAnsi="Calibri" w:cs="Segoe UI Symbol" w:eastAsia="Segoe UI Symbol"/>
        </w:rPr>
        <w:t xml:space="preserve">-</w:t>
      </w:r>
      <w:r>
        <w:t xml:space="preserve">участие в разработке, обсуждении и реализации рабочей программы воспитания в </w:t>
      </w:r>
      <w:r/>
      <w:r>
        <w:rPr>
          <w:sz w:val="28"/>
          <w:szCs w:val="28"/>
        </w:rPr>
        <w:t xml:space="preserve">МБ</w:t>
      </w:r>
      <w:r>
        <w:rPr>
          <w:sz w:val="28"/>
          <w:szCs w:val="28"/>
          <w:lang w:val="ru-RU"/>
        </w:rPr>
        <w:t xml:space="preserve">ОУ</w:t>
      </w:r>
      <w:r>
        <w:rPr>
          <w:sz w:val="28"/>
          <w:szCs w:val="28"/>
          <w:lang w:val="ru-RU"/>
        </w:rPr>
        <w:t xml:space="preserve"> «Первомайская ОШ имени Дьячкова Н.Н.»</w:t>
      </w:r>
      <w:r>
        <w:rPr>
          <w:sz w:val="28"/>
          <w:szCs w:val="28"/>
        </w:rPr>
        <w:t xml:space="preserve"> </w:t>
      </w:r>
      <w:r/>
      <w:r/>
      <w:r/>
    </w:p>
    <w:p>
      <w:pPr>
        <w:ind w:right="9" w:firstLine="0"/>
        <w:spacing w:after="51"/>
      </w:pPr>
      <w:r>
        <w:t xml:space="preserve">-</w:t>
      </w:r>
      <w:r>
        <w:t xml:space="preserve">объединение усилий совета обучающихся, педагогов и родителей (законных представителей) по реализации законных интересов обучающихся в процессе обучения в школе; </w:t>
      </w:r>
      <w:r/>
    </w:p>
    <w:p>
      <w:pPr>
        <w:ind w:right="9" w:firstLine="0"/>
      </w:pPr>
      <w:r>
        <w:t xml:space="preserve">-</w:t>
      </w:r>
      <w:r>
        <w:t xml:space="preserve">участие совет</w:t>
      </w:r>
      <w:r>
        <w:t xml:space="preserve">а </w:t>
      </w:r>
      <w:r>
        <w:t xml:space="preserve">обучающихся в анализе результатов воспитательной деятельности в школе с учетом их возраста.</w:t>
      </w:r>
      <w:r>
        <w:rPr>
          <w:b/>
        </w:rPr>
        <w:t xml:space="preserve"> </w:t>
      </w:r>
      <w:r/>
    </w:p>
    <w:p>
      <w:pPr>
        <w:ind w:left="-15" w:right="9"/>
      </w:pPr>
      <w:r>
        <w:t xml:space="preserve">Поддержка детско</w:t>
      </w:r>
      <w:r>
        <w:t xml:space="preserve">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Поскольк</w:t>
      </w:r>
      <w:r>
        <w:t xml:space="preserve">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детсковзрослое самоуправление.  </w:t>
      </w:r>
      <w:r/>
    </w:p>
    <w:p>
      <w:pPr>
        <w:ind w:left="-15" w:right="1271"/>
        <w:spacing w:after="278"/>
        <w:rPr>
          <w:i/>
        </w:rPr>
      </w:pPr>
      <w:r>
        <w:t xml:space="preserve">Детское самоуправление в школе осуществляется следующим образом</w:t>
      </w:r>
      <w:r>
        <w:t xml:space="preserve">:</w:t>
      </w:r>
      <w:r>
        <w:rPr>
          <w:i/>
        </w:rPr>
        <w:t xml:space="preserve"> </w:t>
      </w:r>
      <w:r/>
    </w:p>
    <w:p>
      <w:pPr>
        <w:ind w:left="-15" w:right="1271"/>
        <w:spacing w:after="278"/>
      </w:pPr>
      <w:r>
        <w:rPr>
          <w:b/>
          <w:i/>
        </w:rPr>
        <w:t xml:space="preserve">На уровне школы: </w:t>
      </w:r>
      <w:r/>
    </w:p>
    <w:p>
      <w:pPr>
        <w:ind w:right="9" w:firstLine="0"/>
        <w:spacing w:after="85"/>
      </w:pPr>
      <w:r>
        <w:t xml:space="preserve">-</w:t>
      </w:r>
      <w:r>
        <w:t xml:space="preserve">через деятельность ШУС  для облегчения распространения значимой для школьников информации и получения обратной связи от классных </w:t>
      </w:r>
      <w:r>
        <w:t xml:space="preserve">коллективов; </w:t>
      </w:r>
      <w:r/>
    </w:p>
    <w:p>
      <w:pPr>
        <w:ind w:right="9" w:firstLine="0"/>
        <w:spacing w:after="81"/>
      </w:pPr>
      <w:r>
        <w:t xml:space="preserve">-</w:t>
      </w:r>
      <w:r>
        <w:t xml:space="preserve">через деятельность творческих советов дела, отвечающих за проведение тех или иных конкретных мероприятий, праздников, вечеров, акций и т.п.; </w:t>
      </w:r>
      <w:r/>
    </w:p>
    <w:p>
      <w:pPr>
        <w:ind w:right="9" w:firstLine="0"/>
      </w:pPr>
      <w:r>
        <w:t xml:space="preserve">-</w:t>
      </w:r>
      <w:r>
        <w:t xml:space="preserve">через деятельность созданной из наиболее авторитетных старшеклассников и курируемой заместителем директора по ВР группы по урегулированию конфликтных ситуаций в школе.    </w:t>
      </w:r>
      <w:r/>
    </w:p>
    <w:p>
      <w:pPr>
        <w:ind w:left="-5" w:right="0" w:hanging="10"/>
        <w:jc w:val="left"/>
        <w:spacing w:lineRule="auto" w:line="259" w:after="298"/>
      </w:pPr>
      <w:r>
        <w:rPr>
          <w:b/>
          <w:i/>
        </w:rPr>
        <w:t xml:space="preserve">На уровне классов</w:t>
      </w:r>
      <w:r>
        <w:rPr>
          <w:i/>
        </w:rPr>
        <w:t xml:space="preserve">: </w:t>
      </w:r>
      <w:r/>
    </w:p>
    <w:p>
      <w:pPr>
        <w:ind w:left="-5" w:right="0" w:hanging="10"/>
        <w:jc w:val="left"/>
        <w:spacing w:lineRule="auto" w:line="259" w:after="298"/>
      </w:pPr>
      <w:r>
        <w:t xml:space="preserve">-</w:t>
      </w:r>
      <w:r>
        <w:t xml:space="preserve">через деятельность выборных по инициативе и предложениям учащихся класса лидеров ( старост) </w:t>
      </w:r>
      <w:r/>
    </w:p>
    <w:p>
      <w:pPr>
        <w:ind w:right="9" w:firstLine="0"/>
      </w:pPr>
      <w:r>
        <w:t xml:space="preserve">-</w:t>
      </w:r>
      <w:r>
        <w:t xml:space="preserve">через деятельность выборных органов самоуправления, отвечающих за различные направления работы класса; </w:t>
      </w:r>
      <w:r/>
    </w:p>
    <w:p>
      <w:pPr>
        <w:ind w:right="0" w:firstLine="0"/>
        <w:jc w:val="left"/>
        <w:spacing w:lineRule="auto" w:line="259" w:after="23"/>
      </w:pPr>
      <w:r>
        <w:rPr>
          <w:b/>
          <w:i/>
        </w:rPr>
        <w:t xml:space="preserve"> </w:t>
      </w:r>
      <w:r/>
    </w:p>
    <w:p>
      <w:pPr>
        <w:ind w:left="-5" w:right="0" w:hanging="10"/>
        <w:jc w:val="left"/>
        <w:spacing w:lineRule="auto" w:line="259" w:after="292"/>
      </w:pPr>
      <w:r>
        <w:rPr>
          <w:b/>
          <w:i/>
        </w:rPr>
        <w:t xml:space="preserve">На индивидуальном уровне: </w:t>
      </w:r>
      <w:r>
        <w:rPr>
          <w:b/>
        </w:rPr>
        <w:t xml:space="preserve"> </w:t>
      </w:r>
      <w:r/>
    </w:p>
    <w:p>
      <w:pPr>
        <w:ind w:right="9" w:firstLine="0"/>
      </w:pPr>
      <w:r>
        <w:t xml:space="preserve">-</w:t>
      </w:r>
      <w:r>
        <w:t xml:space="preserve">через вовлечение школьников в планирование, организацию, проведение и анализ общешкольных и внутриклассных дел; </w:t>
      </w:r>
      <w:r/>
    </w:p>
    <w:p>
      <w:pPr>
        <w:ind w:right="9" w:firstLine="0"/>
      </w:pPr>
      <w:r>
        <w:t xml:space="preserve">-</w:t>
      </w:r>
      <w:r>
        <w:t xml:space="preserve">через реализацию функций школьниками, отвечающими за различные направления работы в классе.</w:t>
      </w:r>
      <w:r>
        <w:rPr>
          <w:b/>
        </w:rPr>
        <w:t xml:space="preserve">  </w:t>
      </w:r>
      <w:r/>
    </w:p>
    <w:p>
      <w:pPr>
        <w:ind w:right="0" w:firstLine="0"/>
        <w:jc w:val="left"/>
        <w:spacing w:lineRule="auto" w:line="259" w:after="0"/>
      </w:pPr>
      <w:r>
        <w:rPr>
          <w:b/>
        </w:rPr>
        <w:t xml:space="preserve"> </w:t>
      </w:r>
      <w:r/>
    </w:p>
    <w:p>
      <w:pPr>
        <w:ind w:right="0" w:firstLine="0"/>
        <w:jc w:val="left"/>
        <w:spacing w:lineRule="auto" w:line="259" w:after="0"/>
      </w:pPr>
      <w:r>
        <w:t xml:space="preserve"> </w:t>
      </w:r>
      <w:r/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Модуль «Профилактика и безопасность» </w:t>
      </w:r>
      <w:r/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ind w:left="-15" w:right="177" w:firstLine="698"/>
        <w:spacing w:lineRule="auto" w:line="268" w:after="14"/>
      </w:pPr>
      <w:r>
        <w:t xml:space="preserve">На школу возложено мн</w:t>
      </w:r>
      <w:r>
        <w:t xml:space="preserve">ожество задач, среди которых приоритетной является сохранение и укрепление физического, психического и нравственного здоровья средствами образования. Для обеспечения системного подхода к деятельности по здоровьесбережению должны быть вовлечены все участник</w:t>
      </w:r>
      <w:r>
        <w:t xml:space="preserve">и образовательных отношений. С</w:t>
      </w:r>
      <w:r>
        <w:t xml:space="preserve">истематическая работа при этом будет направлена на: </w:t>
      </w:r>
      <w:r/>
    </w:p>
    <w:p>
      <w:pPr>
        <w:ind w:left="-15" w:right="177" w:firstLine="0"/>
        <w:spacing w:lineRule="auto" w:line="268" w:after="14"/>
      </w:pPr>
      <w:r>
        <w:t xml:space="preserve">-формирование представлений об общественной, антитеррористической и информационной безопасности; </w:t>
      </w:r>
      <w:r/>
    </w:p>
    <w:p>
      <w:pPr>
        <w:ind w:left="-15" w:right="177" w:firstLine="0"/>
        <w:spacing w:lineRule="auto" w:line="268" w:after="14"/>
        <w:rPr>
          <w:sz w:val="24"/>
          <w:szCs w:val="24"/>
        </w:rPr>
      </w:pPr>
      <w:r>
        <w:t xml:space="preserve">-профилактику правонарушений среди несовершеннолетних и выполнение Концепции профилактики злоупотребления психоактивными веществами в образовательной среде; </w:t>
      </w:r>
      <w:r>
        <w:rPr>
          <w:sz w:val="24"/>
          <w:szCs w:val="24"/>
        </w:rPr>
        <w:t xml:space="preserve">соблюдении </w:t>
      </w:r>
      <w:r>
        <w:rPr>
          <w:color w:val="333333"/>
          <w:sz w:val="24"/>
          <w:szCs w:val="24"/>
        </w:rPr>
        <w:t xml:space="preserve"> </w:t>
      </w:r>
      <w:r>
        <w:rPr>
          <w:rFonts w:eastAsia="Calibri"/>
          <w:sz w:val="24"/>
          <w:szCs w:val="24"/>
          <w:shd w:val="clear" w:fill="FFFFFF" w:color="FFFFFF"/>
          <w:lang w:eastAsia="en-US"/>
        </w:rPr>
        <w:t xml:space="preserve">Областного закона от 16.12.2009 года № 346-3C </w:t>
      </w:r>
      <w:r>
        <w:rPr>
          <w:rFonts w:eastAsia="Calibri"/>
          <w:color w:val="auto"/>
          <w:sz w:val="24"/>
          <w:szCs w:val="24"/>
          <w:shd w:val="clear" w:fill="FFFFFF" w:color="FFFFFF"/>
          <w:lang w:eastAsia="en-US"/>
        </w:rPr>
        <w:t xml:space="preserve">«О мерах по предупреждению причинения вреда здоровью детей, их физическому, интеллектуальному, психологическому духовному и нравственному развитию»</w:t>
      </w:r>
      <w:r>
        <w:rPr>
          <w:color w:val="333333"/>
          <w:sz w:val="24"/>
          <w:szCs w:val="24"/>
        </w:rPr>
        <w:t xml:space="preserve">;</w:t>
      </w:r>
      <w:r>
        <w:rPr>
          <w:sz w:val="24"/>
          <w:szCs w:val="24"/>
        </w:rPr>
        <w:t xml:space="preserve"> </w:t>
      </w:r>
      <w:r/>
    </w:p>
    <w:p>
      <w:pPr>
        <w:ind w:left="-15" w:right="177" w:firstLine="0"/>
        <w:spacing w:lineRule="auto" w:line="268" w:after="14"/>
      </w:pPr>
      <w:r>
        <w:t xml:space="preserve">-формирование у учащихся культуры здорового образа жизни и навыков сохранения собственного здоровья, овладение здоровьесберегающими технологиями в процессе обучения и во внеурочное время; </w:t>
      </w:r>
      <w:r/>
    </w:p>
    <w:p>
      <w:pPr>
        <w:ind w:left="-15" w:right="177" w:firstLine="0"/>
        <w:spacing w:lineRule="auto" w:line="268" w:after="14"/>
      </w:pPr>
      <w:r>
        <w:t xml:space="preserve">-формирование представлений о ценности занятий физической культурой и спортом, понимания влияния этой деятельности на развитие личности человека, на процесс обучения и взрослой жизни; </w:t>
      </w:r>
      <w:r/>
    </w:p>
    <w:p>
      <w:pPr>
        <w:ind w:left="-15" w:right="177" w:firstLine="0"/>
        <w:spacing w:lineRule="auto" w:line="268" w:after="14"/>
      </w:pPr>
      <w:r>
        <w:t xml:space="preserve">-выявление н</w:t>
      </w:r>
      <w:r>
        <w:t xml:space="preserve">еблагоприятных условий воспитания и жизни до того, как они отразились на действиях, процессе формирования взглядов конкретных детей; обнаружение и устранение источников негативного влияния на подростков, способных склонить их к антиобщественным поступкам. </w:t>
      </w:r>
      <w:r/>
    </w:p>
    <w:p>
      <w:pPr>
        <w:ind w:left="-15" w:right="177" w:firstLine="698"/>
        <w:spacing w:lineRule="auto" w:line="268" w:after="14"/>
      </w:pPr>
      <w:r>
        <w:rPr>
          <w:b/>
        </w:rPr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в </w:t>
      </w:r>
      <w:r>
        <w:rPr>
          <w:sz w:val="28"/>
          <w:szCs w:val="28"/>
        </w:rPr>
        <w:t xml:space="preserve">МБ</w:t>
      </w:r>
      <w:r>
        <w:rPr>
          <w:sz w:val="28"/>
          <w:szCs w:val="28"/>
          <w:lang w:val="ru-RU"/>
        </w:rPr>
        <w:t xml:space="preserve">ОУ</w:t>
      </w:r>
      <w:r>
        <w:rPr>
          <w:sz w:val="28"/>
          <w:szCs w:val="28"/>
          <w:lang w:val="ru-RU"/>
        </w:rPr>
        <w:t xml:space="preserve"> «Первомайская ОШ имени Дьячкова Н.Н.»</w:t>
      </w:r>
      <w:r>
        <w:rPr>
          <w:sz w:val="28"/>
          <w:szCs w:val="28"/>
        </w:rPr>
        <w:t xml:space="preserve"> </w:t>
      </w:r>
      <w:r/>
      <w:r>
        <w:rPr>
          <w:b/>
        </w:rPr>
        <w:t xml:space="preserve"> предусматривает следующее</w:t>
      </w:r>
      <w:r>
        <w:t xml:space="preserve">: </w:t>
      </w:r>
      <w:r/>
    </w:p>
    <w:p>
      <w:pPr>
        <w:ind w:right="177" w:firstLine="0"/>
        <w:spacing w:lineRule="auto" w:line="259" w:after="26"/>
      </w:pPr>
      <w:r>
        <w:t xml:space="preserve">-</w:t>
      </w:r>
      <w:r>
        <w:t xml:space="preserve">мониторинг </w:t>
      </w:r>
      <w:r>
        <w:tab/>
        <w:t xml:space="preserve">ежедневной </w:t>
      </w:r>
      <w:r>
        <w:tab/>
        <w:t xml:space="preserve">занятости </w:t>
      </w:r>
      <w:r>
        <w:tab/>
        <w:t xml:space="preserve">учащихся, </w:t>
      </w:r>
      <w:r>
        <w:tab/>
        <w:t xml:space="preserve">состоящих </w:t>
      </w:r>
      <w:r>
        <w:tab/>
        <w:t xml:space="preserve">на </w:t>
      </w:r>
      <w:r>
        <w:tab/>
        <w:t xml:space="preserve">всех </w:t>
      </w:r>
      <w:r>
        <w:tab/>
        <w:t xml:space="preserve">видах профилактического учета;  </w:t>
      </w:r>
      <w:r/>
    </w:p>
    <w:p>
      <w:pPr>
        <w:ind w:right="177" w:firstLine="0"/>
        <w:spacing w:lineRule="auto" w:line="268" w:after="14"/>
      </w:pPr>
      <w:r>
        <w:t xml:space="preserve">-</w:t>
      </w:r>
      <w:r>
        <w:t xml:space="preserve">работу Совета по профилактике правонарушений, школьной службы примирения, штаба воспитательной работы и школьного психолого-педагогического консилиума; </w:t>
      </w:r>
      <w:r/>
    </w:p>
    <w:p>
      <w:pPr>
        <w:ind w:right="177" w:firstLine="0"/>
        <w:spacing w:lineRule="auto" w:line="268" w:after="14"/>
      </w:pPr>
      <w:r>
        <w:t xml:space="preserve">-</w:t>
      </w:r>
      <w:r>
        <w:t xml:space="preserve">коллективные и индивидуальные профилактические беседы инспекторов ПДН УМВД, КДН и ЗП, врача - нарколога, медицинских работников, работников прокуратуры с учащимися школы;  </w:t>
      </w:r>
      <w:r/>
    </w:p>
    <w:p>
      <w:pPr>
        <w:ind w:right="177" w:firstLine="0"/>
        <w:spacing w:lineRule="auto" w:line="268" w:after="14"/>
      </w:pPr>
      <w:r>
        <w:t xml:space="preserve">-</w:t>
      </w:r>
      <w:r>
        <w:t xml:space="preserve">спортивно-массовые мероприятия, направленные на пропаганду занятий спортом и здорового образа жизни;  </w:t>
      </w:r>
      <w:r/>
    </w:p>
    <w:p>
      <w:pPr>
        <w:ind w:right="177" w:firstLine="0"/>
        <w:spacing w:lineRule="auto" w:line="268" w:after="14"/>
      </w:pPr>
      <w:r>
        <w:t xml:space="preserve">-</w:t>
      </w:r>
      <w:r>
        <w:t xml:space="preserve">участие в межведомственной профилактической акции «Подросток», «Каникулы» направленных на профилактику безнадзорности и правонарушений несовершеннолетних, организацию отдыха и занятости в летний период детей и подростков, находящихся в социально</w:t>
      </w:r>
      <w:r>
        <w:t xml:space="preserve">-</w:t>
      </w:r>
      <w:r>
        <w:t xml:space="preserve">опасном положении, состоящих на различных видах профилактического учета;  </w:t>
      </w:r>
      <w:r/>
    </w:p>
    <w:p>
      <w:pPr>
        <w:ind w:right="177" w:firstLine="0"/>
        <w:spacing w:lineRule="auto" w:line="268" w:after="14"/>
      </w:pPr>
      <w:r>
        <w:t xml:space="preserve">-</w:t>
      </w:r>
      <w:r>
        <w:t xml:space="preserve">реализацию образовательной программы профилактики детского дорожно транспортного травматизма обучающихся 1-11 классов «Программа по изуче</w:t>
      </w:r>
      <w:r>
        <w:t xml:space="preserve">нию правил дорожного движения».</w:t>
      </w:r>
      <w:r/>
    </w:p>
    <w:p>
      <w:pPr>
        <w:ind w:left="1068" w:right="177" w:firstLine="0"/>
        <w:spacing w:lineRule="auto" w:line="268" w:after="14"/>
        <w:rPr>
          <w:b/>
        </w:rPr>
      </w:pPr>
      <w:r>
        <w:rPr>
          <w:b/>
        </w:rPr>
        <w:t xml:space="preserve">Групповые формы работы: </w:t>
      </w:r>
      <w:r/>
    </w:p>
    <w:p>
      <w:pPr>
        <w:ind w:right="177" w:firstLine="0"/>
        <w:spacing w:lineRule="auto" w:line="268" w:after="14"/>
      </w:pPr>
      <w:r>
        <w:t xml:space="preserve">-</w:t>
      </w:r>
      <w:r>
        <w:t xml:space="preserve">организация деятельности педагогического коллектива по созданию в общеобразовательной организации</w:t>
      </w:r>
      <w:r>
        <w:rPr>
          <w:i/>
        </w:rPr>
        <w:t xml:space="preserve"> </w:t>
      </w:r>
      <w:r>
        <w:t xml:space="preserve">эффективной профилактической среды обеспечения безопасности жизнедеятельности как условия успешной воспитатель</w:t>
      </w:r>
      <w:r>
        <w:t xml:space="preserve">ной деятельности</w:t>
      </w:r>
      <w:r>
        <w:t xml:space="preserve">; </w:t>
      </w:r>
      <w:r/>
    </w:p>
    <w:p>
      <w:pPr>
        <w:ind w:right="177" w:firstLine="0"/>
        <w:spacing w:lineRule="auto" w:line="268" w:after="14"/>
      </w:pPr>
      <w:r>
        <w:t xml:space="preserve">-</w:t>
      </w:r>
      <w:r>
        <w:t xml:space="preserve"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 </w:t>
      </w:r>
      <w:r/>
    </w:p>
    <w:p>
      <w:pPr>
        <w:ind w:right="177" w:firstLine="0"/>
        <w:spacing w:lineRule="auto" w:line="268" w:after="37"/>
      </w:pPr>
      <w:r>
        <w:t xml:space="preserve">-</w:t>
      </w:r>
      <w:r>
        <w:t xml:space="preserve">проведение коррекц</w:t>
      </w:r>
      <w:r>
        <w:t xml:space="preserve">ионно-воспитательной работы с обучающимся групп риска силами педагогического коллектива и с привлечением сторонних специалистов (психологов, конфликтологов, коррекционных педагогов, работников социальных служб, правоохранительных органов, опеки и т. д.);  </w:t>
      </w:r>
      <w:r/>
    </w:p>
    <w:p>
      <w:pPr>
        <w:ind w:right="177" w:firstLine="0"/>
        <w:spacing w:lineRule="auto" w:line="268" w:after="37"/>
      </w:pPr>
      <w:r>
        <w:t xml:space="preserve">-</w:t>
      </w:r>
      <w:r>
        <w:t xml:space="preserve">разработка и реализация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взаимодействия; </w:t>
      </w:r>
      <w:r/>
    </w:p>
    <w:p>
      <w:pPr>
        <w:ind w:right="177" w:firstLine="0"/>
        <w:spacing w:lineRule="auto" w:line="268" w:after="38"/>
      </w:pPr>
      <w:r>
        <w:t xml:space="preserve">-</w:t>
      </w:r>
      <w: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общеобразовательной организации</w:t>
      </w:r>
      <w:r>
        <w:rPr>
          <w:i/>
        </w:rPr>
        <w:t xml:space="preserve"> </w:t>
      </w:r>
      <w:r>
        <w:t xml:space="preserve">и в социокультурном окружении с педагогами, родителями, социальными партн</w:t>
      </w:r>
      <w:r>
        <w:t xml:space="preserve">е</w:t>
      </w:r>
      <w:r>
        <w:t xml:space="preserve">рами (антинаркотические, антиалкогольные, против курения; безопасность в цифровой среде; профилактика вовлечения в деструктивные группы в социальных сетях, деструктивные </w:t>
      </w:r>
      <w:r>
        <w:t xml:space="preserve">молодёжные, религиозные объединения, культы, субкультуры; безопасность дорожного движения; безопасность на воде, безопасность на транспорте; противопожарная безопасность; гражданская оборона; антитеррористическая, антиэкстремистская безопасность и т. д.); </w:t>
      </w:r>
      <w:r/>
    </w:p>
    <w:p>
      <w:pPr>
        <w:ind w:right="177" w:firstLine="0"/>
        <w:spacing w:lineRule="auto" w:line="268" w:after="36"/>
      </w:pPr>
      <w:r>
        <w:t xml:space="preserve">-</w:t>
      </w:r>
      <w:r>
        <w:t xml:space="preserve">организацию превентивной работы с обучающимися со сценариями социально одобряемого поведения, по развитию навыков саморефлексии, самоконтроля, устойчивости к негативным воздействиям, групповому давлению; </w:t>
      </w:r>
      <w:r/>
    </w:p>
    <w:p>
      <w:pPr>
        <w:ind w:right="177" w:firstLine="0"/>
        <w:spacing w:lineRule="auto" w:line="268" w:after="14"/>
      </w:pPr>
      <w:r>
        <w:t xml:space="preserve">-</w:t>
      </w:r>
      <w:r>
        <w:t xml:space="preserve">профилактика правонарушений, девиаций посредством орг</w:t>
      </w:r>
      <w:r>
        <w:t xml:space="preserve">анизации деятельности, альтернативной девиантному поведению —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др.); </w:t>
      </w:r>
      <w:r/>
    </w:p>
    <w:p>
      <w:pPr>
        <w:ind w:right="177" w:firstLine="0"/>
        <w:spacing w:lineRule="auto" w:line="268" w:after="14"/>
      </w:pPr>
      <w:r>
        <w:t xml:space="preserve">-</w:t>
      </w:r>
      <w:r>
        <w:t xml:space="preserve">профилактика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 д.). </w:t>
      </w:r>
      <w:r/>
    </w:p>
    <w:p>
      <w:pPr>
        <w:ind w:right="177" w:firstLine="0"/>
        <w:spacing w:lineRule="auto" w:line="268" w:after="37"/>
      </w:pPr>
      <w:r>
        <w:t xml:space="preserve">-</w:t>
      </w:r>
      <w:r>
        <w:t xml:space="preserve">осуществление систематической работы по профилактике конфликтных ситуаций через службу школьной медиации, основная цель</w:t>
      </w:r>
      <w:r>
        <w:t xml:space="preserve"> которой состоит в формировании благополучного, гуманного и безопасного пространства (среды) для полноценного развития и социализации детей и подростков, в том числе при возникновении трудных жизненных ситуаций, включая вступление их в конфликт с законом; </w:t>
      </w:r>
      <w:r/>
    </w:p>
    <w:p>
      <w:pPr>
        <w:ind w:right="177" w:firstLine="0"/>
        <w:spacing w:lineRule="auto" w:line="268" w:after="38"/>
      </w:pPr>
      <w:r>
        <w:t xml:space="preserve">-</w:t>
      </w:r>
      <w:r>
        <w:t xml:space="preserve">профилактика отклоняющегося поведения через систему внеурочной деятельности, в которой учитываются потребности различного</w:t>
      </w:r>
      <w:r>
        <w:t xml:space="preserve"> возраста. Существующие виды профилактики (досуговая деятельность, беседы, спортивные, художественные кружки и пр.) выступают в качестве мощного инструмента, позволяющего безболезненно воздействовать на детей, предупреждая развитие негативных склонностей; </w:t>
      </w:r>
      <w:r/>
    </w:p>
    <w:p>
      <w:pPr>
        <w:ind w:right="177" w:firstLine="0"/>
        <w:spacing w:lineRule="auto" w:line="268" w:after="35"/>
      </w:pPr>
      <w:r>
        <w:t xml:space="preserve">-</w:t>
      </w:r>
      <w:r>
        <w:t xml:space="preserve">профилактическая работа с участниками образовательного процесса: профилактика экстремизма в молодежной среде; формирование навыка безопасного поведения в сети интернет; профилактика </w:t>
      </w:r>
      <w:r>
        <w:t xml:space="preserve">унижения чести и достоинства</w:t>
      </w:r>
      <w:r>
        <w:t xml:space="preserve"> </w:t>
      </w:r>
      <w:r>
        <w:t xml:space="preserve">; профилактика детско-подросткового суицидального поведения в образовательной среде; профилактика детского дорожно</w:t>
      </w:r>
      <w:r>
        <w:t xml:space="preserve">-</w:t>
      </w:r>
      <w:r>
        <w:t xml:space="preserve">транспортного травматизма. </w:t>
      </w:r>
      <w:r/>
    </w:p>
    <w:p>
      <w:pPr>
        <w:ind w:right="177" w:firstLine="0"/>
        <w:spacing w:lineRule="auto" w:line="268" w:after="39"/>
      </w:pPr>
      <w:r>
        <w:t xml:space="preserve">-</w:t>
      </w:r>
      <w:r>
        <w:t xml:space="preserve">организация физкультурно-оздоровительной работы с учащимися всех групп здоровья на уроках физкультуры, секциях; организация физкультминуток на уроках, динамических перемен; проведен</w:t>
      </w:r>
      <w:r>
        <w:t xml:space="preserve">ие бесед в классах о режиме дня, правильном питании, здоровом образе жизни, значении спорта в жизни; организация наглядной агитации на стендах школы, разработка памяток и буклетов; профилактические беседы, встречи с представителями медицинских учреждений; </w:t>
      </w:r>
      <w:r/>
    </w:p>
    <w:p>
      <w:pPr>
        <w:ind w:right="177" w:firstLine="0"/>
        <w:spacing w:lineRule="auto" w:line="268" w:after="14"/>
      </w:pPr>
      <w:r>
        <w:t xml:space="preserve">-</w:t>
      </w:r>
      <w:r>
        <w:t xml:space="preserve">организация правильного (здорового) питания: проведение внеклассных мероприятий, лекториев, акций по формированию правильного (здорового) питания; </w:t>
      </w:r>
      <w:r/>
    </w:p>
    <w:p>
      <w:pPr>
        <w:ind w:left="-15" w:right="177" w:firstLine="0"/>
        <w:spacing w:lineRule="auto" w:line="268" w:after="36"/>
      </w:pPr>
      <w:r>
        <w:t xml:space="preserve">- </w:t>
      </w:r>
      <w:r>
        <w:t xml:space="preserve">реализация мероприятий в рамках курса «Разговор о правильном питании»;  </w:t>
      </w:r>
      <w:r/>
    </w:p>
    <w:p>
      <w:pPr>
        <w:ind w:right="177" w:firstLine="0"/>
        <w:spacing w:lineRule="auto" w:line="268" w:after="14"/>
      </w:pPr>
      <w:r>
        <w:rPr>
          <w:b/>
        </w:rPr>
        <w:t xml:space="preserve">Индивидуальная профилактическая работа с обучающимся</w:t>
      </w:r>
      <w:r>
        <w:t xml:space="preserve"> </w:t>
      </w:r>
      <w:r>
        <w:t xml:space="preserve">:</w:t>
      </w:r>
      <w:r>
        <w:t xml:space="preserve"> </w:t>
      </w:r>
      <w:r/>
    </w:p>
    <w:p>
      <w:pPr>
        <w:ind w:left="-15" w:right="177" w:firstLine="698"/>
        <w:spacing w:lineRule="auto" w:line="268" w:after="14"/>
      </w:pPr>
      <w:r>
        <w:t xml:space="preserve">-консультирование по проблемам исправления выявленных при диагностике недостатков; </w:t>
      </w:r>
      <w:r/>
    </w:p>
    <w:p>
      <w:pPr>
        <w:ind w:left="-15" w:right="177" w:firstLine="698"/>
        <w:spacing w:lineRule="auto" w:line="268" w:after="14"/>
      </w:pPr>
      <w:r>
        <w:t xml:space="preserve">-исследование личных особенностей, степени воспитанности детей. На основе изученного определяются конкретные задачи и методы последующего педагогического воздействия;  </w:t>
      </w:r>
      <w:r/>
    </w:p>
    <w:p>
      <w:pPr>
        <w:ind w:left="-15" w:right="177" w:firstLine="698"/>
        <w:spacing w:lineRule="auto" w:line="268" w:after="14"/>
      </w:pPr>
      <w:r>
        <w:t xml:space="preserve">-регулярное ведение дневника наблюдений за общением, поведением, положением каждого ребенка в коллективе; </w:t>
      </w:r>
      <w:r/>
    </w:p>
    <w:p>
      <w:pPr>
        <w:ind w:left="-15" w:right="177" w:firstLine="698"/>
        <w:spacing w:lineRule="auto" w:line="268" w:after="14"/>
      </w:pPr>
      <w:r>
        <w:t xml:space="preserve">-занятия классного руководителя, социального педагога, педагога-библиотекаря, педагог-психолога, администрации ОО с детьми, требующими особого педагогического внимания и коррекции поведения; </w:t>
      </w:r>
      <w:r/>
    </w:p>
    <w:p>
      <w:pPr>
        <w:ind w:left="-15" w:right="177" w:firstLine="698"/>
        <w:spacing w:lineRule="auto" w:line="268" w:after="14"/>
      </w:pPr>
      <w:r>
        <w:t xml:space="preserve">-формирование условий для реализации творческого потенциала, поддержка при организации досуга; вовлечение обучающихся в общественную деятельность;  </w:t>
      </w:r>
      <w:r/>
    </w:p>
    <w:p>
      <w:pPr>
        <w:ind w:left="-15" w:right="177" w:firstLine="698"/>
        <w:spacing w:lineRule="auto" w:line="268" w:after="14"/>
      </w:pPr>
      <w:r>
        <w:t xml:space="preserve">-обеспечение ненавязчивого контроля со стороны преподавателя, классного руководителя, социального педагога, </w:t>
      </w:r>
      <w:r>
        <w:t xml:space="preserve">педагог-психолога</w:t>
      </w:r>
      <w:r>
        <w:t xml:space="preserve"> действий детей в урочное и внеурочное время; </w:t>
      </w:r>
      <w:r/>
    </w:p>
    <w:p>
      <w:pPr>
        <w:ind w:left="-15" w:right="177" w:firstLine="698"/>
        <w:spacing w:lineRule="auto" w:line="268" w:after="14"/>
      </w:pPr>
      <w:r>
        <w:t xml:space="preserve">-проведение тренингов по общению, психологической разгрузке, бесед, встреч с интересными личностями</w:t>
      </w:r>
      <w:r>
        <w:t xml:space="preserve">;</w:t>
      </w:r>
      <w:r>
        <w:rPr>
          <w:b/>
        </w:rPr>
        <w:t xml:space="preserve"> </w:t>
      </w:r>
      <w:r/>
    </w:p>
    <w:p>
      <w:pPr>
        <w:ind w:right="177" w:firstLine="0"/>
        <w:spacing w:lineRule="auto" w:line="268" w:after="14"/>
        <w:rPr>
          <w:b/>
        </w:rPr>
      </w:pPr>
      <w:r>
        <w:rPr>
          <w:b/>
        </w:rPr>
        <w:t xml:space="preserve">Профилактическая работа с родителями  </w:t>
      </w:r>
      <w:r/>
    </w:p>
    <w:p>
      <w:pPr>
        <w:ind w:left="-15" w:right="177" w:firstLine="0"/>
        <w:spacing w:lineRule="auto" w:line="268" w:after="14"/>
      </w:pPr>
      <w:r>
        <w:t xml:space="preserve">-организация лекций, бесед, встреч со специалистами, наблюдение, анализ, планирование профилактической работы в классе; </w:t>
      </w:r>
      <w:r/>
    </w:p>
    <w:p>
      <w:pPr>
        <w:ind w:left="-15" w:right="177" w:firstLine="0"/>
        <w:spacing w:lineRule="auto" w:line="268" w:after="36"/>
      </w:pPr>
      <w:r>
        <w:t xml:space="preserve">-устано</w:t>
      </w:r>
      <w:r>
        <w:t xml:space="preserve">вление контакта и взаимодействие с родителями не только в рамках собраний, но и в форме индивидуальной работы с каждой семьей (в частности, консультирование родителей и детей на дому, посещение семей с целью обследования их жилищно-бытовых условий и т.д.) </w:t>
      </w:r>
      <w:r/>
    </w:p>
    <w:p>
      <w:pPr>
        <w:ind w:right="177" w:firstLine="0"/>
        <w:spacing w:lineRule="auto" w:line="268" w:after="35"/>
      </w:pPr>
      <w:r>
        <w:t xml:space="preserve">-</w:t>
      </w:r>
      <w:r>
        <w:t xml:space="preserve">родительс</w:t>
      </w:r>
      <w:r>
        <w:t xml:space="preserve">кие форумы при интернет-сайте МБ</w:t>
      </w:r>
      <w:r>
        <w:t xml:space="preserve">ОУ СОШ № </w:t>
      </w:r>
      <w:r>
        <w:t xml:space="preserve">19</w:t>
      </w:r>
      <w:r>
        <w:t xml:space="preserve"> и официальных аккаунтах социальных сетей, интернет-сообщества, группы с участием педагогов, на которых обсуждаются интересующие родителей вопросы, согласуется совместная деятельность;   </w:t>
      </w:r>
      <w:r/>
    </w:p>
    <w:p>
      <w:pPr>
        <w:ind w:right="177" w:firstLine="0"/>
        <w:spacing w:lineRule="auto" w:line="268" w:after="14"/>
      </w:pPr>
      <w:r>
        <w:t xml:space="preserve">-</w:t>
      </w:r>
      <w:r>
        <w:t xml:space="preserve"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</w:t>
      </w:r>
      <w:r>
        <w:t xml:space="preserve">МБ</w:t>
      </w:r>
      <w:r>
        <w:t xml:space="preserve">ОУ СОШ № </w:t>
      </w:r>
      <w:r>
        <w:t xml:space="preserve">19</w:t>
      </w:r>
      <w:r>
        <w:t xml:space="preserve"> </w:t>
      </w:r>
      <w:r>
        <w:t xml:space="preserve">в соответствии с порядком привлечения родителей (законных представителей); </w:t>
      </w:r>
      <w:r/>
    </w:p>
    <w:p>
      <w:pPr>
        <w:ind w:right="177" w:firstLine="0"/>
        <w:spacing w:lineRule="auto" w:line="268" w:after="14"/>
      </w:pPr>
      <w:r>
        <w:t xml:space="preserve">-</w:t>
      </w:r>
      <w:r>
        <w:t xml:space="preserve">проведение родительских собраний и индивидуальных консультаций о необходимости правильного рационального и сбалансированного питания школьника. </w:t>
      </w:r>
      <w:r/>
    </w:p>
    <w:p>
      <w:pPr>
        <w:ind w:right="0" w:firstLine="0"/>
        <w:jc w:val="left"/>
        <w:spacing w:lineRule="auto" w:line="259" w:after="0"/>
      </w:pPr>
      <w:r>
        <w:rPr>
          <w:b/>
        </w:rPr>
        <w:t xml:space="preserve"> </w:t>
      </w:r>
      <w:r/>
    </w:p>
    <w:tbl>
      <w:tblPr>
        <w:tblStyle w:val="611"/>
        <w:tblW w:w="9638" w:type="dxa"/>
        <w:tblInd w:w="-137" w:type="dxa"/>
        <w:tblCellMar>
          <w:top w:w="26" w:type="dxa"/>
          <w:right w:w="31" w:type="dxa"/>
        </w:tblCellMar>
        <w:tblLook w:val="04A0" w:firstRow="1" w:lastRow="0" w:firstColumn="1" w:lastColumn="0" w:noHBand="0" w:noVBand="1"/>
      </w:tblPr>
      <w:tblGrid>
        <w:gridCol w:w="2958"/>
        <w:gridCol w:w="2268"/>
        <w:gridCol w:w="4412"/>
      </w:tblGrid>
      <w:tr>
        <w:trPr>
          <w:trHeight w:val="286"/>
        </w:trPr>
        <w:tc>
          <w:tcPr>
            <w:gridSpan w:val="3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38" w:type="dxa"/>
            <w:textDirection w:val="lrTb"/>
            <w:noWrap w:val="false"/>
          </w:tcPr>
          <w:p>
            <w:pPr>
              <w:ind w:left="50" w:right="0" w:firstLine="0"/>
              <w:jc w:val="center"/>
              <w:spacing w:lineRule="auto" w:line="259" w:after="0"/>
            </w:pPr>
            <w:r>
              <w:rPr>
                <w:b/>
              </w:rPr>
              <w:t xml:space="preserve">«Профилактика правонарушений и безнадзорности обучающихся» </w:t>
            </w:r>
            <w:r/>
          </w:p>
        </w:tc>
      </w:tr>
      <w:tr>
        <w:trPr>
          <w:trHeight w:val="278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2958" w:type="dxa"/>
            <w:textDirection w:val="lrTb"/>
            <w:noWrap w:val="false"/>
          </w:tcPr>
          <w:p>
            <w:pPr>
              <w:ind w:left="108" w:right="0" w:firstLine="0"/>
              <w:jc w:val="left"/>
              <w:spacing w:lineRule="auto" w:line="259" w:after="0"/>
            </w:pPr>
            <w:r>
              <w:t xml:space="preserve">Организационная работа</w:t>
            </w:r>
            <w:r>
              <w:rPr>
                <w:b/>
              </w:rPr>
              <w:t xml:space="preserve"> 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none" w:color="000000" w:sz="4" w:space="0"/>
              <w:bottom w:val="none" w:color="000000" w:sz="4" w:space="0"/>
            </w:tcBorders>
            <w:tcW w:w="2268" w:type="dxa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59" w:after="0"/>
              <w:tabs>
                <w:tab w:val="center" w:pos="1925" w:leader="none"/>
              </w:tabs>
            </w:pPr>
            <w:r>
              <w:t xml:space="preserve">  </w:t>
            </w:r>
            <w:r>
              <w:t xml:space="preserve">Планирование </w:t>
            </w:r>
            <w:r>
              <w:tab/>
              <w:t xml:space="preserve">и </w:t>
            </w:r>
            <w:r/>
          </w:p>
        </w:tc>
        <w:tc>
          <w:tcPr>
            <w:tcBorders>
              <w:left w:val="none" w:color="000000" w:sz="4" w:space="0"/>
              <w:top w:val="single" w:color="000000" w:sz="4" w:space="0"/>
              <w:right w:val="single" w:color="000000" w:sz="4" w:space="0"/>
              <w:bottom w:val="none" w:color="000000" w:sz="4" w:space="0"/>
            </w:tcBorders>
            <w:tcW w:w="4412" w:type="dxa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59" w:after="0"/>
              <w:tabs>
                <w:tab w:val="center" w:pos="1708" w:leader="none"/>
                <w:tab w:val="center" w:pos="2473" w:leader="none"/>
                <w:tab w:val="right" w:pos="4381" w:leader="none"/>
              </w:tabs>
            </w:pPr>
            <w:r>
              <w:t xml:space="preserve">коррекция </w:t>
            </w:r>
            <w:r>
              <w:tab/>
              <w:t xml:space="preserve">работы </w:t>
            </w:r>
            <w:r>
              <w:tab/>
              <w:t xml:space="preserve">по </w:t>
            </w:r>
            <w:r>
              <w:tab/>
              <w:t xml:space="preserve">профилактике </w:t>
            </w:r>
            <w:r/>
          </w:p>
        </w:tc>
      </w:tr>
      <w:tr>
        <w:trPr>
          <w:trHeight w:val="300"/>
        </w:trPr>
        <w:tc>
          <w:tcPr>
            <w:tcBorders>
              <w:left w:val="single" w:color="000000" w:sz="4" w:space="0"/>
              <w:top w:val="none" w:color="000000" w:sz="4" w:space="0"/>
              <w:right w:val="single" w:color="000000" w:sz="4" w:space="0"/>
              <w:bottom w:val="none" w:color="000000" w:sz="4" w:space="0"/>
            </w:tcBorders>
            <w:tcW w:w="2958" w:type="dxa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59" w:after="160"/>
            </w:pPr>
            <w:r/>
            <w:r/>
          </w:p>
        </w:tc>
        <w:tc>
          <w:tcPr>
            <w:tcBorders>
              <w:left w:val="singl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2268" w:type="dxa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59" w:after="0"/>
            </w:pPr>
            <w:r>
              <w:t xml:space="preserve">правонарушений 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none" w:color="000000" w:sz="4" w:space="0"/>
            </w:tcBorders>
            <w:tcW w:w="4412" w:type="dxa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59" w:after="0"/>
              <w:tabs>
                <w:tab w:val="center" w:pos="299" w:leader="none"/>
                <w:tab w:val="center" w:pos="1313" w:leader="none"/>
                <w:tab w:val="right" w:pos="4381" w:leader="none"/>
              </w:tabs>
            </w:pPr>
            <w:r>
              <w:rPr>
                <w:rFonts w:ascii="Calibri" w:hAnsi="Calibri" w:cs="Calibri" w:eastAsia="Calibri"/>
                <w:sz w:val="22"/>
              </w:rPr>
              <w:tab/>
            </w:r>
            <w:r>
              <w:t xml:space="preserve">в </w:t>
            </w:r>
            <w:r>
              <w:tab/>
              <w:t xml:space="preserve">рамках </w:t>
            </w:r>
            <w:r>
              <w:tab/>
              <w:t xml:space="preserve">межведомственного </w:t>
            </w:r>
            <w:r/>
          </w:p>
        </w:tc>
      </w:tr>
      <w:tr>
        <w:trPr>
          <w:trHeight w:val="812"/>
        </w:trPr>
        <w:tc>
          <w:tcPr>
            <w:tcBorders>
              <w:left w:val="singl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2958" w:type="dxa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59" w:after="160"/>
            </w:pPr>
            <w:r/>
            <w:r/>
          </w:p>
        </w:tc>
        <w:tc>
          <w:tcPr>
            <w:gridSpan w:val="2"/>
            <w:tcBorders>
              <w:left w:val="single" w:color="000000" w:sz="4" w:space="0"/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6680" w:type="dxa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59" w:after="0"/>
            </w:pPr>
            <w:r>
              <w:t xml:space="preserve">взаимодействия.  </w:t>
            </w:r>
            <w:r>
              <w:t xml:space="preserve">Организация работы Совета по профилактике правонарушений и штаба воспитательной работы</w:t>
            </w:r>
            <w:r>
              <w:t xml:space="preserve">.</w:t>
            </w:r>
            <w:r>
              <w:rPr>
                <w:b/>
              </w:rPr>
              <w:t xml:space="preserve"> </w:t>
            </w:r>
            <w:r/>
          </w:p>
        </w:tc>
      </w:tr>
      <w:tr>
        <w:trPr>
          <w:trHeight w:val="1114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58" w:type="dxa"/>
            <w:textDirection w:val="lrTb"/>
            <w:noWrap w:val="false"/>
          </w:tcPr>
          <w:p>
            <w:pPr>
              <w:ind w:left="108" w:right="0" w:firstLine="0"/>
              <w:jc w:val="left"/>
              <w:spacing w:lineRule="auto" w:line="259" w:after="0"/>
            </w:pPr>
            <w:r>
              <w:t xml:space="preserve">Диагностическая работа </w:t>
            </w:r>
            <w:r/>
          </w:p>
        </w:tc>
        <w:tc>
          <w:tcPr>
            <w:gridSpan w:val="2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680" w:type="dxa"/>
            <w:textDirection w:val="lrTb"/>
            <w:noWrap w:val="false"/>
          </w:tcPr>
          <w:p>
            <w:pPr>
              <w:ind w:left="106" w:right="60" w:firstLine="0"/>
              <w:spacing w:lineRule="auto" w:line="259" w:after="0"/>
            </w:pPr>
            <w:r>
              <w:t xml:space="preserve">Сбор данных о сложившейся проблемной ситуации, анализируется и систематизируется информация, в целях выявления причин, которые могут способствовать совершению правонарушений несовершеннолетними. </w:t>
            </w:r>
            <w:r/>
          </w:p>
        </w:tc>
      </w:tr>
      <w:tr>
        <w:trPr>
          <w:trHeight w:val="562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58" w:type="dxa"/>
            <w:textDirection w:val="lrTb"/>
            <w:noWrap w:val="false"/>
          </w:tcPr>
          <w:p>
            <w:pPr>
              <w:ind w:left="108" w:right="32" w:firstLine="0"/>
              <w:jc w:val="left"/>
              <w:spacing w:lineRule="auto" w:line="259" w:after="0"/>
            </w:pPr>
            <w:r>
              <w:t xml:space="preserve">Профилактическая работа </w:t>
            </w:r>
            <w:r/>
          </w:p>
        </w:tc>
        <w:tc>
          <w:tcPr>
            <w:gridSpan w:val="2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680" w:type="dxa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59" w:after="29"/>
              <w:tabs>
                <w:tab w:val="center" w:pos="2036" w:leader="none"/>
                <w:tab w:val="center" w:pos="3620" w:leader="none"/>
                <w:tab w:val="center" w:pos="5141" w:leader="none"/>
                <w:tab w:val="right" w:pos="6649" w:leader="none"/>
              </w:tabs>
            </w:pPr>
            <w:r>
              <w:t xml:space="preserve">Реализация </w:t>
            </w:r>
            <w:r>
              <w:tab/>
              <w:t xml:space="preserve">системы </w:t>
            </w:r>
            <w:r>
              <w:tab/>
              <w:t xml:space="preserve">воспитательной </w:t>
            </w:r>
            <w:r>
              <w:tab/>
              <w:t xml:space="preserve">работы </w:t>
            </w:r>
            <w:r>
              <w:tab/>
              <w:t xml:space="preserve">школы. </w:t>
            </w:r>
            <w:r/>
          </w:p>
          <w:p>
            <w:pPr>
              <w:ind w:left="106" w:right="0" w:firstLine="0"/>
              <w:jc w:val="left"/>
              <w:spacing w:lineRule="auto" w:line="259" w:after="0"/>
            </w:pPr>
            <w:r>
              <w:t xml:space="preserve">Организация правового всеобуча</w:t>
            </w:r>
            <w:r>
              <w:t xml:space="preserve">.</w:t>
            </w:r>
            <w:r>
              <w:t xml:space="preserve"> </w:t>
            </w:r>
            <w:r/>
          </w:p>
        </w:tc>
      </w:tr>
      <w:tr>
        <w:trPr>
          <w:trHeight w:val="840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58" w:type="dxa"/>
            <w:textDirection w:val="lrTb"/>
            <w:noWrap w:val="false"/>
          </w:tcPr>
          <w:p>
            <w:pPr>
              <w:ind w:left="108" w:right="0" w:firstLine="0"/>
              <w:jc w:val="left"/>
              <w:spacing w:lineRule="auto" w:line="259" w:after="0"/>
            </w:pPr>
            <w:r>
              <w:t xml:space="preserve">Индивидуальная профилактическая работа </w:t>
            </w:r>
            <w:r/>
          </w:p>
        </w:tc>
        <w:tc>
          <w:tcPr>
            <w:gridSpan w:val="2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680" w:type="dxa"/>
            <w:textDirection w:val="lrTb"/>
            <w:noWrap w:val="false"/>
          </w:tcPr>
          <w:p>
            <w:pPr>
              <w:ind w:left="106" w:right="60" w:firstLine="0"/>
              <w:spacing w:lineRule="auto" w:line="259" w:after="0"/>
            </w:pPr>
            <w:r>
              <w:t xml:space="preserve">Беседы педагога-психолога, классного руководителя, администрации школы с подростком. Вовлечение в творческую жизнь класса, работ</w:t>
            </w:r>
            <w:r>
              <w:t xml:space="preserve">у школы, </w:t>
            </w:r>
            <w:r>
              <w:t xml:space="preserve">кружки, секции </w:t>
            </w:r>
            <w:r/>
          </w:p>
        </w:tc>
      </w:tr>
      <w:tr>
        <w:trPr>
          <w:trHeight w:val="1488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58" w:type="dxa"/>
            <w:textDirection w:val="lrTb"/>
            <w:noWrap w:val="false"/>
          </w:tcPr>
          <w:p>
            <w:pPr>
              <w:ind w:left="108" w:right="32" w:firstLine="0"/>
              <w:jc w:val="left"/>
              <w:spacing w:lineRule="auto" w:line="259" w:after="0"/>
            </w:pPr>
            <w:r>
              <w:t xml:space="preserve">Профилактическая работа с родителями </w:t>
            </w:r>
            <w:r/>
          </w:p>
        </w:tc>
        <w:tc>
          <w:tcPr>
            <w:gridSpan w:val="2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680" w:type="dxa"/>
            <w:textDirection w:val="lrTb"/>
            <w:noWrap w:val="false"/>
          </w:tcPr>
          <w:p>
            <w:pPr>
              <w:ind w:left="106" w:right="180" w:firstLine="53"/>
              <w:spacing w:lineRule="auto" w:line="259" w:after="0"/>
            </w:pPr>
            <w:r>
              <w:t xml:space="preserve">Выявление социально-неблагополучных, малообеспеченных, многодетных семей и постановка (по мере необходимости) их на внутришкольный контроль; проведение родительского всеобуча офлайн и онлайн через школьный сайт </w:t>
            </w:r>
            <w:r>
              <w:t xml:space="preserve"> и официальны</w:t>
            </w:r>
            <w:r>
              <w:t xml:space="preserve">е аккаунты в соцсетях</w:t>
            </w:r>
            <w:r>
              <w:t xml:space="preserve"> .</w:t>
            </w:r>
            <w:r/>
          </w:p>
        </w:tc>
      </w:tr>
      <w:tr>
        <w:trPr>
          <w:trHeight w:val="562"/>
        </w:trPr>
        <w:tc>
          <w:tcPr>
            <w:gridSpan w:val="3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38" w:type="dxa"/>
            <w:textDirection w:val="lrTb"/>
            <w:noWrap w:val="false"/>
          </w:tcPr>
          <w:p>
            <w:pPr>
              <w:ind w:right="0" w:firstLine="0"/>
              <w:jc w:val="center"/>
              <w:spacing w:lineRule="auto" w:line="259" w:after="0"/>
            </w:pPr>
            <w:r>
              <w:rPr>
                <w:b/>
              </w:rPr>
              <w:t xml:space="preserve">«Профилактика табакокурения, употребления алкоголя, незаконного потребления наркотических средств и психотропных веществ, наркомании» </w:t>
            </w:r>
            <w:r/>
          </w:p>
        </w:tc>
      </w:tr>
      <w:tr>
        <w:trPr>
          <w:trHeight w:val="1123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58" w:type="dxa"/>
            <w:textDirection w:val="lrTb"/>
            <w:noWrap w:val="false"/>
          </w:tcPr>
          <w:p>
            <w:pPr>
              <w:ind w:left="108" w:right="0" w:firstLine="0"/>
              <w:jc w:val="left"/>
              <w:spacing w:lineRule="auto" w:line="259" w:after="0"/>
            </w:pPr>
            <w:r>
              <w:t xml:space="preserve">Диагностическая работа </w:t>
            </w:r>
            <w:r/>
          </w:p>
        </w:tc>
        <w:tc>
          <w:tcPr>
            <w:gridSpan w:val="2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680" w:type="dxa"/>
            <w:textDirection w:val="lrTb"/>
            <w:noWrap w:val="false"/>
          </w:tcPr>
          <w:p>
            <w:pPr>
              <w:ind w:left="158" w:right="11" w:firstLine="0"/>
              <w:spacing w:lineRule="auto" w:line="259" w:after="0"/>
            </w:pPr>
            <w:r>
              <w:t xml:space="preserve">Организация и проведение «Социально-психологического тестирования в целях раннего выявления незаконного потребления наркотических средств и психотропных веществ среди обучающихся»</w:t>
            </w:r>
            <w:r>
              <w:t xml:space="preserve">.</w:t>
            </w:r>
            <w:r>
              <w:t xml:space="preserve"> </w:t>
            </w:r>
            <w:r/>
          </w:p>
        </w:tc>
      </w:tr>
      <w:tr>
        <w:trPr>
          <w:trHeight w:val="847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58" w:type="dxa"/>
            <w:textDirection w:val="lrTb"/>
            <w:noWrap w:val="false"/>
          </w:tcPr>
          <w:p>
            <w:pPr>
              <w:ind w:left="108" w:right="0" w:firstLine="0"/>
              <w:jc w:val="left"/>
              <w:spacing w:lineRule="auto" w:line="259" w:after="0"/>
            </w:pPr>
            <w:r>
              <w:t xml:space="preserve">Профилактическая работа с детьми </w:t>
            </w:r>
            <w:r/>
          </w:p>
        </w:tc>
        <w:tc>
          <w:tcPr>
            <w:gridSpan w:val="2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680" w:type="dxa"/>
            <w:textDirection w:val="lrTb"/>
            <w:noWrap w:val="false"/>
          </w:tcPr>
          <w:p>
            <w:pPr>
              <w:ind w:left="158" w:right="10" w:firstLine="0"/>
              <w:spacing w:lineRule="auto" w:line="259" w:after="0"/>
            </w:pPr>
            <w:r>
              <w:t xml:space="preserve">Беседы, классные часы, внеклассные мероприятия, спортивные соревнования, акции по формированию здорового образа жизни, вовлечение в активную внеурочную занятость </w:t>
            </w:r>
            <w:r/>
          </w:p>
        </w:tc>
      </w:tr>
      <w:tr>
        <w:trPr>
          <w:trHeight w:val="1676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958" w:type="dxa"/>
            <w:textDirection w:val="lrTb"/>
            <w:noWrap w:val="false"/>
          </w:tcPr>
          <w:p>
            <w:pPr>
              <w:ind w:left="108" w:right="0" w:firstLine="0"/>
              <w:jc w:val="left"/>
              <w:spacing w:lineRule="auto" w:line="259" w:after="0"/>
            </w:pPr>
            <w:r>
              <w:t xml:space="preserve">Профилактическая работа с родителями </w:t>
            </w:r>
            <w:r/>
          </w:p>
        </w:tc>
        <w:tc>
          <w:tcPr>
            <w:gridSpan w:val="2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680" w:type="dxa"/>
            <w:textDirection w:val="lrTb"/>
            <w:noWrap w:val="false"/>
          </w:tcPr>
          <w:p>
            <w:pPr>
              <w:ind w:left="158" w:right="0" w:firstLine="0"/>
              <w:jc w:val="left"/>
              <w:spacing w:lineRule="auto" w:line="254" w:after="0"/>
            </w:pPr>
            <w:r>
              <w:t xml:space="preserve">Родительские с</w:t>
            </w:r>
            <w:r>
              <w:t xml:space="preserve">обрания, лекции, индивидуальны </w:t>
            </w:r>
            <w:r>
              <w:t xml:space="preserve">консультации. Привлечение родителей к участию в совместных мероприятиях. </w:t>
            </w:r>
            <w:r>
              <w:t xml:space="preserve">Родительский всеобуч и р</w:t>
            </w:r>
            <w:r>
              <w:t xml:space="preserve">одительский лекторий офлайн и онлайн через школьный сайт </w:t>
            </w:r>
            <w:hyperlink r:id="rId13" w:tooltip="https://school53.centerstart.ru/" w:history="1">
              <w:r>
                <w:t xml:space="preserve"> </w:t>
              </w:r>
            </w:hyperlink>
            <w:r>
              <w:t xml:space="preserve">и о</w:t>
            </w:r>
            <w:r>
              <w:t xml:space="preserve">фициальны е аккаунты в соцсетях.</w:t>
            </w:r>
            <w:r>
              <w:t xml:space="preserve"> </w:t>
            </w:r>
            <w:r/>
          </w:p>
          <w:p>
            <w:pPr>
              <w:ind w:left="106" w:right="0" w:firstLine="0"/>
              <w:jc w:val="left"/>
              <w:spacing w:lineRule="auto" w:line="259" w:after="0"/>
            </w:pPr>
            <w:r/>
            <w:r/>
          </w:p>
        </w:tc>
      </w:tr>
    </w:tbl>
    <w:p>
      <w:pPr>
        <w:ind w:left="-1702" w:right="182" w:firstLine="0"/>
        <w:spacing w:lineRule="auto" w:line="259" w:after="0"/>
      </w:pPr>
      <w:r/>
      <w:r/>
    </w:p>
    <w:tbl>
      <w:tblPr>
        <w:tblStyle w:val="611"/>
        <w:tblW w:w="9496" w:type="dxa"/>
        <w:tblInd w:w="5" w:type="dxa"/>
        <w:tblCellMar>
          <w:left w:w="106" w:type="dxa"/>
          <w:top w:w="9" w:type="dxa"/>
        </w:tblCellMar>
        <w:tblLook w:val="04A0" w:firstRow="1" w:lastRow="0" w:firstColumn="1" w:lastColumn="0" w:noHBand="0" w:noVBand="1"/>
      </w:tblPr>
      <w:tblGrid>
        <w:gridCol w:w="2816"/>
        <w:gridCol w:w="6680"/>
      </w:tblGrid>
      <w:tr>
        <w:trPr>
          <w:trHeight w:val="572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816" w:type="dxa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59" w:after="160"/>
            </w:pPr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680" w:type="dxa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59" w:after="0"/>
            </w:pPr>
            <w:r/>
            <w:r/>
          </w:p>
        </w:tc>
      </w:tr>
      <w:tr>
        <w:trPr>
          <w:trHeight w:val="571"/>
        </w:trPr>
        <w:tc>
          <w:tcPr>
            <w:gridSpan w:val="2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496" w:type="dxa"/>
            <w:textDirection w:val="lrTb"/>
            <w:noWrap w:val="false"/>
          </w:tcPr>
          <w:p>
            <w:pPr>
              <w:ind w:right="0" w:firstLine="0"/>
              <w:jc w:val="center"/>
              <w:spacing w:lineRule="auto" w:line="259" w:after="0"/>
            </w:pPr>
            <w:r>
              <w:rPr>
                <w:b/>
              </w:rPr>
              <w:t xml:space="preserve">«Профилактика экстремизма и терроризма, анти</w:t>
            </w:r>
            <w:r>
              <w:rPr>
                <w:b/>
              </w:rPr>
              <w:t xml:space="preserve">террористическая безопасность.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Гармонизация межнациональных отношений среди обучающихся» </w:t>
            </w:r>
            <w:r/>
          </w:p>
        </w:tc>
      </w:tr>
      <w:tr>
        <w:trPr>
          <w:trHeight w:val="847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816" w:type="dxa"/>
            <w:textDirection w:val="lrTb"/>
            <w:noWrap w:val="false"/>
          </w:tcPr>
          <w:p>
            <w:pPr>
              <w:ind w:left="2" w:right="0" w:firstLine="0"/>
              <w:spacing w:lineRule="auto" w:line="259" w:after="0"/>
            </w:pPr>
            <w:r>
              <w:t xml:space="preserve">Организационная работа 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680" w:type="dxa"/>
            <w:textDirection w:val="lrTb"/>
            <w:noWrap w:val="false"/>
          </w:tcPr>
          <w:p>
            <w:pPr>
              <w:ind w:left="53" w:right="44" w:firstLine="0"/>
              <w:spacing w:lineRule="auto" w:line="259" w:after="0"/>
            </w:pPr>
            <w:r>
              <w:t xml:space="preserve">Планирование работы по профилактике экстремизма и терроризма, гармонизации межнациональных отношений среди обучающихся.  </w:t>
            </w:r>
            <w:r/>
          </w:p>
        </w:tc>
      </w:tr>
      <w:tr>
        <w:trPr>
          <w:trHeight w:val="1952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816" w:type="dxa"/>
            <w:textDirection w:val="lrTb"/>
            <w:noWrap w:val="false"/>
          </w:tcPr>
          <w:p>
            <w:pPr>
              <w:ind w:left="2" w:right="27" w:firstLine="0"/>
              <w:jc w:val="left"/>
              <w:spacing w:lineRule="auto" w:line="259" w:after="0"/>
            </w:pPr>
            <w:r>
              <w:t xml:space="preserve">Профилактическая работа с детьми 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680" w:type="dxa"/>
            <w:textDirection w:val="lrTb"/>
            <w:noWrap w:val="false"/>
          </w:tcPr>
          <w:p>
            <w:pPr>
              <w:ind w:left="53" w:right="44" w:firstLine="0"/>
              <w:spacing w:lineRule="auto" w:line="259" w:after="0"/>
            </w:pPr>
            <w:r>
              <w:t xml:space="preserve">Предупреждение вовлечения учащихся в экстремистских настроенные орган</w:t>
            </w:r>
            <w:r>
              <w:t xml:space="preserve">изации и группировки, распространение литературы, пропагандирующей антинациональную антирелигиозную рознь, идеи фашизма среди обучающихся. Проведение мероприятий на формирование у подростков толерантного сознания, веротерпимости и обучения диалогу культур </w:t>
            </w:r>
            <w:r/>
          </w:p>
        </w:tc>
      </w:tr>
      <w:tr>
        <w:trPr>
          <w:trHeight w:val="1304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816" w:type="dxa"/>
            <w:textDirection w:val="lrTb"/>
            <w:noWrap w:val="false"/>
          </w:tcPr>
          <w:p>
            <w:pPr>
              <w:ind w:left="2" w:right="27" w:firstLine="0"/>
              <w:jc w:val="left"/>
              <w:spacing w:lineRule="auto" w:line="259" w:after="0"/>
            </w:pPr>
            <w:r>
              <w:t xml:space="preserve">Профилактическая работа с родителями 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680" w:type="dxa"/>
            <w:textDirection w:val="lrTb"/>
            <w:noWrap w:val="false"/>
          </w:tcPr>
          <w:p>
            <w:pPr>
              <w:ind w:right="236" w:firstLine="53"/>
              <w:jc w:val="left"/>
              <w:spacing w:lineRule="auto" w:line="259" w:after="0"/>
            </w:pPr>
            <w:r>
              <w:t xml:space="preserve">Родительские собрания. Привлечение родителей к участию в совместных мероприятиях. Родительский лекторий офлайн и онлайн через школьный сайт </w:t>
            </w:r>
            <w:r>
              <w:t xml:space="preserve"> </w:t>
            </w:r>
            <w:r>
              <w:t xml:space="preserve">и официальны е аккаунты в соцсетях</w:t>
            </w:r>
            <w:r>
              <w:t xml:space="preserve">. </w:t>
            </w:r>
            <w:r/>
          </w:p>
        </w:tc>
      </w:tr>
      <w:tr>
        <w:trPr>
          <w:trHeight w:val="571"/>
        </w:trPr>
        <w:tc>
          <w:tcPr>
            <w:gridSpan w:val="2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496" w:type="dxa"/>
            <w:textDirection w:val="lrTb"/>
            <w:noWrap w:val="false"/>
          </w:tcPr>
          <w:p>
            <w:pPr>
              <w:ind w:right="0" w:firstLine="0"/>
              <w:jc w:val="center"/>
              <w:spacing w:lineRule="auto" w:line="259" w:after="0"/>
            </w:pPr>
            <w:r>
              <w:rPr>
                <w:b/>
              </w:rPr>
              <w:t xml:space="preserve">«Профилактика суицидального поведения подростков. Формирование жизнестойкости обучающихся» </w:t>
            </w:r>
            <w:r/>
          </w:p>
        </w:tc>
      </w:tr>
      <w:tr>
        <w:trPr>
          <w:trHeight w:val="293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816" w:type="dxa"/>
            <w:textDirection w:val="lrTb"/>
            <w:noWrap w:val="false"/>
          </w:tcPr>
          <w:p>
            <w:pPr>
              <w:ind w:left="2" w:right="0" w:firstLine="0"/>
              <w:spacing w:lineRule="auto" w:line="259" w:after="0"/>
            </w:pPr>
            <w:r>
              <w:t xml:space="preserve">Организационная работа 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680" w:type="dxa"/>
            <w:textDirection w:val="lrTb"/>
            <w:noWrap w:val="false"/>
          </w:tcPr>
          <w:p>
            <w:pPr>
              <w:ind w:left="53" w:right="0" w:firstLine="0"/>
              <w:jc w:val="left"/>
              <w:spacing w:lineRule="auto" w:line="259" w:after="0"/>
            </w:pPr>
            <w:r>
              <w:t xml:space="preserve">Планирование работы по формированию жизнестойкости.  </w:t>
            </w:r>
            <w:r/>
          </w:p>
        </w:tc>
      </w:tr>
      <w:tr>
        <w:trPr>
          <w:trHeight w:val="296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816" w:type="dxa"/>
            <w:textDirection w:val="lrTb"/>
            <w:noWrap w:val="false"/>
          </w:tcPr>
          <w:p>
            <w:pPr>
              <w:ind w:left="2" w:right="0" w:firstLine="0"/>
              <w:jc w:val="left"/>
              <w:spacing w:lineRule="auto" w:line="259" w:after="0"/>
            </w:pPr>
            <w:r>
              <w:t xml:space="preserve">Диагностическая работа 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680" w:type="dxa"/>
            <w:textDirection w:val="lrTb"/>
            <w:noWrap w:val="false"/>
          </w:tcPr>
          <w:p>
            <w:pPr>
              <w:ind w:left="53" w:right="0" w:firstLine="0"/>
              <w:jc w:val="left"/>
              <w:spacing w:lineRule="auto" w:line="259" w:after="0"/>
            </w:pPr>
            <w:r>
              <w:t xml:space="preserve">Проведение диагностик и психологических методик </w:t>
            </w:r>
            <w:r/>
          </w:p>
        </w:tc>
      </w:tr>
      <w:tr>
        <w:trPr>
          <w:trHeight w:val="847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816" w:type="dxa"/>
            <w:textDirection w:val="lrTb"/>
            <w:noWrap w:val="false"/>
          </w:tcPr>
          <w:p>
            <w:pPr>
              <w:ind w:left="2" w:right="27" w:firstLine="0"/>
              <w:jc w:val="left"/>
              <w:spacing w:lineRule="auto" w:line="259" w:after="0"/>
            </w:pPr>
            <w:r>
              <w:t xml:space="preserve">Профилактическая работа с детьми 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680" w:type="dxa"/>
            <w:textDirection w:val="lrTb"/>
            <w:noWrap w:val="false"/>
          </w:tcPr>
          <w:p>
            <w:pPr>
              <w:ind w:left="53" w:right="0" w:firstLine="0"/>
              <w:jc w:val="left"/>
              <w:spacing w:lineRule="auto" w:line="259" w:after="0"/>
            </w:pPr>
            <w:r>
              <w:t xml:space="preserve">Психологические, правовые классные часы, дискуссионные площадки. Участие в творческих конкурсах, акциях и мероприятиях разного уровня </w:t>
            </w:r>
            <w:r/>
          </w:p>
        </w:tc>
      </w:tr>
      <w:tr>
        <w:trPr>
          <w:trHeight w:val="1278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816" w:type="dxa"/>
            <w:textDirection w:val="lrTb"/>
            <w:noWrap w:val="false"/>
          </w:tcPr>
          <w:p>
            <w:pPr>
              <w:ind w:left="2" w:right="27" w:firstLine="0"/>
              <w:jc w:val="left"/>
              <w:spacing w:lineRule="auto" w:line="259" w:after="0"/>
            </w:pPr>
            <w:r>
              <w:t xml:space="preserve">Профилактическая работа с родителями 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680" w:type="dxa"/>
            <w:textDirection w:val="lrTb"/>
            <w:noWrap w:val="false"/>
          </w:tcPr>
          <w:p>
            <w:pPr>
              <w:ind w:left="53" w:right="0" w:firstLine="0"/>
              <w:jc w:val="left"/>
              <w:spacing w:lineRule="auto" w:line="238" w:after="23"/>
            </w:pPr>
            <w:r>
              <w:t xml:space="preserve">Родительские лектории, тематические встречи, индивидуальные консультации. Родительский лекторий офлайн и онлайн через школьный сайт </w:t>
            </w:r>
            <w:r/>
          </w:p>
          <w:p>
            <w:pPr>
              <w:ind w:left="53" w:right="0" w:firstLine="0"/>
              <w:jc w:val="left"/>
              <w:spacing w:lineRule="auto" w:line="250" w:after="0"/>
            </w:pPr>
            <w:r>
              <w:t xml:space="preserve"> </w:t>
            </w:r>
            <w:r>
              <w:t xml:space="preserve">и оф</w:t>
            </w:r>
            <w:r>
              <w:t xml:space="preserve">ициальны е аккаунты в соцсетях.</w:t>
            </w:r>
            <w:r/>
          </w:p>
          <w:p>
            <w:pPr>
              <w:ind w:right="0" w:firstLine="0"/>
              <w:jc w:val="left"/>
              <w:spacing w:lineRule="auto" w:line="259" w:after="0"/>
            </w:pPr>
            <w:r/>
            <w:r/>
          </w:p>
        </w:tc>
      </w:tr>
      <w:tr>
        <w:trPr>
          <w:trHeight w:val="295"/>
        </w:trPr>
        <w:tc>
          <w:tcPr>
            <w:gridSpan w:val="2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496" w:type="dxa"/>
            <w:textDirection w:val="lrTb"/>
            <w:noWrap w:val="false"/>
          </w:tcPr>
          <w:p>
            <w:pPr>
              <w:ind w:left="9" w:right="0" w:firstLine="0"/>
              <w:jc w:val="center"/>
              <w:spacing w:lineRule="auto" w:line="259" w:after="0"/>
            </w:pPr>
            <w:r>
              <w:rPr>
                <w:b/>
              </w:rPr>
              <w:t xml:space="preserve">«Информационная безопасность обучающихся» </w:t>
            </w:r>
            <w:r/>
          </w:p>
        </w:tc>
      </w:tr>
      <w:tr>
        <w:trPr>
          <w:trHeight w:val="572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816" w:type="dxa"/>
            <w:textDirection w:val="lrTb"/>
            <w:noWrap w:val="false"/>
          </w:tcPr>
          <w:p>
            <w:pPr>
              <w:ind w:left="2" w:right="0" w:firstLine="0"/>
              <w:spacing w:lineRule="auto" w:line="259" w:after="0"/>
            </w:pPr>
            <w:r>
              <w:t xml:space="preserve">Организационная работа 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680" w:type="dxa"/>
            <w:textDirection w:val="lrTb"/>
            <w:noWrap w:val="false"/>
          </w:tcPr>
          <w:p>
            <w:pPr>
              <w:ind w:left="53" w:right="0" w:firstLine="0"/>
              <w:jc w:val="left"/>
              <w:spacing w:lineRule="auto" w:line="259" w:after="0"/>
            </w:pPr>
            <w:r>
              <w:t xml:space="preserve">Планирование работы по информационной безопасности обучающихся.. </w:t>
            </w:r>
            <w:r/>
          </w:p>
        </w:tc>
      </w:tr>
      <w:tr>
        <w:trPr>
          <w:trHeight w:val="3615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816" w:type="dxa"/>
            <w:textDirection w:val="lrTb"/>
            <w:noWrap w:val="false"/>
          </w:tcPr>
          <w:p>
            <w:pPr>
              <w:ind w:left="2" w:right="27" w:firstLine="0"/>
              <w:jc w:val="left"/>
              <w:spacing w:lineRule="auto" w:line="259" w:after="0"/>
            </w:pPr>
            <w:r>
              <w:t xml:space="preserve">Профилактическая работа с детьми 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680" w:type="dxa"/>
            <w:textDirection w:val="lrTb"/>
            <w:noWrap w:val="false"/>
          </w:tcPr>
          <w:p>
            <w:pPr>
              <w:ind w:left="53" w:right="0" w:firstLine="0"/>
              <w:jc w:val="left"/>
              <w:spacing w:lineRule="auto" w:line="278" w:after="1"/>
            </w:pPr>
            <w:r>
              <w:t xml:space="preserve">Проведение классных часов, мероприятий, интернет-уроков, участие в акциях; </w:t>
            </w:r>
            <w:r/>
          </w:p>
          <w:p>
            <w:pPr>
              <w:ind w:right="0" w:firstLine="0"/>
              <w:spacing w:lineRule="auto" w:line="277" w:after="0"/>
            </w:pPr>
            <w:r>
              <w:t xml:space="preserve">Организация участия во Всероссийском образовательном мероприятии «Урок Цифры»; </w:t>
            </w:r>
            <w:r/>
          </w:p>
          <w:p>
            <w:pPr>
              <w:ind w:right="0" w:firstLine="0"/>
              <w:spacing w:lineRule="auto" w:line="276" w:after="2"/>
            </w:pPr>
            <w:r>
              <w:t xml:space="preserve">Участие в сетевом проекте #Сетевичок. Национальный рейтинг «Страна молодых»; </w:t>
            </w:r>
            <w:r/>
          </w:p>
          <w:p>
            <w:pPr>
              <w:ind w:right="0" w:firstLine="0"/>
              <w:spacing w:lineRule="auto" w:line="279" w:after="0"/>
            </w:pPr>
            <w:r>
              <w:t xml:space="preserve">Участие в Онлайн-трансляции открытых уроков на профориентационном портале «ПроеКТОриЯ»; </w:t>
            </w:r>
            <w:r/>
          </w:p>
          <w:p>
            <w:pPr>
              <w:ind w:right="599" w:firstLine="0"/>
              <w:spacing w:lineRule="auto" w:line="259" w:after="0"/>
            </w:pPr>
            <w:r>
              <w:t xml:space="preserve">Участие в сетевом проекте «Персональные данные. Дети» Образовательный лекторий онлайн через школьный сайт </w:t>
            </w:r>
            <w:r>
              <w:t xml:space="preserve"> </w:t>
            </w:r>
            <w:r>
              <w:t xml:space="preserve"> и официа</w:t>
            </w:r>
            <w:r>
              <w:t xml:space="preserve">льные аккаунты в соцсетях.</w:t>
            </w:r>
            <w:r>
              <w:t xml:space="preserve"> </w:t>
            </w:r>
            <w:r>
              <w:t xml:space="preserve"> </w:t>
            </w:r>
            <w:r/>
          </w:p>
        </w:tc>
      </w:tr>
    </w:tbl>
    <w:p>
      <w:pPr>
        <w:ind w:left="-1702" w:right="182" w:firstLine="0"/>
        <w:jc w:val="left"/>
        <w:spacing w:lineRule="auto" w:line="259" w:after="0"/>
      </w:pPr>
      <w:r/>
      <w:r/>
    </w:p>
    <w:tbl>
      <w:tblPr>
        <w:tblStyle w:val="611"/>
        <w:tblW w:w="9496" w:type="dxa"/>
        <w:tblInd w:w="5" w:type="dxa"/>
        <w:tblCellMar>
          <w:left w:w="106" w:type="dxa"/>
          <w:top w:w="19" w:type="dxa"/>
        </w:tblCellMar>
        <w:tblLook w:val="04A0" w:firstRow="1" w:lastRow="0" w:firstColumn="1" w:lastColumn="0" w:noHBand="0" w:noVBand="1"/>
      </w:tblPr>
      <w:tblGrid>
        <w:gridCol w:w="2816"/>
        <w:gridCol w:w="6680"/>
      </w:tblGrid>
      <w:tr>
        <w:trPr>
          <w:trHeight w:val="295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816" w:type="dxa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59" w:after="160"/>
            </w:pPr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680" w:type="dxa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59" w:after="0"/>
            </w:pPr>
            <w:r>
              <w:t xml:space="preserve"> </w:t>
            </w:r>
            <w:r/>
          </w:p>
        </w:tc>
      </w:tr>
      <w:tr>
        <w:trPr>
          <w:trHeight w:val="926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816" w:type="dxa"/>
            <w:textDirection w:val="lrTb"/>
            <w:noWrap w:val="false"/>
          </w:tcPr>
          <w:p>
            <w:pPr>
              <w:ind w:left="2" w:right="27" w:firstLine="0"/>
              <w:jc w:val="left"/>
              <w:spacing w:lineRule="auto" w:line="259" w:after="0"/>
            </w:pPr>
            <w:r>
              <w:t xml:space="preserve">Профилактическая работа с родителями 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680" w:type="dxa"/>
            <w:textDirection w:val="lrTb"/>
            <w:noWrap w:val="false"/>
          </w:tcPr>
          <w:p>
            <w:pPr>
              <w:ind w:left="53" w:right="0" w:firstLine="0"/>
              <w:jc w:val="left"/>
              <w:spacing w:lineRule="auto" w:line="249" w:after="0"/>
            </w:pPr>
            <w:r>
              <w:t xml:space="preserve">Родительские собрания и лектории, разработка и вручение памяток. Образовательный лекторий онлайн через школьный сайт </w:t>
            </w:r>
            <w:r>
              <w:t xml:space="preserve"> </w:t>
            </w:r>
            <w:r>
              <w:t xml:space="preserve">и официальные аккаунты в соцсе</w:t>
            </w:r>
            <w:r>
              <w:t xml:space="preserve">тях. </w:t>
            </w:r>
            <w:r/>
          </w:p>
        </w:tc>
      </w:tr>
      <w:tr>
        <w:trPr>
          <w:trHeight w:val="571"/>
        </w:trPr>
        <w:tc>
          <w:tcPr>
            <w:gridSpan w:val="2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496" w:type="dxa"/>
            <w:textDirection w:val="lrTb"/>
            <w:noWrap w:val="false"/>
          </w:tcPr>
          <w:p>
            <w:pPr>
              <w:ind w:right="0" w:firstLine="0"/>
              <w:jc w:val="center"/>
              <w:spacing w:lineRule="auto" w:line="259" w:after="0"/>
            </w:pPr>
            <w:r>
              <w:rPr>
                <w:b/>
              </w:rPr>
              <w:t xml:space="preserve">«Профилактика дорожно-транспортного травматизма и безопасность на объектах железнодорожного транспорта» </w:t>
            </w:r>
            <w:r/>
          </w:p>
        </w:tc>
      </w:tr>
      <w:tr>
        <w:trPr>
          <w:trHeight w:val="847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816" w:type="dxa"/>
            <w:textDirection w:val="lrTb"/>
            <w:noWrap w:val="false"/>
          </w:tcPr>
          <w:p>
            <w:pPr>
              <w:ind w:left="2" w:right="0" w:firstLine="0"/>
              <w:spacing w:lineRule="auto" w:line="259" w:after="0"/>
            </w:pPr>
            <w:r>
              <w:t xml:space="preserve">Организационная работа 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680" w:type="dxa"/>
            <w:textDirection w:val="lrTb"/>
            <w:noWrap w:val="false"/>
          </w:tcPr>
          <w:p>
            <w:pPr>
              <w:ind w:left="53" w:right="0" w:firstLine="0"/>
              <w:jc w:val="left"/>
              <w:spacing w:lineRule="auto" w:line="259" w:after="0"/>
            </w:pPr>
            <w:r>
              <w:t xml:space="preserve">Планирование работы по профилактике дорожно</w:t>
            </w:r>
            <w:r>
              <w:t xml:space="preserve">-</w:t>
            </w:r>
            <w:r>
              <w:t xml:space="preserve">транспортного травматизма и безопасности на объектах железнодорожного транспорта.  </w:t>
            </w:r>
            <w:r/>
          </w:p>
        </w:tc>
      </w:tr>
      <w:tr>
        <w:trPr>
          <w:trHeight w:val="1544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816" w:type="dxa"/>
            <w:textDirection w:val="lrTb"/>
            <w:noWrap w:val="false"/>
          </w:tcPr>
          <w:p>
            <w:pPr>
              <w:ind w:left="2" w:right="27" w:firstLine="0"/>
              <w:jc w:val="left"/>
              <w:spacing w:lineRule="auto" w:line="259" w:after="0"/>
            </w:pPr>
            <w:r>
              <w:t xml:space="preserve">Профилактическая работа с детьми 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680" w:type="dxa"/>
            <w:textDirection w:val="lrTb"/>
            <w:noWrap w:val="false"/>
          </w:tcPr>
          <w:p>
            <w:pPr>
              <w:ind w:left="53" w:right="0" w:firstLine="0"/>
              <w:jc w:val="left"/>
              <w:spacing w:lineRule="auto" w:line="238" w:after="0"/>
            </w:pPr>
            <w:r>
              <w:t xml:space="preserve">Проведение классных часов, уроков безопасности совместно с работниками Г</w:t>
            </w:r>
            <w:r>
              <w:t xml:space="preserve">АИ</w:t>
            </w:r>
            <w:r>
              <w:t xml:space="preserve"> и РЖД. Участие в творческих конкурсах, акциях и мероприятиях разного уровня. Организация работы </w:t>
            </w:r>
            <w:r/>
          </w:p>
          <w:p>
            <w:pPr>
              <w:ind w:left="53" w:right="0" w:firstLine="0"/>
              <w:jc w:val="left"/>
              <w:spacing w:lineRule="auto" w:line="259" w:after="1"/>
            </w:pPr>
            <w:r>
              <w:t xml:space="preserve">отрядов ЮИД. Информационные материалы через школьный </w:t>
            </w:r>
            <w:r/>
          </w:p>
          <w:p>
            <w:pPr>
              <w:ind w:left="53" w:right="0" w:firstLine="0"/>
              <w:jc w:val="left"/>
              <w:spacing w:lineRule="auto" w:line="250" w:after="0"/>
            </w:pPr>
            <w:r>
              <w:t xml:space="preserve">сайт </w:t>
            </w:r>
            <w:r>
              <w:t xml:space="preserve">и о</w:t>
            </w:r>
            <w:r>
              <w:t xml:space="preserve">фициальны е аккаунты в соцсетях.</w:t>
            </w:r>
            <w:r>
              <w:t xml:space="preserve"> </w:t>
            </w:r>
            <w:r/>
          </w:p>
          <w:p>
            <w:pPr>
              <w:ind w:left="53" w:right="0" w:firstLine="0"/>
              <w:jc w:val="left"/>
              <w:spacing w:lineRule="auto" w:line="259" w:after="0"/>
            </w:pPr>
            <w:r/>
            <w:r/>
          </w:p>
        </w:tc>
      </w:tr>
      <w:tr>
        <w:trPr>
          <w:trHeight w:val="1228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816" w:type="dxa"/>
            <w:textDirection w:val="lrTb"/>
            <w:noWrap w:val="false"/>
          </w:tcPr>
          <w:p>
            <w:pPr>
              <w:ind w:left="2" w:right="27" w:firstLine="0"/>
              <w:jc w:val="left"/>
              <w:spacing w:lineRule="auto" w:line="259" w:after="0"/>
            </w:pPr>
            <w:r>
              <w:t xml:space="preserve">Профилактическая работа с родителями 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680" w:type="dxa"/>
            <w:textDirection w:val="lrTb"/>
            <w:noWrap w:val="false"/>
          </w:tcPr>
          <w:p>
            <w:pPr>
              <w:ind w:left="53" w:right="0" w:firstLine="0"/>
              <w:jc w:val="left"/>
              <w:spacing w:lineRule="auto" w:line="246" w:after="0"/>
            </w:pPr>
            <w:r>
              <w:t xml:space="preserve">Родительские собрания, организация и работа совместного патрулирования в период массовых школьных праздников. Родительский лекторий офлайн и онлайн через школьный сайт </w:t>
            </w:r>
            <w:r>
              <w:t xml:space="preserve"> </w:t>
            </w:r>
            <w:r>
              <w:t xml:space="preserve">и официальны</w:t>
            </w:r>
            <w:r>
              <w:t xml:space="preserve">е аккаунты в соцсетях</w:t>
            </w:r>
            <w:r>
              <w:t xml:space="preserve">.</w:t>
            </w:r>
            <w:r/>
          </w:p>
        </w:tc>
      </w:tr>
      <w:tr>
        <w:trPr>
          <w:trHeight w:val="295"/>
        </w:trPr>
        <w:tc>
          <w:tcPr>
            <w:gridSpan w:val="2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496" w:type="dxa"/>
            <w:textDirection w:val="lrTb"/>
            <w:noWrap w:val="false"/>
          </w:tcPr>
          <w:p>
            <w:pPr>
              <w:ind w:left="12" w:right="0" w:firstLine="0"/>
              <w:jc w:val="center"/>
              <w:spacing w:lineRule="auto" w:line="259" w:after="0"/>
            </w:pPr>
            <w:r>
              <w:rPr>
                <w:b/>
              </w:rPr>
              <w:t xml:space="preserve">«Противопожарная безопасность» </w:t>
            </w:r>
            <w:r/>
          </w:p>
        </w:tc>
      </w:tr>
      <w:tr>
        <w:trPr>
          <w:trHeight w:val="295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816" w:type="dxa"/>
            <w:textDirection w:val="lrTb"/>
            <w:noWrap w:val="false"/>
          </w:tcPr>
          <w:p>
            <w:pPr>
              <w:ind w:left="2" w:right="0" w:firstLine="0"/>
              <w:spacing w:lineRule="auto" w:line="259" w:after="0"/>
            </w:pPr>
            <w:r>
              <w:t xml:space="preserve">Организационная работа 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680" w:type="dxa"/>
            <w:textDirection w:val="lrTb"/>
            <w:noWrap w:val="false"/>
          </w:tcPr>
          <w:p>
            <w:pPr>
              <w:ind w:left="53" w:right="0" w:firstLine="0"/>
              <w:jc w:val="left"/>
              <w:spacing w:lineRule="auto" w:line="259" w:after="0"/>
            </w:pPr>
            <w:r>
              <w:t xml:space="preserve">Планирование работы по противопожарной безопасности  </w:t>
            </w:r>
            <w:r/>
          </w:p>
        </w:tc>
      </w:tr>
      <w:tr>
        <w:trPr>
          <w:trHeight w:val="1399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816" w:type="dxa"/>
            <w:textDirection w:val="lrTb"/>
            <w:noWrap w:val="false"/>
          </w:tcPr>
          <w:p>
            <w:pPr>
              <w:ind w:left="2" w:right="27" w:firstLine="0"/>
              <w:jc w:val="left"/>
              <w:spacing w:lineRule="auto" w:line="259" w:after="0"/>
            </w:pPr>
            <w:r>
              <w:t xml:space="preserve">Профилактическая работа с детьми 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680" w:type="dxa"/>
            <w:textDirection w:val="lrTb"/>
            <w:noWrap w:val="false"/>
          </w:tcPr>
          <w:p>
            <w:pPr>
              <w:ind w:left="53" w:right="0" w:firstLine="0"/>
              <w:jc w:val="left"/>
              <w:spacing w:lineRule="auto" w:line="259" w:after="0"/>
            </w:pPr>
            <w:r>
              <w:t xml:space="preserve">Проведение классных часов, уроко</w:t>
            </w:r>
            <w:r>
              <w:t xml:space="preserve">в Безопасности совместно с ДЮП </w:t>
            </w:r>
            <w:r>
              <w:t xml:space="preserve">; Участие в творческих конкурсах, акциях и мероприятиях разного уровня; посещение вставок и профориентационных экскурсий в пожарную часть МЧС. </w:t>
            </w:r>
            <w:r/>
          </w:p>
        </w:tc>
      </w:tr>
      <w:tr>
        <w:trPr>
          <w:trHeight w:val="1050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816" w:type="dxa"/>
            <w:textDirection w:val="lrTb"/>
            <w:noWrap w:val="false"/>
          </w:tcPr>
          <w:p>
            <w:pPr>
              <w:ind w:left="2" w:right="27" w:firstLine="0"/>
              <w:jc w:val="left"/>
              <w:spacing w:lineRule="auto" w:line="259" w:after="0"/>
            </w:pPr>
            <w:r>
              <w:t xml:space="preserve">Профилактическая работа с родителями 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680" w:type="dxa"/>
            <w:textDirection w:val="lrTb"/>
            <w:noWrap w:val="false"/>
          </w:tcPr>
          <w:p>
            <w:pPr>
              <w:ind w:left="53" w:right="0" w:firstLine="0"/>
              <w:jc w:val="left"/>
              <w:spacing w:lineRule="auto" w:line="252" w:after="0"/>
            </w:pPr>
            <w:r>
              <w:t xml:space="preserve">Родительские собрания и лектории, разработка и вручение памяток. Родительский лекторий офлайн и онлайн через школьный сайт </w:t>
            </w:r>
            <w:hyperlink r:id="rId14" w:tooltip="https://school53.centerstart.ru/" w:history="1">
              <w:r>
                <w:t xml:space="preserve"> </w:t>
              </w:r>
            </w:hyperlink>
            <w:r>
              <w:t xml:space="preserve">и официальны</w:t>
            </w:r>
            <w:r>
              <w:t xml:space="preserve">е аккаунты в соцсетях</w:t>
            </w:r>
            <w:r>
              <w:t xml:space="preserve">.</w:t>
            </w:r>
            <w:r>
              <w:t xml:space="preserve"> </w:t>
            </w:r>
            <w:r>
              <w:t xml:space="preserve"> </w:t>
            </w:r>
            <w:r/>
          </w:p>
        </w:tc>
      </w:tr>
      <w:tr>
        <w:trPr>
          <w:trHeight w:val="295"/>
        </w:trPr>
        <w:tc>
          <w:tcPr>
            <w:gridSpan w:val="2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496" w:type="dxa"/>
            <w:textDirection w:val="lrTb"/>
            <w:noWrap w:val="false"/>
          </w:tcPr>
          <w:p>
            <w:pPr>
              <w:ind w:left="12" w:right="0" w:firstLine="0"/>
              <w:jc w:val="center"/>
              <w:spacing w:lineRule="auto" w:line="259" w:after="0"/>
            </w:pPr>
            <w:r>
              <w:rPr>
                <w:b/>
                <w:color w:val="313131"/>
              </w:rPr>
              <w:t xml:space="preserve">Формирование навыков и культуры здорового питания</w:t>
            </w:r>
            <w:r>
              <w:rPr>
                <w:b/>
              </w:rPr>
              <w:t xml:space="preserve"> </w:t>
            </w:r>
            <w:r/>
          </w:p>
        </w:tc>
      </w:tr>
      <w:tr>
        <w:trPr>
          <w:trHeight w:val="571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sz="4" w:space="0" w:color="auto"/>
            </w:tcBorders>
            <w:tcW w:w="2816" w:type="dxa"/>
            <w:textDirection w:val="lrTb"/>
            <w:noWrap w:val="false"/>
          </w:tcPr>
          <w:p>
            <w:pPr>
              <w:ind w:left="2" w:right="0" w:firstLine="0"/>
              <w:spacing w:lineRule="auto" w:line="259" w:after="0"/>
            </w:pPr>
            <w:r>
              <w:t xml:space="preserve">Организационная работа 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sz="4" w:space="0" w:color="auto"/>
            </w:tcBorders>
            <w:tcW w:w="6680" w:type="dxa"/>
            <w:textDirection w:val="lrTb"/>
            <w:noWrap w:val="false"/>
          </w:tcPr>
          <w:p>
            <w:pPr>
              <w:ind w:left="53" w:right="0" w:firstLine="0"/>
              <w:jc w:val="left"/>
              <w:spacing w:lineRule="auto" w:line="259" w:after="0"/>
            </w:pPr>
            <w:r>
              <w:t xml:space="preserve">Планирование работы по организации горячего питания школьников </w:t>
            </w:r>
            <w:r/>
          </w:p>
        </w:tc>
      </w:tr>
      <w:tr>
        <w:trPr>
          <w:trHeight w:val="1666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816" w:type="dxa"/>
            <w:textDirection w:val="lrTb"/>
            <w:noWrap w:val="false"/>
          </w:tcPr>
          <w:p>
            <w:pPr>
              <w:ind w:left="2" w:right="27" w:firstLine="0"/>
              <w:jc w:val="left"/>
              <w:spacing w:lineRule="auto" w:line="259" w:after="0"/>
            </w:pPr>
            <w:r>
              <w:t xml:space="preserve">Профилактическая работа с детьми 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680" w:type="dxa"/>
            <w:textDirection w:val="lrTb"/>
            <w:noWrap w:val="false"/>
          </w:tcPr>
          <w:p>
            <w:pPr>
              <w:ind w:right="109" w:firstLine="0"/>
              <w:spacing w:lineRule="auto" w:line="259" w:after="0"/>
            </w:pPr>
            <w:r>
              <w:t xml:space="preserve">организация правильного (здорового) пита</w:t>
            </w:r>
            <w:r>
              <w:t xml:space="preserve">ния: проведение внеклассных мероприятий, лекториев, акций по формированию правильного (здорового) питания; реализация мероприятий в рамках курса «Разговор о правильном питании»; участие в творческих конкурсах и фестивалях по пропаганде правильного питания </w:t>
            </w:r>
            <w:r/>
          </w:p>
        </w:tc>
      </w:tr>
      <w:tr>
        <w:trPr>
          <w:trHeight w:val="1225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816" w:type="dxa"/>
            <w:textDirection w:val="lrTb"/>
            <w:noWrap w:val="false"/>
          </w:tcPr>
          <w:p>
            <w:pPr>
              <w:ind w:left="2" w:right="27" w:firstLine="0"/>
              <w:jc w:val="left"/>
              <w:spacing w:lineRule="auto" w:line="259" w:after="0"/>
            </w:pPr>
            <w:r>
              <w:t xml:space="preserve">Профилактическая работа с родителями 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680" w:type="dxa"/>
            <w:textDirection w:val="lrTb"/>
            <w:noWrap w:val="false"/>
          </w:tcPr>
          <w:p>
            <w:pPr>
              <w:ind w:left="53" w:right="0" w:firstLine="0"/>
              <w:jc w:val="left"/>
              <w:spacing w:lineRule="auto" w:line="259" w:after="0"/>
            </w:pPr>
            <w:r>
              <w:t xml:space="preserve">Родительские собрания и лектории, разработка и вручение памяток. Родительский лекторий офлайн и онлайн через </w:t>
            </w:r>
            <w:r/>
          </w:p>
          <w:p>
            <w:pPr>
              <w:ind w:left="53" w:right="0" w:firstLine="0"/>
              <w:spacing w:lineRule="auto" w:line="263" w:after="0"/>
            </w:pPr>
            <w:r>
              <w:t xml:space="preserve">школьный сайт </w:t>
            </w:r>
            <w:hyperlink r:id="rId15" w:tooltip="https://school53.centerstart.ru/food" w:history="1">
              <w:r>
                <w:t xml:space="preserve"> </w:t>
              </w:r>
            </w:hyperlink>
            <w:r>
              <w:t xml:space="preserve"> и оф</w:t>
            </w:r>
            <w:r>
              <w:t xml:space="preserve">ициальные аккаунты в соцсетях.</w:t>
            </w:r>
            <w:r/>
          </w:p>
          <w:p>
            <w:pPr>
              <w:ind w:right="0"/>
              <w:jc w:val="left"/>
              <w:spacing w:lineRule="auto" w:line="259" w:after="0"/>
            </w:pPr>
            <w:r/>
            <w:r/>
          </w:p>
        </w:tc>
      </w:tr>
    </w:tbl>
    <w:p>
      <w:pPr>
        <w:ind w:firstLine="0"/>
      </w:pPr>
      <w:r/>
      <w:r/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Модуль «Социальное партнерство» </w:t>
      </w:r>
      <w:r/>
    </w:p>
    <w:p>
      <w:pPr>
        <w:ind w:left="-15" w:right="9"/>
      </w:pPr>
      <w:r>
        <w:t xml:space="preserve">Школа взаимодействует </w:t>
      </w:r>
      <w:r>
        <w:t xml:space="preserve">с другими образовательными организациями, организациями культуры и спорта, общественными объединениями, традиционными религиозными организациями народов России, разделяющими в своей деятельности цель и задачи воспитания, ценности и традиции уклада школы.  </w:t>
      </w:r>
      <w:r/>
    </w:p>
    <w:p>
      <w:pPr>
        <w:ind w:left="-15" w:right="9"/>
      </w:pPr>
      <w:r>
        <w:t xml:space="preserve">Реализация воспитательного потенциала социального партнерства школы предусматривает: </w:t>
      </w:r>
      <w:r/>
    </w:p>
    <w:p>
      <w:pPr>
        <w:ind w:right="9" w:firstLine="0"/>
        <w:spacing w:after="39"/>
      </w:pPr>
      <w:r>
        <w:t xml:space="preserve">-</w:t>
      </w:r>
      <w:r>
        <w:t xml:space="preserve">участие представителей организаций-партнеров, в том числе в соответствии</w:t>
      </w:r>
      <w:r>
        <w:t xml:space="preserve">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т.п.); </w:t>
      </w:r>
      <w:r/>
    </w:p>
    <w:p>
      <w:pPr>
        <w:ind w:right="9" w:firstLine="0"/>
        <w:spacing w:after="37"/>
      </w:pPr>
      <w:r>
        <w:t xml:space="preserve">-</w:t>
      </w:r>
      <w:r>
        <w:t xml:space="preserve"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 </w:t>
      </w:r>
      <w:r/>
    </w:p>
    <w:p>
      <w:pPr>
        <w:ind w:right="9" w:firstLine="0"/>
        <w:spacing w:after="38"/>
      </w:pPr>
      <w:r>
        <w:t xml:space="preserve">-</w:t>
      </w:r>
      <w:r>
        <w:t xml:space="preserve">проведение на базе организаций-партнеров отдельных уроков, занятий, внешкольных мероприятий, акций воспитательной направленности при соблюдении требований законодательства Российской Федерации; </w:t>
      </w:r>
      <w:r/>
    </w:p>
    <w:p>
      <w:pPr>
        <w:ind w:right="9" w:firstLine="0"/>
        <w:spacing w:after="32"/>
      </w:pPr>
      <w:r>
        <w:t xml:space="preserve">-</w:t>
      </w:r>
      <w:r>
        <w:t xml:space="preserve">открыты</w:t>
      </w:r>
      <w:r>
        <w:t xml:space="preserve">е дискуссионные площадки (детские, педагогические, родительские, совместные), на которые приглашаются представители организаций-партнеров, на которых обсуждаются актуальные проблемы, касающиеся жизни школы, муниципального образования, региона, страны;     </w:t>
      </w:r>
      <w:r/>
    </w:p>
    <w:p>
      <w:pPr>
        <w:ind w:right="9" w:firstLine="0"/>
      </w:pPr>
      <w:r>
        <w:t xml:space="preserve">-</w:t>
      </w:r>
      <w:r>
        <w:t xml:space="preserve">социальные проекты, совместно разрабатываемые и реализуемые обуча</w:t>
      </w:r>
      <w:r>
        <w:t xml:space="preserve">ющимися, педагогами с организациями-партнерами благотворительной, экологической, патриотической, трудовой и т.д. направленности, ориентированные на воспитание обучающихся, преобразование окружающего социума, позитивное воздействие на социальное окружение. </w:t>
      </w:r>
      <w:r/>
    </w:p>
    <w:p>
      <w:pPr>
        <w:ind w:left="-5" w:right="0" w:hanging="10"/>
        <w:spacing w:lineRule="auto" w:line="252" w:after="253"/>
        <w:rPr>
          <w:color w:val="FF0000"/>
        </w:rPr>
      </w:pPr>
      <w:r>
        <w:rPr>
          <w:color w:val="FF0000"/>
        </w:rPr>
        <w:t xml:space="preserve">             </w:t>
      </w:r>
      <w:r>
        <w:rPr>
          <w:color w:val="auto"/>
        </w:rPr>
        <w:t xml:space="preserve">Для создания уникальной системы вовлечения обучающихся в образовательный процесс, в </w:t>
      </w:r>
      <w:r>
        <w:rPr>
          <w:color w:val="auto"/>
        </w:rPr>
      </w:r>
      <w:r>
        <w:rPr>
          <w:sz w:val="28"/>
          <w:szCs w:val="28"/>
        </w:rPr>
        <w:t xml:space="preserve">МБ</w:t>
      </w:r>
      <w:r>
        <w:rPr>
          <w:sz w:val="28"/>
          <w:szCs w:val="28"/>
          <w:lang w:val="ru-RU"/>
        </w:rPr>
        <w:t xml:space="preserve">ОУ</w:t>
      </w:r>
      <w:r>
        <w:rPr>
          <w:sz w:val="28"/>
          <w:szCs w:val="28"/>
          <w:lang w:val="ru-RU"/>
        </w:rPr>
        <w:t xml:space="preserve"> «Первомайская ОШ имени Дьячкова Н.Н.»</w:t>
      </w:r>
      <w:r>
        <w:rPr>
          <w:sz w:val="28"/>
          <w:szCs w:val="28"/>
        </w:rPr>
        <w:t xml:space="preserve"> </w:t>
      </w:r>
      <w:r/>
      <w:r>
        <w:rPr>
          <w:color w:val="auto"/>
        </w:rPr>
      </w:r>
      <w:r>
        <w:rPr>
          <w:color w:val="auto"/>
        </w:rPr>
        <w:t xml:space="preserve"> </w:t>
      </w:r>
      <w:r>
        <w:rPr>
          <w:color w:val="auto"/>
        </w:rPr>
        <w:t xml:space="preserve">создаются все условия для реализация взаимовыгодного сетевого взаимодействия с различными организациями. </w:t>
      </w:r>
      <w:r>
        <w:rPr>
          <w:rFonts w:eastAsia="Calibri"/>
          <w:color w:val="auto"/>
          <w:sz w:val="24"/>
          <w:szCs w:val="24"/>
          <w:lang w:eastAsia="en-US"/>
        </w:rPr>
      </w:r>
      <w:r/>
    </w:p>
    <w:p>
      <w:pPr>
        <w:ind w:right="9"/>
        <w:spacing w:after="164"/>
      </w:pPr>
      <w:r/>
      <w:r/>
    </w:p>
    <w:p>
      <w:pPr>
        <w:ind w:right="0"/>
        <w:spacing w:lineRule="auto" w:line="255" w:after="312"/>
      </w:pPr>
      <w:r>
        <w:rPr>
          <w:color w:val="333333"/>
        </w:rPr>
        <w:t xml:space="preserve">Современное школьное образовательное учреждение не может успешно реализовывать свою деятельность и развиваться без широкого сотрудничества с социумом на уровне социального партнерства, поэтому при организации воспитательного процесса в </w:t>
      </w:r>
      <w:r/>
      <w:r>
        <w:rPr>
          <w:sz w:val="28"/>
          <w:szCs w:val="28"/>
        </w:rPr>
        <w:t xml:space="preserve">МБ</w:t>
      </w:r>
      <w:r>
        <w:rPr>
          <w:sz w:val="28"/>
          <w:szCs w:val="28"/>
          <w:lang w:val="ru-RU"/>
        </w:rPr>
        <w:t xml:space="preserve">ОУ</w:t>
      </w:r>
      <w:r>
        <w:rPr>
          <w:sz w:val="28"/>
          <w:szCs w:val="28"/>
          <w:lang w:val="ru-RU"/>
        </w:rPr>
        <w:t xml:space="preserve"> «Первомайская ОШ имени Дьячкова Н.Н.»</w:t>
      </w:r>
      <w:r>
        <w:rPr>
          <w:sz w:val="28"/>
          <w:szCs w:val="28"/>
        </w:rPr>
        <w:t xml:space="preserve"> </w:t>
      </w:r>
      <w:r/>
      <w:r>
        <w:t xml:space="preserve"> </w:t>
      </w:r>
      <w:r>
        <w:rPr>
          <w:color w:val="333333"/>
        </w:rPr>
        <w:t xml:space="preserve"> </w:t>
      </w:r>
      <w:r>
        <w:rPr>
          <w:color w:val="333333"/>
        </w:rPr>
        <w:t xml:space="preserve"> уделяется большое значение, расширяется круг организаций, которые могут внести неоценимый вклад в воспитательный процесс обучающихся школы.</w:t>
      </w:r>
      <w:r>
        <w:t xml:space="preserve"> </w:t>
      </w:r>
      <w:r/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Модуль</w:t>
      </w:r>
      <w:r>
        <w:rPr>
          <w:b/>
          <w:i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«Профориентация» </w:t>
      </w:r>
      <w:r/>
    </w:p>
    <w:p>
      <w:pPr>
        <w:ind w:left="-15" w:right="177" w:firstLine="698"/>
        <w:spacing w:lineRule="auto" w:line="268" w:after="14"/>
      </w:pPr>
      <w:r>
        <w:t xml:space="preserve">Цель реализации данного модуля: создание системы действенной профориента</w:t>
      </w:r>
      <w:r>
        <w:t xml:space="preserve">ции в школе, которая бы способствовала формированию у подростков и молодежи потребности в профессиональном самоопределении в соответствии с желаниями, способностями каждой личности и с учетом социокультурной ситуации в городе через решение следующих задач </w:t>
      </w:r>
      <w:r/>
    </w:p>
    <w:p>
      <w:pPr>
        <w:ind w:right="177" w:firstLine="0"/>
        <w:spacing w:lineRule="auto" w:line="268" w:after="14"/>
      </w:pPr>
      <w:r>
        <w:t xml:space="preserve">-</w:t>
      </w:r>
      <w:r>
        <w:t xml:space="preserve">создать условия для осознанного профессионального самоопределения учащихся в соответствии со способностями, склонностями, личностными особенностями, потребностями общества, решаемых в кадрах, формирование способности к социально</w:t>
      </w:r>
      <w:r>
        <w:t xml:space="preserve">-</w:t>
      </w:r>
      <w:r>
        <w:t xml:space="preserve">профессиональной адаптации в обществе; </w:t>
      </w:r>
      <w:r/>
    </w:p>
    <w:p>
      <w:pPr>
        <w:ind w:right="177" w:firstLine="0"/>
        <w:spacing w:lineRule="auto" w:line="268" w:after="14"/>
      </w:pPr>
      <w:r>
        <w:t xml:space="preserve">-</w:t>
      </w:r>
      <w:r>
        <w:t xml:space="preserve">создать систему специализированной подготовки учащихся </w:t>
      </w:r>
      <w:r>
        <w:t xml:space="preserve"> </w:t>
      </w:r>
      <w:r>
        <w:t xml:space="preserve"> в рамках предпрофильной подготовки и профильного обучения; </w:t>
      </w:r>
      <w:r/>
    </w:p>
    <w:p>
      <w:pPr>
        <w:ind w:right="177" w:firstLine="0"/>
        <w:spacing w:lineRule="auto" w:line="268" w:after="14"/>
      </w:pPr>
      <w:r>
        <w:t xml:space="preserve">-</w:t>
      </w:r>
      <w:r>
        <w:t xml:space="preserve">апробировать новое содержание, формы и методы профилизации с учетом обеспечения сознательного выбора учащимися будущей профессии и потребностей рынка труда; </w:t>
      </w:r>
      <w:r/>
    </w:p>
    <w:p>
      <w:pPr>
        <w:ind w:right="177" w:firstLine="0"/>
        <w:spacing w:lineRule="auto" w:line="268" w:after="14"/>
      </w:pPr>
      <w:r>
        <w:t xml:space="preserve">-</w:t>
      </w:r>
      <w:r>
        <w:t xml:space="preserve">осуществить диагностическую функцию, определить динамику развития личности, функциональной грамотности, технологической умелости, интеллектуальной и волевой подготовленности; </w:t>
      </w:r>
      <w:r/>
    </w:p>
    <w:p>
      <w:pPr>
        <w:ind w:right="177" w:firstLine="0"/>
        <w:spacing w:lineRule="auto" w:line="268" w:after="14"/>
      </w:pPr>
      <w:r>
        <w:t xml:space="preserve">-</w:t>
      </w:r>
      <w:r>
        <w:t xml:space="preserve">повысить профессиональный уровень, творческое мастерство педагогического коллектива; - способствовать проектированию подростками своих жизненных и профессиональных планов. </w:t>
      </w:r>
      <w:r/>
    </w:p>
    <w:p>
      <w:pPr>
        <w:ind w:left="-15" w:right="177" w:firstLine="0"/>
        <w:spacing w:lineRule="auto" w:line="268" w:after="14"/>
      </w:pPr>
      <w:r>
        <w:t xml:space="preserve">-</w:t>
      </w:r>
      <w:r>
        <w:t xml:space="preserve">скоординировать работу классных руководителей по преемственности профориентацион</w:t>
      </w:r>
      <w:r>
        <w:t xml:space="preserve">ной работы между ступенями образования, по организации индивидуальной работы с учащимися, их родителями для формирования обоснованных профессиональных потребностей и их педагогической коррекции через работу методических объединений классных руководителей. </w:t>
      </w:r>
      <w:r/>
    </w:p>
    <w:p>
      <w:pPr>
        <w:ind w:right="0" w:firstLine="0"/>
        <w:jc w:val="left"/>
        <w:spacing w:lineRule="auto" w:line="259" w:after="23"/>
      </w:pPr>
      <w:r>
        <w:t xml:space="preserve"> </w:t>
      </w:r>
      <w:r/>
    </w:p>
    <w:p>
      <w:pPr>
        <w:ind w:left="-15" w:right="177" w:firstLine="698"/>
        <w:spacing w:lineRule="auto" w:line="268" w:after="14"/>
      </w:pPr>
      <w:r>
        <w:t xml:space="preserve">Основные направлениями реализации программы профориентационной работы в школе: - профессиональное просвещение; профессиональная диагностика и профессиональное консультирование; профессиональная адаптация. </w:t>
      </w:r>
      <w:r/>
    </w:p>
    <w:p>
      <w:pPr>
        <w:ind w:right="0" w:firstLine="0"/>
        <w:jc w:val="left"/>
        <w:spacing w:lineRule="auto" w:line="259" w:after="0"/>
      </w:pPr>
      <w:r>
        <w:t xml:space="preserve"> </w:t>
      </w:r>
      <w:r/>
    </w:p>
    <w:p>
      <w:pPr>
        <w:ind w:left="-15" w:right="177" w:firstLine="698"/>
        <w:spacing w:lineRule="auto" w:line="268" w:after="14"/>
      </w:pPr>
      <w:r>
        <w:t xml:space="preserve">Реализация воспитательного потенциала профори</w:t>
      </w:r>
      <w:r>
        <w:t xml:space="preserve">ентационной работы </w:t>
      </w:r>
      <w:r>
        <w:rPr>
          <w:sz w:val="28"/>
          <w:szCs w:val="28"/>
        </w:rPr>
        <w:t xml:space="preserve">МБ</w:t>
      </w:r>
      <w:r>
        <w:rPr>
          <w:sz w:val="28"/>
          <w:szCs w:val="28"/>
          <w:lang w:val="ru-RU"/>
        </w:rPr>
        <w:t xml:space="preserve">ОУ</w:t>
      </w:r>
      <w:r>
        <w:rPr>
          <w:sz w:val="28"/>
          <w:szCs w:val="28"/>
          <w:lang w:val="ru-RU"/>
        </w:rPr>
        <w:t xml:space="preserve"> «Первомайская ОШ имени Дьячкова Н.Н.»</w:t>
      </w:r>
      <w:r>
        <w:rPr>
          <w:sz w:val="28"/>
          <w:szCs w:val="28"/>
        </w:rPr>
        <w:t xml:space="preserve"> </w:t>
      </w:r>
      <w:r/>
      <w:r/>
      <w:r>
        <w:t xml:space="preserve"> предусматривает</w:t>
      </w:r>
      <w:r>
        <w:rPr>
          <w:i/>
        </w:rPr>
        <w:t xml:space="preserve">:</w:t>
      </w:r>
      <w:r>
        <w:t xml:space="preserve">  </w:t>
      </w:r>
      <w:r/>
    </w:p>
    <w:p>
      <w:pPr>
        <w:ind w:right="177" w:firstLine="0"/>
        <w:spacing w:lineRule="auto" w:line="268" w:after="37"/>
      </w:pPr>
      <w:r>
        <w:t xml:space="preserve">-</w:t>
      </w:r>
      <w:r>
        <w:t xml:space="preserve"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будущего; </w:t>
      </w:r>
      <w:r/>
    </w:p>
    <w:p>
      <w:pPr>
        <w:ind w:right="177" w:firstLine="0"/>
        <w:spacing w:lineRule="auto" w:line="268" w:after="35"/>
      </w:pPr>
      <w:r>
        <w:t xml:space="preserve">-</w:t>
      </w:r>
      <w:r>
        <w:t xml:space="preserve">профориентационные игры (</w:t>
      </w:r>
      <w:r>
        <w:t xml:space="preserve"> </w:t>
      </w:r>
      <w:r>
        <w:t xml:space="preserve"> деловые игры, квесты, кейсы), расширяющие знания о профессиях, способах выбора профессий, особенностях, условиях разной профессиональной деятельности; </w:t>
      </w:r>
      <w:r/>
    </w:p>
    <w:p>
      <w:pPr>
        <w:ind w:right="177" w:firstLine="0"/>
        <w:spacing w:lineRule="auto" w:line="268" w:after="14"/>
      </w:pPr>
      <w:r>
        <w:t xml:space="preserve">-</w:t>
      </w:r>
      <w:r>
        <w:t xml:space="preserve">экскурсии на предприятия, в организации (в том числе-онлайн), дающие начальные представления о существующих профессиях и условиях работы; </w:t>
      </w:r>
      <w:r/>
    </w:p>
    <w:p>
      <w:pPr>
        <w:ind w:right="177" w:firstLine="0"/>
        <w:spacing w:lineRule="auto" w:line="268" w:after="36"/>
      </w:pPr>
      <w:r>
        <w:t xml:space="preserve">-</w:t>
      </w:r>
      <w:r>
        <w:t xml:space="preserve">посещение профориентационных выставок, ярмарок профессий, тематических профориентационных парков, </w:t>
      </w:r>
      <w:r>
        <w:t xml:space="preserve"> </w:t>
      </w:r>
      <w:r>
        <w:t xml:space="preserve"> дней открытых дверей в организациях профессионального, высшего образования; </w:t>
      </w:r>
      <w:r/>
    </w:p>
    <w:p>
      <w:pPr>
        <w:ind w:right="177" w:firstLine="0"/>
        <w:spacing w:lineRule="auto" w:line="268" w:after="14"/>
      </w:pPr>
      <w:r>
        <w:t xml:space="preserve">-</w:t>
      </w:r>
      <w:r>
        <w:t xml:space="preserve">совместное с педагогами изучение обучающимися интернет-ресурсов, посвящённых выбору профессий, прохождение профориентационного онлайн-тестирования, онлайн</w:t>
      </w:r>
      <w:r>
        <w:t xml:space="preserve"> </w:t>
      </w:r>
      <w:r>
        <w:t xml:space="preserve">курсов по интересующим профессиям и направлениям профессионального образования; </w:t>
      </w:r>
      <w:r/>
    </w:p>
    <w:p>
      <w:pPr>
        <w:ind w:right="177" w:firstLine="0"/>
        <w:spacing w:lineRule="auto" w:line="268" w:after="14"/>
      </w:pPr>
      <w:r>
        <w:t xml:space="preserve">-</w:t>
      </w:r>
      <w:r>
        <w:t xml:space="preserve">участие в работе всероссийских профориентационных проектов; </w:t>
      </w:r>
      <w:r/>
    </w:p>
    <w:p>
      <w:pPr>
        <w:ind w:right="177" w:firstLine="0"/>
        <w:spacing w:lineRule="auto" w:line="268" w:after="38"/>
      </w:pPr>
      <w:r>
        <w:t xml:space="preserve">-</w:t>
      </w:r>
      <w:r>
        <w:t xml:space="preserve"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 </w:t>
      </w:r>
      <w:r/>
    </w:p>
    <w:p>
      <w:pPr>
        <w:ind w:right="177" w:firstLine="0"/>
        <w:spacing w:lineRule="auto" w:line="268" w:after="14"/>
      </w:pPr>
      <w:r>
        <w:t xml:space="preserve">-</w:t>
      </w:r>
      <w:r>
        <w:t xml:space="preserve">освоен</w:t>
      </w:r>
      <w:r>
        <w:t xml:space="preserve">ие обучающимися основ профессии в рамках различных курсов по выбору, включённых в обязательную часть образовательной программы, в рамках компонента об участниках образовательных отношений, внеурочной деятельности или в рамках дополнительного образования.  </w:t>
      </w:r>
      <w:r/>
    </w:p>
    <w:p>
      <w:pPr>
        <w:ind w:right="177" w:firstLine="0"/>
        <w:spacing w:lineRule="auto" w:line="259" w:after="26"/>
      </w:pPr>
      <w:r>
        <w:t xml:space="preserve">Курс </w:t>
      </w:r>
      <w:r>
        <w:tab/>
        <w:t xml:space="preserve">по </w:t>
      </w:r>
      <w:r>
        <w:tab/>
        <w:t xml:space="preserve">выбору </w:t>
      </w:r>
      <w:r>
        <w:tab/>
        <w:t xml:space="preserve">школы </w:t>
      </w:r>
      <w:r>
        <w:tab/>
        <w:t xml:space="preserve">«Предпрофильная </w:t>
      </w:r>
      <w:r>
        <w:tab/>
        <w:t xml:space="preserve">подготовка. </w:t>
      </w:r>
      <w:r>
        <w:tab/>
        <w:t xml:space="preserve">Профильная ориентация» в рамках реализации учебного плана в 9 классах;  </w:t>
      </w:r>
      <w:r/>
    </w:p>
    <w:p>
      <w:pPr>
        <w:ind w:right="177" w:firstLine="0"/>
        <w:spacing w:lineRule="auto" w:line="268" w:after="14"/>
      </w:pPr>
      <w:r>
        <w:t xml:space="preserve">Курсы внеурочной деятельности: «Разговор </w:t>
      </w:r>
      <w:r>
        <w:t xml:space="preserve">о профессиях» (1 – 4 классы), «О</w:t>
      </w:r>
      <w:r>
        <w:t xml:space="preserve">сновы финансовой грамотности» (7-11 классы), «</w:t>
      </w:r>
      <w:r>
        <w:t xml:space="preserve"> Твой выбор</w:t>
      </w:r>
      <w:r>
        <w:t xml:space="preserve">» (5 – 8 классы); </w:t>
      </w:r>
      <w:r/>
    </w:p>
    <w:p>
      <w:pPr>
        <w:ind w:right="177" w:firstLine="0"/>
        <w:spacing w:lineRule="auto" w:line="268" w:after="14"/>
      </w:pPr>
      <w:r>
        <w:t xml:space="preserve">У</w:t>
      </w:r>
      <w:r>
        <w:t xml:space="preserve">частие в Онлайн-трансляции открытых уроков на профориентационном портале «ПроеКТОриЯ»; </w:t>
      </w:r>
      <w:r/>
    </w:p>
    <w:p>
      <w:pPr>
        <w:ind w:right="177" w:firstLine="0"/>
        <w:spacing w:lineRule="auto" w:line="268" w:after="14"/>
      </w:pPr>
      <w:r>
        <w:t xml:space="preserve">У</w:t>
      </w:r>
      <w:r>
        <w:t xml:space="preserve">частие в федеральном проекте «Большая перемена»; </w:t>
      </w:r>
      <w:r/>
    </w:p>
    <w:p>
      <w:pPr>
        <w:ind w:right="177" w:firstLine="0"/>
        <w:spacing w:lineRule="auto" w:line="268" w:after="14"/>
      </w:pPr>
      <w:r>
        <w:t xml:space="preserve">О</w:t>
      </w:r>
      <w:r>
        <w:t xml:space="preserve">рганизация профориентационного урока на платформе bvbinfo.ru в рамках проекта «Билет в будущее»; </w:t>
      </w:r>
      <w:r/>
    </w:p>
    <w:p>
      <w:pPr>
        <w:ind w:right="177" w:firstLine="0"/>
        <w:spacing w:lineRule="auto" w:line="268" w:after="14"/>
      </w:pPr>
      <w:r>
        <w:t xml:space="preserve">У</w:t>
      </w:r>
      <w:r>
        <w:t xml:space="preserve">частие школьников в ежегодной многоуровневой онлайн-диагностике на платформе bvbinfo.ru в рамках проекта «Билет в будущее»; </w:t>
      </w:r>
      <w:r/>
    </w:p>
    <w:p>
      <w:pPr>
        <w:ind w:right="177" w:firstLine="0"/>
        <w:spacing w:lineRule="auto" w:line="268" w:after="14"/>
      </w:pPr>
      <w:r>
        <w:t xml:space="preserve">О</w:t>
      </w:r>
      <w:r>
        <w:t xml:space="preserve">рганизация профессиональных проб (регистрация на платформе bvbinfo.ru) в рамках проекта «Билет в будущее»; </w:t>
      </w:r>
      <w:r/>
    </w:p>
    <w:p>
      <w:pPr>
        <w:ind w:right="177" w:firstLine="0"/>
        <w:spacing w:lineRule="auto" w:line="268" w:after="14"/>
      </w:pPr>
      <w:r>
        <w:t xml:space="preserve">Взаимодействие с социальными партнерами – учреждения СПО, центрами культуры, спорта и т.д. </w:t>
      </w:r>
      <w:r/>
    </w:p>
    <w:p>
      <w:pPr>
        <w:ind w:right="0" w:firstLine="0"/>
        <w:jc w:val="left"/>
        <w:keepLines/>
        <w:keepNext/>
        <w:spacing w:lineRule="auto" w:line="240" w:after="40" w:before="240"/>
        <w:widowControl w:val="off"/>
        <w:rPr>
          <w:b/>
          <w:color w:val="auto"/>
          <w:sz w:val="28"/>
          <w:szCs w:val="28"/>
        </w:rPr>
        <w:outlineLvl w:val="3"/>
      </w:pPr>
      <w:r>
        <w:rPr>
          <w:b/>
          <w:color w:val="auto"/>
          <w:sz w:val="28"/>
          <w:szCs w:val="28"/>
        </w:rPr>
        <w:t xml:space="preserve">Социальные партнеры и совместная деятельность</w:t>
      </w:r>
      <w:r/>
    </w:p>
    <w:tbl>
      <w:tblPr>
        <w:tblW w:w="0" w:type="auto"/>
        <w:tblBorders>
          <w:left w:val="single" w:sz="4" w:space="0" w:color="auto"/>
          <w:top w:val="single" w:sz="4" w:space="0" w:color="auto"/>
          <w:right w:val="single" w:sz="4" w:space="0" w:color="auto"/>
          <w:bottom w:val="single" w:sz="4" w:space="0" w:color="auto"/>
          <w:insideV w:val="single" w:sz="4" w:space="0" w:color="auto"/>
          <w:insideH w:val="single" w:sz="4" w:space="0" w:color="auto"/>
        </w:tblBorders>
        <w:tblCellMar>
          <w:left w:w="15" w:type="dxa"/>
          <w:top w:w="15" w:type="dxa"/>
          <w:right w:w="15" w:type="dxa"/>
          <w:bottom w:w="15" w:type="dxa"/>
        </w:tblCellMar>
        <w:tblLook w:val="04A0" w:firstRow="1" w:lastRow="0" w:firstColumn="1" w:lastColumn="0" w:noHBand="0" w:noVBand="1"/>
      </w:tblPr>
      <w:tblGrid>
        <w:gridCol w:w="5099"/>
        <w:gridCol w:w="4751"/>
      </w:tblGrid>
      <w:tr>
        <w:trPr>
          <w:tblHeader/>
        </w:trPr>
        <w:tc>
          <w:tcPr>
            <w:tcMar>
              <w:left w:w="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40" w:after="0"/>
              <w:widowControl w:val="off"/>
              <w:rPr>
                <w:b/>
                <w:bCs/>
                <w:color w:val="auto"/>
                <w:sz w:val="23"/>
                <w:szCs w:val="23"/>
              </w:rPr>
            </w:pPr>
            <w:r>
              <w:rPr>
                <w:b/>
                <w:bCs/>
                <w:color w:val="auto"/>
                <w:sz w:val="23"/>
                <w:szCs w:val="23"/>
              </w:rPr>
              <w:t xml:space="preserve">Социальные партнеры</w:t>
            </w:r>
            <w:r/>
          </w:p>
        </w:tc>
        <w:tc>
          <w:tcPr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40" w:after="0"/>
              <w:widowControl w:val="off"/>
              <w:rPr>
                <w:b/>
                <w:bCs/>
                <w:color w:val="auto"/>
                <w:sz w:val="23"/>
                <w:szCs w:val="23"/>
              </w:rPr>
            </w:pPr>
            <w:r>
              <w:rPr>
                <w:b/>
                <w:bCs/>
                <w:color w:val="auto"/>
                <w:sz w:val="23"/>
                <w:szCs w:val="23"/>
              </w:rPr>
              <w:t xml:space="preserve">Формы совместной деятельности</w:t>
            </w:r>
            <w:r/>
          </w:p>
        </w:tc>
      </w:tr>
      <w:tr>
        <w:trPr/>
        <w:tc>
          <w:tcPr>
            <w:tcMar>
              <w:left w:w="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40" w:after="0"/>
              <w:widowControl w:val="off"/>
              <w:rPr>
                <w:color w:val="auto"/>
                <w:sz w:val="23"/>
                <w:szCs w:val="23"/>
              </w:rPr>
            </w:pPr>
            <w:r>
              <w:rPr>
                <w:b/>
                <w:bCs/>
                <w:color w:val="auto"/>
                <w:sz w:val="23"/>
                <w:szCs w:val="23"/>
              </w:rPr>
              <w:t xml:space="preserve">Предприятия и организации</w:t>
            </w:r>
            <w:r>
              <w:rPr>
                <w:color w:val="auto"/>
                <w:sz w:val="23"/>
                <w:szCs w:val="23"/>
              </w:rPr>
              <w:t xml:space="preserve"> (местные производства, бизнес-структуры, медицинские учреждения, IT-компании и др.)</w:t>
            </w:r>
            <w:r/>
          </w:p>
        </w:tc>
        <w:tc>
          <w:tcPr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40" w:after="0"/>
              <w:widowControl w:val="off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- Экскурсии на предприятия</w:t>
            </w:r>
            <w:r>
              <w:rPr>
                <w:color w:val="auto"/>
                <w:sz w:val="23"/>
                <w:szCs w:val="23"/>
              </w:rPr>
              <w:br/>
              <w:t xml:space="preserve">- Мастер-классы от специалистов</w:t>
            </w:r>
            <w:r>
              <w:rPr>
                <w:color w:val="auto"/>
                <w:sz w:val="23"/>
                <w:szCs w:val="23"/>
              </w:rPr>
              <w:br/>
              <w:t xml:space="preserve">- Стажировки и профессиональные пробы</w:t>
            </w:r>
            <w:r>
              <w:rPr>
                <w:color w:val="auto"/>
                <w:sz w:val="23"/>
                <w:szCs w:val="23"/>
              </w:rPr>
              <w:br/>
              <w:t xml:space="preserve">- Участие в ярмарках вакансий</w:t>
            </w:r>
            <w:r/>
          </w:p>
        </w:tc>
      </w:tr>
      <w:tr>
        <w:trPr/>
        <w:tc>
          <w:tcPr>
            <w:tcMar>
              <w:left w:w="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40" w:after="0"/>
              <w:widowControl w:val="off"/>
              <w:rPr>
                <w:color w:val="auto"/>
                <w:sz w:val="23"/>
                <w:szCs w:val="23"/>
              </w:rPr>
            </w:pPr>
            <w:r>
              <w:rPr>
                <w:b/>
                <w:bCs/>
                <w:color w:val="auto"/>
                <w:sz w:val="23"/>
                <w:szCs w:val="23"/>
              </w:rPr>
              <w:t xml:space="preserve">Центры занятости населения</w:t>
            </w:r>
            <w:r/>
          </w:p>
        </w:tc>
        <w:tc>
          <w:tcPr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40" w:after="0"/>
              <w:widowControl w:val="off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- Профориентационные тестирования</w:t>
            </w:r>
            <w:r>
              <w:rPr>
                <w:color w:val="auto"/>
                <w:sz w:val="23"/>
                <w:szCs w:val="23"/>
              </w:rPr>
              <w:br/>
              <w:t xml:space="preserve">- Консультации по востребованным профессиям</w:t>
            </w:r>
            <w:r>
              <w:rPr>
                <w:color w:val="auto"/>
                <w:sz w:val="23"/>
                <w:szCs w:val="23"/>
              </w:rPr>
              <w:br/>
              <w:t xml:space="preserve">- Участие в программах временного </w:t>
            </w:r>
            <w:r>
              <w:rPr>
                <w:color w:val="auto"/>
                <w:sz w:val="23"/>
                <w:szCs w:val="23"/>
              </w:rPr>
              <w:t xml:space="preserve">трудоустройства подростков</w:t>
            </w:r>
            <w:r/>
          </w:p>
        </w:tc>
      </w:tr>
      <w:tr>
        <w:trPr/>
        <w:tc>
          <w:tcPr>
            <w:tcMar>
              <w:left w:w="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40" w:after="0"/>
              <w:widowControl w:val="off"/>
              <w:rPr>
                <w:color w:val="auto"/>
                <w:sz w:val="23"/>
                <w:szCs w:val="23"/>
              </w:rPr>
            </w:pPr>
            <w:r>
              <w:rPr>
                <w:b/>
                <w:bCs/>
                <w:color w:val="auto"/>
                <w:sz w:val="23"/>
                <w:szCs w:val="23"/>
              </w:rPr>
              <w:t xml:space="preserve">Вузы и колледжи</w:t>
            </w:r>
            <w:r/>
          </w:p>
        </w:tc>
        <w:tc>
          <w:tcPr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40" w:after="0"/>
              <w:widowControl w:val="off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- Дни открытых дверей</w:t>
            </w:r>
            <w:r>
              <w:rPr>
                <w:color w:val="auto"/>
                <w:sz w:val="23"/>
                <w:szCs w:val="23"/>
              </w:rPr>
              <w:br/>
              <w:t xml:space="preserve">- Профориентационные лекции и вебинары</w:t>
            </w:r>
            <w:r>
              <w:rPr>
                <w:color w:val="auto"/>
                <w:sz w:val="23"/>
                <w:szCs w:val="23"/>
              </w:rPr>
              <w:br/>
              <w:t xml:space="preserve">- Участие в олимпиадах и конкурсах</w:t>
            </w:r>
            <w:r>
              <w:rPr>
                <w:color w:val="auto"/>
                <w:sz w:val="23"/>
                <w:szCs w:val="23"/>
              </w:rPr>
              <w:br/>
              <w:t xml:space="preserve">- Совместные проекты (научные, технические, творческие)</w:t>
            </w:r>
            <w:r/>
          </w:p>
        </w:tc>
      </w:tr>
      <w:tr>
        <w:trPr/>
        <w:tc>
          <w:tcPr>
            <w:tcMar>
              <w:left w:w="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40" w:after="0"/>
              <w:widowControl w:val="off"/>
              <w:rPr>
                <w:color w:val="auto"/>
                <w:sz w:val="23"/>
                <w:szCs w:val="23"/>
              </w:rPr>
            </w:pPr>
            <w:r>
              <w:rPr>
                <w:b/>
                <w:bCs/>
                <w:color w:val="auto"/>
                <w:sz w:val="23"/>
                <w:szCs w:val="23"/>
              </w:rPr>
              <w:t xml:space="preserve">Технопарки и кванториумы</w:t>
            </w:r>
            <w:r/>
          </w:p>
        </w:tc>
        <w:tc>
          <w:tcPr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40" w:after="0"/>
              <w:widowControl w:val="off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- Практические занятия по современным профессиям (робототехника, программирование, биотехнологии)</w:t>
            </w:r>
            <w:r>
              <w:rPr>
                <w:color w:val="auto"/>
                <w:sz w:val="23"/>
                <w:szCs w:val="23"/>
              </w:rPr>
              <w:br/>
              <w:t xml:space="preserve">- Участие в хакатонах и инженерных конкурсах</w:t>
            </w:r>
            <w:r/>
          </w:p>
        </w:tc>
      </w:tr>
      <w:tr>
        <w:trPr/>
        <w:tc>
          <w:tcPr>
            <w:tcMar>
              <w:left w:w="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40" w:after="0"/>
              <w:widowControl w:val="off"/>
              <w:rPr>
                <w:color w:val="auto"/>
                <w:sz w:val="23"/>
                <w:szCs w:val="23"/>
              </w:rPr>
            </w:pPr>
            <w:r>
              <w:rPr>
                <w:b/>
                <w:bCs/>
                <w:color w:val="auto"/>
                <w:sz w:val="23"/>
                <w:szCs w:val="23"/>
              </w:rPr>
              <w:t xml:space="preserve">Центры дополнительного образования</w:t>
            </w:r>
            <w:r/>
          </w:p>
        </w:tc>
        <w:tc>
          <w:tcPr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40" w:after="0"/>
              <w:widowControl w:val="off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- Курсы по основам профессий (дизайн, журналистика, инженерия)</w:t>
            </w:r>
            <w:r>
              <w:rPr>
                <w:color w:val="auto"/>
                <w:sz w:val="23"/>
                <w:szCs w:val="23"/>
              </w:rPr>
              <w:br/>
              <w:t xml:space="preserve">- Профориентационные лагеря и интенсивы</w:t>
            </w:r>
            <w:r>
              <w:rPr>
                <w:color w:val="auto"/>
                <w:sz w:val="23"/>
                <w:szCs w:val="23"/>
              </w:rPr>
              <w:br/>
              <w:t xml:space="preserve">- Подготовка к чемпионатам WorldSkills</w:t>
            </w:r>
            <w:r/>
          </w:p>
        </w:tc>
      </w:tr>
      <w:tr>
        <w:trPr/>
        <w:tc>
          <w:tcPr>
            <w:tcMar>
              <w:left w:w="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40" w:after="0"/>
              <w:widowControl w:val="off"/>
              <w:rPr>
                <w:color w:val="auto"/>
                <w:sz w:val="23"/>
                <w:szCs w:val="23"/>
              </w:rPr>
            </w:pPr>
            <w:r>
              <w:rPr>
                <w:b/>
                <w:bCs/>
                <w:color w:val="auto"/>
                <w:sz w:val="23"/>
                <w:szCs w:val="23"/>
              </w:rPr>
              <w:t xml:space="preserve">Библиотеки и музеи</w:t>
            </w:r>
            <w:r/>
          </w:p>
        </w:tc>
        <w:tc>
          <w:tcPr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40" w:after="0"/>
              <w:widowControl w:val="off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- Тематические выставки о профессиях</w:t>
            </w:r>
            <w:r>
              <w:rPr>
                <w:color w:val="auto"/>
                <w:sz w:val="23"/>
                <w:szCs w:val="23"/>
              </w:rPr>
              <w:br/>
              <w:t xml:space="preserve">- Встречи с представителями разных сфер деятельности</w:t>
            </w:r>
            <w:r>
              <w:rPr>
                <w:color w:val="auto"/>
                <w:sz w:val="23"/>
                <w:szCs w:val="23"/>
              </w:rPr>
              <w:br/>
              <w:t xml:space="preserve">- Исторические экскурсы в развитие профессий</w:t>
            </w:r>
            <w:r/>
          </w:p>
        </w:tc>
      </w:tr>
      <w:tr>
        <w:trPr/>
        <w:tc>
          <w:tcPr>
            <w:tcMar>
              <w:left w:w="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40" w:after="0"/>
              <w:widowControl w:val="off"/>
              <w:rPr>
                <w:color w:val="auto"/>
                <w:sz w:val="23"/>
                <w:szCs w:val="23"/>
              </w:rPr>
            </w:pPr>
            <w:r>
              <w:rPr>
                <w:b/>
                <w:bCs/>
                <w:color w:val="auto"/>
                <w:sz w:val="23"/>
                <w:szCs w:val="23"/>
              </w:rPr>
              <w:t xml:space="preserve">Онлайн-платформы</w:t>
            </w:r>
            <w:r>
              <w:rPr>
                <w:color w:val="auto"/>
                <w:sz w:val="23"/>
                <w:szCs w:val="23"/>
              </w:rPr>
              <w:t xml:space="preserve"> (например, "Проектория", "Билет в будущее")</w:t>
            </w:r>
            <w:r/>
          </w:p>
        </w:tc>
        <w:tc>
          <w:tcPr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40" w:after="0"/>
              <w:widowControl w:val="off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- Прохождение профориентационных тестов</w:t>
            </w:r>
            <w:r>
              <w:rPr>
                <w:color w:val="auto"/>
                <w:sz w:val="23"/>
                <w:szCs w:val="23"/>
              </w:rPr>
              <w:br/>
              <w:t xml:space="preserve">- Участие в онлайн-курсах</w:t>
            </w:r>
            <w:r>
              <w:rPr>
                <w:color w:val="auto"/>
                <w:sz w:val="23"/>
                <w:szCs w:val="23"/>
              </w:rPr>
              <w:br/>
              <w:t xml:space="preserve">- Просмотр трансляций о профессиях будущего</w:t>
            </w:r>
            <w:r/>
          </w:p>
        </w:tc>
      </w:tr>
      <w:tr>
        <w:trPr/>
        <w:tc>
          <w:tcPr>
            <w:tcMar>
              <w:left w:w="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40" w:after="0"/>
              <w:widowControl w:val="off"/>
              <w:rPr>
                <w:color w:val="auto"/>
                <w:sz w:val="23"/>
                <w:szCs w:val="23"/>
              </w:rPr>
            </w:pPr>
            <w:r>
              <w:rPr>
                <w:b/>
                <w:bCs/>
                <w:color w:val="auto"/>
                <w:sz w:val="23"/>
                <w:szCs w:val="23"/>
              </w:rPr>
              <w:t xml:space="preserve">Общественные организации и волонтерские объединения</w:t>
            </w:r>
            <w:r/>
          </w:p>
        </w:tc>
        <w:tc>
          <w:tcPr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40" w:after="0"/>
              <w:widowControl w:val="off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- Социальные проекты, связанные с профессиональными навыками</w:t>
            </w:r>
            <w:r>
              <w:rPr>
                <w:color w:val="auto"/>
                <w:sz w:val="23"/>
                <w:szCs w:val="23"/>
              </w:rPr>
              <w:br/>
              <w:t xml:space="preserve">- Участие в благотворительных акциях (медицина, экология, педагогика)</w:t>
            </w:r>
            <w:r/>
          </w:p>
        </w:tc>
      </w:tr>
      <w:tr>
        <w:trPr/>
        <w:tc>
          <w:tcPr>
            <w:tcMar>
              <w:left w:w="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40" w:after="0"/>
              <w:widowControl w:val="off"/>
              <w:rPr>
                <w:color w:val="auto"/>
                <w:sz w:val="23"/>
                <w:szCs w:val="23"/>
              </w:rPr>
            </w:pPr>
            <w:r>
              <w:rPr>
                <w:b/>
                <w:bCs/>
                <w:color w:val="auto"/>
                <w:sz w:val="23"/>
                <w:szCs w:val="23"/>
              </w:rPr>
              <w:t xml:space="preserve">Психологические центры</w:t>
            </w:r>
            <w:r/>
          </w:p>
        </w:tc>
        <w:tc>
          <w:tcPr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40" w:after="0"/>
              <w:widowControl w:val="off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- Индивидуальные консультации для учащихся и родителей</w:t>
            </w:r>
            <w:r>
              <w:rPr>
                <w:color w:val="auto"/>
                <w:sz w:val="23"/>
                <w:szCs w:val="23"/>
              </w:rPr>
              <w:br/>
              <w:t xml:space="preserve">- Тренинги по самоопределению и личностному росту</w:t>
            </w:r>
            <w:r>
              <w:rPr>
                <w:color w:val="auto"/>
                <w:sz w:val="23"/>
                <w:szCs w:val="23"/>
              </w:rPr>
              <w:br/>
              <w:t xml:space="preserve">- Диагностика профессиональных склонностей</w:t>
            </w:r>
            <w:r/>
          </w:p>
        </w:tc>
      </w:tr>
      <w:tr>
        <w:trPr/>
        <w:tc>
          <w:tcPr>
            <w:tcMar>
              <w:left w:w="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40" w:after="0"/>
              <w:widowControl w:val="off"/>
              <w:rPr>
                <w:color w:val="auto"/>
                <w:sz w:val="23"/>
                <w:szCs w:val="23"/>
              </w:rPr>
            </w:pPr>
            <w:r>
              <w:rPr>
                <w:b/>
                <w:bCs/>
                <w:color w:val="auto"/>
                <w:sz w:val="23"/>
                <w:szCs w:val="23"/>
              </w:rPr>
              <w:t xml:space="preserve">Государственные учреждения</w:t>
            </w:r>
            <w:r>
              <w:rPr>
                <w:color w:val="auto"/>
                <w:sz w:val="23"/>
                <w:szCs w:val="23"/>
              </w:rPr>
              <w:t xml:space="preserve"> (МЧС, полиция, администрация города)</w:t>
            </w:r>
            <w:r/>
          </w:p>
        </w:tc>
        <w:tc>
          <w:tcPr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40" w:after="0"/>
              <w:widowControl w:val="off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- Встречи с представителями профессий</w:t>
            </w:r>
            <w:r>
              <w:rPr>
                <w:color w:val="auto"/>
                <w:sz w:val="23"/>
                <w:szCs w:val="23"/>
              </w:rPr>
              <w:br/>
              <w:t xml:space="preserve">- Практические занятия по безопасности и гражданской обороне</w:t>
            </w:r>
            <w:r>
              <w:rPr>
                <w:color w:val="auto"/>
                <w:sz w:val="23"/>
                <w:szCs w:val="23"/>
              </w:rPr>
              <w:br/>
              <w:t xml:space="preserve">- Экскурсии в пожарные части, отделы полиции</w:t>
            </w:r>
            <w:r/>
          </w:p>
        </w:tc>
      </w:tr>
    </w:tbl>
    <w:p>
      <w:pPr>
        <w:ind w:right="0" w:firstLine="0"/>
        <w:spacing w:lineRule="auto" w:line="240" w:after="100" w:afterAutospacing="1" w:before="100" w:beforeAutospacing="1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Данная система сотрудничества позволяет обеспечить многостороннюю поддержку учащихся в профессиональном самоопределении.</w:t>
      </w:r>
      <w:r/>
    </w:p>
    <w:p>
      <w:pPr>
        <w:ind w:right="0" w:firstLine="709"/>
        <w:jc w:val="left"/>
        <w:keepLines/>
        <w:keepNext/>
        <w:spacing w:lineRule="auto" w:line="240" w:after="0" w:before="280"/>
        <w:widowControl w:val="off"/>
        <w:rPr>
          <w:b/>
          <w:color w:val="auto"/>
          <w:sz w:val="28"/>
          <w:szCs w:val="28"/>
        </w:rPr>
        <w:outlineLvl w:val="2"/>
      </w:pPr>
      <w:r>
        <w:rPr>
          <w:b/>
          <w:color w:val="auto"/>
          <w:sz w:val="28"/>
          <w:szCs w:val="28"/>
        </w:rPr>
        <w:t xml:space="preserve">Модуль «</w:t>
      </w:r>
      <w:r>
        <w:rPr>
          <w:b/>
          <w:bCs/>
          <w:color w:val="auto"/>
          <w:sz w:val="28"/>
          <w:szCs w:val="28"/>
          <w:shd w:val="clear" w:fill="FFFFFF" w:color="FFFFFF"/>
        </w:rPr>
        <w:t xml:space="preserve">Инклюзивная среда для детей-мигрантов</w:t>
      </w:r>
      <w:r>
        <w:rPr>
          <w:b/>
          <w:color w:val="auto"/>
          <w:sz w:val="28"/>
          <w:szCs w:val="28"/>
        </w:rPr>
        <w:t xml:space="preserve">»</w:t>
      </w:r>
      <w:r/>
    </w:p>
    <w:p>
      <w:pPr>
        <w:ind w:right="0" w:firstLine="0"/>
        <w:jc w:val="left"/>
        <w:keepLines/>
        <w:keepNext/>
        <w:spacing w:lineRule="auto" w:line="240" w:after="0" w:before="280"/>
        <w:widowControl w:val="off"/>
        <w:rPr>
          <w:color w:val="auto"/>
          <w:sz w:val="28"/>
          <w:szCs w:val="28"/>
        </w:rPr>
        <w:outlineLvl w:val="2"/>
      </w:pPr>
      <w:r/>
      <w:bookmarkStart w:id="2" w:name="_Toc202283078"/>
      <w:r>
        <w:rPr>
          <w:color w:val="auto"/>
          <w:sz w:val="28"/>
          <w:szCs w:val="28"/>
        </w:rPr>
        <w:t xml:space="preserve">Реализация воспитательного потенциала работы, направленной на адаптацию детей-мигрантов, предусматривает создание благоприятной психологической и культурной среды, способствующей их успешной интеграции в образовательный процесс и школьный коллектив.</w:t>
      </w:r>
      <w:bookmarkEnd w:id="2"/>
      <w:r/>
      <w:r/>
    </w:p>
    <w:p>
      <w:pPr>
        <w:ind w:right="0" w:firstLine="0"/>
        <w:keepLines/>
        <w:keepNext/>
        <w:spacing w:lineRule="auto" w:line="240" w:after="40" w:before="240"/>
        <w:widowControl w:val="off"/>
        <w:rPr>
          <w:b/>
          <w:color w:val="auto"/>
          <w:sz w:val="28"/>
          <w:szCs w:val="28"/>
        </w:rPr>
        <w:outlineLvl w:val="3"/>
      </w:pPr>
      <w:r>
        <w:rPr>
          <w:b/>
          <w:color w:val="auto"/>
          <w:sz w:val="28"/>
          <w:szCs w:val="28"/>
        </w:rPr>
        <w:t xml:space="preserve">1. Учебная адаптация</w:t>
      </w:r>
      <w:r/>
    </w:p>
    <w:p>
      <w:pPr>
        <w:ind w:right="0" w:firstLine="0"/>
        <w:spacing w:lineRule="auto" w:line="240" w:after="100" w:afterAutospacing="1" w:before="100" w:beforeAutospacing="1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Цель:</w:t>
      </w:r>
      <w:r>
        <w:rPr>
          <w:color w:val="auto"/>
          <w:sz w:val="28"/>
          <w:szCs w:val="28"/>
        </w:rPr>
        <w:t xml:space="preserve"> Помощь в освоении учебной программы и преодолении языкового барьера.</w:t>
      </w:r>
      <w:r/>
    </w:p>
    <w:tbl>
      <w:tblPr>
        <w:tblW w:w="0" w:type="auto"/>
        <w:tblBorders>
          <w:left w:val="single" w:sz="4" w:space="0" w:color="auto"/>
          <w:top w:val="single" w:sz="4" w:space="0" w:color="auto"/>
          <w:right w:val="single" w:sz="4" w:space="0" w:color="auto"/>
          <w:bottom w:val="single" w:sz="4" w:space="0" w:color="auto"/>
          <w:insideV w:val="single" w:sz="4" w:space="0" w:color="auto"/>
          <w:insideH w:val="single" w:sz="4" w:space="0" w:color="auto"/>
        </w:tblBorders>
        <w:tblCellMar>
          <w:left w:w="15" w:type="dxa"/>
          <w:top w:w="15" w:type="dxa"/>
          <w:right w:w="15" w:type="dxa"/>
          <w:bottom w:w="15" w:type="dxa"/>
        </w:tblCellMar>
        <w:tblLook w:val="04A0" w:firstRow="1" w:lastRow="0" w:firstColumn="1" w:lastColumn="0" w:noHBand="0" w:noVBand="1"/>
      </w:tblPr>
      <w:tblGrid>
        <w:gridCol w:w="2730"/>
        <w:gridCol w:w="4062"/>
        <w:gridCol w:w="3058"/>
      </w:tblGrid>
      <w:tr>
        <w:trPr>
          <w:tblHeader/>
        </w:trPr>
        <w:tc>
          <w:tcPr>
            <w:tcMar>
              <w:left w:w="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40" w:after="0"/>
              <w:widowControl w:val="off"/>
              <w:rPr>
                <w:b/>
                <w:bCs/>
                <w:color w:val="auto"/>
                <w:sz w:val="23"/>
                <w:szCs w:val="23"/>
              </w:rPr>
            </w:pPr>
            <w:r>
              <w:rPr>
                <w:b/>
                <w:bCs/>
                <w:color w:val="auto"/>
                <w:sz w:val="23"/>
                <w:szCs w:val="23"/>
              </w:rPr>
              <w:t xml:space="preserve">Направление</w:t>
            </w:r>
            <w:r/>
          </w:p>
        </w:tc>
        <w:tc>
          <w:tcPr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40" w:after="0"/>
              <w:widowControl w:val="off"/>
              <w:rPr>
                <w:b/>
                <w:bCs/>
                <w:color w:val="auto"/>
                <w:sz w:val="23"/>
                <w:szCs w:val="23"/>
              </w:rPr>
            </w:pPr>
            <w:r>
              <w:rPr>
                <w:b/>
                <w:bCs/>
                <w:color w:val="auto"/>
                <w:sz w:val="23"/>
                <w:szCs w:val="23"/>
              </w:rPr>
              <w:t xml:space="preserve">Формы работы</w:t>
            </w:r>
            <w:r/>
          </w:p>
        </w:tc>
        <w:tc>
          <w:tcPr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40" w:after="0"/>
              <w:widowControl w:val="off"/>
              <w:rPr>
                <w:b/>
                <w:bCs/>
                <w:color w:val="auto"/>
                <w:sz w:val="23"/>
                <w:szCs w:val="23"/>
              </w:rPr>
            </w:pPr>
            <w:r>
              <w:rPr>
                <w:b/>
                <w:bCs/>
                <w:color w:val="auto"/>
                <w:sz w:val="23"/>
                <w:szCs w:val="23"/>
              </w:rPr>
              <w:t xml:space="preserve">Возможные мероприятия</w:t>
            </w:r>
            <w:r/>
          </w:p>
        </w:tc>
      </w:tr>
      <w:tr>
        <w:trPr/>
        <w:tc>
          <w:tcPr>
            <w:tcMar>
              <w:left w:w="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40" w:after="0"/>
              <w:widowControl w:val="off"/>
              <w:rPr>
                <w:color w:val="auto"/>
                <w:sz w:val="23"/>
                <w:szCs w:val="23"/>
              </w:rPr>
            </w:pPr>
            <w:r>
              <w:rPr>
                <w:b/>
                <w:bCs/>
                <w:color w:val="auto"/>
                <w:sz w:val="23"/>
                <w:szCs w:val="23"/>
              </w:rPr>
              <w:t xml:space="preserve">Языковая поддержка</w:t>
            </w:r>
            <w:r/>
          </w:p>
        </w:tc>
        <w:tc>
          <w:tcPr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40" w:after="0"/>
              <w:widowControl w:val="off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- Индивидуальные и групповые занятия по РКИ (русский как иностранный)</w:t>
            </w:r>
            <w:r>
              <w:rPr>
                <w:color w:val="auto"/>
                <w:sz w:val="23"/>
                <w:szCs w:val="23"/>
              </w:rPr>
              <w:br/>
              <w:t xml:space="preserve">- Языковые тренинги в игровой форме</w:t>
            </w:r>
            <w:r/>
          </w:p>
        </w:tc>
        <w:tc>
          <w:tcPr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40" w:after="0"/>
              <w:widowControl w:val="off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- Кружок «Говорим по-русски»</w:t>
            </w:r>
            <w:r>
              <w:rPr>
                <w:color w:val="auto"/>
                <w:sz w:val="23"/>
                <w:szCs w:val="23"/>
              </w:rPr>
              <w:br/>
              <w:t xml:space="preserve">- Игра «Словарный клуб»</w:t>
            </w:r>
            <w:r/>
          </w:p>
        </w:tc>
      </w:tr>
      <w:tr>
        <w:trPr/>
        <w:tc>
          <w:tcPr>
            <w:tcMar>
              <w:left w:w="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40" w:after="0"/>
              <w:widowControl w:val="off"/>
              <w:rPr>
                <w:color w:val="auto"/>
                <w:sz w:val="23"/>
                <w:szCs w:val="23"/>
              </w:rPr>
            </w:pPr>
            <w:r>
              <w:rPr>
                <w:b/>
                <w:bCs/>
                <w:color w:val="auto"/>
                <w:sz w:val="23"/>
                <w:szCs w:val="23"/>
              </w:rPr>
              <w:t xml:space="preserve">Академическая помощь</w:t>
            </w:r>
            <w:r/>
          </w:p>
        </w:tc>
        <w:tc>
          <w:tcPr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40" w:after="0"/>
              <w:widowControl w:val="off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- Дополнительные занятия по сложным предметам</w:t>
            </w:r>
            <w:r>
              <w:rPr>
                <w:color w:val="auto"/>
                <w:sz w:val="23"/>
                <w:szCs w:val="23"/>
              </w:rPr>
              <w:br/>
              <w:t xml:space="preserve">- Парные и групповые проекты</w:t>
            </w:r>
            <w:r/>
          </w:p>
        </w:tc>
        <w:tc>
          <w:tcPr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40" w:after="0"/>
              <w:widowControl w:val="off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- «Учись легко» (поддержка по математике)</w:t>
            </w:r>
            <w:r>
              <w:rPr>
                <w:color w:val="auto"/>
                <w:sz w:val="23"/>
                <w:szCs w:val="23"/>
              </w:rPr>
              <w:br/>
              <w:t xml:space="preserve">- </w:t>
            </w:r>
            <w:r>
              <w:rPr>
                <w:color w:val="auto"/>
                <w:sz w:val="23"/>
                <w:szCs w:val="23"/>
              </w:rPr>
              <w:t xml:space="preserve">  П</w:t>
            </w:r>
            <w:r>
              <w:rPr>
                <w:color w:val="auto"/>
                <w:sz w:val="23"/>
                <w:szCs w:val="23"/>
              </w:rPr>
              <w:t xml:space="preserve">роект «Моя страна»</w:t>
            </w:r>
            <w:r/>
          </w:p>
        </w:tc>
      </w:tr>
      <w:tr>
        <w:trPr/>
        <w:tc>
          <w:tcPr>
            <w:tcMar>
              <w:left w:w="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40" w:after="0"/>
              <w:widowControl w:val="off"/>
              <w:rPr>
                <w:color w:val="auto"/>
                <w:sz w:val="23"/>
                <w:szCs w:val="23"/>
              </w:rPr>
            </w:pPr>
            <w:r>
              <w:rPr>
                <w:b/>
                <w:bCs/>
                <w:color w:val="auto"/>
                <w:sz w:val="23"/>
                <w:szCs w:val="23"/>
              </w:rPr>
              <w:t xml:space="preserve">Наставничество</w:t>
            </w:r>
            <w:r/>
          </w:p>
        </w:tc>
        <w:tc>
          <w:tcPr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40" w:after="0"/>
              <w:widowControl w:val="off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- Закрепление тьюторов из числа успешных учеников</w:t>
            </w:r>
            <w:r>
              <w:rPr>
                <w:color w:val="auto"/>
                <w:sz w:val="23"/>
                <w:szCs w:val="23"/>
              </w:rPr>
              <w:t xml:space="preserve"> (Проект «Равный равному»</w:t>
            </w:r>
            <w:r>
              <w:rPr>
                <w:color w:val="auto"/>
                <w:sz w:val="23"/>
                <w:szCs w:val="23"/>
              </w:rPr>
              <w:br/>
              <w:t xml:space="preserve">- Система «друзей по адаптации»</w:t>
            </w:r>
            <w:r/>
          </w:p>
        </w:tc>
        <w:tc>
          <w:tcPr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40" w:after="0"/>
              <w:widowControl w:val="off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- Программа «Будем знакомы!»</w:t>
            </w:r>
            <w:r>
              <w:rPr>
                <w:color w:val="auto"/>
                <w:sz w:val="23"/>
                <w:szCs w:val="23"/>
              </w:rPr>
              <w:br/>
              <w:t xml:space="preserve">- Школьный «Бюро переводов» (помощь в общении)</w:t>
            </w:r>
            <w:r/>
          </w:p>
        </w:tc>
      </w:tr>
      <w:tr>
        <w:trPr/>
        <w:tc>
          <w:tcPr>
            <w:tcMar>
              <w:left w:w="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40" w:after="0"/>
              <w:widowControl w:val="off"/>
              <w:rPr>
                <w:color w:val="auto"/>
                <w:sz w:val="23"/>
                <w:szCs w:val="23"/>
              </w:rPr>
            </w:pPr>
            <w:r>
              <w:rPr>
                <w:b/>
                <w:bCs/>
                <w:color w:val="auto"/>
                <w:sz w:val="23"/>
                <w:szCs w:val="23"/>
              </w:rPr>
              <w:t xml:space="preserve">Включение в образовательный процесс</w:t>
            </w:r>
            <w:r/>
          </w:p>
        </w:tc>
        <w:tc>
          <w:tcPr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40" w:after="0"/>
              <w:widowControl w:val="off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- Участие в олимпиадах, конкурсах</w:t>
            </w:r>
            <w:r>
              <w:rPr>
                <w:color w:val="auto"/>
                <w:sz w:val="23"/>
                <w:szCs w:val="23"/>
              </w:rPr>
              <w:br/>
              <w:t xml:space="preserve">- Внеурочная деятельность</w:t>
            </w:r>
            <w:r/>
          </w:p>
        </w:tc>
        <w:tc>
          <w:tcPr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40" w:after="0"/>
              <w:widowControl w:val="off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- Конкурс чтецов на русском языке</w:t>
            </w:r>
            <w:r>
              <w:rPr>
                <w:color w:val="auto"/>
                <w:sz w:val="23"/>
                <w:szCs w:val="23"/>
              </w:rPr>
              <w:br/>
              <w:t xml:space="preserve">- Факультатив «Занимательная наука»</w:t>
            </w:r>
            <w:r/>
          </w:p>
        </w:tc>
      </w:tr>
    </w:tbl>
    <w:p>
      <w:pPr>
        <w:ind w:right="177" w:firstLine="0"/>
        <w:spacing w:lineRule="auto" w:line="268" w:after="14"/>
      </w:pPr>
      <w:r/>
      <w:r/>
    </w:p>
    <w:p>
      <w:pPr>
        <w:ind w:right="177" w:firstLine="0"/>
        <w:spacing w:lineRule="auto" w:line="268" w:after="14"/>
      </w:pPr>
      <w:r/>
      <w:r/>
    </w:p>
    <w:p>
      <w:pPr>
        <w:ind w:right="0" w:firstLine="0"/>
        <w:jc w:val="left"/>
        <w:keepLines/>
        <w:keepNext/>
        <w:spacing w:lineRule="auto" w:line="240" w:after="40" w:before="240"/>
        <w:widowControl w:val="off"/>
        <w:rPr>
          <w:b/>
          <w:color w:val="auto"/>
          <w:sz w:val="28"/>
          <w:szCs w:val="28"/>
        </w:rPr>
        <w:outlineLvl w:val="3"/>
      </w:pPr>
      <w:r>
        <w:rPr>
          <w:b/>
          <w:color w:val="auto"/>
          <w:sz w:val="28"/>
          <w:szCs w:val="28"/>
        </w:rPr>
        <w:t xml:space="preserve">2. Социально-психологическая адаптация</w:t>
      </w:r>
      <w:r/>
    </w:p>
    <w:p>
      <w:pPr>
        <w:ind w:right="0" w:firstLine="0"/>
        <w:jc w:val="left"/>
        <w:spacing w:lineRule="auto" w:line="240" w:after="100" w:afterAutospacing="1" w:before="100" w:beforeAutospacing="1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Цель:</w:t>
      </w:r>
      <w:r>
        <w:rPr>
          <w:color w:val="auto"/>
          <w:sz w:val="28"/>
          <w:szCs w:val="28"/>
        </w:rPr>
        <w:t xml:space="preserve"> Формирование комфортной среды для социализации и эмоционального благополучия.</w:t>
      </w:r>
      <w:r/>
    </w:p>
    <w:tbl>
      <w:tblPr>
        <w:tblW w:w="0" w:type="auto"/>
        <w:tblBorders>
          <w:left w:val="single" w:sz="4" w:space="0" w:color="auto"/>
          <w:top w:val="single" w:sz="4" w:space="0" w:color="auto"/>
          <w:right w:val="single" w:sz="4" w:space="0" w:color="auto"/>
          <w:bottom w:val="single" w:sz="4" w:space="0" w:color="auto"/>
          <w:insideV w:val="single" w:sz="4" w:space="0" w:color="auto"/>
          <w:insideH w:val="single" w:sz="4" w:space="0" w:color="auto"/>
        </w:tblBorders>
        <w:tblCellMar>
          <w:left w:w="15" w:type="dxa"/>
          <w:top w:w="15" w:type="dxa"/>
          <w:right w:w="15" w:type="dxa"/>
          <w:bottom w:w="15" w:type="dxa"/>
        </w:tblCellMar>
        <w:tblLook w:val="04A0" w:firstRow="1" w:lastRow="0" w:firstColumn="1" w:lastColumn="0" w:noHBand="0" w:noVBand="1"/>
      </w:tblPr>
      <w:tblGrid>
        <w:gridCol w:w="3322"/>
        <w:gridCol w:w="3821"/>
        <w:gridCol w:w="2707"/>
      </w:tblGrid>
      <w:tr>
        <w:trPr>
          <w:tblHeader/>
        </w:trPr>
        <w:tc>
          <w:tcPr>
            <w:tcMar>
              <w:left w:w="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40" w:after="0"/>
              <w:widowControl w:val="off"/>
              <w:rPr>
                <w:b/>
                <w:bCs/>
                <w:color w:val="auto"/>
                <w:sz w:val="23"/>
                <w:szCs w:val="23"/>
              </w:rPr>
            </w:pPr>
            <w:r>
              <w:rPr>
                <w:b/>
                <w:bCs/>
                <w:color w:val="auto"/>
                <w:sz w:val="23"/>
                <w:szCs w:val="23"/>
              </w:rPr>
              <w:t xml:space="preserve">Направление</w:t>
            </w:r>
            <w:r/>
          </w:p>
        </w:tc>
        <w:tc>
          <w:tcPr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40" w:after="0"/>
              <w:widowControl w:val="off"/>
              <w:rPr>
                <w:b/>
                <w:bCs/>
                <w:color w:val="auto"/>
                <w:sz w:val="23"/>
                <w:szCs w:val="23"/>
              </w:rPr>
            </w:pPr>
            <w:r>
              <w:rPr>
                <w:b/>
                <w:bCs/>
                <w:color w:val="auto"/>
                <w:sz w:val="23"/>
                <w:szCs w:val="23"/>
              </w:rPr>
              <w:t xml:space="preserve">Формы работы</w:t>
            </w:r>
            <w:r/>
          </w:p>
        </w:tc>
        <w:tc>
          <w:tcPr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40" w:after="0"/>
              <w:widowControl w:val="off"/>
              <w:rPr>
                <w:b/>
                <w:bCs/>
                <w:color w:val="auto"/>
                <w:sz w:val="23"/>
                <w:szCs w:val="23"/>
              </w:rPr>
            </w:pPr>
            <w:r>
              <w:rPr>
                <w:b/>
                <w:bCs/>
                <w:color w:val="auto"/>
                <w:sz w:val="23"/>
                <w:szCs w:val="23"/>
              </w:rPr>
              <w:t xml:space="preserve">Возможные мероприятия</w:t>
            </w:r>
            <w:r/>
          </w:p>
        </w:tc>
      </w:tr>
      <w:tr>
        <w:trPr>
          <w:tblHeader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Mar>
              <w:left w:w="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40" w:after="0"/>
              <w:widowControl w:val="off"/>
              <w:rPr>
                <w:b/>
                <w:bCs/>
                <w:color w:val="auto"/>
                <w:sz w:val="23"/>
                <w:szCs w:val="23"/>
              </w:rPr>
            </w:pPr>
            <w:r>
              <w:rPr>
                <w:rStyle w:val="617"/>
                <w:color w:val="auto"/>
                <w:sz w:val="23"/>
                <w:szCs w:val="23"/>
              </w:rPr>
              <w:t xml:space="preserve">Совместные мероприятия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40" w:after="0"/>
              <w:widowControl w:val="off"/>
              <w:rPr>
                <w:bCs/>
                <w:color w:val="auto"/>
                <w:sz w:val="23"/>
                <w:szCs w:val="23"/>
              </w:rPr>
            </w:pPr>
            <w:r>
              <w:rPr>
                <w:bCs/>
                <w:color w:val="auto"/>
                <w:sz w:val="23"/>
                <w:szCs w:val="23"/>
              </w:rPr>
              <w:t xml:space="preserve">- Семейные праздники, мастер-классы</w:t>
            </w:r>
            <w:r>
              <w:rPr>
                <w:bCs/>
                <w:color w:val="auto"/>
                <w:sz w:val="23"/>
                <w:szCs w:val="23"/>
              </w:rPr>
              <w:br/>
              <w:t xml:space="preserve">- Тренинги по коммуникации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40" w:after="0"/>
              <w:widowControl w:val="off"/>
              <w:rPr>
                <w:bCs/>
                <w:color w:val="auto"/>
                <w:sz w:val="23"/>
                <w:szCs w:val="23"/>
              </w:rPr>
            </w:pPr>
            <w:r>
              <w:rPr>
                <w:bCs/>
                <w:color w:val="auto"/>
                <w:sz w:val="23"/>
                <w:szCs w:val="23"/>
              </w:rPr>
              <w:t xml:space="preserve">- «День дружбы народов»</w:t>
            </w:r>
            <w:r>
              <w:rPr>
                <w:bCs/>
                <w:color w:val="auto"/>
                <w:sz w:val="23"/>
                <w:szCs w:val="23"/>
              </w:rPr>
              <w:br/>
              <w:t xml:space="preserve">- Игра «Мы — одна команда»</w:t>
            </w:r>
            <w:r/>
          </w:p>
        </w:tc>
      </w:tr>
      <w:tr>
        <w:trPr>
          <w:tblHeader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Mar>
              <w:left w:w="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40" w:after="0"/>
              <w:widowControl w:val="off"/>
              <w:rPr>
                <w:b/>
                <w:bCs/>
                <w:color w:val="auto"/>
                <w:sz w:val="23"/>
                <w:szCs w:val="23"/>
              </w:rPr>
            </w:pPr>
            <w:r>
              <w:rPr>
                <w:rStyle w:val="617"/>
                <w:color w:val="auto"/>
                <w:sz w:val="23"/>
                <w:szCs w:val="23"/>
              </w:rPr>
              <w:t xml:space="preserve">Правовое просвещение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40" w:after="0"/>
              <w:widowControl w:val="off"/>
              <w:rPr>
                <w:bCs/>
                <w:color w:val="auto"/>
                <w:sz w:val="23"/>
                <w:szCs w:val="23"/>
              </w:rPr>
            </w:pPr>
            <w:r>
              <w:rPr>
                <w:bCs/>
                <w:color w:val="auto"/>
                <w:sz w:val="23"/>
                <w:szCs w:val="23"/>
              </w:rPr>
              <w:t xml:space="preserve">- Занятия по нормам поведения и правам</w:t>
            </w:r>
            <w:r>
              <w:rPr>
                <w:bCs/>
                <w:color w:val="auto"/>
                <w:sz w:val="23"/>
                <w:szCs w:val="23"/>
              </w:rPr>
              <w:br/>
              <w:t xml:space="preserve">- Встречи с юристами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40" w:after="0"/>
              <w:widowControl w:val="off"/>
              <w:rPr>
                <w:bCs/>
                <w:color w:val="auto"/>
                <w:sz w:val="23"/>
                <w:szCs w:val="23"/>
              </w:rPr>
            </w:pPr>
            <w:r>
              <w:rPr>
                <w:bCs/>
                <w:color w:val="auto"/>
                <w:sz w:val="23"/>
                <w:szCs w:val="23"/>
              </w:rPr>
              <w:t xml:space="preserve">- Урок «Знай свои права»</w:t>
            </w:r>
            <w:r>
              <w:rPr>
                <w:bCs/>
                <w:color w:val="auto"/>
                <w:sz w:val="23"/>
                <w:szCs w:val="23"/>
              </w:rPr>
              <w:br/>
              <w:t xml:space="preserve">- Деловая игра «Я — гражданин»</w:t>
            </w:r>
            <w:r/>
          </w:p>
        </w:tc>
      </w:tr>
      <w:tr>
        <w:trPr>
          <w:tblHeader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Mar>
              <w:left w:w="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40" w:after="0"/>
              <w:widowControl w:val="off"/>
              <w:rPr>
                <w:b/>
                <w:bCs/>
                <w:color w:val="auto"/>
                <w:sz w:val="23"/>
                <w:szCs w:val="23"/>
              </w:rPr>
            </w:pPr>
            <w:r>
              <w:rPr>
                <w:rStyle w:val="617"/>
                <w:color w:val="auto"/>
                <w:sz w:val="23"/>
                <w:szCs w:val="23"/>
              </w:rPr>
              <w:t xml:space="preserve">Волонтёрство и общественная деятельность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40" w:after="0"/>
              <w:widowControl w:val="off"/>
              <w:rPr>
                <w:bCs/>
                <w:color w:val="auto"/>
                <w:sz w:val="23"/>
                <w:szCs w:val="23"/>
              </w:rPr>
            </w:pPr>
            <w:r>
              <w:rPr>
                <w:bCs/>
                <w:color w:val="auto"/>
                <w:sz w:val="23"/>
                <w:szCs w:val="23"/>
              </w:rPr>
              <w:t xml:space="preserve">- Участие в социальных акциях</w:t>
            </w:r>
            <w:r>
              <w:rPr>
                <w:bCs/>
                <w:color w:val="auto"/>
                <w:sz w:val="23"/>
                <w:szCs w:val="23"/>
              </w:rPr>
              <w:br/>
              <w:t xml:space="preserve">- Помощь ветеранам, экологические проекты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40" w:after="0"/>
              <w:widowControl w:val="off"/>
              <w:rPr>
                <w:bCs/>
                <w:color w:val="auto"/>
                <w:sz w:val="23"/>
                <w:szCs w:val="23"/>
              </w:rPr>
            </w:pPr>
            <w:r>
              <w:rPr>
                <w:bCs/>
                <w:color w:val="auto"/>
                <w:sz w:val="23"/>
                <w:szCs w:val="23"/>
              </w:rPr>
              <w:t xml:space="preserve">- Акция «Добрые сердца»</w:t>
            </w:r>
            <w:r>
              <w:rPr>
                <w:bCs/>
                <w:color w:val="auto"/>
                <w:sz w:val="23"/>
                <w:szCs w:val="23"/>
              </w:rPr>
              <w:br/>
              <w:t xml:space="preserve">- Субботник «Чистый двор»</w:t>
            </w:r>
            <w:r/>
          </w:p>
        </w:tc>
      </w:tr>
      <w:tr>
        <w:trPr>
          <w:tblHeader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Mar>
              <w:left w:w="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40" w:after="0"/>
              <w:widowControl w:val="off"/>
              <w:rPr>
                <w:b/>
                <w:bCs/>
                <w:color w:val="auto"/>
                <w:sz w:val="23"/>
                <w:szCs w:val="23"/>
              </w:rPr>
            </w:pPr>
            <w:r>
              <w:rPr>
                <w:rStyle w:val="617"/>
                <w:color w:val="auto"/>
                <w:sz w:val="23"/>
                <w:szCs w:val="23"/>
              </w:rPr>
              <w:t xml:space="preserve">Лидерская вовлечённость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40" w:after="0"/>
              <w:widowControl w:val="off"/>
              <w:rPr>
                <w:bCs/>
                <w:color w:val="auto"/>
                <w:sz w:val="23"/>
                <w:szCs w:val="23"/>
              </w:rPr>
            </w:pPr>
            <w:r>
              <w:rPr>
                <w:bCs/>
                <w:color w:val="auto"/>
                <w:sz w:val="23"/>
                <w:szCs w:val="23"/>
              </w:rPr>
              <w:t xml:space="preserve">- Назначение на роли в классе (дежурный, организатор)</w:t>
            </w:r>
            <w:r>
              <w:rPr>
                <w:bCs/>
                <w:color w:val="auto"/>
                <w:sz w:val="23"/>
                <w:szCs w:val="23"/>
              </w:rPr>
              <w:br/>
              <w:t xml:space="preserve">- Участие в школьном самоуправлении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40" w:after="0"/>
              <w:widowControl w:val="off"/>
              <w:rPr>
                <w:bCs/>
                <w:color w:val="auto"/>
                <w:sz w:val="23"/>
                <w:szCs w:val="23"/>
              </w:rPr>
            </w:pPr>
            <w:r>
              <w:rPr>
                <w:bCs/>
                <w:color w:val="auto"/>
                <w:sz w:val="23"/>
                <w:szCs w:val="23"/>
              </w:rPr>
              <w:t xml:space="preserve">- Проект «Лидеры будущего»</w:t>
            </w:r>
            <w:r>
              <w:rPr>
                <w:bCs/>
                <w:color w:val="auto"/>
                <w:sz w:val="23"/>
                <w:szCs w:val="23"/>
              </w:rPr>
              <w:br/>
              <w:t xml:space="preserve">- День самоуправления</w:t>
            </w:r>
            <w:r/>
          </w:p>
        </w:tc>
      </w:tr>
      <w:tr>
        <w:trPr>
          <w:tblHeader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Mar>
              <w:left w:w="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40" w:after="0"/>
              <w:widowControl w:val="off"/>
              <w:rPr>
                <w:b/>
                <w:bCs/>
                <w:color w:val="auto"/>
                <w:sz w:val="23"/>
                <w:szCs w:val="23"/>
              </w:rPr>
            </w:pPr>
            <w:r>
              <w:rPr>
                <w:rStyle w:val="617"/>
                <w:color w:val="auto"/>
                <w:sz w:val="23"/>
                <w:szCs w:val="23"/>
              </w:rPr>
              <w:t xml:space="preserve">Психологическая поддержка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40" w:after="0"/>
              <w:widowControl w:val="off"/>
              <w:rPr>
                <w:bCs/>
                <w:color w:val="auto"/>
                <w:sz w:val="23"/>
                <w:szCs w:val="23"/>
              </w:rPr>
            </w:pPr>
            <w:r>
              <w:rPr>
                <w:bCs/>
                <w:color w:val="auto"/>
                <w:sz w:val="23"/>
                <w:szCs w:val="23"/>
              </w:rPr>
              <w:t xml:space="preserve">- Индивидуальные консультации</w:t>
            </w:r>
            <w:r>
              <w:rPr>
                <w:bCs/>
                <w:color w:val="auto"/>
                <w:sz w:val="23"/>
                <w:szCs w:val="23"/>
              </w:rPr>
              <w:br/>
              <w:t xml:space="preserve">- Групповые тренинги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40" w:after="0"/>
              <w:widowControl w:val="off"/>
              <w:rPr>
                <w:bCs/>
                <w:color w:val="auto"/>
                <w:sz w:val="23"/>
                <w:szCs w:val="23"/>
              </w:rPr>
            </w:pPr>
            <w:r>
              <w:rPr>
                <w:bCs/>
                <w:color w:val="auto"/>
                <w:sz w:val="23"/>
                <w:szCs w:val="23"/>
              </w:rPr>
              <w:t xml:space="preserve">- Занятия «Учимся дружить»</w:t>
            </w:r>
            <w:r>
              <w:rPr>
                <w:bCs/>
                <w:color w:val="auto"/>
                <w:sz w:val="23"/>
                <w:szCs w:val="23"/>
              </w:rPr>
              <w:br/>
              <w:t xml:space="preserve">- Арт-терапия «Мои эмоции»</w:t>
            </w:r>
            <w:r/>
          </w:p>
        </w:tc>
      </w:tr>
    </w:tbl>
    <w:p>
      <w:pPr>
        <w:ind w:right="177" w:firstLine="0"/>
        <w:spacing w:lineRule="auto" w:line="268" w:after="14"/>
      </w:pPr>
      <w:r/>
      <w:r/>
    </w:p>
    <w:p>
      <w:pPr>
        <w:ind w:right="0" w:firstLine="0"/>
        <w:jc w:val="left"/>
        <w:keepLines/>
        <w:keepNext/>
        <w:spacing w:lineRule="auto" w:line="240" w:after="40" w:before="240"/>
        <w:widowControl w:val="off"/>
        <w:rPr>
          <w:b/>
          <w:color w:val="auto"/>
          <w:sz w:val="28"/>
          <w:szCs w:val="28"/>
        </w:rPr>
        <w:outlineLvl w:val="3"/>
      </w:pPr>
      <w:r>
        <w:rPr>
          <w:b/>
          <w:color w:val="auto"/>
          <w:sz w:val="28"/>
          <w:szCs w:val="28"/>
        </w:rPr>
        <w:t xml:space="preserve">3. Культурная адаптация</w:t>
      </w:r>
      <w:r/>
    </w:p>
    <w:p>
      <w:pPr>
        <w:ind w:right="0" w:firstLine="0"/>
        <w:jc w:val="left"/>
        <w:spacing w:lineRule="auto" w:line="240" w:after="100" w:afterAutospacing="1" w:before="100" w:beforeAutospacing="1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Цель:</w:t>
      </w:r>
      <w:r>
        <w:rPr>
          <w:color w:val="auto"/>
          <w:sz w:val="28"/>
          <w:szCs w:val="28"/>
        </w:rPr>
        <w:t xml:space="preserve"> Знакомство с традициями России и гармонизация межкультурного диалога.</w:t>
      </w:r>
      <w:r/>
    </w:p>
    <w:tbl>
      <w:tblPr>
        <w:tblW w:w="0" w:type="auto"/>
        <w:tblBorders>
          <w:left w:val="single" w:sz="4" w:space="0" w:color="auto"/>
          <w:top w:val="single" w:sz="4" w:space="0" w:color="auto"/>
          <w:right w:val="single" w:sz="4" w:space="0" w:color="auto"/>
          <w:bottom w:val="single" w:sz="4" w:space="0" w:color="auto"/>
          <w:insideV w:val="single" w:sz="4" w:space="0" w:color="auto"/>
          <w:insideH w:val="single" w:sz="4" w:space="0" w:color="auto"/>
        </w:tblBorders>
        <w:tblCellMar>
          <w:left w:w="15" w:type="dxa"/>
          <w:top w:w="15" w:type="dxa"/>
          <w:right w:w="15" w:type="dxa"/>
          <w:bottom w:w="15" w:type="dxa"/>
        </w:tblCellMar>
        <w:tblLook w:val="04A0" w:firstRow="1" w:lastRow="0" w:firstColumn="1" w:lastColumn="0" w:noHBand="0" w:noVBand="1"/>
      </w:tblPr>
      <w:tblGrid>
        <w:gridCol w:w="2577"/>
        <w:gridCol w:w="3700"/>
        <w:gridCol w:w="3573"/>
      </w:tblGrid>
      <w:tr>
        <w:trPr>
          <w:tblHeader/>
        </w:trPr>
        <w:tc>
          <w:tcPr>
            <w:tcMar>
              <w:left w:w="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40" w:after="0"/>
              <w:widowControl w:val="off"/>
              <w:rPr>
                <w:b/>
                <w:bCs/>
                <w:color w:val="auto"/>
                <w:sz w:val="23"/>
                <w:szCs w:val="23"/>
              </w:rPr>
            </w:pPr>
            <w:r>
              <w:rPr>
                <w:b/>
                <w:bCs/>
                <w:color w:val="auto"/>
                <w:sz w:val="23"/>
                <w:szCs w:val="23"/>
              </w:rPr>
              <w:t xml:space="preserve">Направление</w:t>
            </w:r>
            <w:r/>
          </w:p>
        </w:tc>
        <w:tc>
          <w:tcPr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40" w:after="0"/>
              <w:widowControl w:val="off"/>
              <w:rPr>
                <w:b/>
                <w:bCs/>
                <w:color w:val="auto"/>
                <w:sz w:val="23"/>
                <w:szCs w:val="23"/>
              </w:rPr>
            </w:pPr>
            <w:r>
              <w:rPr>
                <w:b/>
                <w:bCs/>
                <w:color w:val="auto"/>
                <w:sz w:val="23"/>
                <w:szCs w:val="23"/>
              </w:rPr>
              <w:t xml:space="preserve">Формы работы</w:t>
            </w:r>
            <w:r/>
          </w:p>
        </w:tc>
        <w:tc>
          <w:tcPr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40" w:after="0"/>
              <w:widowControl w:val="off"/>
              <w:rPr>
                <w:b/>
                <w:bCs/>
                <w:color w:val="auto"/>
                <w:sz w:val="23"/>
                <w:szCs w:val="23"/>
              </w:rPr>
            </w:pPr>
            <w:r>
              <w:rPr>
                <w:b/>
                <w:bCs/>
                <w:color w:val="auto"/>
                <w:sz w:val="22"/>
              </w:rPr>
              <w:t xml:space="preserve">Возможные мероприятия</w:t>
            </w:r>
            <w:r/>
          </w:p>
        </w:tc>
      </w:tr>
      <w:tr>
        <w:trPr/>
        <w:tc>
          <w:tcPr>
            <w:tcMar>
              <w:left w:w="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40" w:after="0"/>
              <w:widowControl w:val="off"/>
              <w:rPr>
                <w:color w:val="auto"/>
                <w:sz w:val="23"/>
                <w:szCs w:val="23"/>
              </w:rPr>
            </w:pPr>
            <w:r>
              <w:rPr>
                <w:b/>
                <w:bCs/>
                <w:color w:val="auto"/>
                <w:sz w:val="23"/>
                <w:szCs w:val="23"/>
              </w:rPr>
              <w:t xml:space="preserve">Знакомство с русской культурой</w:t>
            </w:r>
            <w:r/>
          </w:p>
        </w:tc>
        <w:tc>
          <w:tcPr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40" w:after="0"/>
              <w:widowControl w:val="off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- Тематические классные часы</w:t>
            </w:r>
            <w:r>
              <w:rPr>
                <w:color w:val="auto"/>
                <w:sz w:val="23"/>
                <w:szCs w:val="23"/>
              </w:rPr>
              <w:br/>
              <w:t xml:space="preserve">- Праздники народного календаря</w:t>
            </w:r>
            <w:r/>
          </w:p>
        </w:tc>
        <w:tc>
          <w:tcPr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40" w:after="0"/>
              <w:widowControl w:val="off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- «Масленица: традиции и игры»</w:t>
            </w:r>
            <w:r>
              <w:rPr>
                <w:color w:val="auto"/>
                <w:sz w:val="23"/>
                <w:szCs w:val="23"/>
              </w:rPr>
              <w:br/>
              <w:t xml:space="preserve">- Выставка «Русский костюм»</w:t>
            </w:r>
            <w:r/>
          </w:p>
        </w:tc>
      </w:tr>
      <w:tr>
        <w:trPr/>
        <w:tc>
          <w:tcPr>
            <w:tcMar>
              <w:left w:w="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40" w:after="0"/>
              <w:widowControl w:val="off"/>
              <w:rPr>
                <w:color w:val="auto"/>
                <w:sz w:val="23"/>
                <w:szCs w:val="23"/>
              </w:rPr>
            </w:pPr>
            <w:r>
              <w:rPr>
                <w:b/>
                <w:bCs/>
                <w:color w:val="auto"/>
                <w:sz w:val="23"/>
                <w:szCs w:val="23"/>
              </w:rPr>
              <w:t xml:space="preserve">Экскурсионная программа</w:t>
            </w:r>
            <w:r/>
          </w:p>
        </w:tc>
        <w:tc>
          <w:tcPr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40" w:after="0"/>
              <w:widowControl w:val="off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- Посещение музеев, театров</w:t>
            </w:r>
            <w:r>
              <w:rPr>
                <w:color w:val="auto"/>
                <w:sz w:val="23"/>
                <w:szCs w:val="23"/>
              </w:rPr>
              <w:br/>
              <w:t xml:space="preserve">- Виртуальные туры по регионам России</w:t>
            </w:r>
            <w:r/>
          </w:p>
        </w:tc>
        <w:tc>
          <w:tcPr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40" w:after="0"/>
              <w:widowControl w:val="off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- Поход в краеведческий музей</w:t>
            </w:r>
            <w:r>
              <w:rPr>
                <w:color w:val="auto"/>
                <w:sz w:val="23"/>
                <w:szCs w:val="23"/>
              </w:rPr>
              <w:br/>
              <w:t xml:space="preserve">- Онлайн-экскурсия «Многонациональная Россия»</w:t>
            </w:r>
            <w:r/>
          </w:p>
        </w:tc>
      </w:tr>
      <w:tr>
        <w:trPr/>
        <w:tc>
          <w:tcPr>
            <w:tcMar>
              <w:left w:w="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40" w:after="0"/>
              <w:widowControl w:val="off"/>
              <w:rPr>
                <w:color w:val="auto"/>
                <w:sz w:val="23"/>
                <w:szCs w:val="23"/>
              </w:rPr>
            </w:pPr>
            <w:r>
              <w:rPr>
                <w:b/>
                <w:bCs/>
                <w:color w:val="auto"/>
                <w:sz w:val="23"/>
                <w:szCs w:val="23"/>
              </w:rPr>
              <w:t xml:space="preserve">Кино и мультимедиа</w:t>
            </w:r>
            <w:r/>
          </w:p>
        </w:tc>
        <w:tc>
          <w:tcPr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40" w:after="0"/>
              <w:widowControl w:val="off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- Просмотр и обсуждение фильмов/мультфильмов</w:t>
            </w:r>
            <w:r>
              <w:rPr>
                <w:color w:val="auto"/>
                <w:sz w:val="23"/>
                <w:szCs w:val="23"/>
              </w:rPr>
              <w:br/>
              <w:t xml:space="preserve">- Создание видеороликов о культурах</w:t>
            </w:r>
            <w:r/>
          </w:p>
        </w:tc>
        <w:tc>
          <w:tcPr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40" w:after="0"/>
              <w:widowControl w:val="off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- Киноурок «Дети разных народов»</w:t>
            </w:r>
            <w:r>
              <w:rPr>
                <w:color w:val="auto"/>
                <w:sz w:val="23"/>
                <w:szCs w:val="23"/>
              </w:rPr>
              <w:br/>
              <w:t xml:space="preserve">- Конкурс «Моя родина в объективе»</w:t>
            </w:r>
            <w:r/>
          </w:p>
        </w:tc>
      </w:tr>
      <w:tr>
        <w:trPr/>
        <w:tc>
          <w:tcPr>
            <w:tcMar>
              <w:left w:w="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40" w:after="0"/>
              <w:widowControl w:val="off"/>
              <w:rPr>
                <w:color w:val="auto"/>
                <w:sz w:val="23"/>
                <w:szCs w:val="23"/>
              </w:rPr>
            </w:pPr>
            <w:r>
              <w:rPr>
                <w:b/>
                <w:bCs/>
                <w:color w:val="auto"/>
                <w:sz w:val="23"/>
                <w:szCs w:val="23"/>
              </w:rPr>
              <w:t xml:space="preserve">Межкультурные проекты</w:t>
            </w:r>
            <w:r/>
          </w:p>
        </w:tc>
        <w:tc>
          <w:tcPr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40" w:after="0"/>
              <w:widowControl w:val="off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- Фестивали национальных культур</w:t>
            </w:r>
            <w:r>
              <w:rPr>
                <w:color w:val="auto"/>
                <w:sz w:val="23"/>
                <w:szCs w:val="23"/>
              </w:rPr>
              <w:br/>
              <w:t xml:space="preserve">- Кулинарные мастер-классы</w:t>
            </w:r>
            <w:r/>
          </w:p>
        </w:tc>
        <w:tc>
          <w:tcPr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40" w:after="0"/>
              <w:widowControl w:val="off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- «Вкус мира» (праздник кухни народов России)</w:t>
            </w:r>
            <w:r>
              <w:rPr>
                <w:color w:val="auto"/>
                <w:sz w:val="23"/>
                <w:szCs w:val="23"/>
              </w:rPr>
              <w:br/>
              <w:t xml:space="preserve">- Ярмарка «Ремёсла мира»</w:t>
            </w:r>
            <w:r/>
          </w:p>
        </w:tc>
      </w:tr>
      <w:tr>
        <w:trPr/>
        <w:tc>
          <w:tcPr>
            <w:tcMar>
              <w:left w:w="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40" w:after="0"/>
              <w:widowControl w:val="off"/>
              <w:rPr>
                <w:color w:val="auto"/>
                <w:sz w:val="23"/>
                <w:szCs w:val="23"/>
              </w:rPr>
            </w:pPr>
            <w:r>
              <w:rPr>
                <w:b/>
                <w:bCs/>
                <w:color w:val="auto"/>
                <w:sz w:val="23"/>
                <w:szCs w:val="23"/>
              </w:rPr>
              <w:t xml:space="preserve">Литературные встречи</w:t>
            </w:r>
            <w:r/>
          </w:p>
        </w:tc>
        <w:tc>
          <w:tcPr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40" w:after="0"/>
              <w:widowControl w:val="off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- Чтение сказок народов России</w:t>
            </w:r>
            <w:r>
              <w:rPr>
                <w:color w:val="auto"/>
                <w:sz w:val="23"/>
                <w:szCs w:val="23"/>
              </w:rPr>
              <w:br/>
              <w:t xml:space="preserve">- Встречи с писателями</w:t>
            </w:r>
            <w:r/>
          </w:p>
        </w:tc>
        <w:tc>
          <w:tcPr>
            <w:tcMar>
              <w:left w:w="150" w:type="dxa"/>
              <w:top w:w="150" w:type="dxa"/>
              <w:right w:w="150" w:type="dxa"/>
              <w:bottom w:w="150" w:type="dxa"/>
            </w:tcMar>
            <w:tcW w:w="0" w:type="auto"/>
            <w:vAlign w:val="center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40" w:after="0"/>
              <w:widowControl w:val="off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- Литературная гостиная «Сказки моего детства»</w:t>
            </w:r>
            <w:r>
              <w:rPr>
                <w:color w:val="auto"/>
                <w:sz w:val="23"/>
                <w:szCs w:val="23"/>
              </w:rPr>
              <w:br/>
              <w:t xml:space="preserve">- Конкурс «Расскажи свою историю»</w:t>
            </w:r>
            <w:r/>
          </w:p>
        </w:tc>
      </w:tr>
    </w:tbl>
    <w:p>
      <w:pPr>
        <w:ind w:right="177" w:firstLine="0"/>
        <w:spacing w:lineRule="auto" w:line="268" w:after="14"/>
      </w:pPr>
      <w:r>
        <w:rPr>
          <w:color w:val="auto"/>
          <w:sz w:val="28"/>
          <w:szCs w:val="28"/>
        </w:rPr>
        <w:t xml:space="preserve">Системный подход по этим направлениям помогает детям-мигрантам чувствовать себя частью школьного сообщества, успешно осваивать программу и сохранять связь со своей культурной идентичностью</w:t>
      </w:r>
      <w:r>
        <w:rPr>
          <w:color w:val="auto"/>
          <w:sz w:val="28"/>
          <w:szCs w:val="28"/>
        </w:rPr>
        <w:t xml:space="preserve">.</w:t>
      </w:r>
      <w:r/>
    </w:p>
    <w:p>
      <w:pPr>
        <w:ind w:right="177" w:firstLine="0"/>
        <w:spacing w:lineRule="auto" w:line="268" w:after="14"/>
      </w:pPr>
      <w:r/>
      <w:r/>
    </w:p>
    <w:p>
      <w:pPr>
        <w:ind w:left="-5" w:right="0" w:hanging="10"/>
        <w:jc w:val="left"/>
        <w:spacing w:lineRule="auto" w:line="259" w:after="305"/>
        <w:rPr>
          <w:b/>
          <w:i/>
        </w:rPr>
      </w:pPr>
      <w:r>
        <w:rPr>
          <w:b/>
          <w:i/>
        </w:rPr>
        <w:t xml:space="preserve">Вариативные модули. </w:t>
      </w:r>
      <w:r/>
    </w:p>
    <w:p>
      <w:pPr>
        <w:ind w:left="798" w:right="973" w:hanging="10"/>
        <w:jc w:val="center"/>
        <w:keepLines/>
        <w:keepNext/>
        <w:spacing w:after="0"/>
        <w:rPr>
          <w:b/>
          <w:sz w:val="28"/>
          <w:szCs w:val="28"/>
          <w:u w:val="single"/>
        </w:rPr>
        <w:outlineLvl w:val="2"/>
      </w:pPr>
      <w:r>
        <w:rPr>
          <w:b/>
          <w:sz w:val="28"/>
          <w:szCs w:val="28"/>
          <w:u w:val="single"/>
        </w:rPr>
        <w:t xml:space="preserve">Модуль </w:t>
      </w:r>
      <w:r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«Детские общественные объединения»,</w:t>
      </w:r>
      <w:r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  <w:u w:val="single"/>
        </w:rPr>
        <w:t xml:space="preserve">«Добровольческая деятельность» (волонтёрство) </w:t>
      </w:r>
      <w:r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</w:rPr>
        <w:t xml:space="preserve"> </w:t>
      </w:r>
      <w:r/>
    </w:p>
    <w:p>
      <w:pPr>
        <w:ind w:left="708" w:right="0" w:firstLine="0"/>
        <w:jc w:val="left"/>
        <w:spacing w:lineRule="auto" w:line="259" w:after="0"/>
      </w:pPr>
      <w:r>
        <w:t xml:space="preserve"> </w:t>
      </w:r>
      <w:r/>
    </w:p>
    <w:p>
      <w:pPr>
        <w:ind w:left="-15" w:right="177" w:firstLine="698"/>
        <w:spacing w:lineRule="auto" w:line="268" w:after="14"/>
      </w:pPr>
      <w:r>
        <w:t xml:space="preserve">В современном мире важными качествами человека стали социальная мобильность, коммуникабельность и конкурентоспособность. В связи с этим, одной из важнейших задач образовательно-воспитательного процес</w:t>
      </w:r>
      <w:r>
        <w:t xml:space="preserve">са в настоящее время стало развитие социальной активности обучающихся. Главная цель этого процесса – формирование гражданина, личности, способной не только полноценно жить в обществе, но и быть максимально ему полезным. Современная педагогическая практика </w:t>
      </w:r>
      <w:r>
        <w:t xml:space="preserve">опирается на личностно-ориентированное образование, с позиций которого ребенок рассматривается как субъект педагогического процесса, где наибольшее внимание уделяется созданию оптимальных условий для интеллектуального, социального и эмоционального развития</w:t>
      </w:r>
      <w:r>
        <w:t xml:space="preserve"> растущей личности. Цель – формирование лидерских качеств подростков через взаимодействие с детским коллективом для приобретения практического опыта воздействия, реализации творческого, лидерского потенциала и успешной социализации в современном обществе. </w:t>
      </w:r>
      <w:r/>
    </w:p>
    <w:p>
      <w:pPr>
        <w:ind w:left="-15" w:right="177" w:firstLine="698"/>
        <w:spacing w:lineRule="auto" w:line="268" w:after="14"/>
      </w:pPr>
      <w:r>
        <w:t xml:space="preserve">Действующее на базе школы детское общественное объединение – это добровольное, самоуправляемое, некоммерческое формирование, созданное по инициативе обучающихся и взрослых, объединившихся на основе общности интересов для реализации общих целей. </w:t>
      </w:r>
      <w:r/>
    </w:p>
    <w:p>
      <w:pPr>
        <w:ind w:left="-15" w:right="177" w:firstLine="698"/>
        <w:spacing w:lineRule="auto" w:line="268" w:after="14"/>
      </w:pPr>
      <w:r>
        <w:rPr>
          <w:b/>
        </w:rPr>
        <w:t xml:space="preserve">Первичное отделение Российского движения детей и молодежи «Движение первых»:</w:t>
      </w:r>
      <w:r>
        <w:t xml:space="preserve"> предоставлен</w:t>
      </w:r>
      <w:r>
        <w:t xml:space="preserve">ие  каждому ребенку условий для творческой самореализации, личностного самоопределения, развития индивидуальности, а также развития навыков работы в команде, формирования гражданина обновленного социума. РДДМ действует по направлениям: Личностное развитие;</w:t>
      </w:r>
      <w:r>
        <w:t xml:space="preserve"> Гражданская активность; Военно-</w:t>
      </w:r>
      <w:r>
        <w:t xml:space="preserve">патриотическое направление; Информационно-медийное направление. </w:t>
      </w:r>
      <w:r/>
    </w:p>
    <w:p>
      <w:pPr>
        <w:ind w:left="-15" w:right="177" w:firstLine="698"/>
        <w:spacing w:lineRule="auto" w:line="268" w:after="14"/>
      </w:pPr>
      <w:r>
        <w:rPr>
          <w:b/>
        </w:rPr>
        <w:t xml:space="preserve">Первичное отделение «Орлята России»</w:t>
      </w:r>
      <w:r>
        <w:t xml:space="preserve">: удовлетворение потребности младших школьников в соц. активности, поддержания и развития интере</w:t>
      </w:r>
      <w:r>
        <w:t xml:space="preserve">са к учебным и внеурочным видам деятельности, обеспечивая преемственность с РДДМ; мероприятия в начальной и средней школе, реализующие идею популяризации деятельности детского общественного объединения, привлечения в него новых участников; поддержка и разв</w:t>
      </w:r>
      <w:r>
        <w:t xml:space="preserve">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</w:t>
      </w:r>
      <w:r>
        <w:t xml:space="preserve">ежегодной церемонии посвящения в члены детского объединения, проведения традиционных дел). </w:t>
      </w:r>
      <w:r/>
    </w:p>
    <w:p>
      <w:pPr>
        <w:ind w:left="-15" w:right="177" w:firstLine="698"/>
        <w:spacing w:lineRule="auto" w:line="268" w:after="14"/>
      </w:pPr>
      <w:r>
        <w:rPr>
          <w:b/>
        </w:rPr>
        <w:t xml:space="preserve">Отряд ЮИД (</w:t>
      </w:r>
      <w:r>
        <w:t xml:space="preserve">юные инспектора движения): мероприятия в начальной и средней школе, реализующие идею популяризации деятельности детского общественного объединения, привлечения в него новых участников; поддержка и развитие в детском объединении его традиций и ритуалов, </w:t>
      </w:r>
      <w:r>
        <w:t xml:space="preserve">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</w:t>
      </w:r>
      <w:r>
        <w:t xml:space="preserve">динения, проведения традиционных дел); участие в соревнованиях, конкурсах, фестивалях и мероприятиях, проводимых в рамках детского творчества»; проведение массово-разъяснительной работы по пропаганде безопасности дорожного движения (изготовление буклетов) </w:t>
      </w:r>
      <w:r/>
    </w:p>
    <w:p>
      <w:pPr>
        <w:ind w:left="-15" w:right="177" w:firstLine="698"/>
        <w:spacing w:lineRule="auto" w:line="268" w:after="14"/>
      </w:pPr>
      <w:r>
        <w:rPr>
          <w:b/>
        </w:rPr>
        <w:t xml:space="preserve">Первичное отделение «Юнармия</w:t>
      </w:r>
      <w:r>
        <w:t xml:space="preserve">»: мероприятия в средней школе и старшей школе, реализующие идею популяризации деятельности детского общественного объединения, привлечения в него новых участников; поддержка и развитие в детском объединении его традиций и ритуалов, формирующи</w:t>
      </w:r>
      <w:r>
        <w:t xml:space="preserve">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объединения); </w:t>
      </w:r>
      <w:r>
        <w:rPr>
          <w:color w:val="333333"/>
        </w:rPr>
        <w:t xml:space="preserve">коллектив детей, действующий на принципах самоуправления, который работает непрерывно, реализует социально-значимые дела, участвует в соревнованиях, военно-спортивных играх, акциях и др.</w:t>
      </w:r>
      <w:r>
        <w:t xml:space="preserve"> </w:t>
      </w:r>
      <w:r/>
    </w:p>
    <w:p>
      <w:pPr>
        <w:ind w:left="-15" w:right="177" w:firstLine="0"/>
        <w:spacing w:lineRule="auto" w:line="268" w:after="14"/>
      </w:pPr>
      <w:r>
        <w:rPr>
          <w:b/>
        </w:rPr>
        <w:t xml:space="preserve">Школьный спортивный клуб :</w:t>
      </w:r>
      <w:r>
        <w:rPr>
          <w:b/>
          <w:i/>
        </w:rPr>
        <w:t xml:space="preserve">  </w:t>
      </w:r>
      <w:r>
        <w:t xml:space="preserve">создан с целью  привлечения обучающихся школы к систематическим занятиям спортом, повышению качества и результативности спортивной работы в школе. </w:t>
      </w:r>
      <w:r/>
    </w:p>
    <w:p>
      <w:pPr>
        <w:ind w:left="-15" w:right="177" w:firstLine="698"/>
        <w:spacing w:lineRule="auto" w:line="268" w:after="14"/>
      </w:pPr>
      <w:r>
        <w:t xml:space="preserve"> Реализация воспитательного потенциала детских общественных объединений и</w:t>
      </w:r>
      <w:r>
        <w:t xml:space="preserve"> добровольческой деятельности </w:t>
      </w:r>
      <w:r>
        <w:rPr>
          <w:sz w:val="28"/>
          <w:szCs w:val="28"/>
        </w:rPr>
        <w:t xml:space="preserve">МБ</w:t>
      </w:r>
      <w:r>
        <w:rPr>
          <w:sz w:val="28"/>
          <w:szCs w:val="28"/>
          <w:lang w:val="ru-RU"/>
        </w:rPr>
        <w:t xml:space="preserve">ОУ</w:t>
      </w:r>
      <w:r>
        <w:rPr>
          <w:sz w:val="28"/>
          <w:szCs w:val="28"/>
          <w:lang w:val="ru-RU"/>
        </w:rPr>
        <w:t xml:space="preserve"> «Первомайская ОШ имени Дьячкова Н.Н.»</w:t>
      </w:r>
      <w:r>
        <w:rPr>
          <w:sz w:val="28"/>
          <w:szCs w:val="28"/>
        </w:rPr>
        <w:t xml:space="preserve"> </w:t>
      </w:r>
      <w:r/>
      <w:r/>
      <w:r>
        <w:t xml:space="preserve"> предусматривает</w:t>
      </w:r>
      <w:r>
        <w:rPr>
          <w:i/>
        </w:rPr>
        <w:t xml:space="preserve">:</w:t>
      </w:r>
      <w:r>
        <w:t xml:space="preserve">  </w:t>
      </w:r>
      <w:r/>
    </w:p>
    <w:p>
      <w:pPr>
        <w:ind w:left="-15" w:right="177" w:firstLine="0"/>
        <w:spacing w:lineRule="auto" w:line="268" w:after="14"/>
      </w:pPr>
      <w:r>
        <w:t xml:space="preserve">-утверждение и последовательная реализация в детском общественном объединении демократических процедур (выборы руководящих органов объединения)</w:t>
      </w:r>
      <w:r>
        <w:t xml:space="preserve">;</w:t>
      </w:r>
      <w:r>
        <w:rPr>
          <w:i/>
        </w:rPr>
        <w:t xml:space="preserve"> </w:t>
      </w:r>
      <w:r/>
    </w:p>
    <w:p>
      <w:pPr>
        <w:ind w:left="-15" w:right="177" w:firstLine="0"/>
        <w:spacing w:lineRule="auto" w:line="268" w:after="14"/>
      </w:pPr>
      <w:r>
        <w:t xml:space="preserve">-организация общественно полезных дел, дающих обучающимся возможность получить важный для их личностного развития опыт деятельности, направленной на помощь другим людям, своей школе, обществу в целом</w:t>
      </w:r>
      <w:r>
        <w:t xml:space="preserve">;</w:t>
      </w:r>
      <w:r>
        <w:rPr>
          <w:i/>
        </w:rPr>
        <w:t xml:space="preserve"> </w:t>
      </w:r>
      <w:r/>
    </w:p>
    <w:p>
      <w:pPr>
        <w:ind w:left="-15" w:right="177" w:firstLine="0"/>
        <w:spacing w:lineRule="auto" w:line="268" w:after="14"/>
      </w:pPr>
      <w:r>
        <w:t xml:space="preserve">-формальные и неформальные встречи членов детского общественного объединения для обсуждения вопросов управления объединением, планирования дел в школе и микрорайоне</w:t>
      </w:r>
      <w:r>
        <w:t xml:space="preserve">;</w:t>
      </w:r>
      <w:r>
        <w:rPr>
          <w:i/>
        </w:rPr>
        <w:t xml:space="preserve"> </w:t>
      </w:r>
      <w:r>
        <w:t xml:space="preserve">-мероприятия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квестов, театрализаций и т.п.)</w:t>
      </w:r>
      <w:r>
        <w:t xml:space="preserve">;</w:t>
      </w:r>
      <w:r>
        <w:rPr>
          <w:i/>
        </w:rPr>
        <w:t xml:space="preserve"> </w:t>
      </w:r>
      <w:r/>
    </w:p>
    <w:p>
      <w:pPr>
        <w:ind w:left="-15" w:right="177" w:firstLine="0"/>
        <w:spacing w:lineRule="auto" w:line="268" w:after="14"/>
      </w:pPr>
      <w:r>
        <w:t xml:space="preserve">-поддержка и развитие в детском объединении его традиций и ритуалов, формирующих у обучающегося чувство общности с другими его членами, чувство причастности к тому, что происходит в объединении (реализуется посредством вве</w:t>
      </w:r>
      <w:r>
        <w:t xml:space="preserve">дения особой символики детского объединения, проведения ежегодной церемонии посвящения в члены детского объединения, создания и поддержки интернет-странички детского объединения в социальных сетях, организации деятельности пресс-центра детского объединения</w:t>
      </w:r>
      <w:r>
        <w:t xml:space="preserve">;</w:t>
      </w:r>
      <w:r>
        <w:rPr>
          <w:i/>
        </w:rPr>
        <w:t xml:space="preserve"> </w:t>
      </w:r>
      <w:r/>
    </w:p>
    <w:p>
      <w:pPr>
        <w:ind w:left="-15" w:right="0" w:firstLine="0"/>
        <w:jc w:val="left"/>
        <w:spacing w:lineRule="auto" w:line="268" w:after="14"/>
        <w:tabs>
          <w:tab w:val="center" w:pos="1498" w:leader="none"/>
          <w:tab w:val="center" w:pos="2574" w:leader="none"/>
          <w:tab w:val="center" w:pos="4074" w:leader="none"/>
          <w:tab w:val="center" w:pos="5790" w:leader="none"/>
          <w:tab w:val="center" w:pos="6780" w:leader="none"/>
          <w:tab w:val="center" w:pos="7809" w:leader="none"/>
          <w:tab w:val="right" w:pos="9683" w:leader="none"/>
        </w:tabs>
      </w:pPr>
      <w:r>
        <w:rPr>
          <w:i/>
        </w:rPr>
        <w:t xml:space="preserve">-</w:t>
      </w:r>
      <w:r>
        <w:t xml:space="preserve">участие </w:t>
      </w:r>
      <w:r>
        <w:tab/>
        <w:t xml:space="preserve">членов </w:t>
      </w:r>
      <w:r>
        <w:tab/>
        <w:t xml:space="preserve">детского </w:t>
      </w:r>
      <w:r>
        <w:tab/>
        <w:t xml:space="preserve">общественного </w:t>
      </w:r>
      <w:r>
        <w:tab/>
        <w:t xml:space="preserve">объединения </w:t>
      </w:r>
      <w:r>
        <w:tab/>
        <w:t xml:space="preserve">в </w:t>
      </w:r>
      <w:r>
        <w:tab/>
        <w:t xml:space="preserve">волонтерских </w:t>
      </w:r>
      <w:r>
        <w:tab/>
        <w:t xml:space="preserve">акциях </w:t>
      </w:r>
      <w:r/>
    </w:p>
    <w:p>
      <w:pPr>
        <w:ind w:left="-15" w:right="177" w:firstLine="0"/>
        <w:spacing w:lineRule="auto" w:line="268" w:after="14"/>
      </w:pPr>
      <w:r>
        <w:t xml:space="preserve">(добровольничество), деятельности на благо конкретных людей и социального окружения.</w:t>
      </w:r>
      <w:r>
        <w:rPr>
          <w:i/>
        </w:rPr>
        <w:t xml:space="preserve"> </w:t>
      </w:r>
      <w:r/>
    </w:p>
    <w:p>
      <w:pPr>
        <w:ind w:right="0" w:firstLine="0"/>
        <w:jc w:val="left"/>
        <w:spacing w:lineRule="auto" w:line="259" w:after="0"/>
      </w:pPr>
      <w:r>
        <w:rPr>
          <w:sz w:val="20"/>
        </w:rPr>
        <w:t xml:space="preserve"> </w:t>
      </w:r>
      <w:r/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Модуль «Школьные медиа» </w:t>
      </w:r>
      <w:r/>
    </w:p>
    <w:p>
      <w:pPr>
        <w:ind w:left="-15" w:right="9" w:firstLine="567"/>
        <w:spacing w:after="234"/>
      </w:pPr>
      <w:r>
        <w:t xml:space="preserve">Цель школьных медиа (совместно создаваемых школьниками и педагогами средств распространения текстовой, аудио и в</w:t>
      </w:r>
      <w:r>
        <w:t xml:space="preserve">идео 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учащихся. Воспитательный потенциал школьных медиа реализуется в рамках следующих видов и форм деятельности: </w:t>
      </w:r>
      <w:r/>
    </w:p>
    <w:p>
      <w:pPr>
        <w:numPr>
          <w:ilvl w:val="0"/>
          <w:numId w:val="7"/>
        </w:numPr>
        <w:ind w:right="9" w:firstLine="567"/>
      </w:pPr>
      <w:r>
        <w:t xml:space="preserve">школьный медиацентр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конкурсов, спектаклей, </w:t>
      </w:r>
      <w:r>
        <w:t xml:space="preserve"> </w:t>
      </w:r>
      <w:r>
        <w:t xml:space="preserve"> вечеров, дискотек; </w:t>
      </w:r>
      <w:r/>
    </w:p>
    <w:p>
      <w:pPr>
        <w:numPr>
          <w:ilvl w:val="0"/>
          <w:numId w:val="7"/>
        </w:numPr>
        <w:ind w:right="9" w:firstLine="567"/>
        <w:spacing w:after="32"/>
      </w:pPr>
      <w:r>
        <w:t xml:space="preserve">школьная интернет-группа - разновозрастное сообщество школьников и педагогов, поддерживающее интернет-сайт школы и соответствующую</w:t>
      </w:r>
      <w:r>
        <w:t xml:space="preserve">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</w:t>
      </w:r>
      <w:r>
        <w:t xml:space="preserve">которой детьми, учителями и родителями могли бы открыто обсуждаться значимые для школы вопросы;    </w:t>
      </w:r>
      <w:r/>
    </w:p>
    <w:p>
      <w:pPr>
        <w:numPr>
          <w:ilvl w:val="0"/>
          <w:numId w:val="7"/>
        </w:numPr>
        <w:ind w:right="9" w:firstLine="567"/>
      </w:pPr>
      <w:r>
        <w:t xml:space="preserve">участие </w:t>
      </w:r>
      <w:r>
        <w:t xml:space="preserve"> </w:t>
      </w:r>
      <w:r>
        <w:t xml:space="preserve"> в конкурсах школьных медиа. </w:t>
      </w:r>
      <w:r/>
    </w:p>
    <w:p>
      <w:pPr>
        <w:ind w:right="0" w:firstLine="0"/>
        <w:jc w:val="left"/>
        <w:spacing w:lineRule="auto" w:line="259" w:after="23"/>
      </w:pPr>
      <w:r>
        <w:t xml:space="preserve">       </w:t>
      </w:r>
      <w:r/>
    </w:p>
    <w:p>
      <w:pPr>
        <w:ind w:left="-15" w:right="9" w:firstLine="0"/>
      </w:pPr>
      <w:r>
        <w:t xml:space="preserve">        В школе будет создан </w:t>
      </w:r>
      <w:r>
        <w:t xml:space="preserve">м</w:t>
      </w:r>
      <w:r>
        <w:t xml:space="preserve">едиацентр «</w:t>
      </w:r>
      <w:r>
        <w:t xml:space="preserve"> Юность</w:t>
      </w:r>
      <w:r>
        <w:t xml:space="preserve">», который объединяет активистов, учителей, учеников, увлекающихся журналистикой, видео и фото-творчеством, в единый социальный проект, который включает в себя школьную газету, фото </w:t>
      </w:r>
      <w:r>
        <w:t xml:space="preserve"> и </w:t>
      </w:r>
      <w:r>
        <w:t xml:space="preserve">видео</w:t>
      </w:r>
      <w:r>
        <w:t xml:space="preserve"> продукцию</w:t>
      </w:r>
      <w:r>
        <w:t xml:space="preserve">. </w:t>
      </w:r>
      <w:r/>
    </w:p>
    <w:p>
      <w:pPr>
        <w:ind w:left="-15" w:right="9" w:firstLine="567"/>
      </w:pPr>
      <w:r>
        <w:t xml:space="preserve">Работа медиацентра регламентиру</w:t>
      </w:r>
      <w:r>
        <w:t xml:space="preserve">ется планом, графиком работы и распределяется по следующим направлениям: техническая поддержка образовательного процесса, освещение учебно-воспитательного процесса — и, как результат, медиацентр играет роль системообразующего фактора в деятельности школы. </w:t>
      </w:r>
      <w:r/>
    </w:p>
    <w:p>
      <w:pPr>
        <w:ind w:left="-15" w:right="9" w:firstLine="567"/>
      </w:pPr>
      <w:r>
        <w:t xml:space="preserve">  На базе медиацентра будет возможность осуществлять поиск информации в сети Интернет. </w:t>
      </w:r>
      <w:r/>
    </w:p>
    <w:p>
      <w:pPr>
        <w:ind w:left="-15" w:right="9" w:firstLine="567"/>
      </w:pPr>
      <w:r>
        <w:t xml:space="preserve">   Данный проект стал совместной работой </w:t>
      </w:r>
      <w:r>
        <w:t xml:space="preserve"> обучающихся </w:t>
      </w:r>
      <w:r>
        <w:t xml:space="preserve">5-1</w:t>
      </w:r>
      <w:r>
        <w:t xml:space="preserve">1 </w:t>
      </w:r>
      <w:r>
        <w:t xml:space="preserve">классов и учителей, что позволяет добиться интересного проведения занятий, взаимопонимания и сотрудничества между учащимися, учителями. </w:t>
      </w:r>
      <w:r/>
    </w:p>
    <w:p>
      <w:pPr>
        <w:ind w:left="-15" w:right="9" w:firstLine="567"/>
      </w:pPr>
      <w:r/>
      <w:r/>
    </w:p>
    <w:tbl>
      <w:tblPr>
        <w:tblStyle w:val="612"/>
        <w:tblW w:w="0" w:type="auto"/>
        <w:tblInd w:w="-176" w:type="dxa"/>
        <w:tblLook w:val="04A0" w:firstRow="1" w:lastRow="0" w:firstColumn="1" w:lastColumn="0" w:noHBand="0" w:noVBand="1"/>
      </w:tblPr>
      <w:tblGrid>
        <w:gridCol w:w="2411"/>
        <w:gridCol w:w="2268"/>
        <w:gridCol w:w="5408"/>
      </w:tblGrid>
      <w:tr>
        <w:trPr>
          <w:trHeight w:val="699"/>
        </w:trPr>
        <w:tc>
          <w:tcPr>
            <w:tcW w:w="2411" w:type="dxa"/>
            <w:textDirection w:val="lrTb"/>
            <w:noWrap w:val="false"/>
          </w:tcPr>
          <w:p>
            <w:pPr>
              <w:jc w:val="center"/>
              <w:shd w:val="clear" w:fill="FFFFFF" w:color="FFFFFF"/>
              <w:rPr>
                <w:rFonts w:ascii="YS Text" w:hAnsi="YS Text"/>
                <w:color w:val="1A1A1A"/>
                <w:sz w:val="23"/>
                <w:szCs w:val="23"/>
              </w:rPr>
            </w:pPr>
            <w:r>
              <w:rPr>
                <w:rFonts w:ascii="YS Text" w:hAnsi="YS Text"/>
                <w:color w:val="1A1A1A"/>
                <w:sz w:val="23"/>
                <w:szCs w:val="23"/>
              </w:rPr>
              <w:t xml:space="preserve">Вид</w:t>
            </w:r>
            <w:r/>
          </w:p>
          <w:p>
            <w:pPr>
              <w:ind w:right="0" w:firstLine="0"/>
              <w:jc w:val="center"/>
              <w:spacing w:lineRule="auto" w:line="240" w:after="0"/>
              <w:shd w:val="clear" w:fill="FFFFFF" w:color="FFFFFF"/>
              <w:rPr>
                <w:rFonts w:ascii="YS Text" w:hAnsi="YS Text"/>
                <w:color w:val="1A1A1A"/>
                <w:sz w:val="23"/>
                <w:szCs w:val="23"/>
              </w:rPr>
            </w:pPr>
            <w:r>
              <w:rPr>
                <w:rFonts w:ascii="YS Text" w:hAnsi="YS Text"/>
                <w:color w:val="1A1A1A"/>
                <w:sz w:val="23"/>
                <w:szCs w:val="23"/>
              </w:rPr>
              <w:t xml:space="preserve">деятельности</w:t>
            </w:r>
            <w:r/>
          </w:p>
          <w:p>
            <w:pPr>
              <w:ind w:right="0" w:firstLine="0"/>
              <w:jc w:val="center"/>
              <w:spacing w:lineRule="auto" w:line="259" w:after="313"/>
            </w:pPr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ind w:right="0" w:firstLine="0"/>
              <w:jc w:val="center"/>
              <w:spacing w:lineRule="auto" w:line="240" w:after="0"/>
              <w:shd w:val="clear" w:fill="FFFFFF" w:color="FFFFFF"/>
              <w:rPr>
                <w:rFonts w:ascii="YS Text" w:hAnsi="YS Text"/>
                <w:color w:val="1A1A1A"/>
                <w:sz w:val="23"/>
                <w:szCs w:val="23"/>
              </w:rPr>
            </w:pPr>
            <w:r>
              <w:rPr>
                <w:rFonts w:ascii="YS Text" w:hAnsi="YS Text"/>
                <w:color w:val="1A1A1A"/>
                <w:sz w:val="23"/>
                <w:szCs w:val="23"/>
              </w:rPr>
              <w:t xml:space="preserve">Форма</w:t>
            </w:r>
            <w:r/>
          </w:p>
          <w:p>
            <w:pPr>
              <w:ind w:right="0" w:firstLine="0"/>
              <w:jc w:val="center"/>
              <w:spacing w:lineRule="auto" w:line="240" w:after="0"/>
              <w:shd w:val="clear" w:fill="FFFFFF" w:color="FFFFFF"/>
              <w:rPr>
                <w:rFonts w:ascii="YS Text" w:hAnsi="YS Text"/>
                <w:color w:val="1A1A1A"/>
                <w:sz w:val="23"/>
                <w:szCs w:val="23"/>
              </w:rPr>
            </w:pPr>
            <w:r>
              <w:rPr>
                <w:rFonts w:ascii="YS Text" w:hAnsi="YS Text"/>
                <w:color w:val="1A1A1A"/>
                <w:sz w:val="23"/>
                <w:szCs w:val="23"/>
              </w:rPr>
              <w:t xml:space="preserve">деятельности</w:t>
            </w:r>
            <w:r/>
          </w:p>
          <w:p>
            <w:pPr>
              <w:ind w:right="0" w:firstLine="0"/>
              <w:jc w:val="center"/>
              <w:spacing w:lineRule="auto" w:line="240" w:after="0"/>
              <w:shd w:val="clear" w:fill="FFFFFF" w:color="FFFFFF"/>
            </w:pPr>
            <w:r/>
            <w:r/>
          </w:p>
        </w:tc>
        <w:tc>
          <w:tcPr>
            <w:tcW w:w="5408" w:type="dxa"/>
            <w:textDirection w:val="lrTb"/>
            <w:noWrap w:val="false"/>
          </w:tcPr>
          <w:p>
            <w:pPr>
              <w:ind w:right="0" w:firstLine="0"/>
              <w:jc w:val="center"/>
              <w:spacing w:lineRule="auto" w:line="240" w:after="0"/>
              <w:shd w:val="clear" w:fill="FFFFFF" w:color="FFFFFF"/>
              <w:rPr>
                <w:rFonts w:ascii="YS Text" w:hAnsi="YS Text"/>
                <w:color w:val="1A1A1A"/>
                <w:sz w:val="23"/>
                <w:szCs w:val="23"/>
              </w:rPr>
            </w:pPr>
            <w:r>
              <w:rPr>
                <w:rFonts w:ascii="YS Text" w:hAnsi="YS Text"/>
                <w:color w:val="1A1A1A"/>
                <w:sz w:val="23"/>
                <w:szCs w:val="23"/>
              </w:rPr>
              <w:t xml:space="preserve">Содержание деятельности</w:t>
            </w:r>
            <w:r/>
          </w:p>
          <w:p>
            <w:pPr>
              <w:ind w:right="0" w:firstLine="0"/>
              <w:jc w:val="center"/>
              <w:spacing w:lineRule="auto" w:line="240" w:after="0"/>
              <w:shd w:val="clear" w:fill="FFFFFF" w:color="FFFFFF"/>
            </w:pPr>
            <w:r/>
            <w:r/>
          </w:p>
        </w:tc>
      </w:tr>
      <w:tr>
        <w:trPr/>
        <w:tc>
          <w:tcPr>
            <w:tcW w:w="2411" w:type="dxa"/>
            <w:textDirection w:val="lrTb"/>
            <w:noWrap w:val="false"/>
          </w:tcPr>
          <w:p>
            <w:pPr>
              <w:ind w:right="0" w:firstLine="0"/>
              <w:spacing w:lineRule="auto" w:line="259" w:after="313"/>
            </w:pPr>
            <w:r>
              <w:rPr>
                <w:rFonts w:ascii="YS Text" w:hAnsi="YS Text"/>
                <w:color w:val="1A1A1A"/>
                <w:sz w:val="23"/>
                <w:szCs w:val="23"/>
                <w:shd w:val="clear" w:fill="FFFFFF" w:color="FFFFFF"/>
              </w:rPr>
              <w:t xml:space="preserve">Медиа сопровождение</w:t>
            </w:r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ind w:right="0" w:firstLine="0"/>
              <w:spacing w:lineRule="auto" w:line="240" w:after="0"/>
              <w:shd w:val="clear" w:fill="FFFFFF" w:color="FFFFFF"/>
              <w:rPr>
                <w:rFonts w:ascii="YS Text" w:hAnsi="YS Text"/>
                <w:color w:val="1A1A1A"/>
                <w:sz w:val="23"/>
                <w:szCs w:val="23"/>
              </w:rPr>
            </w:pPr>
            <w:r>
              <w:rPr>
                <w:rFonts w:ascii="YS Text" w:hAnsi="YS Text"/>
                <w:color w:val="1A1A1A"/>
                <w:sz w:val="23"/>
                <w:szCs w:val="23"/>
              </w:rPr>
              <w:t xml:space="preserve">Работа</w:t>
            </w:r>
            <w:r/>
          </w:p>
          <w:p>
            <w:pPr>
              <w:ind w:right="0" w:firstLine="0"/>
              <w:spacing w:lineRule="auto" w:line="240" w:after="0"/>
              <w:shd w:val="clear" w:fill="FFFFFF" w:color="FFFFFF"/>
              <w:rPr>
                <w:rFonts w:ascii="YS Text" w:hAnsi="YS Text"/>
                <w:color w:val="1A1A1A"/>
                <w:sz w:val="23"/>
                <w:szCs w:val="23"/>
              </w:rPr>
            </w:pPr>
            <w:r>
              <w:rPr>
                <w:rFonts w:ascii="YS Text" w:hAnsi="YS Text"/>
                <w:color w:val="1A1A1A"/>
                <w:sz w:val="23"/>
                <w:szCs w:val="23"/>
              </w:rPr>
              <w:t xml:space="preserve">инициативной</w:t>
            </w:r>
            <w:r/>
          </w:p>
          <w:p>
            <w:pPr>
              <w:ind w:right="0" w:firstLine="0"/>
              <w:spacing w:lineRule="auto" w:line="240" w:after="0"/>
              <w:shd w:val="clear" w:fill="FFFFFF" w:color="FFFFFF"/>
              <w:rPr>
                <w:rFonts w:ascii="YS Text" w:hAnsi="YS Text"/>
                <w:color w:val="1A1A1A"/>
                <w:sz w:val="23"/>
                <w:szCs w:val="23"/>
              </w:rPr>
            </w:pPr>
            <w:r>
              <w:rPr>
                <w:rFonts w:ascii="YS Text" w:hAnsi="YS Text"/>
                <w:color w:val="1A1A1A"/>
                <w:sz w:val="23"/>
                <w:szCs w:val="23"/>
              </w:rPr>
              <w:t xml:space="preserve">группы</w:t>
            </w:r>
            <w:r/>
          </w:p>
          <w:p>
            <w:pPr>
              <w:ind w:right="0" w:firstLine="0"/>
              <w:spacing w:lineRule="auto" w:line="259" w:after="313"/>
            </w:pPr>
            <w:r/>
            <w:r/>
          </w:p>
        </w:tc>
        <w:tc>
          <w:tcPr>
            <w:tcW w:w="5408" w:type="dxa"/>
            <w:textDirection w:val="lrTb"/>
            <w:noWrap w:val="false"/>
          </w:tcPr>
          <w:p>
            <w:pPr>
              <w:ind w:right="0" w:firstLine="0"/>
              <w:spacing w:lineRule="auto" w:line="240" w:after="0"/>
              <w:shd w:val="clear" w:fill="FFFFFF" w:color="FFFFFF"/>
              <w:rPr>
                <w:rFonts w:ascii="YS Text" w:hAnsi="YS Text"/>
                <w:color w:val="1A1A1A"/>
                <w:sz w:val="23"/>
                <w:szCs w:val="23"/>
              </w:rPr>
            </w:pPr>
            <w:r>
              <w:rPr>
                <w:rFonts w:ascii="YS Text" w:hAnsi="YS Text"/>
                <w:color w:val="1A1A1A"/>
                <w:sz w:val="23"/>
                <w:szCs w:val="23"/>
              </w:rPr>
              <w:t xml:space="preserve">Информационно-техническая</w:t>
            </w:r>
            <w:r>
              <w:rPr>
                <w:rFonts w:ascii="YS Text" w:hAnsi="YS Text"/>
                <w:color w:val="1A1A1A"/>
                <w:sz w:val="23"/>
                <w:szCs w:val="23"/>
              </w:rPr>
              <w:t xml:space="preserve"> </w:t>
            </w:r>
            <w:r>
              <w:rPr>
                <w:rFonts w:ascii="YS Text" w:hAnsi="YS Text"/>
                <w:color w:val="1A1A1A"/>
                <w:sz w:val="23"/>
                <w:szCs w:val="23"/>
              </w:rPr>
              <w:t xml:space="preserve">поддержка школьных мероприятий:</w:t>
            </w:r>
            <w:r>
              <w:rPr>
                <w:rFonts w:ascii="YS Text" w:hAnsi="YS Text"/>
                <w:color w:val="1A1A1A"/>
                <w:sz w:val="23"/>
                <w:szCs w:val="23"/>
              </w:rPr>
              <w:t xml:space="preserve"> </w:t>
            </w:r>
            <w:r>
              <w:rPr>
                <w:rFonts w:ascii="YS Text" w:hAnsi="YS Text"/>
                <w:color w:val="1A1A1A"/>
                <w:sz w:val="23"/>
                <w:szCs w:val="23"/>
              </w:rPr>
              <w:t xml:space="preserve">осуществление фото- и видеосъемки,</w:t>
            </w:r>
            <w:r/>
          </w:p>
          <w:p>
            <w:pPr>
              <w:ind w:right="0" w:firstLine="0"/>
              <w:spacing w:lineRule="auto" w:line="240" w:after="0"/>
              <w:shd w:val="clear" w:fill="FFFFFF" w:color="FFFFFF"/>
              <w:rPr>
                <w:rFonts w:ascii="YS Text" w:hAnsi="YS Text"/>
                <w:color w:val="1A1A1A"/>
                <w:sz w:val="23"/>
                <w:szCs w:val="23"/>
              </w:rPr>
            </w:pPr>
            <w:r>
              <w:rPr>
                <w:rFonts w:ascii="YS Text" w:hAnsi="YS Text"/>
                <w:color w:val="1A1A1A"/>
                <w:sz w:val="23"/>
                <w:szCs w:val="23"/>
              </w:rPr>
              <w:t xml:space="preserve">мультимедийное сопровождение</w:t>
            </w:r>
            <w:r>
              <w:rPr>
                <w:rFonts w:ascii="YS Text" w:hAnsi="YS Text"/>
                <w:color w:val="1A1A1A"/>
                <w:sz w:val="23"/>
                <w:szCs w:val="23"/>
              </w:rPr>
              <w:t xml:space="preserve"> </w:t>
            </w:r>
            <w:r>
              <w:rPr>
                <w:rFonts w:ascii="YS Text" w:hAnsi="YS Text"/>
                <w:color w:val="1A1A1A"/>
                <w:sz w:val="23"/>
                <w:szCs w:val="23"/>
              </w:rPr>
              <w:t xml:space="preserve">общешкольных ключевых дел</w:t>
            </w:r>
            <w:r>
              <w:rPr>
                <w:rFonts w:ascii="YS Text" w:hAnsi="YS Text"/>
                <w:color w:val="1A1A1A"/>
                <w:sz w:val="23"/>
                <w:szCs w:val="23"/>
              </w:rPr>
              <w:t xml:space="preserve"> </w:t>
            </w:r>
            <w:r>
              <w:rPr>
                <w:rFonts w:ascii="YS Text" w:hAnsi="YS Text"/>
                <w:color w:val="1A1A1A"/>
                <w:sz w:val="23"/>
                <w:szCs w:val="23"/>
              </w:rPr>
              <w:t xml:space="preserve">(праздников, конкурсов, концертов,</w:t>
            </w:r>
            <w:r/>
          </w:p>
          <w:p>
            <w:pPr>
              <w:ind w:right="0" w:firstLine="0"/>
              <w:spacing w:lineRule="auto" w:line="240" w:after="0"/>
              <w:shd w:val="clear" w:fill="FFFFFF" w:color="FFFFFF"/>
              <w:rPr>
                <w:rFonts w:ascii="YS Text" w:hAnsi="YS Text"/>
                <w:color w:val="1A1A1A"/>
                <w:sz w:val="23"/>
                <w:szCs w:val="23"/>
              </w:rPr>
            </w:pPr>
            <w:r>
              <w:rPr>
                <w:rFonts w:ascii="YS Text" w:hAnsi="YS Text"/>
                <w:color w:val="1A1A1A"/>
                <w:sz w:val="23"/>
                <w:szCs w:val="23"/>
              </w:rPr>
              <w:t xml:space="preserve">фестивалей и т</w:t>
            </w:r>
            <w:r>
              <w:rPr>
                <w:rFonts w:ascii="YS Text" w:hAnsi="YS Text"/>
                <w:color w:val="1A1A1A"/>
                <w:sz w:val="23"/>
                <w:szCs w:val="23"/>
              </w:rPr>
              <w:t xml:space="preserve">.п.)</w:t>
            </w:r>
            <w:r/>
          </w:p>
          <w:p>
            <w:pPr>
              <w:ind w:right="0" w:firstLine="0"/>
              <w:spacing w:lineRule="auto" w:line="259" w:after="313"/>
            </w:pPr>
            <w:r/>
            <w:r/>
          </w:p>
        </w:tc>
      </w:tr>
      <w:tr>
        <w:trPr/>
        <w:tc>
          <w:tcPr>
            <w:tcW w:w="2411" w:type="dxa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40" w:after="0"/>
              <w:shd w:val="clear" w:fill="FFFFFF" w:color="FFFFFF"/>
              <w:rPr>
                <w:rFonts w:ascii="YS Text" w:hAnsi="YS Text"/>
                <w:color w:val="1A1A1A"/>
                <w:sz w:val="23"/>
                <w:szCs w:val="23"/>
              </w:rPr>
            </w:pPr>
            <w:r>
              <w:rPr>
                <w:rFonts w:ascii="YS Text" w:hAnsi="YS Text"/>
                <w:color w:val="1A1A1A"/>
                <w:sz w:val="23"/>
                <w:szCs w:val="23"/>
              </w:rPr>
              <w:t xml:space="preserve">Школьная интернет-</w:t>
            </w:r>
            <w:r/>
          </w:p>
          <w:p>
            <w:pPr>
              <w:ind w:right="0" w:firstLine="0"/>
              <w:jc w:val="left"/>
              <w:spacing w:lineRule="auto" w:line="240" w:after="0"/>
              <w:shd w:val="clear" w:fill="FFFFFF" w:color="FFFFFF"/>
              <w:rPr>
                <w:rFonts w:ascii="YS Text" w:hAnsi="YS Text"/>
                <w:color w:val="1A1A1A"/>
                <w:sz w:val="23"/>
                <w:szCs w:val="23"/>
              </w:rPr>
            </w:pPr>
            <w:r>
              <w:rPr>
                <w:rFonts w:ascii="YS Text" w:hAnsi="YS Text"/>
                <w:color w:val="1A1A1A"/>
                <w:sz w:val="23"/>
                <w:szCs w:val="23"/>
              </w:rPr>
              <w:t xml:space="preserve">группа</w:t>
            </w:r>
            <w:r/>
          </w:p>
          <w:p>
            <w:pPr>
              <w:ind w:right="0" w:firstLine="0"/>
              <w:jc w:val="left"/>
              <w:spacing w:lineRule="auto" w:line="259" w:after="313"/>
            </w:pPr>
            <w:r/>
            <w:r/>
          </w:p>
        </w:tc>
        <w:tc>
          <w:tcPr>
            <w:tcW w:w="2268" w:type="dxa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40" w:after="0"/>
              <w:shd w:val="clear" w:fill="FFFFFF" w:color="FFFFFF"/>
              <w:rPr>
                <w:rFonts w:ascii="YS Text" w:hAnsi="YS Text"/>
                <w:color w:val="1A1A1A"/>
                <w:sz w:val="23"/>
                <w:szCs w:val="23"/>
              </w:rPr>
            </w:pPr>
            <w:r>
              <w:rPr>
                <w:rFonts w:ascii="YS Text" w:hAnsi="YS Text"/>
                <w:color w:val="1A1A1A"/>
                <w:sz w:val="23"/>
                <w:szCs w:val="23"/>
              </w:rPr>
              <w:t xml:space="preserve">Работа разновозрастного</w:t>
            </w:r>
            <w:r/>
          </w:p>
          <w:p>
            <w:pPr>
              <w:ind w:right="0" w:firstLine="0"/>
              <w:jc w:val="left"/>
              <w:spacing w:lineRule="auto" w:line="240" w:after="0"/>
              <w:shd w:val="clear" w:fill="FFFFFF" w:color="FFFFFF"/>
              <w:rPr>
                <w:rFonts w:ascii="YS Text" w:hAnsi="YS Text"/>
                <w:color w:val="1A1A1A"/>
                <w:sz w:val="23"/>
                <w:szCs w:val="23"/>
              </w:rPr>
            </w:pPr>
            <w:r>
              <w:rPr>
                <w:rFonts w:ascii="YS Text" w:hAnsi="YS Text"/>
                <w:color w:val="1A1A1A"/>
                <w:sz w:val="23"/>
                <w:szCs w:val="23"/>
              </w:rPr>
              <w:t xml:space="preserve">сообщества школьников</w:t>
            </w:r>
            <w:r/>
          </w:p>
          <w:p>
            <w:pPr>
              <w:ind w:right="0" w:firstLine="0"/>
              <w:jc w:val="left"/>
              <w:spacing w:lineRule="auto" w:line="240" w:after="0"/>
              <w:shd w:val="clear" w:fill="FFFFFF" w:color="FFFFFF"/>
              <w:rPr>
                <w:rFonts w:ascii="YS Text" w:hAnsi="YS Text"/>
                <w:color w:val="1A1A1A"/>
                <w:sz w:val="23"/>
                <w:szCs w:val="23"/>
              </w:rPr>
            </w:pPr>
            <w:r>
              <w:rPr>
                <w:rFonts w:ascii="YS Text" w:hAnsi="YS Text"/>
                <w:color w:val="1A1A1A"/>
                <w:sz w:val="23"/>
                <w:szCs w:val="23"/>
              </w:rPr>
              <w:t xml:space="preserve">и педагогов.</w:t>
            </w:r>
            <w:r/>
          </w:p>
          <w:p>
            <w:pPr>
              <w:ind w:right="0" w:firstLine="0"/>
              <w:jc w:val="left"/>
              <w:spacing w:lineRule="auto" w:line="259" w:after="313"/>
            </w:pPr>
            <w:r/>
            <w:r/>
          </w:p>
        </w:tc>
        <w:tc>
          <w:tcPr>
            <w:tcW w:w="5408" w:type="dxa"/>
            <w:textDirection w:val="lrTb"/>
            <w:noWrap w:val="false"/>
          </w:tcPr>
          <w:p>
            <w:pPr>
              <w:ind w:right="0" w:firstLine="0"/>
              <w:spacing w:lineRule="auto" w:line="240" w:after="0"/>
              <w:shd w:val="clear" w:fill="FFFFFF" w:color="FFFFFF"/>
              <w:rPr>
                <w:rFonts w:ascii="YS Text" w:hAnsi="YS Text"/>
                <w:color w:val="1A1A1A"/>
                <w:sz w:val="23"/>
                <w:szCs w:val="23"/>
              </w:rPr>
            </w:pPr>
            <w:r>
              <w:rPr>
                <w:rFonts w:ascii="YS Text" w:hAnsi="YS Text"/>
                <w:color w:val="1A1A1A"/>
                <w:sz w:val="23"/>
                <w:szCs w:val="23"/>
              </w:rPr>
              <w:t xml:space="preserve">Поддержка интернет-сайт школы и групп</w:t>
            </w:r>
            <w:r>
              <w:rPr>
                <w:rFonts w:ascii="YS Text" w:hAnsi="YS Text"/>
                <w:color w:val="1A1A1A"/>
                <w:sz w:val="23"/>
                <w:szCs w:val="23"/>
              </w:rPr>
              <w:t xml:space="preserve"> </w:t>
            </w:r>
            <w:r>
              <w:rPr>
                <w:rFonts w:ascii="YS Text" w:hAnsi="YS Text"/>
                <w:color w:val="1A1A1A"/>
                <w:sz w:val="23"/>
                <w:szCs w:val="23"/>
              </w:rPr>
              <w:t xml:space="preserve">в социальных сетях «ВКонтакте»,</w:t>
            </w:r>
            <w:r>
              <w:rPr>
                <w:rFonts w:ascii="YS Text" w:hAnsi="YS Text"/>
                <w:color w:val="1A1A1A"/>
                <w:sz w:val="23"/>
                <w:szCs w:val="23"/>
              </w:rPr>
              <w:t xml:space="preserve"> </w:t>
            </w:r>
            <w:r>
              <w:rPr>
                <w:rFonts w:ascii="YS Text" w:hAnsi="YS Text"/>
                <w:color w:val="1A1A1A"/>
                <w:sz w:val="23"/>
                <w:szCs w:val="23"/>
              </w:rPr>
              <w:t xml:space="preserve">«Одноклассники», с целью освещения</w:t>
            </w:r>
            <w:r>
              <w:rPr>
                <w:rFonts w:ascii="YS Text" w:hAnsi="YS Text"/>
                <w:color w:val="1A1A1A"/>
                <w:sz w:val="23"/>
                <w:szCs w:val="23"/>
              </w:rPr>
              <w:t xml:space="preserve"> </w:t>
            </w:r>
            <w:r>
              <w:rPr>
                <w:rFonts w:ascii="YS Text" w:hAnsi="YS Text"/>
                <w:color w:val="1A1A1A"/>
                <w:sz w:val="23"/>
                <w:szCs w:val="23"/>
              </w:rPr>
              <w:t xml:space="preserve">деятельности образовательной</w:t>
            </w:r>
            <w:r/>
          </w:p>
          <w:p>
            <w:pPr>
              <w:ind w:right="0" w:firstLine="0"/>
              <w:spacing w:lineRule="auto" w:line="240" w:after="0"/>
              <w:shd w:val="clear" w:fill="FFFFFF" w:color="FFFFFF"/>
              <w:rPr>
                <w:rFonts w:ascii="YS Text" w:hAnsi="YS Text"/>
                <w:color w:val="1A1A1A"/>
                <w:sz w:val="23"/>
                <w:szCs w:val="23"/>
              </w:rPr>
            </w:pPr>
            <w:r>
              <w:rPr>
                <w:rFonts w:ascii="YS Text" w:hAnsi="YS Text"/>
                <w:color w:val="1A1A1A"/>
                <w:sz w:val="23"/>
                <w:szCs w:val="23"/>
              </w:rPr>
              <w:t xml:space="preserve">организации в информационном</w:t>
            </w:r>
            <w:r>
              <w:rPr>
                <w:rFonts w:ascii="YS Text" w:hAnsi="YS Text"/>
                <w:color w:val="1A1A1A"/>
                <w:sz w:val="23"/>
                <w:szCs w:val="23"/>
              </w:rPr>
              <w:t xml:space="preserve"> </w:t>
            </w:r>
            <w:r>
              <w:rPr>
                <w:rFonts w:ascii="YS Text" w:hAnsi="YS Text"/>
                <w:color w:val="1A1A1A"/>
                <w:sz w:val="23"/>
                <w:szCs w:val="23"/>
              </w:rPr>
              <w:t xml:space="preserve">пространстве, привлечения внимания</w:t>
            </w:r>
            <w:r>
              <w:rPr>
                <w:rFonts w:ascii="YS Text" w:hAnsi="YS Text"/>
                <w:color w:val="1A1A1A"/>
                <w:sz w:val="23"/>
                <w:szCs w:val="23"/>
              </w:rPr>
              <w:t xml:space="preserve"> </w:t>
            </w:r>
            <w:r>
              <w:rPr>
                <w:rFonts w:ascii="YS Text" w:hAnsi="YS Text"/>
                <w:color w:val="1A1A1A"/>
                <w:sz w:val="23"/>
                <w:szCs w:val="23"/>
              </w:rPr>
              <w:t xml:space="preserve">общественности к школе,</w:t>
            </w:r>
            <w:r/>
          </w:p>
          <w:p>
            <w:pPr>
              <w:ind w:right="0" w:firstLine="0"/>
              <w:spacing w:lineRule="auto" w:line="240" w:after="0"/>
              <w:shd w:val="clear" w:fill="FFFFFF" w:color="FFFFFF"/>
              <w:rPr>
                <w:rFonts w:ascii="YS Text" w:hAnsi="YS Text"/>
                <w:color w:val="1A1A1A"/>
                <w:sz w:val="23"/>
                <w:szCs w:val="23"/>
              </w:rPr>
            </w:pPr>
            <w:r>
              <w:rPr>
                <w:rFonts w:ascii="YS Text" w:hAnsi="YS Text"/>
                <w:color w:val="1A1A1A"/>
                <w:sz w:val="23"/>
                <w:szCs w:val="23"/>
              </w:rPr>
              <w:t xml:space="preserve">информационного продвижения</w:t>
            </w:r>
            <w:r>
              <w:rPr>
                <w:rFonts w:ascii="YS Text" w:hAnsi="YS Text"/>
                <w:color w:val="1A1A1A"/>
                <w:sz w:val="23"/>
                <w:szCs w:val="23"/>
              </w:rPr>
              <w:t xml:space="preserve"> </w:t>
            </w:r>
            <w:r>
              <w:rPr>
                <w:rFonts w:ascii="YS Text" w:hAnsi="YS Text"/>
                <w:color w:val="1A1A1A"/>
                <w:sz w:val="23"/>
                <w:szCs w:val="23"/>
              </w:rPr>
              <w:t xml:space="preserve">ценностей школы и организации</w:t>
            </w:r>
            <w:r>
              <w:rPr>
                <w:rFonts w:ascii="YS Text" w:hAnsi="YS Text"/>
                <w:color w:val="1A1A1A"/>
                <w:sz w:val="23"/>
                <w:szCs w:val="23"/>
              </w:rPr>
              <w:t xml:space="preserve"> </w:t>
            </w:r>
            <w:r>
              <w:rPr>
                <w:rFonts w:ascii="YS Text" w:hAnsi="YS Text"/>
                <w:color w:val="1A1A1A"/>
                <w:sz w:val="23"/>
                <w:szCs w:val="23"/>
              </w:rPr>
              <w:t xml:space="preserve">виртуальной диалоговой площадки, на</w:t>
            </w:r>
            <w:r/>
          </w:p>
          <w:p>
            <w:pPr>
              <w:ind w:right="0" w:firstLine="0"/>
              <w:spacing w:lineRule="auto" w:line="240" w:after="0"/>
              <w:shd w:val="clear" w:fill="FFFFFF" w:color="FFFFFF"/>
              <w:rPr>
                <w:rFonts w:ascii="YS Text" w:hAnsi="YS Text"/>
                <w:color w:val="1A1A1A"/>
                <w:sz w:val="23"/>
                <w:szCs w:val="23"/>
              </w:rPr>
            </w:pPr>
            <w:r>
              <w:rPr>
                <w:rFonts w:ascii="YS Text" w:hAnsi="YS Text"/>
                <w:color w:val="1A1A1A"/>
                <w:sz w:val="23"/>
                <w:szCs w:val="23"/>
              </w:rPr>
              <w:t xml:space="preserve">которой </w:t>
            </w:r>
            <w:r>
              <w:rPr>
                <w:rFonts w:ascii="YS Text" w:hAnsi="YS Text"/>
                <w:color w:val="1A1A1A"/>
                <w:sz w:val="23"/>
                <w:szCs w:val="23"/>
              </w:rPr>
              <w:t xml:space="preserve"> </w:t>
            </w:r>
            <w:r>
              <w:rPr>
                <w:rFonts w:ascii="YS Text" w:hAnsi="YS Text"/>
                <w:color w:val="1A1A1A"/>
                <w:sz w:val="23"/>
                <w:szCs w:val="23"/>
              </w:rPr>
              <w:t xml:space="preserve">дети, учителя и родители могли бы</w:t>
            </w:r>
            <w:r>
              <w:rPr>
                <w:rFonts w:ascii="YS Text" w:hAnsi="YS Text"/>
                <w:color w:val="1A1A1A"/>
                <w:sz w:val="23"/>
                <w:szCs w:val="23"/>
              </w:rPr>
              <w:t xml:space="preserve"> </w:t>
            </w:r>
            <w:r>
              <w:rPr>
                <w:rFonts w:ascii="YS Text" w:hAnsi="YS Text"/>
                <w:color w:val="1A1A1A"/>
                <w:sz w:val="23"/>
                <w:szCs w:val="23"/>
              </w:rPr>
              <w:t xml:space="preserve">открыто обсуждать</w:t>
            </w:r>
            <w:r>
              <w:rPr>
                <w:rFonts w:ascii="YS Text" w:hAnsi="YS Text"/>
                <w:color w:val="1A1A1A"/>
                <w:sz w:val="23"/>
                <w:szCs w:val="23"/>
              </w:rPr>
              <w:t xml:space="preserve"> </w:t>
            </w:r>
            <w:r>
              <w:rPr>
                <w:rFonts w:ascii="YS Text" w:hAnsi="YS Text"/>
                <w:color w:val="1A1A1A"/>
                <w:sz w:val="23"/>
                <w:szCs w:val="23"/>
              </w:rPr>
              <w:t xml:space="preserve"> значимые для школы</w:t>
            </w:r>
            <w:r>
              <w:rPr>
                <w:rFonts w:ascii="YS Text" w:hAnsi="YS Text"/>
                <w:color w:val="1A1A1A"/>
                <w:sz w:val="23"/>
                <w:szCs w:val="23"/>
              </w:rPr>
              <w:t xml:space="preserve"> </w:t>
            </w:r>
            <w:r>
              <w:rPr>
                <w:rFonts w:ascii="YS Text" w:hAnsi="YS Text"/>
                <w:color w:val="1A1A1A"/>
                <w:sz w:val="23"/>
                <w:szCs w:val="23"/>
              </w:rPr>
              <w:t xml:space="preserve">вопросы, создавать презентации, ролики,</w:t>
            </w:r>
            <w:r>
              <w:rPr>
                <w:rFonts w:ascii="YS Text" w:hAnsi="YS Text"/>
                <w:color w:val="1A1A1A"/>
                <w:sz w:val="23"/>
                <w:szCs w:val="23"/>
              </w:rPr>
              <w:t xml:space="preserve"> </w:t>
            </w:r>
            <w:r>
              <w:rPr>
                <w:rFonts w:ascii="YS Text" w:hAnsi="YS Text"/>
                <w:color w:val="1A1A1A"/>
                <w:sz w:val="23"/>
                <w:szCs w:val="23"/>
              </w:rPr>
              <w:t xml:space="preserve">клипы.</w:t>
            </w:r>
            <w:r/>
          </w:p>
          <w:p>
            <w:pPr>
              <w:ind w:right="0" w:firstLine="0"/>
              <w:jc w:val="left"/>
              <w:spacing w:lineRule="auto" w:line="259" w:after="313"/>
            </w:pPr>
            <w:r/>
            <w:r/>
          </w:p>
        </w:tc>
      </w:tr>
    </w:tbl>
    <w:p>
      <w:pPr>
        <w:ind w:right="9" w:firstLine="0"/>
      </w:pPr>
      <w:r/>
      <w:r/>
    </w:p>
    <w:p>
      <w:pPr>
        <w:ind w:left="-15" w:right="9" w:firstLine="567"/>
      </w:pPr>
      <w:r/>
      <w:r/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Модуль «Экскурсии, экспедиции, походы» </w:t>
      </w:r>
      <w:r/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ind w:left="-15" w:right="9" w:firstLine="567"/>
      </w:pPr>
      <w:r>
        <w:t xml:space="preserve">Экскурсии, экспедиции, походы помогают шк</w:t>
      </w:r>
      <w:r>
        <w:t xml:space="preserve">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 </w:t>
      </w:r>
      <w:r/>
    </w:p>
    <w:p>
      <w:pPr>
        <w:ind w:left="-15" w:right="9" w:firstLine="567"/>
      </w:pPr>
      <w:r>
        <w:t xml:space="preserve">На экскурсиях, в экспедициях, в походах создаются благоприятны</w:t>
      </w:r>
      <w:r>
        <w:t xml:space="preserve">е условия для воспитания у подростков самостоятельности и ответственности, формирования у них навыков самообслуживающего труда, преодоления их инфантильных и эгоистических наклонностей, обучения рациональному использованию своего времени, сил, имущества.  </w:t>
      </w:r>
      <w:r/>
    </w:p>
    <w:p>
      <w:pPr>
        <w:ind w:left="-15" w:right="9" w:firstLine="567"/>
        <w:spacing w:after="81"/>
      </w:pPr>
      <w:r>
        <w:t xml:space="preserve">Эти воспитательные возможности реализуются в рамках следующих видов и форм деятельности: </w:t>
      </w:r>
      <w:r/>
    </w:p>
    <w:p>
      <w:pPr>
        <w:numPr>
          <w:ilvl w:val="0"/>
          <w:numId w:val="9"/>
        </w:numPr>
        <w:ind w:right="188" w:firstLine="567"/>
      </w:pPr>
      <w:r>
        <w:t xml:space="preserve">регулярные пешие прогулки, экскурсии или походы выходного дня, организу</w:t>
      </w:r>
      <w:r>
        <w:t xml:space="preserve">емые в классах их классными руководителями и родителями школьников: в музей, в картинную галерею, в технопарк, на предприятие, на природу (проводятся как интерактивные занятия с распределением среди школьников ролей и соответствующих им заданий, например: </w:t>
      </w:r>
      <w:r/>
    </w:p>
    <w:p>
      <w:pPr>
        <w:ind w:left="-15" w:right="9" w:firstLine="0"/>
        <w:spacing w:after="85"/>
      </w:pPr>
      <w:r>
        <w:t xml:space="preserve">«фотографов», «разведчиков», «гидов», «корреспондентов», «оформителей»); </w:t>
      </w:r>
      <w:r/>
    </w:p>
    <w:p>
      <w:pPr>
        <w:numPr>
          <w:ilvl w:val="0"/>
          <w:numId w:val="9"/>
        </w:numPr>
        <w:ind w:right="188" w:firstLine="567"/>
        <w:spacing w:after="90"/>
      </w:pPr>
      <w:r>
        <w:t xml:space="preserve">литературные, исторические, биологические экспедиции, организуемые учителями и родителями школьников в другие города </w:t>
      </w:r>
      <w:r>
        <w:t xml:space="preserve"> </w:t>
      </w:r>
      <w:r>
        <w:t xml:space="preserve">для углубленного изучения биографий проживавших здесь российских поэтов и писателей, произошедших здесь исторических событий, имеющихся здесь природных и историко-культурных ландшафтов, флоры и фауны;  </w:t>
      </w:r>
      <w:r/>
    </w:p>
    <w:p>
      <w:pPr>
        <w:numPr>
          <w:ilvl w:val="0"/>
          <w:numId w:val="9"/>
        </w:numPr>
        <w:ind w:right="188" w:firstLine="567"/>
        <w:spacing w:after="90"/>
      </w:pPr>
      <w:r>
        <w:t xml:space="preserve">поисковые экспедиции – вахты памяти, организуемые школьным поисковым отрядом к местам боев Великой отечественной войны для поиска и захоронения останков погибших советских воинов; </w:t>
      </w:r>
      <w:r/>
    </w:p>
    <w:p>
      <w:pPr>
        <w:numPr>
          <w:ilvl w:val="0"/>
          <w:numId w:val="9"/>
        </w:numPr>
        <w:ind w:right="188" w:firstLine="567"/>
        <w:spacing w:after="91"/>
      </w:pPr>
      <w:r>
        <w:t xml:space="preserve">многодневные походы, организуемые совместно с учреждениями дополни</w:t>
      </w:r>
      <w:r>
        <w:t xml:space="preserve">тельного образования и осуществляемые с обязательным привлечением школьников к коллективному планированию (разработка маршрута, расчет времени и мест возможных ночевок и переходов), коллективной организации (подготовка необходимого снаряжения и питания), к</w:t>
      </w:r>
      <w:r>
        <w:t xml:space="preserve">оллективному проведению (распределение среди школьников основных видов работ и соответствующих им ответственных должностей), коллективному анализу туристского путешествия (каждого дня - у вечернего походного костра и всего похода - по возвращению домой).  </w:t>
      </w:r>
      <w:r/>
    </w:p>
    <w:p>
      <w:pPr>
        <w:numPr>
          <w:ilvl w:val="0"/>
          <w:numId w:val="9"/>
        </w:numPr>
        <w:ind w:right="188" w:firstLine="567"/>
        <w:spacing w:after="263"/>
      </w:pPr>
      <w:r>
        <w:t xml:space="preserve">летний выездной палаточный лагерь, ориентированный на организацию активного отдыха детей, обучение навыкам выживания в природе, закаливание (программа лагеря включает мини-походы, марш-броски, квесты, игры, соревнования, конкурсы).  </w:t>
      </w:r>
      <w:r/>
    </w:p>
    <w:p>
      <w:pPr>
        <w:ind w:left="567" w:right="188" w:firstLine="0"/>
        <w:spacing w:after="26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Модуль «Экология»</w:t>
      </w:r>
      <w:r/>
    </w:p>
    <w:p>
      <w:pPr>
        <w:ind w:right="188"/>
        <w:spacing w:after="263"/>
      </w:pPr>
      <w:r>
        <w:t xml:space="preserve">Экологическое образование и воспитание э</w:t>
      </w:r>
      <w:r>
        <w:t xml:space="preserve">кологической культуры подрастающего поколения становится одной из главных задач, стоящих перед обществом. Чтобы избежать неблагоприятного влияния на экологию, чтобы не делать экологических ошибок, не создавать ситуаций, опасных для здоровья и жизни, соврем</w:t>
      </w:r>
      <w:r>
        <w:t xml:space="preserve">енный человек должен обладать элементарными экологическими знаниями и новым экологическим типом мышления. И в этом важная роль отводится общеобразовательной школе, которая, вооружая детей современными знаниями и жизненным опытом, по существу работает на бу</w:t>
      </w:r>
      <w:r>
        <w:t xml:space="preserve">дущее. Эффект экологического воспитания учащихся во многом определяется состоянием культуры их взаимоотношений с окружающей средой - природной и социальной. Привитие учащимся культуры отношения с нею осуществляется как в процессе усвоения знаний, умений и </w:t>
      </w:r>
      <w:r>
        <w:t xml:space="preserve">навыков на уроках, так и во время специально организованной внеурочной деятельности детей.</w:t>
      </w:r>
      <w:r>
        <w:t xml:space="preserve"> </w:t>
      </w:r>
      <w:r/>
    </w:p>
    <w:p>
      <w:pPr>
        <w:ind w:right="188"/>
        <w:spacing w:after="263"/>
      </w:pPr>
      <w:r>
        <w:t xml:space="preserve">Особое значение приобретает экологическое образование во внеклассной и внешкольной деятельности учащихся, в системе дополнительного образования, целью которых является закрепление у учащихся первичн</w:t>
      </w:r>
      <w:r>
        <w:t xml:space="preserve">ых навыков участия в природоохранных акциях, моделирование экологических ситуаций, развитие прикладных экологических навыков, эмоционально-эстетического восприятия природы. Предпочтение отдается активным формам деятельности: научно-исследовательские работы</w:t>
      </w:r>
      <w:r>
        <w:t xml:space="preserve">, экологические праздники и мероприятия;  просмотр фильмов на экологические темы; участие в экологических конкурсах, конференциях и олимпиадах; практическая помощь природе - кормушки, скворечники, субботники; походы и экскурсии</w:t>
      </w:r>
      <w:r>
        <w:t xml:space="preserve"> </w:t>
      </w:r>
      <w:r>
        <w:t xml:space="preserve"> и </w:t>
      </w:r>
      <w:r>
        <w:t xml:space="preserve">т.п.</w:t>
      </w:r>
      <w:r/>
    </w:p>
    <w:p>
      <w:pPr>
        <w:contextualSpacing w:val="true"/>
        <w:ind w:right="0" w:firstLine="567"/>
        <w:spacing w:lineRule="auto" w:line="276" w:after="0"/>
        <w:tabs>
          <w:tab w:val="left" w:pos="0" w:leader="none"/>
          <w:tab w:val="left" w:pos="851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В рамках организации деятельности по экологическому воспитанию  школьников в течение года также предполагается привлечение обучающихся к участию в различных экологических мероприятиях, ежегодно проводимых на региональном и федеральном уровнях, например:</w:t>
      </w:r>
      <w:r/>
    </w:p>
    <w:p>
      <w:pPr>
        <w:numPr>
          <w:ilvl w:val="0"/>
          <w:numId w:val="20"/>
        </w:numPr>
        <w:contextualSpacing w:val="true"/>
        <w:ind w:left="567" w:right="0" w:hanging="283"/>
        <w:jc w:val="left"/>
        <w:spacing w:lineRule="auto" w:line="276" w:after="0"/>
        <w:tabs>
          <w:tab w:val="left" w:pos="0" w:leader="none"/>
          <w:tab w:val="left" w:pos="851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региональный этап Всероссийской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акции «С любовью к России мы делами добрыми едины» (март – май);</w:t>
      </w:r>
      <w:r/>
    </w:p>
    <w:p>
      <w:pPr>
        <w:numPr>
          <w:ilvl w:val="0"/>
          <w:numId w:val="20"/>
        </w:numPr>
        <w:contextualSpacing w:val="true"/>
        <w:ind w:left="567" w:right="0" w:hanging="283"/>
        <w:jc w:val="left"/>
        <w:spacing w:lineRule="auto" w:line="276" w:after="0"/>
        <w:tabs>
          <w:tab w:val="left" w:pos="0" w:leader="none"/>
          <w:tab w:val="left" w:pos="851" w:leader="none"/>
        </w:tabs>
        <w:rPr>
          <w:sz w:val="24"/>
          <w:szCs w:val="24"/>
        </w:rPr>
      </w:pPr>
      <w:r>
        <w:rPr>
          <w:rFonts w:eastAsia="Calibri"/>
          <w:color w:val="auto"/>
          <w:sz w:val="24"/>
          <w:szCs w:val="24"/>
          <w:lang w:eastAsia="en-US"/>
        </w:rPr>
        <w:t xml:space="preserve">региональный этап Всероссийского фестиваля «Праздник Эколят – молодых защитников природы» (сентябрь – октябрь);</w:t>
      </w:r>
      <w:r/>
    </w:p>
    <w:p>
      <w:pPr>
        <w:numPr>
          <w:ilvl w:val="0"/>
          <w:numId w:val="20"/>
        </w:numPr>
        <w:contextualSpacing w:val="true"/>
        <w:ind w:left="567" w:right="0" w:hanging="283"/>
        <w:jc w:val="left"/>
        <w:spacing w:lineRule="auto" w:line="276" w:after="0"/>
        <w:tabs>
          <w:tab w:val="left" w:pos="0" w:leader="none"/>
          <w:tab w:val="left" w:pos="851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Всероссийский экологический субботник «Зелёная Россия» (сентябрь);</w:t>
      </w:r>
      <w:r/>
    </w:p>
    <w:p>
      <w:pPr>
        <w:numPr>
          <w:ilvl w:val="0"/>
          <w:numId w:val="20"/>
        </w:numPr>
        <w:contextualSpacing w:val="true"/>
        <w:ind w:left="567" w:right="0" w:hanging="283"/>
        <w:jc w:val="left"/>
        <w:spacing w:lineRule="auto" w:line="276" w:after="0"/>
        <w:tabs>
          <w:tab w:val="left" w:pos="0" w:leader="none"/>
          <w:tab w:val="left" w:pos="851" w:leader="none"/>
        </w:tabs>
        <w:rPr>
          <w:rFonts w:eastAsia="Calibri"/>
          <w:color w:val="auto"/>
          <w:sz w:val="24"/>
          <w:szCs w:val="24"/>
          <w:lang w:eastAsia="en-US"/>
        </w:rPr>
      </w:pPr>
      <w:r>
        <w:rPr>
          <w:rFonts w:eastAsia="Calibri"/>
          <w:color w:val="auto"/>
          <w:sz w:val="24"/>
          <w:szCs w:val="24"/>
          <w:lang w:eastAsia="en-US"/>
        </w:rPr>
        <w:t xml:space="preserve">Всероссийский</w:t>
      </w:r>
      <w:r>
        <w:rPr>
          <w:rFonts w:eastAsia="Calibri"/>
          <w:color w:val="auto"/>
          <w:sz w:val="24"/>
          <w:szCs w:val="24"/>
          <w:lang w:eastAsia="en-US"/>
        </w:rPr>
        <w:t xml:space="preserve"> </w:t>
      </w:r>
      <w:r>
        <w:rPr>
          <w:rFonts w:eastAsia="Calibri"/>
          <w:color w:val="auto"/>
          <w:sz w:val="24"/>
          <w:szCs w:val="24"/>
          <w:lang w:eastAsia="en-US"/>
        </w:rPr>
        <w:t xml:space="preserve"> экомарафон </w:t>
      </w:r>
      <w:r>
        <w:rPr>
          <w:rFonts w:eastAsia="Calibri"/>
          <w:color w:val="auto"/>
          <w:sz w:val="24"/>
          <w:szCs w:val="24"/>
          <w:lang w:eastAsia="en-US"/>
        </w:rPr>
        <w:t xml:space="preserve"> </w:t>
      </w:r>
      <w:r>
        <w:rPr>
          <w:rFonts w:eastAsia="Calibri"/>
          <w:color w:val="auto"/>
          <w:sz w:val="24"/>
          <w:szCs w:val="24"/>
          <w:lang w:eastAsia="en-US"/>
        </w:rPr>
        <w:t xml:space="preserve">«Сдай макулатуру – спаси дерево!» (сентябрь – октябрь);</w:t>
      </w:r>
      <w:r/>
    </w:p>
    <w:p>
      <w:pPr>
        <w:numPr>
          <w:ilvl w:val="0"/>
          <w:numId w:val="20"/>
        </w:numPr>
        <w:contextualSpacing w:val="true"/>
        <w:ind w:left="567" w:right="0" w:hanging="283"/>
        <w:jc w:val="left"/>
        <w:spacing w:lineRule="auto" w:line="276" w:after="0"/>
        <w:tabs>
          <w:tab w:val="left" w:pos="0" w:leader="none"/>
          <w:tab w:val="left" w:pos="851" w:leader="none"/>
        </w:tabs>
        <w:rPr>
          <w:rFonts w:eastAsia="Calibri"/>
          <w:color w:val="auto"/>
          <w:sz w:val="24"/>
          <w:szCs w:val="24"/>
          <w:lang w:eastAsia="en-US"/>
        </w:rPr>
      </w:pPr>
      <w:r>
        <w:rPr>
          <w:rFonts w:eastAsia="Calibri"/>
          <w:color w:val="auto"/>
          <w:sz w:val="24"/>
          <w:szCs w:val="24"/>
          <w:lang w:eastAsia="en-US"/>
        </w:rPr>
        <w:t xml:space="preserve">Всероссийский урок «Эколята – молодые защитники природы» (ноябрь);</w:t>
      </w:r>
      <w:r/>
    </w:p>
    <w:p>
      <w:pPr>
        <w:numPr>
          <w:ilvl w:val="0"/>
          <w:numId w:val="20"/>
        </w:numPr>
        <w:contextualSpacing w:val="true"/>
        <w:ind w:left="567" w:right="0" w:hanging="283"/>
        <w:jc w:val="left"/>
        <w:spacing w:lineRule="auto" w:line="276" w:after="0"/>
        <w:tabs>
          <w:tab w:val="left" w:pos="0" w:leader="none"/>
          <w:tab w:val="left" w:pos="851" w:leader="none"/>
        </w:tabs>
        <w:rPr>
          <w:rFonts w:eastAsia="Calibri"/>
          <w:color w:val="auto"/>
          <w:sz w:val="24"/>
          <w:szCs w:val="24"/>
          <w:lang w:eastAsia="en-US"/>
        </w:rPr>
      </w:pPr>
      <w:r>
        <w:rPr>
          <w:rFonts w:eastAsia="Calibri"/>
          <w:color w:val="auto"/>
          <w:sz w:val="24"/>
          <w:szCs w:val="24"/>
          <w:lang w:eastAsia="en-US"/>
        </w:rPr>
        <w:t xml:space="preserve">Всероссийская олимпиада «Эколята – молодые защитники природы» (ноябрь)</w:t>
      </w:r>
      <w:r>
        <w:rPr>
          <w:sz w:val="24"/>
          <w:szCs w:val="24"/>
        </w:rPr>
        <w:t xml:space="preserve">.</w:t>
      </w:r>
      <w:r/>
    </w:p>
    <w:p>
      <w:pPr>
        <w:ind w:right="188"/>
        <w:spacing w:after="263"/>
      </w:pPr>
      <w:r>
        <w:t xml:space="preserve">С целью изучения эффективности экологического воспитания проводится диагностика уровня воспитанности и анкетирование учащихся. В определении уровня воспитанности используется методи</w:t>
      </w:r>
      <w:r>
        <w:t xml:space="preserve">ка Н.П.Капустина, по которой одним из критериев является отношение к природе. Этот критерий складывается из бережного отношения к земле, к растениям, к животным, стремления сохранить природу в повседневной жизнедеятельности и труде, оказать помощь природе.</w:t>
      </w:r>
      <w:r/>
    </w:p>
    <w:p>
      <w:pPr>
        <w:ind w:right="188"/>
        <w:spacing w:after="263"/>
      </w:pPr>
      <w:r>
        <w:rPr>
          <w:b/>
          <w:color w:val="auto"/>
          <w:sz w:val="28"/>
          <w:szCs w:val="28"/>
        </w:rPr>
        <w:t xml:space="preserve">Модуль «Патриотическое воспитание» (региональный)</w:t>
      </w:r>
      <w:r/>
    </w:p>
    <w:p>
      <w:pPr>
        <w:ind w:right="0" w:firstLine="709"/>
        <w:jc w:val="left"/>
        <w:spacing w:lineRule="auto" w:line="240" w:after="0"/>
        <w:shd w:val="clear" w:fill="FFFFFF" w:color="FFFFFF"/>
        <w:tabs>
          <w:tab w:val="left" w:pos="8436" w:leader="none"/>
        </w:tabs>
        <w:rPr>
          <w:b/>
          <w:color w:val="333333"/>
          <w:sz w:val="24"/>
          <w:szCs w:val="24"/>
        </w:rPr>
      </w:pPr>
      <w:r>
        <w:rPr>
          <w:b/>
          <w:color w:val="333333"/>
          <w:sz w:val="24"/>
          <w:szCs w:val="24"/>
        </w:rPr>
        <w:t xml:space="preserve">Направления работы:</w:t>
      </w:r>
      <w:r>
        <w:rPr>
          <w:b/>
          <w:color w:val="333333"/>
          <w:sz w:val="24"/>
          <w:szCs w:val="24"/>
        </w:rPr>
        <w:tab/>
      </w:r>
      <w:r/>
    </w:p>
    <w:p>
      <w:pPr>
        <w:numPr>
          <w:ilvl w:val="0"/>
          <w:numId w:val="32"/>
        </w:numPr>
        <w:ind w:right="0"/>
        <w:jc w:val="left"/>
        <w:spacing w:lineRule="auto" w:line="240" w:after="0"/>
        <w:shd w:val="clear" w:fill="FFFFFF" w:color="FFFFFF"/>
        <w:rPr>
          <w:b/>
          <w:color w:val="333333"/>
          <w:sz w:val="24"/>
          <w:szCs w:val="24"/>
        </w:rPr>
      </w:pPr>
      <w:r>
        <w:rPr>
          <w:color w:val="auto"/>
          <w:sz w:val="24"/>
          <w:szCs w:val="24"/>
        </w:rPr>
        <w:t xml:space="preserve">создание социокультурного образовательного пространства, обеспечивающего нравственно-патриотическое воспитание младших школьников через интеграцию педагогического и семейного воспитания, сотрудничество с социальными институтами;</w:t>
      </w:r>
      <w:r/>
    </w:p>
    <w:p>
      <w:pPr>
        <w:numPr>
          <w:ilvl w:val="0"/>
          <w:numId w:val="32"/>
        </w:numPr>
        <w:ind w:right="0"/>
        <w:jc w:val="left"/>
        <w:spacing w:lineRule="auto" w:line="240" w:after="0"/>
        <w:shd w:val="clear" w:fill="FFFFFF" w:color="FFFFFF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организация опыта реализации обучающимися своей гражданской позиции в пространстве </w:t>
      </w:r>
      <w:r>
        <w:rPr>
          <w:sz w:val="28"/>
          <w:szCs w:val="28"/>
        </w:rPr>
        <w:t xml:space="preserve">МБ</w:t>
      </w:r>
      <w:r>
        <w:rPr>
          <w:sz w:val="28"/>
          <w:szCs w:val="28"/>
          <w:lang w:val="ru-RU"/>
        </w:rPr>
        <w:t xml:space="preserve">ОУ</w:t>
      </w:r>
      <w:r>
        <w:rPr>
          <w:sz w:val="28"/>
          <w:szCs w:val="28"/>
          <w:lang w:val="ru-RU"/>
        </w:rPr>
        <w:t xml:space="preserve"> «Первомайская ОШ имени Дьячкова Н.Н.»</w:t>
      </w:r>
      <w:r>
        <w:rPr>
          <w:sz w:val="28"/>
          <w:szCs w:val="28"/>
        </w:rPr>
        <w:t xml:space="preserve"> </w:t>
      </w:r>
      <w:r/>
      <w:r>
        <w:rPr>
          <w:color w:val="auto"/>
          <w:sz w:val="24"/>
          <w:szCs w:val="24"/>
        </w:rPr>
      </w:r>
      <w:r>
        <w:rPr>
          <w:rFonts w:eastAsia="@Arial Unicode MS"/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 xml:space="preserve">и микросоциуме; </w:t>
      </w:r>
      <w:r/>
    </w:p>
    <w:p>
      <w:pPr>
        <w:numPr>
          <w:ilvl w:val="0"/>
          <w:numId w:val="32"/>
        </w:numPr>
        <w:ind w:right="0"/>
        <w:jc w:val="left"/>
        <w:spacing w:lineRule="auto" w:line="240" w:after="0"/>
        <w:shd w:val="clear" w:fill="FFFFFF" w:color="FFFFFF"/>
        <w:rPr>
          <w:b/>
          <w:color w:val="333333"/>
          <w:sz w:val="24"/>
          <w:szCs w:val="24"/>
        </w:rPr>
      </w:pPr>
      <w:r>
        <w:rPr>
          <w:color w:val="auto"/>
          <w:sz w:val="24"/>
          <w:szCs w:val="24"/>
        </w:rPr>
        <w:t xml:space="preserve">моделирование ситуаций успеха в социальных и культурных акциях при поведении с опорой на национальные ценностные ориентиры и традиции.</w:t>
      </w:r>
      <w:r/>
    </w:p>
    <w:p>
      <w:pPr>
        <w:numPr>
          <w:ilvl w:val="0"/>
          <w:numId w:val="32"/>
        </w:numPr>
        <w:ind w:right="0"/>
        <w:jc w:val="left"/>
        <w:spacing w:lineRule="auto" w:line="240" w:after="0"/>
        <w:shd w:val="clear" w:fill="FFFFFF" w:color="FFFFFF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активное участие в социально-значимых акциях и проектах, инициирование новых действий в данном направлении;</w:t>
      </w:r>
      <w:r/>
    </w:p>
    <w:p>
      <w:pPr>
        <w:numPr>
          <w:ilvl w:val="0"/>
          <w:numId w:val="32"/>
        </w:numPr>
        <w:ind w:right="0"/>
        <w:jc w:val="left"/>
        <w:spacing w:lineRule="auto" w:line="240" w:after="0"/>
        <w:shd w:val="clear" w:fill="FFFFFF" w:color="FFFFFF"/>
        <w:rPr>
          <w:b/>
          <w:color w:val="333333"/>
          <w:sz w:val="24"/>
          <w:szCs w:val="24"/>
        </w:rPr>
      </w:pPr>
      <w:r>
        <w:rPr>
          <w:color w:val="auto"/>
          <w:sz w:val="24"/>
          <w:szCs w:val="24"/>
        </w:rPr>
        <w:t xml:space="preserve">организация дискуссионных площадок, гражданских акций, общественно-значимых событий.</w:t>
      </w:r>
      <w:r/>
    </w:p>
    <w:p>
      <w:pPr>
        <w:ind w:right="0" w:firstLine="709"/>
        <w:spacing w:lineRule="auto" w:line="240" w:after="0"/>
        <w:shd w:val="clear" w:fill="FFFFFF" w:color="FFFFFF"/>
        <w:rPr>
          <w:b/>
          <w:color w:val="333333"/>
          <w:sz w:val="24"/>
          <w:szCs w:val="24"/>
        </w:rPr>
      </w:pPr>
      <w:r>
        <w:rPr>
          <w:b/>
          <w:color w:val="333333"/>
          <w:sz w:val="24"/>
          <w:szCs w:val="24"/>
        </w:rPr>
        <w:t xml:space="preserve">Формы организации деятельности:</w:t>
      </w:r>
      <w:r/>
    </w:p>
    <w:p>
      <w:pPr>
        <w:numPr>
          <w:ilvl w:val="0"/>
          <w:numId w:val="33"/>
        </w:numPr>
        <w:ind w:right="0"/>
        <w:jc w:val="left"/>
        <w:spacing w:lineRule="auto" w:line="240" w:after="0"/>
        <w:shd w:val="clear" w:fill="FFFFFF" w:color="FFFFFF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тематические классные часы; </w:t>
      </w:r>
      <w:r/>
    </w:p>
    <w:p>
      <w:pPr>
        <w:numPr>
          <w:ilvl w:val="0"/>
          <w:numId w:val="33"/>
        </w:numPr>
        <w:ind w:right="0"/>
        <w:jc w:val="left"/>
        <w:spacing w:lineRule="auto" w:line="240" w:after="0"/>
        <w:shd w:val="clear" w:fill="FFFFFF" w:color="FFFFFF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мероприятия: праздник, фестиваль, концерт, акция; </w:t>
      </w:r>
      <w:r/>
    </w:p>
    <w:p>
      <w:pPr>
        <w:numPr>
          <w:ilvl w:val="0"/>
          <w:numId w:val="33"/>
        </w:numPr>
        <w:ind w:right="0"/>
        <w:jc w:val="left"/>
        <w:spacing w:lineRule="auto" w:line="240" w:after="0"/>
        <w:shd w:val="clear" w:fill="FFFFFF" w:color="FFFFFF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культурные события и совместные дела; </w:t>
      </w:r>
      <w:r/>
    </w:p>
    <w:p>
      <w:pPr>
        <w:numPr>
          <w:ilvl w:val="0"/>
          <w:numId w:val="33"/>
        </w:numPr>
        <w:ind w:right="0"/>
        <w:jc w:val="left"/>
        <w:spacing w:lineRule="auto" w:line="240" w:after="0"/>
        <w:shd w:val="clear" w:fill="FFFFFF" w:color="FFFFFF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посещение музеев, театров, выставок; </w:t>
      </w:r>
      <w:r/>
    </w:p>
    <w:p>
      <w:pPr>
        <w:numPr>
          <w:ilvl w:val="0"/>
          <w:numId w:val="33"/>
        </w:numPr>
        <w:ind w:right="0"/>
        <w:jc w:val="left"/>
        <w:spacing w:lineRule="auto" w:line="240" w:after="0"/>
        <w:shd w:val="clear" w:fill="FFFFFF" w:color="FFFFFF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игры (игра-конкурс, коллективные соревнования, военно-спортивная игра, ситуационно-ролевая игра, игра-путешествие, деловые игры, викторины); </w:t>
      </w:r>
      <w:r/>
    </w:p>
    <w:p>
      <w:pPr>
        <w:numPr>
          <w:ilvl w:val="0"/>
          <w:numId w:val="33"/>
        </w:numPr>
        <w:ind w:right="0"/>
        <w:jc w:val="left"/>
        <w:spacing w:lineRule="auto" w:line="240" w:after="0"/>
        <w:shd w:val="clear" w:fill="FFFFFF" w:color="FFFFFF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экскурсии по памятным местам; </w:t>
      </w:r>
      <w:r/>
    </w:p>
    <w:p>
      <w:pPr>
        <w:numPr>
          <w:ilvl w:val="0"/>
          <w:numId w:val="33"/>
        </w:numPr>
        <w:ind w:right="0"/>
        <w:jc w:val="left"/>
        <w:spacing w:lineRule="auto" w:line="240" w:after="0"/>
        <w:shd w:val="clear" w:fill="FFFFFF" w:color="FFFFFF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совместное чтение книг; </w:t>
      </w:r>
      <w:r/>
    </w:p>
    <w:p>
      <w:pPr>
        <w:numPr>
          <w:ilvl w:val="0"/>
          <w:numId w:val="33"/>
        </w:numPr>
        <w:ind w:right="0"/>
        <w:jc w:val="left"/>
        <w:spacing w:lineRule="auto" w:line="240" w:after="0"/>
        <w:shd w:val="clear" w:fill="FFFFFF" w:color="FFFFFF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совместный просмотр кинофильмов, мультфильмов о героях Отечества; </w:t>
      </w:r>
      <w:r/>
    </w:p>
    <w:p>
      <w:pPr>
        <w:numPr>
          <w:ilvl w:val="0"/>
          <w:numId w:val="33"/>
        </w:numPr>
        <w:ind w:right="0"/>
        <w:jc w:val="left"/>
        <w:spacing w:lineRule="auto" w:line="240" w:after="0"/>
        <w:shd w:val="clear" w:fill="FFFFFF" w:color="FFFFFF"/>
        <w:rPr>
          <w:b/>
          <w:color w:val="333333"/>
          <w:sz w:val="24"/>
          <w:szCs w:val="24"/>
        </w:rPr>
      </w:pPr>
      <w:r>
        <w:rPr>
          <w:color w:val="auto"/>
          <w:sz w:val="24"/>
          <w:szCs w:val="24"/>
        </w:rPr>
        <w:t xml:space="preserve">проектно-исследовательская деятельность.</w:t>
      </w:r>
      <w:r/>
    </w:p>
    <w:p>
      <w:pPr>
        <w:ind w:left="362" w:right="368" w:hanging="10"/>
        <w:jc w:val="center"/>
        <w:spacing w:lineRule="auto" w:line="259" w:after="262"/>
      </w:pPr>
      <w:r>
        <w:rPr>
          <w:b/>
        </w:rPr>
        <w:t xml:space="preserve">Раздел 3. ОРГАНИЗАЦИОННЫЙ </w:t>
      </w:r>
      <w:r/>
    </w:p>
    <w:p>
      <w:pPr>
        <w:ind w:left="-15" w:right="177" w:firstLine="698"/>
        <w:spacing w:lineRule="auto" w:line="268" w:after="14"/>
      </w:pPr>
      <w:r>
        <w:t xml:space="preserve">Воспитательная система школы складывается из совместной деятельности учителей, учащихся, родителей, педагогов, педагогов дополнительного образ</w:t>
      </w:r>
      <w:r>
        <w:t xml:space="preserve">ования, педагогов учреждений культуры и спорта, из воспитания на уроке, вне урока: через систему дополнительного образования, реализацию программ воспитания муниципалитета и края, преемственности детский сад-школа, экскурсионной и творческой деятельности. </w:t>
      </w:r>
      <w:r/>
    </w:p>
    <w:p>
      <w:pPr>
        <w:ind w:right="0" w:firstLine="0"/>
        <w:jc w:val="left"/>
        <w:spacing w:lineRule="auto" w:line="259" w:after="0"/>
      </w:pPr>
      <w:r>
        <w:t xml:space="preserve"> </w:t>
      </w:r>
      <w:r/>
    </w:p>
    <w:tbl>
      <w:tblPr>
        <w:tblStyle w:val="611"/>
        <w:tblW w:w="9635" w:type="dxa"/>
        <w:tblInd w:w="5" w:type="dxa"/>
        <w:tblCellMar>
          <w:left w:w="106" w:type="dxa"/>
          <w:top w:w="53" w:type="dxa"/>
          <w:right w:w="51" w:type="dxa"/>
        </w:tblCellMar>
        <w:tblLook w:val="04A0" w:firstRow="1" w:lastRow="0" w:firstColumn="1" w:lastColumn="0" w:noHBand="0" w:noVBand="1"/>
      </w:tblPr>
      <w:tblGrid>
        <w:gridCol w:w="2691"/>
        <w:gridCol w:w="6944"/>
      </w:tblGrid>
      <w:tr>
        <w:trPr>
          <w:trHeight w:val="562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91" w:type="dxa"/>
            <w:textDirection w:val="lrTb"/>
            <w:noWrap w:val="false"/>
          </w:tcPr>
          <w:p>
            <w:pPr>
              <w:ind w:left="2" w:right="0" w:firstLine="0"/>
              <w:jc w:val="left"/>
              <w:spacing w:lineRule="auto" w:line="259" w:after="0"/>
            </w:pPr>
            <w:r>
              <w:t xml:space="preserve">Наименование должности  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944" w:type="dxa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59" w:after="0"/>
            </w:pPr>
            <w:r>
              <w:t xml:space="preserve">Функционал, </w:t>
            </w:r>
            <w:r>
              <w:tab/>
              <w:t xml:space="preserve">связанный </w:t>
            </w:r>
            <w:r>
              <w:tab/>
              <w:t xml:space="preserve">с </w:t>
            </w:r>
            <w:r>
              <w:tab/>
              <w:t xml:space="preserve">организацией </w:t>
            </w:r>
            <w:r>
              <w:tab/>
              <w:t xml:space="preserve">и </w:t>
            </w:r>
            <w:r>
              <w:tab/>
              <w:t xml:space="preserve">реализацией воспитательного процесса </w:t>
            </w:r>
            <w:r/>
          </w:p>
        </w:tc>
      </w:tr>
      <w:tr>
        <w:trPr>
          <w:trHeight w:val="1666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91" w:type="dxa"/>
            <w:textDirection w:val="lrTb"/>
            <w:noWrap w:val="false"/>
          </w:tcPr>
          <w:p>
            <w:pPr>
              <w:ind w:left="2" w:right="0" w:firstLine="0"/>
              <w:jc w:val="left"/>
              <w:spacing w:lineRule="auto" w:line="259" w:after="0"/>
            </w:pPr>
            <w:r>
              <w:t xml:space="preserve">Директор школы 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944" w:type="dxa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59" w:after="23"/>
            </w:pPr>
            <w:r>
              <w:t xml:space="preserve">-управление воспитательной деятельностью;  </w:t>
            </w:r>
            <w:r/>
          </w:p>
          <w:p>
            <w:pPr>
              <w:ind w:right="0" w:firstLine="0"/>
              <w:spacing w:lineRule="auto" w:line="279" w:after="0"/>
            </w:pPr>
            <w:r>
              <w:t xml:space="preserve">-создание условий, позволяющих педагогическому составу реализовать воспитательную деятельность;  </w:t>
            </w:r>
            <w:r/>
          </w:p>
          <w:p>
            <w:pPr>
              <w:ind w:right="60" w:firstLine="0"/>
              <w:spacing w:lineRule="auto" w:line="259" w:after="0"/>
            </w:pPr>
            <w:r>
              <w:t xml:space="preserve">-формирование мотивации педагогов к участию в разработке и реализации разнообразных образовательных и социально значимых проектов; </w:t>
            </w:r>
            <w:r/>
          </w:p>
        </w:tc>
      </w:tr>
    </w:tbl>
    <w:p>
      <w:pPr>
        <w:ind w:left="-1702" w:right="43" w:firstLine="0"/>
        <w:jc w:val="left"/>
        <w:spacing w:lineRule="auto" w:line="259" w:after="0"/>
      </w:pPr>
      <w:r/>
      <w:r/>
    </w:p>
    <w:tbl>
      <w:tblPr>
        <w:tblStyle w:val="611"/>
        <w:tblW w:w="9635" w:type="dxa"/>
        <w:tblInd w:w="5" w:type="dxa"/>
        <w:tblCellMar>
          <w:left w:w="106" w:type="dxa"/>
          <w:top w:w="54" w:type="dxa"/>
          <w:right w:w="48" w:type="dxa"/>
        </w:tblCellMar>
        <w:tblLook w:val="04A0" w:firstRow="1" w:lastRow="0" w:firstColumn="1" w:lastColumn="0" w:noHBand="0" w:noVBand="1"/>
      </w:tblPr>
      <w:tblGrid>
        <w:gridCol w:w="2691"/>
        <w:gridCol w:w="6944"/>
      </w:tblGrid>
      <w:tr>
        <w:trPr>
          <w:trHeight w:val="2496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91" w:type="dxa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59" w:after="160"/>
            </w:pPr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944" w:type="dxa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59" w:after="29"/>
              <w:tabs>
                <w:tab w:val="center" w:pos="1816" w:leader="none"/>
                <w:tab w:val="center" w:pos="4253" w:leader="none"/>
                <w:tab w:val="center" w:pos="5059" w:leader="none"/>
                <w:tab w:val="center" w:pos="6127" w:leader="none"/>
              </w:tabs>
            </w:pPr>
            <w:r>
              <w:rPr>
                <w:rFonts w:ascii="Calibri" w:hAnsi="Calibri" w:cs="Calibri" w:eastAsia="Calibri"/>
                <w:sz w:val="22"/>
              </w:rPr>
              <w:tab/>
            </w:r>
            <w:r>
              <w:t xml:space="preserve">-организационно-координационная </w:t>
            </w:r>
            <w:r>
              <w:tab/>
              <w:t xml:space="preserve">работа </w:t>
            </w:r>
            <w:r>
              <w:tab/>
              <w:t xml:space="preserve">при </w:t>
            </w:r>
            <w:r>
              <w:tab/>
              <w:t xml:space="preserve">проведении </w:t>
            </w:r>
            <w:r/>
          </w:p>
          <w:p>
            <w:pPr>
              <w:ind w:right="288" w:firstLine="0"/>
              <w:spacing w:lineRule="auto" w:line="278" w:after="0"/>
            </w:pPr>
            <w:r>
              <w:t xml:space="preserve">общешкольных воспитательных мероприятий;  -регулирование воспитательной деятельности в ОО; </w:t>
            </w:r>
            <w:r/>
          </w:p>
          <w:p>
            <w:pPr>
              <w:ind w:right="64" w:firstLine="0"/>
              <w:spacing w:lineRule="auto" w:line="251" w:after="31"/>
            </w:pPr>
            <w:r>
              <w:t xml:space="preserve">–контроль за исполнением управленческих решений по воспитательной деятельности в ОО (в том числе осуществляется через мониторинг качества организации воспитательной деятельности в ОО) </w:t>
            </w:r>
            <w:r/>
          </w:p>
          <w:p>
            <w:pPr>
              <w:ind w:right="0" w:firstLine="0"/>
              <w:jc w:val="left"/>
              <w:spacing w:lineRule="auto" w:line="259" w:after="0"/>
            </w:pPr>
            <w:r>
              <w:t xml:space="preserve">-стимулиров</w:t>
            </w:r>
            <w:r>
              <w:t xml:space="preserve">ание </w:t>
            </w:r>
            <w:r>
              <w:tab/>
              <w:t xml:space="preserve">активной </w:t>
            </w:r>
            <w:r>
              <w:tab/>
              <w:t xml:space="preserve">воспитательной </w:t>
            </w:r>
            <w:r>
              <w:t xml:space="preserve">деятельности педагогов </w:t>
            </w:r>
            <w:r/>
          </w:p>
        </w:tc>
      </w:tr>
      <w:tr>
        <w:trPr>
          <w:trHeight w:val="8013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91" w:type="dxa"/>
            <w:textDirection w:val="lrTb"/>
            <w:noWrap w:val="false"/>
          </w:tcPr>
          <w:p>
            <w:pPr>
              <w:ind w:left="2" w:right="64" w:firstLine="0"/>
              <w:spacing w:lineRule="auto" w:line="259" w:after="0"/>
            </w:pPr>
            <w:r>
              <w:t xml:space="preserve">Заместитель директора, курирующий вопросы воспитательной работы в школе 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944" w:type="dxa"/>
            <w:textDirection w:val="lrTb"/>
            <w:noWrap w:val="false"/>
          </w:tcPr>
          <w:p>
            <w:pPr>
              <w:ind w:right="0" w:firstLine="0"/>
              <w:spacing w:lineRule="auto" w:line="277" w:after="1"/>
            </w:pPr>
            <w:r>
              <w:t xml:space="preserve">-проведение анализа итогов воспитательной деятельности в ОО за учебный год;  </w:t>
            </w:r>
            <w:r/>
          </w:p>
          <w:p>
            <w:pPr>
              <w:ind w:right="0" w:firstLine="0"/>
              <w:spacing w:lineRule="auto" w:line="238" w:after="42"/>
            </w:pPr>
            <w:r>
              <w:t xml:space="preserve">-планирование воспитательной деятельности в ОО на учебный год, включая календарный план воспитательной работы на уч. </w:t>
            </w:r>
            <w:r/>
          </w:p>
          <w:p>
            <w:pPr>
              <w:ind w:right="0" w:firstLine="0"/>
              <w:jc w:val="left"/>
              <w:spacing w:lineRule="auto" w:line="259" w:after="23"/>
            </w:pPr>
            <w:r>
              <w:t xml:space="preserve">год; </w:t>
            </w:r>
            <w:r/>
          </w:p>
          <w:p>
            <w:pPr>
              <w:ind w:right="0" w:firstLine="0"/>
              <w:spacing w:lineRule="auto" w:line="278" w:after="0"/>
            </w:pPr>
            <w:r>
              <w:t xml:space="preserve">-информирование о наличии возможностей для участия педагогов в воспитательной деятельности; </w:t>
            </w:r>
            <w:r/>
          </w:p>
          <w:p>
            <w:pPr>
              <w:ind w:right="64" w:firstLine="0"/>
              <w:spacing w:lineRule="auto" w:line="278" w:after="0"/>
            </w:pPr>
            <w:r>
              <w:t xml:space="preserve">-участие обучающихся в</w:t>
            </w:r>
            <w:r>
              <w:t xml:space="preserve"> конкурсах</w:t>
            </w:r>
            <w:r>
              <w:t xml:space="preserve"> всех уровней</w:t>
            </w:r>
            <w:r>
              <w:t xml:space="preserve"> и т.д.; </w:t>
            </w:r>
            <w:r/>
          </w:p>
          <w:p>
            <w:pPr>
              <w:ind w:right="64" w:firstLine="0"/>
              <w:spacing w:lineRule="auto" w:line="278" w:after="0"/>
            </w:pPr>
            <w:r>
              <w:t xml:space="preserve">-организационно-методическое сопровождение воспитательной деятельности и педагогических инициатив;  </w:t>
            </w:r>
            <w:r/>
          </w:p>
          <w:p>
            <w:pPr>
              <w:ind w:right="0" w:firstLine="0"/>
              <w:spacing w:lineRule="auto" w:line="278" w:after="0"/>
            </w:pPr>
            <w:r>
              <w:t xml:space="preserve">-создание необходимой для осуществления воспитательной деятельности инфраструктуры; </w:t>
            </w:r>
            <w:r/>
          </w:p>
          <w:p>
            <w:pPr>
              <w:ind w:right="0" w:firstLine="0"/>
              <w:jc w:val="left"/>
              <w:spacing w:lineRule="auto" w:line="259" w:after="23"/>
            </w:pPr>
            <w:r>
              <w:t xml:space="preserve">-развитие сотрудничества с социальными партнерами; </w:t>
            </w:r>
            <w:r/>
          </w:p>
          <w:p>
            <w:pPr>
              <w:ind w:right="0" w:firstLine="0"/>
              <w:spacing w:lineRule="auto" w:line="279" w:after="0"/>
            </w:pPr>
            <w:r>
              <w:t xml:space="preserve">-организация и контроль за организацией воспитательной работы, в том числе и профилактической работы;  </w:t>
            </w:r>
            <w:r/>
          </w:p>
          <w:p>
            <w:pPr>
              <w:ind w:right="0" w:firstLine="0"/>
              <w:spacing w:lineRule="auto" w:line="279" w:after="0"/>
            </w:pPr>
            <w:r>
              <w:t xml:space="preserve">-организация, контроль, анализ и оценка результативности работы ШВР; школьного Совета профилактики;  </w:t>
            </w:r>
            <w:r/>
          </w:p>
          <w:p>
            <w:pPr>
              <w:ind w:right="0" w:firstLine="0"/>
              <w:jc w:val="left"/>
              <w:spacing w:lineRule="auto" w:line="265" w:after="16"/>
            </w:pPr>
            <w:r>
              <w:t xml:space="preserve">-организация взаимодействия специалистов ШВР со службами системы </w:t>
            </w:r>
            <w:r>
              <w:tab/>
              <w:t xml:space="preserve">профилактики </w:t>
            </w:r>
            <w:r>
              <w:tab/>
              <w:t xml:space="preserve">(комиссией </w:t>
            </w:r>
            <w:r>
              <w:tab/>
              <w:t xml:space="preserve">по </w:t>
            </w:r>
            <w:r>
              <w:tab/>
              <w:t xml:space="preserve">делам несовершеннолетних, органами социальной защиты населения, здравоохранения, </w:t>
            </w:r>
            <w:r>
              <w:tab/>
              <w:t xml:space="preserve">молодежной </w:t>
            </w:r>
            <w:r>
              <w:tab/>
              <w:t xml:space="preserve">политики, </w:t>
            </w:r>
            <w:r>
              <w:tab/>
              <w:t xml:space="preserve">внутренних </w:t>
            </w:r>
            <w:r>
              <w:tab/>
              <w:t xml:space="preserve">дел, центрами </w:t>
            </w:r>
            <w:r>
              <w:tab/>
              <w:t xml:space="preserve">занятости </w:t>
            </w:r>
            <w:r>
              <w:tab/>
              <w:t xml:space="preserve">населения, </w:t>
            </w:r>
            <w:r>
              <w:tab/>
              <w:t xml:space="preserve">администрациями муниципальных образований и т.д.);  </w:t>
            </w:r>
            <w:r/>
          </w:p>
          <w:p>
            <w:pPr>
              <w:ind w:right="0" w:firstLine="0"/>
              <w:spacing w:lineRule="auto" w:line="277" w:after="2"/>
            </w:pPr>
            <w:r>
              <w:t xml:space="preserve">-организация и контроль работы с обучающимися, состоящими на профилактических учетах различного вида;  </w:t>
            </w:r>
            <w:r/>
          </w:p>
          <w:p>
            <w:pPr>
              <w:ind w:right="0" w:firstLine="0"/>
              <w:spacing w:lineRule="auto" w:line="259" w:after="0"/>
            </w:pPr>
            <w:r>
              <w:t xml:space="preserve">-организация деятельности службы школьной медиации в образовательной организации </w:t>
            </w:r>
            <w:r/>
          </w:p>
        </w:tc>
      </w:tr>
      <w:tr>
        <w:trPr>
          <w:trHeight w:val="3876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91" w:type="dxa"/>
            <w:textDirection w:val="lrTb"/>
            <w:noWrap w:val="false"/>
          </w:tcPr>
          <w:p>
            <w:pPr>
              <w:ind w:left="2" w:right="0" w:firstLine="0"/>
              <w:spacing w:lineRule="auto" w:line="259" w:after="0"/>
            </w:pPr>
            <w:r>
              <w:t xml:space="preserve">Классные руководители 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944" w:type="dxa"/>
            <w:textDirection w:val="lrTb"/>
            <w:noWrap w:val="false"/>
          </w:tcPr>
          <w:p>
            <w:pPr>
              <w:ind w:right="63" w:firstLine="0"/>
              <w:spacing w:lineRule="auto" w:line="258" w:after="23"/>
            </w:pPr>
            <w:r>
              <w:t xml:space="preserve">-</w:t>
            </w:r>
            <w:r>
              <w:t xml:space="preserve">формирование и развитие ученического коллектива класса; </w:t>
            </w:r>
            <w:r/>
          </w:p>
          <w:p>
            <w:pPr>
              <w:ind w:right="63" w:firstLine="0"/>
              <w:spacing w:lineRule="auto" w:line="258" w:after="23"/>
            </w:pPr>
            <w:r>
              <w:t xml:space="preserve"> -</w:t>
            </w:r>
            <w:r>
              <w:t xml:space="preserve">создание благоприятных психолого-педагогических условий для развития личности, самоутверждения каждого обучающегося, сохранения неповторимости и раскрытия его потенциальных способностей;  </w:t>
            </w:r>
            <w:r/>
          </w:p>
          <w:p>
            <w:pPr>
              <w:ind w:right="0" w:firstLine="0"/>
              <w:jc w:val="left"/>
              <w:spacing w:lineRule="auto" w:line="259" w:after="0"/>
            </w:pPr>
            <w:r>
              <w:t xml:space="preserve">-</w:t>
            </w:r>
            <w:r>
              <w:t xml:space="preserve">формирование здорового образа жизни;  </w:t>
            </w:r>
            <w:r/>
          </w:p>
          <w:p>
            <w:pPr>
              <w:ind w:right="0" w:firstLine="0"/>
              <w:spacing w:lineRule="auto" w:line="279" w:after="0"/>
            </w:pPr>
            <w:r>
              <w:t xml:space="preserve">-</w:t>
            </w:r>
            <w:r>
              <w:t xml:space="preserve">организация системы отношений через разнообразные формы воспитывающей деятельности коллектива класса;  </w:t>
            </w:r>
            <w:r/>
          </w:p>
          <w:p>
            <w:pPr>
              <w:ind w:right="0" w:firstLine="0"/>
              <w:jc w:val="left"/>
              <w:spacing w:lineRule="auto" w:line="259" w:after="23"/>
            </w:pPr>
            <w:r>
              <w:t xml:space="preserve">-</w:t>
            </w:r>
            <w:r>
              <w:t xml:space="preserve">защита прав и интересов обучающихся;  </w:t>
            </w:r>
            <w:r/>
          </w:p>
          <w:p>
            <w:pPr>
              <w:ind w:right="0" w:firstLine="0"/>
              <w:jc w:val="left"/>
              <w:spacing w:lineRule="auto" w:line="259" w:after="23"/>
            </w:pPr>
            <w:r>
              <w:t xml:space="preserve">-</w:t>
            </w:r>
            <w:r>
              <w:t xml:space="preserve">организация системной работы с обучающимися в классе; </w:t>
            </w:r>
            <w:r/>
          </w:p>
          <w:p>
            <w:pPr>
              <w:ind w:right="0" w:firstLine="0"/>
              <w:spacing w:lineRule="auto" w:line="279" w:after="0"/>
            </w:pPr>
            <w:r>
              <w:t xml:space="preserve">-</w:t>
            </w:r>
            <w:r>
              <w:t xml:space="preserve">гуманизация отношений между обучающимися, между обучающимися и педагогическими работниками;  </w:t>
            </w:r>
            <w:r/>
          </w:p>
          <w:p>
            <w:pPr>
              <w:ind w:right="0" w:firstLine="0"/>
              <w:spacing w:lineRule="auto" w:line="259" w:after="0"/>
            </w:pPr>
            <w:r>
              <w:t xml:space="preserve">-</w:t>
            </w:r>
            <w:r>
              <w:t xml:space="preserve">формирование у обучающихся нравственных смыслов и духовных ориентиров;  </w:t>
            </w:r>
            <w:r/>
          </w:p>
        </w:tc>
      </w:tr>
    </w:tbl>
    <w:p>
      <w:pPr>
        <w:ind w:left="-1702" w:right="43" w:firstLine="0"/>
        <w:jc w:val="left"/>
        <w:spacing w:lineRule="auto" w:line="259" w:after="0"/>
      </w:pPr>
      <w:r/>
      <w:r/>
    </w:p>
    <w:tbl>
      <w:tblPr>
        <w:tblStyle w:val="611"/>
        <w:tblW w:w="9635" w:type="dxa"/>
        <w:tblInd w:w="5" w:type="dxa"/>
        <w:tblCellMar>
          <w:left w:w="106" w:type="dxa"/>
          <w:top w:w="51" w:type="dxa"/>
          <w:right w:w="48" w:type="dxa"/>
        </w:tblCellMar>
        <w:tblLook w:val="04A0" w:firstRow="1" w:lastRow="0" w:firstColumn="1" w:lastColumn="0" w:noHBand="0" w:noVBand="1"/>
      </w:tblPr>
      <w:tblGrid>
        <w:gridCol w:w="2691"/>
        <w:gridCol w:w="6944"/>
      </w:tblGrid>
      <w:tr>
        <w:trPr>
          <w:trHeight w:val="564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91" w:type="dxa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59" w:after="160"/>
            </w:pPr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944" w:type="dxa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59" w:after="0"/>
            </w:pPr>
            <w:r>
              <w:t xml:space="preserve">-</w:t>
            </w:r>
            <w:r>
              <w:t xml:space="preserve">организация социально-значимой творческой деятельности обучающихся </w:t>
            </w:r>
            <w:r/>
          </w:p>
        </w:tc>
      </w:tr>
      <w:tr>
        <w:trPr>
          <w:trHeight w:val="8015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91" w:type="dxa"/>
            <w:textDirection w:val="lrTb"/>
            <w:noWrap w:val="false"/>
          </w:tcPr>
          <w:p>
            <w:pPr>
              <w:ind w:left="2" w:right="0" w:firstLine="0"/>
              <w:jc w:val="left"/>
              <w:spacing w:lineRule="auto" w:line="259" w:after="0"/>
            </w:pPr>
            <w:r>
              <w:t xml:space="preserve">Социальный педагог  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944" w:type="dxa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59" w:after="22"/>
            </w:pPr>
            <w:r>
              <w:t xml:space="preserve">-анализ ситуаций жизнедеятельности школьников; </w:t>
            </w:r>
            <w:r/>
          </w:p>
          <w:p>
            <w:pPr>
              <w:ind w:right="0" w:firstLine="0"/>
              <w:jc w:val="left"/>
              <w:spacing w:lineRule="auto" w:line="278" w:after="1"/>
            </w:pPr>
            <w:r>
              <w:t xml:space="preserve">-разработка мер по социально-педагогической поддержке детей в процессе образования; </w:t>
            </w:r>
            <w:r/>
          </w:p>
          <w:p>
            <w:pPr>
              <w:ind w:right="0" w:firstLine="0"/>
              <w:jc w:val="left"/>
              <w:spacing w:lineRule="auto" w:line="259" w:after="29"/>
              <w:tabs>
                <w:tab w:val="center" w:pos="865" w:leader="none"/>
                <w:tab w:val="center" w:pos="2572" w:leader="none"/>
                <w:tab w:val="center" w:pos="4165" w:leader="none"/>
                <w:tab w:val="center" w:pos="5325" w:leader="none"/>
                <w:tab w:val="center" w:pos="6228" w:leader="none"/>
              </w:tabs>
            </w:pPr>
            <w:r>
              <w:rPr>
                <w:rFonts w:ascii="Calibri" w:hAnsi="Calibri" w:cs="Calibri" w:eastAsia="Calibri"/>
                <w:sz w:val="22"/>
              </w:rPr>
              <w:tab/>
            </w:r>
            <w:r>
              <w:t xml:space="preserve">-проектирование </w:t>
            </w:r>
            <w:r>
              <w:tab/>
              <w:t xml:space="preserve">программ </w:t>
            </w:r>
            <w:r>
              <w:tab/>
              <w:t xml:space="preserve">формирования </w:t>
            </w:r>
            <w:r>
              <w:tab/>
              <w:t xml:space="preserve">у </w:t>
            </w:r>
            <w:r>
              <w:tab/>
              <w:t xml:space="preserve">учащихся </w:t>
            </w:r>
            <w:r/>
          </w:p>
          <w:p>
            <w:pPr>
              <w:ind w:right="0" w:firstLine="0"/>
              <w:jc w:val="left"/>
              <w:spacing w:lineRule="auto" w:line="259" w:after="21"/>
            </w:pPr>
            <w:r>
              <w:t xml:space="preserve">социальной компетентности, социокультурного опыта; </w:t>
            </w:r>
            <w:r/>
          </w:p>
          <w:p>
            <w:pPr>
              <w:ind w:right="31" w:firstLine="0"/>
              <w:spacing w:lineRule="auto" w:line="279" w:after="0"/>
            </w:pPr>
            <w:r>
              <w:t xml:space="preserve">-</w:t>
            </w:r>
            <w:r>
              <w:t xml:space="preserve">разработка мер по социально-педагогическому сопровождению обучающихся в трудной жизненной ситуации; </w:t>
            </w:r>
            <w:r/>
          </w:p>
          <w:p>
            <w:pPr>
              <w:ind w:right="31" w:firstLine="0"/>
              <w:spacing w:lineRule="auto" w:line="276" w:after="3"/>
            </w:pPr>
            <w:r>
              <w:t xml:space="preserve">-</w:t>
            </w:r>
            <w:r>
              <w:t xml:space="preserve">разработка мер по профилактике социальных девиаций среди детей; </w:t>
            </w:r>
            <w:r/>
          </w:p>
          <w:p>
            <w:pPr>
              <w:ind w:right="31" w:firstLine="0"/>
              <w:spacing w:lineRule="auto" w:line="258" w:after="23"/>
            </w:pPr>
            <w:r>
              <w:t xml:space="preserve">-</w:t>
            </w:r>
            <w:r>
              <w:t xml:space="preserve">планирование совместной деятельности с институтами социализации в целях обеспечения позитивной социализации обучающихся; </w:t>
            </w:r>
            <w:r/>
          </w:p>
          <w:p>
            <w:pPr>
              <w:ind w:right="31" w:firstLine="0"/>
              <w:spacing w:lineRule="auto" w:line="264" w:after="17"/>
            </w:pPr>
            <w:r>
              <w:t xml:space="preserve">-</w:t>
            </w:r>
            <w:r>
              <w:t xml:space="preserve">осуществление комплекса мероприятий, направленных на воспитание, образование, развитие и социальную защиту личности в образовательном учреждении и по месту жительства учащихся; </w:t>
            </w:r>
            <w:r/>
          </w:p>
          <w:p>
            <w:pPr>
              <w:ind w:right="61" w:firstLine="0"/>
              <w:spacing w:lineRule="auto" w:line="258" w:after="24"/>
            </w:pPr>
            <w:r>
              <w:t xml:space="preserve">-профилактика социальных рисков, выявление детей и семей, находящихся в социально опасном положении, требующих особого педагогического внимания;  </w:t>
            </w:r>
            <w:r/>
          </w:p>
          <w:p>
            <w:pPr>
              <w:ind w:right="63" w:firstLine="0"/>
              <w:spacing w:lineRule="auto" w:line="252" w:after="32"/>
            </w:pPr>
            <w:r>
              <w:t xml:space="preserve">-индивидуальная работа с обучающимися, находящимися на профилактических учетах различного вида (в т.ч. вовлечение обучающихся в досуговую деятельность во вн</w:t>
            </w:r>
            <w:r>
              <w:t xml:space="preserve">еурочное и каникулярное время);</w:t>
            </w:r>
            <w:r>
              <w:t xml:space="preserve">  </w:t>
            </w:r>
            <w:r/>
          </w:p>
          <w:p>
            <w:pPr>
              <w:ind w:right="63" w:firstLine="0"/>
              <w:spacing w:lineRule="auto" w:line="259" w:after="0"/>
              <w:rPr>
                <w:sz w:val="24"/>
                <w:szCs w:val="24"/>
              </w:rPr>
            </w:pPr>
            <w:r>
              <w:t xml:space="preserve">-взаимодействие с центрами занятости населения по трудоустройству детей, с</w:t>
            </w:r>
            <w:r>
              <w:t xml:space="preserve">остоящих на профилактическом уче</w:t>
            </w:r>
            <w:r>
              <w:t xml:space="preserve">те, </w:t>
            </w:r>
            <w:r>
              <w:rPr>
                <w:sz w:val="24"/>
                <w:szCs w:val="24"/>
              </w:rPr>
              <w:t xml:space="preserve">детей из семей, находящихс</w:t>
            </w:r>
            <w:r>
              <w:rPr>
                <w:sz w:val="24"/>
                <w:szCs w:val="24"/>
              </w:rPr>
              <w:t xml:space="preserve">я в социально опасном положении;</w:t>
            </w:r>
            <w:r>
              <w:rPr>
                <w:sz w:val="24"/>
                <w:szCs w:val="24"/>
              </w:rPr>
              <w:t xml:space="preserve"> </w:t>
            </w:r>
            <w:r/>
          </w:p>
          <w:p>
            <w:pPr>
              <w:ind w:right="63" w:firstLine="0"/>
              <w:spacing w:lineRule="auto" w:line="259" w:after="0"/>
            </w:pPr>
            <w:r>
              <w:rPr>
                <w:sz w:val="24"/>
                <w:szCs w:val="24"/>
              </w:rPr>
              <w:t xml:space="preserve"> -</w:t>
            </w:r>
            <w:r>
              <w:t xml:space="preserve">реализация восстановительных технологий в рамках деятельности службы школьной медиации в образовательной организации.  </w:t>
            </w:r>
            <w:r/>
          </w:p>
        </w:tc>
      </w:tr>
      <w:tr>
        <w:trPr>
          <w:trHeight w:val="5807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91" w:type="dxa"/>
            <w:textDirection w:val="lrTb"/>
            <w:noWrap w:val="false"/>
          </w:tcPr>
          <w:p>
            <w:pPr>
              <w:ind w:left="2" w:right="0" w:firstLine="0"/>
              <w:jc w:val="left"/>
              <w:spacing w:lineRule="auto" w:line="259" w:after="0"/>
            </w:pPr>
            <w:r>
              <w:t xml:space="preserve">Педагог-психолог 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944" w:type="dxa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75" w:after="3"/>
            </w:pPr>
            <w:r>
              <w:t xml:space="preserve">-выявление факторов, препятствующих развитию личности обучающихся, принятие меры по оказанию психологической помощи </w:t>
            </w:r>
            <w:r>
              <w:tab/>
              <w:t xml:space="preserve">(психокоррекционного, </w:t>
            </w:r>
            <w:r>
              <w:tab/>
              <w:t xml:space="preserve">реабилитационного, консультативного); </w:t>
            </w:r>
            <w:r/>
          </w:p>
          <w:p>
            <w:pPr>
              <w:ind w:right="62" w:firstLine="0"/>
              <w:spacing w:lineRule="auto" w:line="259" w:after="23"/>
            </w:pPr>
            <w:r>
              <w:t xml:space="preserve">-оказание консультативной помощь обучающимся и их родителям (лицам, их заменяющим), педагогическому коллективу в решении конкретных проблем; </w:t>
            </w:r>
            <w:r/>
          </w:p>
          <w:p>
            <w:pPr>
              <w:ind w:right="60" w:firstLine="0"/>
              <w:spacing w:lineRule="auto" w:line="262" w:after="19"/>
            </w:pPr>
            <w:r>
              <w:t xml:space="preserve">-проведение психологической диагн</w:t>
            </w:r>
            <w:r>
              <w:t xml:space="preserve">остику; составление психолого-педагогических заключений по материалам исследовательских работ с целью ориентации педагогического коллектива, а также родителей (лиц, их замещающих) в проблемах личностного и социального развития обучающихся, воспитанников;  </w:t>
            </w:r>
            <w:r/>
          </w:p>
          <w:p>
            <w:pPr>
              <w:ind w:right="65" w:firstLine="0"/>
              <w:spacing w:lineRule="auto" w:line="258" w:after="23"/>
            </w:pPr>
            <w:r>
              <w:t xml:space="preserve">-формирование у обучающихся, воспитанников готовности к ориентации в различных ситуациях жизненного и проф</w:t>
            </w:r>
            <w:r>
              <w:t xml:space="preserve">ессионального самоопределения;</w:t>
            </w:r>
            <w:r/>
          </w:p>
          <w:p>
            <w:pPr>
              <w:ind w:right="64" w:firstLine="0"/>
              <w:spacing w:lineRule="auto" w:line="278" w:after="0"/>
            </w:pPr>
            <w:r>
              <w:t xml:space="preserve">-оказание помощи учащимся в разрешении межличностных конфликтов, в саморазвитии, самооценке, с</w:t>
            </w:r>
            <w:r>
              <w:t xml:space="preserve">амоутверждении, самореализации;</w:t>
            </w:r>
            <w:r/>
          </w:p>
          <w:p>
            <w:pPr>
              <w:ind w:right="0" w:firstLine="0"/>
              <w:spacing w:lineRule="auto" w:line="259" w:after="0"/>
            </w:pPr>
            <w:r>
              <w:t xml:space="preserve">-оказание методической помощи специалистам штаба воспитательной работы в работе с детьми, требующими особого </w:t>
            </w:r>
            <w:r/>
          </w:p>
        </w:tc>
      </w:tr>
    </w:tbl>
    <w:p>
      <w:pPr>
        <w:ind w:left="-1702" w:right="43" w:firstLine="0"/>
        <w:spacing w:lineRule="auto" w:line="259" w:after="0"/>
      </w:pPr>
      <w:r/>
      <w:r/>
    </w:p>
    <w:tbl>
      <w:tblPr>
        <w:tblStyle w:val="611"/>
        <w:tblW w:w="9635" w:type="dxa"/>
        <w:tblInd w:w="5" w:type="dxa"/>
        <w:tblCellMar>
          <w:left w:w="106" w:type="dxa"/>
          <w:top w:w="49" w:type="dxa"/>
          <w:right w:w="18" w:type="dxa"/>
        </w:tblCellMar>
        <w:tblLook w:val="04A0" w:firstRow="1" w:lastRow="0" w:firstColumn="1" w:lastColumn="0" w:noHBand="0" w:noVBand="1"/>
      </w:tblPr>
      <w:tblGrid>
        <w:gridCol w:w="2691"/>
        <w:gridCol w:w="6944"/>
      </w:tblGrid>
      <w:tr>
        <w:trPr>
          <w:trHeight w:val="4153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91" w:type="dxa"/>
            <w:textDirection w:val="lrTb"/>
            <w:noWrap w:val="false"/>
          </w:tcPr>
          <w:p>
            <w:pPr>
              <w:ind w:right="0" w:firstLine="0"/>
              <w:jc w:val="left"/>
              <w:spacing w:lineRule="auto" w:line="259" w:after="160"/>
            </w:pPr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944" w:type="dxa"/>
            <w:textDirection w:val="lrTb"/>
            <w:noWrap w:val="false"/>
          </w:tcPr>
          <w:p>
            <w:pPr>
              <w:ind w:right="0" w:firstLine="0"/>
              <w:spacing w:lineRule="auto" w:line="279" w:after="0"/>
            </w:pPr>
            <w:r>
              <w:t xml:space="preserve">внимания путем проведения тестов, анкетирования, психолого</w:t>
            </w:r>
            <w:r>
              <w:t xml:space="preserve">-</w:t>
            </w:r>
            <w:r>
              <w:t xml:space="preserve">диагностических исследований; </w:t>
            </w:r>
            <w:r/>
          </w:p>
          <w:p>
            <w:pPr>
              <w:ind w:right="0" w:firstLine="0"/>
              <w:jc w:val="left"/>
              <w:spacing w:lineRule="auto" w:line="259" w:after="22"/>
            </w:pPr>
            <w:r>
              <w:t xml:space="preserve">-профилактика суиц</w:t>
            </w:r>
            <w:r>
              <w:t xml:space="preserve">идального поведения и буллинга;</w:t>
            </w:r>
            <w:r/>
          </w:p>
          <w:p>
            <w:pPr>
              <w:ind w:right="0" w:firstLine="0"/>
              <w:spacing w:lineRule="auto" w:line="278" w:after="0"/>
            </w:pPr>
            <w:r>
              <w:t xml:space="preserve">-формирование и поддержка благоприятной психологической атмосферы в ученическом и педагогическом коллективах; </w:t>
            </w:r>
            <w:r/>
          </w:p>
          <w:p>
            <w:pPr>
              <w:ind w:right="91" w:firstLine="0"/>
              <w:spacing w:lineRule="auto" w:line="258" w:after="23"/>
            </w:pPr>
            <w:r>
              <w:t xml:space="preserve">-осуществление психологической поддержку творчески одаренных обучающихся, выпускников школы в период ГИА, содействие их развитию и организации развивающей среды;</w:t>
            </w:r>
            <w:r/>
          </w:p>
          <w:p>
            <w:pPr>
              <w:ind w:right="91" w:firstLine="0"/>
              <w:spacing w:lineRule="auto" w:line="258" w:after="23"/>
            </w:pPr>
            <w:r>
              <w:t xml:space="preserve"> -определение у обучающихся степени нарушений (умственных, физиологических, эмоциональных) в развитии, а также различного вида нарушений социального развития и проводит их психолого-педагогическую корр</w:t>
            </w:r>
            <w:r>
              <w:t xml:space="preserve">екцию;</w:t>
            </w:r>
            <w:r>
              <w:t xml:space="preserve">  </w:t>
            </w:r>
            <w:r/>
          </w:p>
          <w:p>
            <w:pPr>
              <w:ind w:right="92" w:firstLine="0"/>
              <w:spacing w:lineRule="auto" w:line="259" w:after="0"/>
            </w:pPr>
            <w:r>
              <w:t xml:space="preserve">-формирование психологической культуры обучающихся, воспитанников, педагогических работников и родителей (лиц, их заменяющих), в том числе и культуры полового воспитания.  </w:t>
            </w:r>
            <w:r/>
          </w:p>
        </w:tc>
      </w:tr>
      <w:tr>
        <w:trPr>
          <w:trHeight w:val="5528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91" w:type="dxa"/>
            <w:textDirection w:val="lrTb"/>
            <w:noWrap w:val="false"/>
          </w:tcPr>
          <w:p>
            <w:pPr>
              <w:ind w:left="2" w:right="0" w:firstLine="0"/>
              <w:jc w:val="left"/>
              <w:spacing w:lineRule="auto" w:line="259" w:after="0"/>
            </w:pPr>
            <w:r>
              <w:t xml:space="preserve">Педагог-библиотекарь 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944" w:type="dxa"/>
            <w:textDirection w:val="lrTb"/>
            <w:noWrap w:val="false"/>
          </w:tcPr>
          <w:p>
            <w:pPr>
              <w:ind w:right="93" w:firstLine="0"/>
              <w:spacing w:lineRule="auto" w:line="258" w:after="24"/>
            </w:pPr>
            <w:r>
              <w:t xml:space="preserve">-участие в просветительской работе со школьниками, родителями (законными представителями </w:t>
            </w:r>
            <w:r>
              <w:t xml:space="preserve">несовершеннолетних), педагогами;</w:t>
            </w:r>
            <w:r>
              <w:t xml:space="preserve">  </w:t>
            </w:r>
            <w:r/>
          </w:p>
          <w:p>
            <w:pPr>
              <w:ind w:right="93" w:firstLine="0"/>
              <w:spacing w:lineRule="auto" w:line="258" w:after="24"/>
            </w:pPr>
            <w:r>
              <w:t xml:space="preserve">-оказание воспитательного воздействия через подбор литературы с учетом индивидуальных особенностей и проблем личностного развития обучающихся;  </w:t>
            </w:r>
            <w:r/>
          </w:p>
          <w:p>
            <w:pPr>
              <w:ind w:right="95" w:firstLine="0"/>
              <w:spacing w:lineRule="auto" w:line="278" w:after="0"/>
            </w:pPr>
            <w:r>
              <w:t xml:space="preserve">-популяризация художественных произведений, содействующих морально-нравственному развитию, повышению уровня самосознания обучающихся;  </w:t>
            </w:r>
            <w:r/>
          </w:p>
          <w:p>
            <w:pPr>
              <w:ind w:right="91" w:firstLine="0"/>
              <w:spacing w:lineRule="auto" w:line="258" w:after="24"/>
            </w:pPr>
            <w:r>
              <w:t xml:space="preserve">-организация дискуссий, литературных гостиных и других мероприятий в целях более углубленного понимания обучающимися художественных произведений, обсуждения морально-нравственных дилемм в среде сверстников, развития культуры общения. </w:t>
            </w:r>
            <w:r/>
          </w:p>
          <w:p>
            <w:pPr>
              <w:ind w:right="88" w:firstLine="0"/>
              <w:spacing w:lineRule="auto" w:line="259" w:after="0"/>
            </w:pPr>
            <w:r>
              <w:t xml:space="preserve">-осуществл</w:t>
            </w:r>
            <w:r>
              <w:t xml:space="preserve">ение дополнительного образования обучающихся по культурному развитию личности, продвижению чтения, поддержке интереса к литературе, к развитию словесности и формированию информационной культуры, освоению инновационных технологий, методов и форм библиотечно</w:t>
            </w:r>
            <w:r>
              <w:t xml:space="preserve">-</w:t>
            </w:r>
            <w:r>
              <w:t xml:space="preserve">информационной деятельности, в том числе и учащихся, сост</w:t>
            </w:r>
            <w:r>
              <w:t xml:space="preserve">оящих на различных видах учета.</w:t>
            </w:r>
            <w:r/>
          </w:p>
        </w:tc>
      </w:tr>
    </w:tbl>
    <w:tbl>
      <w:tblPr>
        <w:tblStyle w:val="611"/>
        <w:tblW w:w="9635" w:type="dxa"/>
        <w:tblInd w:w="5" w:type="dxa"/>
        <w:tblCellMar>
          <w:left w:w="2" w:type="dxa"/>
          <w:top w:w="46" w:type="dxa"/>
          <w:right w:w="36" w:type="dxa"/>
        </w:tblCellMar>
        <w:tblLook w:val="04A0" w:firstRow="1" w:lastRow="0" w:firstColumn="1" w:lastColumn="0" w:noHBand="0" w:noVBand="1"/>
      </w:tblPr>
      <w:tblGrid>
        <w:gridCol w:w="2692"/>
        <w:gridCol w:w="6943"/>
      </w:tblGrid>
      <w:tr>
        <w:trPr>
          <w:trHeight w:val="3046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92" w:type="dxa"/>
            <w:textDirection w:val="lrTb"/>
            <w:noWrap w:val="false"/>
          </w:tcPr>
          <w:p>
            <w:pPr>
              <w:ind w:left="2" w:right="0" w:firstLine="0"/>
              <w:jc w:val="left"/>
              <w:spacing w:lineRule="auto" w:line="259" w:after="0"/>
            </w:pPr>
            <w:r>
              <w:t xml:space="preserve">Педагоги-предметники 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943" w:type="dxa"/>
            <w:textDirection w:val="lrTb"/>
            <w:noWrap w:val="false"/>
          </w:tcPr>
          <w:p>
            <w:pPr>
              <w:ind w:right="63" w:firstLine="0"/>
              <w:spacing w:lineRule="auto" w:line="279" w:after="0"/>
            </w:pPr>
            <w:r>
              <w:t xml:space="preserve">-осуществление обучения и воспитания обучающихся с учетом их психолого-физиологических особенностей и специфики преподаваемого предмета, и требований ФГОС; </w:t>
            </w:r>
            <w:r/>
          </w:p>
          <w:p>
            <w:pPr>
              <w:ind w:right="0" w:firstLine="0"/>
              <w:spacing w:lineRule="auto" w:line="279" w:after="0"/>
            </w:pPr>
            <w:r>
              <w:t xml:space="preserve">-формирование общей культуры личности, социализации, осознанного выбора и освоения образовательных программ;  </w:t>
            </w:r>
            <w:r/>
          </w:p>
          <w:p>
            <w:pPr>
              <w:ind w:right="61" w:firstLine="0"/>
              <w:spacing w:lineRule="auto" w:line="259" w:after="0"/>
            </w:pPr>
            <w:r>
              <w:t xml:space="preserve">-осуществление комплекса мероприятий по раз</w:t>
            </w:r>
            <w:r>
              <w:t xml:space="preserve">витию у обучающихся познавательной активности, самостоятельности, инициативы, творческих способностей, формированию гражданской позиции, способности к труду и жизни в условиях современного мира, формированию  культуры здорового и безопасного образа жизни. </w:t>
            </w:r>
            <w:r/>
          </w:p>
        </w:tc>
      </w:tr>
      <w:tr>
        <w:trPr>
          <w:trHeight w:val="2218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92" w:type="dxa"/>
            <w:textDirection w:val="lrTb"/>
            <w:noWrap w:val="false"/>
          </w:tcPr>
          <w:p>
            <w:pPr>
              <w:ind w:left="2" w:right="0" w:firstLine="0"/>
              <w:jc w:val="left"/>
              <w:spacing w:lineRule="auto" w:line="259" w:after="0"/>
            </w:pPr>
            <w:r>
              <w:t xml:space="preserve">Инспектор П</w:t>
            </w:r>
            <w:r>
              <w:t xml:space="preserve">ДН </w:t>
            </w:r>
            <w:r>
              <w:t xml:space="preserve"> ОП-1</w:t>
            </w:r>
            <w:r/>
          </w:p>
          <w:p>
            <w:pPr>
              <w:ind w:left="2" w:right="0" w:firstLine="0"/>
              <w:spacing w:lineRule="auto" w:line="238" w:after="42"/>
            </w:pPr>
            <w:r>
              <w:t xml:space="preserve">(по согласованию с органами </w:t>
            </w:r>
            <w:r>
              <w:t xml:space="preserve"> </w:t>
            </w:r>
            <w:r>
              <w:t xml:space="preserve">внутренних </w:t>
            </w:r>
            <w:r/>
          </w:p>
          <w:p>
            <w:pPr>
              <w:ind w:left="2" w:right="0" w:firstLine="0"/>
              <w:jc w:val="left"/>
              <w:spacing w:lineRule="auto" w:line="259" w:after="0"/>
            </w:pPr>
            <w:r>
              <w:t xml:space="preserve">дел) 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943" w:type="dxa"/>
            <w:textDirection w:val="lrTb"/>
            <w:noWrap w:val="false"/>
          </w:tcPr>
          <w:p>
            <w:pPr>
              <w:ind w:right="58" w:firstLine="0"/>
              <w:spacing w:lineRule="auto" w:line="258" w:after="24"/>
            </w:pPr>
            <w:r>
              <w:t xml:space="preserve">-организация правового просвещения участников образовательного процесса, индивидуальная работа с обучающимися и родителями (законными представителями несовершеннолетних), семьями, состоящими на разных видах учетах.  </w:t>
            </w:r>
            <w:r/>
          </w:p>
          <w:p>
            <w:pPr>
              <w:ind w:right="63" w:firstLine="0"/>
              <w:spacing w:lineRule="auto" w:line="259" w:after="0"/>
            </w:pPr>
            <w:r>
              <w:t xml:space="preserve">-участие в реализации воспитательных (в т.ч. профилактических мероприятий) исходя из плана воспитательной работы, с учетом решений принятых на заседаниях ШВР и совета профилактики </w:t>
            </w:r>
            <w:r/>
          </w:p>
        </w:tc>
      </w:tr>
      <w:tr>
        <w:trPr>
          <w:trHeight w:val="1851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692" w:type="dxa"/>
            <w:textDirection w:val="lrTb"/>
            <w:noWrap w:val="false"/>
          </w:tcPr>
          <w:p>
            <w:pPr>
              <w:ind w:left="2" w:right="0" w:firstLine="0"/>
              <w:jc w:val="left"/>
              <w:spacing w:lineRule="auto" w:line="259" w:after="0"/>
            </w:pPr>
            <w:r>
              <w:t xml:space="preserve">Представитель </w:t>
            </w:r>
            <w:r/>
          </w:p>
          <w:p>
            <w:pPr>
              <w:ind w:left="2" w:right="0" w:firstLine="0"/>
              <w:jc w:val="left"/>
              <w:spacing w:lineRule="auto" w:line="264" w:after="23"/>
            </w:pPr>
            <w:r>
              <w:t xml:space="preserve">родительской общественности </w:t>
            </w:r>
            <w:r>
              <w:tab/>
              <w:t xml:space="preserve">(по </w:t>
            </w:r>
            <w:r/>
          </w:p>
          <w:p>
            <w:pPr>
              <w:ind w:left="2" w:right="0" w:firstLine="0"/>
              <w:jc w:val="left"/>
              <w:spacing w:lineRule="auto" w:line="259" w:after="0"/>
            </w:pPr>
            <w:r>
              <w:t xml:space="preserve">согласованию) </w:t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943" w:type="dxa"/>
            <w:textDirection w:val="lrTb"/>
            <w:noWrap w:val="false"/>
          </w:tcPr>
          <w:p>
            <w:pPr>
              <w:ind w:right="62" w:firstLine="0"/>
              <w:spacing w:lineRule="auto" w:line="252" w:after="27"/>
              <w:rPr>
                <w:sz w:val="24"/>
                <w:szCs w:val="24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4"/>
                <w:szCs w:val="24"/>
              </w:rPr>
              <w:t xml:space="preserve">координаци</w:t>
            </w:r>
            <w:r>
              <w:rPr>
                <w:sz w:val="24"/>
                <w:szCs w:val="24"/>
              </w:rPr>
              <w:t xml:space="preserve">я взаимодействия обучающихся, семьи и педагогического состава, участие в организации превентивных мер, направленных на предупреждение асоциального поведения и правонарушений, проведение мероприятий по пропаганде здорового образа жизни, организация досуга; </w:t>
            </w:r>
            <w:r/>
          </w:p>
          <w:p>
            <w:pPr>
              <w:ind w:right="0" w:firstLine="0"/>
              <w:spacing w:lineRule="auto" w:line="28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-привлечение внимания родительской общественности к современным вопросам воспитания через родительский лекторий; </w:t>
            </w:r>
            <w:r/>
          </w:p>
          <w:p>
            <w:pPr>
              <w:ind w:right="0" w:firstLine="0"/>
              <w:jc w:val="left"/>
              <w:spacing w:lineRule="auto" w:line="259" w:after="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-участие в работе С</w:t>
            </w:r>
            <w:r>
              <w:rPr>
                <w:sz w:val="24"/>
                <w:szCs w:val="24"/>
              </w:rPr>
              <w:t xml:space="preserve">овета профилактики; </w:t>
            </w:r>
            <w:r/>
          </w:p>
          <w:p>
            <w:pPr>
              <w:ind w:right="0" w:firstLine="0"/>
              <w:jc w:val="left"/>
              <w:spacing w:lineRule="auto" w:line="259" w:after="0"/>
            </w:pPr>
            <w:r>
              <w:rPr>
                <w:sz w:val="24"/>
                <w:szCs w:val="24"/>
              </w:rPr>
              <w:t xml:space="preserve">-профилактика вредных привычек и пропаганда ЗОЖ. </w:t>
            </w:r>
            <w:r/>
          </w:p>
        </w:tc>
      </w:tr>
    </w:tbl>
    <w:p>
      <w:pPr>
        <w:ind w:left="527" w:right="706" w:hanging="10"/>
        <w:jc w:val="center"/>
        <w:keepLines/>
        <w:keepNext/>
        <w:spacing w:lineRule="auto" w:line="271" w:after="0"/>
        <w:rPr>
          <w:b/>
          <w:sz w:val="26"/>
        </w:rPr>
        <w:outlineLvl w:val="1"/>
      </w:pPr>
      <w:r>
        <w:rPr>
          <w:b/>
          <w:sz w:val="26"/>
        </w:rPr>
        <w:t xml:space="preserve">Нормативно-методическое обеспечение </w:t>
      </w:r>
      <w:r/>
    </w:p>
    <w:p>
      <w:pPr>
        <w:ind w:right="122" w:firstLine="0"/>
        <w:jc w:val="center"/>
        <w:spacing w:lineRule="auto" w:line="259" w:after="0"/>
      </w:pPr>
      <w:r>
        <w:rPr>
          <w:b/>
          <w:sz w:val="26"/>
        </w:rPr>
        <w:t xml:space="preserve"> </w:t>
      </w:r>
      <w:r/>
    </w:p>
    <w:p>
      <w:pPr>
        <w:ind w:left="-15" w:right="177" w:firstLine="698"/>
        <w:spacing w:lineRule="auto" w:line="268" w:after="14"/>
      </w:pPr>
      <w:r>
        <w:t xml:space="preserve">Воспитательная работа школы строится на основе следующих нормативных документов: </w:t>
      </w:r>
      <w:r/>
    </w:p>
    <w:p>
      <w:pPr>
        <w:pStyle w:val="618"/>
        <w:numPr>
          <w:ilvl w:val="0"/>
          <w:numId w:val="38"/>
        </w:numPr>
        <w:ind w:right="177"/>
        <w:spacing w:lineRule="auto" w:line="268" w:after="14"/>
      </w:pPr>
      <w:r>
        <w:t xml:space="preserve">Федеральный закон  от 29.12.2012 № 273-ФЗ «Об образовании в Российской Федерации», с учётом Стратегии развития воспитания в Российской Федерации на период до 2030 года;</w:t>
      </w:r>
      <w:r/>
    </w:p>
    <w:p>
      <w:pPr>
        <w:ind w:right="177"/>
        <w:spacing w:lineRule="auto" w:line="268" w:after="14"/>
      </w:pPr>
      <w:r>
        <w:t xml:space="preserve">- на основе Федерального закона от 04.09.2022г №371-ФЗ "О внесении изменений в Федеральный закон "Об образовании в Российской Федерации";</w:t>
      </w:r>
      <w:r/>
    </w:p>
    <w:p>
      <w:pPr>
        <w:ind w:right="177"/>
        <w:spacing w:lineRule="auto" w:line="268" w:after="14"/>
      </w:pPr>
      <w:r>
        <w:t xml:space="preserve"> - стратегии комплексной безопасности детей в Российской Федерации на период до 2030 года (Указ Президента Российской Федерации от 17.05.2023 № 358);</w:t>
      </w:r>
      <w:r/>
    </w:p>
    <w:p>
      <w:pPr>
        <w:numPr>
          <w:ilvl w:val="0"/>
          <w:numId w:val="15"/>
        </w:numPr>
        <w:ind w:right="177"/>
        <w:spacing w:lineRule="auto" w:line="268" w:after="14"/>
      </w:pPr>
      <w:r>
        <w:t xml:space="preserve">Стратегия развития воспитания в Российской Федерации на период до 20</w:t>
      </w:r>
      <w:r>
        <w:t xml:space="preserve">30</w:t>
      </w:r>
      <w:r>
        <w:t xml:space="preserve"> года (распоряжение Правительства Российской Федерации от 29 мая 2015 г. № 996-р) и Плана мероприятий по её реализации в 2021 — 2025 гг. (распоряжение Правительства Российской Федерации от 12 ноября 2020 г. № 2945-р),  </w:t>
      </w:r>
      <w:r/>
    </w:p>
    <w:p>
      <w:pPr>
        <w:numPr>
          <w:ilvl w:val="0"/>
          <w:numId w:val="15"/>
        </w:numPr>
        <w:ind w:right="177"/>
        <w:spacing w:lineRule="auto" w:line="259" w:after="26"/>
      </w:pPr>
      <w:r>
        <w:t xml:space="preserve">Стратегия национальной безопасности Российской Федерации (Указ Президента Российской Федерации от 2 июля 2021 г. № 400),  </w:t>
      </w:r>
      <w:r/>
    </w:p>
    <w:p>
      <w:pPr>
        <w:numPr>
          <w:ilvl w:val="0"/>
          <w:numId w:val="15"/>
        </w:numPr>
        <w:ind w:right="177"/>
        <w:spacing w:lineRule="auto" w:line="268" w:after="14"/>
      </w:pPr>
      <w:r>
        <w:t xml:space="preserve">Федеральные государственные образовательные стандарты (далее — ФГО</w:t>
      </w:r>
      <w:r>
        <w:t xml:space="preserve">С) начального общего образования (приказ Минпросвещения России от 31 мая 2021 г. № 286), основного общего образования (приказ Минпросвещения России от 31 мая 2021 г. № 287), среднего общего образования (приказ Минобрнауки России от 17 мая 2012 г. № 413),  </w:t>
      </w:r>
      <w:r/>
    </w:p>
    <w:p>
      <w:pPr>
        <w:numPr>
          <w:ilvl w:val="0"/>
          <w:numId w:val="15"/>
        </w:numPr>
        <w:ind w:right="177"/>
        <w:spacing w:lineRule="auto" w:line="268" w:after="14"/>
      </w:pPr>
      <w:r>
        <w:rPr>
          <w:color w:val="313131"/>
        </w:rPr>
        <w:t xml:space="preserve">Приказ Министерства просвещения Российской Федерации от 16.11.2022 № 992 "Об утверждении федеральной образовательной программы начального общего образования" (Зарегистрирован 22.12.2022 № 71762),</w:t>
      </w:r>
      <w:r>
        <w:t xml:space="preserve"> </w:t>
      </w:r>
      <w:r/>
    </w:p>
    <w:p>
      <w:pPr>
        <w:numPr>
          <w:ilvl w:val="0"/>
          <w:numId w:val="15"/>
        </w:numPr>
        <w:ind w:right="177"/>
        <w:spacing w:lineRule="auto" w:line="268" w:after="14"/>
      </w:pPr>
      <w:r>
        <w:rPr>
          <w:color w:val="313131"/>
        </w:rPr>
        <w:t xml:space="preserve">Приказ Министерства просвещения Российской Федерации от 16.11.2022 № 993 "Об утверждении федеральной образовательной программы основного общего образования" (Зарегистрирован 22.12.2022 № 71764), </w:t>
      </w:r>
      <w:r>
        <w:t xml:space="preserve"> </w:t>
      </w:r>
      <w:r/>
    </w:p>
    <w:p>
      <w:pPr>
        <w:numPr>
          <w:ilvl w:val="0"/>
          <w:numId w:val="15"/>
        </w:numPr>
        <w:ind w:right="177"/>
        <w:spacing w:lineRule="auto" w:line="268" w:after="14"/>
      </w:pPr>
      <w:r>
        <w:rPr>
          <w:color w:val="313131"/>
        </w:rPr>
        <w:t xml:space="preserve">Приказ Министерства просвещения Российской Федерации от 23.11.2022 № 1014 "Об утверждении федеральной образовательной программы среднего общего образования" (Зарегистрирован 22.12.2022 № 71763),</w:t>
      </w:r>
      <w:r>
        <w:t xml:space="preserve"> </w:t>
      </w:r>
      <w:r/>
    </w:p>
    <w:p>
      <w:pPr>
        <w:numPr>
          <w:ilvl w:val="0"/>
          <w:numId w:val="15"/>
        </w:numPr>
        <w:ind w:right="177"/>
        <w:spacing w:lineRule="auto" w:line="268" w:after="14"/>
      </w:pPr>
      <w:r>
        <w:t xml:space="preserve">Основы государственной молодежной политики до 2025 года, утвержденные распоряжением Правительства от 29.11.2014 № 2403-р., </w:t>
      </w:r>
      <w:r/>
    </w:p>
    <w:p>
      <w:pPr>
        <w:numPr>
          <w:ilvl w:val="0"/>
          <w:numId w:val="15"/>
        </w:numPr>
        <w:ind w:right="177"/>
        <w:spacing w:lineRule="auto" w:line="268" w:after="14"/>
      </w:pPr>
      <w:r>
        <w:t xml:space="preserve">Федеральный закон от 23 июня 1998 г. № 124-ФЗ «Об основных гарантиях прав ребенка» (в ред. от 02.12.2013 г. № 328-ФЗ),  </w:t>
      </w:r>
      <w:r/>
    </w:p>
    <w:p>
      <w:pPr>
        <w:ind w:left="-150" w:right="-30"/>
        <w:rPr>
          <w:rFonts w:ascii="YS Text" w:hAnsi="YS Text"/>
          <w:color w:val="0000FF"/>
          <w:sz w:val="27"/>
          <w:szCs w:val="27"/>
          <w:shd w:val="clear" w:fill="FFFFFF" w:color="FFFFFF"/>
        </w:rPr>
      </w:pPr>
      <w:r>
        <w:t xml:space="preserve">Федеральный закон РФ от 2</w:t>
      </w:r>
      <w:r>
        <w:t xml:space="preserve">4.06.1999</w:t>
      </w:r>
      <w:r>
        <w:t xml:space="preserve"> года №1</w:t>
      </w:r>
      <w:r>
        <w:t xml:space="preserve">20</w:t>
      </w:r>
      <w:r>
        <w:t xml:space="preserve">-ФЗ</w:t>
      </w:r>
      <w:r>
        <w:rPr>
          <w:color w:val="auto"/>
          <w:sz w:val="24"/>
          <w:szCs w:val="24"/>
        </w:rPr>
        <w:t xml:space="preserve"> </w:t>
      </w:r>
      <w:r>
        <w:t xml:space="preserve"> «Об основах системы профилактики безнадзорности и правонарушений несовершеннолетних», </w:t>
      </w:r>
      <w:r/>
    </w:p>
    <w:p>
      <w:pPr>
        <w:numPr>
          <w:ilvl w:val="0"/>
          <w:numId w:val="15"/>
        </w:numPr>
        <w:ind w:right="177"/>
        <w:spacing w:lineRule="auto" w:line="268" w:after="14"/>
      </w:pPr>
      <w:r>
        <w:t xml:space="preserve">Федеральный закон РФ от 25.06.2002 года №114-ФЗ «О противодействии экстремистской деятельности», </w:t>
      </w:r>
      <w:r/>
    </w:p>
    <w:p>
      <w:pPr>
        <w:ind w:left="711" w:right="177" w:firstLine="0"/>
        <w:spacing w:lineRule="auto" w:line="268" w:after="14"/>
      </w:pPr>
      <w:r/>
      <w:r/>
    </w:p>
    <w:p>
      <w:pPr>
        <w:pStyle w:val="603"/>
        <w:ind w:right="0"/>
        <w:spacing w:after="278"/>
      </w:pPr>
      <w:r>
        <w:t xml:space="preserve">3.3. Требования к условиям работы с обучающимися с особыми образовательными потребностями</w:t>
      </w:r>
      <w:r>
        <w:rPr>
          <w:i w:val="false"/>
        </w:rPr>
        <w:t xml:space="preserve"> </w:t>
      </w:r>
      <w:r/>
    </w:p>
    <w:p>
      <w:pPr>
        <w:ind w:right="7" w:firstLine="706"/>
        <w:spacing w:lineRule="auto" w:line="269" w:after="8"/>
      </w:pPr>
      <w:r>
        <w:rPr>
          <w:color w:val="181818"/>
        </w:rPr>
        <w:t xml:space="preserve">Инклюзия (дословно – «включение») – это готовность образовате</w:t>
      </w:r>
      <w:r>
        <w:rPr>
          <w:color w:val="181818"/>
        </w:rPr>
        <w:t xml:space="preserve">льной системы принять любого ребенка независимо от его индивидуальных особенностей (психофизиологических, социальных, психологических, этнокультурных, национальных, религиозных и др.) и обеспечить ему оптимальную социальную ситуацию обучения и воспитания. </w:t>
      </w:r>
      <w:r/>
    </w:p>
    <w:p>
      <w:pPr>
        <w:ind w:left="10" w:right="7" w:hanging="10"/>
        <w:spacing w:lineRule="auto" w:line="269" w:after="8"/>
      </w:pPr>
      <w:r>
        <w:rPr>
          <w:color w:val="181818"/>
        </w:rPr>
        <w:t xml:space="preserve">            Инклюзия является ценностной основой уклада </w:t>
      </w:r>
      <w:r>
        <w:rPr>
          <w:color w:val="181818"/>
        </w:rPr>
      </w:r>
      <w:r>
        <w:rPr>
          <w:sz w:val="28"/>
          <w:szCs w:val="28"/>
        </w:rPr>
        <w:t xml:space="preserve">МБ</w:t>
      </w:r>
      <w:r>
        <w:rPr>
          <w:sz w:val="28"/>
          <w:szCs w:val="28"/>
          <w:lang w:val="ru-RU"/>
        </w:rPr>
        <w:t xml:space="preserve">ОУ</w:t>
      </w:r>
      <w:r>
        <w:rPr>
          <w:sz w:val="28"/>
          <w:szCs w:val="28"/>
          <w:lang w:val="ru-RU"/>
        </w:rPr>
        <w:t xml:space="preserve"> «Первомайская ОШ имени Дьячкова Н.Н.»</w:t>
      </w:r>
      <w:r>
        <w:rPr>
          <w:sz w:val="28"/>
          <w:szCs w:val="28"/>
        </w:rPr>
        <w:t xml:space="preserve"> </w:t>
      </w:r>
      <w:r/>
      <w:r>
        <w:rPr>
          <w:color w:val="181818"/>
        </w:rPr>
      </w:r>
      <w:r>
        <w:rPr>
          <w:color w:val="181818"/>
        </w:rPr>
        <w:t xml:space="preserve"> </w:t>
      </w:r>
      <w:r>
        <w:rPr>
          <w:color w:val="181818"/>
        </w:rPr>
        <w:t xml:space="preserve"> </w:t>
      </w:r>
      <w:r>
        <w:rPr>
          <w:color w:val="181818"/>
        </w:rPr>
        <w:t xml:space="preserve">и основанием для проектирования обучающих и воспитывающих сред, деятельностей и событий. </w:t>
      </w:r>
      <w:r/>
    </w:p>
    <w:p>
      <w:pPr>
        <w:ind w:left="-15" w:right="9" w:firstLine="0"/>
      </w:pPr>
      <w:r>
        <w:t xml:space="preserve">        </w:t>
      </w:r>
      <w:r>
        <w:t xml:space="preserve">На уровне воспитывающей среды: во всех локальных составляющих строится как максимально доступная для детей </w:t>
      </w:r>
      <w:r>
        <w:t xml:space="preserve">с ОВЗ; событийная воспитывающая среда обеспечивает возможность включения каждого ребенка в различные формы жизни детского сообщества; рукотворная воспитывающая среда обеспечивает возможность демонстрации уникальности достижений каждого обучающегося с ОВЗ. </w:t>
      </w:r>
      <w:r/>
    </w:p>
    <w:p>
      <w:pPr>
        <w:ind w:left="-15" w:right="9"/>
      </w:pPr>
      <w:r>
        <w:t xml:space="preserve">На уровне общности: формируются условия освоения социальных ролей, ответственности и самостоятельности, сопричастности к реализации целей и смыслов сообщества, приобре</w:t>
      </w:r>
      <w:r>
        <w:t xml:space="preserve">тается опыт развития отношений между обучающимися, родителями (законными представителями), педагогами. Детская и детско-взрослая общности в инклюзивном образовании развиваются на принципах заботы, взаимоуважения и сотрудничества в совместной деятельности. </w:t>
      </w:r>
      <w:r/>
    </w:p>
    <w:p>
      <w:pPr>
        <w:ind w:left="-15" w:right="9"/>
      </w:pPr>
      <w:r>
        <w:t xml:space="preserve">На уровне деятельностей: педагогическое проектирование совместной деятельности в классе, в </w:t>
      </w:r>
      <w:r>
        <w:t xml:space="preserve">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обучающегося в социальной ситуации его развития. </w:t>
      </w:r>
      <w:r/>
    </w:p>
    <w:p>
      <w:pPr>
        <w:ind w:left="-15" w:right="9"/>
      </w:pPr>
      <w:r>
        <w:t xml:space="preserve">На уровне событий: проектирование педагогами ритмов учебной работы, отдыха, праз</w:t>
      </w:r>
      <w:r>
        <w:t xml:space="preserve">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класса, школы, событиях группы, формирует личностный опыт, развивает самооценку и уверенность в своих силах. </w:t>
      </w:r>
      <w:r/>
    </w:p>
    <w:p>
      <w:pPr>
        <w:ind w:left="711" w:right="9" w:firstLine="0"/>
        <w:spacing w:after="34"/>
      </w:pPr>
      <w:r>
        <w:t xml:space="preserve">Особыми задачами воспитания обучающихся с ОВЗ являются: </w:t>
      </w:r>
      <w:r/>
    </w:p>
    <w:p>
      <w:pPr>
        <w:ind w:right="9" w:firstLine="0"/>
      </w:pPr>
      <w:r>
        <w:t xml:space="preserve">-</w:t>
      </w:r>
      <w:r>
        <w:t xml:space="preserve">налаживание эмоционально-положительного взаимодействия детей с ОВЗ с окружающими для их успешной адаптации и интеграции в школе; </w:t>
      </w:r>
      <w:r/>
    </w:p>
    <w:p>
      <w:pPr>
        <w:ind w:right="9" w:firstLine="0"/>
      </w:pPr>
      <w:r>
        <w:t xml:space="preserve">-</w:t>
      </w:r>
      <w:r>
        <w:t xml:space="preserve">формирование доброжелательного отношения к детям с ОВЗ и их семьям со стороны всех участников образовательных отношений; </w:t>
      </w:r>
      <w:r/>
    </w:p>
    <w:p>
      <w:pPr>
        <w:ind w:right="9" w:firstLine="0"/>
      </w:pPr>
      <w:r>
        <w:t xml:space="preserve">-</w:t>
      </w:r>
      <w:r>
        <w:t xml:space="preserve">построение воспитательной деятельности с учетом индивидуальных особенностей каждого обучающегося с ОВЗ; </w:t>
      </w:r>
      <w:r/>
    </w:p>
    <w:p>
      <w:pPr>
        <w:ind w:right="9" w:firstLine="0"/>
        <w:rPr>
          <w:highlight w:val="none"/>
        </w:rPr>
      </w:pPr>
      <w:r>
        <w:t xml:space="preserve">-</w:t>
      </w:r>
      <w:r>
        <w:t xml:space="preserve">активное привлечение семьи и ближайшего социального окружения к воспитанию обучающихся с ОВЗ;  </w:t>
      </w:r>
      <w:r/>
    </w:p>
    <w:p>
      <w:pPr>
        <w:ind w:right="9" w:firstLine="0"/>
      </w:pPr>
      <w:r>
        <w:rPr>
          <w:highlight w:val="none"/>
        </w:rPr>
      </w:r>
      <w:r>
        <w:rPr>
          <w:highlight w:val="none"/>
        </w:rPr>
      </w:r>
    </w:p>
    <w:p>
      <w:pPr>
        <w:ind w:right="9" w:firstLine="0"/>
      </w:pPr>
      <w:r/>
      <w:r/>
    </w:p>
    <w:p>
      <w:pPr>
        <w:ind w:right="9" w:firstLine="0"/>
      </w:pPr>
      <w:r>
        <w:t xml:space="preserve">-</w:t>
      </w:r>
      <w:r>
        <w:t xml:space="preserve">обеспечение психолого-педагогической поддержки семей обучающихся с ОВЗ в развитии и содействие повышению уровня их педагогической, психологической, медико</w:t>
      </w:r>
      <w:r>
        <w:t xml:space="preserve">-</w:t>
      </w:r>
      <w:r>
        <w:t xml:space="preserve">социальной компетентности; </w:t>
      </w:r>
      <w:r/>
    </w:p>
    <w:p>
      <w:pPr>
        <w:ind w:right="9" w:firstLine="0"/>
      </w:pPr>
      <w:r>
        <w:t xml:space="preserve">-</w:t>
      </w:r>
      <w:r>
        <w:t xml:space="preserve">индивидуализация в воспитательной работе с обучающимися с ОВЗ. </w:t>
      </w:r>
      <w:r/>
    </w:p>
    <w:p>
      <w:pPr>
        <w:ind w:right="9" w:firstLine="0"/>
      </w:pPr>
      <w:r>
        <w:t xml:space="preserve">-</w:t>
      </w:r>
      <w:r>
        <w:t xml:space="preserve">налаживание эмоционально-положительного взаимодействия с окружающими для их успешной социальной адаптации и интеграции в школе; </w:t>
      </w:r>
      <w:r/>
    </w:p>
    <w:p>
      <w:pPr>
        <w:ind w:left="711" w:right="0" w:firstLine="0"/>
        <w:jc w:val="left"/>
        <w:spacing w:lineRule="auto" w:line="259" w:after="20"/>
      </w:pPr>
      <w:r>
        <w:t xml:space="preserve"> </w:t>
      </w:r>
      <w:r/>
    </w:p>
    <w:p>
      <w:pPr>
        <w:ind w:left="-15" w:right="9" w:firstLine="0"/>
      </w:pPr>
      <w:r>
        <w:t xml:space="preserve">Можно выделить следующие уровни психолого-педагогического сопровождения: индивидуальное, групповое, на уровне класса, на уровне образовательного организации.  </w:t>
      </w:r>
      <w:r/>
    </w:p>
    <w:p>
      <w:pPr>
        <w:ind w:left="-15" w:right="9" w:firstLine="0"/>
      </w:pPr>
      <w:r>
        <w:t xml:space="preserve">Основными формами психолого-педагогического сопровождения являются:  </w:t>
      </w:r>
      <w:r/>
    </w:p>
    <w:p>
      <w:pPr>
        <w:ind w:right="9" w:firstLine="0"/>
      </w:pPr>
      <w:r>
        <w:t xml:space="preserve">-</w:t>
      </w:r>
      <w:r>
        <w:t xml:space="preserve"> </w:t>
      </w:r>
      <w:r>
        <w:t xml:space="preserve">диагностика, направленная на выявление особенностей статуса обучающегося. Она может проводиться на этапе знакомства с ребенком, после зачисления его в школу и в конце каждого учебного года; </w:t>
      </w:r>
      <w:r/>
    </w:p>
    <w:p>
      <w:pPr>
        <w:ind w:right="9" w:firstLine="0"/>
      </w:pPr>
      <w:r>
        <w:t xml:space="preserve">-</w:t>
      </w:r>
      <w:r>
        <w:t xml:space="preserve"> </w:t>
      </w:r>
      <w:r>
        <w:t xml:space="preserve">консультирование педагогов и родителей, которое осуществляется учителем и психологом с учетом результатов диагностики, а также </w:t>
      </w:r>
      <w:r>
        <w:t xml:space="preserve"> </w:t>
      </w:r>
      <w:r>
        <w:t xml:space="preserve">администрацией</w:t>
      </w:r>
      <w:r>
        <w:t xml:space="preserve"> </w:t>
      </w:r>
      <w:r>
        <w:t xml:space="preserve"> </w:t>
      </w:r>
      <w:r>
        <w:t xml:space="preserve">образовательного </w:t>
      </w:r>
      <w:r>
        <w:t xml:space="preserve"> </w:t>
      </w:r>
      <w:r>
        <w:t xml:space="preserve">организации;  </w:t>
      </w:r>
      <w:r/>
    </w:p>
    <w:p>
      <w:pPr>
        <w:ind w:right="9" w:firstLine="0"/>
      </w:pPr>
      <w:r>
        <w:t xml:space="preserve">-</w:t>
      </w:r>
      <w:r>
        <w:t xml:space="preserve"> </w:t>
      </w:r>
      <w:r>
        <w:t xml:space="preserve">профилактика, </w:t>
      </w:r>
      <w:r>
        <w:t xml:space="preserve"> </w:t>
      </w:r>
      <w:r>
        <w:t xml:space="preserve">экспертиза,</w:t>
      </w:r>
      <w:r>
        <w:t xml:space="preserve"> </w:t>
      </w:r>
      <w:r>
        <w:t xml:space="preserve"> развивающая работа, </w:t>
      </w:r>
      <w:r>
        <w:t xml:space="preserve"> </w:t>
      </w:r>
      <w:r>
        <w:t xml:space="preserve">просвещение; </w:t>
      </w:r>
      <w:r/>
    </w:p>
    <w:p>
      <w:pPr>
        <w:ind w:right="9" w:firstLine="0"/>
      </w:pPr>
      <w:r>
        <w:t xml:space="preserve">-</w:t>
      </w:r>
      <w:r>
        <w:t xml:space="preserve"> </w:t>
      </w:r>
      <w:r>
        <w:t xml:space="preserve">коррекционная работа, осуществляемая в течение всего учебного времени. </w:t>
      </w:r>
      <w:r/>
    </w:p>
    <w:p>
      <w:pPr>
        <w:ind w:left="-15" w:right="9" w:firstLine="0"/>
      </w:pPr>
      <w:r>
        <w:t xml:space="preserve">К основным направлениям психолого-педагогического сопровождения можно отнести: </w:t>
      </w:r>
      <w:r/>
    </w:p>
    <w:p>
      <w:pPr>
        <w:ind w:right="9" w:firstLine="0"/>
      </w:pPr>
      <w:r>
        <w:t xml:space="preserve">-</w:t>
      </w:r>
      <w:r>
        <w:t xml:space="preserve"> </w:t>
      </w:r>
      <w:r>
        <w:t xml:space="preserve">сохранение и укрепление психологического здоровья; </w:t>
      </w:r>
      <w:r/>
    </w:p>
    <w:p>
      <w:pPr>
        <w:ind w:right="9" w:firstLine="0"/>
      </w:pPr>
      <w:r>
        <w:t xml:space="preserve">-</w:t>
      </w:r>
      <w:r>
        <w:t xml:space="preserve"> </w:t>
      </w:r>
      <w:r>
        <w:t xml:space="preserve">мониторинг возможностей и способностей обучающихся;  </w:t>
      </w:r>
      <w:r/>
    </w:p>
    <w:p>
      <w:pPr>
        <w:ind w:right="9" w:firstLine="0"/>
      </w:pPr>
      <w:r>
        <w:t xml:space="preserve">-</w:t>
      </w:r>
      <w:r>
        <w:t xml:space="preserve"> </w:t>
      </w:r>
      <w:r>
        <w:t xml:space="preserve">формирование у обучающихся понимания ценности здоровья и безопасного образа жизни; </w:t>
      </w:r>
      <w:r/>
    </w:p>
    <w:p>
      <w:pPr>
        <w:ind w:right="9" w:firstLine="0"/>
      </w:pPr>
      <w:r>
        <w:t xml:space="preserve">-</w:t>
      </w:r>
      <w:r>
        <w:t xml:space="preserve"> </w:t>
      </w:r>
      <w:r>
        <w:t xml:space="preserve">выявление и поддержку детей с особыми образовательными потребностями и особыми возможностями здоровья;  </w:t>
      </w:r>
      <w:r/>
    </w:p>
    <w:p>
      <w:pPr>
        <w:ind w:right="9" w:firstLine="0"/>
      </w:pPr>
      <w:r>
        <w:t xml:space="preserve">-</w:t>
      </w:r>
      <w:r>
        <w:t xml:space="preserve"> </w:t>
      </w:r>
      <w:r>
        <w:t xml:space="preserve">формирование коммуникативных навыков в разновозрастной среде и среде сверстников; </w:t>
      </w:r>
      <w:r/>
    </w:p>
    <w:p>
      <w:pPr>
        <w:ind w:right="9" w:firstLine="0"/>
      </w:pPr>
      <w:r>
        <w:t xml:space="preserve">-</w:t>
      </w:r>
      <w:r>
        <w:t xml:space="preserve"> </w:t>
      </w:r>
      <w:r>
        <w:t xml:space="preserve">поддержку детских объединений и ученического самоуправления;  </w:t>
      </w:r>
      <w:r/>
    </w:p>
    <w:p>
      <w:pPr>
        <w:ind w:right="9" w:firstLine="0"/>
      </w:pPr>
      <w:r>
        <w:t xml:space="preserve">-</w:t>
      </w:r>
      <w:r>
        <w:t xml:space="preserve"> </w:t>
      </w:r>
      <w:r>
        <w:t xml:space="preserve">выявление и поддержку одаренных детей и детей с ограниченными возможностями здоровья.  </w:t>
      </w:r>
      <w:r/>
    </w:p>
    <w:p>
      <w:pPr>
        <w:ind w:left="-15" w:right="9" w:firstLine="0"/>
      </w:pPr>
      <w:r>
        <w:t xml:space="preserve">Содержание программы психолого-педагогического сопровождения определяют следующие принципы:  </w:t>
      </w:r>
      <w:r/>
    </w:p>
    <w:p>
      <w:pPr>
        <w:ind w:right="9"/>
      </w:pPr>
      <w:r>
        <w:rPr>
          <w:b/>
        </w:rPr>
        <w:t xml:space="preserve">Соблюдение интересов ребёнка.</w:t>
      </w:r>
      <w:r>
        <w:t xml:space="preserve"> Принцип определяет позицию специалиста, который призван решать проблему ребёнка с максимальной пользой и в интересах ребёнка. </w:t>
      </w:r>
      <w:r/>
    </w:p>
    <w:p>
      <w:pPr>
        <w:ind w:right="9"/>
      </w:pPr>
      <w:r>
        <w:rPr>
          <w:b/>
        </w:rPr>
        <w:t xml:space="preserve">Системность.</w:t>
      </w:r>
      <w:r>
        <w:t xml:space="preserve"> Принцип обеспечивает единство диагностики, коррекции и развития, т. е. системный подход к анализу особенностей развития и коррекции нарушений детей с</w:t>
      </w:r>
      <w:r>
        <w:t xml:space="preserve"> ограниченными возможностями здоровья, а также всесторонний многоуровневый подход специалистов различного профиля, взаимодействие и согласованность их действий в решении проблем ребёнка; участие в данном процессе всех участников образовательного процесса. </w:t>
      </w:r>
      <w:r/>
    </w:p>
    <w:p>
      <w:pPr>
        <w:ind w:right="9" w:firstLine="0"/>
      </w:pPr>
      <w:r>
        <w:t xml:space="preserve">         </w:t>
      </w:r>
      <w:r>
        <w:rPr>
          <w:b/>
        </w:rPr>
        <w:t xml:space="preserve">Непрерывность.</w:t>
      </w:r>
      <w:r>
        <w:t xml:space="preserve"> Принцип гарантирует ребёнку и его родителям (законным представителям) непрерывность помощи до полного решения проблемы или определения подхода к её решению.  </w:t>
      </w:r>
      <w:r/>
    </w:p>
    <w:p>
      <w:pPr>
        <w:ind w:right="9"/>
      </w:pPr>
      <w:r>
        <w:rPr>
          <w:b/>
        </w:rPr>
        <w:t xml:space="preserve">Вариативность.</w:t>
      </w:r>
      <w:r>
        <w:t xml:space="preserve"> Принцип предполагает создание вариативных условий для получения образования детьми, имеющими умеренно ограниченные возможности здоровья.  </w:t>
      </w:r>
      <w:r/>
    </w:p>
    <w:p>
      <w:pPr>
        <w:ind w:left="-15" w:right="9" w:firstLine="543"/>
      </w:pPr>
      <w:r>
        <w:rPr>
          <w:b/>
        </w:rPr>
        <w:t xml:space="preserve">Рекомендательный характер оказания помощи.</w:t>
      </w:r>
      <w:r>
        <w:t xml:space="preserve"> Принцип обеспечивает соблюдение гарантированных законодательством прав родителей (законных представителей) детей с умерен</w:t>
      </w:r>
      <w:r>
        <w:t xml:space="preserve">но ограниченными возможностями здоровья выбирать формы получения детьми образования, защищать законные права и интересы детей.  Программа коррекционной работы включает в себя взаимосвязанные направления. Данные направления отражают её основное содержание: </w:t>
      </w:r>
      <w:r/>
    </w:p>
    <w:p>
      <w:pPr>
        <w:ind w:left="-15" w:right="9" w:firstLine="0"/>
      </w:pPr>
      <w:r>
        <w:t xml:space="preserve"> -</w:t>
      </w:r>
      <w:r>
        <w:t xml:space="preserve">диагностич</w:t>
      </w:r>
      <w:r>
        <w:t xml:space="preserve">еская работа обеспечивает своевременное выявление детей с ограниченными возможностями здоровья, проведение их комплексного обследования и подготовку рекомендаций по оказанию им психолого-медико-педагогической помощи в условиях образовательного учреждения; </w:t>
      </w:r>
      <w:r/>
    </w:p>
    <w:p>
      <w:pPr>
        <w:ind w:left="-5" w:right="0" w:hanging="10"/>
        <w:jc w:val="left"/>
        <w:spacing w:lineRule="auto" w:line="252" w:after="0"/>
      </w:pPr>
      <w:r>
        <w:t xml:space="preserve"> -</w:t>
      </w:r>
      <w:r>
        <w:t xml:space="preserve">коррекционно-развивающая работа обеспечивает своевременную специализированную помощь в освоении содержания образования и коррекцию недостатков в физич</w:t>
      </w:r>
      <w:r>
        <w:t xml:space="preserve">еском и (или) психическом развитии детей с ограниченными возможностями здоровья в условиях общеобразовательного учреждения; способствует формированию универсальных учебных действий у обучающихся (личностных, регулятивных, познавательных, коммуникативных); </w:t>
      </w:r>
      <w:r/>
    </w:p>
    <w:p>
      <w:pPr>
        <w:ind w:left="-15" w:right="9" w:firstLine="0"/>
      </w:pPr>
      <w:r>
        <w:t xml:space="preserve"> -</w:t>
      </w:r>
      <w:r>
        <w:t xml:space="preserve">консультативная работа обеспечивает ак</w:t>
      </w:r>
      <w:r>
        <w:t xml:space="preserve">туальность, системность и гибкость работы с детьми с умеренно ограниченными возможностями здоровья и их семей по вопросам реализации дифференцированных психолого-педагогических условий обучения, воспитания, коррекции, развития и социализации обучающихся;  </w:t>
      </w:r>
      <w:r/>
    </w:p>
    <w:p>
      <w:pPr>
        <w:ind w:right="0" w:firstLine="0"/>
        <w:jc w:val="left"/>
        <w:spacing w:lineRule="auto" w:line="259" w:after="25"/>
      </w:pPr>
      <w:r>
        <w:t xml:space="preserve"> </w:t>
      </w:r>
      <w:r>
        <w:t xml:space="preserve">-</w:t>
      </w:r>
      <w:r>
        <w:t xml:space="preserve">информационно-просветительская работа по вопросам, связанным с особенностями образовательного процесса для данной категории детей, со всеми участниками образовательного процесса, их родителями (законными представителями). </w:t>
      </w:r>
      <w:r/>
    </w:p>
    <w:p>
      <w:pPr>
        <w:ind w:right="0" w:firstLine="0"/>
        <w:jc w:val="left"/>
        <w:spacing w:lineRule="auto" w:line="259" w:after="0"/>
      </w:pPr>
      <w:r>
        <w:t xml:space="preserve"> </w:t>
      </w:r>
      <w:r/>
    </w:p>
    <w:p>
      <w:pPr>
        <w:pStyle w:val="603"/>
        <w:ind w:left="-5" w:right="0"/>
        <w:jc w:val="left"/>
        <w:spacing w:lineRule="auto" w:line="259" w:after="245"/>
      </w:pPr>
      <w:r>
        <w:t xml:space="preserve">3.4. Система поощрения социальной успешности и проявлений активной жизненной позиции обучающихся </w:t>
      </w:r>
      <w:r/>
    </w:p>
    <w:p>
      <w:pPr>
        <w:ind w:left="-15" w:right="177" w:firstLine="698"/>
        <w:spacing w:lineRule="auto" w:line="268" w:after="14"/>
      </w:pPr>
      <w:r>
        <w:t xml:space="preserve">Система поощрения проявлений активной жизненной позиции и социальной успешности обучающихся призвана способствовать формированию у обуч</w:t>
      </w:r>
      <w:r>
        <w:t xml:space="preserve">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 </w:t>
      </w:r>
      <w:r/>
    </w:p>
    <w:p>
      <w:pPr>
        <w:ind w:right="177" w:firstLine="0"/>
        <w:spacing w:lineRule="auto" w:line="268" w:after="14"/>
      </w:pPr>
      <w:r>
        <w:t xml:space="preserve">-</w:t>
      </w:r>
      <w:r>
        <w:t xml:space="preserve"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 </w:t>
      </w:r>
      <w:r/>
    </w:p>
    <w:p>
      <w:pPr>
        <w:ind w:right="177" w:firstLine="0"/>
        <w:spacing w:lineRule="auto" w:line="268" w:after="37"/>
      </w:pPr>
      <w:r>
        <w:t xml:space="preserve">-</w:t>
      </w:r>
      <w:r>
        <w:t xml:space="preserve">соответствия артефактов и процедур награждения укладу общеобразовательной организации, качеству воспитывающей среды, символике общеобразовательной организации; </w:t>
      </w:r>
      <w:r/>
    </w:p>
    <w:p>
      <w:pPr>
        <w:ind w:right="177" w:firstLine="0"/>
        <w:spacing w:lineRule="auto" w:line="268" w:after="36"/>
      </w:pPr>
      <w:r>
        <w:t xml:space="preserve">-</w:t>
      </w:r>
      <w:r>
        <w:t xml:space="preserve"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 </w:t>
      </w:r>
      <w:r>
        <w:rPr>
          <w:rFonts w:ascii="Segoe UI Symbol" w:hAnsi="Segoe UI Symbol" w:cs="Segoe UI Symbol" w:eastAsia="Segoe UI Symbol"/>
        </w:rPr>
        <w:t xml:space="preserve"></w:t>
      </w:r>
      <w:r>
        <w:rPr>
          <w:rFonts w:ascii="Arial" w:hAnsi="Arial" w:cs="Arial" w:eastAsia="Arial"/>
        </w:rPr>
        <w:t xml:space="preserve"> </w:t>
      </w:r>
      <w:r>
        <w:t xml:space="preserve">регулирования частоты награждений (недопущение избыточности в поощрениях, чрезмерно больших групп поощряемых и т. п.); </w:t>
      </w:r>
      <w:r/>
    </w:p>
    <w:p>
      <w:pPr>
        <w:ind w:right="177" w:firstLine="0"/>
        <w:spacing w:lineRule="auto" w:line="268" w:after="38"/>
      </w:pPr>
      <w:r>
        <w:t xml:space="preserve">-</w:t>
      </w:r>
      <w:r>
        <w:t xml:space="preserve">сочетания индивидуального и колл</w:t>
      </w:r>
      <w:r>
        <w:t xml:space="preserve">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 </w:t>
      </w:r>
      <w:r/>
    </w:p>
    <w:p>
      <w:pPr>
        <w:ind w:right="177" w:firstLine="0"/>
        <w:spacing w:lineRule="auto" w:line="268" w:after="38"/>
      </w:pPr>
      <w:r>
        <w:t xml:space="preserve">-</w:t>
      </w:r>
      <w:r>
        <w:t xml:space="preserve">привлечения к участию в систе</w:t>
      </w:r>
      <w:r>
        <w:t xml:space="preserve">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 </w:t>
      </w:r>
      <w:r/>
    </w:p>
    <w:p>
      <w:pPr>
        <w:ind w:right="177" w:firstLine="0"/>
        <w:spacing w:lineRule="auto" w:line="268" w:after="14"/>
      </w:pPr>
      <w:r>
        <w:t xml:space="preserve">-</w:t>
      </w:r>
      <w:r>
        <w:t xml:space="preserve">дифференцированности поощрений (наличие уровней и типов наград позволяет продлить стимулирующее действие системы поощрения). </w:t>
      </w:r>
      <w:r/>
    </w:p>
    <w:p>
      <w:pPr>
        <w:ind w:left="-15" w:right="177" w:firstLine="698"/>
        <w:spacing w:lineRule="auto" w:line="268" w:after="14"/>
      </w:pPr>
      <w:r>
        <w:t xml:space="preserve"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 </w:t>
      </w:r>
      <w:r/>
    </w:p>
    <w:p>
      <w:pPr>
        <w:ind w:left="708" w:right="177" w:firstLine="0"/>
        <w:spacing w:lineRule="auto" w:line="268" w:after="14"/>
      </w:pPr>
      <w:r>
        <w:t xml:space="preserve">В школе применяются следующие формы поощрения: </w:t>
      </w:r>
      <w:r/>
    </w:p>
    <w:p>
      <w:pPr>
        <w:ind w:right="177" w:firstLine="0"/>
        <w:spacing w:lineRule="auto" w:line="268" w:after="14"/>
      </w:pPr>
      <w:r>
        <w:t xml:space="preserve">-</w:t>
      </w:r>
      <w:r>
        <w:t xml:space="preserve">похвальный лист «За отличные успехи в учении»; </w:t>
      </w:r>
      <w:r/>
    </w:p>
    <w:p>
      <w:pPr>
        <w:ind w:right="177" w:firstLine="0"/>
        <w:spacing w:lineRule="auto" w:line="268" w:after="14"/>
      </w:pPr>
      <w:r>
        <w:t xml:space="preserve"> </w:t>
      </w:r>
      <w:r>
        <w:t xml:space="preserve">-награждение благодарностями за активное участие в школьных делах и/или в конкретных проявлениях активной жизненной позиции; </w:t>
      </w:r>
      <w:r/>
    </w:p>
    <w:p>
      <w:pPr>
        <w:ind w:right="177" w:firstLine="0"/>
        <w:spacing w:lineRule="auto" w:line="268" w:after="14"/>
      </w:pPr>
      <w:r>
        <w:t xml:space="preserve">-</w:t>
      </w:r>
      <w:r>
        <w:t xml:space="preserve">награждение </w:t>
      </w:r>
      <w:r>
        <w:t xml:space="preserve"> </w:t>
      </w:r>
      <w:r>
        <w:t xml:space="preserve"> грамотами и дипломами за победу или призовое место с указанием уровня достижений обучающихся в различных школьных конкурсах и викторинах; </w:t>
      </w:r>
      <w:r/>
    </w:p>
    <w:p>
      <w:pPr>
        <w:ind w:right="0" w:firstLine="0"/>
        <w:jc w:val="left"/>
        <w:spacing w:lineRule="auto" w:line="268" w:after="14"/>
        <w:tabs>
          <w:tab w:val="center" w:pos="1406" w:leader="none"/>
          <w:tab w:val="center" w:pos="3177" w:leader="none"/>
          <w:tab w:val="center" w:pos="4779" w:leader="none"/>
          <w:tab w:val="center" w:pos="6692" w:leader="none"/>
          <w:tab w:val="right" w:pos="9683" w:leader="none"/>
        </w:tabs>
      </w:pPr>
      <w:r>
        <w:t xml:space="preserve">-награждение </w:t>
      </w:r>
      <w:r>
        <w:t xml:space="preserve">родителей </w:t>
      </w:r>
      <w:r>
        <w:tab/>
        <w:t xml:space="preserve">(законных </w:t>
      </w:r>
      <w:r>
        <w:tab/>
        <w:t xml:space="preserve">представителей) </w:t>
      </w:r>
      <w:r>
        <w:tab/>
        <w:t xml:space="preserve">обучающихся благодарственными письмами за хорошее воспитание детей; </w:t>
      </w:r>
      <w:r/>
    </w:p>
    <w:p>
      <w:pPr>
        <w:ind w:left="-15" w:right="177" w:firstLine="0"/>
        <w:spacing w:lineRule="auto" w:line="268" w:after="14"/>
      </w:pPr>
      <w:r>
        <w:t xml:space="preserve">-включение в группу для подъема и спуска Государственного флага Российской Федерации. </w:t>
      </w:r>
      <w:r/>
    </w:p>
    <w:p>
      <w:pPr>
        <w:ind w:left="-15" w:right="177" w:firstLine="698"/>
        <w:spacing w:lineRule="auto" w:line="268" w:after="14"/>
      </w:pPr>
      <w:r>
        <w:t xml:space="preserve">Ведение портфолио отражает деятельность </w:t>
      </w:r>
      <w:r>
        <w:t xml:space="preserve">обучающихся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Портфолио может включать артефакты</w:t>
      </w:r>
      <w:r>
        <w:t xml:space="preserve">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другого, участвовавшего в конкурсах). Кроме индивидуального портфолио возможно ведение портфолио класса. </w:t>
      </w:r>
      <w:r/>
    </w:p>
    <w:p>
      <w:pPr>
        <w:ind w:left="-15" w:right="177" w:firstLine="698"/>
        <w:spacing w:lineRule="auto" w:line="268" w:after="14"/>
      </w:pPr>
      <w:r>
        <w:t xml:space="preserve">Использование всех форм поощрений, а также привлечение благотворителей (в том числе из родительского сообщест</w:t>
      </w:r>
      <w:r>
        <w:t xml:space="preserve">ва), их статус, акции, деятельность, соответствуют укладу школы, цели, задачам, традициям воспитания, могут согласовываться с представителями родительского сообщества во избежание деструктивного воздействия на воспитывающую среду, взаимоотношения в школе. </w:t>
      </w:r>
      <w:r/>
    </w:p>
    <w:p>
      <w:pPr>
        <w:ind w:right="0" w:firstLine="0"/>
        <w:jc w:val="left"/>
        <w:spacing w:lineRule="auto" w:line="259" w:after="39"/>
      </w:pPr>
      <w:r>
        <w:t xml:space="preserve"> </w:t>
      </w:r>
      <w:r/>
    </w:p>
    <w:p>
      <w:pPr>
        <w:pStyle w:val="603"/>
        <w:ind w:right="20"/>
        <w:spacing w:after="235"/>
      </w:pPr>
      <w:r>
        <w:t xml:space="preserve">3.5. Анализ воспитательного процесса и результатов воспитания </w:t>
      </w:r>
      <w:r/>
    </w:p>
    <w:p>
      <w:pPr>
        <w:ind w:left="-15" w:right="9"/>
      </w:pPr>
      <w:r>
        <w:t xml:space="preserve">Анализ воспитательного</w:t>
      </w:r>
      <w:r>
        <w:t xml:space="preserve"> процесса и результатов воспитания осуществляется в соответствии с планируемыми результатами воспитания, личностными результатами обучающихся на уровнях начального общего, основного общего, среднего общего образования, установленных соответствующими ФГОС. </w:t>
      </w:r>
      <w:r/>
    </w:p>
    <w:p>
      <w:pPr>
        <w:ind w:left="-15" w:right="9"/>
      </w:pPr>
      <w:r>
        <w:t xml:space="preserve">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  </w:t>
      </w:r>
      <w:r/>
    </w:p>
    <w:p>
      <w:pPr>
        <w:ind w:left="-15" w:right="9"/>
      </w:pPr>
      <w:r>
        <w:t xml:space="preserve">Планирование анализа воспитательного процесса и результатов воспитания включается в календарный план воспитательной работы. </w:t>
      </w:r>
      <w:r/>
    </w:p>
    <w:p>
      <w:pPr>
        <w:ind w:left="711" w:right="9" w:firstLine="0"/>
        <w:spacing w:after="37"/>
      </w:pPr>
      <w:r>
        <w:t xml:space="preserve">Основные принципы самоанализа воспитательной работы: </w:t>
      </w:r>
      <w:r/>
    </w:p>
    <w:p>
      <w:pPr>
        <w:numPr>
          <w:ilvl w:val="0"/>
          <w:numId w:val="10"/>
        </w:numPr>
        <w:ind w:right="9"/>
      </w:pPr>
      <w:r>
        <w:t xml:space="preserve">взаимное уважение всех участников образовательных отношений</w:t>
      </w:r>
      <w:r>
        <w:rPr>
          <w:strike/>
        </w:rPr>
        <w:t xml:space="preserve">;</w:t>
      </w:r>
      <w:r>
        <w:t xml:space="preserve"> </w:t>
      </w:r>
      <w:r/>
    </w:p>
    <w:p>
      <w:pPr>
        <w:numPr>
          <w:ilvl w:val="0"/>
          <w:numId w:val="10"/>
        </w:numPr>
        <w:ind w:right="9"/>
      </w:pPr>
      <w:r>
        <w:t xml:space="preserve">приоритет анализа сущностных сторон воспитания. Ориентирует на </w:t>
      </w:r>
      <w:r>
        <w:t xml:space="preserve">изучение, прежде всего, не количественных, а качественных показателей, таких как сохранение уклада школы, качество воспитывающей среды, содержание и разнообразие деятельности, стиль общения, отношений между педагогами, обучающимися и родителями (законными </w:t>
      </w:r>
      <w:r/>
    </w:p>
    <w:p>
      <w:pPr>
        <w:ind w:left="-15" w:right="9" w:firstLine="0"/>
        <w:spacing w:after="33"/>
      </w:pPr>
      <w:r>
        <w:t xml:space="preserve">представителями);   </w:t>
      </w:r>
      <w:r/>
    </w:p>
    <w:p>
      <w:pPr>
        <w:numPr>
          <w:ilvl w:val="0"/>
          <w:numId w:val="10"/>
        </w:numPr>
        <w:ind w:right="9"/>
        <w:spacing w:after="34"/>
      </w:pPr>
      <w:r>
        <w:t xml:space="preserve">развивающий характер осуществляемого анализа. Ориентирует на использование результатов анализа для совершенствования воспитательной дея</w:t>
      </w:r>
      <w:r>
        <w:t xml:space="preserve">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 </w:t>
      </w:r>
      <w:r/>
    </w:p>
    <w:p>
      <w:pPr>
        <w:numPr>
          <w:ilvl w:val="0"/>
          <w:numId w:val="10"/>
        </w:numPr>
        <w:ind w:right="9"/>
      </w:pPr>
      <w:r>
        <w:t xml:space="preserve">распределенная ответственность за результаты личностного развития о</w:t>
      </w:r>
      <w:r>
        <w:t xml:space="preserve">бучающихся. Ориентирует на понимание того, что личностное развитие обучающихся – это результат как организованного социального воспитания (в котором школа участвует наряду с другими социальными институтами), так и их стихийной социализации и саморазвития. </w:t>
      </w:r>
      <w:r>
        <w:rPr>
          <w:b/>
        </w:rPr>
        <w:t xml:space="preserve">Основные направления анализа воспитательного процесса.  </w:t>
      </w:r>
      <w:r/>
    </w:p>
    <w:p>
      <w:pPr>
        <w:numPr>
          <w:ilvl w:val="0"/>
          <w:numId w:val="11"/>
        </w:numPr>
        <w:ind w:left="599" w:right="33" w:hanging="244"/>
      </w:pPr>
      <w:r>
        <w:t xml:space="preserve">Результаты воспитания, социализации и саморазвития обучающихся.  </w:t>
      </w:r>
      <w:r/>
    </w:p>
    <w:p>
      <w:pPr>
        <w:ind w:left="-15" w:right="9"/>
      </w:pPr>
      <w:r>
        <w:t xml:space="preserve">Критерием, на основе которого осуществляется данный анализ, является динамика личностного развития обучающихся в каждом классе.  </w:t>
      </w:r>
      <w:r/>
    </w:p>
    <w:p>
      <w:pPr>
        <w:ind w:left="-15" w:right="0"/>
        <w:jc w:val="left"/>
        <w:spacing w:lineRule="auto" w:line="252" w:after="25"/>
      </w:pPr>
      <w:r>
        <w:t xml:space="preserve">Анализ проводится классными руководителями вместе с заместителем директора по воспитательной работе (советника директора по воспитательной работе при наличии) с последующим обсуждением результатов на методическом объед</w:t>
      </w:r>
      <w:r>
        <w:t xml:space="preserve">инении классных руководителей или педагогическом совете.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педагогических работников сосредотачивается на вопросах: к</w:t>
      </w:r>
      <w:r>
        <w:t xml:space="preserve">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 </w:t>
      </w:r>
      <w:r/>
    </w:p>
    <w:p>
      <w:pPr>
        <w:numPr>
          <w:ilvl w:val="0"/>
          <w:numId w:val="11"/>
        </w:numPr>
        <w:ind w:left="599" w:right="33" w:hanging="244"/>
        <w:spacing w:lineRule="auto" w:line="259" w:after="24"/>
      </w:pPr>
      <w:r>
        <w:t xml:space="preserve">Состояние организуемой совместной деятельности обучающихся и взрослых. </w:t>
      </w:r>
      <w:r/>
    </w:p>
    <w:p>
      <w:pPr>
        <w:ind w:left="-15" w:right="9"/>
      </w:pPr>
      <w:r>
        <w:t xml:space="preserve"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обучающихся и взрослых.  </w:t>
      </w:r>
      <w:r/>
    </w:p>
    <w:p>
      <w:pPr>
        <w:ind w:left="-15" w:right="9"/>
        <w:spacing w:after="37"/>
      </w:pPr>
      <w:r>
        <w:t xml:space="preserve">Анализ проводится заместителем директора по воспитательной работе (совместно с советником директора по воспитанию, педагогом-психологом, социальным педагогом), классными руководителями с привлечением актива родителей (законны</w:t>
      </w:r>
      <w:r>
        <w:t xml:space="preserve">х представителей) обучающихся, актива  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</w:t>
      </w:r>
      <w:r>
        <w:t xml:space="preserve">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Внимание сосредотачивается на вопросах, связанных с качеством (</w:t>
      </w:r>
      <w:r>
        <w:rPr>
          <w:i/>
        </w:rPr>
        <w:t xml:space="preserve">Выбираются вопросы, которые помогут проанализировать проделанную работу, описанную в соответствующих содержательных модулях</w:t>
      </w:r>
      <w:r>
        <w:t xml:space="preserve">): </w:t>
      </w:r>
      <w:r/>
    </w:p>
    <w:p>
      <w:pPr>
        <w:ind w:left="567" w:right="9" w:firstLine="0"/>
      </w:pPr>
      <w:r>
        <w:t xml:space="preserve">-</w:t>
      </w:r>
      <w:r>
        <w:t xml:space="preserve">проводимых </w:t>
      </w:r>
      <w:r>
        <w:t xml:space="preserve">школьных основных дел, мероприятий; </w:t>
      </w:r>
      <w:r/>
    </w:p>
    <w:p>
      <w:pPr>
        <w:ind w:left="567" w:right="9" w:firstLine="0"/>
      </w:pPr>
      <w:r>
        <w:t xml:space="preserve">-</w:t>
      </w:r>
      <w:r>
        <w:t xml:space="preserve">деятельности классных руководителей и их классов; </w:t>
      </w:r>
      <w:r/>
    </w:p>
    <w:p>
      <w:pPr>
        <w:ind w:left="567" w:right="9" w:firstLine="0"/>
      </w:pPr>
      <w:r>
        <w:t xml:space="preserve">-</w:t>
      </w:r>
      <w:r>
        <w:t xml:space="preserve">реализации воспитательного потенциала урочной деятельности; </w:t>
      </w:r>
      <w:r/>
    </w:p>
    <w:p>
      <w:pPr>
        <w:ind w:left="567" w:right="9" w:firstLine="0"/>
      </w:pPr>
      <w:r>
        <w:t xml:space="preserve">-</w:t>
      </w:r>
      <w:r>
        <w:t xml:space="preserve">организуемой внеурочной деятельности обучающихся; </w:t>
      </w:r>
      <w:r/>
    </w:p>
    <w:p>
      <w:pPr>
        <w:ind w:left="567" w:right="9" w:firstLine="0"/>
      </w:pPr>
      <w:r>
        <w:t xml:space="preserve">-в</w:t>
      </w:r>
      <w:r>
        <w:t xml:space="preserve">нешкольных</w:t>
      </w:r>
      <w:r>
        <w:t xml:space="preserve"> </w:t>
      </w:r>
      <w:r>
        <w:t xml:space="preserve">мероприятий;  </w:t>
      </w:r>
      <w:r/>
    </w:p>
    <w:p>
      <w:pPr>
        <w:ind w:left="567" w:right="9" w:firstLine="0"/>
      </w:pPr>
      <w:r>
        <w:t xml:space="preserve">-</w:t>
      </w:r>
      <w:r>
        <w:t xml:space="preserve">создания и поддержки воспитывающей предметно-пространственной среды; </w:t>
      </w:r>
      <w:r/>
    </w:p>
    <w:p>
      <w:pPr>
        <w:ind w:left="567" w:right="9" w:firstLine="0"/>
      </w:pPr>
      <w:r>
        <w:t xml:space="preserve">-</w:t>
      </w:r>
      <w:r>
        <w:t xml:space="preserve">взаимодействия с родительским сообществом; </w:t>
      </w:r>
      <w:r/>
    </w:p>
    <w:p>
      <w:pPr>
        <w:ind w:left="567" w:right="9" w:firstLine="0"/>
      </w:pPr>
      <w:r>
        <w:t xml:space="preserve">-</w:t>
      </w:r>
      <w:r>
        <w:t xml:space="preserve">внешкольных мероприятий;  </w:t>
      </w:r>
      <w:r/>
    </w:p>
    <w:p>
      <w:pPr>
        <w:ind w:left="567" w:right="9" w:firstLine="0"/>
      </w:pPr>
      <w:r>
        <w:t xml:space="preserve">-</w:t>
      </w:r>
      <w:r>
        <w:t xml:space="preserve">деятельности ученического самоуправления; </w:t>
      </w:r>
      <w:r/>
    </w:p>
    <w:p>
      <w:pPr>
        <w:ind w:left="567" w:right="9" w:firstLine="0"/>
      </w:pPr>
      <w:r>
        <w:t xml:space="preserve">-</w:t>
      </w:r>
      <w:r>
        <w:t xml:space="preserve">деятельности по профилактике и безопасности; </w:t>
      </w:r>
      <w:r/>
    </w:p>
    <w:p>
      <w:pPr>
        <w:ind w:left="567" w:right="9" w:firstLine="0"/>
      </w:pPr>
      <w:r>
        <w:t xml:space="preserve">-</w:t>
      </w:r>
      <w:r>
        <w:t xml:space="preserve">реализации потенциала социального партнерства; </w:t>
      </w:r>
      <w:r/>
    </w:p>
    <w:p>
      <w:pPr>
        <w:ind w:left="567" w:right="9" w:firstLine="0"/>
      </w:pPr>
      <w:r>
        <w:t xml:space="preserve">-</w:t>
      </w:r>
      <w:r>
        <w:t xml:space="preserve">деятельности по профориентации обучающихся; </w:t>
      </w:r>
      <w:r/>
    </w:p>
    <w:p>
      <w:pPr>
        <w:ind w:left="567" w:right="9" w:firstLine="0"/>
      </w:pPr>
      <w:r>
        <w:t xml:space="preserve">-</w:t>
      </w:r>
      <w:r>
        <w:t xml:space="preserve">действующих в школе детских общественных объединений</w:t>
      </w:r>
      <w:r>
        <w:t xml:space="preserve"> и </w:t>
      </w:r>
      <w:r>
        <w:t xml:space="preserve">добровольческой деятельности обучающихся; </w:t>
      </w:r>
      <w:r/>
    </w:p>
    <w:p>
      <w:pPr>
        <w:ind w:left="567" w:right="9" w:firstLine="0"/>
      </w:pPr>
      <w:r>
        <w:t xml:space="preserve">-</w:t>
      </w:r>
      <w:r>
        <w:t xml:space="preserve">работы школьных медиа; </w:t>
      </w:r>
      <w:r/>
    </w:p>
    <w:p>
      <w:pPr>
        <w:ind w:left="567" w:right="9" w:firstLine="0"/>
      </w:pPr>
      <w:r>
        <w:t xml:space="preserve">-</w:t>
      </w:r>
      <w:r>
        <w:rPr>
          <w:sz w:val="24"/>
          <w:szCs w:val="24"/>
        </w:rPr>
        <w:t xml:space="preserve">э</w:t>
      </w:r>
      <w:r>
        <w:rPr>
          <w:sz w:val="24"/>
          <w:szCs w:val="24"/>
        </w:rPr>
        <w:t xml:space="preserve">кскурсии, экспедиции, походы</w:t>
      </w:r>
      <w:r/>
    </w:p>
    <w:p>
      <w:pPr>
        <w:ind w:left="567" w:right="9" w:firstLine="0"/>
      </w:pPr>
      <w:r/>
      <w:r/>
    </w:p>
    <w:p>
      <w:pPr>
        <w:ind w:left="-15" w:right="9"/>
      </w:pPr>
      <w:r>
        <w:t xml:space="preserve">Итогом самоанализа является перечень выявленных проблем, над решением которых предстоит работать педагогическому коллективу.  </w:t>
      </w:r>
      <w:r/>
    </w:p>
    <w:p>
      <w:pPr>
        <w:ind w:left="-15" w:right="9"/>
      </w:pPr>
      <w:r>
        <w:t xml:space="preserve">Итоги самоанализа оформляются в виде отчета, составляемого заместителем директора по воспитательно</w:t>
      </w:r>
      <w:r>
        <w:t xml:space="preserve">й работе (совместно с советником директора по воспитанию, классными руководителями, педагогом-психологом, социальным педагогом) в конце учебного года, рассматриваются и утверждаются педагогическим советом или иным коллегиальным органом управления в школе. </w:t>
      </w:r>
      <w:r/>
    </w:p>
    <w:p>
      <w:pPr>
        <w:ind w:left="711" w:right="0" w:firstLine="0"/>
        <w:jc w:val="left"/>
        <w:spacing w:lineRule="auto" w:line="259" w:after="0"/>
      </w:pPr>
      <w:r>
        <w:rPr>
          <w:sz w:val="28"/>
        </w:rPr>
        <w:t xml:space="preserve"> </w:t>
      </w:r>
      <w:r/>
    </w:p>
    <w:p>
      <w:pPr>
        <w:ind w:left="711" w:right="0" w:firstLine="0"/>
        <w:jc w:val="left"/>
        <w:spacing w:lineRule="auto" w:line="259" w:after="0"/>
      </w:pPr>
      <w:r/>
      <w:r>
        <w:rPr>
          <w:b/>
          <w:sz w:val="28"/>
        </w:rPr>
      </w:r>
      <w:r/>
    </w:p>
    <w:sectPr>
      <w:footerReference w:type="default" r:id="rId9"/>
      <w:footerReference w:type="even" r:id="rId10"/>
      <w:footerReference w:type="first" r:id="rId11"/>
      <w:footnotePr/>
      <w:endnotePr/>
      <w:type w:val="nextPage"/>
      <w:pgSz w:w="11904" w:h="16838" w:orient="portrait"/>
      <w:pgMar w:top="1195" w:right="776" w:bottom="704" w:left="1700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YS Text">
    <w:panose1 w:val="020E0502030303020204"/>
  </w:font>
  <w:font w:name="SimSun">
    <w:panose1 w:val="02010600030101010101"/>
  </w:font>
  <w:font w:name="@Arial Unicode MS">
    <w:panose1 w:val="020B0604020202020204"/>
  </w:font>
  <w:font w:name="Segoe UI Symbol">
    <w:panose1 w:val="020B0502040204020203"/>
  </w:font>
  <w:font w:name="Symbol">
    <w:panose1 w:val="05050102010706020507"/>
  </w:font>
  <w:font w:name="Courier New">
    <w:panose1 w:val="02070309020205020404"/>
  </w:font>
  <w:font w:name="Wingdings">
    <w:panose1 w:val="05000000000000000000"/>
  </w:font>
  <w:font w:name="Segoe UI">
    <w:panose1 w:val="020B0502040204020203"/>
  </w:font>
  <w:font w:name="Wingdings 2">
    <w:panose1 w:val="050000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right="0" w:firstLine="0"/>
      <w:jc w:val="left"/>
      <w:spacing w:lineRule="auto" w:line="259" w:after="160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right="0" w:firstLine="0"/>
      <w:jc w:val="left"/>
      <w:spacing w:lineRule="auto" w:line="259" w:after="160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right="0" w:firstLine="0"/>
      <w:jc w:val="left"/>
      <w:spacing w:lineRule="auto" w:line="259" w:after="16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00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isLgl w:val="false"/>
      <w:suff w:val="tab"/>
      <w:lvlText w:val="%2"/>
      <w:lvlJc w:val="left"/>
      <w:pPr>
        <w:ind w:left="1791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2511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3231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3951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4671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5391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6111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6831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490" w:hanging="360"/>
      </w:pPr>
      <w:rPr>
        <w:rFonts w:ascii="Wingdings" w:hAnsi="Wingdings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365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81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0"/>
      </w:pPr>
      <w:rPr>
        <w:rFonts w:ascii="Arial" w:hAnsi="Arial" w:cs="Arial" w:eastAsia="Arial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2061"/>
      </w:pPr>
      <w:rPr>
        <w:rFonts w:ascii="Segoe UI Symbol" w:hAnsi="Segoe UI Symbol" w:cs="Segoe UI Symbol" w:eastAsia="Segoe UI Symbol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781"/>
      </w:pPr>
      <w:rPr>
        <w:rFonts w:ascii="Segoe UI Symbol" w:hAnsi="Segoe UI Symbol" w:cs="Segoe UI Symbol" w:eastAsia="Segoe UI Symbol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ind w:left="3501"/>
      </w:pPr>
      <w:rPr>
        <w:rFonts w:ascii="Arial" w:hAnsi="Arial" w:cs="Arial" w:eastAsia="Arial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4221"/>
      </w:pPr>
      <w:rPr>
        <w:rFonts w:ascii="Segoe UI Symbol" w:hAnsi="Segoe UI Symbol" w:cs="Segoe UI Symbol" w:eastAsia="Segoe UI Symbol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4941"/>
      </w:pPr>
      <w:rPr>
        <w:rFonts w:ascii="Segoe UI Symbol" w:hAnsi="Segoe UI Symbol" w:cs="Segoe UI Symbol" w:eastAsia="Segoe UI Symbol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ind w:left="5661"/>
      </w:pPr>
      <w:rPr>
        <w:rFonts w:ascii="Arial" w:hAnsi="Arial" w:cs="Arial" w:eastAsia="Arial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6381"/>
      </w:pPr>
      <w:rPr>
        <w:rFonts w:ascii="Segoe UI Symbol" w:hAnsi="Segoe UI Symbol" w:cs="Segoe UI Symbol" w:eastAsia="Segoe UI Symbol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7101"/>
      </w:pPr>
      <w:rPr>
        <w:rFonts w:ascii="Segoe UI Symbol" w:hAnsi="Segoe UI Symbol" w:cs="Segoe UI Symbol" w:eastAsia="Segoe UI Symbol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0"/>
      </w:pPr>
      <w:rPr>
        <w:rFonts w:ascii="Arial" w:hAnsi="Arial" w:cs="Arial" w:eastAsia="Arial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647"/>
      </w:pPr>
      <w:rPr>
        <w:rFonts w:ascii="Segoe UI Symbol" w:hAnsi="Segoe UI Symbol" w:cs="Segoe UI Symbol" w:eastAsia="Segoe UI Symbol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367"/>
      </w:pPr>
      <w:rPr>
        <w:rFonts w:ascii="Segoe UI Symbol" w:hAnsi="Segoe UI Symbol" w:cs="Segoe UI Symbol" w:eastAsia="Segoe UI Symbol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ind w:left="3087"/>
      </w:pPr>
      <w:rPr>
        <w:rFonts w:ascii="Arial" w:hAnsi="Arial" w:cs="Arial" w:eastAsia="Arial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3807"/>
      </w:pPr>
      <w:rPr>
        <w:rFonts w:ascii="Segoe UI Symbol" w:hAnsi="Segoe UI Symbol" w:cs="Segoe UI Symbol" w:eastAsia="Segoe UI Symbol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4527"/>
      </w:pPr>
      <w:rPr>
        <w:rFonts w:ascii="Segoe UI Symbol" w:hAnsi="Segoe UI Symbol" w:cs="Segoe UI Symbol" w:eastAsia="Segoe UI Symbol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ind w:left="5247"/>
      </w:pPr>
      <w:rPr>
        <w:rFonts w:ascii="Arial" w:hAnsi="Arial" w:cs="Arial" w:eastAsia="Arial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5967"/>
      </w:pPr>
      <w:rPr>
        <w:rFonts w:ascii="Segoe UI Symbol" w:hAnsi="Segoe UI Symbol" w:cs="Segoe UI Symbol" w:eastAsia="Segoe UI Symbol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6687"/>
      </w:pPr>
      <w:rPr>
        <w:rFonts w:ascii="Segoe UI Symbol" w:hAnsi="Segoe UI Symbol" w:cs="Segoe UI Symbol" w:eastAsia="Segoe UI Symbol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0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isLgl w:val="false"/>
      <w:suff w:val="tab"/>
      <w:lvlText w:val="%2"/>
      <w:lvlJc w:val="left"/>
      <w:pPr>
        <w:ind w:left="1791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2511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3231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3951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4671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5391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6111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6831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0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096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1816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ind w:left="2536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3256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3976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ind w:left="4696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5416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6136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0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190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1910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ind w:left="2630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3350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4070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ind w:left="4790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5510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6230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9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cs="Times New Roman"/>
      </w:rPr>
    </w:lvl>
    <w:lvl w:ilvl="1">
      <w:start w:val="1"/>
      <w:numFmt w:val="bullet"/>
      <w:isLgl w:val="false"/>
      <w:suff w:val="tab"/>
      <w:lvlText w:val=""/>
      <w:lvlJc w:val="left"/>
      <w:pPr>
        <w:ind w:left="644" w:hanging="360"/>
        <w:tabs>
          <w:tab w:val="num" w:pos="644" w:leader="none"/>
        </w:tabs>
      </w:pPr>
      <w:rPr>
        <w:rFonts w:ascii="Wingdings 2" w:hAnsi="Wingdings 2" w:hint="default"/>
      </w:r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  <w:rPr>
        <w:rFonts w:cs="Times New Roman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0"/>
      </w:pPr>
      <w:rPr>
        <w:rFonts w:ascii="Segoe UI Symbol" w:hAnsi="Segoe UI Symbol" w:cs="Segoe UI Symbol" w:eastAsia="Segoe UI Symbol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791"/>
      </w:pPr>
      <w:rPr>
        <w:rFonts w:ascii="Segoe UI Symbol" w:hAnsi="Segoe UI Symbol" w:cs="Segoe UI Symbol" w:eastAsia="Segoe UI Symbol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511"/>
      </w:pPr>
      <w:rPr>
        <w:rFonts w:ascii="Segoe UI Symbol" w:hAnsi="Segoe UI Symbol" w:cs="Segoe UI Symbol" w:eastAsia="Segoe UI Symbol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ind w:left="3231"/>
      </w:pPr>
      <w:rPr>
        <w:rFonts w:ascii="Arial" w:hAnsi="Arial" w:cs="Arial" w:eastAsia="Arial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3951"/>
      </w:pPr>
      <w:rPr>
        <w:rFonts w:ascii="Segoe UI Symbol" w:hAnsi="Segoe UI Symbol" w:cs="Segoe UI Symbol" w:eastAsia="Segoe UI Symbol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4671"/>
      </w:pPr>
      <w:rPr>
        <w:rFonts w:ascii="Segoe UI Symbol" w:hAnsi="Segoe UI Symbol" w:cs="Segoe UI Symbol" w:eastAsia="Segoe UI Symbol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ind w:left="5391"/>
      </w:pPr>
      <w:rPr>
        <w:rFonts w:ascii="Arial" w:hAnsi="Arial" w:cs="Arial" w:eastAsia="Arial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6111"/>
      </w:pPr>
      <w:rPr>
        <w:rFonts w:ascii="Segoe UI Symbol" w:hAnsi="Segoe UI Symbol" w:cs="Segoe UI Symbol" w:eastAsia="Segoe UI Symbol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6831"/>
      </w:pPr>
      <w:rPr>
        <w:rFonts w:ascii="Segoe UI Symbol" w:hAnsi="Segoe UI Symbol" w:cs="Segoe UI Symbol" w:eastAsia="Segoe UI Symbol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422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2357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3077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ind w:left="3797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4517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5237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ind w:left="5957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6677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7397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0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647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367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ind w:left="3087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3807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4527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ind w:left="5247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5967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6687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0"/>
      </w:pPr>
      <w:rPr>
        <w:rFonts w:ascii="Wingdings" w:hAnsi="Wingdings" w:cs="Wingdings" w:eastAsia="Wingdings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646"/>
      </w:pPr>
      <w:rPr>
        <w:rFonts w:ascii="Wingdings" w:hAnsi="Wingdings" w:cs="Wingdings" w:eastAsia="Wingdings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366"/>
      </w:pPr>
      <w:rPr>
        <w:rFonts w:ascii="Wingdings" w:hAnsi="Wingdings" w:cs="Wingdings" w:eastAsia="Wingdings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ind w:left="3086"/>
      </w:pPr>
      <w:rPr>
        <w:rFonts w:ascii="Wingdings" w:hAnsi="Wingdings" w:cs="Wingdings" w:eastAsia="Wingdings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3806"/>
      </w:pPr>
      <w:rPr>
        <w:rFonts w:ascii="Wingdings" w:hAnsi="Wingdings" w:cs="Wingdings" w:eastAsia="Wingdings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4526"/>
      </w:pPr>
      <w:rPr>
        <w:rFonts w:ascii="Wingdings" w:hAnsi="Wingdings" w:cs="Wingdings" w:eastAsia="Wingdings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ind w:left="5246"/>
      </w:pPr>
      <w:rPr>
        <w:rFonts w:ascii="Wingdings" w:hAnsi="Wingdings" w:cs="Wingdings" w:eastAsia="Wingdings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5966"/>
      </w:pPr>
      <w:rPr>
        <w:rFonts w:ascii="Wingdings" w:hAnsi="Wingdings" w:cs="Wingdings" w:eastAsia="Wingdings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6686"/>
      </w:pPr>
      <w:rPr>
        <w:rFonts w:ascii="Wingdings" w:hAnsi="Wingdings" w:cs="Wingdings" w:eastAsia="Wingdings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11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791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511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ind w:left="3231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3951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4671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ind w:left="5391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6111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6831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360"/>
      </w:pPr>
      <w:rPr>
        <w:rFonts w:ascii="Wingdings" w:hAnsi="Wingdings" w:cs="Wingdings" w:eastAsia="Wingdings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isLgl w:val="false"/>
      <w:suff w:val="tab"/>
      <w:lvlText w:val=""/>
      <w:lvlJc w:val="left"/>
      <w:pPr>
        <w:ind w:left="720"/>
      </w:pPr>
      <w:rPr>
        <w:rFonts w:ascii="Wingdings" w:hAnsi="Wingdings" w:cs="Wingdings" w:eastAsia="Wingdings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1788"/>
      </w:pPr>
      <w:rPr>
        <w:rFonts w:ascii="Wingdings" w:hAnsi="Wingdings" w:cs="Wingdings" w:eastAsia="Wingdings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ind w:left="2508"/>
      </w:pPr>
      <w:rPr>
        <w:rFonts w:ascii="Wingdings" w:hAnsi="Wingdings" w:cs="Wingdings" w:eastAsia="Wingdings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3228"/>
      </w:pPr>
      <w:rPr>
        <w:rFonts w:ascii="Wingdings" w:hAnsi="Wingdings" w:cs="Wingdings" w:eastAsia="Wingdings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3948"/>
      </w:pPr>
      <w:rPr>
        <w:rFonts w:ascii="Wingdings" w:hAnsi="Wingdings" w:cs="Wingdings" w:eastAsia="Wingdings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ind w:left="4668"/>
      </w:pPr>
      <w:rPr>
        <w:rFonts w:ascii="Wingdings" w:hAnsi="Wingdings" w:cs="Wingdings" w:eastAsia="Wingdings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5388"/>
      </w:pPr>
      <w:rPr>
        <w:rFonts w:ascii="Wingdings" w:hAnsi="Wingdings" w:cs="Wingdings" w:eastAsia="Wingdings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6108"/>
      </w:pPr>
      <w:rPr>
        <w:rFonts w:ascii="Wingdings" w:hAnsi="Wingdings" w:cs="Wingdings" w:eastAsia="Wingdings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567"/>
      </w:pPr>
      <w:rPr>
        <w:rFonts w:ascii="Segoe UI Symbol" w:hAnsi="Segoe UI Symbol" w:cs="Segoe UI Symbol" w:eastAsia="Segoe UI Symbol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647"/>
      </w:pPr>
      <w:rPr>
        <w:rFonts w:ascii="Segoe UI Symbol" w:hAnsi="Segoe UI Symbol" w:cs="Segoe UI Symbol" w:eastAsia="Segoe UI Symbol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367"/>
      </w:pPr>
      <w:rPr>
        <w:rFonts w:ascii="Segoe UI Symbol" w:hAnsi="Segoe UI Symbol" w:cs="Segoe UI Symbol" w:eastAsia="Segoe UI Symbol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ind w:left="3087"/>
      </w:pPr>
      <w:rPr>
        <w:rFonts w:ascii="Arial" w:hAnsi="Arial" w:cs="Arial" w:eastAsia="Arial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3807"/>
      </w:pPr>
      <w:rPr>
        <w:rFonts w:ascii="Segoe UI Symbol" w:hAnsi="Segoe UI Symbol" w:cs="Segoe UI Symbol" w:eastAsia="Segoe UI Symbol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4527"/>
      </w:pPr>
      <w:rPr>
        <w:rFonts w:ascii="Segoe UI Symbol" w:hAnsi="Segoe UI Symbol" w:cs="Segoe UI Symbol" w:eastAsia="Segoe UI Symbol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ind w:left="5247"/>
      </w:pPr>
      <w:rPr>
        <w:rFonts w:ascii="Arial" w:hAnsi="Arial" w:cs="Arial" w:eastAsia="Arial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5967"/>
      </w:pPr>
      <w:rPr>
        <w:rFonts w:ascii="Segoe UI Symbol" w:hAnsi="Segoe UI Symbol" w:cs="Segoe UI Symbol" w:eastAsia="Segoe UI Symbol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6687"/>
      </w:pPr>
      <w:rPr>
        <w:rFonts w:ascii="Segoe UI Symbol" w:hAnsi="Segoe UI Symbol" w:cs="Segoe UI Symbol" w:eastAsia="Segoe UI Symbol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31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431" w:hanging="360"/>
      </w:pPr>
      <w:rPr>
        <w:rFonts w:ascii="Wingdings" w:hAnsi="Wingdings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3591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751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3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abstractNum w:abstractNumId="34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1"/>
      </w:pPr>
      <w:rPr>
        <w:rFonts w:ascii="Arial" w:hAnsi="Arial" w:cs="Arial" w:eastAsia="Arial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2511"/>
      </w:pPr>
      <w:rPr>
        <w:rFonts w:ascii="Segoe UI Symbol" w:hAnsi="Segoe UI Symbol" w:cs="Segoe UI Symbol" w:eastAsia="Segoe UI Symbol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3231"/>
      </w:pPr>
      <w:rPr>
        <w:rFonts w:ascii="Segoe UI Symbol" w:hAnsi="Segoe UI Symbol" w:cs="Segoe UI Symbol" w:eastAsia="Segoe UI Symbol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ind w:left="3951"/>
      </w:pPr>
      <w:rPr>
        <w:rFonts w:ascii="Arial" w:hAnsi="Arial" w:cs="Arial" w:eastAsia="Arial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4671"/>
      </w:pPr>
      <w:rPr>
        <w:rFonts w:ascii="Segoe UI Symbol" w:hAnsi="Segoe UI Symbol" w:cs="Segoe UI Symbol" w:eastAsia="Segoe UI Symbol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5391"/>
      </w:pPr>
      <w:rPr>
        <w:rFonts w:ascii="Segoe UI Symbol" w:hAnsi="Segoe UI Symbol" w:cs="Segoe UI Symbol" w:eastAsia="Segoe UI Symbol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ind w:left="6111"/>
      </w:pPr>
      <w:rPr>
        <w:rFonts w:ascii="Arial" w:hAnsi="Arial" w:cs="Arial" w:eastAsia="Arial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6831"/>
      </w:pPr>
      <w:rPr>
        <w:rFonts w:ascii="Segoe UI Symbol" w:hAnsi="Segoe UI Symbol" w:cs="Segoe UI Symbol" w:eastAsia="Segoe UI Symbol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7551"/>
      </w:pPr>
      <w:rPr>
        <w:rFonts w:ascii="Segoe UI Symbol" w:hAnsi="Segoe UI Symbol" w:cs="Segoe UI Symbol" w:eastAsia="Segoe UI Symbol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35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0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647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367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ind w:left="3087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3807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4527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ind w:left="5247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5967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6687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3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  <w:sz w:val="20"/>
      </w:rPr>
    </w:lvl>
  </w:abstractNum>
  <w:abstractNum w:abstractNumId="3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  <w:sz w:val="20"/>
      </w:rPr>
    </w:lvl>
  </w:abstractNum>
  <w:abstractNum w:abstractNumId="3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  <w:sz w:val="20"/>
      </w:rPr>
    </w:lvl>
  </w:abstractNum>
  <w:abstractNum w:abstractNumId="3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  <w:sz w:val="20"/>
      </w:rPr>
    </w:lvl>
  </w:abstractNum>
  <w:abstractNum w:abstractNumId="4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  <w:sz w:val="20"/>
      </w:rPr>
    </w:lvl>
  </w:abstractNum>
  <w:abstractNum w:abstractNumId="4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  <w:sz w:val="20"/>
      </w:rPr>
    </w:lvl>
  </w:abstractNum>
  <w:abstractNum w:abstractNumId="4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  <w:sz w:val="20"/>
      </w:rPr>
    </w:lvl>
  </w:abstractNum>
  <w:abstractNum w:abstractNumId="4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  <w:sz w:val="20"/>
      </w:rPr>
    </w:lvl>
  </w:abstractNum>
  <w:num w:numId="1">
    <w:abstractNumId w:val="7"/>
  </w:num>
  <w:num w:numId="2">
    <w:abstractNumId w:val="34"/>
  </w:num>
  <w:num w:numId="3">
    <w:abstractNumId w:val="15"/>
  </w:num>
  <w:num w:numId="4">
    <w:abstractNumId w:val="2"/>
  </w:num>
  <w:num w:numId="5">
    <w:abstractNumId w:val="22"/>
  </w:num>
  <w:num w:numId="6">
    <w:abstractNumId w:val="4"/>
  </w:num>
  <w:num w:numId="7">
    <w:abstractNumId w:val="3"/>
  </w:num>
  <w:num w:numId="8">
    <w:abstractNumId w:val="16"/>
  </w:num>
  <w:num w:numId="9">
    <w:abstractNumId w:val="35"/>
  </w:num>
  <w:num w:numId="10">
    <w:abstractNumId w:val="11"/>
  </w:num>
  <w:num w:numId="11">
    <w:abstractNumId w:val="0"/>
  </w:num>
  <w:num w:numId="12">
    <w:abstractNumId w:val="30"/>
  </w:num>
  <w:num w:numId="13">
    <w:abstractNumId w:val="8"/>
  </w:num>
  <w:num w:numId="14">
    <w:abstractNumId w:val="23"/>
  </w:num>
  <w:num w:numId="15">
    <w:abstractNumId w:val="21"/>
  </w:num>
  <w:num w:numId="16">
    <w:abstractNumId w:val="28"/>
  </w:num>
  <w:num w:numId="17">
    <w:abstractNumId w:val="9"/>
    <w:lvlOverride w:ilvl="0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</w:num>
  <w:num w:numId="20">
    <w:abstractNumId w:val="29"/>
  </w:num>
  <w:num w:numId="21">
    <w:abstractNumId w:val="10"/>
  </w:num>
  <w:num w:numId="22">
    <w:abstractNumId w:val="17"/>
  </w:num>
  <w:num w:numId="23">
    <w:abstractNumId w:val="6"/>
  </w:num>
  <w:num w:numId="24">
    <w:abstractNumId w:val="25"/>
  </w:num>
  <w:num w:numId="25">
    <w:abstractNumId w:val="24"/>
  </w:num>
  <w:num w:numId="26">
    <w:abstractNumId w:val="18"/>
  </w:num>
  <w:num w:numId="27">
    <w:abstractNumId w:val="5"/>
  </w:num>
  <w:num w:numId="28">
    <w:abstractNumId w:val="12"/>
  </w:num>
  <w:num w:numId="29">
    <w:abstractNumId w:val="13"/>
  </w:num>
  <w:num w:numId="30">
    <w:abstractNumId w:val="33"/>
  </w:num>
  <w:num w:numId="31">
    <w:abstractNumId w:val="14"/>
  </w:num>
  <w:num w:numId="32">
    <w:abstractNumId w:val="27"/>
  </w:num>
  <w:num w:numId="33">
    <w:abstractNumId w:val="26"/>
  </w:num>
  <w:num w:numId="34">
    <w:abstractNumId w:val="20"/>
  </w:num>
  <w:num w:numId="35">
    <w:abstractNumId w:val="9"/>
  </w:num>
  <w:num w:numId="36">
    <w:abstractNumId w:val="1"/>
  </w:num>
  <w:num w:numId="37">
    <w:abstractNumId w:val="32"/>
  </w:num>
  <w:num w:numId="38">
    <w:abstractNumId w:val="31"/>
  </w:num>
  <w:num w:numId="39">
    <w:abstractNumId w:val="36"/>
  </w:num>
  <w:num w:numId="40">
    <w:abstractNumId w:val="37"/>
  </w:num>
  <w:num w:numId="41">
    <w:abstractNumId w:val="38"/>
  </w:num>
  <w:num w:numId="42">
    <w:abstractNumId w:val="39"/>
  </w:num>
  <w:num w:numId="43">
    <w:abstractNumId w:val="40"/>
  </w:num>
  <w:num w:numId="44">
    <w:abstractNumId w:val="41"/>
  </w:num>
  <w:num w:numId="45">
    <w:abstractNumId w:val="42"/>
  </w:num>
  <w:num w:numId="46">
    <w:abstractNumId w:val="43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Calibri"/>
        <w:sz w:val="22"/>
        <w:szCs w:val="22"/>
        <w:lang w:val="ru-RU" w:bidi="ar-SA" w:eastAsia="ru-RU"/>
      </w:rPr>
    </w:rPrDefault>
    <w:pPrDefault>
      <w:pPr>
        <w:spacing w:lineRule="auto" w:line="259" w:after="16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2">
    <w:name w:val="Heading 1 Char"/>
    <w:basedOn w:val="604"/>
    <w:link w:val="600"/>
    <w:uiPriority w:val="9"/>
    <w:rPr>
      <w:rFonts w:ascii="Arial" w:hAnsi="Arial" w:cs="Arial" w:eastAsia="Arial"/>
      <w:sz w:val="40"/>
      <w:szCs w:val="40"/>
    </w:rPr>
  </w:style>
  <w:style w:type="character" w:styleId="14">
    <w:name w:val="Heading 2 Char"/>
    <w:basedOn w:val="604"/>
    <w:link w:val="601"/>
    <w:uiPriority w:val="9"/>
    <w:rPr>
      <w:rFonts w:ascii="Arial" w:hAnsi="Arial" w:cs="Arial" w:eastAsia="Arial"/>
      <w:sz w:val="34"/>
    </w:rPr>
  </w:style>
  <w:style w:type="character" w:styleId="16">
    <w:name w:val="Heading 3 Char"/>
    <w:basedOn w:val="604"/>
    <w:link w:val="602"/>
    <w:uiPriority w:val="9"/>
    <w:rPr>
      <w:rFonts w:ascii="Arial" w:hAnsi="Arial" w:cs="Arial" w:eastAsia="Arial"/>
      <w:sz w:val="30"/>
      <w:szCs w:val="30"/>
    </w:rPr>
  </w:style>
  <w:style w:type="character" w:styleId="18">
    <w:name w:val="Heading 4 Char"/>
    <w:basedOn w:val="604"/>
    <w:link w:val="603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599"/>
    <w:next w:val="599"/>
    <w:link w:val="20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20">
    <w:name w:val="Heading 5 Char"/>
    <w:basedOn w:val="604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599"/>
    <w:next w:val="599"/>
    <w:link w:val="22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22">
    <w:name w:val="Heading 6 Char"/>
    <w:basedOn w:val="604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599"/>
    <w:next w:val="599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604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599"/>
    <w:next w:val="599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604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599"/>
    <w:next w:val="599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604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32">
    <w:name w:val="Title"/>
    <w:basedOn w:val="599"/>
    <w:next w:val="599"/>
    <w:link w:val="33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33">
    <w:name w:val="Title Char"/>
    <w:basedOn w:val="604"/>
    <w:link w:val="32"/>
    <w:uiPriority w:val="10"/>
    <w:rPr>
      <w:sz w:val="48"/>
      <w:szCs w:val="48"/>
    </w:rPr>
  </w:style>
  <w:style w:type="paragraph" w:styleId="34">
    <w:name w:val="Subtitle"/>
    <w:basedOn w:val="599"/>
    <w:next w:val="599"/>
    <w:link w:val="35"/>
    <w:qFormat/>
    <w:uiPriority w:val="11"/>
    <w:rPr>
      <w:sz w:val="24"/>
      <w:szCs w:val="24"/>
    </w:rPr>
    <w:pPr>
      <w:spacing w:after="200" w:before="200"/>
    </w:pPr>
  </w:style>
  <w:style w:type="character" w:styleId="35">
    <w:name w:val="Subtitle Char"/>
    <w:basedOn w:val="604"/>
    <w:link w:val="34"/>
    <w:uiPriority w:val="11"/>
    <w:rPr>
      <w:sz w:val="24"/>
      <w:szCs w:val="24"/>
    </w:rPr>
  </w:style>
  <w:style w:type="paragraph" w:styleId="36">
    <w:name w:val="Quote"/>
    <w:basedOn w:val="599"/>
    <w:next w:val="599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599"/>
    <w:next w:val="599"/>
    <w:link w:val="39"/>
    <w:qFormat/>
    <w:uiPriority w:val="30"/>
    <w:rPr>
      <w:i/>
    </w:rPr>
    <w:pPr>
      <w:contextualSpacing w:val="false"/>
      <w:ind w:left="720" w:right="720"/>
      <w:shd w:val="clear" w:fill="F2F2F2" w:color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599"/>
    <w:link w:val="41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604"/>
    <w:link w:val="40"/>
    <w:uiPriority w:val="99"/>
  </w:style>
  <w:style w:type="paragraph" w:styleId="42">
    <w:name w:val="Footer"/>
    <w:basedOn w:val="599"/>
    <w:link w:val="45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604"/>
    <w:link w:val="42"/>
    <w:uiPriority w:val="99"/>
  </w:style>
  <w:style w:type="paragraph" w:styleId="44">
    <w:name w:val="Caption"/>
    <w:basedOn w:val="599"/>
    <w:next w:val="599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5">
    <w:name w:val="Caption Char"/>
    <w:basedOn w:val="44"/>
    <w:link w:val="42"/>
    <w:uiPriority w:val="99"/>
  </w:style>
  <w:style w:type="table" w:styleId="47">
    <w:name w:val="Table Grid Light"/>
    <w:basedOn w:val="605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605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605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60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60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60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fill="FFFFFF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fill="FFFFFF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3">
    <w:name w:val="Grid Table 1 Light"/>
    <w:basedOn w:val="60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60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60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60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60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60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60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60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1">
    <w:name w:val="Grid Table 2 - Accent 1"/>
    <w:basedOn w:val="60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2">
    <w:name w:val="Grid Table 2 - Accent 2"/>
    <w:basedOn w:val="60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3">
    <w:name w:val="Grid Table 2 - Accent 3"/>
    <w:basedOn w:val="60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4">
    <w:name w:val="Grid Table 2 - Accent 4"/>
    <w:basedOn w:val="60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5">
    <w:name w:val="Grid Table 2 - Accent 5"/>
    <w:basedOn w:val="60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6">
    <w:name w:val="Grid Table 2 - Accent 6"/>
    <w:basedOn w:val="60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7">
    <w:name w:val="Grid Table 3"/>
    <w:basedOn w:val="60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">
    <w:name w:val="Grid Table 3 - Accent 1"/>
    <w:basedOn w:val="60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">
    <w:name w:val="Grid Table 3 - Accent 2"/>
    <w:basedOn w:val="60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">
    <w:name w:val="Grid Table 3 - Accent 3"/>
    <w:basedOn w:val="60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">
    <w:name w:val="Grid Table 3 - Accent 4"/>
    <w:basedOn w:val="60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">
    <w:name w:val="Grid Table 3 - Accent 5"/>
    <w:basedOn w:val="60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">
    <w:name w:val="Grid Table 3 - Accent 6"/>
    <w:basedOn w:val="60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">
    <w:name w:val="Grid Table 4"/>
    <w:basedOn w:val="60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5">
    <w:name w:val="Grid Table 4 - Accent 1"/>
    <w:basedOn w:val="60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6">
    <w:name w:val="Grid Table 4 - Accent 2"/>
    <w:basedOn w:val="60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7">
    <w:name w:val="Grid Table 4 - Accent 3"/>
    <w:basedOn w:val="60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8">
    <w:name w:val="Grid Table 4 - Accent 4"/>
    <w:basedOn w:val="60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9">
    <w:name w:val="Grid Table 4 - Accent 5"/>
    <w:basedOn w:val="60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0">
    <w:name w:val="Grid Table 4 - Accent 6"/>
    <w:basedOn w:val="60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1">
    <w:name w:val="Grid Table 5 Dark"/>
    <w:basedOn w:val="60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text1" w:themeFillTint="40"/>
    </w:tblPr>
    <w:tblStylePr w:type="band1Horz">
      <w:tcPr>
        <w:shd w:val="clear" w:fill="FFFFFF" w:color="FFFFFF" w:themeFill="text1" w:themeFillTint="75"/>
      </w:tcPr>
    </w:tblStylePr>
    <w:tblStylePr w:type="band1Vert">
      <w:tcPr>
        <w:shd w:val="clear" w:fill="FFFFFF" w:color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top w:val="single" w:color="000000" w:sz="4" w:space="0" w:themeColor="light1"/>
        </w:tcBorders>
      </w:tcPr>
    </w:tblStylePr>
  </w:style>
  <w:style w:type="table" w:styleId="82">
    <w:name w:val="Grid Table 5 Dark- Accent 1"/>
    <w:basedOn w:val="60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1" w:themeFillTint="34"/>
    </w:tblPr>
    <w:tblStylePr w:type="band1Horz">
      <w:tcPr>
        <w:shd w:val="clear" w:fill="FFFFFF" w:color="FFFFFF" w:themeFill="accent1" w:themeFillTint="75"/>
      </w:tcPr>
    </w:tblStylePr>
    <w:tblStylePr w:type="band1Vert">
      <w:tcPr>
        <w:shd w:val="clear" w:fill="FFFFFF" w:color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1"/>
        <w:tcBorders>
          <w:top w:val="single" w:color="000000" w:sz="4" w:space="0" w:themeColor="light1"/>
        </w:tcBorders>
      </w:tcPr>
    </w:tblStylePr>
  </w:style>
  <w:style w:type="table" w:styleId="83">
    <w:name w:val="Grid Table 5 Dark - Accent 2"/>
    <w:basedOn w:val="60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2" w:themeFillTint="32"/>
    </w:tblPr>
    <w:tblStylePr w:type="band1Horz">
      <w:tcPr>
        <w:shd w:val="clear" w:fill="FFFFFF" w:color="FFFFFF" w:themeFill="accent2" w:themeFillTint="75"/>
      </w:tcPr>
    </w:tblStylePr>
    <w:tblStylePr w:type="band1Vert">
      <w:tcPr>
        <w:shd w:val="clear" w:fill="FFFFFF" w:color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2"/>
        <w:tcBorders>
          <w:top w:val="single" w:color="000000" w:sz="4" w:space="0" w:themeColor="light1"/>
        </w:tcBorders>
      </w:tcPr>
    </w:tblStylePr>
  </w:style>
  <w:style w:type="table" w:styleId="84">
    <w:name w:val="Grid Table 5 Dark - Accent 3"/>
    <w:basedOn w:val="60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3" w:themeFillTint="34"/>
    </w:tblPr>
    <w:tblStylePr w:type="band1Horz">
      <w:tcPr>
        <w:shd w:val="clear" w:fill="FFFFFF" w:color="FFFFFF" w:themeFill="accent3" w:themeFillTint="75"/>
      </w:tcPr>
    </w:tblStylePr>
    <w:tblStylePr w:type="band1Vert">
      <w:tcPr>
        <w:shd w:val="clear" w:fill="FFFFFF" w:color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3"/>
        <w:tcBorders>
          <w:top w:val="single" w:color="000000" w:sz="4" w:space="0" w:themeColor="light1"/>
        </w:tcBorders>
      </w:tcPr>
    </w:tblStylePr>
  </w:style>
  <w:style w:type="table" w:styleId="85">
    <w:name w:val="Grid Table 5 Dark- Accent 4"/>
    <w:basedOn w:val="60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4" w:themeFillTint="34"/>
    </w:tblPr>
    <w:tblStylePr w:type="band1Horz">
      <w:tcPr>
        <w:shd w:val="clear" w:fill="FFFFFF" w:color="FFFFFF" w:themeFill="accent4" w:themeFillTint="75"/>
      </w:tcPr>
    </w:tblStylePr>
    <w:tblStylePr w:type="band1Vert">
      <w:tcPr>
        <w:shd w:val="clear" w:fill="FFFFFF" w:color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4"/>
        <w:tcBorders>
          <w:top w:val="single" w:color="000000" w:sz="4" w:space="0" w:themeColor="light1"/>
        </w:tcBorders>
      </w:tcPr>
    </w:tblStylePr>
  </w:style>
  <w:style w:type="table" w:styleId="86">
    <w:name w:val="Grid Table 5 Dark - Accent 5"/>
    <w:basedOn w:val="60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5" w:themeFillTint="34"/>
    </w:tblPr>
    <w:tblStylePr w:type="band1Horz">
      <w:tcPr>
        <w:shd w:val="clear" w:fill="FFFFFF" w:color="FFFFFF" w:themeFill="accent5" w:themeFillTint="75"/>
      </w:tcPr>
    </w:tblStylePr>
    <w:tblStylePr w:type="band1Vert">
      <w:tcPr>
        <w:shd w:val="clear" w:fill="FFFFFF" w:color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top w:val="single" w:color="000000" w:sz="4" w:space="0" w:themeColor="light1"/>
        </w:tcBorders>
      </w:tcPr>
    </w:tblStylePr>
  </w:style>
  <w:style w:type="table" w:styleId="87">
    <w:name w:val="Grid Table 5 Dark - Accent 6"/>
    <w:basedOn w:val="60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6" w:themeFillTint="34"/>
    </w:tblPr>
    <w:tblStylePr w:type="band1Horz">
      <w:tcPr>
        <w:shd w:val="clear" w:fill="FFFFFF" w:color="FFFFFF" w:themeFill="accent6" w:themeFillTint="75"/>
      </w:tcPr>
    </w:tblStylePr>
    <w:tblStylePr w:type="band1Vert">
      <w:tcPr>
        <w:shd w:val="clear" w:fill="FFFFFF" w:color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top w:val="single" w:color="000000" w:sz="4" w:space="0" w:themeColor="light1"/>
        </w:tcBorders>
      </w:tcPr>
    </w:tblStylePr>
  </w:style>
  <w:style w:type="table" w:styleId="88">
    <w:name w:val="Grid Table 6 Colorful"/>
    <w:basedOn w:val="60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fill="FFFFFF" w:color="FFFFFF" w:themeFill="text1" w:themeFillTint="34"/>
      </w:tcPr>
    </w:tblStylePr>
    <w:tblStylePr w:type="band1Vert">
      <w:tcPr>
        <w:shd w:val="clear" w:fill="FFFFFF" w:color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60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60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60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60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60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60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60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fill="FFFFFF"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</w:style>
  <w:style w:type="table" w:styleId="96">
    <w:name w:val="Grid Table 7 Colorful - Accent 1"/>
    <w:basedOn w:val="60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1" w:themeTint="80"/>
          <w:bottom w:val="none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fill="FFFFFF" w:color="FFFFFF"/>
        <w:tcBorders>
          <w:left w:val="single" w:color="000000" w:sz="4" w:space="0" w:themeColor="accen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1" w:themeTint="80"/>
          <w:right w:val="none"/>
          <w:bottom w:val="none"/>
        </w:tcBorders>
      </w:tcPr>
    </w:tblStylePr>
  </w:style>
  <w:style w:type="table" w:styleId="97">
    <w:name w:val="Grid Table 7 Colorful - Accent 2"/>
    <w:basedOn w:val="60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fill="FFFFFF"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</w:style>
  <w:style w:type="table" w:styleId="98">
    <w:name w:val="Grid Table 7 Colorful - Accent 3"/>
    <w:basedOn w:val="60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3" w:themeTint="FE"/>
          <w:bottom w:val="none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fill="FFFFFF" w:color="FFFFFF"/>
        <w:tcBorders>
          <w:left w:val="single" w:color="000000" w:sz="4" w:space="0" w:themeColor="accent3" w:themeTint="FE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3" w:themeTint="FE"/>
          <w:right w:val="none"/>
          <w:bottom w:val="none"/>
        </w:tcBorders>
      </w:tcPr>
    </w:tblStylePr>
  </w:style>
  <w:style w:type="table" w:styleId="99">
    <w:name w:val="Grid Table 7 Colorful - Accent 4"/>
    <w:basedOn w:val="60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fill="FFFFFF"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</w:style>
  <w:style w:type="table" w:styleId="100">
    <w:name w:val="Grid Table 7 Colorful - Accent 5"/>
    <w:basedOn w:val="60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5" w:themeTint="90"/>
          <w:bottom w:val="none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fill="FFFFFF" w:color="FFFFFF"/>
        <w:tcBorders>
          <w:left w:val="single" w:color="000000" w:sz="4" w:space="0" w:themeColor="accent5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5" w:themeTint="90"/>
          <w:right w:val="none"/>
          <w:bottom w:val="none"/>
        </w:tcBorders>
      </w:tcPr>
    </w:tblStylePr>
  </w:style>
  <w:style w:type="table" w:styleId="101">
    <w:name w:val="Grid Table 7 Colorful - Accent 6"/>
    <w:basedOn w:val="60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6" w:themeTint="90"/>
          <w:bottom w:val="none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fill="FFFFFF" w:color="FFFFFF"/>
        <w:tcBorders>
          <w:left w:val="single" w:color="000000" w:sz="4" w:space="0" w:themeColor="accent6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6" w:themeTint="90"/>
          <w:right w:val="none"/>
          <w:bottom w:val="none"/>
        </w:tcBorders>
      </w:tcPr>
    </w:tblStylePr>
  </w:style>
  <w:style w:type="table" w:styleId="102">
    <w:name w:val="List Table 1 Light"/>
    <w:basedOn w:val="60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03">
    <w:name w:val="List Table 1 Light - Accent 1"/>
    <w:basedOn w:val="60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104">
    <w:name w:val="List Table 1 Light - Accent 2"/>
    <w:basedOn w:val="60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105">
    <w:name w:val="List Table 1 Light - Accent 3"/>
    <w:basedOn w:val="60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106">
    <w:name w:val="List Table 1 Light - Accent 4"/>
    <w:basedOn w:val="60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107">
    <w:name w:val="List Table 1 Light - Accent 5"/>
    <w:basedOn w:val="60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08">
    <w:name w:val="List Table 1 Light - Accent 6"/>
    <w:basedOn w:val="60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09">
    <w:name w:val="List Table 2"/>
    <w:basedOn w:val="60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110">
    <w:name w:val="List Table 2 - Accent 1"/>
    <w:basedOn w:val="60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111">
    <w:name w:val="List Table 2 - Accent 2"/>
    <w:basedOn w:val="60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112">
    <w:name w:val="List Table 2 - Accent 3"/>
    <w:basedOn w:val="60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113">
    <w:name w:val="List Table 2 - Accent 4"/>
    <w:basedOn w:val="60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114">
    <w:name w:val="List Table 2 - Accent 5"/>
    <w:basedOn w:val="60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115">
    <w:name w:val="List Table 2 - Accent 6"/>
    <w:basedOn w:val="60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116">
    <w:name w:val="List Table 3"/>
    <w:basedOn w:val="60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60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60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60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60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60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60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60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60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60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60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60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60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60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60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fill="FFFFFF" w:color="FFFFFF" w:themeFill="text1" w:themeFillTint="80"/>
    </w:tblPr>
    <w:tblStylePr w:type="band1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60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fill="FFFFFF" w:color="FFFFFF" w:themeFill="accent1"/>
    </w:tblPr>
    <w:tblStylePr w:type="band1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60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fill="FFFFFF" w:color="FFFFFF" w:themeFill="accent2" w:themeFillTint="97"/>
    </w:tblPr>
    <w:tblStylePr w:type="band1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60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fill="FFFFFF" w:color="FFFFFF" w:themeFill="accent3" w:themeFillTint="98"/>
    </w:tblPr>
    <w:tblStylePr w:type="band1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60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fill="FFFFFF" w:color="FFFFFF" w:themeFill="accent4" w:themeFillTint="9A"/>
    </w:tblPr>
    <w:tblStylePr w:type="band1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60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fill="FFFFFF" w:color="FFFFFF" w:themeFill="accent5" w:themeFillTint="9A"/>
    </w:tblPr>
    <w:tblStylePr w:type="band1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60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fill="FFFFFF" w:color="FFFFFF" w:themeFill="accent6" w:themeFillTint="98"/>
    </w:tblPr>
    <w:tblStylePr w:type="band1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60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138">
    <w:name w:val="List Table 6 Colorful - Accent 1"/>
    <w:basedOn w:val="60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139">
    <w:name w:val="List Table 6 Colorful - Accent 2"/>
    <w:basedOn w:val="60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140">
    <w:name w:val="List Table 6 Colorful - Accent 3"/>
    <w:basedOn w:val="60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141">
    <w:name w:val="List Table 6 Colorful - Accent 4"/>
    <w:basedOn w:val="60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142">
    <w:name w:val="List Table 6 Colorful - Accent 5"/>
    <w:basedOn w:val="60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143">
    <w:name w:val="List Table 6 Colorful - Accent 6"/>
    <w:basedOn w:val="60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144">
    <w:name w:val="List Table 7 Colorful"/>
    <w:basedOn w:val="60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fill="FFFFFF"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60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1"/>
          <w:bottom w:val="none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fill="FFFFFF" w:color="FFFFFF"/>
        <w:tcBorders>
          <w:left w:val="single" w:color="000000" w:sz="4" w:space="0" w:themeColor="accent1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1"/>
          <w:right w:val="none"/>
          <w:bottom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6">
    <w:name w:val="List Table 7 Colorful - Accent 2"/>
    <w:basedOn w:val="60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fill="FFFFFF"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7">
    <w:name w:val="List Table 7 Colorful - Accent 3"/>
    <w:basedOn w:val="60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3" w:themeTint="98"/>
          <w:bottom w:val="none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fill="FFFFFF" w:color="FFFFFF"/>
        <w:tcBorders>
          <w:left w:val="single" w:color="000000" w:sz="4" w:space="0" w:themeColor="accent3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3" w:themeTint="98"/>
          <w:right w:val="none"/>
          <w:bottom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8">
    <w:name w:val="List Table 7 Colorful - Accent 4"/>
    <w:basedOn w:val="60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fill="FFFFFF"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49">
    <w:name w:val="List Table 7 Colorful - Accent 5"/>
    <w:basedOn w:val="60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5" w:themeTint="9A"/>
          <w:bottom w:val="none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fill="FFFFFF" w:color="FFFFFF"/>
        <w:tcBorders>
          <w:left w:val="single" w:color="000000" w:sz="4" w:space="0" w:themeColor="accent5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5" w:themeTint="9A"/>
          <w:right w:val="none"/>
          <w:bottom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0">
    <w:name w:val="List Table 7 Colorful - Accent 6"/>
    <w:basedOn w:val="60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6" w:themeTint="98"/>
          <w:bottom w:val="none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fill="FFFFFF" w:color="FFFFFF"/>
        <w:tcBorders>
          <w:left w:val="single" w:color="000000" w:sz="4" w:space="0" w:themeColor="accent6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6" w:themeTint="98"/>
          <w:right w:val="none"/>
          <w:bottom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1">
    <w:name w:val="Lined - Accent"/>
    <w:basedOn w:val="60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152">
    <w:name w:val="Lined - Accent 1"/>
    <w:basedOn w:val="60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153">
    <w:name w:val="Lined - Accent 2"/>
    <w:basedOn w:val="60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154">
    <w:name w:val="Lined - Accent 3"/>
    <w:basedOn w:val="60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155">
    <w:name w:val="Lined - Accent 4"/>
    <w:basedOn w:val="60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156">
    <w:name w:val="Lined - Accent 5"/>
    <w:basedOn w:val="60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157">
    <w:name w:val="Lined - Accent 6"/>
    <w:basedOn w:val="60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158">
    <w:name w:val="Bordered &amp; Lined - Accent"/>
    <w:basedOn w:val="60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159">
    <w:name w:val="Bordered &amp; Lined - Accent 1"/>
    <w:basedOn w:val="60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160">
    <w:name w:val="Bordered &amp; Lined - Accent 2"/>
    <w:basedOn w:val="60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161">
    <w:name w:val="Bordered &amp; Lined - Accent 3"/>
    <w:basedOn w:val="60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162">
    <w:name w:val="Bordered &amp; Lined - Accent 4"/>
    <w:basedOn w:val="60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163">
    <w:name w:val="Bordered &amp; Lined - Accent 5"/>
    <w:basedOn w:val="60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164">
    <w:name w:val="Bordered &amp; Lined - Accent 6"/>
    <w:basedOn w:val="60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165">
    <w:name w:val="Bordered"/>
    <w:basedOn w:val="60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166">
    <w:name w:val="Bordered - Accent 1"/>
    <w:basedOn w:val="60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167">
    <w:name w:val="Bordered - Accent 2"/>
    <w:basedOn w:val="60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168">
    <w:name w:val="Bordered - Accent 3"/>
    <w:basedOn w:val="60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169">
    <w:name w:val="Bordered - Accent 4"/>
    <w:basedOn w:val="60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170">
    <w:name w:val="Bordered - Accent 5"/>
    <w:basedOn w:val="60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171">
    <w:name w:val="Bordered - Accent 6"/>
    <w:basedOn w:val="60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599"/>
    <w:link w:val="174"/>
    <w:uiPriority w:val="99"/>
    <w:semiHidden/>
    <w:unhideWhenUsed/>
    <w:rPr>
      <w:sz w:val="18"/>
    </w:rPr>
    <w:pPr>
      <w:spacing w:lineRule="auto" w:line="240" w:after="40"/>
    </w:p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604"/>
    <w:uiPriority w:val="99"/>
    <w:unhideWhenUsed/>
    <w:rPr>
      <w:vertAlign w:val="superscript"/>
    </w:rPr>
  </w:style>
  <w:style w:type="paragraph" w:styleId="176">
    <w:name w:val="endnote text"/>
    <w:basedOn w:val="599"/>
    <w:link w:val="177"/>
    <w:uiPriority w:val="99"/>
    <w:semiHidden/>
    <w:unhideWhenUsed/>
    <w:rPr>
      <w:sz w:val="20"/>
    </w:rPr>
    <w:pPr>
      <w:spacing w:lineRule="auto" w:line="240" w:after="0"/>
    </w:p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604"/>
    <w:uiPriority w:val="99"/>
    <w:semiHidden/>
    <w:unhideWhenUsed/>
    <w:rPr>
      <w:vertAlign w:val="superscript"/>
    </w:rPr>
  </w:style>
  <w:style w:type="paragraph" w:styleId="179">
    <w:name w:val="toc 1"/>
    <w:basedOn w:val="599"/>
    <w:next w:val="599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599"/>
    <w:next w:val="599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599"/>
    <w:next w:val="599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599"/>
    <w:next w:val="599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599"/>
    <w:next w:val="599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599"/>
    <w:next w:val="599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599"/>
    <w:next w:val="599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599"/>
    <w:next w:val="599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599"/>
    <w:next w:val="599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599" w:default="1">
    <w:name w:val="Normal"/>
    <w:qFormat/>
    <w:rPr>
      <w:rFonts w:ascii="Times New Roman" w:hAnsi="Times New Roman" w:cs="Times New Roman" w:eastAsia="Times New Roman"/>
      <w:color w:val="000000"/>
      <w:sz w:val="24"/>
    </w:rPr>
    <w:pPr>
      <w:ind w:right="211" w:firstLine="711"/>
      <w:jc w:val="both"/>
      <w:spacing w:lineRule="auto" w:line="270" w:after="11"/>
    </w:pPr>
  </w:style>
  <w:style w:type="paragraph" w:styleId="600">
    <w:name w:val="Heading 1"/>
    <w:next w:val="599"/>
    <w:link w:val="607"/>
    <w:qFormat/>
    <w:uiPriority w:val="9"/>
    <w:unhideWhenUsed/>
    <w:rPr>
      <w:rFonts w:ascii="Times New Roman" w:hAnsi="Times New Roman" w:cs="Times New Roman" w:eastAsia="Times New Roman"/>
      <w:b/>
      <w:color w:val="000000"/>
      <w:sz w:val="28"/>
    </w:rPr>
    <w:pPr>
      <w:ind w:left="1451" w:hanging="10"/>
      <w:keepLines/>
      <w:keepNext/>
      <w:spacing w:after="0"/>
      <w:outlineLvl w:val="0"/>
    </w:pPr>
  </w:style>
  <w:style w:type="paragraph" w:styleId="601">
    <w:name w:val="Heading 2"/>
    <w:next w:val="599"/>
    <w:link w:val="609"/>
    <w:qFormat/>
    <w:uiPriority w:val="9"/>
    <w:unhideWhenUsed/>
    <w:rPr>
      <w:rFonts w:ascii="Times New Roman" w:hAnsi="Times New Roman" w:cs="Times New Roman" w:eastAsia="Times New Roman"/>
      <w:b/>
      <w:i/>
      <w:color w:val="000000"/>
      <w:sz w:val="24"/>
    </w:rPr>
    <w:pPr>
      <w:ind w:left="10" w:right="11" w:hanging="10"/>
      <w:keepLines/>
      <w:keepNext/>
      <w:spacing w:after="245"/>
      <w:outlineLvl w:val="1"/>
    </w:pPr>
  </w:style>
  <w:style w:type="paragraph" w:styleId="602">
    <w:name w:val="Heading 3"/>
    <w:next w:val="599"/>
    <w:link w:val="610"/>
    <w:qFormat/>
    <w:uiPriority w:val="9"/>
    <w:unhideWhenUsed/>
    <w:rPr>
      <w:rFonts w:ascii="Times New Roman" w:hAnsi="Times New Roman" w:cs="Times New Roman" w:eastAsia="Times New Roman"/>
      <w:b/>
      <w:i/>
      <w:color w:val="000000"/>
      <w:sz w:val="24"/>
    </w:rPr>
    <w:pPr>
      <w:ind w:left="10" w:right="11" w:hanging="10"/>
      <w:keepLines/>
      <w:keepNext/>
      <w:spacing w:after="245"/>
      <w:outlineLvl w:val="2"/>
    </w:pPr>
  </w:style>
  <w:style w:type="paragraph" w:styleId="603">
    <w:name w:val="Heading 4"/>
    <w:next w:val="599"/>
    <w:link w:val="608"/>
    <w:qFormat/>
    <w:uiPriority w:val="9"/>
    <w:unhideWhenUsed/>
    <w:rPr>
      <w:rFonts w:ascii="Times New Roman" w:hAnsi="Times New Roman" w:cs="Times New Roman" w:eastAsia="Times New Roman"/>
      <w:b/>
      <w:i/>
      <w:color w:val="000000"/>
      <w:sz w:val="24"/>
    </w:rPr>
    <w:pPr>
      <w:ind w:left="10" w:right="11" w:hanging="10"/>
      <w:jc w:val="center"/>
      <w:keepLines/>
      <w:keepNext/>
      <w:spacing w:lineRule="auto" w:line="271" w:after="4"/>
      <w:outlineLvl w:val="3"/>
    </w:pPr>
  </w:style>
  <w:style w:type="character" w:styleId="604" w:default="1">
    <w:name w:val="Default Paragraph Font"/>
    <w:uiPriority w:val="1"/>
    <w:semiHidden/>
    <w:unhideWhenUsed/>
  </w:style>
  <w:style w:type="table" w:styleId="60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6" w:default="1">
    <w:name w:val="No List"/>
    <w:uiPriority w:val="99"/>
    <w:semiHidden/>
    <w:unhideWhenUsed/>
  </w:style>
  <w:style w:type="character" w:styleId="607" w:customStyle="1">
    <w:name w:val="Заголовок 1 Знак"/>
    <w:link w:val="600"/>
    <w:rPr>
      <w:rFonts w:ascii="Times New Roman" w:hAnsi="Times New Roman" w:cs="Times New Roman" w:eastAsia="Times New Roman"/>
      <w:b/>
      <w:color w:val="000000"/>
      <w:sz w:val="28"/>
    </w:rPr>
  </w:style>
  <w:style w:type="character" w:styleId="608" w:customStyle="1">
    <w:name w:val="Заголовок 4 Знак"/>
    <w:link w:val="603"/>
    <w:rPr>
      <w:rFonts w:ascii="Times New Roman" w:hAnsi="Times New Roman" w:cs="Times New Roman" w:eastAsia="Times New Roman"/>
      <w:b/>
      <w:i/>
      <w:color w:val="000000"/>
      <w:sz w:val="24"/>
    </w:rPr>
  </w:style>
  <w:style w:type="character" w:styleId="609" w:customStyle="1">
    <w:name w:val="Заголовок 2 Знак"/>
    <w:link w:val="601"/>
    <w:rPr>
      <w:rFonts w:ascii="Times New Roman" w:hAnsi="Times New Roman" w:cs="Times New Roman" w:eastAsia="Times New Roman"/>
      <w:b/>
      <w:i/>
      <w:color w:val="000000"/>
      <w:sz w:val="24"/>
    </w:rPr>
  </w:style>
  <w:style w:type="character" w:styleId="610" w:customStyle="1">
    <w:name w:val="Заголовок 3 Знак"/>
    <w:link w:val="602"/>
    <w:rPr>
      <w:rFonts w:ascii="Times New Roman" w:hAnsi="Times New Roman" w:cs="Times New Roman" w:eastAsia="Times New Roman"/>
      <w:b/>
      <w:i/>
      <w:color w:val="000000"/>
      <w:sz w:val="24"/>
    </w:rPr>
  </w:style>
  <w:style w:type="table" w:styleId="611" w:customStyle="1">
    <w:name w:val="Table Grid"/>
    <w:pPr>
      <w:spacing w:lineRule="auto" w:line="240" w:after="0"/>
    </w:pPr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612">
    <w:name w:val="Table Grid"/>
    <w:basedOn w:val="605"/>
    <w:uiPriority w:val="39"/>
    <w:pPr>
      <w:spacing w:lineRule="auto" w:line="240" w:after="0"/>
    </w:pPr>
    <w:tblPr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</w:tblPr>
  </w:style>
  <w:style w:type="paragraph" w:styleId="613">
    <w:name w:val="No Spacing"/>
    <w:qFormat/>
    <w:uiPriority w:val="1"/>
    <w:rPr>
      <w:rFonts w:ascii="Times New Roman" w:hAnsi="Times New Roman" w:cs="Times New Roman" w:eastAsia="Times New Roman"/>
      <w:color w:val="000000"/>
      <w:sz w:val="24"/>
    </w:rPr>
    <w:pPr>
      <w:ind w:right="211" w:firstLine="711"/>
      <w:jc w:val="both"/>
      <w:spacing w:lineRule="auto" w:line="240" w:after="0"/>
    </w:pPr>
  </w:style>
  <w:style w:type="table" w:styleId="614" w:customStyle="1">
    <w:name w:val="Сетка таблицы1"/>
    <w:basedOn w:val="605"/>
    <w:next w:val="612"/>
    <w:uiPriority w:val="39"/>
    <w:rPr>
      <w:rFonts w:ascii="Times New Roman" w:hAnsi="Times New Roman" w:cs="Times New Roman" w:eastAsia="Times New Roman"/>
    </w:rPr>
    <w:pPr>
      <w:spacing w:lineRule="auto" w:line="240" w:after="0"/>
      <w:widowControl w:val="off"/>
    </w:pPr>
    <w:tblPr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</w:tblPr>
  </w:style>
  <w:style w:type="paragraph" w:styleId="615">
    <w:name w:val="Balloon Text"/>
    <w:basedOn w:val="599"/>
    <w:link w:val="616"/>
    <w:uiPriority w:val="99"/>
    <w:semiHidden/>
    <w:unhideWhenUsed/>
    <w:rPr>
      <w:rFonts w:ascii="Segoe UI" w:hAnsi="Segoe UI" w:cs="Segoe UI"/>
      <w:sz w:val="18"/>
      <w:szCs w:val="18"/>
    </w:rPr>
    <w:pPr>
      <w:spacing w:lineRule="auto" w:line="240" w:after="0"/>
    </w:pPr>
  </w:style>
  <w:style w:type="character" w:styleId="616" w:customStyle="1">
    <w:name w:val="Текст выноски Знак"/>
    <w:basedOn w:val="604"/>
    <w:link w:val="615"/>
    <w:uiPriority w:val="99"/>
    <w:semiHidden/>
    <w:rPr>
      <w:rFonts w:ascii="Segoe UI" w:hAnsi="Segoe UI" w:cs="Segoe UI" w:eastAsia="Times New Roman"/>
      <w:color w:val="000000"/>
      <w:sz w:val="18"/>
      <w:szCs w:val="18"/>
    </w:rPr>
  </w:style>
  <w:style w:type="character" w:styleId="617">
    <w:name w:val="Strong"/>
    <w:basedOn w:val="604"/>
    <w:qFormat/>
    <w:uiPriority w:val="22"/>
    <w:rPr>
      <w:b/>
      <w:bCs/>
    </w:rPr>
  </w:style>
  <w:style w:type="paragraph" w:styleId="618">
    <w:name w:val="List Paragraph"/>
    <w:basedOn w:val="599"/>
    <w:qFormat/>
    <w:uiPriority w:val="34"/>
    <w:pPr>
      <w:contextualSpacing w:val="true"/>
      <w:ind w:left="720"/>
    </w:pPr>
  </w:style>
  <w:style w:type="character" w:styleId="1_3538">
    <w:name w:val="Строгий"/>
    <w:basedOn w:val="603"/>
    <w:next w:val="613"/>
    <w:link w:val="596"/>
    <w:rPr>
      <w:b/>
      <w:bCs/>
    </w:rPr>
  </w:style>
  <w:style w:type="paragraph" w:styleId="1_3539">
    <w:name w:val="ds-markdown-paragraph"/>
    <w:basedOn w:val="596"/>
    <w:next w:val="654"/>
    <w:link w:val="596"/>
    <w:rPr>
      <w:rFonts w:ascii="Times New Roman" w:hAnsi="Times New Roman" w:cs="Times New Roman" w:eastAsia="Times New Roman"/>
      <w:b w:val="false"/>
      <w:bCs w:val="false"/>
      <w:i w:val="false"/>
      <w:iCs w:val="false"/>
      <w:caps w:val="false"/>
      <w:smallCaps w:val="false"/>
      <w:strike w:val="false"/>
      <w:vanish w:val="false"/>
      <w:color w:val="auto"/>
      <w:spacing w:val="0"/>
      <w:position w:val="0"/>
      <w:sz w:val="24"/>
      <w:szCs w:val="24"/>
      <w:highlight w:val="none"/>
      <w:u w:val="none"/>
      <w:vertAlign w:val="baseline"/>
      <w:rtl w:val="false"/>
      <w:cs w:val="false"/>
      <w:lang w:val="ru-RU" w:bidi="ar-SA" w:eastAsia="ru-RU"/>
    </w:rPr>
    <w:pPr>
      <w:contextualSpacing w:val="false"/>
      <w:ind w:left="0" w:right="0" w:firstLine="0"/>
      <w:jc w:val="left"/>
      <w:keepLines w:val="false"/>
      <w:keepNext w:val="false"/>
      <w:pageBreakBefore w:val="false"/>
      <w:spacing w:lineRule="auto" w:line="240" w:after="100" w:afterAutospacing="1" w:before="100" w:beforeAutospacing="1"/>
      <w:shd w:val="nil" w:fill="000000" w:color="000000"/>
      <w:widowControl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  <w:suppressLineNumbers w:val="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hyperlink" Target="consultantplus://offline/ref=4E794117FD0EED590EBF885C25234C8C3D243EB1806C9C59A433A5CC4C421617624BA412CCC36Em2jCM" TargetMode="External"/><Relationship Id="rId13" Type="http://schemas.openxmlformats.org/officeDocument/2006/relationships/hyperlink" Target="https://school53.centerstart.ru/" TargetMode="External"/><Relationship Id="rId14" Type="http://schemas.openxmlformats.org/officeDocument/2006/relationships/hyperlink" Target="https://school53.centerstart.ru/" TargetMode="External"/><Relationship Id="rId15" Type="http://schemas.openxmlformats.org/officeDocument/2006/relationships/hyperlink" Target="https://school53.centerstart.ru/food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ONLYOFFICE/6.1.0.90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Александровна</dc:creator>
  <cp:revision>20</cp:revision>
  <dcterms:created xsi:type="dcterms:W3CDTF">2023-08-20T19:46:00Z</dcterms:created>
  <dcterms:modified xsi:type="dcterms:W3CDTF">2025-10-09T10:36:39Z</dcterms:modified>
</cp:coreProperties>
</file>