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CC8" w:rsidRDefault="00A3608D" w:rsidP="00A547E1">
      <w:pPr>
        <w:framePr w:wrap="auto" w:vAnchor="text" w:hAnchor="text"/>
        <w:spacing w:before="100" w:beforeAutospacing="1" w:after="0" w:line="360" w:lineRule="auto"/>
        <w:ind w:right="270"/>
        <w:suppressOverlap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A3608D" w:rsidRPr="00A3608D" w:rsidRDefault="00A3608D" w:rsidP="00A547E1">
      <w:pPr>
        <w:framePr w:wrap="auto" w:vAnchor="text" w:hAnchor="text"/>
        <w:spacing w:after="0" w:line="360" w:lineRule="auto"/>
        <w:ind w:right="270"/>
        <w:suppressOverlap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>«Партизанская общеобразовательная школа»</w:t>
      </w:r>
    </w:p>
    <w:p w:rsidR="00A3608D" w:rsidRDefault="00A3608D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bCs/>
          <w:sz w:val="28"/>
          <w:szCs w:val="28"/>
        </w:rPr>
        <w:t>Кировского района Республики Крым</w:t>
      </w:r>
    </w:p>
    <w:p w:rsidR="00A547E1" w:rsidRPr="00A3608D" w:rsidRDefault="00A547E1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3608D" w:rsidRPr="007D07B0" w:rsidRDefault="00A3608D" w:rsidP="00A547E1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eastAsia="Calibri" w:hAnsi="Calibri" w:cs="Times New Roman"/>
          <w:b/>
          <w:bCs/>
        </w:rPr>
      </w:pPr>
    </w:p>
    <w:tbl>
      <w:tblPr>
        <w:tblW w:w="15213" w:type="dxa"/>
        <w:tblInd w:w="-459" w:type="dxa"/>
        <w:tblLook w:val="00A0"/>
      </w:tblPr>
      <w:tblGrid>
        <w:gridCol w:w="3544"/>
        <w:gridCol w:w="3260"/>
        <w:gridCol w:w="8409"/>
      </w:tblGrid>
      <w:tr w:rsidR="0000145B" w:rsidTr="0000145B">
        <w:trPr>
          <w:trHeight w:val="1697"/>
        </w:trPr>
        <w:tc>
          <w:tcPr>
            <w:tcW w:w="3544" w:type="dxa"/>
          </w:tcPr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МО      </w:t>
            </w:r>
          </w:p>
          <w:p w:rsidR="0000145B" w:rsidRDefault="000E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</w:t>
            </w:r>
            <w:r w:rsidR="00B149D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</w:p>
          <w:p w:rsidR="0000145B" w:rsidRDefault="000E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</w:t>
            </w:r>
            <w:r w:rsidR="00B149D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_»августа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Согласовано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УВР  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Акишина И.А.</w:t>
            </w:r>
          </w:p>
          <w:p w:rsidR="0000145B" w:rsidRDefault="000E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</w:t>
            </w:r>
            <w:r w:rsidR="00B149D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_» 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409" w:type="dxa"/>
            <w:hideMark/>
          </w:tcPr>
          <w:p w:rsidR="0000145B" w:rsidRDefault="0000145B" w:rsidP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272">
              <w:rPr>
                <w:rFonts w:ascii="Times New Roman" w:eastAsia="Calibri" w:hAnsi="Times New Roman" w:cs="Times New Roman"/>
                <w:sz w:val="24"/>
                <w:szCs w:val="24"/>
              </w:rPr>
              <w:t>И.о.директора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r>
              <w:rPr>
                <w:rFonts w:ascii="Times New Roman" w:eastAsia="Calibri" w:hAnsi="Times New Roman" w:cs="Times New Roman"/>
              </w:rPr>
              <w:t>Партизанская ОШ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00145B" w:rsidRDefault="0000145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</w:t>
            </w:r>
            <w:r w:rsidR="000E2937">
              <w:rPr>
                <w:rFonts w:ascii="Times New Roman" w:eastAsia="Calibri" w:hAnsi="Times New Roman" w:cs="Times New Roman"/>
                <w:sz w:val="24"/>
                <w:szCs w:val="24"/>
              </w:rPr>
              <w:t>Суржина Н.В.</w:t>
            </w:r>
          </w:p>
          <w:p w:rsidR="0000145B" w:rsidRDefault="000E29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</w:t>
            </w:r>
            <w:r w:rsidR="00B149D9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 о/д от «</w:t>
            </w:r>
            <w:r w:rsidR="00B149D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__»августа 2023</w:t>
            </w:r>
            <w:r w:rsidR="0000145B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A3608D" w:rsidRPr="007D07B0" w:rsidRDefault="00A3608D" w:rsidP="00B23216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A3608D" w:rsidRPr="007D07B0" w:rsidRDefault="00A3608D" w:rsidP="00A3608D">
      <w:pPr>
        <w:widowControl w:val="0"/>
        <w:autoSpaceDE w:val="0"/>
        <w:autoSpaceDN w:val="0"/>
        <w:adjustRightInd w:val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020"/>
        <w:gridCol w:w="2580"/>
        <w:gridCol w:w="3100"/>
        <w:gridCol w:w="2640"/>
      </w:tblGrid>
      <w:tr w:rsidR="00A3608D" w:rsidRPr="007D07B0" w:rsidTr="004F2771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7D07B0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608D" w:rsidRPr="007D07B0" w:rsidRDefault="00A3608D" w:rsidP="004F2771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Times New Roman"/>
                <w:bCs/>
                <w:sz w:val="23"/>
                <w:szCs w:val="23"/>
              </w:rPr>
            </w:pPr>
          </w:p>
        </w:tc>
      </w:tr>
    </w:tbl>
    <w:p w:rsidR="00A3608D" w:rsidRPr="00A3608D" w:rsidRDefault="00A3608D" w:rsidP="00B23216">
      <w:pPr>
        <w:widowControl w:val="0"/>
        <w:autoSpaceDE w:val="0"/>
        <w:autoSpaceDN w:val="0"/>
        <w:adjustRightInd w:val="0"/>
        <w:spacing w:after="0"/>
        <w:ind w:left="2700" w:hanging="270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3608D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A3608D" w:rsidRDefault="00A3608D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элективному курсу</w:t>
      </w:r>
    </w:p>
    <w:p w:rsidR="00A3608D" w:rsidRPr="00A3608D" w:rsidRDefault="00A3608D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="007D22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ндивидуальный проект»</w:t>
      </w:r>
    </w:p>
    <w:p w:rsidR="00A3608D" w:rsidRPr="00A3608D" w:rsidRDefault="00A3608D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A3608D" w:rsidRPr="00A3608D" w:rsidRDefault="00741B5A" w:rsidP="00B23216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Уровень: среднее</w:t>
      </w:r>
      <w:r w:rsidR="00A3608D"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общее образование </w:t>
      </w:r>
    </w:p>
    <w:p w:rsidR="00A3608D" w:rsidRPr="007D07B0" w:rsidRDefault="00A3608D" w:rsidP="00B23216">
      <w:pPr>
        <w:shd w:val="clear" w:color="auto" w:fill="FFFFFF"/>
        <w:spacing w:after="0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B23216">
      <w:pPr>
        <w:shd w:val="clear" w:color="auto" w:fill="FFFFFF"/>
        <w:spacing w:after="0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23216" w:rsidRDefault="00B23216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A3608D" w:rsidRPr="00A3608D" w:rsidRDefault="00A3608D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60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 Шульц Т.В.</w:t>
      </w:r>
    </w:p>
    <w:p w:rsidR="00A3608D" w:rsidRDefault="00A3608D" w:rsidP="00A3608D">
      <w:pPr>
        <w:shd w:val="clear" w:color="auto" w:fill="FFFFFF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3608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учитель технологии</w:t>
      </w:r>
    </w:p>
    <w:p w:rsidR="0000145B" w:rsidRPr="007D07B0" w:rsidRDefault="0000145B" w:rsidP="00A3608D">
      <w:pPr>
        <w:shd w:val="clear" w:color="auto" w:fill="FFFFFF"/>
        <w:jc w:val="right"/>
        <w:rPr>
          <w:rFonts w:ascii="Calibri" w:eastAsia="Times New Roman" w:hAnsi="Calibri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первой квалификационной категории</w:t>
      </w: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jc w:val="center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7D07B0" w:rsidRDefault="00A3608D" w:rsidP="00A3608D">
      <w:pPr>
        <w:shd w:val="clear" w:color="auto" w:fill="FFFFFF"/>
        <w:rPr>
          <w:rFonts w:ascii="Calibri" w:eastAsia="Times New Roman" w:hAnsi="Calibri" w:cs="Times New Roman"/>
          <w:b/>
          <w:bCs/>
          <w:color w:val="000000"/>
        </w:rPr>
      </w:pPr>
    </w:p>
    <w:p w:rsidR="00A3608D" w:rsidRPr="004A20CC" w:rsidRDefault="000E2937" w:rsidP="004A20CC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  <w:r w:rsidR="00A3608D" w:rsidRPr="00A36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9E6E9E" w:rsidRPr="000D27FE" w:rsidRDefault="00A3608D" w:rsidP="000D2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0D27F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по элективному курсу " Индивидуальный проект» составлена 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к результатам освоения основной образовательной программы </w:t>
      </w:r>
      <w:r w:rsidR="000D27FE" w:rsidRPr="000D27FE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предусмотренным федеральным государственным образовательным стандартом </w:t>
      </w:r>
      <w:r w:rsidR="000D27FE"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0D27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образования, утвержденным приказом </w:t>
      </w:r>
      <w:r w:rsidR="000D27FE" w:rsidRPr="000D27FE">
        <w:rPr>
          <w:rStyle w:val="12pt127"/>
          <w:rFonts w:ascii="Times New Roman" w:eastAsia="Calibri" w:hAnsi="Times New Roman" w:cs="Times New Roman"/>
        </w:rPr>
        <w:t xml:space="preserve">Министерства образования и науки Российской Федерации </w:t>
      </w:r>
      <w:r w:rsidR="008979CB" w:rsidRPr="008979CB">
        <w:rPr>
          <w:rStyle w:val="12pt127"/>
          <w:rFonts w:ascii="Times New Roman" w:eastAsia="Calibri" w:hAnsi="Times New Roman" w:cs="Times New Roman"/>
        </w:rPr>
        <w:t>от 18.05.2023  № 371</w:t>
      </w:r>
      <w:r w:rsidR="008979CB">
        <w:rPr>
          <w:rStyle w:val="12pt127"/>
          <w:rFonts w:ascii="Times New Roman" w:eastAsia="Calibri" w:hAnsi="Times New Roman" w:cs="Times New Roman"/>
        </w:rPr>
        <w:t>.</w:t>
      </w:r>
    </w:p>
    <w:p w:rsidR="005471DB" w:rsidRDefault="005471DB" w:rsidP="00642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42735" w:rsidRDefault="00642735" w:rsidP="006427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Рабочая программа ориентирована на использо</w:t>
      </w:r>
      <w:r w:rsidR="009E6E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вание учебника</w:t>
      </w:r>
      <w:r w:rsidRPr="00E320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:rsidR="005471DB" w:rsidRPr="005471DB" w:rsidRDefault="005471DB" w:rsidP="005471DB">
      <w:pPr>
        <w:pStyle w:val="a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проект.</w:t>
      </w:r>
      <w:r w:rsidR="009E6E9E"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10-11 классы: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6E9E"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учебное пособие</w:t>
      </w:r>
      <w:r w:rsidR="007D227E"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E6E9E"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="007D227E" w:rsidRPr="0054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Половкова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., </w:t>
      </w:r>
      <w:r w:rsidR="007D227E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Носов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., </w:t>
      </w:r>
      <w:r w:rsidR="007D227E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Половкова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  <w:r w:rsidR="00642735" w:rsidRPr="005471D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</w:t>
      </w:r>
      <w:r w:rsidR="00642735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D227E" w:rsidRPr="005471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E6E9E" w:rsidRPr="005471DB">
        <w:rPr>
          <w:rFonts w:ascii="Times New Roman" w:eastAsia="Times New Roman" w:hAnsi="Times New Roman" w:cs="Times New Roman"/>
          <w:sz w:val="24"/>
          <w:szCs w:val="24"/>
          <w:lang w:eastAsia="ru-RU"/>
        </w:rPr>
        <w:t>- М: Просвещение</w:t>
      </w:r>
      <w:r w:rsidRPr="005471DB">
        <w:rPr>
          <w:rFonts w:ascii="Times New Roman" w:eastAsia="Times New Roman" w:hAnsi="Times New Roman" w:cs="Times New Roman"/>
          <w:sz w:val="24"/>
          <w:szCs w:val="24"/>
          <w:lang w:eastAsia="ru-RU"/>
        </w:rPr>
        <w:t>.2020-159 с.</w:t>
      </w:r>
    </w:p>
    <w:p w:rsidR="005471DB" w:rsidRPr="005471DB" w:rsidRDefault="005471DB" w:rsidP="005471DB">
      <w:pPr>
        <w:pStyle w:val="aa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473" w:rsidRPr="005471DB" w:rsidRDefault="00A3608D" w:rsidP="005471D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1DB">
        <w:rPr>
          <w:rFonts w:ascii="Times New Roman" w:hAnsi="Times New Roman" w:cs="Times New Roman"/>
          <w:b/>
          <w:sz w:val="24"/>
          <w:szCs w:val="24"/>
        </w:rPr>
        <w:t>Планируемые резул</w:t>
      </w:r>
      <w:r w:rsidR="006C1473" w:rsidRPr="005471DB">
        <w:rPr>
          <w:rFonts w:ascii="Times New Roman" w:hAnsi="Times New Roman" w:cs="Times New Roman"/>
          <w:b/>
          <w:sz w:val="24"/>
          <w:szCs w:val="24"/>
        </w:rPr>
        <w:t>ьтаты освоения курса</w:t>
      </w:r>
      <w:r w:rsidRPr="005471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в сфере отношений обучающихся к себе, к своему здоровью, к познанию себя: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>–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>– готовность и способность обучающихся к саморазвитию и самовоспитанию в соответствии с общечеловеческими ценностями и идеалами гражданского обще</w:t>
      </w:r>
      <w:r>
        <w:rPr>
          <w:rFonts w:ascii="Times New Roman" w:hAnsi="Times New Roman" w:cs="Times New Roman"/>
          <w:sz w:val="24"/>
          <w:szCs w:val="24"/>
        </w:rPr>
        <w:t xml:space="preserve">ства, потребность в физическом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самосовершенствовании, занятиях спортивно-оздоровительной деятельностью;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неприятие вредных привычек: курения, употребления алкоголя, наркотиков.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 в сфере отношений обучающихся к России как к Родине (Отечеству):</w:t>
      </w:r>
      <w:r w:rsidRPr="00F23691">
        <w:rPr>
          <w:rFonts w:ascii="Times New Roman" w:hAnsi="Times New Roman" w:cs="Times New Roman"/>
          <w:sz w:val="24"/>
          <w:szCs w:val="24"/>
        </w:rPr>
        <w:t xml:space="preserve">  – российская идентичность, способность к осознанию российской идентичности в поликультурном социуме, чувство причастности к историкокультурной общности российского народа и судьбе России, патриотизм, готовность к служению Отечеству, его защите;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воспитание уважения к культуре, языкам, традициям и обычаям народов, проживающих в Российской Федерации.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Личностные результаты в сфере отношений обучающихся к закону, государству и к гражданскому обществу: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признание неотчуждаемости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</w:t>
      </w:r>
      <w:r w:rsidRPr="00F23691">
        <w:rPr>
          <w:rFonts w:ascii="Times New Roman" w:hAnsi="Times New Roman" w:cs="Times New Roman"/>
          <w:sz w:val="24"/>
          <w:szCs w:val="24"/>
        </w:rPr>
        <w:lastRenderedPageBreak/>
        <w:t>других лиц, готовность отстаивать собственные права и свободы человека и гражданина согласно общепризнанным принципам и н</w:t>
      </w:r>
      <w:r>
        <w:rPr>
          <w:rFonts w:ascii="Times New Roman" w:hAnsi="Times New Roman" w:cs="Times New Roman"/>
          <w:sz w:val="24"/>
          <w:szCs w:val="24"/>
        </w:rPr>
        <w:t xml:space="preserve">ормам международного права и в </w:t>
      </w:r>
      <w:r w:rsidRPr="00F23691">
        <w:rPr>
          <w:rFonts w:ascii="Times New Roman" w:hAnsi="Times New Roman" w:cs="Times New Roman"/>
          <w:sz w:val="24"/>
          <w:szCs w:val="24"/>
        </w:rPr>
        <w:t>соответствии с Конституцией Российской Федерации, правовая и политическая грамотность;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интериоризация ценностей демократии и социальной солидарности, готовность к договорному регулированию отношений в группе или социальной организации;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 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 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в сфере отношений обучающихся с окружающими людьми: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принятие гуманистических ценностей, осознанное, уважительное и доброжелательное отношение к другому человеку, его мнению, мировоззрению;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>–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</w:t>
      </w:r>
      <w:r>
        <w:rPr>
          <w:rFonts w:ascii="Times New Roman" w:hAnsi="Times New Roman" w:cs="Times New Roman"/>
          <w:sz w:val="24"/>
          <w:szCs w:val="24"/>
        </w:rPr>
        <w:t xml:space="preserve">мение оказывать первую помощь;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экологическая культура, бережное отношения к родной земле, природным богатствам России и мира; понимание влияния социальноэкономических процессов на состояние природной и </w:t>
      </w:r>
      <w:r w:rsidRPr="00F23691">
        <w:rPr>
          <w:rFonts w:ascii="Times New Roman" w:hAnsi="Times New Roman" w:cs="Times New Roman"/>
          <w:sz w:val="24"/>
          <w:szCs w:val="24"/>
        </w:rPr>
        <w:lastRenderedPageBreak/>
        <w:t>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эколого-направленной деятельности;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эстетическое отношения к миру, готовность к эстетическому обустройству собственного быта. 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 в сфере отношений обучающихся к семье и родителям, в том числе подготовка к семейной жизни:</w:t>
      </w:r>
      <w:r w:rsidRPr="00F236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ответственное отношение к созданию семьи на основе осознанного принятия ценностей семейной жизни;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>– положительный образ семьи, родительства (отцовства и материнства), интериоризация трад</w:t>
      </w:r>
      <w:r>
        <w:rPr>
          <w:rFonts w:ascii="Times New Roman" w:hAnsi="Times New Roman" w:cs="Times New Roman"/>
          <w:sz w:val="24"/>
          <w:szCs w:val="24"/>
        </w:rPr>
        <w:t xml:space="preserve">иционных семейных ценностей. 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 в сфере отношения обучающихся к труду, в сфере социально-экономических отношений: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уважение ко всем формам собственности, готовность к защите своей собственности, 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осознанный выбор будущей профессии как путь и способ реализации собственных жизненных планов;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готовность к самообслуживанию, включая обучение и выполнение домашних обязанностей.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23691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6C1473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 –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691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результаты: 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3691">
        <w:rPr>
          <w:rFonts w:ascii="Times New Roman" w:hAnsi="Times New Roman" w:cs="Times New Roman"/>
          <w:i/>
          <w:sz w:val="24"/>
          <w:szCs w:val="24"/>
        </w:rPr>
        <w:t xml:space="preserve">Регулятивные универсальные учебные действия: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целеполагание как постановка учебной задачи на основе соотнесения того, что уже известно и усвоено учащимся, и того, что еще неизвестно;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планирование – определение последовательности промежуточных целей с учетом конечного результата; составление плана и последовательности действий;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прогнозирование – предвосхищение результата и уровня усвоения, его временных характеристик;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контроль в форме сличения способа действия и его результата с заданным эталоном с целью обнаружения отклонений от него;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коррекция – внесение необходимых дополнений и корректив в план и способ действия в случае расхождения ожидаемого результата дейс</w:t>
      </w:r>
      <w:r>
        <w:rPr>
          <w:rFonts w:ascii="Times New Roman" w:hAnsi="Times New Roman" w:cs="Times New Roman"/>
          <w:sz w:val="24"/>
          <w:szCs w:val="24"/>
        </w:rPr>
        <w:t xml:space="preserve">твия и его реального продукта;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оценка – выделение и осознание учащимся того, что уже усвоено и что еще подлежит усвоению, оценивание качества и уровня усвоения.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3691">
        <w:rPr>
          <w:rFonts w:ascii="Times New Roman" w:hAnsi="Times New Roman" w:cs="Times New Roman"/>
          <w:i/>
          <w:sz w:val="24"/>
          <w:szCs w:val="24"/>
        </w:rPr>
        <w:t xml:space="preserve">Познавательные универсальные учебные действия: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самостоятельное выделение и формулирование познавательной цели;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знаково-символические действия: моделирование – преобразование объекта из чувственной формы в пространственно-графическую или знаковосимволическую модель, где выделены существенные характеристики объекта, и преобразование модели с целью выявления общих законов, определяющих данную предметную область;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умение структурировать знания;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умение осознанно и произвольно строить речевое высказывание в устной и письменной формах;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выбор наиболее эффективных способов решения задач в зависимости от конкретных условий;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рефлексия способов и условий действия, контроль и оценка процесса и результатов деятельности;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смысловое чтение как осмысление цели чтения и выбор вида чтения в зависимости от цели; извлечение необходимой информации из прослушанных текстов, относящихся к различным жанрам;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информации.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23691">
        <w:rPr>
          <w:rFonts w:ascii="Times New Roman" w:hAnsi="Times New Roman" w:cs="Times New Roman"/>
          <w:i/>
          <w:sz w:val="24"/>
          <w:szCs w:val="24"/>
        </w:rPr>
        <w:t xml:space="preserve">Коммуникативные универсальные учебные действия: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планирование учебного сотрудничества с учителем и сверстниками – определение целей, функций участников, способов взаимодействия;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постановка вопросов – инициативное сотрудничество в поиске и сборе информации;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управление поведением партнера – контроль, коррекция, оценка действий партнера; 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умение с достаточной полнотой и точностью выражать свои мысли в соответствии с зада</w:t>
      </w:r>
      <w:r>
        <w:rPr>
          <w:rFonts w:ascii="Times New Roman" w:hAnsi="Times New Roman" w:cs="Times New Roman"/>
          <w:sz w:val="24"/>
          <w:szCs w:val="24"/>
        </w:rPr>
        <w:t xml:space="preserve">чами и условиями коммуникации;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23691">
        <w:rPr>
          <w:rFonts w:ascii="Times New Roman" w:hAnsi="Times New Roman" w:cs="Times New Roman"/>
          <w:sz w:val="24"/>
          <w:szCs w:val="24"/>
        </w:rPr>
        <w:t xml:space="preserve"> владение монологической и диалогической формами речи в соответствии с грамматическими и синтаксическими нормами родного языка.</w:t>
      </w:r>
    </w:p>
    <w:p w:rsidR="00F23691" w:rsidRPr="00F23691" w:rsidRDefault="00F23691" w:rsidP="00F236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23691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В результате обучения по программе курса «Индивидуальный учебный проект» обучающийся научится: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формулировать цели и задачи проектной (исследовательской) деятельности;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планировать работу по реализации проектной (исследовательской) деятельности;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реализовывать запланированные действия для достижения поставленных целей и задач;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оформлять информационные материалы на электронных и бумажных носителях с целью презентации результатов работы над проектом;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осуществлять рефлексию деятельности, соотнося ее с поставленными целью и задачами и конечным результатом;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В результате обучения по программе курса «Индивидуальный учебный проект» обучающийся получит возможность научиться: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использовать технологию учебного проектирования для решения личных целей и задач образования;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 xml:space="preserve">– навыкам самопрезентации в ходе представления результатов проекта (исследования); </w:t>
      </w:r>
    </w:p>
    <w:p w:rsidR="00F23691" w:rsidRDefault="00F23691" w:rsidP="00F236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3691">
        <w:rPr>
          <w:rFonts w:ascii="Times New Roman" w:hAnsi="Times New Roman" w:cs="Times New Roman"/>
          <w:sz w:val="24"/>
          <w:szCs w:val="24"/>
        </w:rPr>
        <w:t>– осуществлять осознанный выбор направлений созидательной деятельности.</w:t>
      </w:r>
    </w:p>
    <w:p w:rsidR="006C1473" w:rsidRPr="006C1473" w:rsidRDefault="006C1473" w:rsidP="006C1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473">
        <w:rPr>
          <w:rFonts w:ascii="Times New Roman" w:hAnsi="Times New Roman" w:cs="Times New Roman"/>
          <w:b/>
          <w:sz w:val="24"/>
          <w:szCs w:val="24"/>
        </w:rPr>
        <w:t>Содержание курса</w:t>
      </w:r>
      <w:r w:rsidR="00D51F37">
        <w:rPr>
          <w:rFonts w:ascii="Times New Roman" w:hAnsi="Times New Roman" w:cs="Times New Roman"/>
          <w:b/>
          <w:sz w:val="24"/>
          <w:szCs w:val="24"/>
        </w:rPr>
        <w:t xml:space="preserve"> 10 класс</w:t>
      </w:r>
    </w:p>
    <w:p w:rsidR="0014095C" w:rsidRDefault="00FA1C1F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C1F">
        <w:rPr>
          <w:rFonts w:ascii="Times New Roman" w:hAnsi="Times New Roman" w:cs="Times New Roman"/>
          <w:b/>
          <w:sz w:val="24"/>
          <w:szCs w:val="24"/>
        </w:rPr>
        <w:t>Раздел</w:t>
      </w:r>
      <w:r w:rsidR="006C1473" w:rsidRPr="00FA1C1F">
        <w:rPr>
          <w:rFonts w:ascii="Times New Roman" w:hAnsi="Times New Roman" w:cs="Times New Roman"/>
          <w:b/>
          <w:sz w:val="24"/>
          <w:szCs w:val="24"/>
        </w:rPr>
        <w:t xml:space="preserve"> 1. </w:t>
      </w:r>
      <w:r w:rsidR="0014095C" w:rsidRPr="0014095C">
        <w:rPr>
          <w:rFonts w:ascii="Times New Roman" w:hAnsi="Times New Roman" w:cs="Times New Roman"/>
          <w:b/>
          <w:sz w:val="24"/>
          <w:szCs w:val="24"/>
        </w:rPr>
        <w:t>Методология проектной и исследовательской деятельности (8 часов</w:t>
      </w:r>
      <w:r w:rsidR="006C1473" w:rsidRPr="006C1473">
        <w:rPr>
          <w:rFonts w:ascii="Times New Roman" w:hAnsi="Times New Roman" w:cs="Times New Roman"/>
          <w:sz w:val="24"/>
          <w:szCs w:val="24"/>
        </w:rPr>
        <w:t>)</w:t>
      </w:r>
      <w:r w:rsidR="00E54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14095C" w:rsidRPr="0014095C">
        <w:rPr>
          <w:rFonts w:ascii="Times New Roman" w:hAnsi="Times New Roman" w:cs="Times New Roman"/>
          <w:sz w:val="24"/>
          <w:szCs w:val="24"/>
        </w:rPr>
        <w:t xml:space="preserve">1.1. Понятие «проект». Теоретические основы учебного проектирования. Проект как вид учебно-познавательной и профессиональной деятельности. Типология проектов. Исследовательский проект. Творческий проект. Игровой проект. Информационный проект. Практический проект. Управление проектами.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1.2. Учебный проект: требования к структуре и содержанию. Современный проект учащегося – дидактическое средство активизации познавательной деятельности, развития креативности и одновременно формирования определенных личностных качеств. Структура и содержание учебного проекта. Выбор темы. Определение целей и темы проекта.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lastRenderedPageBreak/>
        <w:t xml:space="preserve">1.3. Планирование учебного проекта. Анализ проблемы. Определение источников информации. Определение способов сбора и анализа информации. Постановка задач и выбор критериев оценки результатов и процесса. Определение способа представления результата. Сбор и уточнение информации, обсуждение альтернатив (мозговой штурм), выбор оптимального варианта, уточнение планов деятельности. Основные инструменты: интервью, эксперименты, опросы, наблюдения.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1.4. Проектная и исследовательская деятельность: точки соприкосновения. Проектная деятельность. Исследовательская деятельность. Сходства и отличия проекта и исследования. Проектный подход при проведении исследования. Исследовательские проекты.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1.5. Основные понятия учебно-исследовательской деятельности. Феномен исследовательского поведения. Исследовательские способности. Исследовательское поведение как творчество. Научные теории.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1.6. Методологические атрибуты исследовательской деятельности. Построение гипотезы исследования. Предмет и объект исследования. Проблема исследования. Построение гипотезы. Цели и задачи исследования. Обобщение. Классификация. Умозаключения и выводы.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1.7. Методы эмпирического и теоретического исследования.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моделирование); методы теоретического исследования (восхождение от абстрактного к конкретному).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1.8. Практическое занятие по проектированию структуры индивидуального проекта (учебного исследования). Инициализация проекта, исследования. Конструирование темы и проблемы проекта, исследования. Проектный замысел. Презентация и защита замыслов проектов и исследовательских работ. Структура проекта, исследовательской работы. Представление структуры индивидуального проекта (учебного исследования). </w:t>
      </w:r>
    </w:p>
    <w:p w:rsidR="0014095C" w:rsidRDefault="00FA1C1F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2. </w:t>
      </w:r>
      <w:r w:rsidR="0014095C" w:rsidRPr="0014095C">
        <w:rPr>
          <w:rFonts w:ascii="Times New Roman" w:hAnsi="Times New Roman" w:cs="Times New Roman"/>
          <w:b/>
          <w:sz w:val="24"/>
          <w:szCs w:val="24"/>
        </w:rPr>
        <w:t xml:space="preserve">Информационные ресурсы проектной и исследовательской деятельности (8 часов). </w:t>
      </w:r>
      <w:r w:rsidR="0014095C" w:rsidRPr="0014095C">
        <w:rPr>
          <w:rFonts w:ascii="Times New Roman" w:hAnsi="Times New Roman" w:cs="Times New Roman"/>
          <w:sz w:val="24"/>
          <w:szCs w:val="24"/>
        </w:rPr>
        <w:t>2.1. Работа с информационными источниками. Поиск и систематизация информации. Информационная культура. Виды информационных источников. Инструментарий работы с информацией – методы, приемы, технологии. Отбор</w:t>
      </w:r>
      <w:r w:rsidR="0014095C">
        <w:rPr>
          <w:rFonts w:ascii="Times New Roman" w:hAnsi="Times New Roman" w:cs="Times New Roman"/>
          <w:sz w:val="24"/>
          <w:szCs w:val="24"/>
        </w:rPr>
        <w:t xml:space="preserve"> и систематизация информации.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2.2. 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2.3. Информационные ресурсы на электронных носителях. Применение информационных технологий в исследовании, проектной деятельности. Способы и формы представления данных. Компьютерная обработка данных исследования.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2.4. Сетевые носители – источник информационных ресурсов. Работа в сети Интернет. Создание сайта проекта. Сопровождение проекта (исследования) через работу с социальными сетями. Дистанционная коммуникация в работе над проектом.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2.5. Технологии визуализации и систематизации текстовой информации. Диаграммы и графики. Графы. Сравнительные таблицы. Опорные конспекты.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2.6. Технологии визуализации и систематизации текстовой информации. Лучевые схемы-пауки и каузальные цепи. Интеллект-карты. Создание скетчей (визуальных заметок). Инфографика.  Скрайбинг.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2.7. Требования к оформлению проектной и исследовательской работы. Библиография, справочная литература, каталоги. Оформление таблиц, рисунков и иллюстрированных плакатов, ссылок, сносок, списка литературы. Сбор и систематизация материалов.  </w:t>
      </w:r>
    </w:p>
    <w:p w:rsidR="0014095C" w:rsidRDefault="0014095C" w:rsidP="001409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095C">
        <w:rPr>
          <w:rFonts w:ascii="Times New Roman" w:hAnsi="Times New Roman" w:cs="Times New Roman"/>
          <w:sz w:val="24"/>
          <w:szCs w:val="24"/>
        </w:rPr>
        <w:t xml:space="preserve">2.8. Практическое занятие (тренинг) по применению технологий визуализации и систематизации текстовой информации. Представление идеи индивидуального проекта с помощью интеллект-карты.  2.9. Практическое занятие. Оформление проектной (исследовательской) работы. </w:t>
      </w:r>
    </w:p>
    <w:p w:rsidR="00E6438F" w:rsidRDefault="00FA1C1F" w:rsidP="00E643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3. </w:t>
      </w:r>
      <w:r w:rsidR="00E6438F" w:rsidRPr="00E6438F">
        <w:rPr>
          <w:rFonts w:ascii="Times New Roman" w:hAnsi="Times New Roman" w:cs="Times New Roman"/>
          <w:b/>
          <w:sz w:val="24"/>
          <w:szCs w:val="24"/>
        </w:rPr>
        <w:t xml:space="preserve">Коммуникативные навыки (6 часов). </w:t>
      </w:r>
    </w:p>
    <w:p w:rsid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3.1. Коммуникативная деятельность. Диалог. Монолог. Коммуникации. Коммуникации в профессиональной среде и в обществе в целом. Формы и принципы делового общения. Вербальное и невербальное общение.  </w:t>
      </w:r>
    </w:p>
    <w:p w:rsid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lastRenderedPageBreak/>
        <w:t xml:space="preserve">3.2. Стратегии группового взаимодействия. Аргументация. Спор. Дискуссия. Групповое общение как деловое взаимодействие. Ориентация на участников. Ориентация на понимание. Правила ведения спора. Дискуссия: виды и технологии.  </w:t>
      </w:r>
    </w:p>
    <w:p w:rsidR="00E6438F" w:rsidRP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3.3. Практическое занятие. Дискуссия.  </w:t>
      </w:r>
    </w:p>
    <w:p w:rsid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3.4. Практическое занятие. Дебаты.  </w:t>
      </w:r>
    </w:p>
    <w:p w:rsid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3.5. Публичное выступление: от подготовки до реализации. Этапы подготовки выступления. Привлечение внимания аудитории. Использование наглядных средств. Анализ выступления.  </w:t>
      </w:r>
    </w:p>
    <w:p w:rsidR="00E6438F" w:rsidRDefault="00E6438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3.6. Практическое занятие. Публичное выступление. Публичная защита результатов проектной деятельности, исследований. Рефлексия проектной деятельности, исследований. </w:t>
      </w:r>
    </w:p>
    <w:p w:rsidR="00FA1C1F" w:rsidRPr="00FA1C1F" w:rsidRDefault="00FA1C1F" w:rsidP="00E64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</w:t>
      </w:r>
      <w:r w:rsidRPr="00FA1C1F">
        <w:rPr>
          <w:rFonts w:ascii="Times New Roman" w:hAnsi="Times New Roman" w:cs="Times New Roman"/>
          <w:b/>
          <w:sz w:val="24"/>
          <w:szCs w:val="24"/>
        </w:rPr>
        <w:t xml:space="preserve"> 4. </w:t>
      </w:r>
      <w:r w:rsidR="00E6438F" w:rsidRPr="00E6438F">
        <w:rPr>
          <w:rFonts w:ascii="Times New Roman" w:hAnsi="Times New Roman" w:cs="Times New Roman"/>
          <w:b/>
          <w:sz w:val="24"/>
          <w:szCs w:val="24"/>
        </w:rPr>
        <w:t>Защита результатов проектной и исследовательской деятельности (12часов).</w:t>
      </w:r>
    </w:p>
    <w:p w:rsidR="00E6438F" w:rsidRDefault="00E6438F" w:rsidP="00E6438F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4.1. 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  </w:t>
      </w:r>
    </w:p>
    <w:p w:rsidR="00E6438F" w:rsidRDefault="00E6438F" w:rsidP="00E6438F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4.2. Представление результатов учебного исследования. Анализ информации, выполнение учебного исследования,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 Оценка. Письменный отчет.  </w:t>
      </w:r>
    </w:p>
    <w:p w:rsidR="005966FB" w:rsidRDefault="00E6438F" w:rsidP="00663DE9">
      <w:pPr>
        <w:tabs>
          <w:tab w:val="left" w:pos="7875"/>
        </w:tabs>
        <w:spacing w:after="15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6438F">
        <w:rPr>
          <w:rFonts w:ascii="Times New Roman" w:hAnsi="Times New Roman" w:cs="Times New Roman"/>
          <w:sz w:val="24"/>
          <w:szCs w:val="24"/>
        </w:rPr>
        <w:t xml:space="preserve">4.3. 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   </w:t>
      </w:r>
    </w:p>
    <w:p w:rsidR="00CD3077" w:rsidRPr="004A2DE3" w:rsidRDefault="00CD3077" w:rsidP="00CD3077">
      <w:pPr>
        <w:tabs>
          <w:tab w:val="left" w:pos="7875"/>
        </w:tabs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B4D66">
        <w:rPr>
          <w:rFonts w:ascii="Times New Roman" w:eastAsia="Calibri" w:hAnsi="Times New Roman" w:cs="Times New Roman"/>
          <w:b/>
          <w:sz w:val="28"/>
          <w:szCs w:val="28"/>
        </w:rPr>
        <w:t xml:space="preserve">Тематическое планирование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10 класс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3"/>
        <w:gridCol w:w="6"/>
        <w:gridCol w:w="3260"/>
        <w:gridCol w:w="1418"/>
        <w:gridCol w:w="3544"/>
        <w:gridCol w:w="1559"/>
      </w:tblGrid>
      <w:tr w:rsidR="00E6438F" w:rsidRPr="00871B5A" w:rsidTr="00E6438F">
        <w:trPr>
          <w:trHeight w:val="60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0D2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0D2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6E0EE2" w:rsidRDefault="00E6438F" w:rsidP="000D2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6E0EE2" w:rsidRDefault="00E6438F" w:rsidP="000D2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0E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6438F" w:rsidRPr="00871B5A" w:rsidTr="00E6438F">
        <w:trPr>
          <w:trHeight w:val="33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540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540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38F">
              <w:rPr>
                <w:rFonts w:ascii="Times New Roman" w:hAnsi="Times New Roman" w:cs="Times New Roman"/>
                <w:sz w:val="24"/>
                <w:szCs w:val="24"/>
              </w:rPr>
              <w:t>Методология проектной и исследовательской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191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B32BE4" w:rsidRDefault="00E6438F" w:rsidP="009F534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2BE4">
              <w:rPr>
                <w:rFonts w:ascii="Times New Roman" w:hAnsi="Times New Roman" w:cs="Times New Roman"/>
                <w:iCs/>
                <w:sz w:val="20"/>
                <w:szCs w:val="20"/>
              </w:rPr>
              <w:t>День полётов над землёй</w:t>
            </w:r>
            <w:r w:rsidRPr="00B32B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E6438F" w:rsidRPr="00B32BE4" w:rsidRDefault="00E6438F" w:rsidP="00F358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2BE4"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="00F35877">
              <w:rPr>
                <w:rFonts w:ascii="Times New Roman" w:hAnsi="Times New Roman" w:cs="Times New Roman"/>
                <w:sz w:val="20"/>
                <w:szCs w:val="20"/>
              </w:rPr>
              <w:t>рождения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B32BE4" w:rsidRDefault="00E6438F" w:rsidP="00191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2BE4">
              <w:rPr>
                <w:rFonts w:ascii="Times New Roman" w:eastAsia="Calibri" w:hAnsi="Times New Roman" w:cs="Times New Roman"/>
                <w:sz w:val="20"/>
                <w:szCs w:val="20"/>
              </w:rPr>
              <w:t>1 неделя</w:t>
            </w:r>
          </w:p>
          <w:p w:rsidR="00E6438F" w:rsidRDefault="00F35877" w:rsidP="00191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E6438F" w:rsidRPr="00B32B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E6438F" w:rsidRPr="00B32BE4" w:rsidRDefault="00E6438F" w:rsidP="00191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438F" w:rsidRPr="00871B5A" w:rsidTr="00F35877">
        <w:trPr>
          <w:trHeight w:val="22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6777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6777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38F"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 проектной и исследовательской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Default="00E6438F" w:rsidP="00F358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День </w:t>
            </w:r>
            <w:r w:rsidR="00F35877">
              <w:rPr>
                <w:rFonts w:ascii="Times New Roman" w:hAnsi="Times New Roman" w:cs="Times New Roman"/>
                <w:sz w:val="20"/>
                <w:szCs w:val="20"/>
              </w:rPr>
              <w:t>написания бумажных писем</w:t>
            </w:r>
          </w:p>
          <w:p w:rsidR="00F35877" w:rsidRPr="00B32BE4" w:rsidRDefault="00F35877" w:rsidP="00F358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Всемирный день телевидения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Default="00F35877" w:rsidP="00F35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E6438F" w:rsidRPr="00B32B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E6438F" w:rsidRPr="00B32BE4" w:rsidRDefault="00F35877" w:rsidP="00F35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="00E6438F" w:rsidRPr="00B32B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неделя</w:t>
            </w:r>
          </w:p>
          <w:p w:rsidR="00E6438F" w:rsidRPr="00B32BE4" w:rsidRDefault="00E6438F" w:rsidP="00F358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6438F" w:rsidRPr="00871B5A" w:rsidTr="00E6438F">
        <w:trPr>
          <w:trHeight w:val="29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E6438F" w:rsidP="005409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1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5409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38F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E6438F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Pr="00B32BE4" w:rsidRDefault="00DD0120" w:rsidP="0061260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день кино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Pr="00B32BE4" w:rsidRDefault="00DD0120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 неделя</w:t>
            </w:r>
          </w:p>
        </w:tc>
      </w:tr>
      <w:tr w:rsidR="00E6438F" w:rsidRPr="00871B5A" w:rsidTr="00E87E34">
        <w:trPr>
          <w:trHeight w:val="26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6438F" w:rsidRPr="00871B5A" w:rsidRDefault="00A12D93" w:rsidP="00E8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A12D93" w:rsidP="00E87E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2D93">
              <w:rPr>
                <w:rFonts w:ascii="Times New Roman" w:hAnsi="Times New Roman" w:cs="Times New Roman"/>
                <w:sz w:val="24"/>
                <w:szCs w:val="24"/>
              </w:rPr>
              <w:t>Защита результатов проектной и исследовательской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Pr="00871B5A" w:rsidRDefault="00A12D93" w:rsidP="00E8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Default="00E87E34" w:rsidP="00E8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российской науки</w:t>
            </w:r>
          </w:p>
          <w:p w:rsidR="00E87E34" w:rsidRDefault="00B408BF" w:rsidP="00E8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рождения видеомагнитофона</w:t>
            </w:r>
          </w:p>
          <w:p w:rsidR="00E87E34" w:rsidRPr="00B32BE4" w:rsidRDefault="00E87E34" w:rsidP="00E87E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Земли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38F" w:rsidRDefault="00E87E34" w:rsidP="00E8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 неделя</w:t>
            </w:r>
          </w:p>
          <w:p w:rsidR="00E87E34" w:rsidRDefault="00B408BF" w:rsidP="00E8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 неделя</w:t>
            </w:r>
          </w:p>
          <w:p w:rsidR="00E87E34" w:rsidRPr="00B32BE4" w:rsidRDefault="00E87E34" w:rsidP="00E87E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 неделя</w:t>
            </w:r>
          </w:p>
        </w:tc>
      </w:tr>
      <w:tr w:rsidR="00A12D93" w:rsidRPr="009F534B" w:rsidTr="00A12D93">
        <w:trPr>
          <w:trHeight w:val="258"/>
        </w:trPr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D93" w:rsidRPr="009F534B" w:rsidRDefault="00A12D93" w:rsidP="00E87E3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D93" w:rsidRPr="009F534B" w:rsidRDefault="00A12D93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53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D93" w:rsidRPr="009F534B" w:rsidRDefault="00A12D93" w:rsidP="00A12D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D93" w:rsidRPr="009F534B" w:rsidRDefault="00A12D93" w:rsidP="00CD30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966FB" w:rsidRDefault="005966FB" w:rsidP="00663DE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9B0448" w:rsidRPr="009B0448" w:rsidRDefault="009B0448" w:rsidP="009B0448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B04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 курса</w:t>
      </w:r>
      <w:r w:rsidR="004A20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 класс</w:t>
      </w:r>
    </w:p>
    <w:tbl>
      <w:tblPr>
        <w:tblpPr w:leftFromText="180" w:rightFromText="180" w:vertAnchor="text" w:tblpX="-34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7088"/>
        <w:gridCol w:w="1417"/>
        <w:gridCol w:w="1418"/>
      </w:tblGrid>
      <w:tr w:rsidR="00E22774" w:rsidRPr="009B0448" w:rsidTr="005436AA">
        <w:trPr>
          <w:trHeight w:val="2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ind w:right="6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</w:t>
            </w: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</w:p>
        </w:tc>
      </w:tr>
      <w:tr w:rsidR="00E22774" w:rsidRPr="009B0448" w:rsidTr="005966FB">
        <w:trPr>
          <w:cantSplit/>
          <w:trHeight w:val="37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5436AA" w:rsidRDefault="00E22774" w:rsidP="005966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6A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5436AA" w:rsidRDefault="00E22774" w:rsidP="005966FB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6A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B0448" w:rsidRPr="009B0448" w:rsidTr="005436AA">
        <w:trPr>
          <w:trHeight w:val="105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FE51F3" w:rsidP="005436AA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A2DE4" w:rsidRPr="007A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Методология проектной и исследовательской деятельности </w:t>
            </w:r>
            <w:r w:rsidR="007A2D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– 8 </w:t>
            </w:r>
            <w:r w:rsidR="009B0448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7A2DE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DE4">
              <w:rPr>
                <w:rFonts w:ascii="Times New Roman" w:eastAsia="Calibri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 учебный проект. Теоретически</w:t>
            </w:r>
            <w:r w:rsidRPr="007A2DE4">
              <w:rPr>
                <w:rFonts w:ascii="Times New Roman" w:eastAsia="Calibri" w:hAnsi="Times New Roman" w:cs="Times New Roman"/>
                <w:sz w:val="24"/>
                <w:szCs w:val="24"/>
              </w:rPr>
              <w:t>е основы учебного проектирован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7A2DE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DE4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структуре и содержанию учебного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7A2DE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</w:t>
            </w:r>
            <w:r w:rsidRPr="007A2DE4">
              <w:rPr>
                <w:rFonts w:ascii="Times New Roman" w:eastAsia="Calibri" w:hAnsi="Times New Roman" w:cs="Times New Roman"/>
                <w:sz w:val="24"/>
                <w:szCs w:val="24"/>
              </w:rPr>
              <w:t>ние учебного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</w:t>
            </w:r>
            <w:r w:rsidRPr="007A2DE4">
              <w:rPr>
                <w:rFonts w:ascii="Times New Roman" w:eastAsia="Calibri" w:hAnsi="Times New Roman" w:cs="Times New Roman"/>
                <w:sz w:val="24"/>
                <w:szCs w:val="24"/>
              </w:rPr>
              <w:t>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047FFD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и исследовател</w:t>
            </w: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ьская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еятельность: точки соприкоснове</w:t>
            </w: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047FFD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</w:t>
            </w: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047FFD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Методологические атрибуты исследовательской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047FFD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Методы эмпирического и теоретического исследования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047FFD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актическое занятие «Проектирова</w:t>
            </w:r>
            <w:r w:rsidRPr="00047FFD">
              <w:rPr>
                <w:rFonts w:ascii="Times New Roman" w:eastAsia="Calibri" w:hAnsi="Times New Roman" w:cs="Times New Roman"/>
                <w:sz w:val="24"/>
                <w:szCs w:val="24"/>
              </w:rPr>
              <w:t>ние структуры индивидуального проекта (учебного исследования)»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0448" w:rsidRPr="009B0448" w:rsidTr="005436AA">
        <w:trPr>
          <w:trHeight w:val="105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448" w:rsidRPr="009B0448" w:rsidRDefault="00047FFD" w:rsidP="005436AA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E51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047F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ресурсы проектной и исследовательской деятельности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– 8</w:t>
            </w:r>
            <w:r w:rsidR="009B0448" w:rsidRP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ча</w:t>
            </w:r>
            <w:r w:rsidR="009B04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ов</w:t>
            </w: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информацион</w:t>
            </w:r>
            <w:r w:rsidRPr="00170567">
              <w:rPr>
                <w:rFonts w:ascii="Times New Roman" w:eastAsia="Calibri" w:hAnsi="Times New Roman" w:cs="Times New Roman"/>
                <w:sz w:val="24"/>
                <w:szCs w:val="24"/>
              </w:rPr>
              <w:t>ными источниками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56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ресурсы на бумажных носителях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567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Информационные ресурсы на электронных носителях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2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Сетевые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носители – источник информацион</w:t>
            </w: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>ных 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>Техноло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гии визуализации и систематизац</w:t>
            </w: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>ии текстовой информации.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>Техноло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гии визуализации и систематизац</w:t>
            </w:r>
            <w:r w:rsidRPr="005C0C72">
              <w:rPr>
                <w:rFonts w:ascii="Times New Roman" w:eastAsia="Calibri" w:hAnsi="Times New Roman" w:cs="Times New Roman"/>
                <w:sz w:val="24"/>
                <w:szCs w:val="24"/>
              </w:rPr>
              <w:t>ии текстовой информации.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705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5C0C72" w:rsidRDefault="005C0C72" w:rsidP="005436AA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C0C72">
              <w:rPr>
                <w:bCs/>
                <w:color w:val="000000"/>
                <w:shd w:val="clear" w:color="auto" w:fill="FFFFFF"/>
              </w:rPr>
              <w:t>Требования к оформлению проектной и исследовательской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567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67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567" w:rsidRPr="005C0C72" w:rsidRDefault="005C0C72" w:rsidP="005436AA">
            <w:pPr>
              <w:pStyle w:val="a9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hd w:val="clear" w:color="auto" w:fill="FFFFFF"/>
              </w:rPr>
            </w:pPr>
            <w:r w:rsidRPr="005C0C72">
              <w:rPr>
                <w:bCs/>
                <w:color w:val="000000"/>
                <w:shd w:val="clear" w:color="auto" w:fill="FFFFFF"/>
              </w:rPr>
              <w:t>Практическое занятие (тренинг) по применению технологий визуализации и систематизации текстовой информации.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67" w:rsidRPr="009B0448" w:rsidRDefault="0017056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567" w:rsidRPr="009B0448" w:rsidRDefault="00170567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7C1F" w:rsidRPr="009B0448" w:rsidTr="005436AA">
        <w:trPr>
          <w:trHeight w:val="9"/>
        </w:trPr>
        <w:tc>
          <w:tcPr>
            <w:tcW w:w="7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D7C1F" w:rsidRPr="009B0448" w:rsidRDefault="00ED7C1F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D7C1F" w:rsidRPr="009B0448" w:rsidRDefault="00ED7C1F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26C4" w:rsidRPr="009B0448" w:rsidTr="005436AA">
        <w:trPr>
          <w:trHeight w:val="291"/>
        </w:trPr>
        <w:tc>
          <w:tcPr>
            <w:tcW w:w="7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226C4" w:rsidRPr="009B0448" w:rsidRDefault="00A226C4" w:rsidP="005436A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="005C0C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E51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C0C72" w:rsidRPr="005C0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Коммуникативные навыки </w:t>
            </w:r>
            <w:r w:rsidR="005C0C72">
              <w:rPr>
                <w:rFonts w:ascii="Times New Roman" w:hAnsi="Times New Roman" w:cs="Times New Roman"/>
                <w:b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A226C4" w:rsidRPr="009B0448" w:rsidRDefault="00A226C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C0C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</w:t>
            </w: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</w:t>
            </w: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C0C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Стратегии группового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</w:t>
            </w: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5C0C72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Дискуссия.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0C7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5C0C72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Дебаты.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C0C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5C0C72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Публичное выступление: от подготовки до реализации.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C72" w:rsidRPr="009B0448" w:rsidTr="005436A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C72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C72" w:rsidRPr="005C0C72" w:rsidRDefault="005C0C72" w:rsidP="005436A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5C0C7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Публичное выступление.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72" w:rsidRPr="009B0448" w:rsidRDefault="005C0C72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C72" w:rsidRPr="009B0448" w:rsidRDefault="005C0C72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23C2" w:rsidRPr="009B0448" w:rsidTr="005436AA">
        <w:trPr>
          <w:trHeight w:val="430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23C2" w:rsidRPr="009B0448" w:rsidRDefault="005C0C72" w:rsidP="005436AA">
            <w:pPr>
              <w:spacing w:before="100" w:beforeAutospacing="1" w:after="100" w:afterAutospacing="1"/>
              <w:ind w:right="2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E51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C0C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результатов проектной и исследовательской деятельности </w:t>
            </w:r>
            <w:r w:rsidR="0036013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часов</w:t>
            </w:r>
          </w:p>
        </w:tc>
      </w:tr>
      <w:tr w:rsidR="00E22774" w:rsidRPr="009B0448" w:rsidTr="005436AA">
        <w:trPr>
          <w:trHeight w:val="3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Default="00E22774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2E7EF7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F7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учебного проекта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after="0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2774" w:rsidRPr="009B0448" w:rsidTr="005436AA">
        <w:trPr>
          <w:trHeight w:val="3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  <w:p w:rsidR="002E7EF7" w:rsidRPr="009B0448" w:rsidRDefault="002E7EF7" w:rsidP="005436A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2774" w:rsidRPr="009B0448" w:rsidRDefault="002E7EF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EF7">
              <w:rPr>
                <w:rFonts w:ascii="Times New Roman" w:hAnsi="Times New Roman" w:cs="Times New Roman"/>
                <w:sz w:val="24"/>
                <w:szCs w:val="24"/>
              </w:rPr>
              <w:t>Оценка учебного проекта (учебного исследования)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2774" w:rsidRPr="009B0448" w:rsidRDefault="00E22774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36AA" w:rsidRPr="009B0448" w:rsidTr="005436AA">
        <w:trPr>
          <w:trHeight w:val="3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436AA" w:rsidRPr="009B0448" w:rsidRDefault="005436AA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36AA" w:rsidRPr="009B0448" w:rsidRDefault="002E7EF7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AA" w:rsidRPr="009B0448" w:rsidRDefault="005436AA" w:rsidP="005436A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36AA" w:rsidRPr="009B0448" w:rsidRDefault="005436AA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0138" w:rsidRPr="009B0448" w:rsidTr="005436AA">
        <w:trPr>
          <w:trHeight w:val="105"/>
        </w:trPr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138" w:rsidRPr="009B0448" w:rsidRDefault="00360138" w:rsidP="005436AA">
            <w:pPr>
              <w:spacing w:before="100" w:beforeAutospacing="1" w:after="100" w:afterAutospacing="1"/>
              <w:ind w:right="2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4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 34 часа</w:t>
            </w:r>
          </w:p>
        </w:tc>
      </w:tr>
    </w:tbl>
    <w:p w:rsidR="004C038A" w:rsidRDefault="004C038A" w:rsidP="003809A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4C038A" w:rsidSect="00DA542C">
      <w:foot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24C" w:rsidRDefault="0067224C" w:rsidP="00C81850">
      <w:pPr>
        <w:spacing w:after="0" w:line="240" w:lineRule="auto"/>
      </w:pPr>
      <w:r>
        <w:separator/>
      </w:r>
    </w:p>
  </w:endnote>
  <w:endnote w:type="continuationSeparator" w:id="1">
    <w:p w:rsidR="0067224C" w:rsidRDefault="0067224C" w:rsidP="00C8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250563"/>
      <w:docPartObj>
        <w:docPartGallery w:val="Page Numbers (Bottom of Page)"/>
        <w:docPartUnique/>
      </w:docPartObj>
    </w:sdtPr>
    <w:sdtContent>
      <w:p w:rsidR="009F534B" w:rsidRDefault="00314470">
        <w:pPr>
          <w:pStyle w:val="a7"/>
          <w:jc w:val="right"/>
        </w:pPr>
        <w:fldSimple w:instr=" PAGE   \* MERGEFORMAT ">
          <w:r w:rsidR="00B149D9">
            <w:rPr>
              <w:noProof/>
            </w:rPr>
            <w:t>8</w:t>
          </w:r>
        </w:fldSimple>
      </w:p>
    </w:sdtContent>
  </w:sdt>
  <w:p w:rsidR="009F534B" w:rsidRDefault="009F534B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97219"/>
      <w:docPartObj>
        <w:docPartGallery w:val="Page Numbers (Bottom of Page)"/>
        <w:docPartUnique/>
      </w:docPartObj>
    </w:sdtPr>
    <w:sdtContent>
      <w:p w:rsidR="00DA542C" w:rsidRDefault="00314470">
        <w:pPr>
          <w:pStyle w:val="a7"/>
          <w:jc w:val="center"/>
        </w:pPr>
        <w:fldSimple w:instr=" PAGE   \* MERGEFORMAT ">
          <w:r w:rsidR="00B149D9">
            <w:rPr>
              <w:noProof/>
            </w:rPr>
            <w:t>1</w:t>
          </w:r>
        </w:fldSimple>
      </w:p>
    </w:sdtContent>
  </w:sdt>
  <w:p w:rsidR="009F534B" w:rsidRDefault="009F534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24C" w:rsidRDefault="0067224C" w:rsidP="00C81850">
      <w:pPr>
        <w:spacing w:after="0" w:line="240" w:lineRule="auto"/>
      </w:pPr>
      <w:r>
        <w:separator/>
      </w:r>
    </w:p>
  </w:footnote>
  <w:footnote w:type="continuationSeparator" w:id="1">
    <w:p w:rsidR="0067224C" w:rsidRDefault="0067224C" w:rsidP="00C81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C783060"/>
    <w:multiLevelType w:val="hybridMultilevel"/>
    <w:tmpl w:val="F16411EA"/>
    <w:lvl w:ilvl="0" w:tplc="0DCC98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8D"/>
    <w:rsid w:val="0000145B"/>
    <w:rsid w:val="0001078D"/>
    <w:rsid w:val="000232DB"/>
    <w:rsid w:val="000400FE"/>
    <w:rsid w:val="00047FFD"/>
    <w:rsid w:val="000570E1"/>
    <w:rsid w:val="00087281"/>
    <w:rsid w:val="000C65FA"/>
    <w:rsid w:val="000D27FE"/>
    <w:rsid w:val="000E2937"/>
    <w:rsid w:val="000F56EC"/>
    <w:rsid w:val="000F5D27"/>
    <w:rsid w:val="000F6C6D"/>
    <w:rsid w:val="001109A1"/>
    <w:rsid w:val="00115C97"/>
    <w:rsid w:val="0014095C"/>
    <w:rsid w:val="00144A0D"/>
    <w:rsid w:val="00146A7E"/>
    <w:rsid w:val="00150F7C"/>
    <w:rsid w:val="00153804"/>
    <w:rsid w:val="0016108C"/>
    <w:rsid w:val="00164194"/>
    <w:rsid w:val="00170567"/>
    <w:rsid w:val="0019176B"/>
    <w:rsid w:val="001B100E"/>
    <w:rsid w:val="001B70AE"/>
    <w:rsid w:val="001D3D46"/>
    <w:rsid w:val="00203063"/>
    <w:rsid w:val="00204916"/>
    <w:rsid w:val="002245E1"/>
    <w:rsid w:val="00234326"/>
    <w:rsid w:val="00234638"/>
    <w:rsid w:val="00242266"/>
    <w:rsid w:val="0024588E"/>
    <w:rsid w:val="002605AE"/>
    <w:rsid w:val="00284839"/>
    <w:rsid w:val="0028730E"/>
    <w:rsid w:val="002A0958"/>
    <w:rsid w:val="002E04DC"/>
    <w:rsid w:val="002E065B"/>
    <w:rsid w:val="002E7EF7"/>
    <w:rsid w:val="002F7582"/>
    <w:rsid w:val="00314470"/>
    <w:rsid w:val="003158D3"/>
    <w:rsid w:val="003378E9"/>
    <w:rsid w:val="0034614D"/>
    <w:rsid w:val="00354449"/>
    <w:rsid w:val="00360138"/>
    <w:rsid w:val="003702FF"/>
    <w:rsid w:val="003809AF"/>
    <w:rsid w:val="003A718E"/>
    <w:rsid w:val="003C0EFA"/>
    <w:rsid w:val="003C1AF6"/>
    <w:rsid w:val="003C2A16"/>
    <w:rsid w:val="003C2FFF"/>
    <w:rsid w:val="003F4FC9"/>
    <w:rsid w:val="00403C2C"/>
    <w:rsid w:val="004279A2"/>
    <w:rsid w:val="004433BB"/>
    <w:rsid w:val="004723C2"/>
    <w:rsid w:val="004812DE"/>
    <w:rsid w:val="004820D8"/>
    <w:rsid w:val="004905AC"/>
    <w:rsid w:val="004A20CC"/>
    <w:rsid w:val="004B7A89"/>
    <w:rsid w:val="004C038A"/>
    <w:rsid w:val="004E2865"/>
    <w:rsid w:val="004F2771"/>
    <w:rsid w:val="0054093B"/>
    <w:rsid w:val="005436AA"/>
    <w:rsid w:val="005469B0"/>
    <w:rsid w:val="005471DB"/>
    <w:rsid w:val="005506A4"/>
    <w:rsid w:val="00557104"/>
    <w:rsid w:val="005607A5"/>
    <w:rsid w:val="00562BED"/>
    <w:rsid w:val="00567CBF"/>
    <w:rsid w:val="00571503"/>
    <w:rsid w:val="005966FB"/>
    <w:rsid w:val="005C0C72"/>
    <w:rsid w:val="005C3E09"/>
    <w:rsid w:val="005D6A51"/>
    <w:rsid w:val="005D6E12"/>
    <w:rsid w:val="005E6515"/>
    <w:rsid w:val="005F6D5A"/>
    <w:rsid w:val="005F7BBC"/>
    <w:rsid w:val="00611A14"/>
    <w:rsid w:val="00612600"/>
    <w:rsid w:val="00642735"/>
    <w:rsid w:val="00657555"/>
    <w:rsid w:val="00663DE9"/>
    <w:rsid w:val="0067224C"/>
    <w:rsid w:val="00677723"/>
    <w:rsid w:val="006B277F"/>
    <w:rsid w:val="006B6FCB"/>
    <w:rsid w:val="006C1473"/>
    <w:rsid w:val="006C21B2"/>
    <w:rsid w:val="006C23B6"/>
    <w:rsid w:val="006E0EE2"/>
    <w:rsid w:val="006E6595"/>
    <w:rsid w:val="00705C47"/>
    <w:rsid w:val="00721314"/>
    <w:rsid w:val="007407FB"/>
    <w:rsid w:val="00741B5A"/>
    <w:rsid w:val="00742892"/>
    <w:rsid w:val="00765D01"/>
    <w:rsid w:val="007855E2"/>
    <w:rsid w:val="00796CC8"/>
    <w:rsid w:val="007A1D48"/>
    <w:rsid w:val="007A2DE4"/>
    <w:rsid w:val="007B4B81"/>
    <w:rsid w:val="007C5120"/>
    <w:rsid w:val="007D227E"/>
    <w:rsid w:val="007D3CFE"/>
    <w:rsid w:val="007E67CC"/>
    <w:rsid w:val="007F0320"/>
    <w:rsid w:val="00806947"/>
    <w:rsid w:val="008209C7"/>
    <w:rsid w:val="00832419"/>
    <w:rsid w:val="00857CAA"/>
    <w:rsid w:val="00871B5A"/>
    <w:rsid w:val="00883695"/>
    <w:rsid w:val="008979CB"/>
    <w:rsid w:val="008A3900"/>
    <w:rsid w:val="008A5B09"/>
    <w:rsid w:val="008B0A6E"/>
    <w:rsid w:val="008C05A0"/>
    <w:rsid w:val="008D3B84"/>
    <w:rsid w:val="008D5CA1"/>
    <w:rsid w:val="008E59C5"/>
    <w:rsid w:val="00911088"/>
    <w:rsid w:val="00947676"/>
    <w:rsid w:val="0097166D"/>
    <w:rsid w:val="00973F45"/>
    <w:rsid w:val="009775D5"/>
    <w:rsid w:val="009814F4"/>
    <w:rsid w:val="00982114"/>
    <w:rsid w:val="00997FFC"/>
    <w:rsid w:val="009B0448"/>
    <w:rsid w:val="009E6810"/>
    <w:rsid w:val="009E6E9E"/>
    <w:rsid w:val="009F534B"/>
    <w:rsid w:val="00A00CF7"/>
    <w:rsid w:val="00A06F51"/>
    <w:rsid w:val="00A105F9"/>
    <w:rsid w:val="00A12D93"/>
    <w:rsid w:val="00A226C4"/>
    <w:rsid w:val="00A23C03"/>
    <w:rsid w:val="00A2652F"/>
    <w:rsid w:val="00A26D7D"/>
    <w:rsid w:val="00A3608D"/>
    <w:rsid w:val="00A4742A"/>
    <w:rsid w:val="00A547E1"/>
    <w:rsid w:val="00A55145"/>
    <w:rsid w:val="00A575EB"/>
    <w:rsid w:val="00A662E5"/>
    <w:rsid w:val="00A809C4"/>
    <w:rsid w:val="00A91252"/>
    <w:rsid w:val="00AC3747"/>
    <w:rsid w:val="00AF2240"/>
    <w:rsid w:val="00AF5FCC"/>
    <w:rsid w:val="00B0392B"/>
    <w:rsid w:val="00B058B5"/>
    <w:rsid w:val="00B076A2"/>
    <w:rsid w:val="00B149D9"/>
    <w:rsid w:val="00B22062"/>
    <w:rsid w:val="00B23216"/>
    <w:rsid w:val="00B27B0E"/>
    <w:rsid w:val="00B32BE4"/>
    <w:rsid w:val="00B37DFD"/>
    <w:rsid w:val="00B408BF"/>
    <w:rsid w:val="00B5460E"/>
    <w:rsid w:val="00B62FC6"/>
    <w:rsid w:val="00B76BA3"/>
    <w:rsid w:val="00B80C62"/>
    <w:rsid w:val="00B9220B"/>
    <w:rsid w:val="00B96B8F"/>
    <w:rsid w:val="00BB223E"/>
    <w:rsid w:val="00BB31E5"/>
    <w:rsid w:val="00BC3DF2"/>
    <w:rsid w:val="00BF3AF6"/>
    <w:rsid w:val="00BF53A3"/>
    <w:rsid w:val="00C2181E"/>
    <w:rsid w:val="00C22468"/>
    <w:rsid w:val="00C258A1"/>
    <w:rsid w:val="00C37C49"/>
    <w:rsid w:val="00C40FC4"/>
    <w:rsid w:val="00C42EC5"/>
    <w:rsid w:val="00C81850"/>
    <w:rsid w:val="00C87717"/>
    <w:rsid w:val="00CA090B"/>
    <w:rsid w:val="00CA2D97"/>
    <w:rsid w:val="00CB4EE6"/>
    <w:rsid w:val="00CD3077"/>
    <w:rsid w:val="00CD73F7"/>
    <w:rsid w:val="00CD7E88"/>
    <w:rsid w:val="00CE03FE"/>
    <w:rsid w:val="00D144C4"/>
    <w:rsid w:val="00D257BD"/>
    <w:rsid w:val="00D51F37"/>
    <w:rsid w:val="00D77686"/>
    <w:rsid w:val="00DA542C"/>
    <w:rsid w:val="00DB21C1"/>
    <w:rsid w:val="00DD0120"/>
    <w:rsid w:val="00DD52B9"/>
    <w:rsid w:val="00DE2AA6"/>
    <w:rsid w:val="00DE2FFD"/>
    <w:rsid w:val="00DE6BA0"/>
    <w:rsid w:val="00E22774"/>
    <w:rsid w:val="00E30711"/>
    <w:rsid w:val="00E30DC5"/>
    <w:rsid w:val="00E35775"/>
    <w:rsid w:val="00E52317"/>
    <w:rsid w:val="00E544C0"/>
    <w:rsid w:val="00E63D9F"/>
    <w:rsid w:val="00E6438F"/>
    <w:rsid w:val="00E658F1"/>
    <w:rsid w:val="00E87E34"/>
    <w:rsid w:val="00E90AB3"/>
    <w:rsid w:val="00EA1A78"/>
    <w:rsid w:val="00EB672F"/>
    <w:rsid w:val="00EB7CB8"/>
    <w:rsid w:val="00EC3A4F"/>
    <w:rsid w:val="00EC79A7"/>
    <w:rsid w:val="00ED7C1F"/>
    <w:rsid w:val="00F032FA"/>
    <w:rsid w:val="00F23691"/>
    <w:rsid w:val="00F35877"/>
    <w:rsid w:val="00F43C50"/>
    <w:rsid w:val="00F56742"/>
    <w:rsid w:val="00F84272"/>
    <w:rsid w:val="00FA1C1F"/>
    <w:rsid w:val="00FA276A"/>
    <w:rsid w:val="00FB2233"/>
    <w:rsid w:val="00FB3B17"/>
    <w:rsid w:val="00FE2835"/>
    <w:rsid w:val="00FE2DD6"/>
    <w:rsid w:val="00FE51F3"/>
    <w:rsid w:val="00FF0F4D"/>
    <w:rsid w:val="00FF1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658F1"/>
  </w:style>
  <w:style w:type="paragraph" w:styleId="3">
    <w:name w:val="heading 3"/>
    <w:basedOn w:val="a0"/>
    <w:next w:val="a0"/>
    <w:link w:val="30"/>
    <w:qFormat/>
    <w:rsid w:val="00C87717"/>
    <w:pPr>
      <w:keepNext/>
      <w:keepLines/>
      <w:suppressAutoHyphens/>
      <w:spacing w:after="0" w:line="360" w:lineRule="auto"/>
      <w:ind w:firstLine="709"/>
      <w:jc w:val="both"/>
      <w:outlineLvl w:val="2"/>
    </w:pPr>
    <w:rPr>
      <w:rFonts w:ascii="Times New Roman" w:eastAsia="Calibri" w:hAnsi="Times New Roman" w:cs="Times New Roman"/>
      <w:b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pt127">
    <w:name w:val="Стиль 12 pt Первая строка:  127 см"/>
    <w:basedOn w:val="a1"/>
    <w:rsid w:val="00C87717"/>
    <w:rPr>
      <w:sz w:val="24"/>
    </w:rPr>
  </w:style>
  <w:style w:type="character" w:customStyle="1" w:styleId="30">
    <w:name w:val="Заголовок 3 Знак"/>
    <w:basedOn w:val="a1"/>
    <w:link w:val="3"/>
    <w:rsid w:val="00C87717"/>
    <w:rPr>
      <w:rFonts w:ascii="Times New Roman" w:eastAsia="Calibri" w:hAnsi="Times New Roman" w:cs="Times New Roman"/>
      <w:b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C8771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character" w:customStyle="1" w:styleId="a4">
    <w:name w:val="Перечень Знак"/>
    <w:link w:val="a"/>
    <w:rsid w:val="00C87717"/>
    <w:rPr>
      <w:rFonts w:ascii="Times New Roman" w:eastAsia="Calibri" w:hAnsi="Times New Roman" w:cs="Times New Roman"/>
      <w:sz w:val="28"/>
      <w:szCs w:val="20"/>
      <w:u w:color="000000"/>
      <w:bdr w:val="nil"/>
    </w:rPr>
  </w:style>
  <w:style w:type="paragraph" w:styleId="a5">
    <w:name w:val="header"/>
    <w:basedOn w:val="a0"/>
    <w:link w:val="a6"/>
    <w:uiPriority w:val="99"/>
    <w:semiHidden/>
    <w:unhideWhenUsed/>
    <w:rsid w:val="00C8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C81850"/>
  </w:style>
  <w:style w:type="paragraph" w:styleId="a7">
    <w:name w:val="footer"/>
    <w:basedOn w:val="a0"/>
    <w:link w:val="a8"/>
    <w:uiPriority w:val="99"/>
    <w:unhideWhenUsed/>
    <w:rsid w:val="00C81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C81850"/>
  </w:style>
  <w:style w:type="paragraph" w:styleId="a9">
    <w:name w:val="No Spacing"/>
    <w:basedOn w:val="a0"/>
    <w:uiPriority w:val="1"/>
    <w:qFormat/>
    <w:rsid w:val="003A7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5471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E8CCF-A160-4A0D-9413-3212C7C3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admin</cp:lastModifiedBy>
  <cp:revision>148</cp:revision>
  <cp:lastPrinted>2022-08-27T17:24:00Z</cp:lastPrinted>
  <dcterms:created xsi:type="dcterms:W3CDTF">2020-05-15T11:43:00Z</dcterms:created>
  <dcterms:modified xsi:type="dcterms:W3CDTF">2023-10-24T17:31:00Z</dcterms:modified>
</cp:coreProperties>
</file>