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F80132">
      <w:r>
        <w:t xml:space="preserve">Аннотация к рабочей программе по Музыке 1-4 классы </w:t>
      </w:r>
    </w:p>
    <w:p w:rsidR="00F80132" w:rsidRDefault="00F80132" w:rsidP="00F80132">
      <w:pPr>
        <w:pStyle w:val="TableParagraph"/>
        <w:ind w:left="109" w:right="98"/>
        <w:jc w:val="both"/>
        <w:rPr>
          <w:sz w:val="24"/>
        </w:rPr>
      </w:pPr>
      <w:r>
        <w:rPr>
          <w:sz w:val="24"/>
        </w:rPr>
        <w:t>Рабочая программа по музыке на уровне начального общего образования составлена на основе «Требований к результатамосвоенияосновнойобразовательнойпрограммы»,представленныхвФедеральномгосударственномобразовательномстандартеначального общего образования, а также ориентирована на целевые приоритеты, сформулированные в федеральной программевоспитания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абочаяпрограммаразработананаосновеУМК«Музыка»КритскаяЕ.Д.,СергееваГ.П.,ШмагинаТ.С.,АО</w:t>
      </w:r>
    </w:p>
    <w:p w:rsidR="00F80132" w:rsidRDefault="00F80132" w:rsidP="00F80132">
      <w:pPr>
        <w:pStyle w:val="TableParagraph"/>
        <w:ind w:left="109" w:right="95"/>
        <w:jc w:val="both"/>
        <w:rPr>
          <w:sz w:val="24"/>
        </w:rPr>
      </w:pPr>
      <w:r>
        <w:rPr>
          <w:sz w:val="24"/>
        </w:rPr>
        <w:t>«Издательство«Просвещение»</w:t>
      </w:r>
    </w:p>
    <w:p w:rsidR="00F80132" w:rsidRDefault="00F80132" w:rsidP="00F80132">
      <w:pPr>
        <w:pStyle w:val="TableParagraph"/>
        <w:ind w:left="109" w:right="94"/>
        <w:jc w:val="both"/>
        <w:rPr>
          <w:sz w:val="24"/>
        </w:rPr>
      </w:pPr>
      <w:r>
        <w:rPr>
          <w:sz w:val="24"/>
        </w:rPr>
        <w:t>Основная цель реализации программы — воспитание музыкальной культуры как части всей духовной культуры обучающихся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 xml:space="preserve">сновнымсодержаниеммузыкальногообученияивоспитанияявляетсяличныйиколлективныйопытпроживанияиосознанияспецифического комплекса эмоций, чувств, образов, идей, порождаемых ситуациями эстетического восприятия (постижениемирачерезпереживание,самовыражениечерезтворчество,духовно-нравственноестановление,воспитаниечуткостиквнутреннему миру другого человека через опыт сотворчества и сопереживания). В процессе конкретизации учебных целей </w:t>
      </w:r>
      <w:proofErr w:type="spellStart"/>
      <w:r>
        <w:rPr>
          <w:sz w:val="24"/>
        </w:rPr>
        <w:t>ихреализацияосуществляется</w:t>
      </w:r>
      <w:proofErr w:type="spellEnd"/>
      <w:r>
        <w:rPr>
          <w:sz w:val="24"/>
        </w:rPr>
        <w:t xml:space="preserve"> последующим направлениям: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становлениесистемыценностейобучающихсявединствеэмоциональнойипознавательнойсферы;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102"/>
        <w:jc w:val="both"/>
        <w:rPr>
          <w:sz w:val="24"/>
        </w:rPr>
      </w:pPr>
      <w:r>
        <w:rPr>
          <w:sz w:val="24"/>
        </w:rPr>
        <w:t>развитиепотребностивобщенииспроизведениямиискусства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сознаниезначениямузыкальногоискусствакакуниверсальногоязыка общения, художественного отражения многообразия жизни;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ind w:left="109" w:right="3081" w:firstLine="360"/>
        <w:rPr>
          <w:sz w:val="24"/>
        </w:rPr>
      </w:pPr>
      <w:r>
        <w:rPr>
          <w:sz w:val="24"/>
        </w:rPr>
        <w:t>формирование творческих способностей ребёнка, развитие мотивации к музицированию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аизучениепредмета«Музыка”наступениначальногообщегообразованияотводится135часов: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1класс–33часа(1часвнеделю);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2класс–34часа(1часвнеделю);</w:t>
      </w:r>
    </w:p>
    <w:p w:rsidR="00F80132" w:rsidRDefault="00F80132" w:rsidP="00F80132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3класс–34часа(1часвнеделю);</w:t>
      </w:r>
    </w:p>
    <w:p w:rsidR="00F80132" w:rsidRDefault="00F80132" w:rsidP="00F80132">
      <w:r>
        <w:rPr>
          <w:sz w:val="24"/>
        </w:rPr>
        <w:t xml:space="preserve">                 4класс–34часа(1часвнеделю).</w:t>
      </w:r>
    </w:p>
    <w:sectPr w:rsidR="00F80132" w:rsidSect="006D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132"/>
    <w:rsid w:val="006D3665"/>
    <w:rsid w:val="00C26317"/>
    <w:rsid w:val="00DF5122"/>
    <w:rsid w:val="00F8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1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2023-11-29T18:45:00Z</dcterms:created>
  <dcterms:modified xsi:type="dcterms:W3CDTF">2023-11-29T18:46:00Z</dcterms:modified>
</cp:coreProperties>
</file>