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9E" w:rsidRPr="00EF34E8" w:rsidRDefault="00665E3D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r w:rsidR="0060449E" w:rsidRPr="00EF34E8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60449E" w:rsidRPr="00EF34E8" w:rsidTr="009E5976">
        <w:trPr>
          <w:trHeight w:val="2304"/>
        </w:trPr>
        <w:tc>
          <w:tcPr>
            <w:tcW w:w="1719" w:type="pct"/>
          </w:tcPr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665E3D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="00665E3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____Дмитриева Л.Р.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 от      «___»____________2025</w:t>
            </w: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0449E" w:rsidRPr="00EF34E8" w:rsidRDefault="0060449E" w:rsidP="009E597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>по литературе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8</w:t>
      </w:r>
      <w:r w:rsidRPr="00EF34E8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  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Составитель:   </w:t>
      </w:r>
      <w:proofErr w:type="spellStart"/>
      <w:r w:rsidRPr="00EF34E8">
        <w:rPr>
          <w:rFonts w:ascii="Times New Roman" w:eastAsia="Times New Roman" w:hAnsi="Times New Roman" w:cs="Times New Roman"/>
          <w:sz w:val="24"/>
          <w:szCs w:val="24"/>
        </w:rPr>
        <w:t>Аблялимова</w:t>
      </w:r>
      <w:proofErr w:type="spellEnd"/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В.Р.</w:t>
      </w:r>
    </w:p>
    <w:p w:rsidR="0060449E" w:rsidRPr="00EF34E8" w:rsidRDefault="00665E3D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0449E">
        <w:rPr>
          <w:rFonts w:ascii="Times New Roman" w:eastAsia="Times New Roman" w:hAnsi="Times New Roman" w:cs="Times New Roman"/>
          <w:sz w:val="24"/>
          <w:szCs w:val="24"/>
        </w:rPr>
        <w:t xml:space="preserve">  учитель русского языка </w:t>
      </w:r>
      <w:proofErr w:type="gramStart"/>
      <w:r w:rsidR="0060449E">
        <w:rPr>
          <w:rFonts w:ascii="Times New Roman" w:eastAsia="Times New Roman" w:hAnsi="Times New Roman" w:cs="Times New Roman"/>
          <w:sz w:val="24"/>
          <w:szCs w:val="24"/>
        </w:rPr>
        <w:t>высшей</w:t>
      </w:r>
      <w:proofErr w:type="gramEnd"/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квалификационной категории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65E3D" w:rsidP="0060449E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</w:t>
      </w:r>
      <w:r w:rsidR="0060449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60449E" w:rsidRPr="00EF34E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60449E" w:rsidRPr="00EF34E8" w:rsidRDefault="0060449E" w:rsidP="0060449E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449E" w:rsidRPr="00EF34E8" w:rsidRDefault="0060449E" w:rsidP="0060449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4E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60449E" w:rsidRPr="003C3F9B" w:rsidRDefault="0060449E" w:rsidP="006044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Pr="003C3F9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литература</w:t>
      </w:r>
    </w:p>
    <w:p w:rsidR="0060449E" w:rsidRPr="00EF34E8" w:rsidRDefault="0060449E" w:rsidP="006044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0"/>
        <w:gridCol w:w="4722"/>
        <w:gridCol w:w="1263"/>
        <w:gridCol w:w="1262"/>
        <w:gridCol w:w="1524"/>
      </w:tblGrid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72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63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4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0449E" w:rsidRPr="00EF34E8" w:rsidTr="009E5976">
        <w:tc>
          <w:tcPr>
            <w:tcW w:w="9571" w:type="dxa"/>
            <w:gridSpan w:val="5"/>
          </w:tcPr>
          <w:p w:rsidR="0060449E" w:rsidRPr="00EF34E8" w:rsidRDefault="0060449E" w:rsidP="009E5976">
            <w:pPr>
              <w:widowControl w:val="0"/>
              <w:spacing w:before="9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60449E" w:rsidRPr="00EF34E8" w:rsidTr="00C03395">
        <w:tc>
          <w:tcPr>
            <w:tcW w:w="9571" w:type="dxa"/>
            <w:gridSpan w:val="5"/>
          </w:tcPr>
          <w:p w:rsidR="0060449E" w:rsidRPr="0060449E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9E">
              <w:rPr>
                <w:rFonts w:ascii="Times New Roman" w:hAnsi="Times New Roman"/>
                <w:b/>
                <w:color w:val="000000"/>
                <w:sz w:val="24"/>
              </w:rPr>
              <w:t>1.1 Житийная литература</w:t>
            </w:r>
            <w:r w:rsidR="00176024">
              <w:rPr>
                <w:rFonts w:ascii="Times New Roman" w:hAnsi="Times New Roman"/>
                <w:b/>
                <w:color w:val="000000"/>
                <w:sz w:val="24"/>
              </w:rPr>
              <w:t xml:space="preserve">   (2 часа)</w:t>
            </w: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22" w:type="dxa"/>
          </w:tcPr>
          <w:p w:rsidR="0060449E" w:rsidRDefault="0060449E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</w:t>
            </w:r>
            <w:r>
              <w:rPr>
                <w:rFonts w:ascii="Times New Roman" w:hAnsi="Times New Roman"/>
                <w:color w:val="000000"/>
                <w:sz w:val="24"/>
              </w:rPr>
              <w:t>уры. "Житие Сергия Радонеж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2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«Житие Сергия Радонежского», «Житие протопопа Аввакума, им самим написанное».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Нравственные проблемы в житии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7036A1">
        <w:tc>
          <w:tcPr>
            <w:tcW w:w="9571" w:type="dxa"/>
            <w:gridSpan w:val="5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60449E" w:rsidRPr="00EF34E8" w:rsidTr="009D636E">
        <w:tc>
          <w:tcPr>
            <w:tcW w:w="9571" w:type="dxa"/>
            <w:gridSpan w:val="5"/>
          </w:tcPr>
          <w:p w:rsidR="0060449E" w:rsidRPr="0060449E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9E">
              <w:rPr>
                <w:rFonts w:ascii="Times New Roman" w:hAnsi="Times New Roman"/>
                <w:b/>
                <w:color w:val="000000"/>
                <w:sz w:val="24"/>
              </w:rPr>
              <w:t>2.1 Д. И. Фонвизин</w:t>
            </w:r>
            <w:r w:rsidR="00176024">
              <w:rPr>
                <w:rFonts w:ascii="Times New Roman" w:hAnsi="Times New Roman"/>
                <w:b/>
                <w:color w:val="000000"/>
                <w:sz w:val="24"/>
              </w:rPr>
              <w:t xml:space="preserve"> (4 часа)</w:t>
            </w: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22" w:type="dxa"/>
          </w:tcPr>
          <w:p w:rsidR="0060449E" w:rsidRPr="00342888" w:rsidRDefault="0060449E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722" w:type="dxa"/>
          </w:tcPr>
          <w:p w:rsidR="0060449E" w:rsidRPr="00342888" w:rsidRDefault="0060449E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22" w:type="dxa"/>
          </w:tcPr>
          <w:p w:rsidR="0060449E" w:rsidRPr="00342888" w:rsidRDefault="0060449E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22" w:type="dxa"/>
          </w:tcPr>
          <w:p w:rsidR="0060449E" w:rsidRPr="00342888" w:rsidRDefault="0060449E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Д.И. Фонвизин. Комедия "Недоросль" на театральной сцене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A3303B">
        <w:tc>
          <w:tcPr>
            <w:tcW w:w="9571" w:type="dxa"/>
            <w:gridSpan w:val="5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176024" w:rsidRPr="00EF34E8" w:rsidTr="00B976E3">
        <w:tc>
          <w:tcPr>
            <w:tcW w:w="9571" w:type="dxa"/>
            <w:gridSpan w:val="5"/>
          </w:tcPr>
          <w:p w:rsidR="00176024" w:rsidRPr="00176024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024">
              <w:rPr>
                <w:rFonts w:ascii="Times New Roman" w:hAnsi="Times New Roman"/>
                <w:b/>
                <w:color w:val="000000"/>
                <w:sz w:val="24"/>
              </w:rPr>
              <w:t>3.1 А. С. Пушкин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(10 часов)</w:t>
            </w: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722" w:type="dxa"/>
          </w:tcPr>
          <w:p w:rsidR="0060449E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Стихотво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рения (не менее двух).  «К Чаадаеву», «Анчар».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9E" w:rsidRPr="00EF34E8" w:rsidTr="009E5976">
        <w:tc>
          <w:tcPr>
            <w:tcW w:w="800" w:type="dxa"/>
          </w:tcPr>
          <w:p w:rsidR="0060449E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22" w:type="dxa"/>
          </w:tcPr>
          <w:p w:rsidR="0060449E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"Маленькие трагедии"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одна пьеса по выбору).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«Моц</w:t>
            </w:r>
            <w:r>
              <w:rPr>
                <w:rFonts w:ascii="Times New Roman" w:hAnsi="Times New Roman"/>
                <w:color w:val="000000"/>
                <w:sz w:val="24"/>
              </w:rPr>
              <w:t>арт и Сальери»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1263" w:type="dxa"/>
          </w:tcPr>
          <w:p w:rsidR="0060449E" w:rsidRPr="0067074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0449E" w:rsidRPr="00EF34E8" w:rsidRDefault="0060449E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</w:t>
            </w:r>
            <w:proofErr w:type="gramStart"/>
            <w:r w:rsidRPr="002F58C6"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gramEnd"/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76024">
              <w:rPr>
                <w:rFonts w:ascii="Times New Roman" w:hAnsi="Times New Roman"/>
                <w:b/>
                <w:color w:val="000000"/>
                <w:sz w:val="24"/>
              </w:rPr>
              <w:t>Развитие речи №1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А.С. Пушкин. Роман "Капитанская дочка": подготовка к сочинению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722" w:type="dxa"/>
          </w:tcPr>
          <w:p w:rsidR="00176024" w:rsidRPr="00342888" w:rsidRDefault="00176024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Сочинение по роману А.С. Пушкина "Капитанская дочка"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343674">
        <w:tc>
          <w:tcPr>
            <w:tcW w:w="9571" w:type="dxa"/>
            <w:gridSpan w:val="5"/>
          </w:tcPr>
          <w:p w:rsidR="00176024" w:rsidRPr="00176024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024">
              <w:rPr>
                <w:rFonts w:ascii="Times New Roman" w:hAnsi="Times New Roman"/>
                <w:b/>
                <w:color w:val="000000"/>
                <w:sz w:val="24"/>
              </w:rPr>
              <w:t>3.2  М. Ю. Лермонтов</w:t>
            </w:r>
            <w:r w:rsidR="00F3151D">
              <w:rPr>
                <w:rFonts w:ascii="Times New Roman" w:hAnsi="Times New Roman"/>
                <w:b/>
                <w:color w:val="000000"/>
                <w:sz w:val="24"/>
              </w:rPr>
              <w:t xml:space="preserve"> (6 часов)</w:t>
            </w: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М.Ю. Лермонтов. Стихотво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рения (не менее двух).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«Я не хочу, чтоб свет узнал…», «Из-под таинственной, хо</w:t>
            </w:r>
            <w:r>
              <w:rPr>
                <w:rFonts w:ascii="Times New Roman" w:hAnsi="Times New Roman"/>
                <w:color w:val="000000"/>
                <w:sz w:val="24"/>
              </w:rPr>
              <w:t>лодной полумаски…».Мотив одиночества в лирике поэта, характер лирического героя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F3151D">
        <w:trPr>
          <w:trHeight w:val="1402"/>
        </w:trPr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М.Ю. Лермонтов. Стихотвор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ения (не менее двух).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«Я не хочу, чтоб свет узнал…», «Из-под таинственной, холодной полумас</w:t>
            </w:r>
            <w:r>
              <w:rPr>
                <w:rFonts w:ascii="Times New Roman" w:hAnsi="Times New Roman"/>
                <w:color w:val="000000"/>
                <w:sz w:val="24"/>
              </w:rPr>
              <w:t>ки…». Художественное своеобразие лирики поэта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3151D">
              <w:rPr>
                <w:rFonts w:ascii="Times New Roman" w:hAnsi="Times New Roman"/>
                <w:b/>
                <w:color w:val="000000"/>
                <w:sz w:val="24"/>
              </w:rPr>
              <w:t>Развитие речи №2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C256E">
        <w:tc>
          <w:tcPr>
            <w:tcW w:w="9571" w:type="dxa"/>
            <w:gridSpan w:val="5"/>
          </w:tcPr>
          <w:p w:rsidR="00F3151D" w:rsidRPr="00F3151D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51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         3.3  Н. В. Гоголь</w:t>
            </w:r>
            <w:r w:rsidR="00685FB9">
              <w:rPr>
                <w:rFonts w:ascii="Times New Roman" w:hAnsi="Times New Roman"/>
                <w:b/>
                <w:color w:val="000000"/>
                <w:sz w:val="24"/>
              </w:rPr>
              <w:t xml:space="preserve">  (8 часов)</w:t>
            </w: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4" w:rsidRPr="00EF34E8" w:rsidTr="009E5976">
        <w:tc>
          <w:tcPr>
            <w:tcW w:w="800" w:type="dxa"/>
          </w:tcPr>
          <w:p w:rsidR="00176024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722" w:type="dxa"/>
          </w:tcPr>
          <w:p w:rsidR="00176024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Н.В.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Гоголь. Комедия "Рев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1263" w:type="dxa"/>
          </w:tcPr>
          <w:p w:rsidR="00176024" w:rsidRPr="0067074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76024" w:rsidRPr="00EF34E8" w:rsidRDefault="00176024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722" w:type="dxa"/>
          </w:tcPr>
          <w:p w:rsidR="00F3151D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722" w:type="dxa"/>
          </w:tcPr>
          <w:p w:rsidR="00F3151D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хлестаковщина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28. </w:t>
            </w:r>
          </w:p>
        </w:tc>
        <w:tc>
          <w:tcPr>
            <w:tcW w:w="4722" w:type="dxa"/>
          </w:tcPr>
          <w:p w:rsidR="00F3151D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722" w:type="dxa"/>
          </w:tcPr>
          <w:p w:rsidR="00F3151D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3151D">
              <w:rPr>
                <w:rFonts w:ascii="Times New Roman" w:hAnsi="Times New Roman"/>
                <w:b/>
                <w:color w:val="000000"/>
                <w:sz w:val="24"/>
              </w:rPr>
              <w:t>Развитие речи №3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Н.В. Гоголь. Комедия "Ревизор": подготовка к сочинению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722" w:type="dxa"/>
          </w:tcPr>
          <w:p w:rsidR="00F3151D" w:rsidRPr="00342888" w:rsidRDefault="00F3151D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Сочинение по комедии Н.В. Гоголя "Ревизор"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AA630C">
        <w:tc>
          <w:tcPr>
            <w:tcW w:w="9571" w:type="dxa"/>
            <w:gridSpan w:val="5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3151D" w:rsidRPr="00EF34E8" w:rsidTr="00A53EA1">
        <w:tc>
          <w:tcPr>
            <w:tcW w:w="9571" w:type="dxa"/>
            <w:gridSpan w:val="5"/>
          </w:tcPr>
          <w:p w:rsidR="00F3151D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4.1 </w:t>
            </w: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>И. С. Тургенев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(2 часа)</w:t>
            </w: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722" w:type="dxa"/>
          </w:tcPr>
          <w:p w:rsidR="00F3151D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И. С. Тург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 xml:space="preserve">енев.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«Ася».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Тема, идея, проблематика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722" w:type="dxa"/>
          </w:tcPr>
          <w:p w:rsidR="00F3151D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И. С. Турген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>ев. Повесть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«Ася».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594909">
        <w:tc>
          <w:tcPr>
            <w:tcW w:w="9571" w:type="dxa"/>
            <w:gridSpan w:val="5"/>
          </w:tcPr>
          <w:p w:rsidR="00685FB9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 xml:space="preserve">         4.2  Ф. М. Достоевский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(2 часа)</w:t>
            </w:r>
          </w:p>
        </w:tc>
      </w:tr>
      <w:tr w:rsidR="00F3151D" w:rsidRPr="00EF34E8" w:rsidTr="009E5976">
        <w:tc>
          <w:tcPr>
            <w:tcW w:w="800" w:type="dxa"/>
          </w:tcPr>
          <w:p w:rsidR="00F3151D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722" w:type="dxa"/>
          </w:tcPr>
          <w:p w:rsidR="00F3151D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Ф.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М. Достоевский.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«Белые ночи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>».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263" w:type="dxa"/>
          </w:tcPr>
          <w:p w:rsidR="00F3151D" w:rsidRPr="0067074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F3151D" w:rsidRPr="00EF34E8" w:rsidRDefault="00F3151D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722" w:type="dxa"/>
          </w:tcPr>
          <w:p w:rsidR="00685FB9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М. Достоевский.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«Белые ноч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>и»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020F00">
        <w:tc>
          <w:tcPr>
            <w:tcW w:w="9571" w:type="dxa"/>
            <w:gridSpan w:val="5"/>
          </w:tcPr>
          <w:p w:rsidR="00685FB9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 xml:space="preserve">         4.3 Л. Н. Толстой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(3 часа)</w:t>
            </w: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722" w:type="dxa"/>
          </w:tcPr>
          <w:p w:rsidR="00685FB9" w:rsidRPr="00342888" w:rsidRDefault="00745003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</w:t>
            </w:r>
            <w:r w:rsidR="00685FB9"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722" w:type="dxa"/>
          </w:tcPr>
          <w:p w:rsidR="00685FB9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Л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 xml:space="preserve">. Н. Толстой.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4722" w:type="dxa"/>
          </w:tcPr>
          <w:p w:rsidR="00685FB9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контроль. Произведения русской литературы второй половины XIX века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0F34B9">
        <w:tc>
          <w:tcPr>
            <w:tcW w:w="9571" w:type="dxa"/>
            <w:gridSpan w:val="5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85FB9" w:rsidRPr="00EF34E8" w:rsidTr="008F63D9">
        <w:tc>
          <w:tcPr>
            <w:tcW w:w="9571" w:type="dxa"/>
            <w:gridSpan w:val="5"/>
          </w:tcPr>
          <w:p w:rsidR="00685FB9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>5.1 Произведения писателей русского зарубежья</w:t>
            </w: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4722" w:type="dxa"/>
          </w:tcPr>
          <w:p w:rsidR="00685FB9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М. А. Осоргина,  Н. Тэффи. Основные темы, идеи, проблемы, герои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39. </w:t>
            </w:r>
          </w:p>
        </w:tc>
        <w:tc>
          <w:tcPr>
            <w:tcW w:w="4722" w:type="dxa"/>
          </w:tcPr>
          <w:p w:rsidR="00685FB9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 М. А. Осоргина, Н. Тэффи.Система образов. Художественное мастерство писателя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4722" w:type="dxa"/>
          </w:tcPr>
          <w:p w:rsidR="00685FB9" w:rsidRPr="00342888" w:rsidRDefault="00685F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№1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Произведения писателей русского зарубежья (не менее </w:t>
            </w:r>
            <w:r w:rsidR="008F473A">
              <w:rPr>
                <w:rFonts w:ascii="Times New Roman" w:hAnsi="Times New Roman"/>
                <w:color w:val="000000"/>
                <w:sz w:val="24"/>
              </w:rPr>
              <w:t>двух по выбору). П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 И. С. Шмелёва, В.В. Набокова,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А.Т.Аверченко и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lastRenderedPageBreak/>
              <w:t>др.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BB4FFE">
        <w:tc>
          <w:tcPr>
            <w:tcW w:w="9571" w:type="dxa"/>
            <w:gridSpan w:val="5"/>
          </w:tcPr>
          <w:p w:rsidR="00685FB9" w:rsidRPr="00685FB9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FB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          5.2  Поэзия первой половины ХХ века</w:t>
            </w:r>
            <w:r w:rsidR="008F473A">
              <w:rPr>
                <w:rFonts w:ascii="Times New Roman" w:hAnsi="Times New Roman"/>
                <w:b/>
                <w:color w:val="000000"/>
                <w:sz w:val="24"/>
              </w:rPr>
              <w:t xml:space="preserve"> (2 часа)</w:t>
            </w: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4722" w:type="dxa"/>
          </w:tcPr>
          <w:p w:rsidR="00685FB9" w:rsidRPr="00342888" w:rsidRDefault="008F473A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ихотворения В. В. Маяковского, М. И. Цветаевой, О. Э. Манд</w:t>
            </w:r>
            <w:r>
              <w:rPr>
                <w:rFonts w:ascii="Times New Roman" w:hAnsi="Times New Roman"/>
                <w:color w:val="000000"/>
                <w:sz w:val="24"/>
              </w:rPr>
              <w:t>ельштама.Основные темы, мотивы, образы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4722" w:type="dxa"/>
          </w:tcPr>
          <w:p w:rsidR="00685FB9" w:rsidRPr="00342888" w:rsidRDefault="008F473A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F473A">
              <w:rPr>
                <w:rFonts w:ascii="Times New Roman" w:hAnsi="Times New Roman"/>
                <w:b/>
                <w:color w:val="000000"/>
                <w:sz w:val="24"/>
              </w:rPr>
              <w:t>Развитие речи №4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С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тихотворения В.В.Маяковского, М.И.Цветаевой,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3A" w:rsidRPr="00EF34E8" w:rsidTr="002D7C5A">
        <w:tc>
          <w:tcPr>
            <w:tcW w:w="9571" w:type="dxa"/>
            <w:gridSpan w:val="5"/>
          </w:tcPr>
          <w:p w:rsidR="008F473A" w:rsidRPr="008F473A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73A">
              <w:rPr>
                <w:rFonts w:ascii="Times New Roman" w:hAnsi="Times New Roman"/>
                <w:b/>
                <w:color w:val="000000"/>
                <w:sz w:val="24"/>
              </w:rPr>
              <w:t>5.3  М. А. Булгаков</w:t>
            </w:r>
            <w:r w:rsidR="00745003">
              <w:rPr>
                <w:rFonts w:ascii="Times New Roman" w:hAnsi="Times New Roman"/>
                <w:b/>
                <w:color w:val="000000"/>
                <w:sz w:val="24"/>
              </w:rPr>
              <w:t xml:space="preserve"> (3 часа)</w:t>
            </w: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4722" w:type="dxa"/>
          </w:tcPr>
          <w:p w:rsidR="00685FB9" w:rsidRPr="00342888" w:rsidRDefault="008F473A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 «Собачье сердце». Основные темы, идеи, проблемы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4722" w:type="dxa"/>
          </w:tcPr>
          <w:p w:rsidR="00685FB9" w:rsidRPr="00342888" w:rsidRDefault="008F473A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«Собачье сердце». Главные герои и средства их изображения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B9" w:rsidRPr="00EF34E8" w:rsidTr="009E5976">
        <w:tc>
          <w:tcPr>
            <w:tcW w:w="800" w:type="dxa"/>
          </w:tcPr>
          <w:p w:rsidR="00685FB9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4722" w:type="dxa"/>
          </w:tcPr>
          <w:p w:rsidR="00685FB9" w:rsidRPr="00342888" w:rsidRDefault="008F473A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</w:t>
            </w:r>
            <w:r w:rsidR="00745003">
              <w:rPr>
                <w:rFonts w:ascii="Times New Roman" w:hAnsi="Times New Roman"/>
                <w:color w:val="000000"/>
                <w:sz w:val="24"/>
              </w:rPr>
              <w:t xml:space="preserve">в «Собачье сердце».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Фантастическое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реальное в повести. Смысл названия</w:t>
            </w:r>
          </w:p>
        </w:tc>
        <w:tc>
          <w:tcPr>
            <w:tcW w:w="1263" w:type="dxa"/>
          </w:tcPr>
          <w:p w:rsidR="00685FB9" w:rsidRPr="0067074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685FB9" w:rsidRPr="00EF34E8" w:rsidRDefault="00685F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534926">
        <w:tc>
          <w:tcPr>
            <w:tcW w:w="9571" w:type="dxa"/>
            <w:gridSpan w:val="5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7D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745003" w:rsidRPr="00EF34E8" w:rsidTr="006311BF">
        <w:tc>
          <w:tcPr>
            <w:tcW w:w="9571" w:type="dxa"/>
            <w:gridSpan w:val="5"/>
          </w:tcPr>
          <w:p w:rsidR="00745003" w:rsidRPr="00745003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003">
              <w:rPr>
                <w:rFonts w:ascii="Times New Roman" w:hAnsi="Times New Roman"/>
                <w:b/>
                <w:color w:val="000000"/>
                <w:sz w:val="24"/>
              </w:rPr>
              <w:t>6.1  А. Т. Твардовский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(3 часа)</w:t>
            </w:r>
          </w:p>
        </w:tc>
      </w:tr>
      <w:tr w:rsidR="008F473A" w:rsidRPr="00EF34E8" w:rsidTr="009E5976">
        <w:tc>
          <w:tcPr>
            <w:tcW w:w="800" w:type="dxa"/>
          </w:tcPr>
          <w:p w:rsidR="008F473A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4722" w:type="dxa"/>
          </w:tcPr>
          <w:p w:rsidR="008F473A" w:rsidRPr="00342888" w:rsidRDefault="00745003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proofErr w:type="gramStart"/>
            <w:r w:rsidRPr="002F58C6"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</w:t>
            </w:r>
            <w:r>
              <w:rPr>
                <w:rFonts w:ascii="Times New Roman" w:hAnsi="Times New Roman"/>
                <w:color w:val="000000"/>
                <w:sz w:val="24"/>
              </w:rPr>
              <w:t>а», «Гармонь», «Два солдата», «Поединок» и др.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).</w:t>
            </w:r>
            <w:proofErr w:type="gramEnd"/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263" w:type="dxa"/>
          </w:tcPr>
          <w:p w:rsidR="008F473A" w:rsidRPr="0067074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3A" w:rsidRPr="00EF34E8" w:rsidTr="009E5976">
        <w:tc>
          <w:tcPr>
            <w:tcW w:w="800" w:type="dxa"/>
          </w:tcPr>
          <w:p w:rsidR="008F473A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4722" w:type="dxa"/>
          </w:tcPr>
          <w:p w:rsidR="008F473A" w:rsidRPr="00342888" w:rsidRDefault="00745003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</w:t>
            </w:r>
            <w:r>
              <w:rPr>
                <w:rFonts w:ascii="Times New Roman" w:hAnsi="Times New Roman"/>
                <w:color w:val="000000"/>
                <w:sz w:val="24"/>
              </w:rPr>
              <w:t>«Два солдата», «Поединок» и др.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Start"/>
            <w:r w:rsidRPr="002F58C6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браз главного героя, его народность</w:t>
            </w:r>
          </w:p>
        </w:tc>
        <w:tc>
          <w:tcPr>
            <w:tcW w:w="1263" w:type="dxa"/>
          </w:tcPr>
          <w:p w:rsidR="008F473A" w:rsidRPr="0067074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3A" w:rsidRPr="00EF34E8" w:rsidTr="009E5976">
        <w:tc>
          <w:tcPr>
            <w:tcW w:w="800" w:type="dxa"/>
          </w:tcPr>
          <w:p w:rsidR="008F473A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4722" w:type="dxa"/>
          </w:tcPr>
          <w:p w:rsidR="008F473A" w:rsidRPr="00342888" w:rsidRDefault="00745003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</w:t>
            </w:r>
            <w:r>
              <w:rPr>
                <w:rFonts w:ascii="Times New Roman" w:hAnsi="Times New Roman"/>
                <w:color w:val="000000"/>
                <w:sz w:val="24"/>
              </w:rPr>
              <w:t>«Два солдата», «Поединок» и др.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Start"/>
            <w:r w:rsidRPr="002F58C6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собенности композиции, образ автора. Своеобразие языка поэмы</w:t>
            </w:r>
          </w:p>
        </w:tc>
        <w:tc>
          <w:tcPr>
            <w:tcW w:w="1263" w:type="dxa"/>
          </w:tcPr>
          <w:p w:rsidR="008F473A" w:rsidRPr="0067074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473A" w:rsidRPr="00EF34E8" w:rsidRDefault="008F473A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F279DD">
        <w:tc>
          <w:tcPr>
            <w:tcW w:w="9571" w:type="dxa"/>
            <w:gridSpan w:val="5"/>
          </w:tcPr>
          <w:p w:rsidR="00745003" w:rsidRPr="00745003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003">
              <w:rPr>
                <w:rFonts w:ascii="Times New Roman" w:hAnsi="Times New Roman"/>
                <w:b/>
                <w:color w:val="000000"/>
                <w:sz w:val="24"/>
              </w:rPr>
              <w:t xml:space="preserve">          6.2  А.Н. Толстой</w:t>
            </w:r>
          </w:p>
        </w:tc>
      </w:tr>
      <w:tr w:rsidR="00745003" w:rsidRPr="00EF34E8" w:rsidTr="009E5976">
        <w:tc>
          <w:tcPr>
            <w:tcW w:w="800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4722" w:type="dxa"/>
          </w:tcPr>
          <w:p w:rsidR="00745003" w:rsidRPr="00342888" w:rsidRDefault="00745003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Образ главного героя и проблема национального характера.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</w:t>
            </w:r>
          </w:p>
        </w:tc>
        <w:tc>
          <w:tcPr>
            <w:tcW w:w="1263" w:type="dxa"/>
          </w:tcPr>
          <w:p w:rsidR="00745003" w:rsidRPr="0067074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C73840">
        <w:tc>
          <w:tcPr>
            <w:tcW w:w="9571" w:type="dxa"/>
            <w:gridSpan w:val="5"/>
          </w:tcPr>
          <w:p w:rsidR="00745003" w:rsidRPr="00745003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003">
              <w:rPr>
                <w:rFonts w:ascii="Times New Roman" w:hAnsi="Times New Roman"/>
                <w:b/>
                <w:color w:val="000000"/>
                <w:sz w:val="24"/>
              </w:rPr>
              <w:t xml:space="preserve">         6.3  М. А. Шолохов</w:t>
            </w:r>
          </w:p>
        </w:tc>
      </w:tr>
      <w:tr w:rsidR="00745003" w:rsidRPr="00EF34E8" w:rsidTr="009E5976">
        <w:tc>
          <w:tcPr>
            <w:tcW w:w="800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50. </w:t>
            </w:r>
          </w:p>
        </w:tc>
        <w:tc>
          <w:tcPr>
            <w:tcW w:w="4722" w:type="dxa"/>
          </w:tcPr>
          <w:p w:rsidR="00745003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1263" w:type="dxa"/>
          </w:tcPr>
          <w:p w:rsidR="00745003" w:rsidRPr="0067074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9E5976">
        <w:tc>
          <w:tcPr>
            <w:tcW w:w="800" w:type="dxa"/>
          </w:tcPr>
          <w:p w:rsidR="00745003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4722" w:type="dxa"/>
          </w:tcPr>
          <w:p w:rsidR="00745003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1263" w:type="dxa"/>
          </w:tcPr>
          <w:p w:rsidR="00745003" w:rsidRPr="0067074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9E5976">
        <w:tc>
          <w:tcPr>
            <w:tcW w:w="800" w:type="dxa"/>
          </w:tcPr>
          <w:p w:rsidR="00745003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4722" w:type="dxa"/>
          </w:tcPr>
          <w:p w:rsidR="00745003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1263" w:type="dxa"/>
          </w:tcPr>
          <w:p w:rsidR="00745003" w:rsidRPr="0067074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003" w:rsidRPr="00EF34E8" w:rsidTr="009E5976">
        <w:tc>
          <w:tcPr>
            <w:tcW w:w="800" w:type="dxa"/>
          </w:tcPr>
          <w:p w:rsidR="00745003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4722" w:type="dxa"/>
          </w:tcPr>
          <w:p w:rsidR="00745003" w:rsidRPr="00E27E56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27E56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контроль. Литературные произведения о Великой От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r w:rsidRPr="00E27E56">
              <w:rPr>
                <w:rFonts w:ascii="Times New Roman" w:hAnsi="Times New Roman"/>
                <w:b/>
                <w:color w:val="000000"/>
                <w:sz w:val="24"/>
              </w:rPr>
              <w:t>чественной войне</w:t>
            </w:r>
          </w:p>
        </w:tc>
        <w:tc>
          <w:tcPr>
            <w:tcW w:w="1263" w:type="dxa"/>
          </w:tcPr>
          <w:p w:rsidR="00745003" w:rsidRPr="0067074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45003" w:rsidRPr="00EF34E8" w:rsidRDefault="00745003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BD3182">
        <w:tc>
          <w:tcPr>
            <w:tcW w:w="9571" w:type="dxa"/>
            <w:gridSpan w:val="5"/>
          </w:tcPr>
          <w:p w:rsidR="00E27E56" w:rsidRPr="00E27E56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E5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6.4  А. И. Солженицын</w:t>
            </w: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4722" w:type="dxa"/>
          </w:tcPr>
          <w:p w:rsidR="00E27E56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4722" w:type="dxa"/>
          </w:tcPr>
          <w:p w:rsidR="00E27E56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4155E0">
        <w:tc>
          <w:tcPr>
            <w:tcW w:w="9571" w:type="dxa"/>
            <w:gridSpan w:val="5"/>
          </w:tcPr>
          <w:p w:rsidR="008F1A7F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27E56">
              <w:rPr>
                <w:rFonts w:ascii="Times New Roman" w:hAnsi="Times New Roman"/>
                <w:b/>
                <w:color w:val="000000"/>
                <w:sz w:val="24"/>
              </w:rPr>
              <w:t xml:space="preserve">          6.5Произведения отечественных прозаиков второй половины XX—XXI века</w:t>
            </w:r>
          </w:p>
          <w:p w:rsidR="00E27E56" w:rsidRPr="00E27E56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 (2 часа)</w:t>
            </w: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56. </w:t>
            </w:r>
          </w:p>
        </w:tc>
        <w:tc>
          <w:tcPr>
            <w:tcW w:w="4722" w:type="dxa"/>
          </w:tcPr>
          <w:p w:rsidR="00E27E56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роизведения Е.И.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Носова, А.Н. и Б.Н. Стругацких. Темы, идеи, проблемы, сюжет. Основные герои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4722" w:type="dxa"/>
          </w:tcPr>
          <w:p w:rsidR="00E27E56" w:rsidRPr="00342888" w:rsidRDefault="00E27E56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роизведения Е.И.Н</w:t>
            </w:r>
            <w:r>
              <w:rPr>
                <w:rFonts w:ascii="Times New Roman" w:hAnsi="Times New Roman"/>
                <w:color w:val="000000"/>
                <w:sz w:val="24"/>
              </w:rPr>
              <w:t>осова, А.Н. и Б.Н. Стругацких. Система образов. Художественное мастерство писателя.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C86C0B">
        <w:tc>
          <w:tcPr>
            <w:tcW w:w="9571" w:type="dxa"/>
            <w:gridSpan w:val="5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6.6  </w:t>
            </w:r>
            <w:r w:rsidRPr="00E27E56">
              <w:rPr>
                <w:rFonts w:ascii="Times New Roman" w:hAnsi="Times New Roman"/>
                <w:b/>
                <w:color w:val="000000"/>
                <w:sz w:val="24"/>
              </w:rPr>
              <w:t>Произведения отечественных и зарубежных прозаиков второй половины XX—XXI века</w:t>
            </w:r>
            <w:r w:rsidR="008F1A7F">
              <w:rPr>
                <w:rFonts w:ascii="Times New Roman" w:hAnsi="Times New Roman"/>
                <w:b/>
                <w:color w:val="000000"/>
                <w:sz w:val="24"/>
              </w:rPr>
              <w:t xml:space="preserve"> (3 часа)</w:t>
            </w: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4722" w:type="dxa"/>
          </w:tcPr>
          <w:p w:rsidR="00E27E56" w:rsidRPr="00342888" w:rsidRDefault="00D45A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роизведения В. П. Аст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афьева,  Дж.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Сэлинджер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Проблематика, герои, сюжет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4722" w:type="dxa"/>
          </w:tcPr>
          <w:p w:rsidR="00E27E56" w:rsidRPr="00342888" w:rsidRDefault="00D45A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В. П. Астафьева,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Дж. Сэлиндже</w:t>
            </w:r>
            <w:r>
              <w:rPr>
                <w:rFonts w:ascii="Times New Roman" w:hAnsi="Times New Roman"/>
                <w:color w:val="000000"/>
                <w:sz w:val="24"/>
              </w:rPr>
              <w:t>ра.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Своеобразие конфликта. Особенности авторской позиции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4722" w:type="dxa"/>
          </w:tcPr>
          <w:p w:rsidR="00E27E56" w:rsidRPr="00342888" w:rsidRDefault="00D45A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45AB9">
              <w:rPr>
                <w:rFonts w:ascii="Times New Roman" w:hAnsi="Times New Roman"/>
                <w:b/>
                <w:color w:val="000000"/>
                <w:sz w:val="24"/>
              </w:rPr>
              <w:t>Внеклассное чтение №2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XXI века. Произведения 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Ю.В.Бондарева, </w:t>
            </w:r>
            <w:proofErr w:type="spellStart"/>
            <w:r w:rsidRPr="002F58C6">
              <w:rPr>
                <w:rFonts w:ascii="Times New Roman" w:hAnsi="Times New Roman"/>
                <w:color w:val="000000"/>
                <w:sz w:val="24"/>
              </w:rPr>
              <w:t>Н.С.</w:t>
            </w:r>
            <w:r>
              <w:rPr>
                <w:rFonts w:ascii="Times New Roman" w:hAnsi="Times New Roman"/>
                <w:color w:val="000000"/>
                <w:sz w:val="24"/>
              </w:rPr>
              <w:t>Дашевской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F58C6">
              <w:rPr>
                <w:rFonts w:ascii="Times New Roman" w:hAnsi="Times New Roman"/>
                <w:color w:val="000000"/>
                <w:sz w:val="24"/>
              </w:rPr>
              <w:t>К.Патерсон</w:t>
            </w:r>
            <w:proofErr w:type="spellEnd"/>
            <w:r w:rsidRPr="002F58C6">
              <w:rPr>
                <w:rFonts w:ascii="Times New Roman" w:hAnsi="Times New Roman"/>
                <w:color w:val="000000"/>
                <w:sz w:val="24"/>
              </w:rPr>
              <w:t>, Б.Кауфман и др.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AB9" w:rsidRPr="00EF34E8" w:rsidTr="002B2214">
        <w:tc>
          <w:tcPr>
            <w:tcW w:w="9571" w:type="dxa"/>
            <w:gridSpan w:val="5"/>
          </w:tcPr>
          <w:p w:rsidR="00D45AB9" w:rsidRPr="00D45AB9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B9">
              <w:rPr>
                <w:rFonts w:ascii="Times New Roman" w:hAnsi="Times New Roman"/>
                <w:b/>
                <w:color w:val="000000"/>
                <w:sz w:val="24"/>
              </w:rPr>
              <w:t>6.7  Поэзия второй половины XX — начала XXI века</w:t>
            </w:r>
            <w:r w:rsidR="008F1A7F">
              <w:rPr>
                <w:rFonts w:ascii="Times New Roman" w:hAnsi="Times New Roman"/>
                <w:b/>
                <w:color w:val="000000"/>
                <w:sz w:val="24"/>
              </w:rPr>
              <w:t xml:space="preserve">   (2часа)</w:t>
            </w: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61. </w:t>
            </w:r>
          </w:p>
        </w:tc>
        <w:tc>
          <w:tcPr>
            <w:tcW w:w="4722" w:type="dxa"/>
          </w:tcPr>
          <w:p w:rsidR="00E27E56" w:rsidRPr="00342888" w:rsidRDefault="00D45A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тихотворения Н.А.Заболоцкого, М.А. С</w:t>
            </w:r>
            <w:r>
              <w:rPr>
                <w:rFonts w:ascii="Times New Roman" w:hAnsi="Times New Roman"/>
                <w:color w:val="000000"/>
                <w:sz w:val="24"/>
              </w:rPr>
              <w:t>ветлова, М. В. Исаковского. Основные темы и мотивы, своеобразие лирического героя.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D45AB9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62. </w:t>
            </w:r>
          </w:p>
        </w:tc>
        <w:tc>
          <w:tcPr>
            <w:tcW w:w="4722" w:type="dxa"/>
          </w:tcPr>
          <w:p w:rsidR="00E27E56" w:rsidRPr="00342888" w:rsidRDefault="00D45AB9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45AB9">
              <w:rPr>
                <w:rFonts w:ascii="Times New Roman" w:hAnsi="Times New Roman"/>
                <w:b/>
                <w:color w:val="000000"/>
                <w:sz w:val="24"/>
              </w:rPr>
              <w:t>Развитие речи №5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="008F1A7F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К.М.Симонова, Р.Г.Гамзатова, Б.Ш.Окуджавы, В.С.Высоцкого, А.А.Вознесенского, Е.А.Евтушенко, Р.И.Рождественского, И.А.Бродского, А.С.Кушнера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A7F" w:rsidRPr="00EF34E8" w:rsidTr="00B467A9">
        <w:tc>
          <w:tcPr>
            <w:tcW w:w="9571" w:type="dxa"/>
            <w:gridSpan w:val="5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8F1A7F" w:rsidRPr="00EF34E8" w:rsidTr="00515454">
        <w:tc>
          <w:tcPr>
            <w:tcW w:w="9571" w:type="dxa"/>
            <w:gridSpan w:val="5"/>
          </w:tcPr>
          <w:p w:rsidR="008F1A7F" w:rsidRPr="008F1A7F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color w:val="000000"/>
                <w:sz w:val="24"/>
              </w:rPr>
              <w:t xml:space="preserve">         7.1  У. Шекспир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(4 часа)</w:t>
            </w: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4722" w:type="dxa"/>
          </w:tcPr>
          <w:p w:rsidR="00E27E56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4722" w:type="dxa"/>
          </w:tcPr>
          <w:p w:rsidR="00E27E56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У. Шексп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ир. Сонеты </w:t>
            </w:r>
            <w:r w:rsidRPr="002F58C6">
              <w:rPr>
                <w:rFonts w:ascii="Times New Roman" w:hAnsi="Times New Roman"/>
                <w:color w:val="000000"/>
                <w:sz w:val="24"/>
              </w:rPr>
              <w:t>№ 66 «</w:t>
            </w:r>
            <w:proofErr w:type="spellStart"/>
            <w:r w:rsidRPr="002F58C6"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 w:rsidRPr="002F58C6"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г</w:t>
            </w:r>
            <w:r>
              <w:rPr>
                <w:rFonts w:ascii="Times New Roman" w:hAnsi="Times New Roman"/>
                <w:color w:val="000000"/>
                <w:sz w:val="24"/>
              </w:rPr>
              <w:t>лаза на звёзды не похожи…» Жанр сонета. Темы, мотивы, характер лирического героя. Художественное своеобразие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E56" w:rsidRPr="00EF34E8" w:rsidTr="009E5976">
        <w:tc>
          <w:tcPr>
            <w:tcW w:w="800" w:type="dxa"/>
          </w:tcPr>
          <w:p w:rsidR="00E27E56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65.</w:t>
            </w:r>
          </w:p>
        </w:tc>
        <w:tc>
          <w:tcPr>
            <w:tcW w:w="4722" w:type="dxa"/>
          </w:tcPr>
          <w:p w:rsidR="00E27E56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263" w:type="dxa"/>
          </w:tcPr>
          <w:p w:rsidR="00E27E56" w:rsidRPr="0067074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E27E56" w:rsidRPr="00EF34E8" w:rsidRDefault="00E27E56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A7F" w:rsidRPr="00EF34E8" w:rsidTr="009E5976">
        <w:tc>
          <w:tcPr>
            <w:tcW w:w="800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4722" w:type="dxa"/>
          </w:tcPr>
          <w:p w:rsidR="008F1A7F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1263" w:type="dxa"/>
          </w:tcPr>
          <w:p w:rsidR="008F1A7F" w:rsidRPr="0067074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A7F" w:rsidRPr="00EF34E8" w:rsidTr="003717CF">
        <w:tc>
          <w:tcPr>
            <w:tcW w:w="9571" w:type="dxa"/>
            <w:gridSpan w:val="5"/>
          </w:tcPr>
          <w:p w:rsidR="008F1A7F" w:rsidRPr="008F1A7F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color w:val="000000"/>
                <w:sz w:val="24"/>
              </w:rPr>
              <w:t>7.2  Ж.Б. Мольер</w:t>
            </w:r>
          </w:p>
        </w:tc>
      </w:tr>
      <w:tr w:rsidR="008F1A7F" w:rsidRPr="00EF34E8" w:rsidTr="009E5976">
        <w:tc>
          <w:tcPr>
            <w:tcW w:w="800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4722" w:type="dxa"/>
          </w:tcPr>
          <w:p w:rsidR="008F1A7F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263" w:type="dxa"/>
          </w:tcPr>
          <w:p w:rsidR="008F1A7F" w:rsidRPr="0067074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A7F" w:rsidRPr="00EF34E8" w:rsidTr="009E5976">
        <w:tc>
          <w:tcPr>
            <w:tcW w:w="800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4722" w:type="dxa"/>
          </w:tcPr>
          <w:p w:rsidR="008F1A7F" w:rsidRPr="00342888" w:rsidRDefault="008F1A7F" w:rsidP="009E5976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58C6"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1263" w:type="dxa"/>
          </w:tcPr>
          <w:p w:rsidR="008F1A7F" w:rsidRPr="0067074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8F1A7F" w:rsidRPr="00EF34E8" w:rsidRDefault="008F1A7F" w:rsidP="009E5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7E1E" w:rsidRDefault="00FE7E1E">
      <w:bookmarkStart w:id="0" w:name="_GoBack"/>
      <w:bookmarkEnd w:id="0"/>
    </w:p>
    <w:sectPr w:rsidR="00FE7E1E" w:rsidSect="00665E3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E3D" w:rsidRDefault="00665E3D" w:rsidP="00665E3D">
      <w:pPr>
        <w:spacing w:after="0" w:line="240" w:lineRule="auto"/>
      </w:pPr>
      <w:r>
        <w:separator/>
      </w:r>
    </w:p>
  </w:endnote>
  <w:endnote w:type="continuationSeparator" w:id="1">
    <w:p w:rsidR="00665E3D" w:rsidRDefault="00665E3D" w:rsidP="0066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267"/>
      <w:docPartObj>
        <w:docPartGallery w:val="Page Numbers (Bottom of Page)"/>
        <w:docPartUnique/>
      </w:docPartObj>
    </w:sdtPr>
    <w:sdtContent>
      <w:p w:rsidR="00665E3D" w:rsidRDefault="00665E3D">
        <w:pPr>
          <w:pStyle w:val="a6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665E3D" w:rsidRDefault="00665E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E3D" w:rsidRDefault="00665E3D" w:rsidP="00665E3D">
      <w:pPr>
        <w:spacing w:after="0" w:line="240" w:lineRule="auto"/>
      </w:pPr>
      <w:r>
        <w:separator/>
      </w:r>
    </w:p>
  </w:footnote>
  <w:footnote w:type="continuationSeparator" w:id="1">
    <w:p w:rsidR="00665E3D" w:rsidRDefault="00665E3D" w:rsidP="00665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49E"/>
    <w:rsid w:val="00176024"/>
    <w:rsid w:val="0060449E"/>
    <w:rsid w:val="00665E3D"/>
    <w:rsid w:val="00685FB9"/>
    <w:rsid w:val="00745003"/>
    <w:rsid w:val="008F1A7F"/>
    <w:rsid w:val="008F473A"/>
    <w:rsid w:val="00D45AB9"/>
    <w:rsid w:val="00DA699C"/>
    <w:rsid w:val="00E27E56"/>
    <w:rsid w:val="00F3151D"/>
    <w:rsid w:val="00FE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E3D"/>
  </w:style>
  <w:style w:type="paragraph" w:styleId="a6">
    <w:name w:val="footer"/>
    <w:basedOn w:val="a"/>
    <w:link w:val="a7"/>
    <w:uiPriority w:val="99"/>
    <w:unhideWhenUsed/>
    <w:rsid w:val="00665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5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1551</Words>
  <Characters>8842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2</cp:revision>
  <cp:lastPrinted>2025-08-24T18:43:00Z</cp:lastPrinted>
  <dcterms:created xsi:type="dcterms:W3CDTF">2025-08-12T05:38:00Z</dcterms:created>
  <dcterms:modified xsi:type="dcterms:W3CDTF">2025-08-24T18:43:00Z</dcterms:modified>
</cp:coreProperties>
</file>