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B7" w:rsidRPr="003C6781" w:rsidRDefault="00F72FB7" w:rsidP="00F72FB7">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Муниципальное бюджетное общеобразовательное учреждение</w:t>
      </w:r>
    </w:p>
    <w:p w:rsidR="00F72FB7" w:rsidRPr="003C6781" w:rsidRDefault="00F72FB7" w:rsidP="00F72FB7">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«Партизанская общеобразовательная школа»</w:t>
      </w:r>
    </w:p>
    <w:p w:rsidR="00F72FB7" w:rsidRPr="003C6781" w:rsidRDefault="00F72FB7" w:rsidP="00F72FB7">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Кировского района Республики Крым</w:t>
      </w:r>
    </w:p>
    <w:tbl>
      <w:tblPr>
        <w:tblpPr w:leftFromText="180" w:rightFromText="180" w:bottomFromText="160" w:vertAnchor="text" w:horzAnchor="margin" w:tblpXSpec="center" w:tblpY="416"/>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9"/>
        <w:gridCol w:w="3684"/>
        <w:gridCol w:w="3542"/>
      </w:tblGrid>
      <w:tr w:rsidR="00B5702F" w:rsidRPr="00B5702F" w:rsidTr="004B2215">
        <w:trPr>
          <w:trHeight w:val="1822"/>
        </w:trPr>
        <w:tc>
          <w:tcPr>
            <w:tcW w:w="3412" w:type="dxa"/>
            <w:tcBorders>
              <w:top w:val="single" w:sz="4" w:space="0" w:color="auto"/>
              <w:left w:val="single" w:sz="4" w:space="0" w:color="auto"/>
              <w:bottom w:val="single" w:sz="4" w:space="0" w:color="auto"/>
              <w:right w:val="single" w:sz="4" w:space="0" w:color="auto"/>
            </w:tcBorders>
          </w:tcPr>
          <w:p w:rsidR="00B5702F" w:rsidRPr="00B5702F" w:rsidRDefault="00B5702F" w:rsidP="00B5702F">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B5702F">
              <w:rPr>
                <w:rFonts w:ascii="Times New Roman" w:eastAsia="Calibri" w:hAnsi="Times New Roman" w:cs="Times New Roman"/>
                <w:b/>
                <w:sz w:val="24"/>
                <w:szCs w:val="24"/>
                <w:lang w:eastAsia="zh-CN"/>
              </w:rPr>
              <w:t>РАССМОТРЕНО</w:t>
            </w:r>
          </w:p>
          <w:p w:rsidR="00B5702F" w:rsidRPr="00B5702F" w:rsidRDefault="00B5702F" w:rsidP="00B5702F">
            <w:pPr>
              <w:widowControl w:val="0"/>
              <w:tabs>
                <w:tab w:val="left" w:pos="708"/>
                <w:tab w:val="left" w:pos="9288"/>
              </w:tabs>
              <w:suppressAutoHyphens/>
              <w:spacing w:after="0" w:line="100" w:lineRule="atLeast"/>
              <w:ind w:left="142"/>
              <w:rPr>
                <w:rFonts w:ascii="Times New Roman" w:eastAsia="Calibri" w:hAnsi="Times New Roman" w:cs="Times New Roman"/>
                <w:sz w:val="24"/>
                <w:szCs w:val="24"/>
                <w:lang w:eastAsia="zh-CN"/>
              </w:rPr>
            </w:pPr>
            <w:r w:rsidRPr="00B5702F">
              <w:rPr>
                <w:rFonts w:ascii="Times New Roman" w:eastAsia="Calibri" w:hAnsi="Times New Roman" w:cs="Times New Roman"/>
                <w:sz w:val="24"/>
                <w:szCs w:val="24"/>
                <w:lang w:eastAsia="zh-CN"/>
              </w:rPr>
              <w:t xml:space="preserve">на </w:t>
            </w:r>
            <w:proofErr w:type="gramStart"/>
            <w:r w:rsidRPr="00B5702F">
              <w:rPr>
                <w:rFonts w:ascii="Times New Roman" w:eastAsia="Calibri" w:hAnsi="Times New Roman" w:cs="Times New Roman"/>
                <w:sz w:val="24"/>
                <w:szCs w:val="24"/>
                <w:lang w:eastAsia="zh-CN"/>
              </w:rPr>
              <w:t>заседании  МО</w:t>
            </w:r>
            <w:proofErr w:type="gramEnd"/>
          </w:p>
          <w:p w:rsidR="00B5702F" w:rsidRPr="00B5702F" w:rsidRDefault="00B5702F" w:rsidP="00B5702F">
            <w:pPr>
              <w:widowControl w:val="0"/>
              <w:tabs>
                <w:tab w:val="left" w:pos="708"/>
                <w:tab w:val="left" w:pos="9288"/>
              </w:tabs>
              <w:suppressAutoHyphens/>
              <w:spacing w:after="0" w:line="100" w:lineRule="atLeast"/>
              <w:ind w:left="142"/>
              <w:rPr>
                <w:rFonts w:ascii="Times New Roman" w:eastAsia="Calibri" w:hAnsi="Times New Roman" w:cs="Times New Roman"/>
                <w:sz w:val="24"/>
                <w:szCs w:val="24"/>
                <w:u w:val="single"/>
                <w:lang w:eastAsia="zh-CN"/>
              </w:rPr>
            </w:pPr>
            <w:r w:rsidRPr="00B5702F">
              <w:rPr>
                <w:rFonts w:ascii="Times New Roman" w:eastAsia="Calibri" w:hAnsi="Times New Roman" w:cs="Times New Roman"/>
                <w:sz w:val="24"/>
                <w:szCs w:val="24"/>
                <w:lang w:eastAsia="zh-CN"/>
              </w:rPr>
              <w:t>протокол №</w:t>
            </w:r>
            <w:r w:rsidRPr="00B5702F">
              <w:rPr>
                <w:rFonts w:ascii="Times New Roman" w:eastAsia="Calibri" w:hAnsi="Times New Roman" w:cs="Times New Roman"/>
                <w:sz w:val="24"/>
                <w:szCs w:val="24"/>
                <w:u w:val="single"/>
                <w:lang w:eastAsia="zh-CN"/>
              </w:rPr>
              <w:t xml:space="preserve">__3__      </w:t>
            </w:r>
          </w:p>
          <w:p w:rsidR="00B5702F" w:rsidRPr="00B5702F" w:rsidRDefault="00B5702F" w:rsidP="00B5702F">
            <w:pPr>
              <w:widowControl w:val="0"/>
              <w:tabs>
                <w:tab w:val="left" w:pos="708"/>
                <w:tab w:val="left" w:pos="9288"/>
              </w:tabs>
              <w:suppressAutoHyphens/>
              <w:spacing w:after="0" w:line="100" w:lineRule="atLeast"/>
              <w:ind w:left="142"/>
              <w:rPr>
                <w:rFonts w:ascii="Times New Roman" w:eastAsia="Calibri" w:hAnsi="Times New Roman" w:cs="Times New Roman"/>
                <w:sz w:val="24"/>
                <w:szCs w:val="24"/>
                <w:u w:val="single"/>
                <w:lang w:eastAsia="zh-CN"/>
              </w:rPr>
            </w:pP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r w:rsidRPr="00B5702F">
              <w:rPr>
                <w:rFonts w:ascii="Times New Roman" w:eastAsia="Calibri" w:hAnsi="Times New Roman" w:cs="Times New Roman"/>
                <w:sz w:val="24"/>
                <w:szCs w:val="24"/>
                <w:lang w:eastAsia="zh-CN"/>
              </w:rPr>
              <w:softHyphen/>
            </w:r>
          </w:p>
          <w:p w:rsidR="00B5702F" w:rsidRPr="00B5702F" w:rsidRDefault="00B5702F" w:rsidP="00B5702F">
            <w:pPr>
              <w:widowControl w:val="0"/>
              <w:tabs>
                <w:tab w:val="left" w:pos="708"/>
                <w:tab w:val="left" w:pos="9288"/>
              </w:tabs>
              <w:suppressAutoHyphens/>
              <w:spacing w:after="0" w:line="100" w:lineRule="atLeast"/>
              <w:ind w:left="142"/>
              <w:rPr>
                <w:rFonts w:ascii="Times New Roman" w:eastAsia="Calibri" w:hAnsi="Times New Roman" w:cs="Times New Roman"/>
                <w:sz w:val="24"/>
                <w:szCs w:val="24"/>
                <w:lang w:eastAsia="zh-CN"/>
              </w:rPr>
            </w:pPr>
            <w:proofErr w:type="gramStart"/>
            <w:r w:rsidRPr="00B5702F">
              <w:rPr>
                <w:rFonts w:ascii="Times New Roman" w:eastAsia="Calibri" w:hAnsi="Times New Roman" w:cs="Times New Roman"/>
                <w:sz w:val="24"/>
                <w:szCs w:val="24"/>
                <w:lang w:eastAsia="zh-CN"/>
              </w:rPr>
              <w:t>от  «</w:t>
            </w:r>
            <w:proofErr w:type="gramEnd"/>
            <w:r w:rsidRPr="00B5702F">
              <w:rPr>
                <w:rFonts w:ascii="Times New Roman" w:eastAsia="Calibri" w:hAnsi="Times New Roman" w:cs="Times New Roman"/>
                <w:sz w:val="24"/>
                <w:szCs w:val="24"/>
                <w:u w:val="single"/>
                <w:lang w:eastAsia="zh-CN"/>
              </w:rPr>
              <w:t xml:space="preserve">  _</w:t>
            </w:r>
            <w:r w:rsidRPr="00B5702F">
              <w:rPr>
                <w:rFonts w:ascii="Times New Roman" w:eastAsia="Calibri" w:hAnsi="Times New Roman" w:cs="Times New Roman"/>
                <w:sz w:val="24"/>
                <w:szCs w:val="24"/>
                <w:u w:val="single"/>
                <w:lang w:val="en-US" w:eastAsia="zh-CN"/>
              </w:rPr>
              <w:t>29</w:t>
            </w:r>
            <w:r w:rsidRPr="00B5702F">
              <w:rPr>
                <w:rFonts w:ascii="Times New Roman" w:eastAsia="Calibri" w:hAnsi="Times New Roman" w:cs="Times New Roman"/>
                <w:sz w:val="24"/>
                <w:szCs w:val="24"/>
                <w:u w:val="single"/>
                <w:lang w:eastAsia="zh-CN"/>
              </w:rPr>
              <w:t xml:space="preserve">_  </w:t>
            </w:r>
            <w:r w:rsidRPr="00B5702F">
              <w:rPr>
                <w:rFonts w:ascii="Times New Roman" w:eastAsia="Calibri" w:hAnsi="Times New Roman" w:cs="Times New Roman"/>
                <w:sz w:val="24"/>
                <w:szCs w:val="24"/>
                <w:lang w:eastAsia="zh-CN"/>
              </w:rPr>
              <w:t>»</w:t>
            </w:r>
            <w:r w:rsidRPr="00B5702F">
              <w:rPr>
                <w:rFonts w:ascii="Times New Roman" w:eastAsia="Calibri" w:hAnsi="Times New Roman" w:cs="Times New Roman"/>
                <w:sz w:val="24"/>
                <w:szCs w:val="24"/>
                <w:u w:val="single"/>
                <w:lang w:eastAsia="zh-CN"/>
              </w:rPr>
              <w:t xml:space="preserve"> _ </w:t>
            </w:r>
            <w:r w:rsidRPr="00B5702F">
              <w:rPr>
                <w:rFonts w:ascii="Times New Roman" w:eastAsia="Calibri" w:hAnsi="Times New Roman" w:cs="Times New Roman"/>
                <w:sz w:val="24"/>
                <w:szCs w:val="24"/>
                <w:u w:val="single"/>
                <w:lang w:val="en-US" w:eastAsia="zh-CN"/>
              </w:rPr>
              <w:t>08</w:t>
            </w:r>
            <w:r w:rsidRPr="00B5702F">
              <w:rPr>
                <w:rFonts w:ascii="Times New Roman" w:eastAsia="Calibri" w:hAnsi="Times New Roman" w:cs="Times New Roman"/>
                <w:sz w:val="24"/>
                <w:szCs w:val="24"/>
                <w:u w:val="single"/>
                <w:lang w:eastAsia="zh-CN"/>
              </w:rPr>
              <w:t xml:space="preserve">_  </w:t>
            </w:r>
            <w:r w:rsidRPr="00B5702F">
              <w:rPr>
                <w:rFonts w:ascii="Times New Roman" w:eastAsia="Calibri" w:hAnsi="Times New Roman" w:cs="Times New Roman"/>
                <w:sz w:val="24"/>
                <w:szCs w:val="24"/>
                <w:lang w:eastAsia="zh-CN"/>
              </w:rPr>
              <w:t xml:space="preserve">2023г.   </w:t>
            </w:r>
          </w:p>
          <w:p w:rsidR="00B5702F" w:rsidRPr="00B5702F" w:rsidRDefault="00B5702F" w:rsidP="00B5702F">
            <w:pPr>
              <w:widowControl w:val="0"/>
              <w:tabs>
                <w:tab w:val="left" w:pos="708"/>
                <w:tab w:val="left" w:pos="9288"/>
              </w:tabs>
              <w:suppressAutoHyphens/>
              <w:spacing w:after="0" w:line="100" w:lineRule="atLeast"/>
              <w:ind w:left="142"/>
              <w:rPr>
                <w:rFonts w:ascii="Times New Roman" w:eastAsia="Calibri" w:hAnsi="Times New Roman" w:cs="Times New Roman"/>
                <w:b/>
                <w:sz w:val="24"/>
                <w:szCs w:val="24"/>
                <w:u w:val="single"/>
                <w:lang w:eastAsia="zh-CN"/>
              </w:rPr>
            </w:pPr>
          </w:p>
        </w:tc>
        <w:tc>
          <w:tcPr>
            <w:tcW w:w="3686" w:type="dxa"/>
            <w:tcBorders>
              <w:top w:val="single" w:sz="4" w:space="0" w:color="auto"/>
              <w:left w:val="single" w:sz="4" w:space="0" w:color="auto"/>
              <w:bottom w:val="single" w:sz="4" w:space="0" w:color="auto"/>
              <w:right w:val="single" w:sz="4" w:space="0" w:color="auto"/>
            </w:tcBorders>
          </w:tcPr>
          <w:p w:rsidR="00B5702F" w:rsidRPr="00B5702F" w:rsidRDefault="00B5702F" w:rsidP="00B5702F">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B5702F">
              <w:rPr>
                <w:rFonts w:ascii="Times New Roman" w:eastAsia="Calibri" w:hAnsi="Times New Roman" w:cs="Times New Roman"/>
                <w:b/>
                <w:sz w:val="24"/>
                <w:szCs w:val="24"/>
                <w:lang w:eastAsia="zh-CN"/>
              </w:rPr>
              <w:t>СОГЛАСОВАНО</w:t>
            </w:r>
          </w:p>
          <w:p w:rsidR="00B5702F" w:rsidRPr="00B5702F" w:rsidRDefault="00B5702F" w:rsidP="00B5702F">
            <w:pPr>
              <w:widowControl w:val="0"/>
              <w:tabs>
                <w:tab w:val="left" w:pos="708"/>
                <w:tab w:val="left" w:pos="9288"/>
              </w:tabs>
              <w:suppressAutoHyphens/>
              <w:spacing w:after="0" w:line="100" w:lineRule="atLeast"/>
              <w:ind w:left="75"/>
              <w:rPr>
                <w:rFonts w:ascii="Times New Roman" w:eastAsia="Calibri" w:hAnsi="Times New Roman" w:cs="Times New Roman"/>
                <w:sz w:val="24"/>
                <w:szCs w:val="24"/>
                <w:lang w:eastAsia="zh-CN"/>
              </w:rPr>
            </w:pPr>
            <w:r w:rsidRPr="00B5702F">
              <w:rPr>
                <w:rFonts w:ascii="Times New Roman" w:eastAsia="Calibri" w:hAnsi="Times New Roman" w:cs="Times New Roman"/>
                <w:sz w:val="24"/>
                <w:szCs w:val="24"/>
                <w:lang w:eastAsia="zh-CN"/>
              </w:rPr>
              <w:t xml:space="preserve">Зам. </w:t>
            </w:r>
            <w:proofErr w:type="gramStart"/>
            <w:r w:rsidRPr="00B5702F">
              <w:rPr>
                <w:rFonts w:ascii="Times New Roman" w:eastAsia="Calibri" w:hAnsi="Times New Roman" w:cs="Times New Roman"/>
                <w:sz w:val="24"/>
                <w:szCs w:val="24"/>
                <w:lang w:eastAsia="zh-CN"/>
              </w:rPr>
              <w:t>директора  по</w:t>
            </w:r>
            <w:proofErr w:type="gramEnd"/>
            <w:r w:rsidRPr="00B5702F">
              <w:rPr>
                <w:rFonts w:ascii="Times New Roman" w:eastAsia="Calibri" w:hAnsi="Times New Roman" w:cs="Times New Roman"/>
                <w:sz w:val="24"/>
                <w:szCs w:val="24"/>
                <w:lang w:eastAsia="zh-CN"/>
              </w:rPr>
              <w:t xml:space="preserve">  УВР</w:t>
            </w:r>
          </w:p>
          <w:p w:rsidR="00B5702F" w:rsidRPr="00B5702F" w:rsidRDefault="00B5702F" w:rsidP="00B5702F">
            <w:pPr>
              <w:widowControl w:val="0"/>
              <w:tabs>
                <w:tab w:val="left" w:pos="708"/>
                <w:tab w:val="left" w:pos="9288"/>
              </w:tabs>
              <w:suppressAutoHyphens/>
              <w:spacing w:after="0" w:line="100" w:lineRule="atLeast"/>
              <w:ind w:left="217" w:hanging="75"/>
              <w:rPr>
                <w:rFonts w:ascii="Times New Roman" w:eastAsia="Calibri" w:hAnsi="Times New Roman" w:cs="Times New Roman"/>
                <w:sz w:val="24"/>
                <w:szCs w:val="24"/>
                <w:u w:val="single"/>
                <w:lang w:eastAsia="zh-CN"/>
              </w:rPr>
            </w:pPr>
            <w:r w:rsidRPr="00B5702F">
              <w:rPr>
                <w:rFonts w:ascii="Times New Roman" w:eastAsia="Calibri" w:hAnsi="Times New Roman" w:cs="Times New Roman"/>
                <w:sz w:val="24"/>
                <w:szCs w:val="24"/>
                <w:lang w:eastAsia="zh-CN"/>
              </w:rPr>
              <w:t>________</w:t>
            </w:r>
            <w:r w:rsidRPr="00B5702F">
              <w:rPr>
                <w:rFonts w:ascii="Times New Roman" w:eastAsia="Calibri" w:hAnsi="Times New Roman" w:cs="Times New Roman"/>
                <w:sz w:val="24"/>
                <w:szCs w:val="24"/>
                <w:u w:val="single"/>
                <w:lang w:eastAsia="zh-CN"/>
              </w:rPr>
              <w:t xml:space="preserve">И.А. </w:t>
            </w:r>
            <w:proofErr w:type="spellStart"/>
            <w:r w:rsidRPr="00B5702F">
              <w:rPr>
                <w:rFonts w:ascii="Times New Roman" w:eastAsia="Calibri" w:hAnsi="Times New Roman" w:cs="Times New Roman"/>
                <w:sz w:val="24"/>
                <w:szCs w:val="24"/>
                <w:u w:val="single"/>
                <w:lang w:eastAsia="zh-CN"/>
              </w:rPr>
              <w:t>Акишина</w:t>
            </w:r>
            <w:proofErr w:type="spellEnd"/>
            <w:r w:rsidRPr="00B5702F">
              <w:rPr>
                <w:rFonts w:ascii="Times New Roman" w:eastAsia="Calibri" w:hAnsi="Times New Roman" w:cs="Times New Roman"/>
                <w:sz w:val="24"/>
                <w:szCs w:val="24"/>
                <w:u w:val="single"/>
                <w:lang w:eastAsia="zh-CN"/>
              </w:rPr>
              <w:t xml:space="preserve"> </w:t>
            </w:r>
          </w:p>
          <w:p w:rsidR="00B5702F" w:rsidRPr="00B5702F" w:rsidRDefault="00B5702F" w:rsidP="00B5702F">
            <w:pPr>
              <w:widowControl w:val="0"/>
              <w:tabs>
                <w:tab w:val="left" w:pos="708"/>
                <w:tab w:val="left" w:pos="9288"/>
              </w:tabs>
              <w:suppressAutoHyphens/>
              <w:spacing w:after="0" w:line="100" w:lineRule="atLeast"/>
              <w:ind w:left="217" w:hanging="75"/>
              <w:rPr>
                <w:rFonts w:ascii="Times New Roman" w:eastAsia="Calibri" w:hAnsi="Times New Roman" w:cs="Times New Roman"/>
                <w:sz w:val="24"/>
                <w:szCs w:val="24"/>
                <w:u w:val="single"/>
                <w:lang w:eastAsia="zh-CN"/>
              </w:rPr>
            </w:pPr>
          </w:p>
          <w:p w:rsidR="00B5702F" w:rsidRPr="00B5702F" w:rsidRDefault="00B5702F" w:rsidP="00B5702F">
            <w:pPr>
              <w:widowControl w:val="0"/>
              <w:tabs>
                <w:tab w:val="left" w:pos="708"/>
                <w:tab w:val="left" w:pos="9288"/>
              </w:tabs>
              <w:suppressAutoHyphens/>
              <w:spacing w:after="0" w:line="100" w:lineRule="atLeast"/>
              <w:ind w:left="75"/>
              <w:rPr>
                <w:rFonts w:ascii="Times New Roman" w:eastAsia="Calibri" w:hAnsi="Times New Roman" w:cs="Times New Roman"/>
                <w:b/>
                <w:sz w:val="24"/>
                <w:szCs w:val="24"/>
                <w:lang w:eastAsia="zh-CN"/>
              </w:rPr>
            </w:pPr>
            <w:r w:rsidRPr="00B5702F">
              <w:rPr>
                <w:rFonts w:ascii="Times New Roman" w:eastAsia="Calibri" w:hAnsi="Times New Roman" w:cs="Times New Roman"/>
                <w:sz w:val="24"/>
                <w:szCs w:val="24"/>
                <w:lang w:eastAsia="zh-CN"/>
              </w:rPr>
              <w:t xml:space="preserve">« </w:t>
            </w:r>
            <w:r w:rsidRPr="00B5702F">
              <w:rPr>
                <w:rFonts w:ascii="Times New Roman" w:eastAsia="Calibri" w:hAnsi="Times New Roman" w:cs="Times New Roman"/>
                <w:sz w:val="24"/>
                <w:szCs w:val="24"/>
                <w:u w:val="single"/>
                <w:lang w:eastAsia="zh-CN"/>
              </w:rPr>
              <w:t xml:space="preserve">   </w:t>
            </w:r>
            <w:r w:rsidRPr="00B5702F">
              <w:rPr>
                <w:rFonts w:ascii="Times New Roman" w:eastAsia="Calibri" w:hAnsi="Times New Roman" w:cs="Times New Roman"/>
                <w:sz w:val="24"/>
                <w:szCs w:val="24"/>
                <w:u w:val="single"/>
                <w:lang w:val="en-US" w:eastAsia="zh-CN"/>
              </w:rPr>
              <w:t xml:space="preserve">30  </w:t>
            </w:r>
            <w:r w:rsidRPr="00B5702F">
              <w:rPr>
                <w:rFonts w:ascii="Times New Roman" w:eastAsia="Calibri" w:hAnsi="Times New Roman" w:cs="Times New Roman"/>
                <w:sz w:val="24"/>
                <w:szCs w:val="24"/>
                <w:u w:val="single"/>
                <w:lang w:eastAsia="zh-CN"/>
              </w:rPr>
              <w:t xml:space="preserve">  </w:t>
            </w:r>
            <w:r w:rsidRPr="00B5702F">
              <w:rPr>
                <w:rFonts w:ascii="Times New Roman" w:eastAsia="Calibri" w:hAnsi="Times New Roman" w:cs="Times New Roman"/>
                <w:sz w:val="24"/>
                <w:szCs w:val="24"/>
                <w:lang w:eastAsia="zh-CN"/>
              </w:rPr>
              <w:t xml:space="preserve">» </w:t>
            </w:r>
            <w:r w:rsidRPr="00B5702F">
              <w:rPr>
                <w:rFonts w:ascii="Times New Roman" w:eastAsia="Calibri" w:hAnsi="Times New Roman" w:cs="Times New Roman"/>
                <w:sz w:val="24"/>
                <w:szCs w:val="24"/>
                <w:u w:val="single"/>
                <w:lang w:eastAsia="zh-CN"/>
              </w:rPr>
              <w:t xml:space="preserve">    </w:t>
            </w:r>
            <w:r w:rsidRPr="00B5702F">
              <w:rPr>
                <w:rFonts w:ascii="Times New Roman" w:eastAsia="Calibri" w:hAnsi="Times New Roman" w:cs="Times New Roman"/>
                <w:sz w:val="24"/>
                <w:szCs w:val="24"/>
                <w:u w:val="single"/>
                <w:lang w:val="en-US" w:eastAsia="zh-CN"/>
              </w:rPr>
              <w:t>08</w:t>
            </w:r>
            <w:r w:rsidRPr="00B5702F">
              <w:rPr>
                <w:rFonts w:ascii="Times New Roman" w:eastAsia="Calibri" w:hAnsi="Times New Roman" w:cs="Times New Roman"/>
                <w:sz w:val="24"/>
                <w:szCs w:val="24"/>
                <w:u w:val="single"/>
                <w:lang w:eastAsia="zh-CN"/>
              </w:rPr>
              <w:t xml:space="preserve">    </w:t>
            </w:r>
            <w:r w:rsidRPr="00B5702F">
              <w:rPr>
                <w:rFonts w:ascii="Times New Roman" w:eastAsia="Calibri" w:hAnsi="Times New Roman" w:cs="Times New Roman"/>
                <w:sz w:val="24"/>
                <w:szCs w:val="24"/>
                <w:lang w:eastAsia="zh-CN"/>
              </w:rPr>
              <w:t>2023г.</w:t>
            </w:r>
          </w:p>
        </w:tc>
        <w:tc>
          <w:tcPr>
            <w:tcW w:w="3544" w:type="dxa"/>
            <w:tcBorders>
              <w:top w:val="single" w:sz="4" w:space="0" w:color="auto"/>
              <w:left w:val="single" w:sz="4" w:space="0" w:color="auto"/>
              <w:bottom w:val="single" w:sz="4" w:space="0" w:color="auto"/>
              <w:right w:val="single" w:sz="4" w:space="0" w:color="auto"/>
            </w:tcBorders>
          </w:tcPr>
          <w:p w:rsidR="00B5702F" w:rsidRPr="00B5702F" w:rsidRDefault="00B5702F" w:rsidP="00B5702F">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B5702F">
              <w:rPr>
                <w:rFonts w:ascii="Times New Roman" w:eastAsia="Calibri" w:hAnsi="Times New Roman" w:cs="Times New Roman"/>
                <w:b/>
                <w:sz w:val="24"/>
                <w:szCs w:val="24"/>
                <w:lang w:eastAsia="zh-CN"/>
              </w:rPr>
              <w:t>УТВЕРЖДЕНО</w:t>
            </w:r>
          </w:p>
          <w:p w:rsidR="00B5702F" w:rsidRPr="00B5702F" w:rsidRDefault="00B5702F" w:rsidP="00B5702F">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B5702F">
              <w:rPr>
                <w:rFonts w:ascii="Times New Roman" w:eastAsia="Calibri" w:hAnsi="Times New Roman" w:cs="Times New Roman"/>
                <w:sz w:val="24"/>
                <w:szCs w:val="24"/>
                <w:lang w:eastAsia="zh-CN"/>
              </w:rPr>
              <w:t xml:space="preserve"> </w:t>
            </w:r>
            <w:proofErr w:type="spellStart"/>
            <w:r w:rsidRPr="00B5702F">
              <w:rPr>
                <w:rFonts w:ascii="Times New Roman" w:eastAsia="Calibri" w:hAnsi="Times New Roman" w:cs="Times New Roman"/>
                <w:sz w:val="24"/>
                <w:szCs w:val="24"/>
                <w:lang w:eastAsia="zh-CN"/>
              </w:rPr>
              <w:t>И.о</w:t>
            </w:r>
            <w:proofErr w:type="spellEnd"/>
            <w:r w:rsidRPr="00B5702F">
              <w:rPr>
                <w:rFonts w:ascii="Times New Roman" w:eastAsia="Calibri" w:hAnsi="Times New Roman" w:cs="Times New Roman"/>
                <w:sz w:val="24"/>
                <w:szCs w:val="24"/>
                <w:lang w:eastAsia="zh-CN"/>
              </w:rPr>
              <w:t>. директора МБОУ «Партизанская ОШ»</w:t>
            </w:r>
          </w:p>
          <w:p w:rsidR="00B5702F" w:rsidRPr="00B5702F" w:rsidRDefault="00B5702F" w:rsidP="00B5702F">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B5702F">
              <w:rPr>
                <w:rFonts w:ascii="Times New Roman" w:eastAsia="Calibri" w:hAnsi="Times New Roman" w:cs="Times New Roman"/>
                <w:sz w:val="24"/>
                <w:szCs w:val="24"/>
                <w:lang w:eastAsia="zh-CN"/>
              </w:rPr>
              <w:t xml:space="preserve"> _________</w:t>
            </w:r>
            <w:proofErr w:type="gramStart"/>
            <w:r w:rsidRPr="00B5702F">
              <w:rPr>
                <w:rFonts w:ascii="Times New Roman" w:eastAsia="Calibri" w:hAnsi="Times New Roman" w:cs="Times New Roman"/>
                <w:sz w:val="24"/>
                <w:szCs w:val="24"/>
                <w:lang w:eastAsia="zh-CN"/>
              </w:rPr>
              <w:t>_  Н.В.</w:t>
            </w:r>
            <w:proofErr w:type="gramEnd"/>
            <w:r w:rsidRPr="00B5702F">
              <w:rPr>
                <w:rFonts w:ascii="Times New Roman" w:eastAsia="Calibri" w:hAnsi="Times New Roman" w:cs="Times New Roman"/>
                <w:sz w:val="24"/>
                <w:szCs w:val="24"/>
                <w:lang w:eastAsia="zh-CN"/>
              </w:rPr>
              <w:t xml:space="preserve"> </w:t>
            </w:r>
            <w:proofErr w:type="spellStart"/>
            <w:r w:rsidRPr="00B5702F">
              <w:rPr>
                <w:rFonts w:ascii="Times New Roman" w:eastAsia="Calibri" w:hAnsi="Times New Roman" w:cs="Times New Roman"/>
                <w:sz w:val="24"/>
                <w:szCs w:val="24"/>
                <w:lang w:eastAsia="zh-CN"/>
              </w:rPr>
              <w:t>Суржина</w:t>
            </w:r>
            <w:proofErr w:type="spellEnd"/>
            <w:r w:rsidRPr="00B5702F">
              <w:rPr>
                <w:rFonts w:ascii="Times New Roman" w:eastAsia="Calibri" w:hAnsi="Times New Roman" w:cs="Times New Roman"/>
                <w:sz w:val="24"/>
                <w:szCs w:val="24"/>
                <w:lang w:eastAsia="zh-CN"/>
              </w:rPr>
              <w:t xml:space="preserve"> </w:t>
            </w:r>
          </w:p>
          <w:p w:rsidR="00B5702F" w:rsidRPr="00B5702F" w:rsidRDefault="00B5702F" w:rsidP="00B5702F">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B5702F">
              <w:rPr>
                <w:rFonts w:ascii="Times New Roman" w:eastAsia="Calibri" w:hAnsi="Times New Roman" w:cs="Times New Roman"/>
                <w:sz w:val="24"/>
                <w:szCs w:val="24"/>
                <w:lang w:eastAsia="zh-CN"/>
              </w:rPr>
              <w:t xml:space="preserve">Приказ от </w:t>
            </w:r>
            <w:proofErr w:type="gramStart"/>
            <w:r w:rsidRPr="00B5702F">
              <w:rPr>
                <w:rFonts w:ascii="Times New Roman" w:eastAsia="Calibri" w:hAnsi="Times New Roman" w:cs="Times New Roman"/>
                <w:sz w:val="24"/>
                <w:szCs w:val="24"/>
                <w:lang w:eastAsia="zh-CN"/>
              </w:rPr>
              <w:t>«</w:t>
            </w:r>
            <w:r w:rsidRPr="00B5702F">
              <w:rPr>
                <w:rFonts w:ascii="Times New Roman" w:eastAsia="Calibri" w:hAnsi="Times New Roman" w:cs="Times New Roman"/>
                <w:sz w:val="24"/>
                <w:szCs w:val="24"/>
                <w:u w:val="single"/>
                <w:lang w:eastAsia="zh-CN"/>
              </w:rPr>
              <w:t xml:space="preserve">  </w:t>
            </w:r>
            <w:proofErr w:type="gramEnd"/>
            <w:r w:rsidRPr="00B5702F">
              <w:rPr>
                <w:rFonts w:ascii="Times New Roman" w:eastAsia="Calibri" w:hAnsi="Times New Roman" w:cs="Times New Roman"/>
                <w:sz w:val="24"/>
                <w:szCs w:val="24"/>
                <w:u w:val="single"/>
                <w:lang w:eastAsia="zh-CN"/>
              </w:rPr>
              <w:t xml:space="preserve">  31   </w:t>
            </w:r>
            <w:r w:rsidRPr="00B5702F">
              <w:rPr>
                <w:rFonts w:ascii="Times New Roman" w:eastAsia="Calibri" w:hAnsi="Times New Roman" w:cs="Times New Roman"/>
                <w:sz w:val="24"/>
                <w:szCs w:val="24"/>
                <w:lang w:eastAsia="zh-CN"/>
              </w:rPr>
              <w:t>»</w:t>
            </w:r>
            <w:r w:rsidRPr="00B5702F">
              <w:rPr>
                <w:rFonts w:ascii="Times New Roman" w:eastAsia="Calibri" w:hAnsi="Times New Roman" w:cs="Times New Roman"/>
                <w:sz w:val="24"/>
                <w:szCs w:val="24"/>
                <w:u w:val="single"/>
                <w:lang w:eastAsia="zh-CN"/>
              </w:rPr>
              <w:t xml:space="preserve">    08 _</w:t>
            </w:r>
            <w:r w:rsidRPr="00B5702F">
              <w:rPr>
                <w:rFonts w:ascii="Times New Roman" w:eastAsia="Calibri" w:hAnsi="Times New Roman" w:cs="Times New Roman"/>
                <w:sz w:val="24"/>
                <w:szCs w:val="24"/>
                <w:lang w:eastAsia="zh-CN"/>
              </w:rPr>
              <w:t>2023г. №_</w:t>
            </w:r>
            <w:r w:rsidRPr="00B5702F">
              <w:rPr>
                <w:rFonts w:ascii="Times New Roman" w:eastAsia="Calibri" w:hAnsi="Times New Roman" w:cs="Times New Roman"/>
                <w:sz w:val="24"/>
                <w:szCs w:val="24"/>
                <w:u w:val="single"/>
                <w:lang w:eastAsia="zh-CN"/>
              </w:rPr>
              <w:t>___92_о/д____</w:t>
            </w:r>
          </w:p>
          <w:p w:rsidR="00B5702F" w:rsidRPr="00B5702F" w:rsidRDefault="00B5702F" w:rsidP="00B5702F">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p>
          <w:p w:rsidR="00B5702F" w:rsidRPr="00B5702F" w:rsidRDefault="00B5702F" w:rsidP="00B5702F">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p>
        </w:tc>
      </w:tr>
    </w:tbl>
    <w:p w:rsidR="00F72FB7" w:rsidRPr="003C6781" w:rsidRDefault="00F72FB7" w:rsidP="00F72FB7">
      <w:pPr>
        <w:spacing w:after="0" w:line="240" w:lineRule="auto"/>
        <w:rPr>
          <w:rFonts w:ascii="Times New Roman" w:eastAsia="Calibri" w:hAnsi="Times New Roman" w:cs="Times New Roman"/>
          <w:b/>
          <w:sz w:val="24"/>
          <w:szCs w:val="24"/>
        </w:rPr>
      </w:pPr>
      <w:bookmarkStart w:id="0" w:name="_GoBack"/>
      <w:bookmarkEnd w:id="0"/>
    </w:p>
    <w:p w:rsidR="00F72FB7" w:rsidRPr="003C6781" w:rsidRDefault="00F72FB7" w:rsidP="00F72FB7">
      <w:pPr>
        <w:jc w:val="center"/>
        <w:rPr>
          <w:rFonts w:ascii="Times New Roman" w:eastAsia="Calibri" w:hAnsi="Times New Roman" w:cs="Times New Roman"/>
          <w:sz w:val="24"/>
          <w:szCs w:val="24"/>
        </w:rPr>
      </w:pPr>
    </w:p>
    <w:p w:rsidR="00F72FB7" w:rsidRPr="003C6781" w:rsidRDefault="00F72FB7" w:rsidP="00F72FB7">
      <w:pPr>
        <w:jc w:val="center"/>
        <w:rPr>
          <w:rFonts w:ascii="Times New Roman" w:eastAsia="Calibri" w:hAnsi="Times New Roman" w:cs="Times New Roman"/>
          <w:b/>
          <w:sz w:val="24"/>
          <w:szCs w:val="24"/>
        </w:rPr>
      </w:pPr>
    </w:p>
    <w:p w:rsidR="00F72FB7" w:rsidRPr="003C6781" w:rsidRDefault="00F72FB7" w:rsidP="00F72FB7">
      <w:pPr>
        <w:jc w:val="center"/>
        <w:rPr>
          <w:rFonts w:ascii="Times New Roman" w:eastAsia="Calibri" w:hAnsi="Times New Roman" w:cs="Times New Roman"/>
          <w:b/>
          <w:sz w:val="24"/>
          <w:szCs w:val="24"/>
        </w:rPr>
      </w:pPr>
    </w:p>
    <w:p w:rsidR="00F72FB7" w:rsidRPr="003C6781" w:rsidRDefault="00F72FB7" w:rsidP="00F72FB7">
      <w:pPr>
        <w:keepNext/>
        <w:spacing w:before="240" w:after="60"/>
        <w:outlineLvl w:val="0"/>
        <w:rPr>
          <w:rFonts w:ascii="Times New Roman" w:eastAsia="Times New Roman" w:hAnsi="Times New Roman" w:cs="Times New Roman"/>
          <w:b/>
          <w:bCs/>
          <w:kern w:val="32"/>
          <w:sz w:val="24"/>
          <w:szCs w:val="24"/>
        </w:rPr>
      </w:pPr>
    </w:p>
    <w:p w:rsidR="00F72FB7" w:rsidRPr="003C6781" w:rsidRDefault="00F72FB7" w:rsidP="00F72FB7">
      <w:pPr>
        <w:rPr>
          <w:rFonts w:ascii="Times New Roman" w:eastAsia="Calibri" w:hAnsi="Times New Roman" w:cs="Times New Roman"/>
          <w:sz w:val="24"/>
          <w:szCs w:val="24"/>
        </w:rPr>
      </w:pPr>
    </w:p>
    <w:p w:rsidR="00F72FB7" w:rsidRPr="003C6781" w:rsidRDefault="00F72FB7" w:rsidP="00F72FB7">
      <w:pPr>
        <w:rPr>
          <w:rFonts w:ascii="Times New Roman" w:eastAsia="Calibri" w:hAnsi="Times New Roman" w:cs="Times New Roman"/>
          <w:sz w:val="24"/>
          <w:szCs w:val="24"/>
        </w:rPr>
      </w:pPr>
    </w:p>
    <w:p w:rsidR="00F72FB7" w:rsidRPr="003C6781" w:rsidRDefault="00F72FB7" w:rsidP="00F72FB7">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Рабочая программа</w:t>
      </w:r>
    </w:p>
    <w:p w:rsidR="00F72FB7" w:rsidRPr="003C6781" w:rsidRDefault="00F72FB7" w:rsidP="00F72FB7">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по предмету</w:t>
      </w:r>
    </w:p>
    <w:p w:rsidR="00F72FB7" w:rsidRPr="003C6781" w:rsidRDefault="00F72FB7" w:rsidP="00F72FB7">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w:t>
      </w:r>
      <w:r w:rsidRPr="00FC4EAF">
        <w:rPr>
          <w:rFonts w:ascii="Times New Roman" w:hAnsi="Times New Roman" w:cs="Times New Roman"/>
          <w:b/>
          <w:sz w:val="24"/>
        </w:rPr>
        <w:t>Основы безопасности жизнедеятельности</w:t>
      </w:r>
      <w:r w:rsidRPr="003C6781">
        <w:rPr>
          <w:rFonts w:ascii="Times New Roman" w:eastAsia="Calibri" w:hAnsi="Times New Roman" w:cs="Times New Roman"/>
          <w:b/>
          <w:sz w:val="24"/>
          <w:szCs w:val="24"/>
        </w:rPr>
        <w:t>»</w:t>
      </w:r>
    </w:p>
    <w:p w:rsidR="00F72FB7" w:rsidRPr="003C6781" w:rsidRDefault="00F72FB7" w:rsidP="00F72FB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Pr="003C6781">
        <w:rPr>
          <w:rFonts w:ascii="Times New Roman" w:eastAsia="Calibri" w:hAnsi="Times New Roman" w:cs="Times New Roman"/>
          <w:b/>
          <w:sz w:val="24"/>
          <w:szCs w:val="24"/>
        </w:rPr>
        <w:t xml:space="preserve"> класс</w:t>
      </w:r>
    </w:p>
    <w:p w:rsidR="00F72FB7" w:rsidRPr="00F72FB7" w:rsidRDefault="00F72FB7" w:rsidP="00F72FB7">
      <w:pPr>
        <w:pStyle w:val="4"/>
        <w:shd w:val="clear" w:color="auto" w:fill="FFFFFF"/>
        <w:spacing w:before="0"/>
        <w:jc w:val="center"/>
        <w:textAlignment w:val="baseline"/>
        <w:rPr>
          <w:rFonts w:ascii="Times New Roman" w:hAnsi="Times New Roman" w:cs="Times New Roman"/>
          <w:i w:val="0"/>
          <w:color w:val="020202"/>
          <w:sz w:val="24"/>
          <w:szCs w:val="24"/>
        </w:rPr>
      </w:pPr>
      <w:r w:rsidRPr="00F72FB7">
        <w:rPr>
          <w:rFonts w:ascii="Times New Roman" w:eastAsia="Calibri" w:hAnsi="Times New Roman" w:cs="Times New Roman"/>
          <w:i w:val="0"/>
          <w:color w:val="000000" w:themeColor="text1"/>
          <w:sz w:val="24"/>
          <w:szCs w:val="24"/>
        </w:rPr>
        <w:t xml:space="preserve">Уровень: </w:t>
      </w:r>
      <w:r w:rsidRPr="00F72FB7">
        <w:rPr>
          <w:rFonts w:ascii="Times New Roman" w:hAnsi="Times New Roman" w:cs="Times New Roman"/>
          <w:i w:val="0"/>
          <w:color w:val="020202"/>
          <w:sz w:val="24"/>
          <w:szCs w:val="24"/>
        </w:rPr>
        <w:t>среднее общее образование</w:t>
      </w:r>
    </w:p>
    <w:p w:rsidR="00F72FB7" w:rsidRPr="00243D39" w:rsidRDefault="00F72FB7" w:rsidP="00F72FB7">
      <w:pPr>
        <w:pStyle w:val="4"/>
        <w:shd w:val="clear" w:color="auto" w:fill="FFFFFF"/>
        <w:spacing w:before="0"/>
        <w:jc w:val="center"/>
        <w:textAlignment w:val="baseline"/>
        <w:rPr>
          <w:rFonts w:ascii="Times New Roman" w:hAnsi="Times New Roman" w:cs="Times New Roman"/>
          <w:i w:val="0"/>
          <w:color w:val="000000" w:themeColor="text1"/>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b/>
          <w:sz w:val="24"/>
          <w:szCs w:val="24"/>
        </w:rPr>
      </w:pPr>
    </w:p>
    <w:p w:rsidR="00F72FB7" w:rsidRPr="003C6781" w:rsidRDefault="00F72FB7" w:rsidP="00F72FB7">
      <w:pPr>
        <w:tabs>
          <w:tab w:val="left" w:pos="9288"/>
        </w:tabs>
        <w:ind w:firstLine="567"/>
        <w:jc w:val="center"/>
        <w:rPr>
          <w:rFonts w:ascii="Times New Roman" w:eastAsia="Calibri" w:hAnsi="Times New Roman" w:cs="Times New Roman"/>
          <w:b/>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tabs>
          <w:tab w:val="left" w:pos="9288"/>
        </w:tabs>
        <w:spacing w:after="0" w:line="240" w:lineRule="auto"/>
        <w:ind w:firstLine="567"/>
        <w:jc w:val="center"/>
        <w:rPr>
          <w:rFonts w:ascii="Times New Roman" w:eastAsia="Calibri" w:hAnsi="Times New Roman" w:cs="Times New Roman"/>
          <w:sz w:val="24"/>
          <w:szCs w:val="24"/>
        </w:rPr>
      </w:pPr>
    </w:p>
    <w:p w:rsidR="00F72FB7" w:rsidRPr="003C6781" w:rsidRDefault="00F72FB7" w:rsidP="00F72FB7">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                                                                                              Составитель:  </w:t>
      </w:r>
    </w:p>
    <w:p w:rsidR="00F72FB7" w:rsidRPr="003C6781" w:rsidRDefault="00F72FB7" w:rsidP="00F72FB7">
      <w:pPr>
        <w:spacing w:after="0" w:line="240" w:lineRule="auto"/>
        <w:jc w:val="right"/>
        <w:rPr>
          <w:rFonts w:ascii="Times New Roman" w:eastAsia="Calibri" w:hAnsi="Times New Roman" w:cs="Times New Roman"/>
          <w:sz w:val="24"/>
          <w:szCs w:val="24"/>
        </w:rPr>
      </w:pPr>
      <w:proofErr w:type="spellStart"/>
      <w:r w:rsidRPr="003C6781">
        <w:rPr>
          <w:rFonts w:ascii="Times New Roman" w:eastAsia="Calibri" w:hAnsi="Times New Roman" w:cs="Times New Roman"/>
          <w:sz w:val="24"/>
          <w:szCs w:val="24"/>
        </w:rPr>
        <w:t>Миндубаева</w:t>
      </w:r>
      <w:proofErr w:type="spellEnd"/>
      <w:r w:rsidRPr="003C6781">
        <w:rPr>
          <w:rFonts w:ascii="Times New Roman" w:eastAsia="Calibri" w:hAnsi="Times New Roman" w:cs="Times New Roman"/>
          <w:sz w:val="24"/>
          <w:szCs w:val="24"/>
        </w:rPr>
        <w:t xml:space="preserve"> </w:t>
      </w:r>
      <w:proofErr w:type="spellStart"/>
      <w:r w:rsidRPr="003C6781">
        <w:rPr>
          <w:rFonts w:ascii="Times New Roman" w:eastAsia="Calibri" w:hAnsi="Times New Roman" w:cs="Times New Roman"/>
          <w:sz w:val="24"/>
          <w:szCs w:val="24"/>
        </w:rPr>
        <w:t>Лейля</w:t>
      </w:r>
      <w:proofErr w:type="spellEnd"/>
      <w:r w:rsidRPr="003C6781">
        <w:rPr>
          <w:rFonts w:ascii="Times New Roman" w:eastAsia="Calibri" w:hAnsi="Times New Roman" w:cs="Times New Roman"/>
          <w:sz w:val="24"/>
          <w:szCs w:val="24"/>
        </w:rPr>
        <w:t xml:space="preserve"> </w:t>
      </w:r>
      <w:proofErr w:type="spellStart"/>
      <w:r w:rsidRPr="003C6781">
        <w:rPr>
          <w:rFonts w:ascii="Times New Roman" w:eastAsia="Calibri" w:hAnsi="Times New Roman" w:cs="Times New Roman"/>
          <w:sz w:val="24"/>
          <w:szCs w:val="24"/>
        </w:rPr>
        <w:t>Рамильевна</w:t>
      </w:r>
      <w:proofErr w:type="spellEnd"/>
    </w:p>
    <w:p w:rsidR="00F72FB7" w:rsidRPr="003C6781" w:rsidRDefault="00F72FB7" w:rsidP="00F72FB7">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                                                                                                                учитель </w:t>
      </w:r>
      <w:r>
        <w:rPr>
          <w:rFonts w:ascii="Times New Roman" w:eastAsia="Calibri" w:hAnsi="Times New Roman" w:cs="Times New Roman"/>
          <w:sz w:val="24"/>
          <w:szCs w:val="24"/>
        </w:rPr>
        <w:t>ОБЖ</w:t>
      </w:r>
    </w:p>
    <w:p w:rsidR="00F72FB7" w:rsidRPr="003C6781" w:rsidRDefault="00F72FB7" w:rsidP="00F72FB7">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квалификационная категория </w:t>
      </w:r>
    </w:p>
    <w:p w:rsidR="00F72FB7" w:rsidRPr="003C6781" w:rsidRDefault="00F72FB7" w:rsidP="00F72FB7">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специалист </w:t>
      </w:r>
    </w:p>
    <w:p w:rsidR="00F72FB7" w:rsidRPr="003C6781" w:rsidRDefault="00F72FB7" w:rsidP="00F72FB7">
      <w:pPr>
        <w:rPr>
          <w:rFonts w:ascii="Times New Roman" w:eastAsia="Calibri" w:hAnsi="Times New Roman" w:cs="Times New Roman"/>
          <w:sz w:val="24"/>
          <w:szCs w:val="24"/>
        </w:rPr>
      </w:pPr>
    </w:p>
    <w:p w:rsidR="00F72FB7" w:rsidRPr="003C6781" w:rsidRDefault="00F72FB7" w:rsidP="00F72FB7">
      <w:pPr>
        <w:jc w:val="center"/>
        <w:rPr>
          <w:rFonts w:ascii="Times New Roman" w:eastAsia="Calibri" w:hAnsi="Times New Roman" w:cs="Times New Roman"/>
          <w:b/>
          <w:sz w:val="24"/>
          <w:szCs w:val="24"/>
        </w:rPr>
      </w:pPr>
    </w:p>
    <w:p w:rsidR="00F72FB7" w:rsidRPr="003C6781" w:rsidRDefault="00F72FB7" w:rsidP="00F72FB7">
      <w:pPr>
        <w:jc w:val="center"/>
        <w:rPr>
          <w:rFonts w:ascii="Times New Roman" w:eastAsia="Calibri" w:hAnsi="Times New Roman" w:cs="Times New Roman"/>
          <w:b/>
          <w:sz w:val="24"/>
          <w:szCs w:val="24"/>
        </w:rPr>
      </w:pPr>
    </w:p>
    <w:p w:rsidR="00F72FB7" w:rsidRPr="003C6781" w:rsidRDefault="00F72FB7" w:rsidP="00F72FB7">
      <w:pPr>
        <w:jc w:val="center"/>
        <w:rPr>
          <w:rFonts w:ascii="Times New Roman" w:eastAsia="Calibri" w:hAnsi="Times New Roman" w:cs="Times New Roman"/>
          <w:b/>
          <w:sz w:val="24"/>
          <w:szCs w:val="24"/>
        </w:rPr>
      </w:pPr>
    </w:p>
    <w:p w:rsidR="00F72FB7" w:rsidRDefault="00F72FB7" w:rsidP="00F72FB7">
      <w:pPr>
        <w:rPr>
          <w:rFonts w:ascii="Times New Roman" w:eastAsia="Calibri" w:hAnsi="Times New Roman" w:cs="Times New Roman"/>
          <w:b/>
          <w:sz w:val="24"/>
          <w:szCs w:val="24"/>
        </w:rPr>
      </w:pPr>
    </w:p>
    <w:p w:rsidR="00F72FB7" w:rsidRPr="003C6781" w:rsidRDefault="00F72FB7" w:rsidP="00F72FB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2023-2024</w:t>
      </w:r>
      <w:r w:rsidRPr="003C6781">
        <w:rPr>
          <w:rFonts w:ascii="Times New Roman" w:eastAsia="Calibri" w:hAnsi="Times New Roman" w:cs="Times New Roman"/>
          <w:b/>
          <w:sz w:val="24"/>
          <w:szCs w:val="24"/>
        </w:rPr>
        <w:t xml:space="preserve"> уч. год</w:t>
      </w:r>
    </w:p>
    <w:p w:rsidR="004D0397" w:rsidRPr="004D0397" w:rsidRDefault="004D0397" w:rsidP="004D0397">
      <w:pPr>
        <w:rPr>
          <w:rFonts w:ascii="Times New Roman" w:hAnsi="Times New Roman" w:cs="Times New Roman"/>
          <w:color w:val="000000" w:themeColor="text1"/>
          <w:sz w:val="24"/>
          <w:szCs w:val="24"/>
        </w:rPr>
      </w:pPr>
      <w:r w:rsidRPr="004D0397">
        <w:rPr>
          <w:rFonts w:ascii="Times New Roman" w:hAnsi="Times New Roman" w:cs="Times New Roman"/>
          <w:color w:val="000000" w:themeColor="text1"/>
          <w:sz w:val="24"/>
          <w:szCs w:val="24"/>
        </w:rPr>
        <w:t>Рабочая программа составлена для обучающихся 10 класса общеобразовательной школы с учетом Федерального государственного образовательного стандарта основного общего образования, утверждено приказом Министерства образования и науки Российской Федерации от «17» мая 2012 года № 413 (с изменениями), требований к результатам освоения основной образовательной программы среднего общего образования по предмету</w:t>
      </w:r>
      <w:r w:rsidRPr="004D0397">
        <w:rPr>
          <w:rFonts w:ascii="Times New Roman" w:hAnsi="Times New Roman" w:cs="Times New Roman"/>
          <w:color w:val="000000" w:themeColor="text1"/>
          <w:sz w:val="24"/>
          <w:szCs w:val="24"/>
          <w:shd w:val="clear" w:color="auto" w:fill="FFFFFF"/>
        </w:rPr>
        <w:t xml:space="preserve"> «Основы безопасности жизнедеятельности» (далее – ОБЖ) для </w:t>
      </w:r>
      <w:r w:rsidRPr="004D0397">
        <w:rPr>
          <w:rFonts w:ascii="Times New Roman" w:hAnsi="Times New Roman" w:cs="Times New Roman"/>
          <w:b/>
          <w:color w:val="000000" w:themeColor="text1"/>
          <w:sz w:val="24"/>
          <w:szCs w:val="24"/>
          <w:shd w:val="clear" w:color="auto" w:fill="FFFFFF"/>
        </w:rPr>
        <w:t>10 класса</w:t>
      </w:r>
      <w:r w:rsidRPr="004D0397">
        <w:rPr>
          <w:rFonts w:ascii="Times New Roman" w:hAnsi="Times New Roman" w:cs="Times New Roman"/>
          <w:color w:val="000000" w:themeColor="text1"/>
          <w:sz w:val="24"/>
          <w:szCs w:val="24"/>
          <w:shd w:val="clear" w:color="auto" w:fill="FFFFFF"/>
        </w:rPr>
        <w:t xml:space="preserve"> (далее – Рабочая программа) составлена на основе авторской образовательной программы под общей редакцией А.Т. Смирнова (программа по курсу «Основы безопасности жизнедеятельности» для 10 класса общеобразовательных учреждений, авторы А.Т. Смирнов, Б.О. Хренников, М.В. Маслов //Программы общеобразовательных учреждений. Основы безопасности жизнедеятельности. 5-11 классы /под общей редакцией А.Т. Смирнова. - М.: Просвещение, 2011). Учебник ОБЖ 10,11 класс учеб. Для обще-</w:t>
      </w:r>
      <w:proofErr w:type="spellStart"/>
      <w:r w:rsidRPr="004D0397">
        <w:rPr>
          <w:rFonts w:ascii="Times New Roman" w:hAnsi="Times New Roman" w:cs="Times New Roman"/>
          <w:color w:val="000000" w:themeColor="text1"/>
          <w:sz w:val="24"/>
          <w:szCs w:val="24"/>
          <w:shd w:val="clear" w:color="auto" w:fill="FFFFFF"/>
        </w:rPr>
        <w:t>образоват</w:t>
      </w:r>
      <w:proofErr w:type="spellEnd"/>
      <w:r w:rsidRPr="004D0397">
        <w:rPr>
          <w:rFonts w:ascii="Times New Roman" w:hAnsi="Times New Roman" w:cs="Times New Roman"/>
          <w:color w:val="000000" w:themeColor="text1"/>
          <w:sz w:val="24"/>
          <w:szCs w:val="24"/>
          <w:shd w:val="clear" w:color="auto" w:fill="FFFFFF"/>
        </w:rPr>
        <w:t>. организации: базовый уровень/ А.Т. Смирнов, Б.О. Хренников; под редакцией А.Т. Смирнов, изд-во «Просвещение». – М.: Просвещение, 2014.</w:t>
      </w:r>
    </w:p>
    <w:p w:rsidR="004D0397" w:rsidRPr="004D0397" w:rsidRDefault="004D0397" w:rsidP="004D0397">
      <w:pPr>
        <w:rPr>
          <w:rFonts w:ascii="Times New Roman" w:hAnsi="Times New Roman" w:cs="Times New Roman"/>
          <w:b/>
          <w:color w:val="000000"/>
          <w:sz w:val="24"/>
          <w:szCs w:val="24"/>
        </w:rPr>
      </w:pPr>
    </w:p>
    <w:p w:rsidR="004D0397" w:rsidRPr="004D0397" w:rsidRDefault="004D0397" w:rsidP="004D0397">
      <w:pPr>
        <w:jc w:val="center"/>
        <w:rPr>
          <w:rFonts w:ascii="Times New Roman" w:hAnsi="Times New Roman" w:cs="Times New Roman"/>
          <w:b/>
          <w:color w:val="000000"/>
          <w:sz w:val="24"/>
          <w:szCs w:val="24"/>
        </w:rPr>
      </w:pPr>
      <w:r w:rsidRPr="004D0397">
        <w:rPr>
          <w:rFonts w:ascii="Times New Roman" w:hAnsi="Times New Roman" w:cs="Times New Roman"/>
          <w:b/>
          <w:color w:val="000000"/>
          <w:sz w:val="24"/>
          <w:szCs w:val="24"/>
        </w:rPr>
        <w:t xml:space="preserve">      </w:t>
      </w:r>
    </w:p>
    <w:p w:rsidR="004D0397" w:rsidRPr="004D0397" w:rsidRDefault="004D0397" w:rsidP="004D0397">
      <w:pPr>
        <w:jc w:val="center"/>
        <w:rPr>
          <w:rFonts w:ascii="Times New Roman" w:hAnsi="Times New Roman" w:cs="Times New Roman"/>
          <w:b/>
          <w:color w:val="000000" w:themeColor="text1"/>
          <w:sz w:val="24"/>
          <w:szCs w:val="24"/>
        </w:rPr>
      </w:pPr>
      <w:r w:rsidRPr="004D0397">
        <w:rPr>
          <w:rFonts w:ascii="Times New Roman" w:hAnsi="Times New Roman" w:cs="Times New Roman"/>
          <w:b/>
          <w:color w:val="000000" w:themeColor="text1"/>
          <w:sz w:val="24"/>
          <w:szCs w:val="24"/>
        </w:rPr>
        <w:t>ПЛАНИРУЕМЫЕ РЕЗУЛЬТАТЫ ИЗУЧЕНИЯ УЧЕБНОГО ПРЕДМЕТА</w:t>
      </w:r>
    </w:p>
    <w:p w:rsidR="004D0397" w:rsidRPr="004D0397" w:rsidRDefault="004D0397" w:rsidP="004D0397">
      <w:pPr>
        <w:shd w:val="clear" w:color="auto" w:fill="FFFFFF"/>
        <w:ind w:firstLine="567"/>
        <w:contextualSpacing/>
        <w:jc w:val="center"/>
        <w:rPr>
          <w:rFonts w:ascii="Times New Roman" w:eastAsia="Calibri" w:hAnsi="Times New Roman" w:cs="Times New Roman"/>
          <w:b/>
          <w:sz w:val="24"/>
          <w:szCs w:val="24"/>
        </w:rPr>
      </w:pP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r w:rsidRPr="004D0397">
        <w:rPr>
          <w:rFonts w:ascii="Times New Roman" w:eastAsia="Calibri" w:hAnsi="Times New Roman" w:cs="Times New Roman"/>
          <w:b/>
          <w:sz w:val="24"/>
          <w:szCs w:val="24"/>
        </w:rPr>
        <w:t>Личностные результаты:</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1"/>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D0397" w:rsidRPr="004D0397" w:rsidRDefault="004D0397" w:rsidP="004D0397">
      <w:pPr>
        <w:numPr>
          <w:ilvl w:val="0"/>
          <w:numId w:val="21"/>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 xml:space="preserve">формирование понимания ценности здорового и безопасного образа жизни; </w:t>
      </w: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D0397" w:rsidRPr="004D0397" w:rsidRDefault="004D0397" w:rsidP="004D0397">
      <w:pPr>
        <w:numPr>
          <w:ilvl w:val="0"/>
          <w:numId w:val="22"/>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интересов;</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2"/>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p>
    <w:p w:rsidR="004D0397" w:rsidRPr="004D0397" w:rsidRDefault="004D0397" w:rsidP="004D0397">
      <w:pPr>
        <w:numPr>
          <w:ilvl w:val="0"/>
          <w:numId w:val="22"/>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готовности и способности вести диалог с другими людьми и достигать в нём взаимопонимания;</w:t>
      </w: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3"/>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lastRenderedPageBreak/>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3"/>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p>
    <w:p w:rsidR="004D0397" w:rsidRPr="004D0397" w:rsidRDefault="004D0397" w:rsidP="004D0397">
      <w:pPr>
        <w:numPr>
          <w:ilvl w:val="0"/>
          <w:numId w:val="23"/>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3"/>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3"/>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 xml:space="preserve">формирование </w:t>
      </w:r>
      <w:proofErr w:type="spellStart"/>
      <w:r w:rsidRPr="004D0397">
        <w:rPr>
          <w:rFonts w:ascii="Times New Roman" w:eastAsia="Calibri" w:hAnsi="Times New Roman" w:cs="Times New Roman"/>
          <w:sz w:val="24"/>
          <w:szCs w:val="24"/>
        </w:rPr>
        <w:t>антиэкстремистского</w:t>
      </w:r>
      <w:proofErr w:type="spellEnd"/>
      <w:r w:rsidRPr="004D0397">
        <w:rPr>
          <w:rFonts w:ascii="Times New Roman" w:eastAsia="Calibri" w:hAnsi="Times New Roman" w:cs="Times New Roman"/>
          <w:sz w:val="24"/>
          <w:szCs w:val="24"/>
        </w:rPr>
        <w:t xml:space="preserve">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p>
    <w:p w:rsidR="004D0397" w:rsidRPr="004D0397" w:rsidRDefault="004D0397" w:rsidP="004D0397">
      <w:pPr>
        <w:ind w:left="720"/>
        <w:contextualSpacing/>
        <w:rPr>
          <w:rFonts w:ascii="Times New Roman" w:eastAsia="Calibri" w:hAnsi="Times New Roman" w:cs="Times New Roman"/>
          <w:b/>
          <w:sz w:val="24"/>
          <w:szCs w:val="24"/>
        </w:rPr>
      </w:pP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p>
    <w:p w:rsidR="004D0397" w:rsidRPr="004D0397" w:rsidRDefault="004D0397" w:rsidP="004D0397">
      <w:pPr>
        <w:shd w:val="clear" w:color="auto" w:fill="FFFFFF"/>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spellStart"/>
      <w:r w:rsidRPr="004D0397">
        <w:rPr>
          <w:rFonts w:ascii="Times New Roman" w:eastAsia="Calibri" w:hAnsi="Times New Roman" w:cs="Times New Roman"/>
          <w:b/>
          <w:sz w:val="24"/>
          <w:szCs w:val="24"/>
        </w:rPr>
        <w:t>Метапредметные</w:t>
      </w:r>
      <w:proofErr w:type="spellEnd"/>
      <w:r w:rsidRPr="004D0397">
        <w:rPr>
          <w:rFonts w:ascii="Times New Roman" w:eastAsia="Calibri" w:hAnsi="Times New Roman" w:cs="Times New Roman"/>
          <w:b/>
          <w:sz w:val="24"/>
          <w:szCs w:val="24"/>
        </w:rPr>
        <w:t xml:space="preserve"> результаты:</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 задач;</w:t>
      </w: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оценивать правильность выполнения учебной задачи в области безопасности жизнедеятельности, собственные возможности её решения;</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 xml:space="preserve">умение определять понятия, создавать обобщения, устанавливать аналоги, классифицировать, самостоятельно выбирать основания и критерии (например, для классификации опасных и чрезвычайных ситуаций, видов террористической </w:t>
      </w:r>
      <w:proofErr w:type="gramStart"/>
      <w:r w:rsidRPr="004D0397">
        <w:rPr>
          <w:rFonts w:ascii="Times New Roman" w:eastAsia="Calibri" w:hAnsi="Times New Roman" w:cs="Times New Roman"/>
          <w:sz w:val="24"/>
          <w:szCs w:val="24"/>
        </w:rPr>
        <w:t>и  экстремистской</w:t>
      </w:r>
      <w:proofErr w:type="gramEnd"/>
      <w:r w:rsidRPr="004D0397">
        <w:rPr>
          <w:rFonts w:ascii="Times New Roman" w:eastAsia="Calibri" w:hAnsi="Times New Roman" w:cs="Times New Roman"/>
          <w:sz w:val="24"/>
          <w:szCs w:val="24"/>
        </w:rPr>
        <w:t xml:space="preserve"> деятельности), устанавливать причинно-следственные связи, </w:t>
      </w:r>
      <w:r w:rsidRPr="004D0397">
        <w:rPr>
          <w:rFonts w:ascii="Times New Roman" w:eastAsia="Calibri" w:hAnsi="Times New Roman" w:cs="Times New Roman"/>
          <w:sz w:val="24"/>
          <w:szCs w:val="24"/>
        </w:rPr>
        <w:lastRenderedPageBreak/>
        <w:t>строить логическое рассуждение, умозаключение (индуктивное, дедуктивное и по аналогии) и делать выводы;</w:t>
      </w: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и развитие компетентности в области использования информационно-коммуникационных технологий;</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освоение приёмов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4"/>
        </w:numPr>
        <w:shd w:val="clear" w:color="auto" w:fill="FFFFFF"/>
        <w:spacing w:after="200" w:line="276" w:lineRule="auto"/>
        <w:contextualSpacing/>
        <w:jc w:val="both"/>
        <w:rPr>
          <w:rFonts w:ascii="Times New Roman" w:eastAsia="Calibri" w:hAnsi="Times New Roman" w:cs="Times New Roman"/>
          <w:b/>
          <w:sz w:val="24"/>
          <w:szCs w:val="24"/>
        </w:rPr>
      </w:pPr>
      <w:r w:rsidRPr="004D0397">
        <w:rPr>
          <w:rFonts w:ascii="Times New Roman" w:eastAsia="Calibri" w:hAnsi="Times New Roman" w:cs="Times New Roman"/>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4D0397" w:rsidRPr="004D0397" w:rsidRDefault="004D0397" w:rsidP="004D0397">
      <w:pPr>
        <w:ind w:left="720"/>
        <w:contextualSpacing/>
        <w:rPr>
          <w:rFonts w:ascii="Times New Roman" w:eastAsia="Calibri" w:hAnsi="Times New Roman" w:cs="Times New Roman"/>
          <w:b/>
          <w:sz w:val="24"/>
          <w:szCs w:val="24"/>
        </w:rPr>
      </w:pPr>
    </w:p>
    <w:p w:rsidR="004D0397" w:rsidRPr="004D0397" w:rsidRDefault="004D0397" w:rsidP="004D0397">
      <w:pPr>
        <w:shd w:val="clear" w:color="auto" w:fill="FFFFFF"/>
        <w:contextualSpacing/>
        <w:jc w:val="both"/>
        <w:rPr>
          <w:rFonts w:ascii="Times New Roman" w:eastAsia="Calibri" w:hAnsi="Times New Roman" w:cs="Times New Roman"/>
          <w:b/>
          <w:sz w:val="24"/>
          <w:szCs w:val="24"/>
        </w:rPr>
      </w:pPr>
    </w:p>
    <w:p w:rsidR="004D0397" w:rsidRPr="004D0397" w:rsidRDefault="004D0397" w:rsidP="004D0397">
      <w:pPr>
        <w:shd w:val="clear" w:color="auto" w:fill="FFFFFF"/>
        <w:contextualSpacing/>
        <w:rPr>
          <w:rFonts w:ascii="Times New Roman" w:eastAsia="Calibri" w:hAnsi="Times New Roman" w:cs="Times New Roman"/>
          <w:b/>
          <w:sz w:val="24"/>
          <w:szCs w:val="24"/>
        </w:rPr>
      </w:pPr>
    </w:p>
    <w:p w:rsidR="004D0397" w:rsidRPr="004D0397" w:rsidRDefault="004D0397" w:rsidP="004D0397">
      <w:pPr>
        <w:shd w:val="clear" w:color="auto" w:fill="FFFFFF"/>
        <w:contextualSpacing/>
        <w:rPr>
          <w:rFonts w:ascii="Times New Roman" w:eastAsia="Calibri" w:hAnsi="Times New Roman" w:cs="Times New Roman"/>
          <w:b/>
          <w:sz w:val="24"/>
          <w:szCs w:val="24"/>
        </w:rPr>
      </w:pPr>
      <w:r w:rsidRPr="004D0397">
        <w:rPr>
          <w:rFonts w:ascii="Times New Roman" w:eastAsia="Calibri" w:hAnsi="Times New Roman" w:cs="Times New Roman"/>
          <w:b/>
          <w:sz w:val="24"/>
          <w:szCs w:val="24"/>
        </w:rPr>
        <w:t>Предметные результаты:</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5"/>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5"/>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формирование убеждения в необходимости безопасного и здорового образа жизни;</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5"/>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понимание личной и общественной значимости современной культуры безопасности жизнедеятельности;</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формирование установки на здоровый образ жизни, исключающий употребление алкоголя, наркотиков, курение и нанесение иного вреда здоровью;</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понимание необходимости  сохранения природы и окружающей среды для полноценной жизни человека;</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lastRenderedPageBreak/>
        <w:t>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 государства;</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знание и умение применять правила безопасного поведения в условиях опасных и чрезвычайных ситуаций;</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умение оказать первую помощь пострадавшим;</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4D0397" w:rsidRPr="004D0397" w:rsidRDefault="004D0397" w:rsidP="004D0397">
      <w:pPr>
        <w:shd w:val="clear" w:color="auto" w:fill="FFFFFF"/>
        <w:contextualSpacing/>
        <w:jc w:val="both"/>
        <w:rPr>
          <w:rFonts w:ascii="Times New Roman" w:eastAsia="Calibri" w:hAnsi="Times New Roman" w:cs="Times New Roman"/>
          <w:sz w:val="24"/>
          <w:szCs w:val="24"/>
        </w:rPr>
      </w:pPr>
    </w:p>
    <w:p w:rsidR="004D0397" w:rsidRPr="004D0397" w:rsidRDefault="004D0397" w:rsidP="004D0397">
      <w:pPr>
        <w:numPr>
          <w:ilvl w:val="0"/>
          <w:numId w:val="26"/>
        </w:numPr>
        <w:shd w:val="clear" w:color="auto" w:fill="FFFFFF"/>
        <w:spacing w:after="200" w:line="276" w:lineRule="auto"/>
        <w:contextualSpacing/>
        <w:jc w:val="both"/>
        <w:rPr>
          <w:rFonts w:ascii="Times New Roman" w:eastAsia="Calibri" w:hAnsi="Times New Roman" w:cs="Times New Roman"/>
          <w:sz w:val="24"/>
          <w:szCs w:val="24"/>
        </w:rPr>
      </w:pPr>
      <w:r w:rsidRPr="004D0397">
        <w:rPr>
          <w:rFonts w:ascii="Times New Roman" w:eastAsia="Calibri" w:hAnsi="Times New Roman" w:cs="Times New Roman"/>
          <w:sz w:val="24"/>
          <w:szCs w:val="24"/>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w:t>
      </w:r>
    </w:p>
    <w:p w:rsidR="004D0397" w:rsidRDefault="004D0397" w:rsidP="004D0397">
      <w:pPr>
        <w:jc w:val="center"/>
        <w:rPr>
          <w:rFonts w:ascii="Times New Roman" w:hAnsi="Times New Roman" w:cs="Times New Roman"/>
          <w:sz w:val="24"/>
          <w:szCs w:val="24"/>
        </w:rPr>
      </w:pPr>
    </w:p>
    <w:p w:rsidR="004D0397" w:rsidRPr="004D0397" w:rsidRDefault="004D0397" w:rsidP="004D0397">
      <w:pPr>
        <w:jc w:val="center"/>
        <w:rPr>
          <w:rFonts w:ascii="Times New Roman" w:hAnsi="Times New Roman" w:cs="Times New Roman"/>
          <w:sz w:val="24"/>
          <w:szCs w:val="24"/>
        </w:rPr>
      </w:pPr>
    </w:p>
    <w:p w:rsidR="004D0397" w:rsidRDefault="004D0397" w:rsidP="004D0397">
      <w:pPr>
        <w:jc w:val="center"/>
        <w:rPr>
          <w:rFonts w:ascii="Times New Roman" w:hAnsi="Times New Roman" w:cs="Times New Roman"/>
          <w:b/>
          <w:sz w:val="24"/>
          <w:szCs w:val="24"/>
        </w:rPr>
      </w:pPr>
      <w:r w:rsidRPr="004D0397">
        <w:rPr>
          <w:rFonts w:ascii="Times New Roman" w:hAnsi="Times New Roman" w:cs="Times New Roman"/>
          <w:b/>
          <w:sz w:val="24"/>
          <w:szCs w:val="24"/>
        </w:rPr>
        <w:t>СОДЕРЖАНИЕ УЧЕБНОГО КУРСА</w:t>
      </w:r>
    </w:p>
    <w:p w:rsidR="004D0397" w:rsidRPr="004D0397" w:rsidRDefault="004D0397" w:rsidP="004D0397">
      <w:pPr>
        <w:jc w:val="center"/>
        <w:rPr>
          <w:rFonts w:ascii="Times New Roman" w:hAnsi="Times New Roman" w:cs="Times New Roman"/>
          <w:b/>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pacing w:val="-3"/>
          <w:sz w:val="24"/>
          <w:szCs w:val="24"/>
        </w:rPr>
        <w:t xml:space="preserve">    1. </w:t>
      </w:r>
      <w:r w:rsidRPr="004D0397">
        <w:rPr>
          <w:rFonts w:ascii="Times New Roman" w:hAnsi="Times New Roman" w:cs="Times New Roman"/>
          <w:b/>
          <w:sz w:val="24"/>
          <w:szCs w:val="24"/>
        </w:rPr>
        <w:t>Осно</w:t>
      </w:r>
      <w:r>
        <w:rPr>
          <w:rFonts w:ascii="Times New Roman" w:hAnsi="Times New Roman" w:cs="Times New Roman"/>
          <w:b/>
          <w:sz w:val="24"/>
          <w:szCs w:val="24"/>
        </w:rPr>
        <w:t>вы комплексной  безопасности. (</w:t>
      </w:r>
      <w:r w:rsidRPr="004D0397">
        <w:rPr>
          <w:rFonts w:ascii="Times New Roman" w:hAnsi="Times New Roman" w:cs="Times New Roman"/>
          <w:b/>
          <w:sz w:val="24"/>
          <w:szCs w:val="24"/>
        </w:rPr>
        <w:t>8ч)</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5"/>
          <w:sz w:val="24"/>
          <w:szCs w:val="24"/>
        </w:rPr>
        <w:t>Правила поведения в условиях вынужденной автономии в природных</w:t>
      </w:r>
      <w:r w:rsidRPr="004D0397">
        <w:rPr>
          <w:rFonts w:ascii="Times New Roman" w:hAnsi="Times New Roman" w:cs="Times New Roman"/>
          <w:spacing w:val="-5"/>
          <w:sz w:val="24"/>
          <w:szCs w:val="24"/>
        </w:rPr>
        <w:br/>
      </w:r>
      <w:r w:rsidRPr="004D0397">
        <w:rPr>
          <w:rFonts w:ascii="Times New Roman" w:hAnsi="Times New Roman" w:cs="Times New Roman"/>
          <w:sz w:val="24"/>
          <w:szCs w:val="24"/>
        </w:rPr>
        <w:t xml:space="preserve">условиях. </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Автономное пребывание человека в природе. Добровольная и вынужденная автономия. Причины, приводящие человека к автономному существованию в природе.</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Подготовка к проведению турпохода.</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3"/>
          <w:sz w:val="24"/>
          <w:szCs w:val="24"/>
        </w:rPr>
        <w:t>Практические занятия. Разбор наиболее возможных причин попадания человека в условия вынужденного автономного существования, меры профи</w:t>
      </w:r>
      <w:r w:rsidRPr="004D0397">
        <w:rPr>
          <w:rFonts w:ascii="Times New Roman" w:hAnsi="Times New Roman" w:cs="Times New Roman"/>
          <w:spacing w:val="-4"/>
          <w:sz w:val="24"/>
          <w:szCs w:val="24"/>
        </w:rPr>
        <w:t>лактики и подготовка к безопасному поведению в условиях автономного суще</w:t>
      </w:r>
      <w:r w:rsidRPr="004D0397">
        <w:rPr>
          <w:rFonts w:ascii="Times New Roman" w:hAnsi="Times New Roman" w:cs="Times New Roman"/>
          <w:sz w:val="24"/>
          <w:szCs w:val="24"/>
        </w:rPr>
        <w:t>ствования.</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 xml:space="preserve">Обеспечение личной безопасности на дорогах. </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w:t>
      </w:r>
    </w:p>
    <w:p w:rsidR="004D0397" w:rsidRPr="004D0397" w:rsidRDefault="004D0397" w:rsidP="004D0397">
      <w:pPr>
        <w:suppressAutoHyphens/>
        <w:rPr>
          <w:rFonts w:ascii="Times New Roman" w:hAnsi="Times New Roman" w:cs="Times New Roman"/>
          <w:spacing w:val="-4"/>
          <w:sz w:val="24"/>
          <w:szCs w:val="24"/>
        </w:rPr>
      </w:pPr>
      <w:r w:rsidRPr="004D0397">
        <w:rPr>
          <w:rFonts w:ascii="Times New Roman" w:hAnsi="Times New Roman" w:cs="Times New Roman"/>
          <w:spacing w:val="-4"/>
          <w:sz w:val="24"/>
          <w:szCs w:val="24"/>
        </w:rPr>
        <w:t>Правила поведения в ситуациях криминогенного характера.</w:t>
      </w:r>
    </w:p>
    <w:p w:rsidR="004D0397" w:rsidRPr="004D0397" w:rsidRDefault="004D0397" w:rsidP="004D0397">
      <w:pPr>
        <w:suppressAutoHyphens/>
        <w:rPr>
          <w:rFonts w:ascii="Times New Roman" w:hAnsi="Times New Roman" w:cs="Times New Roman"/>
          <w:spacing w:val="-9"/>
          <w:sz w:val="24"/>
          <w:szCs w:val="24"/>
        </w:rPr>
      </w:pPr>
      <w:r w:rsidRPr="004D0397">
        <w:rPr>
          <w:rFonts w:ascii="Times New Roman" w:hAnsi="Times New Roman" w:cs="Times New Roman"/>
          <w:spacing w:val="-3"/>
          <w:sz w:val="24"/>
          <w:szCs w:val="24"/>
        </w:rPr>
        <w:t>Практические занятия. Обсуждение с обучающимися наиболее возможных ситуаций при встрече с насильниками и хулиганами на улице, в транспор</w:t>
      </w:r>
      <w:r w:rsidRPr="004D0397">
        <w:rPr>
          <w:rFonts w:ascii="Times New Roman" w:hAnsi="Times New Roman" w:cs="Times New Roman"/>
          <w:spacing w:val="-7"/>
          <w:sz w:val="24"/>
          <w:szCs w:val="24"/>
        </w:rPr>
        <w:t xml:space="preserve">те, общественном месте, подъезде дома, лифте. Правила безопасного поведения в </w:t>
      </w:r>
      <w:r w:rsidRPr="004D0397">
        <w:rPr>
          <w:rFonts w:ascii="Times New Roman" w:hAnsi="Times New Roman" w:cs="Times New Roman"/>
          <w:spacing w:val="-9"/>
          <w:sz w:val="24"/>
          <w:szCs w:val="24"/>
        </w:rPr>
        <w:t>местах с повышенной криминальной опасностью: на рынке, стадионе, вокзале и др.</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Правила личной безопасности при угрозе террористического акта.</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2"/>
          <w:sz w:val="24"/>
          <w:szCs w:val="24"/>
        </w:rPr>
        <w:lastRenderedPageBreak/>
        <w:t xml:space="preserve">Наиболее опасные террористические акты. Правила поведения </w:t>
      </w:r>
      <w:r w:rsidRPr="004D0397">
        <w:rPr>
          <w:rFonts w:ascii="Times New Roman" w:hAnsi="Times New Roman" w:cs="Times New Roman"/>
          <w:sz w:val="24"/>
          <w:szCs w:val="24"/>
        </w:rPr>
        <w:t>при возможной опасности взрыва. Обеспечение личной безопасности в случае захвата в заложники. Обеспечение безопасности при перестрелке.</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Уголовная ответственность за участие в террористической деятельности</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Уголовная ответственность за подготовку и совершение террористического акта (совершение взрыва, поджога или иных действий, создающих опасность гибели людей). Уголовная от</w:t>
      </w:r>
      <w:r w:rsidRPr="004D0397">
        <w:rPr>
          <w:rFonts w:ascii="Times New Roman" w:hAnsi="Times New Roman" w:cs="Times New Roman"/>
          <w:spacing w:val="-1"/>
          <w:sz w:val="24"/>
          <w:szCs w:val="24"/>
        </w:rPr>
        <w:t>ветственность за захват заложников, за заведомо ложное сообще</w:t>
      </w:r>
      <w:r w:rsidRPr="004D0397">
        <w:rPr>
          <w:rFonts w:ascii="Times New Roman" w:hAnsi="Times New Roman" w:cs="Times New Roman"/>
          <w:sz w:val="24"/>
          <w:szCs w:val="24"/>
        </w:rPr>
        <w:t>ние об акте терроризма, за организацию незаконного вооруженного формирования или участие в нем.</w:t>
      </w:r>
    </w:p>
    <w:p w:rsidR="004D0397" w:rsidRPr="004D0397" w:rsidRDefault="004D0397" w:rsidP="004D0397">
      <w:pPr>
        <w:suppressAutoHyphens/>
        <w:rPr>
          <w:rFonts w:ascii="Times New Roman" w:hAnsi="Times New Roman" w:cs="Times New Roman"/>
          <w:spacing w:val="-4"/>
          <w:sz w:val="24"/>
          <w:szCs w:val="24"/>
        </w:rPr>
      </w:pPr>
      <w:r w:rsidRPr="004D0397">
        <w:rPr>
          <w:rFonts w:ascii="Times New Roman" w:hAnsi="Times New Roman" w:cs="Times New Roman"/>
          <w:spacing w:val="-4"/>
          <w:sz w:val="24"/>
          <w:szCs w:val="24"/>
        </w:rPr>
        <w:t>Уголовная ответственность несовершеннолетних.</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4"/>
          <w:sz w:val="24"/>
          <w:szCs w:val="24"/>
        </w:rPr>
        <w:t>Особенности уголовной ответственности и наказания несовершеннолет</w:t>
      </w:r>
      <w:r w:rsidRPr="004D0397">
        <w:rPr>
          <w:rFonts w:ascii="Times New Roman" w:hAnsi="Times New Roman" w:cs="Times New Roman"/>
          <w:sz w:val="24"/>
          <w:szCs w:val="24"/>
        </w:rPr>
        <w:t>них. Виды наказаний, назначаемых несовершеннолетним.</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2"/>
          <w:sz w:val="24"/>
          <w:szCs w:val="24"/>
        </w:rPr>
        <w:t>Правила поведения в маршрутном транспорте. Уголовная ответственность за приведение в негодность транспортных средств или нарушение пра</w:t>
      </w:r>
      <w:r w:rsidRPr="004D0397">
        <w:rPr>
          <w:rFonts w:ascii="Times New Roman" w:hAnsi="Times New Roman" w:cs="Times New Roman"/>
          <w:sz w:val="24"/>
          <w:szCs w:val="24"/>
        </w:rPr>
        <w:t>вил, обеспечивающих безопасную работу транспорта.</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Хулиганство и вандализм, общие понятия. Виды хулиганских действий (грубое нарушение общественного порядка, повреждение чужого имущества). Уголовная ответственность за хулиганские действия и вандализм.</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Обеспечение личной безопасности в криминогенных ситуациях</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4D0397" w:rsidRPr="004D0397" w:rsidRDefault="004D0397" w:rsidP="004D0397">
      <w:pPr>
        <w:suppressAutoHyphens/>
        <w:rPr>
          <w:rFonts w:ascii="Times New Roman" w:hAnsi="Times New Roman" w:cs="Times New Roman"/>
          <w:b/>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z w:val="24"/>
          <w:szCs w:val="24"/>
        </w:rPr>
        <w:t>2.Защита населения РФ от ЧС природного и техногенного характера.(2ч)</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Чрезвычайные ситуации природного характера, причины их возникновения и возможные последствия. Рекомендации населению.</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Землетрясения, цунами, наводнения, ураганы, смерчи, ополз</w:t>
      </w:r>
      <w:r w:rsidRPr="004D0397">
        <w:rPr>
          <w:rFonts w:ascii="Times New Roman" w:hAnsi="Times New Roman" w:cs="Times New Roman"/>
          <w:spacing w:val="-1"/>
          <w:sz w:val="24"/>
          <w:szCs w:val="24"/>
        </w:rPr>
        <w:t xml:space="preserve">ни и обвалы, лесные пожары — опасные чрезвычайные ситуации </w:t>
      </w:r>
      <w:r w:rsidRPr="004D0397">
        <w:rPr>
          <w:rFonts w:ascii="Times New Roman" w:hAnsi="Times New Roman" w:cs="Times New Roman"/>
          <w:sz w:val="24"/>
          <w:szCs w:val="24"/>
        </w:rPr>
        <w:t>природного характера, приводящие к гибели людей. Рекомендации населению по правилам безопасного поведения в условиях чрезвычайных ситуаций природного характера — геологического, метеорологического, гидрологического и биологического происхождения.</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 xml:space="preserve">Чрезвычайные ситуации техногенного характера, причины их возникновения и возможные последствия. Рекомендации населению. </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4"/>
          <w:sz w:val="24"/>
          <w:szCs w:val="24"/>
        </w:rPr>
        <w:t xml:space="preserve">Рекомендации населению по безопасному поведению в случае </w:t>
      </w:r>
      <w:r w:rsidRPr="004D0397">
        <w:rPr>
          <w:rFonts w:ascii="Times New Roman" w:hAnsi="Times New Roman" w:cs="Times New Roman"/>
          <w:spacing w:val="-3"/>
          <w:sz w:val="24"/>
          <w:szCs w:val="24"/>
        </w:rPr>
        <w:t xml:space="preserve">возникновения аварии на </w:t>
      </w:r>
      <w:proofErr w:type="spellStart"/>
      <w:r w:rsidRPr="004D0397">
        <w:rPr>
          <w:rFonts w:ascii="Times New Roman" w:hAnsi="Times New Roman" w:cs="Times New Roman"/>
          <w:spacing w:val="-3"/>
          <w:sz w:val="24"/>
          <w:szCs w:val="24"/>
        </w:rPr>
        <w:t>радиационно</w:t>
      </w:r>
      <w:proofErr w:type="spellEnd"/>
      <w:r w:rsidRPr="004D0397">
        <w:rPr>
          <w:rFonts w:ascii="Times New Roman" w:hAnsi="Times New Roman" w:cs="Times New Roman"/>
          <w:spacing w:val="-3"/>
          <w:sz w:val="24"/>
          <w:szCs w:val="24"/>
        </w:rPr>
        <w:t xml:space="preserve"> опасном, на химически опас</w:t>
      </w:r>
      <w:r w:rsidRPr="004D0397">
        <w:rPr>
          <w:rFonts w:ascii="Times New Roman" w:hAnsi="Times New Roman" w:cs="Times New Roman"/>
          <w:sz w:val="24"/>
          <w:szCs w:val="24"/>
        </w:rPr>
        <w:t>ном, на взрывопожароопасном, на гидротехническом объектах.</w:t>
      </w:r>
    </w:p>
    <w:p w:rsidR="004D0397" w:rsidRDefault="004D0397" w:rsidP="004D0397">
      <w:pPr>
        <w:suppressAutoHyphens/>
        <w:rPr>
          <w:rFonts w:ascii="Times New Roman" w:hAnsi="Times New Roman" w:cs="Times New Roman"/>
          <w:b/>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z w:val="24"/>
          <w:szCs w:val="24"/>
        </w:rPr>
        <w:t>3.Основы противодействия терроризму и экстремизму в РФ. (4ч)</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Военные угрозы национальной безопасности России. Характер современных войн и вооруженных конфликтов</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lastRenderedPageBreak/>
        <w:t>Военные угрозы национальной безопасности России. Нацио</w:t>
      </w:r>
      <w:r w:rsidRPr="004D0397">
        <w:rPr>
          <w:rFonts w:ascii="Times New Roman" w:hAnsi="Times New Roman" w:cs="Times New Roman"/>
          <w:spacing w:val="-2"/>
          <w:sz w:val="24"/>
          <w:szCs w:val="24"/>
        </w:rPr>
        <w:t>нальные интересы России в военной сфере, защита ее независи</w:t>
      </w:r>
      <w:r w:rsidRPr="004D0397">
        <w:rPr>
          <w:rFonts w:ascii="Times New Roman" w:hAnsi="Times New Roman" w:cs="Times New Roman"/>
          <w:spacing w:val="-1"/>
          <w:sz w:val="24"/>
          <w:szCs w:val="24"/>
        </w:rPr>
        <w:t xml:space="preserve">мости, суверенитета, территориальной целостности, обеспечение </w:t>
      </w:r>
      <w:r w:rsidRPr="004D0397">
        <w:rPr>
          <w:rFonts w:ascii="Times New Roman" w:hAnsi="Times New Roman" w:cs="Times New Roman"/>
          <w:sz w:val="24"/>
          <w:szCs w:val="24"/>
        </w:rPr>
        <w:t xml:space="preserve">условий для мирного, демократического развития государства. </w:t>
      </w:r>
      <w:r w:rsidRPr="004D0397">
        <w:rPr>
          <w:rFonts w:ascii="Times New Roman" w:hAnsi="Times New Roman" w:cs="Times New Roman"/>
          <w:spacing w:val="-2"/>
          <w:sz w:val="24"/>
          <w:szCs w:val="24"/>
        </w:rPr>
        <w:t xml:space="preserve">Вооруженный конфликт, локальная война, региональная война, </w:t>
      </w:r>
      <w:r w:rsidRPr="004D0397">
        <w:rPr>
          <w:rFonts w:ascii="Times New Roman" w:hAnsi="Times New Roman" w:cs="Times New Roman"/>
          <w:sz w:val="24"/>
          <w:szCs w:val="24"/>
        </w:rPr>
        <w:t>крупномасштабная война.</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Международный терроризм — угроза национальной безопасности России. Виды террористических актов, их цели и способы осуществления.</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 xml:space="preserve">Терроризм: общие понятия и определения. Характеристика современной террористической деятельности в России. Международный терроризм как социальное явление. Основные виды терроризма по средствам, используемым при осуществлении террористических актов, а также в зависимости от </w:t>
      </w:r>
      <w:r w:rsidRPr="004D0397">
        <w:rPr>
          <w:rFonts w:ascii="Times New Roman" w:hAnsi="Times New Roman" w:cs="Times New Roman"/>
          <w:spacing w:val="-3"/>
          <w:sz w:val="24"/>
          <w:szCs w:val="24"/>
        </w:rPr>
        <w:t xml:space="preserve">того, против кого направлен террор и какие перед ним поставлены </w:t>
      </w:r>
      <w:r w:rsidRPr="004D0397">
        <w:rPr>
          <w:rFonts w:ascii="Times New Roman" w:hAnsi="Times New Roman" w:cs="Times New Roman"/>
          <w:spacing w:val="-1"/>
          <w:sz w:val="24"/>
          <w:szCs w:val="24"/>
        </w:rPr>
        <w:t>цели. Основные черты, которые характеризуют современный тер</w:t>
      </w:r>
      <w:r w:rsidRPr="004D0397">
        <w:rPr>
          <w:rFonts w:ascii="Times New Roman" w:hAnsi="Times New Roman" w:cs="Times New Roman"/>
          <w:sz w:val="24"/>
          <w:szCs w:val="24"/>
        </w:rPr>
        <w:t>роризм.</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4"/>
          <w:sz w:val="24"/>
          <w:szCs w:val="24"/>
        </w:rPr>
        <w:t>Законы и другие нормативно-правовые акты Российской Федерации в</w:t>
      </w:r>
      <w:r w:rsidRPr="004D0397">
        <w:rPr>
          <w:rFonts w:ascii="Times New Roman" w:hAnsi="Times New Roman" w:cs="Times New Roman"/>
          <w:spacing w:val="-4"/>
          <w:sz w:val="24"/>
          <w:szCs w:val="24"/>
        </w:rPr>
        <w:br/>
      </w:r>
      <w:r w:rsidRPr="004D0397">
        <w:rPr>
          <w:rFonts w:ascii="Times New Roman" w:hAnsi="Times New Roman" w:cs="Times New Roman"/>
          <w:sz w:val="24"/>
          <w:szCs w:val="24"/>
        </w:rPr>
        <w:t xml:space="preserve">области безопасности. </w:t>
      </w:r>
      <w:r w:rsidRPr="004D0397">
        <w:rPr>
          <w:rFonts w:ascii="Times New Roman" w:hAnsi="Times New Roman" w:cs="Times New Roman"/>
          <w:spacing w:val="-4"/>
          <w:sz w:val="24"/>
          <w:szCs w:val="24"/>
        </w:rPr>
        <w:t>Единая государственная система предупреждения и ликвидации</w:t>
      </w:r>
      <w:r w:rsidRPr="004D0397">
        <w:rPr>
          <w:rFonts w:ascii="Times New Roman" w:hAnsi="Times New Roman" w:cs="Times New Roman"/>
          <w:spacing w:val="-4"/>
          <w:sz w:val="24"/>
          <w:szCs w:val="24"/>
        </w:rPr>
        <w:br/>
      </w:r>
      <w:r w:rsidRPr="004D0397">
        <w:rPr>
          <w:rFonts w:ascii="Times New Roman" w:hAnsi="Times New Roman" w:cs="Times New Roman"/>
          <w:sz w:val="24"/>
          <w:szCs w:val="24"/>
        </w:rPr>
        <w:t>чрезвычайных ситуаций (РСЧС), её структура и задачи.</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4"/>
          <w:sz w:val="24"/>
          <w:szCs w:val="24"/>
        </w:rPr>
        <w:t>Положения Конституции Российской Федерации, гарантирующие нрава и свободы человека и гражданина. Основные законы Российской Федерации, по</w:t>
      </w:r>
      <w:r w:rsidRPr="004D0397">
        <w:rPr>
          <w:rFonts w:ascii="Times New Roman" w:hAnsi="Times New Roman" w:cs="Times New Roman"/>
          <w:spacing w:val="-3"/>
          <w:sz w:val="24"/>
          <w:szCs w:val="24"/>
        </w:rPr>
        <w:t>ложения которых направлены на обеспечение безопасности граждан (Феде</w:t>
      </w:r>
      <w:r w:rsidRPr="004D0397">
        <w:rPr>
          <w:rFonts w:ascii="Times New Roman" w:hAnsi="Times New Roman" w:cs="Times New Roman"/>
          <w:spacing w:val="-4"/>
          <w:sz w:val="24"/>
          <w:szCs w:val="24"/>
        </w:rPr>
        <w:t xml:space="preserve">ральные законы «О защите населения и территорий от чрезвычайных ситуаций </w:t>
      </w:r>
      <w:r w:rsidRPr="004D0397">
        <w:rPr>
          <w:rFonts w:ascii="Times New Roman" w:hAnsi="Times New Roman" w:cs="Times New Roman"/>
          <w:spacing w:val="-3"/>
          <w:sz w:val="24"/>
          <w:szCs w:val="24"/>
        </w:rPr>
        <w:t>природного и техногенного характера», «О безопасности», «О пожарной безо</w:t>
      </w:r>
      <w:r w:rsidRPr="004D0397">
        <w:rPr>
          <w:rFonts w:ascii="Times New Roman" w:hAnsi="Times New Roman" w:cs="Times New Roman"/>
          <w:spacing w:val="-4"/>
          <w:sz w:val="24"/>
          <w:szCs w:val="24"/>
        </w:rPr>
        <w:t>пасности», «Об обороне», «О гражданской обороне», «О противодействии тер</w:t>
      </w:r>
      <w:r w:rsidRPr="004D0397">
        <w:rPr>
          <w:rFonts w:ascii="Times New Roman" w:hAnsi="Times New Roman" w:cs="Times New Roman"/>
          <w:spacing w:val="-3"/>
          <w:sz w:val="24"/>
          <w:szCs w:val="24"/>
        </w:rPr>
        <w:t xml:space="preserve">роризму» и др.). Краткое содержание законов, основные права и обязанности </w:t>
      </w:r>
      <w:r w:rsidRPr="004D0397">
        <w:rPr>
          <w:rFonts w:ascii="Times New Roman" w:hAnsi="Times New Roman" w:cs="Times New Roman"/>
          <w:sz w:val="24"/>
          <w:szCs w:val="24"/>
        </w:rPr>
        <w:t>граждан.</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2"/>
          <w:sz w:val="24"/>
          <w:szCs w:val="24"/>
        </w:rPr>
        <w:t>РСЧС, история её создания, предназначение, структура, задачи, решае</w:t>
      </w:r>
      <w:r w:rsidRPr="004D0397">
        <w:rPr>
          <w:rFonts w:ascii="Times New Roman" w:hAnsi="Times New Roman" w:cs="Times New Roman"/>
          <w:spacing w:val="-3"/>
          <w:sz w:val="24"/>
          <w:szCs w:val="24"/>
        </w:rPr>
        <w:t xml:space="preserve">мые по защите населения от чрезвычайных ситуаций. Правила и обязанности </w:t>
      </w:r>
      <w:r w:rsidRPr="004D0397">
        <w:rPr>
          <w:rFonts w:ascii="Times New Roman" w:hAnsi="Times New Roman" w:cs="Times New Roman"/>
          <w:sz w:val="24"/>
          <w:szCs w:val="24"/>
        </w:rPr>
        <w:t>граждан в области защиты от чрезвычайных ситуаций.</w:t>
      </w:r>
    </w:p>
    <w:p w:rsidR="004D0397" w:rsidRPr="004D0397" w:rsidRDefault="004D0397" w:rsidP="004D0397">
      <w:pPr>
        <w:suppressAutoHyphens/>
        <w:rPr>
          <w:rFonts w:ascii="Times New Roman" w:hAnsi="Times New Roman" w:cs="Times New Roman"/>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z w:val="24"/>
          <w:szCs w:val="24"/>
        </w:rPr>
        <w:t>4. Основы здорового образа жизни. (2)</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Сохранение и укрепление здоровья — важнейшая часть подготовки человека к профессиональной  деятельности.</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Инфекционные заболевания, их классификация.</w:t>
      </w:r>
    </w:p>
    <w:p w:rsidR="004D0397" w:rsidRPr="004D0397" w:rsidRDefault="004D0397" w:rsidP="004D0397">
      <w:pPr>
        <w:suppressAutoHyphens/>
        <w:rPr>
          <w:rFonts w:ascii="Times New Roman" w:hAnsi="Times New Roman" w:cs="Times New Roman"/>
          <w:spacing w:val="-5"/>
          <w:sz w:val="24"/>
          <w:szCs w:val="24"/>
        </w:rPr>
      </w:pPr>
      <w:r w:rsidRPr="004D0397">
        <w:rPr>
          <w:rFonts w:ascii="Times New Roman" w:hAnsi="Times New Roman" w:cs="Times New Roman"/>
          <w:spacing w:val="-4"/>
          <w:sz w:val="24"/>
          <w:szCs w:val="24"/>
        </w:rPr>
        <w:t>Инфекционные заболевания, причины их возникновения, механизм пере</w:t>
      </w:r>
      <w:r w:rsidRPr="004D0397">
        <w:rPr>
          <w:rFonts w:ascii="Times New Roman" w:hAnsi="Times New Roman" w:cs="Times New Roman"/>
          <w:spacing w:val="-5"/>
          <w:sz w:val="24"/>
          <w:szCs w:val="24"/>
        </w:rPr>
        <w:t>дачи инфекций. Классификация инфекционных заболеваний.</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 xml:space="preserve">Передача инфекции и профилактика инфекционных заболеваний. </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5"/>
          <w:sz w:val="24"/>
          <w:szCs w:val="24"/>
        </w:rPr>
        <w:t>Понятие об имму</w:t>
      </w:r>
      <w:r w:rsidRPr="004D0397">
        <w:rPr>
          <w:rFonts w:ascii="Times New Roman" w:hAnsi="Times New Roman" w:cs="Times New Roman"/>
          <w:sz w:val="24"/>
          <w:szCs w:val="24"/>
        </w:rPr>
        <w:t xml:space="preserve">нитете, экстренной и специфической профилактике. </w:t>
      </w:r>
      <w:r w:rsidRPr="004D0397">
        <w:rPr>
          <w:rFonts w:ascii="Times New Roman" w:hAnsi="Times New Roman" w:cs="Times New Roman"/>
          <w:spacing w:val="-4"/>
          <w:sz w:val="24"/>
          <w:szCs w:val="24"/>
        </w:rPr>
        <w:t>Наиболее характерные инфекционные заболевания, механизм передачи инфекции. Профилактика наиболее часто встречающихся инфекционных забо</w:t>
      </w:r>
      <w:r w:rsidRPr="004D0397">
        <w:rPr>
          <w:rFonts w:ascii="Times New Roman" w:hAnsi="Times New Roman" w:cs="Times New Roman"/>
          <w:sz w:val="24"/>
          <w:szCs w:val="24"/>
        </w:rPr>
        <w:t>леваний.</w:t>
      </w:r>
    </w:p>
    <w:p w:rsidR="004D0397" w:rsidRPr="004D0397" w:rsidRDefault="004D0397" w:rsidP="004D0397">
      <w:pPr>
        <w:suppressAutoHyphens/>
        <w:rPr>
          <w:rFonts w:ascii="Times New Roman" w:hAnsi="Times New Roman" w:cs="Times New Roman"/>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z w:val="24"/>
          <w:szCs w:val="24"/>
        </w:rPr>
        <w:lastRenderedPageBreak/>
        <w:t>5. Обеспечение военной безопасности государства. (15ч)</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 xml:space="preserve">Основные понятия о воинской обязанности </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Определение воинской обязанности и её содержание. Воинский учёт,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Организация воинского учёта</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Основное предназначение воинского учёта. Государственные органы, осуществляющие воинский учёт. Категория граждан, не подлежащих воинскому учёту. Сведения о гражданине, которые содержатся в документах по воинскому учёту.</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 xml:space="preserve">Первоначальная постановка граждан на воинский учёт </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 xml:space="preserve">Время первоначальной постановки граждан на воинский учёт. Состав комиссии по первоначальной постановке граждан на воинский учёт. Предназначение профессионально-психологического отбора при первоначальной постановке граждан на воинский учёт. </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Обязанности граждан по воинскому учёту</w:t>
      </w:r>
    </w:p>
    <w:p w:rsidR="004D0397" w:rsidRPr="004D0397" w:rsidRDefault="004D0397" w:rsidP="004D0397">
      <w:pPr>
        <w:rPr>
          <w:rFonts w:ascii="Times New Roman" w:hAnsi="Times New Roman" w:cs="Times New Roman"/>
          <w:sz w:val="24"/>
          <w:szCs w:val="24"/>
        </w:rPr>
      </w:pPr>
      <w:r w:rsidRPr="004D0397">
        <w:rPr>
          <w:rFonts w:ascii="Times New Roman" w:hAnsi="Times New Roman" w:cs="Times New Roman"/>
          <w:sz w:val="24"/>
          <w:szCs w:val="24"/>
        </w:rPr>
        <w:t>Основные обязанности граждан по воинскому учёту до призыва их на военную службу и при увольнении с военной службы.</w:t>
      </w:r>
      <w:r>
        <w:rPr>
          <w:rFonts w:ascii="Times New Roman" w:hAnsi="Times New Roman" w:cs="Times New Roman"/>
          <w:sz w:val="24"/>
          <w:szCs w:val="24"/>
        </w:rPr>
        <w:t xml:space="preserve"> </w:t>
      </w:r>
      <w:r w:rsidRPr="004D0397">
        <w:rPr>
          <w:rFonts w:ascii="Times New Roman" w:hAnsi="Times New Roman" w:cs="Times New Roman"/>
          <w:sz w:val="24"/>
          <w:szCs w:val="24"/>
        </w:rPr>
        <w:t xml:space="preserve">Обязательная подготовка граждан к военной службе </w:t>
      </w:r>
    </w:p>
    <w:p w:rsidR="004D0397" w:rsidRPr="004D0397" w:rsidRDefault="004D0397" w:rsidP="004D0397">
      <w:pPr>
        <w:suppressAutoHyphens/>
        <w:rPr>
          <w:rFonts w:ascii="Times New Roman" w:hAnsi="Times New Roman" w:cs="Times New Roman"/>
          <w:sz w:val="24"/>
          <w:szCs w:val="24"/>
        </w:rPr>
      </w:pPr>
    </w:p>
    <w:p w:rsidR="004D0397" w:rsidRPr="004D0397" w:rsidRDefault="004D0397" w:rsidP="004D0397">
      <w:pPr>
        <w:suppressAutoHyphens/>
        <w:rPr>
          <w:rFonts w:ascii="Times New Roman" w:hAnsi="Times New Roman" w:cs="Times New Roman"/>
          <w:b/>
          <w:sz w:val="24"/>
          <w:szCs w:val="24"/>
        </w:rPr>
      </w:pPr>
      <w:r w:rsidRPr="004D0397">
        <w:rPr>
          <w:rFonts w:ascii="Times New Roman" w:hAnsi="Times New Roman" w:cs="Times New Roman"/>
          <w:b/>
          <w:sz w:val="24"/>
          <w:szCs w:val="24"/>
        </w:rPr>
        <w:t>6.Основы военной службы. (3ч)</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5"/>
          <w:sz w:val="24"/>
          <w:szCs w:val="24"/>
        </w:rPr>
        <w:t>Гражданская оборона, основные понятия и определения, задачи граж</w:t>
      </w:r>
      <w:r w:rsidRPr="004D0397">
        <w:rPr>
          <w:rFonts w:ascii="Times New Roman" w:hAnsi="Times New Roman" w:cs="Times New Roman"/>
          <w:sz w:val="24"/>
          <w:szCs w:val="24"/>
        </w:rPr>
        <w:t>данской обороны.</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pacing w:val="-4"/>
          <w:sz w:val="24"/>
          <w:szCs w:val="24"/>
        </w:rPr>
        <w:t>Гражданская оборона, история её создания, предназначение и задачи по обеспечению защиты населения от опасностей, возникающих при ведении бое</w:t>
      </w:r>
      <w:r w:rsidRPr="004D0397">
        <w:rPr>
          <w:rFonts w:ascii="Times New Roman" w:hAnsi="Times New Roman" w:cs="Times New Roman"/>
          <w:sz w:val="24"/>
          <w:szCs w:val="24"/>
        </w:rPr>
        <w:t>вых действий или вследствие этих действий.</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 xml:space="preserve">Современные средства поражения, их поражающие факторы и мероприятия по защите. </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Ядерное  оружие,  поражающие  факторы  ядерного  взрыва. Химическое оружие, классификация отравляющих веществ (ОВ) по предназначению и воздействию на организм. Бактериологическое (биологическое) оружие. Современные средства поражения, поражающие факторы. Мероприятия, проводимые по защите населения от современных средств поражения.</w:t>
      </w:r>
    </w:p>
    <w:p w:rsidR="004D0397" w:rsidRPr="004D0397" w:rsidRDefault="004D0397" w:rsidP="004D0397">
      <w:pPr>
        <w:suppressAutoHyphens/>
        <w:rPr>
          <w:rFonts w:ascii="Times New Roman" w:hAnsi="Times New Roman" w:cs="Times New Roman"/>
          <w:sz w:val="24"/>
          <w:szCs w:val="24"/>
        </w:rPr>
      </w:pPr>
      <w:r w:rsidRPr="004D0397">
        <w:rPr>
          <w:rFonts w:ascii="Times New Roman" w:hAnsi="Times New Roman" w:cs="Times New Roman"/>
          <w:sz w:val="24"/>
          <w:szCs w:val="24"/>
        </w:rPr>
        <w:t>Оповещение и информирование населения о чрезвычайных ситуациях военного и мирного времени.</w:t>
      </w:r>
    </w:p>
    <w:p w:rsidR="002E7CFA" w:rsidRDefault="002E7CFA"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4D0397">
      <w:pPr>
        <w:jc w:val="center"/>
        <w:rPr>
          <w:rFonts w:ascii="Times New Roman" w:hAnsi="Times New Roman" w:cs="Times New Roman"/>
          <w:b/>
          <w:color w:val="000000" w:themeColor="text1"/>
          <w:sz w:val="28"/>
          <w:szCs w:val="28"/>
        </w:rPr>
      </w:pPr>
      <w:r w:rsidRPr="00FC4EAF">
        <w:rPr>
          <w:rFonts w:ascii="Times New Roman" w:hAnsi="Times New Roman" w:cs="Times New Roman"/>
          <w:b/>
          <w:color w:val="000000" w:themeColor="text1"/>
          <w:sz w:val="28"/>
          <w:szCs w:val="28"/>
        </w:rPr>
        <w:t>ТЕМАТИЧЕСКОЕ ПЛАНИРОВАНИЕ</w:t>
      </w:r>
    </w:p>
    <w:tbl>
      <w:tblPr>
        <w:tblStyle w:val="a3"/>
        <w:tblpPr w:leftFromText="180" w:rightFromText="180" w:vertAnchor="text" w:horzAnchor="page" w:tblpX="1501" w:tblpY="198"/>
        <w:tblW w:w="8613" w:type="dxa"/>
        <w:tblLayout w:type="fixed"/>
        <w:tblLook w:val="04A0" w:firstRow="1" w:lastRow="0" w:firstColumn="1" w:lastColumn="0" w:noHBand="0" w:noVBand="1"/>
      </w:tblPr>
      <w:tblGrid>
        <w:gridCol w:w="596"/>
        <w:gridCol w:w="3056"/>
        <w:gridCol w:w="1310"/>
        <w:gridCol w:w="1242"/>
        <w:gridCol w:w="2409"/>
      </w:tblGrid>
      <w:tr w:rsidR="004D0397" w:rsidRPr="00BC62C2" w:rsidTr="00270382">
        <w:trPr>
          <w:trHeight w:val="360"/>
        </w:trPr>
        <w:tc>
          <w:tcPr>
            <w:tcW w:w="596" w:type="dxa"/>
            <w:vMerge w:val="restart"/>
            <w:tcBorders>
              <w:top w:val="single" w:sz="4" w:space="0" w:color="auto"/>
            </w:tcBorders>
          </w:tcPr>
          <w:p w:rsidR="004D0397" w:rsidRPr="00BC62C2" w:rsidRDefault="004D0397" w:rsidP="00270382">
            <w:pPr>
              <w:jc w:val="center"/>
              <w:rPr>
                <w:rFonts w:ascii="Times New Roman" w:eastAsia="Times New Roman" w:hAnsi="Times New Roman" w:cs="Times New Roman"/>
                <w:b/>
                <w:sz w:val="24"/>
                <w:szCs w:val="24"/>
              </w:rPr>
            </w:pPr>
            <w:r w:rsidRPr="00BC62C2">
              <w:rPr>
                <w:rFonts w:ascii="Times New Roman" w:eastAsia="Times New Roman" w:hAnsi="Times New Roman" w:cs="Times New Roman"/>
                <w:b/>
                <w:sz w:val="24"/>
                <w:szCs w:val="24"/>
              </w:rPr>
              <w:t>№</w:t>
            </w:r>
          </w:p>
        </w:tc>
        <w:tc>
          <w:tcPr>
            <w:tcW w:w="3056" w:type="dxa"/>
            <w:vMerge w:val="restart"/>
            <w:tcBorders>
              <w:top w:val="single" w:sz="4" w:space="0" w:color="auto"/>
            </w:tcBorders>
          </w:tcPr>
          <w:p w:rsidR="004D0397" w:rsidRPr="00BC62C2" w:rsidRDefault="004D0397" w:rsidP="00270382">
            <w:pPr>
              <w:jc w:val="center"/>
              <w:rPr>
                <w:rFonts w:ascii="Times New Roman" w:eastAsia="Times New Roman" w:hAnsi="Times New Roman" w:cs="Times New Roman"/>
                <w:sz w:val="24"/>
                <w:szCs w:val="24"/>
              </w:rPr>
            </w:pPr>
          </w:p>
          <w:p w:rsidR="004D0397" w:rsidRPr="00BC62C2" w:rsidRDefault="004D0397" w:rsidP="00270382">
            <w:pPr>
              <w:jc w:val="center"/>
              <w:rPr>
                <w:rFonts w:ascii="Times New Roman" w:eastAsia="Times New Roman" w:hAnsi="Times New Roman" w:cs="Times New Roman"/>
                <w:sz w:val="24"/>
                <w:szCs w:val="24"/>
              </w:rPr>
            </w:pPr>
          </w:p>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Тема</w:t>
            </w:r>
          </w:p>
        </w:tc>
        <w:tc>
          <w:tcPr>
            <w:tcW w:w="4961" w:type="dxa"/>
            <w:gridSpan w:val="3"/>
            <w:tcBorders>
              <w:top w:val="single" w:sz="4" w:space="0" w:color="auto"/>
              <w:bottom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b/>
                <w:sz w:val="24"/>
                <w:szCs w:val="24"/>
              </w:rPr>
              <w:t xml:space="preserve">                                          Из них    </w:t>
            </w:r>
          </w:p>
        </w:tc>
      </w:tr>
      <w:tr w:rsidR="004D0397" w:rsidRPr="00BC62C2" w:rsidTr="00270382">
        <w:trPr>
          <w:trHeight w:val="930"/>
        </w:trPr>
        <w:tc>
          <w:tcPr>
            <w:tcW w:w="596" w:type="dxa"/>
            <w:vMerge/>
          </w:tcPr>
          <w:p w:rsidR="004D0397" w:rsidRPr="00BC62C2" w:rsidRDefault="004D0397" w:rsidP="00270382">
            <w:pPr>
              <w:rPr>
                <w:rFonts w:ascii="Times New Roman" w:eastAsia="Times New Roman" w:hAnsi="Times New Roman" w:cs="Times New Roman"/>
                <w:b/>
                <w:sz w:val="24"/>
                <w:szCs w:val="24"/>
              </w:rPr>
            </w:pPr>
          </w:p>
        </w:tc>
        <w:tc>
          <w:tcPr>
            <w:tcW w:w="3056" w:type="dxa"/>
            <w:vMerge/>
          </w:tcPr>
          <w:p w:rsidR="004D0397" w:rsidRPr="00BC62C2" w:rsidRDefault="004D0397" w:rsidP="00270382">
            <w:pPr>
              <w:rPr>
                <w:rFonts w:ascii="Times New Roman" w:eastAsia="Times New Roman" w:hAnsi="Times New Roman" w:cs="Times New Roman"/>
                <w:sz w:val="24"/>
                <w:szCs w:val="24"/>
              </w:rPr>
            </w:pPr>
          </w:p>
        </w:tc>
        <w:tc>
          <w:tcPr>
            <w:tcW w:w="1310" w:type="dxa"/>
            <w:tcBorders>
              <w:top w:val="single" w:sz="4" w:space="0" w:color="auto"/>
              <w:right w:val="single" w:sz="4" w:space="0" w:color="auto"/>
            </w:tcBorders>
          </w:tcPr>
          <w:p w:rsidR="004D0397" w:rsidRPr="00BC62C2" w:rsidRDefault="004D0397" w:rsidP="00270382">
            <w:pPr>
              <w:jc w:val="center"/>
              <w:rPr>
                <w:rFonts w:ascii="Times New Roman" w:eastAsia="Times New Roman" w:hAnsi="Times New Roman" w:cs="Times New Roman"/>
                <w:b/>
                <w:sz w:val="24"/>
                <w:szCs w:val="24"/>
              </w:rPr>
            </w:pPr>
            <w:r w:rsidRPr="00BC62C2">
              <w:rPr>
                <w:rFonts w:ascii="Times New Roman" w:eastAsia="Times New Roman" w:hAnsi="Times New Roman" w:cs="Times New Roman"/>
                <w:sz w:val="24"/>
                <w:szCs w:val="24"/>
              </w:rPr>
              <w:t>Всего часов</w:t>
            </w:r>
          </w:p>
        </w:tc>
        <w:tc>
          <w:tcPr>
            <w:tcW w:w="1242" w:type="dxa"/>
            <w:tcBorders>
              <w:top w:val="single" w:sz="4" w:space="0" w:color="auto"/>
              <w:left w:val="single" w:sz="4" w:space="0" w:color="auto"/>
              <w:right w:val="single" w:sz="4" w:space="0" w:color="auto"/>
            </w:tcBorders>
          </w:tcPr>
          <w:p w:rsidR="004D0397" w:rsidRPr="00BC62C2" w:rsidRDefault="004D0397" w:rsidP="00270382">
            <w:pPr>
              <w:jc w:val="center"/>
              <w:rPr>
                <w:rFonts w:ascii="Times New Roman" w:eastAsia="Times New Roman" w:hAnsi="Times New Roman" w:cs="Times New Roman"/>
                <w:sz w:val="24"/>
                <w:szCs w:val="24"/>
                <w:highlight w:val="yellow"/>
              </w:rPr>
            </w:pPr>
            <w:r w:rsidRPr="00BC62C2">
              <w:rPr>
                <w:rFonts w:ascii="Times New Roman" w:eastAsia="Times New Roman" w:hAnsi="Times New Roman" w:cs="Times New Roman"/>
                <w:sz w:val="24"/>
                <w:szCs w:val="24"/>
              </w:rPr>
              <w:t>Контроль знаний</w:t>
            </w:r>
          </w:p>
        </w:tc>
        <w:tc>
          <w:tcPr>
            <w:tcW w:w="2409" w:type="dxa"/>
            <w:tcBorders>
              <w:top w:val="single" w:sz="4" w:space="0" w:color="auto"/>
              <w:left w:val="single" w:sz="4" w:space="0" w:color="auto"/>
            </w:tcBorders>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Электронные ресурсы</w:t>
            </w:r>
          </w:p>
        </w:tc>
      </w:tr>
      <w:tr w:rsidR="004D0397" w:rsidRPr="00BC62C2" w:rsidTr="00270382">
        <w:tc>
          <w:tcPr>
            <w:tcW w:w="596" w:type="dxa"/>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Основы комплексной  безопасности.</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8</w:t>
            </w:r>
          </w:p>
        </w:tc>
        <w:tc>
          <w:tcPr>
            <w:tcW w:w="1242" w:type="dxa"/>
            <w:tcBorders>
              <w:left w:val="single" w:sz="4" w:space="0" w:color="auto"/>
              <w:right w:val="single" w:sz="4" w:space="0" w:color="auto"/>
            </w:tcBorders>
          </w:tcPr>
          <w:p w:rsidR="004D0397" w:rsidRPr="00D65FF7" w:rsidRDefault="00D65FF7" w:rsidP="00270382">
            <w:pPr>
              <w:jc w:val="center"/>
              <w:rPr>
                <w:rFonts w:ascii="Times New Roman" w:eastAsia="Times New Roman" w:hAnsi="Times New Roman" w:cs="Times New Roman"/>
                <w:sz w:val="24"/>
                <w:szCs w:val="24"/>
              </w:rPr>
            </w:pPr>
            <w:r w:rsidRPr="00D65FF7">
              <w:rPr>
                <w:rFonts w:ascii="Times New Roman" w:eastAsia="Times New Roman" w:hAnsi="Times New Roman" w:cs="Times New Roman"/>
                <w:sz w:val="24"/>
                <w:szCs w:val="24"/>
              </w:rPr>
              <w:t>1</w:t>
            </w: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c>
          <w:tcPr>
            <w:tcW w:w="596" w:type="dxa"/>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Защита населения РФ от ЧС природного и техногенного характера.</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2</w:t>
            </w:r>
          </w:p>
        </w:tc>
        <w:tc>
          <w:tcPr>
            <w:tcW w:w="1242" w:type="dxa"/>
            <w:tcBorders>
              <w:left w:val="single" w:sz="4" w:space="0" w:color="auto"/>
              <w:right w:val="single" w:sz="4" w:space="0" w:color="auto"/>
            </w:tcBorders>
          </w:tcPr>
          <w:p w:rsidR="004D0397" w:rsidRPr="00D65FF7" w:rsidRDefault="004D0397" w:rsidP="00270382">
            <w:pPr>
              <w:jc w:val="center"/>
              <w:rPr>
                <w:rFonts w:ascii="Times New Roman" w:eastAsia="Times New Roman" w:hAnsi="Times New Roman" w:cs="Times New Roman"/>
                <w:sz w:val="24"/>
                <w:szCs w:val="24"/>
              </w:rPr>
            </w:pP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c>
          <w:tcPr>
            <w:tcW w:w="596" w:type="dxa"/>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3</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 xml:space="preserve">Основы противодействия терроризму и экстремизму в РФ. </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4</w:t>
            </w:r>
          </w:p>
        </w:tc>
        <w:tc>
          <w:tcPr>
            <w:tcW w:w="1242" w:type="dxa"/>
            <w:tcBorders>
              <w:left w:val="single" w:sz="4" w:space="0" w:color="auto"/>
              <w:right w:val="single" w:sz="4" w:space="0" w:color="auto"/>
            </w:tcBorders>
          </w:tcPr>
          <w:p w:rsidR="004D0397" w:rsidRPr="00D65FF7" w:rsidRDefault="00D65FF7" w:rsidP="00270382">
            <w:pPr>
              <w:jc w:val="center"/>
              <w:rPr>
                <w:rFonts w:ascii="Times New Roman" w:eastAsia="Times New Roman" w:hAnsi="Times New Roman" w:cs="Times New Roman"/>
                <w:sz w:val="24"/>
                <w:szCs w:val="24"/>
              </w:rPr>
            </w:pPr>
            <w:r w:rsidRPr="00D65FF7">
              <w:rPr>
                <w:rFonts w:ascii="Times New Roman" w:eastAsia="Times New Roman" w:hAnsi="Times New Roman" w:cs="Times New Roman"/>
                <w:sz w:val="24"/>
                <w:szCs w:val="24"/>
              </w:rPr>
              <w:t>1</w:t>
            </w: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c>
          <w:tcPr>
            <w:tcW w:w="596" w:type="dxa"/>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4</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Основы здорового образа жизни.</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2</w:t>
            </w:r>
          </w:p>
        </w:tc>
        <w:tc>
          <w:tcPr>
            <w:tcW w:w="1242" w:type="dxa"/>
            <w:tcBorders>
              <w:left w:val="single" w:sz="4" w:space="0" w:color="auto"/>
              <w:right w:val="single" w:sz="4" w:space="0" w:color="auto"/>
            </w:tcBorders>
          </w:tcPr>
          <w:p w:rsidR="004D0397" w:rsidRPr="00D65FF7" w:rsidRDefault="004D0397" w:rsidP="00270382">
            <w:pPr>
              <w:jc w:val="center"/>
              <w:rPr>
                <w:rFonts w:ascii="Times New Roman" w:eastAsia="Times New Roman" w:hAnsi="Times New Roman" w:cs="Times New Roman"/>
                <w:sz w:val="24"/>
                <w:szCs w:val="24"/>
              </w:rPr>
            </w:pP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rPr>
          <w:trHeight w:val="258"/>
        </w:trPr>
        <w:tc>
          <w:tcPr>
            <w:tcW w:w="596" w:type="dxa"/>
          </w:tcPr>
          <w:p w:rsidR="004D0397" w:rsidRPr="00BC62C2" w:rsidRDefault="004D0397" w:rsidP="00270382">
            <w:pPr>
              <w:jc w:val="cente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5</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Обеспечение военной безопасности государства.</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15</w:t>
            </w:r>
          </w:p>
        </w:tc>
        <w:tc>
          <w:tcPr>
            <w:tcW w:w="1242" w:type="dxa"/>
            <w:tcBorders>
              <w:left w:val="single" w:sz="4" w:space="0" w:color="auto"/>
              <w:right w:val="single" w:sz="4" w:space="0" w:color="auto"/>
            </w:tcBorders>
          </w:tcPr>
          <w:p w:rsidR="004D0397" w:rsidRPr="00D65FF7" w:rsidRDefault="00D65FF7" w:rsidP="00270382">
            <w:pPr>
              <w:jc w:val="center"/>
              <w:rPr>
                <w:rFonts w:ascii="Times New Roman" w:eastAsia="Times New Roman" w:hAnsi="Times New Roman" w:cs="Times New Roman"/>
                <w:sz w:val="24"/>
                <w:szCs w:val="24"/>
              </w:rPr>
            </w:pPr>
            <w:r w:rsidRPr="00D65FF7">
              <w:rPr>
                <w:rFonts w:ascii="Times New Roman" w:eastAsia="Times New Roman" w:hAnsi="Times New Roman" w:cs="Times New Roman"/>
                <w:sz w:val="24"/>
                <w:szCs w:val="24"/>
              </w:rPr>
              <w:t>1</w:t>
            </w: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270382">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rPr>
          <w:trHeight w:val="258"/>
        </w:trPr>
        <w:tc>
          <w:tcPr>
            <w:tcW w:w="596" w:type="dxa"/>
          </w:tcPr>
          <w:p w:rsidR="004D0397" w:rsidRPr="00BC62C2" w:rsidRDefault="004D0397" w:rsidP="002703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56" w:type="dxa"/>
          </w:tcPr>
          <w:p w:rsidR="004D0397" w:rsidRPr="004D0397" w:rsidRDefault="004D0397" w:rsidP="00270382">
            <w:pPr>
              <w:jc w:val="both"/>
              <w:rPr>
                <w:rFonts w:ascii="Times New Roman" w:hAnsi="Times New Roman" w:cs="Times New Roman"/>
                <w:sz w:val="24"/>
              </w:rPr>
            </w:pPr>
            <w:r w:rsidRPr="004D0397">
              <w:rPr>
                <w:rFonts w:ascii="Times New Roman" w:hAnsi="Times New Roman" w:cs="Times New Roman"/>
                <w:sz w:val="24"/>
              </w:rPr>
              <w:t>Основы военной службы.</w:t>
            </w:r>
          </w:p>
        </w:tc>
        <w:tc>
          <w:tcPr>
            <w:tcW w:w="1310" w:type="dxa"/>
            <w:tcBorders>
              <w:right w:val="single" w:sz="4" w:space="0" w:color="auto"/>
            </w:tcBorders>
          </w:tcPr>
          <w:p w:rsidR="004D0397" w:rsidRPr="004D0397" w:rsidRDefault="004D0397" w:rsidP="00270382">
            <w:pPr>
              <w:jc w:val="center"/>
              <w:rPr>
                <w:rFonts w:ascii="Times New Roman" w:hAnsi="Times New Roman" w:cs="Times New Roman"/>
                <w:sz w:val="24"/>
              </w:rPr>
            </w:pPr>
            <w:r w:rsidRPr="004D0397">
              <w:rPr>
                <w:rFonts w:ascii="Times New Roman" w:hAnsi="Times New Roman" w:cs="Times New Roman"/>
                <w:sz w:val="24"/>
              </w:rPr>
              <w:t>3</w:t>
            </w:r>
          </w:p>
        </w:tc>
        <w:tc>
          <w:tcPr>
            <w:tcW w:w="1242" w:type="dxa"/>
            <w:tcBorders>
              <w:left w:val="single" w:sz="4" w:space="0" w:color="auto"/>
              <w:right w:val="single" w:sz="4" w:space="0" w:color="auto"/>
            </w:tcBorders>
          </w:tcPr>
          <w:p w:rsidR="004D0397" w:rsidRPr="00BC62C2" w:rsidRDefault="004D0397" w:rsidP="00270382">
            <w:pPr>
              <w:jc w:val="center"/>
              <w:rPr>
                <w:rFonts w:ascii="Times New Roman" w:eastAsia="Times New Roman" w:hAnsi="Times New Roman" w:cs="Times New Roman"/>
                <w:sz w:val="24"/>
                <w:szCs w:val="24"/>
                <w:highlight w:val="yellow"/>
              </w:rPr>
            </w:pPr>
          </w:p>
        </w:tc>
        <w:tc>
          <w:tcPr>
            <w:tcW w:w="2409" w:type="dxa"/>
            <w:tcBorders>
              <w:left w:val="single" w:sz="4" w:space="0" w:color="auto"/>
            </w:tcBorders>
          </w:tcPr>
          <w:p w:rsidR="004D0397" w:rsidRPr="00BC62C2" w:rsidRDefault="004D0397" w:rsidP="004D0397">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1.https://resh.edu.ru/</w:t>
            </w:r>
          </w:p>
          <w:p w:rsidR="004D0397" w:rsidRPr="00BC62C2" w:rsidRDefault="004D0397" w:rsidP="004D0397">
            <w:pPr>
              <w:rPr>
                <w:rFonts w:ascii="Times New Roman" w:eastAsia="Times New Roman" w:hAnsi="Times New Roman" w:cs="Times New Roman"/>
                <w:sz w:val="24"/>
                <w:szCs w:val="24"/>
              </w:rPr>
            </w:pPr>
            <w:r w:rsidRPr="00BC62C2">
              <w:rPr>
                <w:rFonts w:ascii="Times New Roman" w:eastAsia="Times New Roman" w:hAnsi="Times New Roman" w:cs="Times New Roman"/>
                <w:sz w:val="24"/>
                <w:szCs w:val="24"/>
              </w:rPr>
              <w:t>2.https://infourok.ru/</w:t>
            </w:r>
          </w:p>
        </w:tc>
      </w:tr>
      <w:tr w:rsidR="004D0397" w:rsidRPr="00BC62C2" w:rsidTr="00270382">
        <w:tc>
          <w:tcPr>
            <w:tcW w:w="596" w:type="dxa"/>
          </w:tcPr>
          <w:p w:rsidR="004D0397" w:rsidRPr="00BC62C2" w:rsidRDefault="004D0397" w:rsidP="00270382">
            <w:pPr>
              <w:rPr>
                <w:rFonts w:ascii="Times New Roman" w:eastAsia="Times New Roman" w:hAnsi="Times New Roman" w:cs="Times New Roman"/>
                <w:sz w:val="24"/>
                <w:szCs w:val="24"/>
              </w:rPr>
            </w:pPr>
          </w:p>
        </w:tc>
        <w:tc>
          <w:tcPr>
            <w:tcW w:w="3056" w:type="dxa"/>
          </w:tcPr>
          <w:p w:rsidR="004D0397" w:rsidRPr="00BC62C2" w:rsidRDefault="004D0397" w:rsidP="00270382">
            <w:pPr>
              <w:rPr>
                <w:rStyle w:val="85pt"/>
                <w:rFonts w:ascii="Times New Roman" w:hAnsi="Times New Roman" w:cs="Times New Roman"/>
                <w:sz w:val="24"/>
                <w:szCs w:val="24"/>
              </w:rPr>
            </w:pPr>
            <w:r>
              <w:rPr>
                <w:rStyle w:val="85pt"/>
                <w:rFonts w:ascii="Times New Roman" w:hAnsi="Times New Roman" w:cs="Times New Roman"/>
                <w:sz w:val="28"/>
                <w:szCs w:val="28"/>
              </w:rPr>
              <w:t>Итого</w:t>
            </w:r>
          </w:p>
        </w:tc>
        <w:tc>
          <w:tcPr>
            <w:tcW w:w="1310" w:type="dxa"/>
            <w:tcBorders>
              <w:right w:val="single" w:sz="4" w:space="0" w:color="auto"/>
            </w:tcBorders>
          </w:tcPr>
          <w:p w:rsidR="004D0397" w:rsidRPr="00CF772E" w:rsidRDefault="004D0397" w:rsidP="00270382">
            <w:pPr>
              <w:jc w:val="center"/>
              <w:rPr>
                <w:rStyle w:val="85pt"/>
                <w:rFonts w:ascii="Times New Roman" w:hAnsi="Times New Roman" w:cs="Times New Roman"/>
                <w:sz w:val="28"/>
                <w:szCs w:val="28"/>
              </w:rPr>
            </w:pPr>
            <w:r>
              <w:rPr>
                <w:rStyle w:val="85pt"/>
                <w:rFonts w:ascii="Times New Roman" w:hAnsi="Times New Roman" w:cs="Times New Roman"/>
                <w:sz w:val="28"/>
                <w:szCs w:val="28"/>
              </w:rPr>
              <w:t>34</w:t>
            </w:r>
          </w:p>
        </w:tc>
        <w:tc>
          <w:tcPr>
            <w:tcW w:w="1242" w:type="dxa"/>
            <w:tcBorders>
              <w:left w:val="single" w:sz="4" w:space="0" w:color="auto"/>
              <w:right w:val="single" w:sz="4" w:space="0" w:color="auto"/>
            </w:tcBorders>
          </w:tcPr>
          <w:p w:rsidR="004D0397" w:rsidRPr="00BC62C2" w:rsidRDefault="00D65FF7" w:rsidP="002703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09" w:type="dxa"/>
            <w:tcBorders>
              <w:left w:val="single" w:sz="4" w:space="0" w:color="auto"/>
            </w:tcBorders>
          </w:tcPr>
          <w:p w:rsidR="004D0397" w:rsidRPr="00BC62C2" w:rsidRDefault="004D0397" w:rsidP="00270382">
            <w:pPr>
              <w:rPr>
                <w:rFonts w:ascii="Times New Roman" w:eastAsia="Times New Roman" w:hAnsi="Times New Roman" w:cs="Times New Roman"/>
                <w:sz w:val="24"/>
                <w:szCs w:val="24"/>
              </w:rPr>
            </w:pPr>
          </w:p>
        </w:tc>
      </w:tr>
    </w:tbl>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4D0397" w:rsidRDefault="004D0397" w:rsidP="00630D96">
      <w:pPr>
        <w:shd w:val="clear" w:color="auto" w:fill="FFFFFF"/>
        <w:spacing w:line="240" w:lineRule="auto"/>
        <w:rPr>
          <w:rFonts w:ascii="Times New Roman" w:eastAsia="Times New Roman" w:hAnsi="Times New Roman" w:cs="Times New Roman"/>
          <w:color w:val="000000"/>
          <w:sz w:val="24"/>
          <w:lang w:eastAsia="ru-RU"/>
        </w:rPr>
      </w:pPr>
    </w:p>
    <w:p w:rsidR="00E92408" w:rsidRDefault="00E92408" w:rsidP="00E92408">
      <w:pPr>
        <w:jc w:val="center"/>
        <w:rPr>
          <w:rFonts w:ascii="Times New Roman" w:eastAsia="Calibri" w:hAnsi="Times New Roman" w:cs="Times New Roman"/>
          <w:b/>
          <w:color w:val="000000"/>
          <w:sz w:val="28"/>
          <w:szCs w:val="28"/>
        </w:rPr>
      </w:pPr>
      <w:r w:rsidRPr="00D9125C">
        <w:rPr>
          <w:rFonts w:ascii="Times New Roman" w:eastAsia="Calibri" w:hAnsi="Times New Roman" w:cs="Times New Roman"/>
          <w:b/>
          <w:color w:val="000000"/>
          <w:sz w:val="28"/>
          <w:szCs w:val="28"/>
        </w:rPr>
        <w:t>КАЛЕНДАРНО-ТЕМАТИЧЕСКОЕ ПЛАНИРОВАНИЕ</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6"/>
        <w:gridCol w:w="906"/>
        <w:gridCol w:w="981"/>
        <w:gridCol w:w="6833"/>
      </w:tblGrid>
      <w:tr w:rsidR="00E92408" w:rsidRPr="00D9125C" w:rsidTr="00812F76">
        <w:trPr>
          <w:trHeight w:val="417"/>
        </w:trPr>
        <w:tc>
          <w:tcPr>
            <w:tcW w:w="806" w:type="dxa"/>
            <w:vMerge w:val="restart"/>
          </w:tcPr>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 п/п</w:t>
            </w:r>
          </w:p>
        </w:tc>
        <w:tc>
          <w:tcPr>
            <w:tcW w:w="1887" w:type="dxa"/>
            <w:gridSpan w:val="2"/>
          </w:tcPr>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Дата</w:t>
            </w:r>
          </w:p>
        </w:tc>
        <w:tc>
          <w:tcPr>
            <w:tcW w:w="6833" w:type="dxa"/>
            <w:vMerge w:val="restart"/>
          </w:tcPr>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Тема</w:t>
            </w:r>
          </w:p>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p>
        </w:tc>
      </w:tr>
      <w:tr w:rsidR="00E92408" w:rsidRPr="00D9125C" w:rsidTr="00812F76">
        <w:trPr>
          <w:trHeight w:val="495"/>
        </w:trPr>
        <w:tc>
          <w:tcPr>
            <w:tcW w:w="806" w:type="dxa"/>
            <w:vMerge/>
          </w:tcPr>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p>
        </w:tc>
        <w:tc>
          <w:tcPr>
            <w:tcW w:w="906" w:type="dxa"/>
            <w:tcBorders>
              <w:right w:val="single" w:sz="4" w:space="0" w:color="auto"/>
            </w:tcBorders>
          </w:tcPr>
          <w:p w:rsidR="00E92408" w:rsidRPr="00D9125C" w:rsidRDefault="00E92408" w:rsidP="00270382">
            <w:pPr>
              <w:spacing w:after="0" w:line="240" w:lineRule="auto"/>
              <w:jc w:val="center"/>
              <w:rPr>
                <w:rFonts w:ascii="Times New Roman" w:eastAsia="Times New Roman" w:hAnsi="Times New Roman" w:cs="Times New Roman"/>
                <w:b/>
                <w:color w:val="000000"/>
                <w:sz w:val="24"/>
                <w:szCs w:val="24"/>
                <w:lang w:eastAsia="ru-RU"/>
              </w:rPr>
            </w:pPr>
            <w:r w:rsidRPr="00D9125C">
              <w:rPr>
                <w:rFonts w:ascii="Times New Roman" w:eastAsia="Times New Roman" w:hAnsi="Times New Roman" w:cs="Times New Roman"/>
                <w:b/>
                <w:color w:val="000000"/>
                <w:sz w:val="24"/>
                <w:szCs w:val="24"/>
                <w:lang w:eastAsia="ru-RU"/>
              </w:rPr>
              <w:t>По  плану</w:t>
            </w:r>
          </w:p>
        </w:tc>
        <w:tc>
          <w:tcPr>
            <w:tcW w:w="981" w:type="dxa"/>
            <w:tcBorders>
              <w:left w:val="single" w:sz="4" w:space="0" w:color="auto"/>
            </w:tcBorders>
          </w:tcPr>
          <w:p w:rsidR="00E92408" w:rsidRPr="00D9125C" w:rsidRDefault="00E92408" w:rsidP="00270382">
            <w:pPr>
              <w:spacing w:after="0" w:line="240" w:lineRule="auto"/>
              <w:jc w:val="center"/>
              <w:rPr>
                <w:rFonts w:ascii="Times New Roman" w:eastAsia="Times New Roman" w:hAnsi="Times New Roman" w:cs="Times New Roman"/>
                <w:b/>
                <w:color w:val="000000"/>
                <w:sz w:val="24"/>
                <w:szCs w:val="24"/>
                <w:lang w:eastAsia="ru-RU"/>
              </w:rPr>
            </w:pPr>
            <w:r w:rsidRPr="00D9125C">
              <w:rPr>
                <w:rFonts w:ascii="Times New Roman" w:eastAsia="Times New Roman" w:hAnsi="Times New Roman" w:cs="Times New Roman"/>
                <w:b/>
                <w:color w:val="000000"/>
                <w:sz w:val="24"/>
                <w:szCs w:val="24"/>
                <w:lang w:eastAsia="ru-RU"/>
              </w:rPr>
              <w:t>факт</w:t>
            </w:r>
          </w:p>
        </w:tc>
        <w:tc>
          <w:tcPr>
            <w:tcW w:w="6833" w:type="dxa"/>
            <w:vMerge/>
          </w:tcPr>
          <w:p w:rsidR="00E92408" w:rsidRPr="00D9125C" w:rsidRDefault="00E92408" w:rsidP="00270382">
            <w:pPr>
              <w:spacing w:after="0" w:line="240" w:lineRule="auto"/>
              <w:jc w:val="center"/>
              <w:rPr>
                <w:rFonts w:ascii="Times New Roman" w:eastAsia="Times New Roman" w:hAnsi="Times New Roman" w:cs="Times New Roman"/>
                <w:b/>
                <w:color w:val="000000"/>
                <w:sz w:val="28"/>
                <w:szCs w:val="28"/>
                <w:lang w:eastAsia="ru-RU"/>
              </w:rPr>
            </w:pPr>
          </w:p>
        </w:tc>
      </w:tr>
      <w:tr w:rsidR="00E92408" w:rsidRPr="00D9125C" w:rsidTr="00812F76">
        <w:trPr>
          <w:trHeight w:val="284"/>
        </w:trPr>
        <w:tc>
          <w:tcPr>
            <w:tcW w:w="9526" w:type="dxa"/>
            <w:gridSpan w:val="4"/>
            <w:shd w:val="clear" w:color="auto" w:fill="D9D9D9" w:themeFill="background1" w:themeFillShade="D9"/>
          </w:tcPr>
          <w:p w:rsidR="00E92408" w:rsidRPr="00E92408" w:rsidRDefault="00E92408" w:rsidP="00270382">
            <w:pPr>
              <w:pStyle w:val="a4"/>
              <w:widowControl w:val="0"/>
              <w:numPr>
                <w:ilvl w:val="0"/>
                <w:numId w:val="27"/>
              </w:numPr>
              <w:autoSpaceDE w:val="0"/>
              <w:autoSpaceDN w:val="0"/>
              <w:adjustRightInd w:val="0"/>
              <w:spacing w:after="0" w:line="240" w:lineRule="auto"/>
              <w:jc w:val="center"/>
              <w:rPr>
                <w:rFonts w:ascii="Times New Roman" w:hAnsi="Times New Roman" w:cs="Times New Roman"/>
                <w:b/>
                <w:sz w:val="24"/>
                <w:szCs w:val="24"/>
              </w:rPr>
            </w:pPr>
            <w:r w:rsidRPr="00E92408">
              <w:rPr>
                <w:rFonts w:ascii="Times New Roman" w:hAnsi="Times New Roman" w:cs="Times New Roman"/>
                <w:b/>
                <w:sz w:val="24"/>
              </w:rPr>
              <w:t>Основы комплексной  безопасности. (8 ч.)</w:t>
            </w:r>
          </w:p>
        </w:tc>
      </w:tr>
      <w:tr w:rsidR="00E92408" w:rsidRPr="00D9125C" w:rsidTr="00812F76">
        <w:trPr>
          <w:trHeight w:val="326"/>
        </w:trPr>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w:t>
            </w:r>
          </w:p>
        </w:tc>
        <w:tc>
          <w:tcPr>
            <w:tcW w:w="906" w:type="dxa"/>
            <w:tcBorders>
              <w:right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Автономное пребывание человека в природной среде.</w:t>
            </w:r>
          </w:p>
        </w:tc>
      </w:tr>
      <w:tr w:rsidR="00E92408" w:rsidRPr="00D9125C" w:rsidTr="00812F76">
        <w:trPr>
          <w:trHeight w:val="306"/>
        </w:trPr>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2</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Практическая подготовка к автономному существованию в природной среде.</w:t>
            </w:r>
          </w:p>
        </w:tc>
      </w:tr>
      <w:tr w:rsidR="00E92408" w:rsidRPr="00D9125C" w:rsidTr="00812F76">
        <w:trPr>
          <w:trHeight w:val="230"/>
        </w:trPr>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3</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Обеспечение личной безопасности на дорогах.</w:t>
            </w:r>
          </w:p>
        </w:tc>
      </w:tr>
      <w:tr w:rsidR="00E92408" w:rsidRPr="00D9125C" w:rsidTr="00812F76">
        <w:trPr>
          <w:trHeight w:val="230"/>
        </w:trPr>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4</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Обеспечение личной безопасности в криминогенных  ситуациях.</w:t>
            </w:r>
          </w:p>
        </w:tc>
      </w:tr>
      <w:tr w:rsidR="00E92408" w:rsidRPr="00D9125C" w:rsidTr="00812F76">
        <w:tc>
          <w:tcPr>
            <w:tcW w:w="806" w:type="dxa"/>
            <w:tcBorders>
              <w:bottom w:val="single" w:sz="4" w:space="0" w:color="auto"/>
            </w:tcBorders>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5</w:t>
            </w:r>
          </w:p>
        </w:tc>
        <w:tc>
          <w:tcPr>
            <w:tcW w:w="906" w:type="dxa"/>
            <w:tcBorders>
              <w:bottom w:val="single" w:sz="4" w:space="0" w:color="auto"/>
              <w:right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bottom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Borders>
              <w:bottom w:val="single" w:sz="4" w:space="0" w:color="auto"/>
            </w:tcBorders>
          </w:tcPr>
          <w:p w:rsidR="00E92408" w:rsidRPr="00E92408" w:rsidRDefault="00E92408" w:rsidP="00E92408">
            <w:pPr>
              <w:spacing w:after="0"/>
              <w:rPr>
                <w:rFonts w:ascii="Times New Roman" w:hAnsi="Times New Roman" w:cs="Times New Roman"/>
                <w:sz w:val="24"/>
                <w:szCs w:val="24"/>
              </w:rPr>
            </w:pPr>
            <w:r w:rsidRPr="00E92408">
              <w:rPr>
                <w:rFonts w:ascii="Times New Roman" w:hAnsi="Times New Roman" w:cs="Times New Roman"/>
                <w:color w:val="000000"/>
                <w:sz w:val="24"/>
                <w:szCs w:val="24"/>
                <w:shd w:val="clear" w:color="auto" w:fill="FFFFFF"/>
              </w:rPr>
              <w:t>Обеспечение личной безопасности при ЧС природного характера.</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6</w:t>
            </w:r>
          </w:p>
        </w:tc>
        <w:tc>
          <w:tcPr>
            <w:tcW w:w="906" w:type="dxa"/>
            <w:tcBorders>
              <w:right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shd w:val="clear" w:color="auto" w:fill="FFFFFF" w:themeFill="background1"/>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Обеспечение личной безопасности при ЧС техногенного характера.</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7</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sz w:val="24"/>
                <w:szCs w:val="24"/>
              </w:rPr>
            </w:pPr>
            <w:r w:rsidRPr="00E92408">
              <w:rPr>
                <w:rFonts w:ascii="Times New Roman" w:hAnsi="Times New Roman" w:cs="Times New Roman"/>
                <w:color w:val="000000"/>
                <w:sz w:val="24"/>
                <w:szCs w:val="24"/>
                <w:shd w:val="clear" w:color="auto" w:fill="FFFFFF"/>
              </w:rPr>
              <w:t>Военные угрозы национальной безопасности России.</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8</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Default="00E92408" w:rsidP="00E92408">
            <w:pPr>
              <w:spacing w:after="0"/>
              <w:rPr>
                <w:rFonts w:ascii="Times New Roman" w:hAnsi="Times New Roman" w:cs="Times New Roman"/>
                <w:sz w:val="24"/>
                <w:szCs w:val="24"/>
              </w:rPr>
            </w:pPr>
            <w:r w:rsidRPr="00E92408">
              <w:rPr>
                <w:rFonts w:ascii="Times New Roman" w:hAnsi="Times New Roman" w:cs="Times New Roman"/>
                <w:color w:val="000000"/>
                <w:sz w:val="24"/>
                <w:szCs w:val="24"/>
                <w:shd w:val="clear" w:color="auto" w:fill="FFFFFF"/>
              </w:rPr>
              <w:t>Характер современных войн и вооруженных конфликтов</w:t>
            </w:r>
            <w:r w:rsidRPr="00E92408">
              <w:rPr>
                <w:rFonts w:ascii="Times New Roman" w:hAnsi="Times New Roman" w:cs="Times New Roman"/>
                <w:sz w:val="24"/>
                <w:szCs w:val="24"/>
              </w:rPr>
              <w:t>.</w:t>
            </w:r>
          </w:p>
          <w:p w:rsidR="00D65FF7" w:rsidRPr="00E92408" w:rsidRDefault="00D65FF7" w:rsidP="00E92408">
            <w:pPr>
              <w:spacing w:after="0"/>
              <w:rPr>
                <w:rFonts w:ascii="Times New Roman" w:hAnsi="Times New Roman" w:cs="Times New Roman"/>
                <w:sz w:val="24"/>
                <w:szCs w:val="24"/>
              </w:rPr>
            </w:pPr>
            <w:r>
              <w:rPr>
                <w:rFonts w:ascii="Times New Roman" w:hAnsi="Times New Roman" w:cs="Times New Roman"/>
                <w:b/>
                <w:sz w:val="24"/>
                <w:szCs w:val="24"/>
              </w:rPr>
              <w:t>Контрольная работа № 1 по теме: «</w:t>
            </w:r>
            <w:r w:rsidRPr="00E92408">
              <w:rPr>
                <w:rFonts w:ascii="Times New Roman" w:hAnsi="Times New Roman" w:cs="Times New Roman"/>
                <w:b/>
                <w:sz w:val="24"/>
              </w:rPr>
              <w:t>Основы комплексной  безопасности</w:t>
            </w:r>
            <w:r>
              <w:rPr>
                <w:rFonts w:ascii="Times New Roman" w:hAnsi="Times New Roman" w:cs="Times New Roman"/>
                <w:b/>
                <w:sz w:val="24"/>
                <w:szCs w:val="24"/>
              </w:rPr>
              <w:t>».</w:t>
            </w:r>
          </w:p>
        </w:tc>
      </w:tr>
      <w:tr w:rsidR="00E92408" w:rsidRPr="009E1A40" w:rsidTr="00812F76">
        <w:trPr>
          <w:trHeight w:val="377"/>
        </w:trPr>
        <w:tc>
          <w:tcPr>
            <w:tcW w:w="9526" w:type="dxa"/>
            <w:gridSpan w:val="4"/>
            <w:shd w:val="clear" w:color="auto" w:fill="D9D9D9" w:themeFill="background1" w:themeFillShade="D9"/>
          </w:tcPr>
          <w:p w:rsidR="00E92408" w:rsidRPr="00E92408" w:rsidRDefault="00E92408" w:rsidP="00270382">
            <w:pPr>
              <w:pStyle w:val="a4"/>
              <w:numPr>
                <w:ilvl w:val="0"/>
                <w:numId w:val="27"/>
              </w:numPr>
              <w:spacing w:after="0"/>
              <w:jc w:val="center"/>
              <w:rPr>
                <w:rFonts w:ascii="Times New Roman" w:hAnsi="Times New Roman" w:cs="Times New Roman"/>
                <w:b/>
                <w:sz w:val="24"/>
                <w:szCs w:val="24"/>
              </w:rPr>
            </w:pPr>
            <w:r w:rsidRPr="00E92408">
              <w:rPr>
                <w:rFonts w:ascii="Times New Roman" w:hAnsi="Times New Roman" w:cs="Times New Roman"/>
                <w:b/>
                <w:sz w:val="24"/>
                <w:szCs w:val="28"/>
              </w:rPr>
              <w:t>Защита населения РФ от ЧС природного и техногенного характера. (2</w:t>
            </w:r>
            <w:r>
              <w:rPr>
                <w:rFonts w:ascii="Times New Roman" w:hAnsi="Times New Roman" w:cs="Times New Roman"/>
                <w:b/>
                <w:sz w:val="24"/>
                <w:szCs w:val="28"/>
              </w:rPr>
              <w:t xml:space="preserve"> </w:t>
            </w:r>
            <w:r w:rsidRPr="00E92408">
              <w:rPr>
                <w:rFonts w:ascii="Times New Roman" w:hAnsi="Times New Roman" w:cs="Times New Roman"/>
                <w:b/>
                <w:sz w:val="24"/>
                <w:szCs w:val="28"/>
              </w:rPr>
              <w:t>ч.)</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9</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rPr>
            </w:pPr>
            <w:r w:rsidRPr="00E92408">
              <w:rPr>
                <w:rFonts w:ascii="Times New Roman" w:hAnsi="Times New Roman" w:cs="Times New Roman"/>
                <w:color w:val="000000"/>
                <w:sz w:val="24"/>
                <w:szCs w:val="28"/>
                <w:shd w:val="clear" w:color="auto" w:fill="FFFFFF"/>
              </w:rPr>
              <w:t>Законодательные и нормативные правовые акты РФ по обеспечению безопасности.</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10</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rPr>
            </w:pPr>
            <w:r w:rsidRPr="00E92408">
              <w:rPr>
                <w:rFonts w:ascii="Times New Roman" w:hAnsi="Times New Roman" w:cs="Times New Roman"/>
                <w:color w:val="000000"/>
                <w:sz w:val="24"/>
                <w:szCs w:val="28"/>
              </w:rPr>
              <w:t>Единая государственная система предупреждения и ликвидации ЧС (РСЧС), её структура и задачи.</w:t>
            </w:r>
          </w:p>
        </w:tc>
      </w:tr>
      <w:tr w:rsidR="00E92408" w:rsidRPr="00D9125C" w:rsidTr="00812F76">
        <w:tc>
          <w:tcPr>
            <w:tcW w:w="9526" w:type="dxa"/>
            <w:gridSpan w:val="4"/>
            <w:shd w:val="clear" w:color="auto" w:fill="D9D9D9" w:themeFill="background1" w:themeFillShade="D9"/>
          </w:tcPr>
          <w:p w:rsidR="00E92408" w:rsidRPr="00E92408" w:rsidRDefault="00E92408" w:rsidP="00E92408">
            <w:pPr>
              <w:pStyle w:val="a4"/>
              <w:numPr>
                <w:ilvl w:val="0"/>
                <w:numId w:val="27"/>
              </w:numPr>
              <w:spacing w:after="0"/>
              <w:jc w:val="center"/>
              <w:rPr>
                <w:rFonts w:ascii="Times New Roman" w:hAnsi="Times New Roman" w:cs="Times New Roman"/>
                <w:b/>
                <w:sz w:val="24"/>
              </w:rPr>
            </w:pPr>
            <w:r w:rsidRPr="00E92408">
              <w:rPr>
                <w:rFonts w:ascii="Times New Roman" w:hAnsi="Times New Roman" w:cs="Times New Roman"/>
                <w:b/>
                <w:sz w:val="24"/>
                <w:szCs w:val="28"/>
              </w:rPr>
              <w:t>Основы противодействия терроризму и экстремизму в РФ. (4 ч.)</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11</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rPr>
            </w:pPr>
            <w:r w:rsidRPr="00E92408">
              <w:rPr>
                <w:rFonts w:ascii="Times New Roman" w:hAnsi="Times New Roman" w:cs="Times New Roman"/>
                <w:color w:val="000000"/>
                <w:sz w:val="24"/>
                <w:szCs w:val="28"/>
                <w:shd w:val="clear" w:color="auto" w:fill="FFFFFF"/>
              </w:rPr>
              <w:t>Экстремизм и терроризм — чрезвычайные опасности для общества и государства.</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12</w:t>
            </w:r>
          </w:p>
        </w:tc>
        <w:tc>
          <w:tcPr>
            <w:tcW w:w="906" w:type="dxa"/>
            <w:tcBorders>
              <w:righ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4D421F"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rPr>
            </w:pPr>
            <w:r w:rsidRPr="00E92408">
              <w:rPr>
                <w:rFonts w:ascii="Times New Roman" w:hAnsi="Times New Roman" w:cs="Times New Roman"/>
                <w:color w:val="000000"/>
                <w:sz w:val="24"/>
                <w:szCs w:val="28"/>
                <w:shd w:val="clear" w:color="auto" w:fill="FFFFFF"/>
              </w:rPr>
              <w:t>Основные принципы и направления противодействия террористической и экстремистской деятельности.</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13</w:t>
            </w:r>
          </w:p>
        </w:tc>
        <w:tc>
          <w:tcPr>
            <w:tcW w:w="906" w:type="dxa"/>
            <w:tcBorders>
              <w:righ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rPr>
            </w:pPr>
            <w:r w:rsidRPr="00E92408">
              <w:rPr>
                <w:rFonts w:ascii="Times New Roman" w:hAnsi="Times New Roman" w:cs="Times New Roman"/>
                <w:color w:val="000000"/>
                <w:sz w:val="24"/>
                <w:szCs w:val="28"/>
                <w:shd w:val="clear" w:color="auto" w:fill="FFFFFF"/>
              </w:rPr>
              <w:t>Правила личной безопасности при угрозе террористического акта.</w:t>
            </w:r>
          </w:p>
        </w:tc>
      </w:tr>
      <w:tr w:rsidR="00E92408" w:rsidRPr="00D9125C" w:rsidTr="00812F76">
        <w:tc>
          <w:tcPr>
            <w:tcW w:w="806" w:type="dxa"/>
            <w:tcBorders>
              <w:bottom w:val="single" w:sz="4" w:space="0" w:color="auto"/>
            </w:tcBorders>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14</w:t>
            </w:r>
          </w:p>
        </w:tc>
        <w:tc>
          <w:tcPr>
            <w:tcW w:w="906" w:type="dxa"/>
            <w:tcBorders>
              <w:bottom w:val="single" w:sz="4" w:space="0" w:color="auto"/>
              <w:righ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bottom w:val="single" w:sz="4" w:space="0" w:color="auto"/>
            </w:tcBorders>
          </w:tcPr>
          <w:p w:rsidR="00E92408" w:rsidRPr="00D9125C"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Borders>
              <w:bottom w:val="single" w:sz="4" w:space="0" w:color="auto"/>
            </w:tcBorders>
          </w:tcPr>
          <w:p w:rsidR="00E92408" w:rsidRDefault="00E92408" w:rsidP="00E92408">
            <w:pPr>
              <w:spacing w:after="0"/>
              <w:rPr>
                <w:rFonts w:ascii="Times New Roman" w:hAnsi="Times New Roman" w:cs="Times New Roman"/>
                <w:color w:val="000000"/>
                <w:sz w:val="24"/>
                <w:szCs w:val="28"/>
                <w:shd w:val="clear" w:color="auto" w:fill="FFFFFF"/>
              </w:rPr>
            </w:pPr>
            <w:r w:rsidRPr="00E92408">
              <w:rPr>
                <w:rFonts w:ascii="Times New Roman" w:hAnsi="Times New Roman" w:cs="Times New Roman"/>
                <w:color w:val="000000"/>
                <w:sz w:val="24"/>
                <w:szCs w:val="28"/>
                <w:shd w:val="clear" w:color="auto" w:fill="FFFFFF"/>
              </w:rPr>
              <w:t>Уголовная ответственность за террористическую и экстремистскую деятельность.</w:t>
            </w:r>
          </w:p>
          <w:p w:rsidR="00D65FF7" w:rsidRPr="00E92408" w:rsidRDefault="00D65FF7" w:rsidP="00E92408">
            <w:pPr>
              <w:spacing w:after="0"/>
              <w:rPr>
                <w:rFonts w:ascii="Times New Roman" w:hAnsi="Times New Roman" w:cs="Times New Roman"/>
                <w:b/>
                <w:sz w:val="24"/>
              </w:rPr>
            </w:pPr>
            <w:r>
              <w:rPr>
                <w:rFonts w:ascii="Times New Roman" w:hAnsi="Times New Roman" w:cs="Times New Roman"/>
                <w:b/>
                <w:sz w:val="24"/>
                <w:szCs w:val="24"/>
              </w:rPr>
              <w:t>Контрольная работа № 2 по теме: «</w:t>
            </w:r>
            <w:r w:rsidRPr="00E92408">
              <w:rPr>
                <w:rFonts w:ascii="Times New Roman" w:hAnsi="Times New Roman" w:cs="Times New Roman"/>
                <w:b/>
                <w:sz w:val="24"/>
                <w:szCs w:val="28"/>
              </w:rPr>
              <w:t>Основы противодействия терроризму и экстремизму в РФ</w:t>
            </w:r>
            <w:r>
              <w:rPr>
                <w:rFonts w:ascii="Times New Roman" w:hAnsi="Times New Roman" w:cs="Times New Roman"/>
                <w:b/>
                <w:sz w:val="24"/>
                <w:szCs w:val="24"/>
              </w:rPr>
              <w:t>».</w:t>
            </w:r>
          </w:p>
        </w:tc>
      </w:tr>
      <w:tr w:rsidR="00E92408" w:rsidRPr="00D9125C" w:rsidTr="00812F76">
        <w:tc>
          <w:tcPr>
            <w:tcW w:w="9526" w:type="dxa"/>
            <w:gridSpan w:val="4"/>
            <w:tcBorders>
              <w:bottom w:val="single" w:sz="4" w:space="0" w:color="auto"/>
            </w:tcBorders>
            <w:shd w:val="clear" w:color="auto" w:fill="D9D9D9" w:themeFill="background1" w:themeFillShade="D9"/>
          </w:tcPr>
          <w:p w:rsidR="00E92408" w:rsidRPr="00E92408" w:rsidRDefault="00E92408" w:rsidP="00E92408">
            <w:pPr>
              <w:pStyle w:val="a4"/>
              <w:numPr>
                <w:ilvl w:val="0"/>
                <w:numId w:val="27"/>
              </w:numPr>
              <w:spacing w:after="0"/>
              <w:jc w:val="center"/>
              <w:rPr>
                <w:rFonts w:ascii="Times New Roman" w:hAnsi="Times New Roman" w:cs="Times New Roman"/>
                <w:b/>
                <w:sz w:val="24"/>
              </w:rPr>
            </w:pPr>
            <w:r w:rsidRPr="00E92408">
              <w:rPr>
                <w:rFonts w:ascii="Times New Roman" w:hAnsi="Times New Roman" w:cs="Times New Roman"/>
                <w:b/>
                <w:sz w:val="24"/>
                <w:szCs w:val="28"/>
              </w:rPr>
              <w:t>Основы здорового образа жизни. (2 ч.)</w:t>
            </w:r>
          </w:p>
        </w:tc>
      </w:tr>
      <w:tr w:rsidR="00E92408" w:rsidRPr="00D9125C" w:rsidTr="00812F76">
        <w:tc>
          <w:tcPr>
            <w:tcW w:w="806" w:type="dxa"/>
            <w:tcBorders>
              <w:top w:val="single" w:sz="4" w:space="0" w:color="auto"/>
            </w:tcBorders>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15</w:t>
            </w:r>
          </w:p>
        </w:tc>
        <w:tc>
          <w:tcPr>
            <w:tcW w:w="906" w:type="dxa"/>
            <w:tcBorders>
              <w:top w:val="single" w:sz="4" w:space="0" w:color="auto"/>
              <w:righ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top w:val="single" w:sz="4" w:space="0" w:color="auto"/>
              <w:lef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Borders>
              <w:top w:val="single" w:sz="4" w:space="0" w:color="auto"/>
            </w:tcBorders>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shd w:val="clear" w:color="auto" w:fill="FFFFFF"/>
              </w:rPr>
              <w:t>Сохранение и укрепление здоровья — важнейшая составляющая подготовки молодежи к военной службе и трудовой деятельности.</w:t>
            </w:r>
          </w:p>
        </w:tc>
      </w:tr>
      <w:tr w:rsidR="00E92408" w:rsidRPr="00D9125C" w:rsidTr="00812F76">
        <w:tc>
          <w:tcPr>
            <w:tcW w:w="806" w:type="dxa"/>
          </w:tcPr>
          <w:p w:rsidR="00E92408" w:rsidRPr="009160D7" w:rsidRDefault="00E92408" w:rsidP="00270382">
            <w:pPr>
              <w:spacing w:after="0" w:line="240" w:lineRule="auto"/>
              <w:jc w:val="center"/>
              <w:rPr>
                <w:rFonts w:ascii="Times New Roman" w:eastAsia="Times New Roman" w:hAnsi="Times New Roman" w:cs="Times New Roman"/>
                <w:color w:val="000000"/>
                <w:sz w:val="24"/>
                <w:szCs w:val="24"/>
                <w:lang w:eastAsia="ru-RU"/>
              </w:rPr>
            </w:pPr>
            <w:r w:rsidRPr="009160D7">
              <w:rPr>
                <w:rFonts w:ascii="Times New Roman" w:eastAsia="Times New Roman" w:hAnsi="Times New Roman" w:cs="Times New Roman"/>
                <w:color w:val="000000"/>
                <w:sz w:val="24"/>
                <w:szCs w:val="24"/>
                <w:lang w:eastAsia="ru-RU"/>
              </w:rPr>
              <w:t>16</w:t>
            </w:r>
          </w:p>
        </w:tc>
        <w:tc>
          <w:tcPr>
            <w:tcW w:w="906" w:type="dxa"/>
            <w:tcBorders>
              <w:righ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E92408" w:rsidRPr="00D9125C" w:rsidRDefault="00E92408"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E92408" w:rsidRPr="00E92408" w:rsidRDefault="00E92408" w:rsidP="00E92408">
            <w:pPr>
              <w:spacing w:after="0"/>
              <w:rPr>
                <w:rFonts w:ascii="Times New Roman" w:hAnsi="Times New Roman" w:cs="Times New Roman"/>
                <w:b/>
                <w:sz w:val="24"/>
                <w:szCs w:val="24"/>
              </w:rPr>
            </w:pPr>
            <w:r w:rsidRPr="00E92408">
              <w:rPr>
                <w:rFonts w:ascii="Times New Roman" w:hAnsi="Times New Roman" w:cs="Times New Roman"/>
                <w:color w:val="000000"/>
                <w:sz w:val="24"/>
                <w:szCs w:val="24"/>
              </w:rPr>
              <w:t>Здоровый образ жизни</w:t>
            </w:r>
            <w:r w:rsidRPr="00E92408">
              <w:rPr>
                <w:rFonts w:ascii="Times New Roman" w:hAnsi="Times New Roman" w:cs="Times New Roman"/>
                <w:b/>
                <w:sz w:val="24"/>
                <w:szCs w:val="24"/>
              </w:rPr>
              <w:t>.</w:t>
            </w:r>
          </w:p>
        </w:tc>
      </w:tr>
      <w:tr w:rsidR="00E92408" w:rsidRPr="00D9125C" w:rsidTr="00812F76">
        <w:tc>
          <w:tcPr>
            <w:tcW w:w="9526" w:type="dxa"/>
            <w:gridSpan w:val="4"/>
            <w:shd w:val="clear" w:color="auto" w:fill="D9D9D9" w:themeFill="background1" w:themeFillShade="D9"/>
          </w:tcPr>
          <w:p w:rsidR="00E92408" w:rsidRPr="00812F76" w:rsidRDefault="00812F76" w:rsidP="00812F76">
            <w:pPr>
              <w:pStyle w:val="a4"/>
              <w:numPr>
                <w:ilvl w:val="0"/>
                <w:numId w:val="27"/>
              </w:numPr>
              <w:spacing w:after="0"/>
              <w:jc w:val="center"/>
              <w:rPr>
                <w:rFonts w:ascii="Times New Roman" w:hAnsi="Times New Roman" w:cs="Times New Roman"/>
                <w:b/>
                <w:sz w:val="24"/>
              </w:rPr>
            </w:pPr>
            <w:r w:rsidRPr="00812F76">
              <w:rPr>
                <w:rFonts w:ascii="Times New Roman" w:hAnsi="Times New Roman" w:cs="Times New Roman"/>
                <w:b/>
                <w:sz w:val="24"/>
                <w:szCs w:val="28"/>
              </w:rPr>
              <w:t>Обеспечение военной безопасности государства. (15 ч.)</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17</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sz w:val="24"/>
                <w:szCs w:val="24"/>
              </w:rPr>
            </w:pPr>
            <w:r w:rsidRPr="00812F76">
              <w:rPr>
                <w:rFonts w:ascii="Times New Roman" w:hAnsi="Times New Roman" w:cs="Times New Roman"/>
                <w:color w:val="000000"/>
                <w:sz w:val="24"/>
                <w:szCs w:val="24"/>
                <w:shd w:val="clear" w:color="auto" w:fill="FFFFFF"/>
              </w:rPr>
              <w:t>Вредные привычки, их влияние на здоровье. Профилактика вредных привычек</w:t>
            </w:r>
            <w:r w:rsidRPr="00812F76">
              <w:rPr>
                <w:rFonts w:ascii="Times New Roman" w:hAnsi="Times New Roman" w:cs="Times New Roman"/>
                <w:sz w:val="24"/>
                <w:szCs w:val="24"/>
              </w:rPr>
              <w:t>.</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lastRenderedPageBreak/>
              <w:t>18</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sz w:val="24"/>
                <w:szCs w:val="24"/>
              </w:rPr>
            </w:pPr>
            <w:r w:rsidRPr="00812F76">
              <w:rPr>
                <w:rFonts w:ascii="Times New Roman" w:hAnsi="Times New Roman" w:cs="Times New Roman"/>
                <w:color w:val="000000"/>
                <w:sz w:val="24"/>
                <w:szCs w:val="24"/>
                <w:shd w:val="clear" w:color="auto" w:fill="FFFFFF"/>
              </w:rPr>
              <w:t>Гражданская оборона, ее предназначение и основные задачи</w:t>
            </w:r>
            <w:r w:rsidRPr="00812F76">
              <w:rPr>
                <w:rFonts w:ascii="Times New Roman" w:hAnsi="Times New Roman" w:cs="Times New Roman"/>
                <w:sz w:val="24"/>
                <w:szCs w:val="24"/>
              </w:rPr>
              <w:t>.</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19</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Основные виды оружия ВС РФ.</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Основные виды оружия и их поражающие факторы.</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21</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Оповещение и информирование населения о ЧС мирного и военного времени. Инженерная защита населения</w:t>
            </w:r>
            <w:r w:rsidRPr="00812F76">
              <w:rPr>
                <w:rFonts w:ascii="Times New Roman" w:hAnsi="Times New Roman" w:cs="Times New Roman"/>
                <w:b/>
                <w:sz w:val="24"/>
                <w:szCs w:val="24"/>
              </w:rPr>
              <w:t>.</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22</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Средства индивидуальной защиты.</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23</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История создания Вооруженных Сил РФ.</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24</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Памяти поколений – дни воинской славы России.</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25</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Состав Вооруженных Сил РФ. Руководство и управление ВС РФ.</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26</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Сухопутные войска, их состав и предназначение. Вооружение и военная техника СВ.</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27</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Военно-воздушные Силы. Военно-морской флот. Вооружение и военная техника ВВС и ВМФ.</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28</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Ракетные войска стратегического назначения. Вооружение и военная техника РВСН.</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29</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Воздушно-десантные войска, их состав и предназначение .</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30</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szCs w:val="24"/>
              </w:rPr>
            </w:pPr>
            <w:r w:rsidRPr="00812F76">
              <w:rPr>
                <w:rFonts w:ascii="Times New Roman" w:hAnsi="Times New Roman" w:cs="Times New Roman"/>
                <w:color w:val="000000"/>
                <w:sz w:val="24"/>
                <w:szCs w:val="24"/>
                <w:shd w:val="clear" w:color="auto" w:fill="FFFFFF"/>
              </w:rPr>
              <w:t>Космические войска, их состав и предназначение.</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31</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Default="00812F76" w:rsidP="00812F76">
            <w:pPr>
              <w:spacing w:after="0"/>
              <w:rPr>
                <w:rFonts w:ascii="Times New Roman" w:hAnsi="Times New Roman" w:cs="Times New Roman"/>
                <w:color w:val="000000"/>
                <w:sz w:val="24"/>
                <w:szCs w:val="24"/>
                <w:shd w:val="clear" w:color="auto" w:fill="FFFFFF"/>
              </w:rPr>
            </w:pPr>
            <w:r w:rsidRPr="00812F76">
              <w:rPr>
                <w:rFonts w:ascii="Times New Roman" w:hAnsi="Times New Roman" w:cs="Times New Roman"/>
                <w:color w:val="000000"/>
                <w:sz w:val="24"/>
                <w:szCs w:val="24"/>
                <w:shd w:val="clear" w:color="auto" w:fill="FFFFFF"/>
              </w:rPr>
              <w:t>Войска и воинские формирования, не входящие в состав ВС РФ.</w:t>
            </w:r>
          </w:p>
          <w:p w:rsidR="00D65FF7" w:rsidRPr="00812F76" w:rsidRDefault="00D65FF7" w:rsidP="00D65FF7">
            <w:pPr>
              <w:spacing w:after="0"/>
              <w:rPr>
                <w:rFonts w:ascii="Times New Roman" w:hAnsi="Times New Roman" w:cs="Times New Roman"/>
                <w:b/>
                <w:sz w:val="24"/>
                <w:szCs w:val="24"/>
              </w:rPr>
            </w:pPr>
            <w:r>
              <w:rPr>
                <w:rFonts w:ascii="Times New Roman" w:hAnsi="Times New Roman" w:cs="Times New Roman"/>
                <w:b/>
                <w:sz w:val="24"/>
                <w:szCs w:val="24"/>
              </w:rPr>
              <w:t>Контрольная работа № 3 по теме: «</w:t>
            </w:r>
            <w:r w:rsidRPr="00812F76">
              <w:rPr>
                <w:rFonts w:ascii="Times New Roman" w:hAnsi="Times New Roman" w:cs="Times New Roman"/>
                <w:b/>
                <w:sz w:val="24"/>
                <w:szCs w:val="28"/>
              </w:rPr>
              <w:t>Обеспечение в</w:t>
            </w:r>
            <w:r>
              <w:rPr>
                <w:rFonts w:ascii="Times New Roman" w:hAnsi="Times New Roman" w:cs="Times New Roman"/>
                <w:b/>
                <w:sz w:val="24"/>
                <w:szCs w:val="28"/>
              </w:rPr>
              <w:t>оенной безопасности государства</w:t>
            </w:r>
            <w:r>
              <w:rPr>
                <w:rFonts w:ascii="Times New Roman" w:hAnsi="Times New Roman" w:cs="Times New Roman"/>
                <w:b/>
                <w:sz w:val="24"/>
                <w:szCs w:val="24"/>
              </w:rPr>
              <w:t>».</w:t>
            </w:r>
          </w:p>
        </w:tc>
      </w:tr>
      <w:tr w:rsidR="00812F76" w:rsidRPr="00D9125C" w:rsidTr="00812F76">
        <w:tc>
          <w:tcPr>
            <w:tcW w:w="9526" w:type="dxa"/>
            <w:gridSpan w:val="4"/>
            <w:shd w:val="clear" w:color="auto" w:fill="D9D9D9" w:themeFill="background1" w:themeFillShade="D9"/>
          </w:tcPr>
          <w:p w:rsidR="00812F76" w:rsidRPr="00812F76" w:rsidRDefault="00812F76" w:rsidP="00812F76">
            <w:pPr>
              <w:pStyle w:val="a4"/>
              <w:numPr>
                <w:ilvl w:val="0"/>
                <w:numId w:val="27"/>
              </w:numPr>
              <w:spacing w:after="0"/>
              <w:jc w:val="center"/>
              <w:rPr>
                <w:rFonts w:ascii="Times New Roman" w:hAnsi="Times New Roman" w:cs="Times New Roman"/>
                <w:b/>
                <w:sz w:val="24"/>
              </w:rPr>
            </w:pPr>
            <w:r w:rsidRPr="00812F76">
              <w:rPr>
                <w:rFonts w:ascii="Times New Roman" w:hAnsi="Times New Roman" w:cs="Times New Roman"/>
                <w:b/>
                <w:sz w:val="24"/>
                <w:szCs w:val="28"/>
              </w:rPr>
              <w:t>Основы военной службы. (3 ч.)</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32</w:t>
            </w:r>
          </w:p>
        </w:tc>
        <w:tc>
          <w:tcPr>
            <w:tcW w:w="906" w:type="dxa"/>
            <w:tcBorders>
              <w:righ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rPr>
            </w:pPr>
            <w:r w:rsidRPr="00812F76">
              <w:rPr>
                <w:rFonts w:ascii="Times New Roman" w:hAnsi="Times New Roman" w:cs="Times New Roman"/>
                <w:color w:val="000000"/>
                <w:sz w:val="24"/>
                <w:szCs w:val="28"/>
                <w:shd w:val="clear" w:color="auto" w:fill="FFFFFF"/>
              </w:rPr>
              <w:t>Назначение и боевые свойства автомата Калашникова.</w:t>
            </w:r>
          </w:p>
        </w:tc>
      </w:tr>
      <w:tr w:rsidR="00812F76" w:rsidRPr="00D9125C" w:rsidTr="00812F76">
        <w:tc>
          <w:tcPr>
            <w:tcW w:w="806" w:type="dxa"/>
          </w:tcPr>
          <w:p w:rsidR="00812F76" w:rsidRPr="009160D7" w:rsidRDefault="00812F76" w:rsidP="00270382">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33</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sz w:val="24"/>
              </w:rPr>
            </w:pPr>
            <w:r w:rsidRPr="00812F76">
              <w:rPr>
                <w:rFonts w:ascii="Times New Roman" w:hAnsi="Times New Roman" w:cs="Times New Roman"/>
                <w:color w:val="000000"/>
                <w:sz w:val="24"/>
                <w:szCs w:val="28"/>
                <w:shd w:val="clear" w:color="auto" w:fill="FFFFFF"/>
              </w:rPr>
              <w:t>Порядок неполной разборки и сборки автомата Калашникова.</w:t>
            </w:r>
          </w:p>
        </w:tc>
      </w:tr>
      <w:tr w:rsidR="00812F76" w:rsidRPr="00D9125C" w:rsidTr="00812F76">
        <w:tc>
          <w:tcPr>
            <w:tcW w:w="806" w:type="dxa"/>
          </w:tcPr>
          <w:p w:rsidR="00812F76" w:rsidRPr="00D9125C" w:rsidRDefault="00812F76" w:rsidP="00270382">
            <w:pPr>
              <w:spacing w:after="0" w:line="240" w:lineRule="auto"/>
              <w:jc w:val="center"/>
              <w:rPr>
                <w:rFonts w:ascii="Times New Roman" w:eastAsia="Times New Roman" w:hAnsi="Times New Roman" w:cs="Times New Roman"/>
                <w:color w:val="000000"/>
                <w:sz w:val="28"/>
                <w:szCs w:val="28"/>
                <w:lang w:eastAsia="ru-RU"/>
              </w:rPr>
            </w:pPr>
            <w:r w:rsidRPr="00E00C3B">
              <w:rPr>
                <w:rFonts w:ascii="Times New Roman" w:eastAsia="Times New Roman" w:hAnsi="Times New Roman" w:cs="Times New Roman"/>
                <w:color w:val="000000"/>
                <w:sz w:val="24"/>
                <w:szCs w:val="28"/>
                <w:lang w:eastAsia="ru-RU"/>
              </w:rPr>
              <w:t>34</w:t>
            </w:r>
          </w:p>
        </w:tc>
        <w:tc>
          <w:tcPr>
            <w:tcW w:w="906" w:type="dxa"/>
            <w:tcBorders>
              <w:righ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812F76" w:rsidRPr="00D9125C" w:rsidRDefault="00812F76" w:rsidP="00270382">
            <w:pPr>
              <w:spacing w:after="0" w:line="240" w:lineRule="auto"/>
              <w:jc w:val="center"/>
              <w:rPr>
                <w:rFonts w:ascii="Times New Roman" w:eastAsia="Times New Roman" w:hAnsi="Times New Roman" w:cs="Times New Roman"/>
                <w:b/>
                <w:bCs/>
                <w:sz w:val="28"/>
                <w:szCs w:val="28"/>
                <w:lang w:eastAsia="ru-RU"/>
              </w:rPr>
            </w:pPr>
          </w:p>
        </w:tc>
        <w:tc>
          <w:tcPr>
            <w:tcW w:w="6833" w:type="dxa"/>
          </w:tcPr>
          <w:p w:rsidR="00812F76" w:rsidRPr="00812F76" w:rsidRDefault="00812F76" w:rsidP="00812F76">
            <w:pPr>
              <w:spacing w:after="0"/>
              <w:rPr>
                <w:rFonts w:ascii="Times New Roman" w:hAnsi="Times New Roman" w:cs="Times New Roman"/>
                <w:b/>
                <w:sz w:val="24"/>
              </w:rPr>
            </w:pPr>
            <w:r>
              <w:rPr>
                <w:rFonts w:ascii="Times New Roman" w:hAnsi="Times New Roman" w:cs="Times New Roman"/>
                <w:sz w:val="24"/>
                <w:szCs w:val="28"/>
              </w:rPr>
              <w:t>Итоговое тестирование</w:t>
            </w:r>
            <w:r w:rsidRPr="00812F76">
              <w:rPr>
                <w:rFonts w:ascii="Times New Roman" w:hAnsi="Times New Roman" w:cs="Times New Roman"/>
                <w:sz w:val="24"/>
                <w:szCs w:val="28"/>
              </w:rPr>
              <w:t>. Подведение итогов.</w:t>
            </w:r>
          </w:p>
        </w:tc>
      </w:tr>
    </w:tbl>
    <w:p w:rsidR="00E92408" w:rsidRPr="0011719C" w:rsidRDefault="00E92408" w:rsidP="00E92408">
      <w:pPr>
        <w:rPr>
          <w:rFonts w:ascii="Times New Roman" w:eastAsia="Times New Roman" w:hAnsi="Times New Roman" w:cs="Times New Roman"/>
          <w:sz w:val="24"/>
          <w:lang w:eastAsia="ru-RU"/>
        </w:rPr>
      </w:pPr>
    </w:p>
    <w:p w:rsidR="004D0397" w:rsidRPr="007D29F7" w:rsidRDefault="004D0397" w:rsidP="00630D96">
      <w:pPr>
        <w:shd w:val="clear" w:color="auto" w:fill="FFFFFF"/>
        <w:spacing w:line="240" w:lineRule="auto"/>
        <w:rPr>
          <w:rFonts w:ascii="Times New Roman" w:eastAsia="Times New Roman" w:hAnsi="Times New Roman" w:cs="Times New Roman"/>
          <w:color w:val="000000"/>
          <w:sz w:val="24"/>
          <w:lang w:eastAsia="ru-RU"/>
        </w:rPr>
      </w:pPr>
    </w:p>
    <w:sectPr w:rsidR="004D0397" w:rsidRPr="007D29F7" w:rsidSect="00F7560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D3B" w:rsidRDefault="00301D3B" w:rsidP="00F04168">
      <w:pPr>
        <w:spacing w:after="0" w:line="240" w:lineRule="auto"/>
      </w:pPr>
      <w:r>
        <w:separator/>
      </w:r>
    </w:p>
  </w:endnote>
  <w:endnote w:type="continuationSeparator" w:id="0">
    <w:p w:rsidR="00301D3B" w:rsidRDefault="00301D3B" w:rsidP="00F0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iner Hand ITC">
    <w:altName w:val="Ink Free"/>
    <w:panose1 w:val="03070502030502020203"/>
    <w:charset w:val="00"/>
    <w:family w:val="script"/>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168" w:rsidRDefault="00F0416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D3B" w:rsidRDefault="00301D3B" w:rsidP="00F04168">
      <w:pPr>
        <w:spacing w:after="0" w:line="240" w:lineRule="auto"/>
      </w:pPr>
      <w:r>
        <w:separator/>
      </w:r>
    </w:p>
  </w:footnote>
  <w:footnote w:type="continuationSeparator" w:id="0">
    <w:p w:rsidR="00301D3B" w:rsidRDefault="00301D3B" w:rsidP="00F04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3B76"/>
    <w:multiLevelType w:val="multilevel"/>
    <w:tmpl w:val="BD6C92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06DAE"/>
    <w:multiLevelType w:val="multilevel"/>
    <w:tmpl w:val="142C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63C11"/>
    <w:multiLevelType w:val="hybridMultilevel"/>
    <w:tmpl w:val="BC5A3F08"/>
    <w:lvl w:ilvl="0" w:tplc="6D3AD518">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878DD"/>
    <w:multiLevelType w:val="multilevel"/>
    <w:tmpl w:val="0D1C6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2A7"/>
    <w:multiLevelType w:val="hybridMultilevel"/>
    <w:tmpl w:val="73B08F1A"/>
    <w:lvl w:ilvl="0" w:tplc="33B4C8CA">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ED2D25"/>
    <w:multiLevelType w:val="multilevel"/>
    <w:tmpl w:val="1DB0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02BCB"/>
    <w:multiLevelType w:val="hybridMultilevel"/>
    <w:tmpl w:val="08029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8145F28"/>
    <w:multiLevelType w:val="multilevel"/>
    <w:tmpl w:val="746E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2524E1"/>
    <w:multiLevelType w:val="hybridMultilevel"/>
    <w:tmpl w:val="F9CEE1CC"/>
    <w:lvl w:ilvl="0" w:tplc="943C662A">
      <w:start w:val="1"/>
      <w:numFmt w:val="decimal"/>
      <w:lvlText w:val="%1."/>
      <w:lvlJc w:val="left"/>
      <w:pPr>
        <w:ind w:left="720" w:hanging="360"/>
      </w:pPr>
      <w:rPr>
        <w:rFonts w:ascii="Times New Roman" w:eastAsiaTheme="minorHAnsi"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2B5BF7"/>
    <w:multiLevelType w:val="hybridMultilevel"/>
    <w:tmpl w:val="D7C8C4FE"/>
    <w:lvl w:ilvl="0" w:tplc="FCCA7712">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D3E61"/>
    <w:multiLevelType w:val="hybridMultilevel"/>
    <w:tmpl w:val="4636D6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2495D55"/>
    <w:multiLevelType w:val="multilevel"/>
    <w:tmpl w:val="861E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00162"/>
    <w:multiLevelType w:val="hybridMultilevel"/>
    <w:tmpl w:val="96EA0A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F8F017E"/>
    <w:multiLevelType w:val="multilevel"/>
    <w:tmpl w:val="DB26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73938"/>
    <w:multiLevelType w:val="hybridMultilevel"/>
    <w:tmpl w:val="02722C4E"/>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791B98"/>
    <w:multiLevelType w:val="hybridMultilevel"/>
    <w:tmpl w:val="18327580"/>
    <w:lvl w:ilvl="0" w:tplc="3056AFCA">
      <w:start w:val="1"/>
      <w:numFmt w:val="bullet"/>
      <w:lvlText w:val="•"/>
      <w:lvlJc w:val="left"/>
      <w:pPr>
        <w:ind w:left="1429" w:hanging="360"/>
      </w:pPr>
      <w:rPr>
        <w:rFonts w:ascii="Viner Hand ITC" w:hAnsi="Viner Hand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8896F95"/>
    <w:multiLevelType w:val="hybridMultilevel"/>
    <w:tmpl w:val="82348D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C8F3DF8"/>
    <w:multiLevelType w:val="multilevel"/>
    <w:tmpl w:val="06BCB4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FE306F"/>
    <w:multiLevelType w:val="multilevel"/>
    <w:tmpl w:val="8F3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A1C08"/>
    <w:multiLevelType w:val="hybridMultilevel"/>
    <w:tmpl w:val="5FCA4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EC582D"/>
    <w:multiLevelType w:val="hybridMultilevel"/>
    <w:tmpl w:val="82EE490C"/>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1D0080"/>
    <w:multiLevelType w:val="hybridMultilevel"/>
    <w:tmpl w:val="6212A432"/>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457C21"/>
    <w:multiLevelType w:val="multilevel"/>
    <w:tmpl w:val="C524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820C6F"/>
    <w:multiLevelType w:val="hybridMultilevel"/>
    <w:tmpl w:val="C3842C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94BD1"/>
    <w:multiLevelType w:val="hybridMultilevel"/>
    <w:tmpl w:val="29D8A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EA97B22"/>
    <w:multiLevelType w:val="hybridMultilevel"/>
    <w:tmpl w:val="E0C0C0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FC870FB"/>
    <w:multiLevelType w:val="multilevel"/>
    <w:tmpl w:val="30AA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2"/>
  </w:num>
  <w:num w:numId="4">
    <w:abstractNumId w:val="3"/>
  </w:num>
  <w:num w:numId="5">
    <w:abstractNumId w:val="18"/>
  </w:num>
  <w:num w:numId="6">
    <w:abstractNumId w:val="1"/>
  </w:num>
  <w:num w:numId="7">
    <w:abstractNumId w:val="13"/>
  </w:num>
  <w:num w:numId="8">
    <w:abstractNumId w:val="0"/>
  </w:num>
  <w:num w:numId="9">
    <w:abstractNumId w:val="17"/>
  </w:num>
  <w:num w:numId="10">
    <w:abstractNumId w:val="26"/>
  </w:num>
  <w:num w:numId="11">
    <w:abstractNumId w:val="15"/>
  </w:num>
  <w:num w:numId="12">
    <w:abstractNumId w:val="20"/>
  </w:num>
  <w:num w:numId="13">
    <w:abstractNumId w:val="14"/>
  </w:num>
  <w:num w:numId="14">
    <w:abstractNumId w:val="21"/>
  </w:num>
  <w:num w:numId="15">
    <w:abstractNumId w:val="19"/>
  </w:num>
  <w:num w:numId="16">
    <w:abstractNumId w:val="5"/>
  </w:num>
  <w:num w:numId="17">
    <w:abstractNumId w:val="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
  </w:num>
  <w:num w:numId="21">
    <w:abstractNumId w:val="10"/>
  </w:num>
  <w:num w:numId="22">
    <w:abstractNumId w:val="16"/>
  </w:num>
  <w:num w:numId="23">
    <w:abstractNumId w:val="24"/>
  </w:num>
  <w:num w:numId="24">
    <w:abstractNumId w:val="12"/>
  </w:num>
  <w:num w:numId="25">
    <w:abstractNumId w:val="25"/>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4445"/>
    <w:rsid w:val="00006029"/>
    <w:rsid w:val="00072FBF"/>
    <w:rsid w:val="000F2477"/>
    <w:rsid w:val="00127900"/>
    <w:rsid w:val="001532AC"/>
    <w:rsid w:val="001A7F68"/>
    <w:rsid w:val="001C451A"/>
    <w:rsid w:val="001D1AA8"/>
    <w:rsid w:val="00235242"/>
    <w:rsid w:val="002B4A37"/>
    <w:rsid w:val="002E55E2"/>
    <w:rsid w:val="002E7CFA"/>
    <w:rsid w:val="002F3413"/>
    <w:rsid w:val="00301D3B"/>
    <w:rsid w:val="00340CD9"/>
    <w:rsid w:val="003722E6"/>
    <w:rsid w:val="003B7207"/>
    <w:rsid w:val="003C66E9"/>
    <w:rsid w:val="00417EE3"/>
    <w:rsid w:val="00444445"/>
    <w:rsid w:val="0048099F"/>
    <w:rsid w:val="004A6434"/>
    <w:rsid w:val="004D0397"/>
    <w:rsid w:val="0051470A"/>
    <w:rsid w:val="0052654F"/>
    <w:rsid w:val="00565C09"/>
    <w:rsid w:val="00574F2D"/>
    <w:rsid w:val="00586FA3"/>
    <w:rsid w:val="00590752"/>
    <w:rsid w:val="005A3ED8"/>
    <w:rsid w:val="00630D96"/>
    <w:rsid w:val="00637EC5"/>
    <w:rsid w:val="006500D0"/>
    <w:rsid w:val="006F1E6B"/>
    <w:rsid w:val="00701BE6"/>
    <w:rsid w:val="00714E7E"/>
    <w:rsid w:val="00781494"/>
    <w:rsid w:val="007B76EC"/>
    <w:rsid w:val="007D29F7"/>
    <w:rsid w:val="007E0FC7"/>
    <w:rsid w:val="00812F76"/>
    <w:rsid w:val="008171A4"/>
    <w:rsid w:val="00834E12"/>
    <w:rsid w:val="008A5A20"/>
    <w:rsid w:val="008B6BB6"/>
    <w:rsid w:val="008E65C9"/>
    <w:rsid w:val="009A3B0F"/>
    <w:rsid w:val="009E22BB"/>
    <w:rsid w:val="00A13E0B"/>
    <w:rsid w:val="00A2580D"/>
    <w:rsid w:val="00A80FD9"/>
    <w:rsid w:val="00AF1AC2"/>
    <w:rsid w:val="00B35D87"/>
    <w:rsid w:val="00B44D17"/>
    <w:rsid w:val="00B5702F"/>
    <w:rsid w:val="00B86016"/>
    <w:rsid w:val="00BA3189"/>
    <w:rsid w:val="00BA5475"/>
    <w:rsid w:val="00C26A0B"/>
    <w:rsid w:val="00C433A0"/>
    <w:rsid w:val="00C54D27"/>
    <w:rsid w:val="00C97355"/>
    <w:rsid w:val="00CB1EAA"/>
    <w:rsid w:val="00D07243"/>
    <w:rsid w:val="00D11884"/>
    <w:rsid w:val="00D46FDF"/>
    <w:rsid w:val="00D65FF7"/>
    <w:rsid w:val="00D70E1C"/>
    <w:rsid w:val="00D75DBC"/>
    <w:rsid w:val="00DF1476"/>
    <w:rsid w:val="00E06E42"/>
    <w:rsid w:val="00E216CC"/>
    <w:rsid w:val="00E65EC4"/>
    <w:rsid w:val="00E854E5"/>
    <w:rsid w:val="00E92408"/>
    <w:rsid w:val="00EC2A50"/>
    <w:rsid w:val="00EF76E3"/>
    <w:rsid w:val="00F04168"/>
    <w:rsid w:val="00F370D7"/>
    <w:rsid w:val="00F65FD0"/>
    <w:rsid w:val="00F72AE2"/>
    <w:rsid w:val="00F72FB7"/>
    <w:rsid w:val="00F75606"/>
    <w:rsid w:val="00F97C7A"/>
    <w:rsid w:val="00FB5AA1"/>
    <w:rsid w:val="00FE2E0A"/>
    <w:rsid w:val="00FE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150E"/>
  <w15:docId w15:val="{0964A5D2-D420-45C7-ABFD-BCFC09FA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606"/>
  </w:style>
  <w:style w:type="paragraph" w:styleId="4">
    <w:name w:val="heading 4"/>
    <w:basedOn w:val="a"/>
    <w:next w:val="a"/>
    <w:link w:val="40"/>
    <w:uiPriority w:val="9"/>
    <w:semiHidden/>
    <w:unhideWhenUsed/>
    <w:qFormat/>
    <w:rsid w:val="00F72FB7"/>
    <w:pPr>
      <w:keepNext/>
      <w:keepLines/>
      <w:spacing w:before="200" w:after="0"/>
      <w:outlineLvl w:val="3"/>
    </w:pPr>
    <w:rPr>
      <w:rFonts w:asciiTheme="majorHAnsi" w:eastAsiaTheme="majorEastAsia" w:hAnsiTheme="majorHAnsi" w:cstheme="majorBidi"/>
      <w:b/>
      <w:bCs/>
      <w:i/>
      <w:iCs/>
      <w:color w:val="5B9BD5" w:themeColor="accent1"/>
    </w:rPr>
  </w:style>
  <w:style w:type="paragraph" w:styleId="6">
    <w:name w:val="heading 6"/>
    <w:basedOn w:val="a"/>
    <w:link w:val="60"/>
    <w:uiPriority w:val="9"/>
    <w:qFormat/>
    <w:rsid w:val="00DF147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2FB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1476"/>
    <w:pPr>
      <w:ind w:left="720"/>
      <w:contextualSpacing/>
    </w:pPr>
  </w:style>
  <w:style w:type="paragraph" w:styleId="a5">
    <w:name w:val="Normal (Web)"/>
    <w:basedOn w:val="a"/>
    <w:uiPriority w:val="99"/>
    <w:unhideWhenUsed/>
    <w:rsid w:val="00DF14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F1476"/>
    <w:rPr>
      <w:rFonts w:ascii="Times New Roman" w:eastAsia="Times New Roman" w:hAnsi="Times New Roman" w:cs="Times New Roman"/>
      <w:b/>
      <w:bCs/>
      <w:sz w:val="15"/>
      <w:szCs w:val="15"/>
      <w:lang w:eastAsia="ru-RU"/>
    </w:rPr>
  </w:style>
  <w:style w:type="character" w:customStyle="1" w:styleId="c0">
    <w:name w:val="c0"/>
    <w:basedOn w:val="a0"/>
    <w:rsid w:val="00FB5AA1"/>
  </w:style>
  <w:style w:type="character" w:customStyle="1" w:styleId="c1">
    <w:name w:val="c1"/>
    <w:basedOn w:val="a0"/>
    <w:rsid w:val="00FB5AA1"/>
  </w:style>
  <w:style w:type="paragraph" w:styleId="a6">
    <w:name w:val="Title"/>
    <w:basedOn w:val="a"/>
    <w:next w:val="a"/>
    <w:link w:val="a7"/>
    <w:uiPriority w:val="10"/>
    <w:qFormat/>
    <w:rsid w:val="00637EC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Заголовок Знак"/>
    <w:basedOn w:val="a0"/>
    <w:link w:val="a6"/>
    <w:uiPriority w:val="10"/>
    <w:rsid w:val="00637EC5"/>
    <w:rPr>
      <w:rFonts w:asciiTheme="majorHAnsi" w:eastAsiaTheme="majorEastAsia" w:hAnsiTheme="majorHAnsi" w:cstheme="majorBidi"/>
      <w:color w:val="323E4F" w:themeColor="text2" w:themeShade="BF"/>
      <w:spacing w:val="5"/>
      <w:kern w:val="28"/>
      <w:sz w:val="52"/>
      <w:szCs w:val="52"/>
    </w:rPr>
  </w:style>
  <w:style w:type="paragraph" w:customStyle="1" w:styleId="1">
    <w:name w:val="Абзац списка1"/>
    <w:basedOn w:val="a"/>
    <w:rsid w:val="00BA3189"/>
    <w:pPr>
      <w:spacing w:after="200" w:line="276" w:lineRule="auto"/>
      <w:ind w:left="720"/>
      <w:contextualSpacing/>
    </w:pPr>
    <w:rPr>
      <w:rFonts w:ascii="Calibri" w:eastAsia="Times New Roman" w:hAnsi="Calibri" w:cs="Times New Roman"/>
    </w:rPr>
  </w:style>
  <w:style w:type="paragraph" w:customStyle="1" w:styleId="ParagraphStyle">
    <w:name w:val="Paragraph Style"/>
    <w:rsid w:val="00BA318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c2">
    <w:name w:val="c2"/>
    <w:basedOn w:val="a"/>
    <w:rsid w:val="00D75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75DBC"/>
  </w:style>
  <w:style w:type="paragraph" w:styleId="a8">
    <w:name w:val="header"/>
    <w:basedOn w:val="a"/>
    <w:link w:val="a9"/>
    <w:uiPriority w:val="99"/>
    <w:semiHidden/>
    <w:unhideWhenUsed/>
    <w:rsid w:val="00F0416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04168"/>
  </w:style>
  <w:style w:type="paragraph" w:styleId="aa">
    <w:name w:val="footer"/>
    <w:basedOn w:val="a"/>
    <w:link w:val="ab"/>
    <w:uiPriority w:val="99"/>
    <w:unhideWhenUsed/>
    <w:rsid w:val="00F041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4168"/>
  </w:style>
  <w:style w:type="character" w:customStyle="1" w:styleId="c11">
    <w:name w:val="c11"/>
    <w:basedOn w:val="a0"/>
    <w:rsid w:val="002E55E2"/>
  </w:style>
  <w:style w:type="paragraph" w:customStyle="1" w:styleId="c5">
    <w:name w:val="c5"/>
    <w:basedOn w:val="a"/>
    <w:rsid w:val="002E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0D96"/>
  </w:style>
  <w:style w:type="character" w:customStyle="1" w:styleId="40">
    <w:name w:val="Заголовок 4 Знак"/>
    <w:basedOn w:val="a0"/>
    <w:link w:val="4"/>
    <w:uiPriority w:val="9"/>
    <w:semiHidden/>
    <w:rsid w:val="00F72FB7"/>
    <w:rPr>
      <w:rFonts w:asciiTheme="majorHAnsi" w:eastAsiaTheme="majorEastAsia" w:hAnsiTheme="majorHAnsi" w:cstheme="majorBidi"/>
      <w:b/>
      <w:bCs/>
      <w:i/>
      <w:iCs/>
      <w:color w:val="5B9BD5" w:themeColor="accent1"/>
    </w:rPr>
  </w:style>
  <w:style w:type="character" w:customStyle="1" w:styleId="85pt">
    <w:name w:val="Основной текст + 8;5 pt"/>
    <w:basedOn w:val="a0"/>
    <w:rsid w:val="004D0397"/>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3929">
      <w:bodyDiv w:val="1"/>
      <w:marLeft w:val="0"/>
      <w:marRight w:val="0"/>
      <w:marTop w:val="0"/>
      <w:marBottom w:val="0"/>
      <w:divBdr>
        <w:top w:val="none" w:sz="0" w:space="0" w:color="auto"/>
        <w:left w:val="none" w:sz="0" w:space="0" w:color="auto"/>
        <w:bottom w:val="none" w:sz="0" w:space="0" w:color="auto"/>
        <w:right w:val="none" w:sz="0" w:space="0" w:color="auto"/>
      </w:divBdr>
    </w:div>
    <w:div w:id="300111466">
      <w:bodyDiv w:val="1"/>
      <w:marLeft w:val="0"/>
      <w:marRight w:val="0"/>
      <w:marTop w:val="0"/>
      <w:marBottom w:val="0"/>
      <w:divBdr>
        <w:top w:val="none" w:sz="0" w:space="0" w:color="auto"/>
        <w:left w:val="none" w:sz="0" w:space="0" w:color="auto"/>
        <w:bottom w:val="none" w:sz="0" w:space="0" w:color="auto"/>
        <w:right w:val="none" w:sz="0" w:space="0" w:color="auto"/>
      </w:divBdr>
      <w:divsChild>
        <w:div w:id="1432242665">
          <w:marLeft w:val="0"/>
          <w:marRight w:val="0"/>
          <w:marTop w:val="0"/>
          <w:marBottom w:val="0"/>
          <w:divBdr>
            <w:top w:val="none" w:sz="0" w:space="0" w:color="auto"/>
            <w:left w:val="none" w:sz="0" w:space="0" w:color="auto"/>
            <w:bottom w:val="none" w:sz="0" w:space="0" w:color="auto"/>
            <w:right w:val="none" w:sz="0" w:space="0" w:color="auto"/>
          </w:divBdr>
        </w:div>
        <w:div w:id="1677995185">
          <w:marLeft w:val="0"/>
          <w:marRight w:val="0"/>
          <w:marTop w:val="120"/>
          <w:marBottom w:val="0"/>
          <w:divBdr>
            <w:top w:val="none" w:sz="0" w:space="0" w:color="auto"/>
            <w:left w:val="none" w:sz="0" w:space="0" w:color="auto"/>
            <w:bottom w:val="none" w:sz="0" w:space="0" w:color="auto"/>
            <w:right w:val="none" w:sz="0" w:space="0" w:color="auto"/>
          </w:divBdr>
        </w:div>
      </w:divsChild>
    </w:div>
    <w:div w:id="329598999">
      <w:bodyDiv w:val="1"/>
      <w:marLeft w:val="0"/>
      <w:marRight w:val="0"/>
      <w:marTop w:val="0"/>
      <w:marBottom w:val="0"/>
      <w:divBdr>
        <w:top w:val="none" w:sz="0" w:space="0" w:color="auto"/>
        <w:left w:val="none" w:sz="0" w:space="0" w:color="auto"/>
        <w:bottom w:val="none" w:sz="0" w:space="0" w:color="auto"/>
        <w:right w:val="none" w:sz="0" w:space="0" w:color="auto"/>
      </w:divBdr>
    </w:div>
    <w:div w:id="564334697">
      <w:bodyDiv w:val="1"/>
      <w:marLeft w:val="0"/>
      <w:marRight w:val="0"/>
      <w:marTop w:val="0"/>
      <w:marBottom w:val="0"/>
      <w:divBdr>
        <w:top w:val="none" w:sz="0" w:space="0" w:color="auto"/>
        <w:left w:val="none" w:sz="0" w:space="0" w:color="auto"/>
        <w:bottom w:val="none" w:sz="0" w:space="0" w:color="auto"/>
        <w:right w:val="none" w:sz="0" w:space="0" w:color="auto"/>
      </w:divBdr>
    </w:div>
    <w:div w:id="611940251">
      <w:bodyDiv w:val="1"/>
      <w:marLeft w:val="0"/>
      <w:marRight w:val="0"/>
      <w:marTop w:val="0"/>
      <w:marBottom w:val="0"/>
      <w:divBdr>
        <w:top w:val="none" w:sz="0" w:space="0" w:color="auto"/>
        <w:left w:val="none" w:sz="0" w:space="0" w:color="auto"/>
        <w:bottom w:val="none" w:sz="0" w:space="0" w:color="auto"/>
        <w:right w:val="none" w:sz="0" w:space="0" w:color="auto"/>
      </w:divBdr>
      <w:divsChild>
        <w:div w:id="1524632712">
          <w:marLeft w:val="0"/>
          <w:marRight w:val="0"/>
          <w:marTop w:val="0"/>
          <w:marBottom w:val="0"/>
          <w:divBdr>
            <w:top w:val="none" w:sz="0" w:space="0" w:color="auto"/>
            <w:left w:val="none" w:sz="0" w:space="0" w:color="auto"/>
            <w:bottom w:val="none" w:sz="0" w:space="0" w:color="auto"/>
            <w:right w:val="none" w:sz="0" w:space="0" w:color="auto"/>
          </w:divBdr>
        </w:div>
        <w:div w:id="1247955117">
          <w:marLeft w:val="0"/>
          <w:marRight w:val="0"/>
          <w:marTop w:val="120"/>
          <w:marBottom w:val="0"/>
          <w:divBdr>
            <w:top w:val="none" w:sz="0" w:space="0" w:color="auto"/>
            <w:left w:val="none" w:sz="0" w:space="0" w:color="auto"/>
            <w:bottom w:val="none" w:sz="0" w:space="0" w:color="auto"/>
            <w:right w:val="none" w:sz="0" w:space="0" w:color="auto"/>
          </w:divBdr>
        </w:div>
      </w:divsChild>
    </w:div>
    <w:div w:id="615795467">
      <w:bodyDiv w:val="1"/>
      <w:marLeft w:val="0"/>
      <w:marRight w:val="0"/>
      <w:marTop w:val="0"/>
      <w:marBottom w:val="0"/>
      <w:divBdr>
        <w:top w:val="none" w:sz="0" w:space="0" w:color="auto"/>
        <w:left w:val="none" w:sz="0" w:space="0" w:color="auto"/>
        <w:bottom w:val="none" w:sz="0" w:space="0" w:color="auto"/>
        <w:right w:val="none" w:sz="0" w:space="0" w:color="auto"/>
      </w:divBdr>
    </w:div>
    <w:div w:id="711005812">
      <w:bodyDiv w:val="1"/>
      <w:marLeft w:val="0"/>
      <w:marRight w:val="0"/>
      <w:marTop w:val="0"/>
      <w:marBottom w:val="0"/>
      <w:divBdr>
        <w:top w:val="none" w:sz="0" w:space="0" w:color="auto"/>
        <w:left w:val="none" w:sz="0" w:space="0" w:color="auto"/>
        <w:bottom w:val="none" w:sz="0" w:space="0" w:color="auto"/>
        <w:right w:val="none" w:sz="0" w:space="0" w:color="auto"/>
      </w:divBdr>
    </w:div>
    <w:div w:id="871726371">
      <w:bodyDiv w:val="1"/>
      <w:marLeft w:val="0"/>
      <w:marRight w:val="0"/>
      <w:marTop w:val="0"/>
      <w:marBottom w:val="0"/>
      <w:divBdr>
        <w:top w:val="none" w:sz="0" w:space="0" w:color="auto"/>
        <w:left w:val="none" w:sz="0" w:space="0" w:color="auto"/>
        <w:bottom w:val="none" w:sz="0" w:space="0" w:color="auto"/>
        <w:right w:val="none" w:sz="0" w:space="0" w:color="auto"/>
      </w:divBdr>
    </w:div>
    <w:div w:id="1274510794">
      <w:bodyDiv w:val="1"/>
      <w:marLeft w:val="0"/>
      <w:marRight w:val="0"/>
      <w:marTop w:val="0"/>
      <w:marBottom w:val="0"/>
      <w:divBdr>
        <w:top w:val="none" w:sz="0" w:space="0" w:color="auto"/>
        <w:left w:val="none" w:sz="0" w:space="0" w:color="auto"/>
        <w:bottom w:val="none" w:sz="0" w:space="0" w:color="auto"/>
        <w:right w:val="none" w:sz="0" w:space="0" w:color="auto"/>
      </w:divBdr>
    </w:div>
    <w:div w:id="1395158264">
      <w:bodyDiv w:val="1"/>
      <w:marLeft w:val="0"/>
      <w:marRight w:val="0"/>
      <w:marTop w:val="0"/>
      <w:marBottom w:val="0"/>
      <w:divBdr>
        <w:top w:val="none" w:sz="0" w:space="0" w:color="auto"/>
        <w:left w:val="none" w:sz="0" w:space="0" w:color="auto"/>
        <w:bottom w:val="none" w:sz="0" w:space="0" w:color="auto"/>
        <w:right w:val="none" w:sz="0" w:space="0" w:color="auto"/>
      </w:divBdr>
    </w:div>
    <w:div w:id="1515144496">
      <w:bodyDiv w:val="1"/>
      <w:marLeft w:val="0"/>
      <w:marRight w:val="0"/>
      <w:marTop w:val="0"/>
      <w:marBottom w:val="0"/>
      <w:divBdr>
        <w:top w:val="none" w:sz="0" w:space="0" w:color="auto"/>
        <w:left w:val="none" w:sz="0" w:space="0" w:color="auto"/>
        <w:bottom w:val="none" w:sz="0" w:space="0" w:color="auto"/>
        <w:right w:val="none" w:sz="0" w:space="0" w:color="auto"/>
      </w:divBdr>
    </w:div>
    <w:div w:id="1564368681">
      <w:bodyDiv w:val="1"/>
      <w:marLeft w:val="0"/>
      <w:marRight w:val="0"/>
      <w:marTop w:val="0"/>
      <w:marBottom w:val="0"/>
      <w:divBdr>
        <w:top w:val="none" w:sz="0" w:space="0" w:color="auto"/>
        <w:left w:val="none" w:sz="0" w:space="0" w:color="auto"/>
        <w:bottom w:val="none" w:sz="0" w:space="0" w:color="auto"/>
        <w:right w:val="none" w:sz="0" w:space="0" w:color="auto"/>
      </w:divBdr>
      <w:divsChild>
        <w:div w:id="694115227">
          <w:marLeft w:val="0"/>
          <w:marRight w:val="0"/>
          <w:marTop w:val="0"/>
          <w:marBottom w:val="0"/>
          <w:divBdr>
            <w:top w:val="none" w:sz="0" w:space="0" w:color="auto"/>
            <w:left w:val="none" w:sz="0" w:space="0" w:color="auto"/>
            <w:bottom w:val="none" w:sz="0" w:space="0" w:color="auto"/>
            <w:right w:val="none" w:sz="0" w:space="0" w:color="auto"/>
          </w:divBdr>
        </w:div>
        <w:div w:id="1291590794">
          <w:marLeft w:val="0"/>
          <w:marRight w:val="0"/>
          <w:marTop w:val="120"/>
          <w:marBottom w:val="0"/>
          <w:divBdr>
            <w:top w:val="none" w:sz="0" w:space="0" w:color="auto"/>
            <w:left w:val="none" w:sz="0" w:space="0" w:color="auto"/>
            <w:bottom w:val="none" w:sz="0" w:space="0" w:color="auto"/>
            <w:right w:val="none" w:sz="0" w:space="0" w:color="auto"/>
          </w:divBdr>
        </w:div>
      </w:divsChild>
    </w:div>
    <w:div w:id="1638951748">
      <w:bodyDiv w:val="1"/>
      <w:marLeft w:val="0"/>
      <w:marRight w:val="0"/>
      <w:marTop w:val="0"/>
      <w:marBottom w:val="0"/>
      <w:divBdr>
        <w:top w:val="none" w:sz="0" w:space="0" w:color="auto"/>
        <w:left w:val="none" w:sz="0" w:space="0" w:color="auto"/>
        <w:bottom w:val="none" w:sz="0" w:space="0" w:color="auto"/>
        <w:right w:val="none" w:sz="0" w:space="0" w:color="auto"/>
      </w:divBdr>
      <w:divsChild>
        <w:div w:id="160197121">
          <w:marLeft w:val="0"/>
          <w:marRight w:val="0"/>
          <w:marTop w:val="0"/>
          <w:marBottom w:val="0"/>
          <w:divBdr>
            <w:top w:val="none" w:sz="0" w:space="0" w:color="auto"/>
            <w:left w:val="none" w:sz="0" w:space="0" w:color="auto"/>
            <w:bottom w:val="none" w:sz="0" w:space="0" w:color="auto"/>
            <w:right w:val="none" w:sz="0" w:space="0" w:color="auto"/>
          </w:divBdr>
        </w:div>
        <w:div w:id="2004699487">
          <w:marLeft w:val="0"/>
          <w:marRight w:val="0"/>
          <w:marTop w:val="120"/>
          <w:marBottom w:val="0"/>
          <w:divBdr>
            <w:top w:val="none" w:sz="0" w:space="0" w:color="auto"/>
            <w:left w:val="none" w:sz="0" w:space="0" w:color="auto"/>
            <w:bottom w:val="none" w:sz="0" w:space="0" w:color="auto"/>
            <w:right w:val="none" w:sz="0" w:space="0" w:color="auto"/>
          </w:divBdr>
        </w:div>
      </w:divsChild>
    </w:div>
    <w:div w:id="1825776465">
      <w:bodyDiv w:val="1"/>
      <w:marLeft w:val="0"/>
      <w:marRight w:val="0"/>
      <w:marTop w:val="0"/>
      <w:marBottom w:val="0"/>
      <w:divBdr>
        <w:top w:val="none" w:sz="0" w:space="0" w:color="auto"/>
        <w:left w:val="none" w:sz="0" w:space="0" w:color="auto"/>
        <w:bottom w:val="none" w:sz="0" w:space="0" w:color="auto"/>
        <w:right w:val="none" w:sz="0" w:space="0" w:color="auto"/>
      </w:divBdr>
    </w:div>
    <w:div w:id="2088838348">
      <w:bodyDiv w:val="1"/>
      <w:marLeft w:val="0"/>
      <w:marRight w:val="0"/>
      <w:marTop w:val="0"/>
      <w:marBottom w:val="0"/>
      <w:divBdr>
        <w:top w:val="none" w:sz="0" w:space="0" w:color="auto"/>
        <w:left w:val="none" w:sz="0" w:space="0" w:color="auto"/>
        <w:bottom w:val="none" w:sz="0" w:space="0" w:color="auto"/>
        <w:right w:val="none" w:sz="0" w:space="0" w:color="auto"/>
      </w:divBdr>
    </w:div>
    <w:div w:id="2115007448">
      <w:bodyDiv w:val="1"/>
      <w:marLeft w:val="0"/>
      <w:marRight w:val="0"/>
      <w:marTop w:val="0"/>
      <w:marBottom w:val="0"/>
      <w:divBdr>
        <w:top w:val="none" w:sz="0" w:space="0" w:color="auto"/>
        <w:left w:val="none" w:sz="0" w:space="0" w:color="auto"/>
        <w:bottom w:val="none" w:sz="0" w:space="0" w:color="auto"/>
        <w:right w:val="none" w:sz="0" w:space="0" w:color="auto"/>
      </w:divBdr>
      <w:divsChild>
        <w:div w:id="1639384908">
          <w:marLeft w:val="0"/>
          <w:marRight w:val="0"/>
          <w:marTop w:val="0"/>
          <w:marBottom w:val="360"/>
          <w:divBdr>
            <w:top w:val="none" w:sz="0" w:space="0" w:color="auto"/>
            <w:left w:val="none" w:sz="0" w:space="0" w:color="auto"/>
            <w:bottom w:val="none" w:sz="0" w:space="0" w:color="auto"/>
            <w:right w:val="none" w:sz="0" w:space="0" w:color="auto"/>
          </w:divBdr>
          <w:divsChild>
            <w:div w:id="932975113">
              <w:marLeft w:val="0"/>
              <w:marRight w:val="0"/>
              <w:marTop w:val="0"/>
              <w:marBottom w:val="0"/>
              <w:divBdr>
                <w:top w:val="none" w:sz="0" w:space="0" w:color="auto"/>
                <w:left w:val="none" w:sz="0" w:space="0" w:color="auto"/>
                <w:bottom w:val="none" w:sz="0" w:space="0" w:color="auto"/>
                <w:right w:val="none" w:sz="0" w:space="0" w:color="auto"/>
              </w:divBdr>
              <w:divsChild>
                <w:div w:id="32849258">
                  <w:marLeft w:val="0"/>
                  <w:marRight w:val="0"/>
                  <w:marTop w:val="0"/>
                  <w:marBottom w:val="0"/>
                  <w:divBdr>
                    <w:top w:val="none" w:sz="0" w:space="0" w:color="auto"/>
                    <w:left w:val="none" w:sz="0" w:space="0" w:color="auto"/>
                    <w:bottom w:val="none" w:sz="0" w:space="0" w:color="auto"/>
                    <w:right w:val="none" w:sz="0" w:space="0" w:color="auto"/>
                  </w:divBdr>
                  <w:divsChild>
                    <w:div w:id="2127432508">
                      <w:marLeft w:val="0"/>
                      <w:marRight w:val="0"/>
                      <w:marTop w:val="0"/>
                      <w:marBottom w:val="0"/>
                      <w:divBdr>
                        <w:top w:val="none" w:sz="0" w:space="0" w:color="auto"/>
                        <w:left w:val="none" w:sz="0" w:space="0" w:color="auto"/>
                        <w:bottom w:val="none" w:sz="0" w:space="0" w:color="auto"/>
                        <w:right w:val="none" w:sz="0" w:space="0" w:color="auto"/>
                      </w:divBdr>
                      <w:divsChild>
                        <w:div w:id="5566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B6C88-F8AC-4678-BF0C-900DD2A9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2978</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2022-06-30T13:36:00Z</cp:lastPrinted>
  <dcterms:created xsi:type="dcterms:W3CDTF">2023-10-08T17:25:00Z</dcterms:created>
  <dcterms:modified xsi:type="dcterms:W3CDTF">2023-10-25T16:06:00Z</dcterms:modified>
</cp:coreProperties>
</file>