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43" w:rsidRDefault="007A7843" w:rsidP="004B36B5">
      <w:pPr>
        <w:pStyle w:val="a8"/>
        <w:spacing w:before="1"/>
        <w:ind w:left="0"/>
        <w:rPr>
          <w:b/>
          <w:sz w:val="28"/>
        </w:rPr>
      </w:pPr>
    </w:p>
    <w:p w:rsidR="007A7843" w:rsidRDefault="007A7843" w:rsidP="007A784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A7843" w:rsidRPr="00C62DDC" w:rsidRDefault="00D16659" w:rsidP="007A7843">
      <w:pPr>
        <w:tabs>
          <w:tab w:val="left" w:pos="3212"/>
          <w:tab w:val="left" w:pos="700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7A7843" w:rsidRPr="00C62DDC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A7843" w:rsidRPr="00C62DDC" w:rsidRDefault="007A7843" w:rsidP="007A7843">
      <w:pPr>
        <w:pStyle w:val="af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C62DDC">
        <w:rPr>
          <w:rFonts w:ascii="Times New Roman" w:hAnsi="Times New Roman" w:cs="Times New Roman"/>
          <w:b/>
          <w:sz w:val="24"/>
          <w:szCs w:val="24"/>
        </w:rPr>
        <w:t>“Партизанская общеобразовательная школа”</w:t>
      </w:r>
    </w:p>
    <w:p w:rsidR="007A7843" w:rsidRPr="00C62DDC" w:rsidRDefault="007A7843" w:rsidP="007A7843">
      <w:pPr>
        <w:pStyle w:val="af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DDC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7A7843" w:rsidRPr="00C62DDC" w:rsidRDefault="007A7843" w:rsidP="007A7843">
      <w:pPr>
        <w:pStyle w:val="af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843" w:rsidRPr="00C62DDC" w:rsidRDefault="007A7843" w:rsidP="007A7843">
      <w:pPr>
        <w:tabs>
          <w:tab w:val="left" w:pos="3212"/>
          <w:tab w:val="left" w:pos="7003"/>
        </w:tabs>
        <w:rPr>
          <w:rFonts w:ascii="Times New Roman" w:hAnsi="Times New Roman"/>
          <w:sz w:val="20"/>
          <w:szCs w:val="20"/>
        </w:rPr>
      </w:pPr>
      <w:r w:rsidRPr="00C62DDC">
        <w:rPr>
          <w:rFonts w:ascii="Times New Roman" w:hAnsi="Times New Roman"/>
          <w:sz w:val="20"/>
          <w:szCs w:val="20"/>
        </w:rPr>
        <w:t xml:space="preserve">Рассмотрено </w:t>
      </w:r>
      <w:r w:rsidRPr="00C62DDC">
        <w:rPr>
          <w:rFonts w:ascii="Times New Roman" w:hAnsi="Times New Roman"/>
          <w:sz w:val="20"/>
          <w:szCs w:val="20"/>
        </w:rPr>
        <w:tab/>
        <w:t xml:space="preserve">        Согласовано</w:t>
      </w:r>
      <w:r w:rsidRPr="00C62DDC">
        <w:rPr>
          <w:rFonts w:ascii="Times New Roman" w:hAnsi="Times New Roman"/>
          <w:sz w:val="20"/>
          <w:szCs w:val="20"/>
        </w:rPr>
        <w:tab/>
        <w:t>Утверждено</w:t>
      </w:r>
      <w:r w:rsidRPr="00C62DDC">
        <w:rPr>
          <w:rFonts w:ascii="Times New Roman" w:hAnsi="Times New Roman"/>
          <w:sz w:val="20"/>
          <w:szCs w:val="20"/>
        </w:rPr>
        <w:br/>
        <w:t xml:space="preserve">на заседании МО                                    Зам.директора по УВР             </w:t>
      </w:r>
      <w:r>
        <w:rPr>
          <w:rFonts w:ascii="Times New Roman" w:hAnsi="Times New Roman"/>
          <w:sz w:val="20"/>
          <w:szCs w:val="20"/>
        </w:rPr>
        <w:t>ИО д</w:t>
      </w:r>
      <w:r w:rsidRPr="00C62DDC">
        <w:rPr>
          <w:rFonts w:ascii="Times New Roman" w:hAnsi="Times New Roman"/>
          <w:sz w:val="20"/>
          <w:szCs w:val="20"/>
        </w:rPr>
        <w:t>иректор</w:t>
      </w:r>
      <w:r>
        <w:rPr>
          <w:rFonts w:ascii="Times New Roman" w:hAnsi="Times New Roman"/>
          <w:sz w:val="20"/>
          <w:szCs w:val="20"/>
        </w:rPr>
        <w:t>а</w:t>
      </w:r>
      <w:r w:rsidRPr="00C62DDC">
        <w:rPr>
          <w:rFonts w:ascii="Times New Roman" w:hAnsi="Times New Roman"/>
          <w:sz w:val="20"/>
          <w:szCs w:val="20"/>
        </w:rPr>
        <w:t xml:space="preserve"> МБОУ «Партизанская ОШ» </w:t>
      </w:r>
      <w:r w:rsidRPr="00C62DDC">
        <w:rPr>
          <w:rFonts w:ascii="Times New Roman" w:hAnsi="Times New Roman"/>
          <w:sz w:val="20"/>
          <w:szCs w:val="20"/>
        </w:rPr>
        <w:br/>
        <w:t xml:space="preserve">протокол  №                             </w:t>
      </w:r>
      <w:r>
        <w:rPr>
          <w:rFonts w:ascii="Times New Roman" w:hAnsi="Times New Roman"/>
          <w:sz w:val="20"/>
          <w:szCs w:val="20"/>
        </w:rPr>
        <w:t xml:space="preserve">              _____Акишина И..А.             ___Суржина  Н.В.</w:t>
      </w:r>
      <w:r>
        <w:rPr>
          <w:rFonts w:ascii="Times New Roman" w:hAnsi="Times New Roman"/>
          <w:sz w:val="20"/>
          <w:szCs w:val="20"/>
        </w:rPr>
        <w:br/>
        <w:t>от «____»  _____ 2023</w:t>
      </w:r>
      <w:r w:rsidRPr="00C62DDC">
        <w:rPr>
          <w:rFonts w:ascii="Times New Roman" w:hAnsi="Times New Roman"/>
          <w:sz w:val="20"/>
          <w:szCs w:val="20"/>
        </w:rPr>
        <w:t xml:space="preserve">г.          </w:t>
      </w:r>
      <w:r>
        <w:rPr>
          <w:rFonts w:ascii="Times New Roman" w:hAnsi="Times New Roman"/>
          <w:sz w:val="20"/>
          <w:szCs w:val="20"/>
        </w:rPr>
        <w:t xml:space="preserve">              «____» ______ 2023</w:t>
      </w:r>
      <w:r w:rsidRPr="00C62DDC">
        <w:rPr>
          <w:rFonts w:ascii="Times New Roman" w:hAnsi="Times New Roman"/>
          <w:sz w:val="20"/>
          <w:szCs w:val="20"/>
        </w:rPr>
        <w:t>г.                 Пр</w:t>
      </w:r>
      <w:r>
        <w:rPr>
          <w:rFonts w:ascii="Times New Roman" w:hAnsi="Times New Roman"/>
          <w:sz w:val="20"/>
          <w:szCs w:val="20"/>
        </w:rPr>
        <w:t>иказ №_____ от «____» _____ 2023</w:t>
      </w:r>
      <w:r w:rsidRPr="00C62DDC">
        <w:rPr>
          <w:rFonts w:ascii="Times New Roman" w:hAnsi="Times New Roman"/>
          <w:sz w:val="20"/>
          <w:szCs w:val="20"/>
        </w:rPr>
        <w:t xml:space="preserve">г. </w:t>
      </w:r>
    </w:p>
    <w:p w:rsidR="007A7843" w:rsidRPr="00C62DDC" w:rsidRDefault="007A7843" w:rsidP="007A7843">
      <w:pPr>
        <w:tabs>
          <w:tab w:val="left" w:pos="3212"/>
          <w:tab w:val="left" w:pos="7003"/>
        </w:tabs>
        <w:rPr>
          <w:rFonts w:ascii="Times New Roman" w:hAnsi="Times New Roman"/>
          <w:sz w:val="20"/>
          <w:szCs w:val="20"/>
        </w:rPr>
      </w:pPr>
    </w:p>
    <w:p w:rsidR="007A7843" w:rsidRPr="00C62DDC" w:rsidRDefault="007A7843" w:rsidP="007A7843">
      <w:pPr>
        <w:tabs>
          <w:tab w:val="left" w:pos="3212"/>
          <w:tab w:val="left" w:pos="7003"/>
        </w:tabs>
        <w:rPr>
          <w:sz w:val="20"/>
          <w:szCs w:val="20"/>
        </w:rPr>
      </w:pPr>
    </w:p>
    <w:p w:rsidR="007A7843" w:rsidRPr="00E41CCF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sz w:val="20"/>
          <w:szCs w:val="20"/>
        </w:rPr>
      </w:pPr>
    </w:p>
    <w:p w:rsidR="007A7843" w:rsidRPr="00E41CCF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A7843" w:rsidRPr="004A1C8F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Pr="004A1C8F">
        <w:rPr>
          <w:rFonts w:ascii="Times New Roman" w:hAnsi="Times New Roman"/>
          <w:b/>
          <w:sz w:val="40"/>
          <w:szCs w:val="40"/>
        </w:rPr>
        <w:t>РАБОЧАЯ ПРОГРАММА</w:t>
      </w:r>
    </w:p>
    <w:p w:rsidR="007A7843" w:rsidRPr="004A1C8F" w:rsidRDefault="007A7843" w:rsidP="007A7843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 предмету</w:t>
      </w:r>
    </w:p>
    <w:p w:rsidR="007A7843" w:rsidRPr="004A1C8F" w:rsidRDefault="007A7843" w:rsidP="007A7843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«Родная (русская) литература » </w:t>
      </w:r>
    </w:p>
    <w:p w:rsidR="007A7843" w:rsidRPr="004A1C8F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10 </w:t>
      </w:r>
      <w:r w:rsidRPr="004A1C8F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7A7843" w:rsidRPr="004A1C8F" w:rsidRDefault="007A7843" w:rsidP="007A7843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Уровень: среднее</w:t>
      </w:r>
      <w:r w:rsidRPr="004A1C8F">
        <w:rPr>
          <w:rFonts w:ascii="Times New Roman" w:hAnsi="Times New Roman"/>
          <w:b/>
          <w:sz w:val="24"/>
          <w:szCs w:val="24"/>
        </w:rPr>
        <w:t xml:space="preserve"> общее образование</w:t>
      </w:r>
    </w:p>
    <w:p w:rsidR="007A7843" w:rsidRPr="004A1C8F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</w:rPr>
      </w:pPr>
    </w:p>
    <w:p w:rsidR="007A7843" w:rsidRPr="004A1C8F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</w:rPr>
      </w:pPr>
    </w:p>
    <w:p w:rsidR="007A7843" w:rsidRPr="004A1C8F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</w:rPr>
      </w:pPr>
    </w:p>
    <w:p w:rsidR="007A7843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Составитель: Аблялимова В.Р. </w:t>
      </w:r>
    </w:p>
    <w:p w:rsidR="007A7843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Учитель  русского языка    </w:t>
      </w:r>
    </w:p>
    <w:p w:rsidR="007A7843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и литературы, квалификаци-</w:t>
      </w:r>
    </w:p>
    <w:p w:rsidR="007A7843" w:rsidRPr="004A1C8F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онная категория - первая                                                                                                                                                </w:t>
      </w:r>
    </w:p>
    <w:p w:rsidR="007A7843" w:rsidRPr="004A1C8F" w:rsidRDefault="007A7843" w:rsidP="007A7843">
      <w:pPr>
        <w:tabs>
          <w:tab w:val="left" w:pos="3212"/>
          <w:tab w:val="left" w:pos="7003"/>
        </w:tabs>
        <w:spacing w:line="240" w:lineRule="auto"/>
        <w:jc w:val="right"/>
        <w:rPr>
          <w:rFonts w:ascii="Times New Roman" w:hAnsi="Times New Roman"/>
        </w:rPr>
      </w:pPr>
    </w:p>
    <w:p w:rsidR="007A7843" w:rsidRPr="004A1C8F" w:rsidRDefault="007A7843" w:rsidP="007A7843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</w:rPr>
      </w:pPr>
    </w:p>
    <w:p w:rsidR="007A7843" w:rsidRPr="004A1C8F" w:rsidRDefault="007A7843" w:rsidP="007A7843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</w:rPr>
      </w:pPr>
    </w:p>
    <w:p w:rsidR="007A7843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7A7843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D16659" w:rsidRDefault="007A7843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</w:t>
      </w:r>
    </w:p>
    <w:p w:rsidR="00D16659" w:rsidRDefault="00D16659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D16659" w:rsidRDefault="00D16659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D16659" w:rsidRDefault="00D16659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D16659" w:rsidRDefault="00D16659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D16659" w:rsidRDefault="00D16659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7A7843" w:rsidRPr="004A1C8F" w:rsidRDefault="00D16659" w:rsidP="007A7843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="007A78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</w:t>
      </w:r>
      <w:r w:rsidR="007A7843">
        <w:rPr>
          <w:rFonts w:ascii="Times New Roman" w:hAnsi="Times New Roman"/>
          <w:b/>
        </w:rPr>
        <w:t xml:space="preserve">2023-2024  </w:t>
      </w:r>
      <w:r w:rsidR="007A7843" w:rsidRPr="004A1C8F">
        <w:rPr>
          <w:rFonts w:ascii="Times New Roman" w:hAnsi="Times New Roman"/>
          <w:b/>
        </w:rPr>
        <w:t>учебный год</w:t>
      </w:r>
    </w:p>
    <w:p w:rsidR="007A7843" w:rsidRDefault="007A7843" w:rsidP="007A7843">
      <w:r>
        <w:lastRenderedPageBreak/>
        <w:t xml:space="preserve">                                                                       </w:t>
      </w:r>
    </w:p>
    <w:p w:rsidR="00D16659" w:rsidRDefault="00D16659" w:rsidP="007A784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C1EAB" w:rsidRDefault="00D16659" w:rsidP="007A784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E219F8">
        <w:rPr>
          <w:rFonts w:ascii="Times New Roman" w:hAnsi="Times New Roman"/>
          <w:b/>
          <w:sz w:val="24"/>
          <w:szCs w:val="24"/>
        </w:rPr>
        <w:t>АННОТАЦИЯ К РАБОЧЕЙ ПРОГРАММЕ</w:t>
      </w:r>
      <w:r w:rsidR="00652CC2">
        <w:rPr>
          <w:rFonts w:ascii="Times New Roman" w:hAnsi="Times New Roman"/>
          <w:b/>
          <w:sz w:val="24"/>
          <w:szCs w:val="24"/>
        </w:rPr>
        <w:t xml:space="preserve"> </w:t>
      </w:r>
      <w:r w:rsidR="007B34A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7B34A1">
        <w:rPr>
          <w:rFonts w:ascii="Times New Roman" w:hAnsi="Times New Roman"/>
          <w:b/>
          <w:sz w:val="24"/>
          <w:szCs w:val="24"/>
        </w:rPr>
        <w:t>«РОДНАЯ ЛИТЕРАТУРА (РУССКАЯ)</w:t>
      </w:r>
      <w:r w:rsidR="00164375">
        <w:rPr>
          <w:rFonts w:ascii="Times New Roman" w:hAnsi="Times New Roman"/>
          <w:b/>
          <w:sz w:val="24"/>
          <w:szCs w:val="24"/>
        </w:rPr>
        <w:t>» (</w:t>
      </w:r>
      <w:r w:rsidR="00FE7EF3">
        <w:rPr>
          <w:rFonts w:ascii="Times New Roman" w:hAnsi="Times New Roman"/>
          <w:b/>
          <w:sz w:val="24"/>
          <w:szCs w:val="24"/>
        </w:rPr>
        <w:t>10</w:t>
      </w:r>
      <w:r w:rsidR="007B34A1">
        <w:rPr>
          <w:rFonts w:ascii="Times New Roman" w:hAnsi="Times New Roman"/>
          <w:b/>
          <w:sz w:val="24"/>
          <w:szCs w:val="24"/>
        </w:rPr>
        <w:t>-11</w:t>
      </w:r>
      <w:r w:rsidR="00652CC2">
        <w:rPr>
          <w:rFonts w:ascii="Times New Roman" w:hAnsi="Times New Roman"/>
          <w:b/>
          <w:sz w:val="24"/>
          <w:szCs w:val="24"/>
        </w:rPr>
        <w:t xml:space="preserve"> КЛАСС</w:t>
      </w:r>
      <w:r w:rsidR="007B34A1">
        <w:rPr>
          <w:rFonts w:ascii="Times New Roman" w:hAnsi="Times New Roman"/>
          <w:b/>
          <w:sz w:val="24"/>
          <w:szCs w:val="24"/>
        </w:rPr>
        <w:t>Ы</w:t>
      </w:r>
      <w:r w:rsidR="00164375">
        <w:rPr>
          <w:rFonts w:ascii="Times New Roman" w:hAnsi="Times New Roman"/>
          <w:b/>
          <w:sz w:val="24"/>
          <w:szCs w:val="24"/>
        </w:rPr>
        <w:t>)</w:t>
      </w:r>
    </w:p>
    <w:p w:rsidR="0041132B" w:rsidRDefault="0041132B" w:rsidP="0041132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06252" w:rsidRDefault="00D06252" w:rsidP="001A1468">
      <w:pPr>
        <w:pStyle w:val="a8"/>
        <w:ind w:left="0" w:firstLine="708"/>
        <w:contextualSpacing/>
        <w:jc w:val="both"/>
      </w:pPr>
      <w:r>
        <w:t xml:space="preserve">Рабочая программа по </w:t>
      </w:r>
      <w:r w:rsidR="007B34A1">
        <w:t>программе «Родная литература (русская)»</w:t>
      </w:r>
      <w:r w:rsidRPr="00B75966">
        <w:t xml:space="preserve"> </w:t>
      </w:r>
      <w:r>
        <w:t>для уровня среднего о</w:t>
      </w:r>
      <w:r>
        <w:t>б</w:t>
      </w:r>
      <w:r>
        <w:t>щего образования (10</w:t>
      </w:r>
      <w:r w:rsidR="007B34A1">
        <w:t>-11</w:t>
      </w:r>
      <w:r w:rsidR="000D6157">
        <w:t xml:space="preserve"> класс</w:t>
      </w:r>
      <w:r w:rsidR="007B34A1">
        <w:t>ы</w:t>
      </w:r>
      <w:r>
        <w:t xml:space="preserve">) составлена в соответствии с требованиями Федерального закона </w:t>
      </w:r>
      <w:r>
        <w:rPr>
          <w:spacing w:val="-3"/>
        </w:rPr>
        <w:t xml:space="preserve">«Об </w:t>
      </w:r>
      <w:r>
        <w:t>образовании в Российской Федерации» от 29.12.2012 № 273 – ФЗ, Федерального госуда</w:t>
      </w:r>
      <w:r>
        <w:t>р</w:t>
      </w:r>
      <w:r>
        <w:t xml:space="preserve">ственного стандарта среднего общего образования (приказ Министерства образования и науки России от 17.05.2012 № 413 (ред. от 29.06.2017) </w:t>
      </w:r>
      <w:r>
        <w:rPr>
          <w:spacing w:val="-3"/>
        </w:rPr>
        <w:t xml:space="preserve">«Об </w:t>
      </w:r>
      <w:r>
        <w:t xml:space="preserve">утверждении Федерального государственного образовательного стандарта среднего общего образования (зарег. в Минюсте России 07.06.2012 № 24480),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образованию/протокол от 28.06.2016 № 2/16 – з), приказом Министерства образования и науки Российской Федерации </w:t>
      </w:r>
      <w:r>
        <w:rPr>
          <w:spacing w:val="-3"/>
        </w:rPr>
        <w:t xml:space="preserve">«Об </w:t>
      </w:r>
      <w:r>
        <w:t>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 № 1015 от 30.08.2013 г.; приказом Министерства образ</w:t>
      </w:r>
      <w:r>
        <w:t>о</w:t>
      </w:r>
      <w:r>
        <w:t xml:space="preserve">вания и науки Российской Федерации </w:t>
      </w:r>
      <w:r>
        <w:rPr>
          <w:spacing w:val="-3"/>
        </w:rPr>
        <w:t xml:space="preserve">«Об </w:t>
      </w:r>
      <w:r>
        <w:t>утверждении Федерального перечня учебников, рек</w:t>
      </w:r>
      <w:r>
        <w:t>о</w:t>
      </w:r>
      <w:r>
        <w:t>мендованных к использованию при реализации имеющих государственную аккредитацию образ</w:t>
      </w:r>
      <w:r>
        <w:t>о</w:t>
      </w:r>
      <w:r>
        <w:t xml:space="preserve">вательных программ начального общего, основного общего, среднего общего образования» № 254 от 20.05.2020 г., Постановлением Главного государственного санитарного   врача   Российской   Федерации   </w:t>
      </w:r>
      <w:r>
        <w:rPr>
          <w:spacing w:val="-3"/>
        </w:rPr>
        <w:t xml:space="preserve">«Об   </w:t>
      </w:r>
      <w:r>
        <w:t xml:space="preserve">утверждении   СанПиН  </w:t>
      </w:r>
      <w:r>
        <w:rPr>
          <w:spacing w:val="27"/>
        </w:rPr>
        <w:t xml:space="preserve"> </w:t>
      </w:r>
      <w:r>
        <w:t>2.4.2.282110 «Санитарно-эпидемиологические треб</w:t>
      </w:r>
      <w:r>
        <w:t>о</w:t>
      </w:r>
      <w:r>
        <w:t>вания к условиям и организации обучения в общеобразовательных</w:t>
      </w:r>
      <w:r>
        <w:rPr>
          <w:spacing w:val="17"/>
        </w:rPr>
        <w:t xml:space="preserve"> </w:t>
      </w:r>
      <w:r>
        <w:t>учреждениях»</w:t>
      </w:r>
      <w:r>
        <w:rPr>
          <w:spacing w:val="13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189</w:t>
      </w:r>
      <w:r>
        <w:rPr>
          <w:spacing w:val="20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29.12.2010</w:t>
      </w:r>
      <w:r>
        <w:rPr>
          <w:spacing w:val="17"/>
        </w:rPr>
        <w:t xml:space="preserve"> </w:t>
      </w:r>
      <w:r>
        <w:t>г..,</w:t>
      </w:r>
      <w:r>
        <w:rPr>
          <w:spacing w:val="17"/>
        </w:rPr>
        <w:t xml:space="preserve"> </w:t>
      </w:r>
      <w:r>
        <w:t>локальными</w:t>
      </w:r>
      <w:r>
        <w:rPr>
          <w:spacing w:val="18"/>
        </w:rPr>
        <w:t xml:space="preserve"> </w:t>
      </w:r>
      <w:r>
        <w:t>актами</w:t>
      </w:r>
      <w:r>
        <w:rPr>
          <w:spacing w:val="18"/>
        </w:rPr>
        <w:t xml:space="preserve"> </w:t>
      </w:r>
      <w:r>
        <w:t xml:space="preserve">МБОУ «Блявтамакская средняя общеобразовательная школа г. Медногорска», учебно-методическим комплектом </w:t>
      </w:r>
      <w:r w:rsidR="0031288D">
        <w:t>Лебедев Ю.В. Литература. 10 класс. Учебник для общеобразовательных организаций. Базовый уровень. В 2 частях/ Ю.В.</w:t>
      </w:r>
      <w:r w:rsidR="0031288D" w:rsidRPr="0031288D">
        <w:t xml:space="preserve">Лебедев </w:t>
      </w:r>
      <w:r w:rsidRPr="0031288D">
        <w:t xml:space="preserve">- М.: </w:t>
      </w:r>
      <w:r w:rsidR="000D6157" w:rsidRPr="0031288D">
        <w:t>«Пр</w:t>
      </w:r>
      <w:r w:rsidR="000D6157" w:rsidRPr="0031288D">
        <w:t>о</w:t>
      </w:r>
      <w:r w:rsidR="000D6157" w:rsidRPr="0031288D">
        <w:t>свещение»</w:t>
      </w:r>
      <w:r w:rsidRPr="0031288D">
        <w:t>, 20</w:t>
      </w:r>
      <w:r w:rsidR="000D6157" w:rsidRPr="0031288D">
        <w:t>20</w:t>
      </w:r>
      <w:r w:rsidRPr="0031288D">
        <w:t xml:space="preserve">, </w:t>
      </w:r>
      <w:r w:rsidR="0031288D">
        <w:t xml:space="preserve">и </w:t>
      </w:r>
      <w:r w:rsidRPr="0031288D">
        <w:t xml:space="preserve">с </w:t>
      </w:r>
      <w:r w:rsidRPr="000D6157">
        <w:t>учётом Примерной программы среднего   общего   образования  по  пр</w:t>
      </w:r>
      <w:r>
        <w:t xml:space="preserve">едмету  </w:t>
      </w:r>
      <w:r w:rsidRPr="000D6157">
        <w:t>«</w:t>
      </w:r>
      <w:r w:rsidR="007B34A1">
        <w:t>Литература</w:t>
      </w:r>
      <w:r w:rsidRPr="000D6157">
        <w:t xml:space="preserve">»  </w:t>
      </w:r>
      <w:r w:rsidRPr="00F92E1A">
        <w:t>и является составной частью основной образовательной программы среднего общ</w:t>
      </w:r>
      <w:r w:rsidRPr="00F92E1A">
        <w:t>е</w:t>
      </w:r>
      <w:r w:rsidRPr="00F92E1A">
        <w:t xml:space="preserve">го  образования  муниципального бюджетного общеобразовательного учреждения </w:t>
      </w:r>
      <w:r>
        <w:t>«Блявтамакская средняя общеобразовательная школа г. Медногорска»</w:t>
      </w:r>
      <w:r w:rsidR="00AE2F2C">
        <w:t>.</w:t>
      </w:r>
    </w:p>
    <w:p w:rsidR="001A1468" w:rsidRDefault="001A1468" w:rsidP="001A146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</w:p>
    <w:p w:rsidR="001A1468" w:rsidRPr="001A1468" w:rsidRDefault="001A1468" w:rsidP="001A146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1A1468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Региональный компонент </w:t>
      </w: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взят за основу</w:t>
      </w:r>
      <w:r w:rsidRPr="001A1468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 программы учебного предмета «Родная литература (русская)».</w:t>
      </w:r>
    </w:p>
    <w:p w:rsidR="001A1468" w:rsidRPr="001A1468" w:rsidRDefault="001A1468" w:rsidP="001A146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1A1468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Объектами и задачами учебного предмета «Родная литература (русская)» могут быть</w:t>
      </w:r>
    </w:p>
    <w:p w:rsidR="001A1468" w:rsidRPr="001A1468" w:rsidRDefault="001A1468" w:rsidP="001A146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1A1468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•культурные и литературные традиции родного края, жизнь и творчество писателей-земляков;</w:t>
      </w:r>
    </w:p>
    <w:p w:rsidR="001A1468" w:rsidRPr="001A1468" w:rsidRDefault="001A1468" w:rsidP="001A146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1A1468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•духовный, нравственный и эстетический потенциала произведений писателей и поэтов курского края;</w:t>
      </w:r>
    </w:p>
    <w:p w:rsidR="001A1468" w:rsidRPr="001A1468" w:rsidRDefault="001A1468" w:rsidP="001A146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1A1468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•анализ различных видов текстов;</w:t>
      </w:r>
    </w:p>
    <w:p w:rsidR="001A1468" w:rsidRPr="001A1468" w:rsidRDefault="001A1468" w:rsidP="001A146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1A1468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•научно-исследовательская и проектная деятельность учащихся, основанная на фактах жизни и творчества курских писателей и поэтов;</w:t>
      </w:r>
    </w:p>
    <w:p w:rsidR="001A1468" w:rsidRPr="001A1468" w:rsidRDefault="001A1468" w:rsidP="001A146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1A1468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•конкурсное движение школьников;</w:t>
      </w:r>
    </w:p>
    <w:p w:rsidR="001A1468" w:rsidRPr="001A1468" w:rsidRDefault="001A1468" w:rsidP="001A146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1A1468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•работа с архивными материалами, источниками СМИ и Интернет- ресурсами;</w:t>
      </w:r>
    </w:p>
    <w:p w:rsidR="001A1468" w:rsidRPr="001A1468" w:rsidRDefault="001A1468" w:rsidP="001A146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1A1468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•взаимодействие с музеями, информационно-культурными центрами, библиотеками и т.д.</w:t>
      </w:r>
    </w:p>
    <w:p w:rsidR="00AE2F2C" w:rsidRDefault="00AE2F2C" w:rsidP="001A146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1120D">
        <w:rPr>
          <w:rFonts w:ascii="Times New Roman" w:hAnsi="Times New Roman"/>
          <w:sz w:val="24"/>
          <w:szCs w:val="24"/>
        </w:rPr>
        <w:t>Примерная образовательная программа по родной литературе воплощает идею внедрения в практику российской школы деятельностного подхода к организации обучения. Главным услов</w:t>
      </w:r>
      <w:r w:rsidRPr="0051120D">
        <w:rPr>
          <w:rFonts w:ascii="Times New Roman" w:hAnsi="Times New Roman"/>
          <w:sz w:val="24"/>
          <w:szCs w:val="24"/>
        </w:rPr>
        <w:t>и</w:t>
      </w:r>
      <w:r w:rsidRPr="0051120D">
        <w:rPr>
          <w:rFonts w:ascii="Times New Roman" w:hAnsi="Times New Roman"/>
          <w:sz w:val="24"/>
          <w:szCs w:val="24"/>
        </w:rPr>
        <w:t>ем реализации данной идеи является уже заявленное в примерной образовательной программе о</w:t>
      </w:r>
      <w:r w:rsidRPr="0051120D">
        <w:rPr>
          <w:rFonts w:ascii="Times New Roman" w:hAnsi="Times New Roman"/>
          <w:sz w:val="24"/>
          <w:szCs w:val="24"/>
        </w:rPr>
        <w:t>с</w:t>
      </w:r>
      <w:r w:rsidRPr="0051120D">
        <w:rPr>
          <w:rFonts w:ascii="Times New Roman" w:hAnsi="Times New Roman"/>
          <w:sz w:val="24"/>
          <w:szCs w:val="24"/>
        </w:rPr>
        <w:t>новной школы принципиально новое осмысление результатов образовательной деятельности: освоение учебного предметного материала должно быть соотнесено с личностными и метапре</w:t>
      </w:r>
      <w:r w:rsidRPr="0051120D">
        <w:rPr>
          <w:rFonts w:ascii="Times New Roman" w:hAnsi="Times New Roman"/>
          <w:sz w:val="24"/>
          <w:szCs w:val="24"/>
        </w:rPr>
        <w:t>д</w:t>
      </w:r>
      <w:r w:rsidRPr="0051120D">
        <w:rPr>
          <w:rFonts w:ascii="Times New Roman" w:hAnsi="Times New Roman"/>
          <w:sz w:val="24"/>
          <w:szCs w:val="24"/>
        </w:rPr>
        <w:t>метными результатами. Планируемые предметные результаты, определенные примерной пр</w:t>
      </w:r>
      <w:r w:rsidRPr="0051120D">
        <w:rPr>
          <w:rFonts w:ascii="Times New Roman" w:hAnsi="Times New Roman"/>
          <w:sz w:val="24"/>
          <w:szCs w:val="24"/>
        </w:rPr>
        <w:t>о</w:t>
      </w:r>
      <w:r w:rsidRPr="0051120D">
        <w:rPr>
          <w:rFonts w:ascii="Times New Roman" w:hAnsi="Times New Roman"/>
          <w:sz w:val="24"/>
          <w:szCs w:val="24"/>
        </w:rPr>
        <w:t>граммой по литературе, предполагают формирование читательской компетентности и знакомство с ресурсами для дальнейшего пополнения и углубления знаний о литературе.</w:t>
      </w:r>
    </w:p>
    <w:p w:rsidR="0051120D" w:rsidRPr="0051120D" w:rsidRDefault="0051120D" w:rsidP="005112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b/>
          <w:sz w:val="24"/>
          <w:szCs w:val="24"/>
        </w:rPr>
        <w:t xml:space="preserve">Цель </w:t>
      </w:r>
      <w:r w:rsidRPr="0051120D">
        <w:rPr>
          <w:rFonts w:ascii="Times New Roman" w:hAnsi="Times New Roman"/>
          <w:sz w:val="24"/>
          <w:szCs w:val="24"/>
        </w:rPr>
        <w:t>учебного предмета «Родная литература (русская)»: формирование культуры чит</w:t>
      </w:r>
      <w:r w:rsidRPr="0051120D">
        <w:rPr>
          <w:rFonts w:ascii="Times New Roman" w:hAnsi="Times New Roman"/>
          <w:sz w:val="24"/>
          <w:szCs w:val="24"/>
        </w:rPr>
        <w:t>а</w:t>
      </w:r>
      <w:r w:rsidRPr="0051120D">
        <w:rPr>
          <w:rFonts w:ascii="Times New Roman" w:hAnsi="Times New Roman"/>
          <w:sz w:val="24"/>
          <w:szCs w:val="24"/>
        </w:rPr>
        <w:t>тельского восприятия и достижение читательской самостоятельности обучающихся, основанных на навыках анализа и интерпретации литературных текстов.</w:t>
      </w:r>
    </w:p>
    <w:p w:rsidR="0051120D" w:rsidRPr="0051120D" w:rsidRDefault="0051120D" w:rsidP="005112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Стратегическая цель предмета в 10–11-х классах – завершение формирования соответств</w:t>
      </w:r>
      <w:r w:rsidRPr="0051120D">
        <w:rPr>
          <w:rFonts w:ascii="Times New Roman" w:hAnsi="Times New Roman"/>
          <w:sz w:val="24"/>
          <w:szCs w:val="24"/>
        </w:rPr>
        <w:t>у</w:t>
      </w:r>
      <w:r w:rsidRPr="0051120D">
        <w:rPr>
          <w:rFonts w:ascii="Times New Roman" w:hAnsi="Times New Roman"/>
          <w:sz w:val="24"/>
          <w:szCs w:val="24"/>
        </w:rPr>
        <w:t>ющего возрастному и образовательному уровню обучающихся отношения к чтению художестве</w:t>
      </w:r>
      <w:r w:rsidRPr="0051120D">
        <w:rPr>
          <w:rFonts w:ascii="Times New Roman" w:hAnsi="Times New Roman"/>
          <w:sz w:val="24"/>
          <w:szCs w:val="24"/>
        </w:rPr>
        <w:t>н</w:t>
      </w:r>
      <w:r w:rsidRPr="0051120D">
        <w:rPr>
          <w:rFonts w:ascii="Times New Roman" w:hAnsi="Times New Roman"/>
          <w:sz w:val="24"/>
          <w:szCs w:val="24"/>
        </w:rPr>
        <w:t>ной литературы как к деятельности, имеющей личностную и социальную ценность, как к средству самопознания и саморазвития.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b/>
          <w:bCs/>
          <w:sz w:val="24"/>
          <w:szCs w:val="24"/>
        </w:rPr>
        <w:t>   Родная литература (русская)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Изучение предметной области "Родная литература (русская)" должно обеспечить: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 - сформированность устойчивого интереса к чтению на родном языке как средству познания культуры своего народа и других культур, уважительного отношения к ним; приобщение к лит</w:t>
      </w:r>
      <w:r w:rsidRPr="0051120D">
        <w:rPr>
          <w:rFonts w:ascii="Times New Roman" w:hAnsi="Times New Roman"/>
          <w:sz w:val="24"/>
          <w:szCs w:val="24"/>
        </w:rPr>
        <w:t>е</w:t>
      </w:r>
      <w:r w:rsidRPr="0051120D">
        <w:rPr>
          <w:rFonts w:ascii="Times New Roman" w:hAnsi="Times New Roman"/>
          <w:sz w:val="24"/>
          <w:szCs w:val="24"/>
        </w:rPr>
        <w:t>ратурному наследию и через него - к сокровищам отечественной и мировой культуры;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 - сформированность чувства причастности к свершениям, традициям своего народа и осознание исторической преемственности поколений;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 способность выявлять в художественных текстах образы, темы и проблемы и выражать свое о</w:t>
      </w:r>
      <w:r w:rsidRPr="0051120D">
        <w:rPr>
          <w:rFonts w:ascii="Times New Roman" w:hAnsi="Times New Roman"/>
          <w:sz w:val="24"/>
          <w:szCs w:val="24"/>
        </w:rPr>
        <w:t>т</w:t>
      </w:r>
      <w:r w:rsidRPr="0051120D">
        <w:rPr>
          <w:rFonts w:ascii="Times New Roman" w:hAnsi="Times New Roman"/>
          <w:sz w:val="24"/>
          <w:szCs w:val="24"/>
        </w:rPr>
        <w:t>ношение к ним в развернутых аргументированных устных и письменных высказываниях;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 овладение навыками анализа художественных произведений с учетом их жанрово-родовой сп</w:t>
      </w:r>
      <w:r w:rsidRPr="0051120D">
        <w:rPr>
          <w:rFonts w:ascii="Times New Roman" w:hAnsi="Times New Roman"/>
          <w:sz w:val="24"/>
          <w:szCs w:val="24"/>
        </w:rPr>
        <w:t>е</w:t>
      </w:r>
      <w:r w:rsidRPr="0051120D">
        <w:rPr>
          <w:rFonts w:ascii="Times New Roman" w:hAnsi="Times New Roman"/>
          <w:sz w:val="24"/>
          <w:szCs w:val="24"/>
        </w:rPr>
        <w:t>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 сформированность представлений о системе стилей языка художественной литературы;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 -  для обучающихся с расстройствами аутистического спектра: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овладение основными стилистическими ресурсами лексики и фразеологии языка, основными но</w:t>
      </w:r>
      <w:r w:rsidRPr="0051120D">
        <w:rPr>
          <w:rFonts w:ascii="Times New Roman" w:hAnsi="Times New Roman"/>
          <w:sz w:val="24"/>
          <w:szCs w:val="24"/>
        </w:rPr>
        <w:t>р</w:t>
      </w:r>
      <w:r w:rsidRPr="0051120D">
        <w:rPr>
          <w:rFonts w:ascii="Times New Roman" w:hAnsi="Times New Roman"/>
          <w:sz w:val="24"/>
          <w:szCs w:val="24"/>
        </w:rPr>
        <w:t>мами литературного языка, нормами речевого этикета; приобретение опыта их использования в речевой и альтернативной коммуникативной практике при создании устных, письменных, альте</w:t>
      </w:r>
      <w:r w:rsidRPr="0051120D">
        <w:rPr>
          <w:rFonts w:ascii="Times New Roman" w:hAnsi="Times New Roman"/>
          <w:sz w:val="24"/>
          <w:szCs w:val="24"/>
        </w:rPr>
        <w:t>р</w:t>
      </w:r>
      <w:r w:rsidRPr="0051120D">
        <w:rPr>
          <w:rFonts w:ascii="Times New Roman" w:hAnsi="Times New Roman"/>
          <w:sz w:val="24"/>
          <w:szCs w:val="24"/>
        </w:rPr>
        <w:t>нативных высказываний; стремление к возможности выразить собственные мысли и чувства, об</w:t>
      </w:r>
      <w:r w:rsidRPr="0051120D">
        <w:rPr>
          <w:rFonts w:ascii="Times New Roman" w:hAnsi="Times New Roman"/>
          <w:sz w:val="24"/>
          <w:szCs w:val="24"/>
        </w:rPr>
        <w:t>о</w:t>
      </w:r>
      <w:r w:rsidRPr="0051120D">
        <w:rPr>
          <w:rFonts w:ascii="Times New Roman" w:hAnsi="Times New Roman"/>
          <w:sz w:val="24"/>
          <w:szCs w:val="24"/>
        </w:rPr>
        <w:t>значить собственную позицию.</w:t>
      </w:r>
    </w:p>
    <w:p w:rsidR="0051120D" w:rsidRPr="0051120D" w:rsidRDefault="0051120D" w:rsidP="005112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"Родная литература" (углубленный уровень) - требования к предметным результатам осв</w:t>
      </w:r>
      <w:r w:rsidRPr="0051120D">
        <w:rPr>
          <w:rFonts w:ascii="Times New Roman" w:hAnsi="Times New Roman"/>
          <w:sz w:val="24"/>
          <w:szCs w:val="24"/>
        </w:rPr>
        <w:t>о</w:t>
      </w:r>
      <w:r w:rsidRPr="0051120D">
        <w:rPr>
          <w:rFonts w:ascii="Times New Roman" w:hAnsi="Times New Roman"/>
          <w:sz w:val="24"/>
          <w:szCs w:val="24"/>
        </w:rPr>
        <w:t>ения углубленного курса литературы должны включать требования к результатам освоения баз</w:t>
      </w:r>
      <w:r w:rsidRPr="0051120D">
        <w:rPr>
          <w:rFonts w:ascii="Times New Roman" w:hAnsi="Times New Roman"/>
          <w:sz w:val="24"/>
          <w:szCs w:val="24"/>
        </w:rPr>
        <w:t>о</w:t>
      </w:r>
      <w:r w:rsidRPr="0051120D">
        <w:rPr>
          <w:rFonts w:ascii="Times New Roman" w:hAnsi="Times New Roman"/>
          <w:sz w:val="24"/>
          <w:szCs w:val="24"/>
        </w:rPr>
        <w:t>вого курса и дополнительно отражать: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 сформированность умений лингвистического анализа текстов разной функционально-стилевой и жанровой принадлежности;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 владение различными приемами редактирования текстов;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  сформированность умений проводить лингвистический эксперимент и использовать его резул</w:t>
      </w:r>
      <w:r w:rsidRPr="0051120D">
        <w:rPr>
          <w:rFonts w:ascii="Times New Roman" w:hAnsi="Times New Roman"/>
          <w:sz w:val="24"/>
          <w:szCs w:val="24"/>
        </w:rPr>
        <w:t>ь</w:t>
      </w:r>
      <w:r w:rsidRPr="0051120D">
        <w:rPr>
          <w:rFonts w:ascii="Times New Roman" w:hAnsi="Times New Roman"/>
          <w:sz w:val="24"/>
          <w:szCs w:val="24"/>
        </w:rPr>
        <w:t>таты в процессе практической речевой деятельности;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 понимание и осмысленное использование понятийного аппарата современного литературовед</w:t>
      </w:r>
      <w:r w:rsidRPr="0051120D">
        <w:rPr>
          <w:rFonts w:ascii="Times New Roman" w:hAnsi="Times New Roman"/>
          <w:sz w:val="24"/>
          <w:szCs w:val="24"/>
        </w:rPr>
        <w:t>е</w:t>
      </w:r>
      <w:r w:rsidRPr="0051120D">
        <w:rPr>
          <w:rFonts w:ascii="Times New Roman" w:hAnsi="Times New Roman"/>
          <w:sz w:val="24"/>
          <w:szCs w:val="24"/>
        </w:rPr>
        <w:t>ния в процессе чтения и интерпретации художественных произведений;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 владение навыками комплексного филологического анализа художественного текста;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 сформированность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 владение начальными навыками литературоведческого исследования историко- и теоретико-литературного характера;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 умение оценивать художественную интерпретацию литературного произведения в произведен</w:t>
      </w:r>
      <w:r w:rsidRPr="0051120D">
        <w:rPr>
          <w:rFonts w:ascii="Times New Roman" w:hAnsi="Times New Roman"/>
          <w:sz w:val="24"/>
          <w:szCs w:val="24"/>
        </w:rPr>
        <w:t>и</w:t>
      </w:r>
      <w:r w:rsidRPr="0051120D">
        <w:rPr>
          <w:rFonts w:ascii="Times New Roman" w:hAnsi="Times New Roman"/>
          <w:sz w:val="24"/>
          <w:szCs w:val="24"/>
        </w:rPr>
        <w:t>ях других видов искусств (графика и живопись, театр, кино, музыка);</w:t>
      </w:r>
    </w:p>
    <w:p w:rsidR="0051120D" w:rsidRPr="0051120D" w:rsidRDefault="0051120D" w:rsidP="005112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20D">
        <w:rPr>
          <w:rFonts w:ascii="Times New Roman" w:hAnsi="Times New Roman"/>
          <w:sz w:val="24"/>
          <w:szCs w:val="24"/>
        </w:rPr>
        <w:t>- сформированность представлений о принципах основных направлений литературной критики.</w:t>
      </w:r>
    </w:p>
    <w:p w:rsidR="00AF79CC" w:rsidRDefault="00AF79CC" w:rsidP="001A14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F79CC" w:rsidRDefault="00AF79CC" w:rsidP="001A14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F79CC" w:rsidRDefault="00AF79CC" w:rsidP="001A14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F79CC" w:rsidRDefault="00AF79CC" w:rsidP="001A14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F79CC" w:rsidRDefault="00AF79CC" w:rsidP="001A14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F79CC" w:rsidRDefault="00AF79CC" w:rsidP="00AE2F2C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AF79CC" w:rsidRDefault="00AF79CC" w:rsidP="00AE2F2C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AF79CC" w:rsidRDefault="00AF79CC" w:rsidP="00AE2F2C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AF79CC" w:rsidRDefault="00AF79CC" w:rsidP="00AE2F2C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AF79CC" w:rsidRDefault="00AF79CC" w:rsidP="00AE2F2C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AF79CC" w:rsidRDefault="00AF79CC" w:rsidP="00AE2F2C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045B04" w:rsidRDefault="00D16659" w:rsidP="00D16659">
      <w:pPr>
        <w:pStyle w:val="1"/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</w:t>
      </w:r>
      <w:r w:rsidR="00045B04" w:rsidRPr="00045B04">
        <w:rPr>
          <w:sz w:val="24"/>
          <w:szCs w:val="24"/>
        </w:rPr>
        <w:t xml:space="preserve">ПЛАНИРУЕМЫЕ РЕЗУЛЬТАТЫ </w:t>
      </w:r>
      <w:r w:rsidR="005E2E68">
        <w:rPr>
          <w:sz w:val="24"/>
          <w:szCs w:val="24"/>
          <w:lang w:val="ru-RU"/>
        </w:rPr>
        <w:t>ОСВОЕНИЯ</w:t>
      </w:r>
      <w:r w:rsidR="00045B04" w:rsidRPr="00045B04">
        <w:rPr>
          <w:sz w:val="24"/>
          <w:szCs w:val="24"/>
        </w:rPr>
        <w:t xml:space="preserve"> </w:t>
      </w:r>
      <w:r w:rsidR="007B34A1">
        <w:rPr>
          <w:sz w:val="24"/>
          <w:szCs w:val="24"/>
          <w:lang w:val="ru-RU"/>
        </w:rPr>
        <w:t xml:space="preserve">                                                                                 </w:t>
      </w:r>
      <w:r>
        <w:rPr>
          <w:sz w:val="24"/>
          <w:szCs w:val="24"/>
          <w:lang w:val="ru-RU"/>
        </w:rPr>
        <w:t xml:space="preserve">    </w:t>
      </w:r>
      <w:r w:rsidR="007B34A1">
        <w:rPr>
          <w:sz w:val="24"/>
          <w:szCs w:val="24"/>
          <w:lang w:val="ru-RU"/>
        </w:rPr>
        <w:t>ПРОГРАММЫ «РОДНАЯ ЛИТЕРАТУРА (РУССКАЯ)</w:t>
      </w:r>
      <w:r w:rsidR="00045B04" w:rsidRPr="00045B04">
        <w:rPr>
          <w:sz w:val="24"/>
          <w:szCs w:val="24"/>
        </w:rPr>
        <w:t>»</w:t>
      </w:r>
    </w:p>
    <w:p w:rsidR="000C08DA" w:rsidRPr="000C08DA" w:rsidRDefault="000C08DA" w:rsidP="00045B04">
      <w:pPr>
        <w:pStyle w:val="1"/>
        <w:spacing w:before="0" w:beforeAutospacing="0" w:after="0" w:afterAutospacing="0"/>
        <w:jc w:val="center"/>
        <w:rPr>
          <w:sz w:val="24"/>
          <w:szCs w:val="24"/>
          <w:lang w:val="ru-RU"/>
        </w:rPr>
      </w:pPr>
    </w:p>
    <w:p w:rsidR="000C08DA" w:rsidRPr="000C08DA" w:rsidRDefault="000C08DA" w:rsidP="000C08DA">
      <w:pPr>
        <w:shd w:val="clear" w:color="auto" w:fill="FFFFFF"/>
        <w:spacing w:after="0" w:line="240" w:lineRule="auto"/>
        <w:ind w:left="822"/>
        <w:contextualSpacing/>
        <w:jc w:val="both"/>
        <w:rPr>
          <w:rFonts w:ascii="Times New Roman" w:eastAsia="Times New Roman" w:hAnsi="Times New Roman"/>
          <w:b/>
          <w:bCs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b/>
          <w:bCs/>
          <w:color w:val="101010"/>
          <w:sz w:val="24"/>
          <w:szCs w:val="24"/>
          <w:lang w:eastAsia="ru-RU"/>
        </w:rPr>
        <w:t>Планируемые результаты освоения учебного предмета «Родная литература (ру</w:t>
      </w:r>
      <w:r w:rsidRPr="000C08DA">
        <w:rPr>
          <w:rFonts w:ascii="Times New Roman" w:eastAsia="Times New Roman" w:hAnsi="Times New Roman"/>
          <w:b/>
          <w:bCs/>
          <w:color w:val="101010"/>
          <w:sz w:val="24"/>
          <w:szCs w:val="24"/>
          <w:lang w:eastAsia="ru-RU"/>
        </w:rPr>
        <w:t>с</w:t>
      </w:r>
      <w:r w:rsidRPr="000C08DA">
        <w:rPr>
          <w:rFonts w:ascii="Times New Roman" w:eastAsia="Times New Roman" w:hAnsi="Times New Roman"/>
          <w:b/>
          <w:bCs/>
          <w:color w:val="101010"/>
          <w:sz w:val="24"/>
          <w:szCs w:val="24"/>
          <w:lang w:eastAsia="ru-RU"/>
        </w:rPr>
        <w:t>ская)»</w:t>
      </w:r>
    </w:p>
    <w:p w:rsidR="000C08DA" w:rsidRPr="000C08DA" w:rsidRDefault="000C08DA" w:rsidP="004F45AF">
      <w:pPr>
        <w:pStyle w:val="a3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Планируемые личностные результаты: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-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 формирование российской идентичности, способности к осознанию российской иденти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ч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ности в поликультурном социуме, чувство причастности к историко-культурной общности ро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сийского народа и судьбе России, патриотизм, готовность к служению Отечеству, его защите;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у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дарственным символам (герб, флаг, гимн);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формирование уважения к русскому языку как государственному языку Российской Фед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рации, являющемуся основой российской идентичности и главным фактором национального с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моопределения;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порядок, осознанно принимающего традиционные национальные и общечеловеческие гуманист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и</w:t>
      </w:r>
      <w:r w:rsidR="00FF2A73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ческие и демо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кратические ценности, готового к участию в общественной жизни;</w:t>
      </w: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 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от- стаивать собственные права и свободы человека и гра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ж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знание своего места в поликультурном мире;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ориентация обучающихся на реализацию позитивных жизненных перспектив, инициати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в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ность, креативность, готовность и способность к личностному самоопределению, способность ст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вить цели и строить жизненные планы;</w:t>
      </w: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 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готовность и способность обучающихся к отстаиванию личного достоинства, собственн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го мнения, готовность и способность вырабатывать собственную позицию по отношению к общ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ственно-политическим событиям</w:t>
      </w: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 п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рошлого и настоящего на основе осознания и осмысления ист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</w:t>
      </w:r>
      <w:r w:rsidR="00FF2A73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рии, духов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ных ценностей и достижений нашей страны;</w:t>
      </w:r>
      <w:bookmarkStart w:id="0" w:name="_GoBack"/>
      <w:bookmarkEnd w:id="0"/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готовность и способность обучающихся к саморазвитию и самовоспитанию в соотве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т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ствии с общечеловеческими ценностями и идеалами гражданского общества;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готовность и способность к образованию, в том числе самообразованию,</w:t>
      </w: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на протяжении всей жизни; сознательное отношение к непрерывному образованию как условию успешной пр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фессиональной и общественной деятельности;</w:t>
      </w: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 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и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озным убеждениям;</w:t>
      </w: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 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готовность обучающихся противостоять идеологии экстремизма, национализма, ксеноф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бии; коррупции; дискриминации по социальным, религиозным, расовым, национальным призн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кам и другим негативным социальным явлениям;</w:t>
      </w: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 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ценностей, т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принятие гуманистических ценностей, осознанное, уважительное и доброжелательное 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т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ношение к другому человеку, его мнению, мировоззрению;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способность к сопереживанию и формирование позитивного отношения к людям;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ловеческих ценностей и нравственных чувств (чести, долга, справедливости, милосердия и друж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любия);</w:t>
      </w:r>
    </w:p>
    <w:p w:rsid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 исследовательской, проектной и других видах деятельности;</w:t>
      </w:r>
    </w:p>
    <w:p w:rsidR="000C08DA" w:rsidRPr="000C08DA" w:rsidRDefault="000C08DA" w:rsidP="000C08D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- 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н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терпимое отношение к действиям, приносящим вред экологии; приобретение опыта эколого-направленной деятельности.</w:t>
      </w:r>
    </w:p>
    <w:p w:rsidR="000C08DA" w:rsidRPr="000C08DA" w:rsidRDefault="000C08DA" w:rsidP="004F45AF">
      <w:pPr>
        <w:pStyle w:val="a3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  <w:t>Планируемые метапредметные результаты</w:t>
      </w:r>
    </w:p>
    <w:p w:rsidR="000C08DA" w:rsidRPr="000C08DA" w:rsidRDefault="000C08DA" w:rsidP="000C08DA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Метапредметные результаты освоения программы представлены тремя группами универсал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ь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ных учебных действий (УУД).</w:t>
      </w:r>
    </w:p>
    <w:p w:rsidR="000C08DA" w:rsidRDefault="000C08DA" w:rsidP="000C08DA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  <w:t>Регулятивные универсальные учебные действия Выпускник научится:</w:t>
      </w:r>
    </w:p>
    <w:p w:rsidR="000C08DA" w:rsidRPr="000C08DA" w:rsidRDefault="000C08DA" w:rsidP="004F45AF">
      <w:pPr>
        <w:pStyle w:val="a3"/>
        <w:numPr>
          <w:ilvl w:val="2"/>
          <w:numId w:val="7"/>
        </w:numPr>
        <w:shd w:val="clear" w:color="auto" w:fill="FFFFFF"/>
        <w:ind w:left="0" w:firstLine="709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0C08DA" w:rsidRPr="000C08DA" w:rsidRDefault="000C08DA" w:rsidP="004F45AF">
      <w:pPr>
        <w:pStyle w:val="a3"/>
        <w:numPr>
          <w:ilvl w:val="2"/>
          <w:numId w:val="7"/>
        </w:numPr>
        <w:shd w:val="clear" w:color="auto" w:fill="FFFFFF"/>
        <w:ind w:left="0" w:firstLine="709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0C08DA" w:rsidRPr="000C08DA" w:rsidRDefault="000C08DA" w:rsidP="004F45AF">
      <w:pPr>
        <w:numPr>
          <w:ilvl w:val="2"/>
          <w:numId w:val="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0C08DA" w:rsidRPr="000C08DA" w:rsidRDefault="000C08DA" w:rsidP="004F45A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0C08DA" w:rsidRPr="000C08DA" w:rsidRDefault="000C08DA" w:rsidP="004F45AF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0C08DA" w:rsidRPr="000C08DA" w:rsidRDefault="000C08DA" w:rsidP="004F45AF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ной цели;</w:t>
      </w:r>
    </w:p>
    <w:p w:rsidR="000C08DA" w:rsidRPr="000C08DA" w:rsidRDefault="000C08DA" w:rsidP="004F45AF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сопоставлять полученный результат деятельности с поставленной заранее целью.</w:t>
      </w:r>
    </w:p>
    <w:p w:rsidR="004F45AF" w:rsidRDefault="000C08DA" w:rsidP="004F45AF">
      <w:pPr>
        <w:pStyle w:val="a3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  <w:t xml:space="preserve">Познавательные универсальные учебные действия </w:t>
      </w:r>
    </w:p>
    <w:p w:rsidR="000C08DA" w:rsidRPr="004F45AF" w:rsidRDefault="000C08DA" w:rsidP="004F45AF">
      <w:pPr>
        <w:shd w:val="clear" w:color="auto" w:fill="FFFFFF"/>
        <w:spacing w:after="0"/>
        <w:ind w:left="822"/>
        <w:contextualSpacing/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</w:pPr>
      <w:r w:rsidRPr="004F45AF"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  <w:t>Выпускник научится:</w:t>
      </w:r>
    </w:p>
    <w:p w:rsidR="000C08DA" w:rsidRPr="000C08DA" w:rsidRDefault="000C08DA" w:rsidP="004F45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искать и </w:t>
      </w: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аходить обобщенные способы решения задач, в том числе, осуществлять разве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р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нутый информационный поиск и ставить на его основе новые (учебные и познавательные) задачи;</w:t>
      </w:r>
    </w:p>
    <w:p w:rsidR="000C08DA" w:rsidRPr="000C08DA" w:rsidRDefault="000C08DA" w:rsidP="004F45AF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0C08DA" w:rsidRPr="000C08DA" w:rsidRDefault="000C08DA" w:rsidP="004F45AF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использовать различные модельно-схематические средства для представ</w:t>
      </w:r>
      <w:r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л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ения существе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ных связей и отношений, а также противоречий, выявленных в информационных источниках;</w:t>
      </w:r>
    </w:p>
    <w:p w:rsidR="000C08DA" w:rsidRPr="000C08DA" w:rsidRDefault="000C08DA" w:rsidP="004F45AF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0C08DA" w:rsidRPr="000C08DA" w:rsidRDefault="000C08DA" w:rsidP="004F45AF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выходить за рамки учебного предмета и осуществлять целенаправленный поиск возможн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стей для широкого переноса средств и способов действия;</w:t>
      </w:r>
    </w:p>
    <w:p w:rsidR="000C08DA" w:rsidRPr="000C08DA" w:rsidRDefault="000C08DA" w:rsidP="004F45AF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роны других участников и ресурсные ограничения;</w:t>
      </w:r>
    </w:p>
    <w:p w:rsidR="000C08DA" w:rsidRPr="000C08DA" w:rsidRDefault="000C08DA" w:rsidP="004F45AF">
      <w:pPr>
        <w:shd w:val="clear" w:color="auto" w:fill="FFFFFF"/>
        <w:spacing w:after="0" w:line="240" w:lineRule="auto"/>
        <w:ind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–менять и удерживать разные позиции в познавательной деятельности.</w:t>
      </w:r>
    </w:p>
    <w:p w:rsidR="004F45AF" w:rsidRDefault="000C08DA" w:rsidP="004F45AF">
      <w:pPr>
        <w:pStyle w:val="a3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  <w:t xml:space="preserve">Коммуникативные универсальные учебные действия </w:t>
      </w:r>
    </w:p>
    <w:p w:rsidR="000C08DA" w:rsidRPr="004F45AF" w:rsidRDefault="000C08DA" w:rsidP="004F45AF">
      <w:pPr>
        <w:shd w:val="clear" w:color="auto" w:fill="FFFFFF"/>
        <w:spacing w:after="0"/>
        <w:ind w:left="822"/>
        <w:contextualSpacing/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</w:pPr>
      <w:r w:rsidRPr="004F45AF"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  <w:t>Выпускник научится:</w:t>
      </w:r>
    </w:p>
    <w:p w:rsidR="000C08DA" w:rsidRPr="000C08DA" w:rsidRDefault="000C08DA" w:rsidP="004F45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осуществлять деловую коммуникацию как со сверстниками, так и со взрослыми (как вну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т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ри образовательной организации, так и за ее пределами);</w:t>
      </w:r>
    </w:p>
    <w:p w:rsidR="000C08DA" w:rsidRPr="000C08DA" w:rsidRDefault="000C08DA" w:rsidP="004F45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подбирать партнеров для деловой коммуникации, исходя из соображений результативности взаимодействия, а не личных симпатий;</w:t>
      </w:r>
    </w:p>
    <w:p w:rsidR="004F45AF" w:rsidRDefault="000C08DA" w:rsidP="004F45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4F45AF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0C08DA" w:rsidRPr="004F45AF" w:rsidRDefault="000C08DA" w:rsidP="004F45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4F45AF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координировать и выполнять работу в условиях реального, виртуального и</w:t>
      </w:r>
      <w:r w:rsidR="004F45AF" w:rsidRPr="004F45AF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 xml:space="preserve"> </w:t>
      </w:r>
      <w:r w:rsidRPr="004F45AF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комбинирова</w:t>
      </w:r>
      <w:r w:rsidRPr="004F45AF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</w:t>
      </w:r>
      <w:r w:rsidRPr="004F45AF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ного взаимодействия;</w:t>
      </w:r>
    </w:p>
    <w:p w:rsidR="000C08DA" w:rsidRPr="000C08DA" w:rsidRDefault="000C08DA" w:rsidP="004F45A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0C08DA" w:rsidRPr="000C08DA" w:rsidRDefault="000C08DA" w:rsidP="004F45AF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распознавать конфликтогенные ситуации и предотвращать конфликты до их активной ф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зы, выстраивать деловую и образовательную коммуникацию, избегая личностных оценочных су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ж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дений.</w:t>
      </w:r>
    </w:p>
    <w:p w:rsidR="000C08DA" w:rsidRPr="004F45AF" w:rsidRDefault="000C08DA" w:rsidP="004F45AF">
      <w:pPr>
        <w:pStyle w:val="a3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</w:pPr>
      <w:r w:rsidRPr="004F45AF"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  <w:t>Планируемые предметные результаты</w:t>
      </w:r>
    </w:p>
    <w:p w:rsidR="000C08DA" w:rsidRPr="000C08DA" w:rsidRDefault="000C08DA" w:rsidP="000C08DA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Выпускник на базовом уровне научится:</w:t>
      </w:r>
    </w:p>
    <w:p w:rsidR="000C08DA" w:rsidRPr="000C08DA" w:rsidRDefault="000C08DA" w:rsidP="004F45AF">
      <w:pPr>
        <w:numPr>
          <w:ilvl w:val="2"/>
          <w:numId w:val="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демонстрировать знание произведений родной литературы (русской), приводя пр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и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меры двух или более текстов, затрагивающих общие темы или проблемы;</w:t>
      </w:r>
    </w:p>
    <w:p w:rsidR="000C08DA" w:rsidRPr="000C08DA" w:rsidRDefault="000C08DA" w:rsidP="004F45AF">
      <w:pPr>
        <w:numPr>
          <w:ilvl w:val="2"/>
          <w:numId w:val="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понимать значимость чтения на родном языке (русском) и изучения род- ной литер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туры (русской) для своего дальнейшего развития; осознавать потребность в систематическом чт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нии как средстве познания мира и себя в этом мире, гармонизации отношений человека и общ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ства, многоаспектного диалога;</w:t>
      </w:r>
    </w:p>
    <w:p w:rsidR="000C08DA" w:rsidRPr="000C08DA" w:rsidRDefault="000C08DA" w:rsidP="004F45AF">
      <w:pPr>
        <w:numPr>
          <w:ilvl w:val="2"/>
          <w:numId w:val="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осознавать родную литературу (русскую) как одну из основных национально-культурных ценностей народа, как особого способа познания жизни;</w:t>
      </w:r>
    </w:p>
    <w:p w:rsidR="000C08DA" w:rsidRPr="000C08DA" w:rsidRDefault="000C08DA" w:rsidP="004F45AF">
      <w:pPr>
        <w:numPr>
          <w:ilvl w:val="2"/>
          <w:numId w:val="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обеспечению культурной самоидентификации, осознанию коммуникативно-эстетических возможностей родного языка (русского) на основе изу</w:t>
      </w:r>
      <w:r w:rsidR="004F45AF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ч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ения выдающихся произв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дений культуры своего народа;</w:t>
      </w:r>
    </w:p>
    <w:p w:rsidR="000C08DA" w:rsidRPr="000C08DA" w:rsidRDefault="000C08DA" w:rsidP="004F45AF">
      <w:pPr>
        <w:numPr>
          <w:ilvl w:val="2"/>
          <w:numId w:val="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навыкам понимания литературных художественных произведений, отражающих разные этнокультурные традиции;</w:t>
      </w:r>
    </w:p>
    <w:p w:rsidR="000C08DA" w:rsidRPr="000C08DA" w:rsidRDefault="000C08DA" w:rsidP="004F45AF">
      <w:pPr>
        <w:numPr>
          <w:ilvl w:val="2"/>
          <w:numId w:val="7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в устной и письменной форме обобщать и анализировать свой читательский опыт, а именно:</w:t>
      </w:r>
    </w:p>
    <w:p w:rsidR="000C08DA" w:rsidRPr="000C08DA" w:rsidRDefault="000C08DA" w:rsidP="004F45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</w:p>
    <w:p w:rsidR="000C08DA" w:rsidRPr="000C08DA" w:rsidRDefault="000C08DA" w:rsidP="004F45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0C08DA" w:rsidRPr="000C08DA" w:rsidRDefault="000C08DA" w:rsidP="004F45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ния;</w:t>
      </w:r>
    </w:p>
    <w:p w:rsidR="000C08DA" w:rsidRPr="000C08DA" w:rsidRDefault="000C08DA" w:rsidP="004F45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б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ражения действия и его развития, способы введения персонажей и средства раскрытия и/или ра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з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вития их характе- ров;</w:t>
      </w:r>
    </w:p>
    <w:p w:rsidR="000C08DA" w:rsidRPr="004F45AF" w:rsidRDefault="000C08DA" w:rsidP="004F45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4F45AF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</w:t>
      </w:r>
      <w:r w:rsidRPr="004F45AF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4F45AF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ской значимости;</w:t>
      </w:r>
    </w:p>
    <w:p w:rsidR="000C08DA" w:rsidRPr="000C08DA" w:rsidRDefault="000C08DA" w:rsidP="004F45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анализировать авторский выбор определенных композиционных решений в произв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дении, раскрывая, как взаиморасположение и взаимосвязь определенных частей текста спосо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б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ствует формированию его общей структуры и обусловливает эстетическое воздействие на читат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ля (например, вы- 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0C08DA" w:rsidRPr="000C08DA" w:rsidRDefault="000C08DA" w:rsidP="004F45A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анализировать случаи, когда для осмысления точки зрения автора и/или героев тр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0C08DA" w:rsidRPr="000C08DA" w:rsidRDefault="000C08DA" w:rsidP="004F45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осуществлять следующую продуктивную деятельность:</w:t>
      </w:r>
    </w:p>
    <w:p w:rsidR="000C08DA" w:rsidRPr="000C08DA" w:rsidRDefault="000C08DA" w:rsidP="004F45A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давать развернутые ответы на вопросы об изучаемом на уроке произведении или с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здавать небольшие рецензии на самостоятельно прочитанные про- изведения, демонстрируя ц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лостное восприятие художественного мира про- изведения, понимание принадлежности произв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дения к литературному направлению (течению) и культурно-исторической эпохе (периоду);</w:t>
      </w:r>
    </w:p>
    <w:p w:rsidR="000C08DA" w:rsidRPr="000C08DA" w:rsidRDefault="000C08DA" w:rsidP="004F45A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выполнять проектные работы в сфере литературы и искусства, предлагать свои со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б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ственные обоснованные интерпретации литературных произведений.</w:t>
      </w:r>
    </w:p>
    <w:p w:rsidR="000C08DA" w:rsidRPr="000C08DA" w:rsidRDefault="000C08DA" w:rsidP="000C08DA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</w:p>
    <w:p w:rsidR="000C08DA" w:rsidRPr="000C08DA" w:rsidRDefault="000C08DA" w:rsidP="000C08DA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bCs/>
          <w:color w:val="10101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0C08DA" w:rsidRPr="000C08DA" w:rsidRDefault="000C08DA" w:rsidP="004F45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давать историко-культурный комментарий к тексту произведения (в том числе и с испол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ь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зованием ресурсов музея, специализированной библиотеки, исторических документов и т. п.);</w:t>
      </w:r>
    </w:p>
    <w:p w:rsidR="000C08DA" w:rsidRPr="000C08DA" w:rsidRDefault="000C08DA" w:rsidP="004F45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0C08DA" w:rsidRPr="000C08DA" w:rsidRDefault="000C08DA" w:rsidP="004F45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анализировать художественное произведение во взаимосвязи литературы с другими обл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стями гуманитарного знания (философией, историей, психологией и др.);</w:t>
      </w:r>
    </w:p>
    <w:p w:rsidR="000C08DA" w:rsidRPr="000C08DA" w:rsidRDefault="000C08DA" w:rsidP="004F45A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71"/>
        <w:contextualSpacing/>
        <w:jc w:val="both"/>
        <w:rPr>
          <w:rFonts w:ascii="Times New Roman" w:eastAsia="Times New Roman" w:hAnsi="Times New Roman"/>
          <w:color w:val="101010"/>
          <w:sz w:val="24"/>
          <w:szCs w:val="24"/>
          <w:lang w:eastAsia="ru-RU"/>
        </w:rPr>
      </w:pP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анализировать одну из интерпретаций эпического, драматического или лирического прои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з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ведения (например, кинофильм или театральную постановку; запись художественного чтения; с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е</w:t>
      </w:r>
      <w:r w:rsidRPr="000C08DA">
        <w:rPr>
          <w:rFonts w:ascii="Times New Roman" w:eastAsia="Times New Roman" w:hAnsi="Times New Roman"/>
          <w:color w:val="101010"/>
          <w:sz w:val="24"/>
          <w:szCs w:val="24"/>
          <w:lang w:eastAsia="ru-RU"/>
        </w:rPr>
        <w:t>рию иллюстраций к произведению), оценивая, как интерпретируется исходный текст.</w:t>
      </w:r>
    </w:p>
    <w:p w:rsidR="006B71B1" w:rsidRDefault="006B71B1" w:rsidP="006B71B1">
      <w:pPr>
        <w:shd w:val="clear" w:color="auto" w:fill="FFFFFF"/>
        <w:spacing w:after="180" w:line="240" w:lineRule="auto"/>
        <w:ind w:firstLine="426"/>
        <w:jc w:val="both"/>
        <w:rPr>
          <w:rFonts w:ascii="Times New Roman" w:eastAsia="Times New Roman" w:hAnsi="Times New Roman"/>
          <w:b/>
          <w:color w:val="101010"/>
          <w:sz w:val="24"/>
          <w:szCs w:val="24"/>
          <w:lang w:eastAsia="ru-RU"/>
        </w:rPr>
      </w:pPr>
    </w:p>
    <w:p w:rsidR="001C6F84" w:rsidRDefault="001C6F84" w:rsidP="00F0013A">
      <w:pPr>
        <w:pStyle w:val="1"/>
        <w:jc w:val="both"/>
        <w:rPr>
          <w:sz w:val="24"/>
          <w:szCs w:val="24"/>
          <w:lang w:val="ru-RU"/>
        </w:rPr>
      </w:pPr>
    </w:p>
    <w:p w:rsidR="004F45AF" w:rsidRDefault="004F45AF" w:rsidP="00F0013A">
      <w:pPr>
        <w:pStyle w:val="1"/>
        <w:jc w:val="both"/>
        <w:rPr>
          <w:sz w:val="24"/>
          <w:szCs w:val="24"/>
          <w:lang w:val="ru-RU"/>
        </w:rPr>
      </w:pPr>
    </w:p>
    <w:p w:rsidR="004F45AF" w:rsidRDefault="004F45AF" w:rsidP="00F0013A">
      <w:pPr>
        <w:pStyle w:val="1"/>
        <w:jc w:val="both"/>
        <w:rPr>
          <w:sz w:val="24"/>
          <w:szCs w:val="24"/>
          <w:lang w:val="ru-RU"/>
        </w:rPr>
      </w:pPr>
    </w:p>
    <w:p w:rsidR="004F45AF" w:rsidRDefault="004F45AF" w:rsidP="00F0013A">
      <w:pPr>
        <w:pStyle w:val="1"/>
        <w:jc w:val="both"/>
        <w:rPr>
          <w:sz w:val="24"/>
          <w:szCs w:val="24"/>
          <w:lang w:val="ru-RU"/>
        </w:rPr>
      </w:pPr>
    </w:p>
    <w:p w:rsidR="004F45AF" w:rsidRDefault="004F45AF" w:rsidP="00F0013A">
      <w:pPr>
        <w:pStyle w:val="1"/>
        <w:jc w:val="both"/>
        <w:rPr>
          <w:sz w:val="24"/>
          <w:szCs w:val="24"/>
          <w:lang w:val="ru-RU"/>
        </w:rPr>
      </w:pPr>
    </w:p>
    <w:p w:rsidR="004F45AF" w:rsidRDefault="004F45AF" w:rsidP="00F0013A">
      <w:pPr>
        <w:pStyle w:val="1"/>
        <w:jc w:val="both"/>
        <w:rPr>
          <w:sz w:val="24"/>
          <w:szCs w:val="24"/>
          <w:lang w:val="ru-RU"/>
        </w:rPr>
      </w:pPr>
    </w:p>
    <w:p w:rsidR="004F45AF" w:rsidRDefault="004F45AF" w:rsidP="00F0013A">
      <w:pPr>
        <w:pStyle w:val="1"/>
        <w:jc w:val="both"/>
        <w:rPr>
          <w:sz w:val="24"/>
          <w:szCs w:val="24"/>
          <w:lang w:val="ru-RU"/>
        </w:rPr>
      </w:pPr>
    </w:p>
    <w:p w:rsidR="004F45AF" w:rsidRDefault="004F45AF" w:rsidP="00F0013A">
      <w:pPr>
        <w:pStyle w:val="1"/>
        <w:jc w:val="both"/>
        <w:rPr>
          <w:sz w:val="24"/>
          <w:szCs w:val="24"/>
          <w:lang w:val="ru-RU"/>
        </w:rPr>
      </w:pPr>
    </w:p>
    <w:p w:rsidR="004F45AF" w:rsidRDefault="004F45AF" w:rsidP="00F0013A">
      <w:pPr>
        <w:pStyle w:val="1"/>
        <w:jc w:val="both"/>
        <w:rPr>
          <w:sz w:val="24"/>
          <w:szCs w:val="24"/>
          <w:lang w:val="ru-RU"/>
        </w:rPr>
      </w:pPr>
    </w:p>
    <w:p w:rsidR="004F45AF" w:rsidRDefault="004F45AF" w:rsidP="00F0013A">
      <w:pPr>
        <w:pStyle w:val="1"/>
        <w:jc w:val="both"/>
        <w:rPr>
          <w:sz w:val="24"/>
          <w:szCs w:val="24"/>
          <w:lang w:val="ru-RU"/>
        </w:rPr>
      </w:pPr>
    </w:p>
    <w:p w:rsidR="004F45AF" w:rsidRDefault="004F45AF" w:rsidP="00F0013A">
      <w:pPr>
        <w:pStyle w:val="1"/>
        <w:jc w:val="both"/>
        <w:rPr>
          <w:sz w:val="24"/>
          <w:szCs w:val="24"/>
          <w:lang w:val="ru-RU"/>
        </w:rPr>
      </w:pPr>
    </w:p>
    <w:p w:rsidR="004F45AF" w:rsidRDefault="004F45AF" w:rsidP="00F0013A">
      <w:pPr>
        <w:pStyle w:val="1"/>
        <w:jc w:val="both"/>
        <w:rPr>
          <w:sz w:val="24"/>
          <w:szCs w:val="24"/>
          <w:lang w:val="ru-RU"/>
        </w:rPr>
      </w:pPr>
    </w:p>
    <w:p w:rsidR="0051120D" w:rsidRDefault="0051120D" w:rsidP="00F0013A">
      <w:pPr>
        <w:pStyle w:val="1"/>
        <w:jc w:val="both"/>
        <w:rPr>
          <w:sz w:val="24"/>
          <w:szCs w:val="24"/>
          <w:lang w:val="ru-RU"/>
        </w:rPr>
      </w:pPr>
    </w:p>
    <w:p w:rsidR="0051120D" w:rsidRDefault="0051120D" w:rsidP="00F0013A">
      <w:pPr>
        <w:pStyle w:val="1"/>
        <w:jc w:val="both"/>
        <w:rPr>
          <w:sz w:val="24"/>
          <w:szCs w:val="24"/>
          <w:lang w:val="ru-RU"/>
        </w:rPr>
      </w:pPr>
    </w:p>
    <w:p w:rsidR="0051120D" w:rsidRDefault="0051120D" w:rsidP="00F0013A">
      <w:pPr>
        <w:pStyle w:val="1"/>
        <w:jc w:val="both"/>
        <w:rPr>
          <w:sz w:val="24"/>
          <w:szCs w:val="24"/>
          <w:lang w:val="ru-RU"/>
        </w:rPr>
      </w:pPr>
    </w:p>
    <w:p w:rsidR="0051120D" w:rsidRDefault="0051120D" w:rsidP="00F0013A">
      <w:pPr>
        <w:pStyle w:val="1"/>
        <w:jc w:val="both"/>
        <w:rPr>
          <w:sz w:val="24"/>
          <w:szCs w:val="24"/>
          <w:lang w:val="ru-RU"/>
        </w:rPr>
      </w:pPr>
    </w:p>
    <w:p w:rsidR="0051120D" w:rsidRDefault="0051120D" w:rsidP="00F0013A">
      <w:pPr>
        <w:pStyle w:val="1"/>
        <w:jc w:val="both"/>
        <w:rPr>
          <w:sz w:val="24"/>
          <w:szCs w:val="24"/>
          <w:lang w:val="ru-RU"/>
        </w:rPr>
      </w:pPr>
    </w:p>
    <w:p w:rsidR="0051120D" w:rsidRDefault="0051120D" w:rsidP="00F0013A">
      <w:pPr>
        <w:pStyle w:val="1"/>
        <w:jc w:val="both"/>
        <w:rPr>
          <w:sz w:val="24"/>
          <w:szCs w:val="24"/>
          <w:lang w:val="ru-RU"/>
        </w:rPr>
      </w:pPr>
    </w:p>
    <w:p w:rsidR="0051120D" w:rsidRDefault="0051120D" w:rsidP="00F0013A">
      <w:pPr>
        <w:pStyle w:val="1"/>
        <w:jc w:val="both"/>
        <w:rPr>
          <w:sz w:val="24"/>
          <w:szCs w:val="24"/>
          <w:lang w:val="ru-RU"/>
        </w:rPr>
      </w:pPr>
    </w:p>
    <w:p w:rsidR="00B250FF" w:rsidRPr="005A5853" w:rsidRDefault="009C491B" w:rsidP="00B250FF">
      <w:pPr>
        <w:pStyle w:val="1"/>
        <w:spacing w:before="0" w:beforeAutospacing="0" w:after="0" w:afterAutospacing="0"/>
        <w:jc w:val="center"/>
        <w:rPr>
          <w:caps/>
          <w:sz w:val="24"/>
          <w:szCs w:val="24"/>
          <w:lang w:val="ru-RU"/>
        </w:rPr>
      </w:pPr>
      <w:r>
        <w:rPr>
          <w:caps/>
          <w:sz w:val="24"/>
          <w:szCs w:val="24"/>
        </w:rPr>
        <w:t xml:space="preserve">Содержание </w:t>
      </w:r>
      <w:r w:rsidR="007B34A1">
        <w:rPr>
          <w:caps/>
          <w:sz w:val="24"/>
          <w:szCs w:val="24"/>
          <w:lang w:val="ru-RU"/>
        </w:rPr>
        <w:t xml:space="preserve">ПРОГРАММЫ </w:t>
      </w:r>
      <w:r w:rsidR="00F92E1A">
        <w:rPr>
          <w:caps/>
          <w:sz w:val="24"/>
          <w:szCs w:val="24"/>
          <w:lang w:val="ru-RU"/>
        </w:rPr>
        <w:t>«</w:t>
      </w:r>
      <w:r w:rsidR="007B34A1">
        <w:rPr>
          <w:caps/>
          <w:sz w:val="24"/>
          <w:szCs w:val="24"/>
          <w:lang w:val="ru-RU"/>
        </w:rPr>
        <w:t>РОДНАЯ ЛИТЕРАТУРА (РУССКАЯ)</w:t>
      </w:r>
      <w:r w:rsidR="005A5853">
        <w:rPr>
          <w:caps/>
          <w:sz w:val="24"/>
          <w:szCs w:val="24"/>
          <w:lang w:val="ru-RU"/>
        </w:rPr>
        <w:t>»</w:t>
      </w:r>
    </w:p>
    <w:p w:rsid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F0E" w:rsidRPr="00B27F0E" w:rsidRDefault="00B27F0E" w:rsidP="00B27F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Как и в примерной ООП СОО по учебному предмету «Литература», в рабочей программе по учебному предмету «Родная литература (русская)» предложен модульный принцип формир</w:t>
      </w:r>
      <w:r w:rsidRPr="00B27F0E">
        <w:rPr>
          <w:rFonts w:ascii="Times New Roman" w:hAnsi="Times New Roman"/>
          <w:sz w:val="24"/>
          <w:szCs w:val="24"/>
        </w:rPr>
        <w:t>о</w:t>
      </w:r>
      <w:r w:rsidRPr="00B27F0E">
        <w:rPr>
          <w:rFonts w:ascii="Times New Roman" w:hAnsi="Times New Roman"/>
          <w:sz w:val="24"/>
          <w:szCs w:val="24"/>
        </w:rPr>
        <w:t>вания рабочей программы: структура каждого модуля определена логикой освоения конкретных видов читательской деятельности и последовательного формирования читательской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F0E">
        <w:rPr>
          <w:rFonts w:ascii="Times New Roman" w:hAnsi="Times New Roman"/>
          <w:sz w:val="24"/>
          <w:szCs w:val="24"/>
        </w:rPr>
        <w:t>компетентн</w:t>
      </w:r>
      <w:r w:rsidRPr="00B27F0E">
        <w:rPr>
          <w:rFonts w:ascii="Times New Roman" w:hAnsi="Times New Roman"/>
          <w:sz w:val="24"/>
          <w:szCs w:val="24"/>
        </w:rPr>
        <w:t>о</w:t>
      </w:r>
      <w:r w:rsidRPr="00B27F0E">
        <w:rPr>
          <w:rFonts w:ascii="Times New Roman" w:hAnsi="Times New Roman"/>
          <w:sz w:val="24"/>
          <w:szCs w:val="24"/>
        </w:rPr>
        <w:t>сти, т.е. способности самостоятельно осуществлять читатель- скую деятельность на незнакомом материале. Содержание рабочей программы оформляется в проблемно-тематические блоки, об</w:t>
      </w:r>
      <w:r w:rsidRPr="00B27F0E">
        <w:rPr>
          <w:rFonts w:ascii="Times New Roman" w:hAnsi="Times New Roman"/>
          <w:sz w:val="24"/>
          <w:szCs w:val="24"/>
        </w:rPr>
        <w:t>у</w:t>
      </w:r>
      <w:r w:rsidRPr="00B27F0E">
        <w:rPr>
          <w:rFonts w:ascii="Times New Roman" w:hAnsi="Times New Roman"/>
          <w:sz w:val="24"/>
          <w:szCs w:val="24"/>
        </w:rPr>
        <w:t>словленные историей России, ее культурой и традициями:</w:t>
      </w:r>
    </w:p>
    <w:p w:rsidR="00B27F0E" w:rsidRPr="00B27F0E" w:rsidRDefault="00B27F0E" w:rsidP="00B27F0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b/>
          <w:sz w:val="24"/>
          <w:szCs w:val="24"/>
        </w:rPr>
        <w:t xml:space="preserve">Личность </w:t>
      </w:r>
      <w:r w:rsidRPr="00B27F0E">
        <w:rPr>
          <w:rFonts w:ascii="Times New Roman" w:hAnsi="Times New Roman"/>
          <w:sz w:val="24"/>
          <w:szCs w:val="24"/>
        </w:rPr>
        <w:t>(человек перед судом своей совести, человек-мыслитель и человек-деятель, я и другой, индивидуальность и «человек толпы», становление личности: детство, отрочество, первая любовь; судьба человека; конфликт долга и чести; личность и мир, личность и Высшие начала).</w:t>
      </w:r>
    </w:p>
    <w:p w:rsidR="00B27F0E" w:rsidRPr="00B27F0E" w:rsidRDefault="00B27F0E" w:rsidP="00B27F0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b/>
          <w:sz w:val="24"/>
          <w:szCs w:val="24"/>
        </w:rPr>
        <w:t xml:space="preserve">Личность и семья </w:t>
      </w:r>
      <w:r w:rsidRPr="00B27F0E">
        <w:rPr>
          <w:rFonts w:ascii="Times New Roman" w:hAnsi="Times New Roman"/>
          <w:sz w:val="24"/>
          <w:szCs w:val="24"/>
        </w:rPr>
        <w:t>(место человека в семье и обществе, семейные и родственные отнош</w:t>
      </w:r>
      <w:r w:rsidRPr="00B27F0E">
        <w:rPr>
          <w:rFonts w:ascii="Times New Roman" w:hAnsi="Times New Roman"/>
          <w:sz w:val="24"/>
          <w:szCs w:val="24"/>
        </w:rPr>
        <w:t>е</w:t>
      </w:r>
      <w:r w:rsidRPr="00B27F0E">
        <w:rPr>
          <w:rFonts w:ascii="Times New Roman" w:hAnsi="Times New Roman"/>
          <w:sz w:val="24"/>
          <w:szCs w:val="24"/>
        </w:rPr>
        <w:t>ния; мужчина, женщина, ребенок, старик в семье; любовь и доверие в жизни человека, их ценность; поколения, традиции, культура повседневности).</w:t>
      </w:r>
    </w:p>
    <w:p w:rsidR="00B27F0E" w:rsidRPr="00B27F0E" w:rsidRDefault="00B27F0E" w:rsidP="00B27F0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b/>
          <w:sz w:val="24"/>
          <w:szCs w:val="24"/>
        </w:rPr>
        <w:t xml:space="preserve">Личность – общество – государство </w:t>
      </w:r>
      <w:r w:rsidRPr="00B27F0E">
        <w:rPr>
          <w:rFonts w:ascii="Times New Roman" w:hAnsi="Times New Roman"/>
          <w:sz w:val="24"/>
          <w:szCs w:val="24"/>
        </w:rPr>
        <w:t>(влияние социальной среды на личность человека; человек и государственная система; гражданственность и патриотизм; интересы личности, интересы большинства/меньшинства и интересы государства; законы морали и госуда</w:t>
      </w:r>
      <w:r w:rsidRPr="00B27F0E">
        <w:rPr>
          <w:rFonts w:ascii="Times New Roman" w:hAnsi="Times New Roman"/>
          <w:sz w:val="24"/>
          <w:szCs w:val="24"/>
        </w:rPr>
        <w:t>р</w:t>
      </w:r>
      <w:r w:rsidRPr="00B27F0E">
        <w:rPr>
          <w:rFonts w:ascii="Times New Roman" w:hAnsi="Times New Roman"/>
          <w:sz w:val="24"/>
          <w:szCs w:val="24"/>
        </w:rPr>
        <w:t>ственные законы; жизнь и идеология).</w:t>
      </w:r>
    </w:p>
    <w:p w:rsidR="00B27F0E" w:rsidRPr="00B27F0E" w:rsidRDefault="00B27F0E" w:rsidP="00B27F0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b/>
          <w:sz w:val="24"/>
          <w:szCs w:val="24"/>
        </w:rPr>
        <w:t xml:space="preserve">Личность – природа – цивилизация </w:t>
      </w:r>
      <w:r w:rsidRPr="00B27F0E">
        <w:rPr>
          <w:rFonts w:ascii="Times New Roman" w:hAnsi="Times New Roman"/>
          <w:sz w:val="24"/>
          <w:szCs w:val="24"/>
        </w:rPr>
        <w:t>(человек и природа; проблемы освоения и покор</w:t>
      </w:r>
      <w:r w:rsidRPr="00B27F0E">
        <w:rPr>
          <w:rFonts w:ascii="Times New Roman" w:hAnsi="Times New Roman"/>
          <w:sz w:val="24"/>
          <w:szCs w:val="24"/>
        </w:rPr>
        <w:t>е</w:t>
      </w:r>
      <w:r w:rsidRPr="00B27F0E">
        <w:rPr>
          <w:rFonts w:ascii="Times New Roman" w:hAnsi="Times New Roman"/>
          <w:sz w:val="24"/>
          <w:szCs w:val="24"/>
        </w:rPr>
        <w:t>ния природы; проблемы болезни и смерти; комфорт и духовность; современная цивилиз</w:t>
      </w:r>
      <w:r w:rsidRPr="00B27F0E">
        <w:rPr>
          <w:rFonts w:ascii="Times New Roman" w:hAnsi="Times New Roman"/>
          <w:sz w:val="24"/>
          <w:szCs w:val="24"/>
        </w:rPr>
        <w:t>а</w:t>
      </w:r>
      <w:r w:rsidRPr="00B27F0E">
        <w:rPr>
          <w:rFonts w:ascii="Times New Roman" w:hAnsi="Times New Roman"/>
          <w:sz w:val="24"/>
          <w:szCs w:val="24"/>
        </w:rPr>
        <w:t>ция, ее проблемы и вызовы).</w:t>
      </w:r>
    </w:p>
    <w:p w:rsidR="00B27F0E" w:rsidRPr="00B27F0E" w:rsidRDefault="00B27F0E" w:rsidP="00B27F0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b/>
          <w:sz w:val="24"/>
          <w:szCs w:val="24"/>
        </w:rPr>
        <w:t xml:space="preserve">Личность – история – современность </w:t>
      </w:r>
      <w:r w:rsidRPr="00B27F0E">
        <w:rPr>
          <w:rFonts w:ascii="Times New Roman" w:hAnsi="Times New Roman"/>
          <w:sz w:val="24"/>
          <w:szCs w:val="24"/>
        </w:rPr>
        <w:t>(время природное и историческое; роль личности в истории; вечное и исторически обусловленное в жизни человека и в культуре; свобода ч</w:t>
      </w:r>
      <w:r w:rsidRPr="00B27F0E">
        <w:rPr>
          <w:rFonts w:ascii="Times New Roman" w:hAnsi="Times New Roman"/>
          <w:sz w:val="24"/>
          <w:szCs w:val="24"/>
        </w:rPr>
        <w:t>е</w:t>
      </w:r>
      <w:r w:rsidRPr="00B27F0E">
        <w:rPr>
          <w:rFonts w:ascii="Times New Roman" w:hAnsi="Times New Roman"/>
          <w:sz w:val="24"/>
          <w:szCs w:val="24"/>
        </w:rPr>
        <w:t>ловека в условиях абсолютной несвободы; человек в прошлом, в настоящем и в проектах будущего).</w:t>
      </w:r>
    </w:p>
    <w:p w:rsidR="00B27F0E" w:rsidRDefault="00B27F0E" w:rsidP="00B27F0E">
      <w:pPr>
        <w:spacing w:after="0" w:line="240" w:lineRule="auto"/>
        <w:ind w:firstLine="462"/>
        <w:jc w:val="both"/>
        <w:rPr>
          <w:rFonts w:ascii="Times New Roman" w:hAnsi="Times New Roman"/>
          <w:sz w:val="24"/>
          <w:szCs w:val="24"/>
        </w:rPr>
      </w:pPr>
    </w:p>
    <w:p w:rsidR="00B27F0E" w:rsidRPr="00B27F0E" w:rsidRDefault="00B27F0E" w:rsidP="00B27F0E">
      <w:pPr>
        <w:spacing w:after="0" w:line="240" w:lineRule="auto"/>
        <w:ind w:firstLine="462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Данные тематические блоки определяются, исходя из современного со- стояния отечестве</w:t>
      </w:r>
      <w:r w:rsidRPr="00B27F0E">
        <w:rPr>
          <w:rFonts w:ascii="Times New Roman" w:hAnsi="Times New Roman"/>
          <w:sz w:val="24"/>
          <w:szCs w:val="24"/>
        </w:rPr>
        <w:t>н</w:t>
      </w:r>
      <w:r w:rsidRPr="00B27F0E">
        <w:rPr>
          <w:rFonts w:ascii="Times New Roman" w:hAnsi="Times New Roman"/>
          <w:sz w:val="24"/>
          <w:szCs w:val="24"/>
        </w:rPr>
        <w:t>ной культуры, нацелены на формирование восприятия русской литературы как саморазвивающе</w:t>
      </w:r>
      <w:r w:rsidRPr="00B27F0E">
        <w:rPr>
          <w:rFonts w:ascii="Times New Roman" w:hAnsi="Times New Roman"/>
          <w:sz w:val="24"/>
          <w:szCs w:val="24"/>
        </w:rPr>
        <w:t>й</w:t>
      </w:r>
      <w:r w:rsidRPr="00B27F0E">
        <w:rPr>
          <w:rFonts w:ascii="Times New Roman" w:hAnsi="Times New Roman"/>
          <w:sz w:val="24"/>
          <w:szCs w:val="24"/>
        </w:rPr>
        <w:t>ся эстетической системы, на по- лучение знаний об основных произведениях отечественной лит</w:t>
      </w:r>
      <w:r w:rsidRPr="00B27F0E">
        <w:rPr>
          <w:rFonts w:ascii="Times New Roman" w:hAnsi="Times New Roman"/>
          <w:sz w:val="24"/>
          <w:szCs w:val="24"/>
        </w:rPr>
        <w:t>е</w:t>
      </w:r>
      <w:r w:rsidRPr="00B27F0E">
        <w:rPr>
          <w:rFonts w:ascii="Times New Roman" w:hAnsi="Times New Roman"/>
          <w:sz w:val="24"/>
          <w:szCs w:val="24"/>
        </w:rPr>
        <w:t>ратуры, их общественной и культурно-исторической значимости.</w:t>
      </w:r>
    </w:p>
    <w:p w:rsidR="00B27F0E" w:rsidRDefault="00B27F0E" w:rsidP="00B27F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27F0E">
        <w:rPr>
          <w:rFonts w:ascii="Times New Roman" w:hAnsi="Times New Roman"/>
          <w:b/>
          <w:bCs/>
          <w:sz w:val="24"/>
          <w:szCs w:val="24"/>
        </w:rPr>
        <w:t>10 класс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7F0E">
        <w:rPr>
          <w:rFonts w:ascii="Times New Roman" w:hAnsi="Times New Roman"/>
          <w:b/>
          <w:sz w:val="24"/>
          <w:szCs w:val="24"/>
        </w:rPr>
        <w:t>Проблемно-тематический блок «Личность»: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И.С.</w:t>
      </w:r>
      <w:r w:rsidR="00C84117">
        <w:rPr>
          <w:rFonts w:ascii="Times New Roman" w:hAnsi="Times New Roman"/>
          <w:sz w:val="24"/>
          <w:szCs w:val="24"/>
        </w:rPr>
        <w:t xml:space="preserve"> </w:t>
      </w:r>
      <w:r w:rsidRPr="00B27F0E">
        <w:rPr>
          <w:rFonts w:ascii="Times New Roman" w:hAnsi="Times New Roman"/>
          <w:sz w:val="24"/>
          <w:szCs w:val="24"/>
        </w:rPr>
        <w:t>Тургенев. Рассказ «Гамлет Щигровского уезда». Тема «лишнего человека».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Ф.М. Достоевский. Роман «Подросток». Судьба и облик главного героя романа – Аркадия Мак</w:t>
      </w:r>
      <w:r w:rsidRPr="00B27F0E">
        <w:rPr>
          <w:rFonts w:ascii="Times New Roman" w:hAnsi="Times New Roman"/>
          <w:sz w:val="24"/>
          <w:szCs w:val="24"/>
        </w:rPr>
        <w:t>а</w:t>
      </w:r>
      <w:r w:rsidRPr="00B27F0E">
        <w:rPr>
          <w:rFonts w:ascii="Times New Roman" w:hAnsi="Times New Roman"/>
          <w:sz w:val="24"/>
          <w:szCs w:val="24"/>
        </w:rPr>
        <w:t>ровича Долгорукого.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27F0E">
        <w:rPr>
          <w:rFonts w:ascii="Times New Roman" w:hAnsi="Times New Roman"/>
          <w:b/>
          <w:bCs/>
          <w:sz w:val="24"/>
          <w:szCs w:val="24"/>
        </w:rPr>
        <w:t>Проблемно-тематический блок «Личность и семья»: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А.Н.Островский. Комедия «Женитьба Бальзаминова» («За чем пойдёшь, то и найдёшь»). Своео</w:t>
      </w:r>
      <w:r w:rsidRPr="00B27F0E">
        <w:rPr>
          <w:rFonts w:ascii="Times New Roman" w:hAnsi="Times New Roman"/>
          <w:sz w:val="24"/>
          <w:szCs w:val="24"/>
        </w:rPr>
        <w:t>б</w:t>
      </w:r>
      <w:r w:rsidRPr="00B27F0E">
        <w:rPr>
          <w:rFonts w:ascii="Times New Roman" w:hAnsi="Times New Roman"/>
          <w:sz w:val="24"/>
          <w:szCs w:val="24"/>
        </w:rPr>
        <w:t>разие конфликта и система образов в комедии.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И.С.</w:t>
      </w:r>
      <w:r w:rsidR="00C84117">
        <w:rPr>
          <w:rFonts w:ascii="Times New Roman" w:hAnsi="Times New Roman"/>
          <w:sz w:val="24"/>
          <w:szCs w:val="24"/>
        </w:rPr>
        <w:t xml:space="preserve"> </w:t>
      </w:r>
      <w:r w:rsidRPr="00B27F0E">
        <w:rPr>
          <w:rFonts w:ascii="Times New Roman" w:hAnsi="Times New Roman"/>
          <w:sz w:val="24"/>
          <w:szCs w:val="24"/>
        </w:rPr>
        <w:t>Тургенев. «Первая любовь». Душевные переживания юного героя. Не- разрешимое столкн</w:t>
      </w:r>
      <w:r w:rsidRPr="00B27F0E">
        <w:rPr>
          <w:rFonts w:ascii="Times New Roman" w:hAnsi="Times New Roman"/>
          <w:sz w:val="24"/>
          <w:szCs w:val="24"/>
        </w:rPr>
        <w:t>о</w:t>
      </w:r>
      <w:r w:rsidRPr="00B27F0E">
        <w:rPr>
          <w:rFonts w:ascii="Times New Roman" w:hAnsi="Times New Roman"/>
          <w:sz w:val="24"/>
          <w:szCs w:val="24"/>
        </w:rPr>
        <w:t>вение с драматизмом и жертвенностью взрослой любви. М.Е. Салтыков-Щедрин. «Господа Голо</w:t>
      </w:r>
      <w:r w:rsidRPr="00B27F0E">
        <w:rPr>
          <w:rFonts w:ascii="Times New Roman" w:hAnsi="Times New Roman"/>
          <w:sz w:val="24"/>
          <w:szCs w:val="24"/>
        </w:rPr>
        <w:t>в</w:t>
      </w:r>
      <w:r w:rsidRPr="00B27F0E">
        <w:rPr>
          <w:rFonts w:ascii="Times New Roman" w:hAnsi="Times New Roman"/>
          <w:sz w:val="24"/>
          <w:szCs w:val="24"/>
        </w:rPr>
        <w:t>левы». Роман-хроника помещичьего быта.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А.В. Сухово-Кобылин. «Свадьба Кречинского». Семейные и родственные от- ношения в комедии.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Л.Н. Толстой. «Смерть Ивана Ильича». Место человека в семье и обществе. А.П. Чехов. Рассказы «Любовь», «Душечка», «Попрыгунья», драма</w:t>
      </w:r>
      <w:r w:rsidRPr="00B27F0E">
        <w:rPr>
          <w:rFonts w:ascii="Times New Roman" w:hAnsi="Times New Roman"/>
          <w:sz w:val="24"/>
          <w:szCs w:val="24"/>
        </w:rPr>
        <w:tab/>
        <w:t>«Три сестры».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Мужчина и женщина, любовь и доверие в жизни человека; поколения и традиции.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b/>
          <w:sz w:val="24"/>
          <w:szCs w:val="24"/>
        </w:rPr>
        <w:t xml:space="preserve">Проблемно-тематический блок «Личность – общество – государство»: </w:t>
      </w:r>
      <w:r w:rsidRPr="00B27F0E">
        <w:rPr>
          <w:rFonts w:ascii="Times New Roman" w:hAnsi="Times New Roman"/>
          <w:sz w:val="24"/>
          <w:szCs w:val="24"/>
        </w:rPr>
        <w:t>И.С.</w:t>
      </w:r>
      <w:r w:rsidR="00C84117">
        <w:rPr>
          <w:rFonts w:ascii="Times New Roman" w:hAnsi="Times New Roman"/>
          <w:sz w:val="24"/>
          <w:szCs w:val="24"/>
        </w:rPr>
        <w:t xml:space="preserve"> </w:t>
      </w:r>
      <w:r w:rsidRPr="00B27F0E">
        <w:rPr>
          <w:rFonts w:ascii="Times New Roman" w:hAnsi="Times New Roman"/>
          <w:sz w:val="24"/>
          <w:szCs w:val="24"/>
        </w:rPr>
        <w:t>Тургенев. «Р</w:t>
      </w:r>
      <w:r w:rsidRPr="00B27F0E">
        <w:rPr>
          <w:rFonts w:ascii="Times New Roman" w:hAnsi="Times New Roman"/>
          <w:sz w:val="24"/>
          <w:szCs w:val="24"/>
        </w:rPr>
        <w:t>у</w:t>
      </w:r>
      <w:r w:rsidRPr="00B27F0E">
        <w:rPr>
          <w:rFonts w:ascii="Times New Roman" w:hAnsi="Times New Roman"/>
          <w:sz w:val="24"/>
          <w:szCs w:val="24"/>
        </w:rPr>
        <w:t>дин». Картина общественно-политической жизни в романе. Н.Г.</w:t>
      </w:r>
      <w:r w:rsidR="00C84117">
        <w:rPr>
          <w:rFonts w:ascii="Times New Roman" w:hAnsi="Times New Roman"/>
          <w:sz w:val="24"/>
          <w:szCs w:val="24"/>
        </w:rPr>
        <w:t xml:space="preserve"> </w:t>
      </w:r>
      <w:r w:rsidRPr="00B27F0E">
        <w:rPr>
          <w:rFonts w:ascii="Times New Roman" w:hAnsi="Times New Roman"/>
          <w:sz w:val="24"/>
          <w:szCs w:val="24"/>
        </w:rPr>
        <w:t>Чернышевский. «Русский человек на rendez-vous». История отношений Тургенева и Чернышевского: столкновение двух мировоззр</w:t>
      </w:r>
      <w:r w:rsidRPr="00B27F0E">
        <w:rPr>
          <w:rFonts w:ascii="Times New Roman" w:hAnsi="Times New Roman"/>
          <w:sz w:val="24"/>
          <w:szCs w:val="24"/>
        </w:rPr>
        <w:t>е</w:t>
      </w:r>
      <w:r w:rsidRPr="00B27F0E">
        <w:rPr>
          <w:rFonts w:ascii="Times New Roman" w:hAnsi="Times New Roman"/>
          <w:sz w:val="24"/>
          <w:szCs w:val="24"/>
        </w:rPr>
        <w:t>ний.</w:t>
      </w:r>
    </w:p>
    <w:p w:rsid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Д.В. Григорович. «Гуттаперчевый мальчик»: влияние социальной среды на личность человека.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b/>
          <w:sz w:val="24"/>
          <w:szCs w:val="24"/>
        </w:rPr>
        <w:t xml:space="preserve">Проблемно-тематический блок «Личность – природа – цивилизация»: </w:t>
      </w:r>
      <w:r w:rsidRPr="00B27F0E">
        <w:rPr>
          <w:rFonts w:ascii="Times New Roman" w:hAnsi="Times New Roman"/>
          <w:sz w:val="24"/>
          <w:szCs w:val="24"/>
        </w:rPr>
        <w:t>И.А. Гончаров. Очерки «Фрегат «Паллада» (фрагменты). Изображение жизни, занятий, черт характера коренных народов Сибири, их нравственной чистоты. Контакты разных</w:t>
      </w:r>
      <w:r w:rsidRPr="00B27F0E">
        <w:rPr>
          <w:rFonts w:ascii="Times New Roman" w:hAnsi="Times New Roman"/>
          <w:sz w:val="24"/>
          <w:szCs w:val="24"/>
        </w:rPr>
        <w:tab/>
        <w:t>слоев</w:t>
      </w:r>
      <w:r w:rsidRPr="00B27F0E">
        <w:rPr>
          <w:rFonts w:ascii="Times New Roman" w:hAnsi="Times New Roman"/>
          <w:sz w:val="24"/>
          <w:szCs w:val="24"/>
        </w:rPr>
        <w:tab/>
        <w:t>русского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F0E">
        <w:rPr>
          <w:rFonts w:ascii="Times New Roman" w:hAnsi="Times New Roman"/>
          <w:sz w:val="24"/>
          <w:szCs w:val="24"/>
        </w:rPr>
        <w:t>населения Сибири с мес</w:t>
      </w:r>
      <w:r w:rsidRPr="00B27F0E">
        <w:rPr>
          <w:rFonts w:ascii="Times New Roman" w:hAnsi="Times New Roman"/>
          <w:sz w:val="24"/>
          <w:szCs w:val="24"/>
        </w:rPr>
        <w:t>т</w:t>
      </w:r>
      <w:r w:rsidRPr="00B27F0E">
        <w:rPr>
          <w:rFonts w:ascii="Times New Roman" w:hAnsi="Times New Roman"/>
          <w:sz w:val="24"/>
          <w:szCs w:val="24"/>
        </w:rPr>
        <w:t>ными жителями. «Русский» путь цивилизации края, его отличие от европейского.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В.М.Гаршин. «Красный цветок». Отражение сущности современного автору общества в рассказе.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b/>
          <w:sz w:val="24"/>
          <w:szCs w:val="24"/>
        </w:rPr>
        <w:t xml:space="preserve">Проблемно-тематический блок «Личность – история – современность»: </w:t>
      </w:r>
      <w:r w:rsidRPr="00B27F0E">
        <w:rPr>
          <w:rFonts w:ascii="Times New Roman" w:hAnsi="Times New Roman"/>
          <w:sz w:val="24"/>
          <w:szCs w:val="24"/>
        </w:rPr>
        <w:t>Н.С. Лесков. Рассказ «Однодум». «Праведник» как национальный русский тип. Влияние христианских заповедей на становление характера героя рассказа.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Г.И. Успенский. Особенности творчества. Эссе «Выпрямила». Рассказ «Пятница». Рассуждения о смысле существования человечества.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27F0E">
        <w:rPr>
          <w:rFonts w:ascii="Times New Roman" w:hAnsi="Times New Roman"/>
          <w:b/>
          <w:bCs/>
          <w:sz w:val="24"/>
          <w:szCs w:val="24"/>
        </w:rPr>
        <w:t>11 класс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7F0E">
        <w:rPr>
          <w:rFonts w:ascii="Times New Roman" w:hAnsi="Times New Roman"/>
          <w:b/>
          <w:sz w:val="24"/>
          <w:szCs w:val="24"/>
        </w:rPr>
        <w:t>Проблемно-тематический блок «Личность»: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А.И. Солженицын. Статья «Жить не по лжи». Нравственное воззвание к читателю.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М. Горький. Рассказ «Карамора». Размышления писателя о природе человека, об опасности сам</w:t>
      </w:r>
      <w:r w:rsidRPr="00B27F0E">
        <w:rPr>
          <w:rFonts w:ascii="Times New Roman" w:hAnsi="Times New Roman"/>
          <w:sz w:val="24"/>
          <w:szCs w:val="24"/>
        </w:rPr>
        <w:t>о</w:t>
      </w:r>
      <w:r w:rsidRPr="00B27F0E">
        <w:rPr>
          <w:rFonts w:ascii="Times New Roman" w:hAnsi="Times New Roman"/>
          <w:sz w:val="24"/>
          <w:szCs w:val="24"/>
        </w:rPr>
        <w:t>разрушения личности.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Ю.П. Казаков. «Во сне ты горько плакал». Осознание трагического одиночества человека перед неразрешимыми проблемами бытия в рассказе.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27F0E">
        <w:rPr>
          <w:rFonts w:ascii="Times New Roman" w:hAnsi="Times New Roman"/>
          <w:b/>
          <w:bCs/>
          <w:sz w:val="24"/>
          <w:szCs w:val="24"/>
        </w:rPr>
        <w:t>Проблемно-тематический блок «Личность и семья»: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Б.Н. Зайцев. «Голубая звезда». Обращение к вечным ценностям, образ мечтателя Христофорова и история его любви в повести.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В.В. Набоков. «Машенька». Своеобразие конфликта в романе, образ Машеньки как символ дал</w:t>
      </w:r>
      <w:r w:rsidRPr="00B27F0E">
        <w:rPr>
          <w:rFonts w:ascii="Times New Roman" w:hAnsi="Times New Roman"/>
          <w:sz w:val="24"/>
          <w:szCs w:val="24"/>
        </w:rPr>
        <w:t>е</w:t>
      </w:r>
      <w:r w:rsidRPr="00B27F0E">
        <w:rPr>
          <w:rFonts w:ascii="Times New Roman" w:hAnsi="Times New Roman"/>
          <w:sz w:val="24"/>
          <w:szCs w:val="24"/>
        </w:rPr>
        <w:t>кой родины.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Ф.А. Абрамов. «Братья и сёстры». Народная правда военного времени в романе, история деревни Пека</w:t>
      </w:r>
      <w:r>
        <w:rPr>
          <w:rFonts w:ascii="Times New Roman" w:hAnsi="Times New Roman"/>
          <w:sz w:val="24"/>
          <w:szCs w:val="24"/>
        </w:rPr>
        <w:t>шин</w:t>
      </w:r>
      <w:r w:rsidRPr="00B27F0E">
        <w:rPr>
          <w:rFonts w:ascii="Times New Roman" w:hAnsi="Times New Roman"/>
          <w:sz w:val="24"/>
          <w:szCs w:val="24"/>
        </w:rPr>
        <w:t>о 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F0E">
        <w:rPr>
          <w:rFonts w:ascii="Times New Roman" w:hAnsi="Times New Roman"/>
          <w:sz w:val="24"/>
          <w:szCs w:val="24"/>
        </w:rPr>
        <w:t>олицетворение мужества простого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F0E">
        <w:rPr>
          <w:rFonts w:ascii="Times New Roman" w:hAnsi="Times New Roman"/>
          <w:sz w:val="24"/>
          <w:szCs w:val="24"/>
        </w:rPr>
        <w:t>русского народа в военные времена, душевная красота членов семей Пряслиных, Ставровых, Нетесовых и Житовых.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А.Н. Арбузов.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F0E">
        <w:rPr>
          <w:rFonts w:ascii="Times New Roman" w:hAnsi="Times New Roman"/>
          <w:sz w:val="24"/>
          <w:szCs w:val="24"/>
        </w:rPr>
        <w:t>«Жестокие игры». Нравственная проблематика пьесы, ответственность людей за тех, кто рядом.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27F0E">
        <w:rPr>
          <w:rFonts w:ascii="Times New Roman" w:hAnsi="Times New Roman"/>
          <w:b/>
          <w:bCs/>
          <w:sz w:val="24"/>
          <w:szCs w:val="24"/>
        </w:rPr>
        <w:t>Проблемно-тематический блок «Личность – общество – государство»: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И.А. Бунин. "Иоанн Рыдалец". Русский национальный характер в рассказе.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А.Н. Островский. «Как закалялась сталь». Отражение событий эпохи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Гражданской войны, особенности художественного метода социалистического реализма на пр</w:t>
      </w:r>
      <w:r w:rsidRPr="00B27F0E">
        <w:rPr>
          <w:rFonts w:ascii="Times New Roman" w:hAnsi="Times New Roman"/>
          <w:sz w:val="24"/>
          <w:szCs w:val="24"/>
        </w:rPr>
        <w:t>и</w:t>
      </w:r>
      <w:r w:rsidRPr="00B27F0E">
        <w:rPr>
          <w:rFonts w:ascii="Times New Roman" w:hAnsi="Times New Roman"/>
          <w:sz w:val="24"/>
          <w:szCs w:val="24"/>
        </w:rPr>
        <w:t>мере романа А.Н. Островского.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Э. Веркин. «Облачный полк». Военные будни в повести, гражданственность и патриотизм как национальные ценности в повести.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В.С. Маканин. «Кавказский пленный». Человек и государственная система в рассказе, проблема межнациональных отношений.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З. Прилепин. «Санькя». Законы морали и государственные законы</w:t>
      </w:r>
      <w:r w:rsidRPr="00B27F0E">
        <w:rPr>
          <w:rFonts w:ascii="Times New Roman" w:hAnsi="Times New Roman"/>
          <w:sz w:val="24"/>
          <w:szCs w:val="24"/>
        </w:rPr>
        <w:tab/>
        <w:t>в романе, тема внутреннего мира членов радикальных молодежных движений, система пространственных образов как отраж</w:t>
      </w:r>
      <w:r w:rsidRPr="00B27F0E">
        <w:rPr>
          <w:rFonts w:ascii="Times New Roman" w:hAnsi="Times New Roman"/>
          <w:sz w:val="24"/>
          <w:szCs w:val="24"/>
        </w:rPr>
        <w:t>е</w:t>
      </w:r>
      <w:r w:rsidRPr="00B27F0E">
        <w:rPr>
          <w:rFonts w:ascii="Times New Roman" w:hAnsi="Times New Roman"/>
          <w:sz w:val="24"/>
          <w:szCs w:val="24"/>
        </w:rPr>
        <w:t>ние эволюции главного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7F0E">
        <w:rPr>
          <w:rFonts w:ascii="Times New Roman" w:hAnsi="Times New Roman"/>
          <w:sz w:val="24"/>
          <w:szCs w:val="24"/>
        </w:rPr>
        <w:t>героя Саши Тишина.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7F0E">
        <w:rPr>
          <w:rFonts w:ascii="Times New Roman" w:hAnsi="Times New Roman"/>
          <w:b/>
          <w:bCs/>
          <w:sz w:val="24"/>
          <w:szCs w:val="24"/>
        </w:rPr>
        <w:t>Проблемно-тематический блок «Личность – природа – цивилиза</w:t>
      </w:r>
      <w:r w:rsidRPr="00B27F0E">
        <w:rPr>
          <w:rFonts w:ascii="Times New Roman" w:hAnsi="Times New Roman"/>
          <w:b/>
          <w:sz w:val="24"/>
          <w:szCs w:val="24"/>
        </w:rPr>
        <w:t>ция»: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Н.М. Рубцов. Стихотворения: «В горнице», «Зимняя песня», «Привет,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Россия, родина моя!..», «Тихая моя родина!», «Русский огонек», «Стихи». Проблемы освоения и покорения природы в лирике Н.М. Рубцова.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А. и Б. Стругацкие. «Улитка на склоне». «Будущее, которое наступит без нас…» – проблемы с</w:t>
      </w:r>
      <w:r w:rsidRPr="00B27F0E">
        <w:rPr>
          <w:rFonts w:ascii="Times New Roman" w:hAnsi="Times New Roman"/>
          <w:sz w:val="24"/>
          <w:szCs w:val="24"/>
        </w:rPr>
        <w:t>о</w:t>
      </w:r>
      <w:r w:rsidRPr="00B27F0E">
        <w:rPr>
          <w:rFonts w:ascii="Times New Roman" w:hAnsi="Times New Roman"/>
          <w:sz w:val="24"/>
          <w:szCs w:val="24"/>
        </w:rPr>
        <w:t>временной цивилизации в научно-фантастическом романе.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Л.С. Петрушевская. «Новые робинзоны». Современная цивилизация в рассказе, опасность для ч</w:t>
      </w:r>
      <w:r w:rsidRPr="00B27F0E">
        <w:rPr>
          <w:rFonts w:ascii="Times New Roman" w:hAnsi="Times New Roman"/>
          <w:sz w:val="24"/>
          <w:szCs w:val="24"/>
        </w:rPr>
        <w:t>е</w:t>
      </w:r>
      <w:r w:rsidRPr="00B27F0E">
        <w:rPr>
          <w:rFonts w:ascii="Times New Roman" w:hAnsi="Times New Roman"/>
          <w:sz w:val="24"/>
          <w:szCs w:val="24"/>
        </w:rPr>
        <w:t>ловечества «падения вниз» по эволюционной лестнице.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27F0E">
        <w:rPr>
          <w:rFonts w:ascii="Times New Roman" w:hAnsi="Times New Roman"/>
          <w:b/>
          <w:bCs/>
          <w:sz w:val="24"/>
          <w:szCs w:val="24"/>
        </w:rPr>
        <w:t>Проблемно-тематический блок «Личность – история – современность»: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И.А. Бунин. Статья «Миссия русской эмиграции». Оценка автором деятельности русской эмигр</w:t>
      </w:r>
      <w:r w:rsidRPr="00B27F0E">
        <w:rPr>
          <w:rFonts w:ascii="Times New Roman" w:hAnsi="Times New Roman"/>
          <w:sz w:val="24"/>
          <w:szCs w:val="24"/>
        </w:rPr>
        <w:t>а</w:t>
      </w:r>
      <w:r w:rsidRPr="00B27F0E">
        <w:rPr>
          <w:rFonts w:ascii="Times New Roman" w:hAnsi="Times New Roman"/>
          <w:sz w:val="24"/>
          <w:szCs w:val="24"/>
        </w:rPr>
        <w:t>ции.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Ю.О. Домбровский. «Хранитель древностей». «Факультет ненужных вещей». Раскрытие в дил</w:t>
      </w:r>
      <w:r w:rsidRPr="00B27F0E">
        <w:rPr>
          <w:rFonts w:ascii="Times New Roman" w:hAnsi="Times New Roman"/>
          <w:sz w:val="24"/>
          <w:szCs w:val="24"/>
        </w:rPr>
        <w:t>о</w:t>
      </w:r>
      <w:r w:rsidRPr="00B27F0E">
        <w:rPr>
          <w:rFonts w:ascii="Times New Roman" w:hAnsi="Times New Roman"/>
          <w:sz w:val="24"/>
          <w:szCs w:val="24"/>
        </w:rPr>
        <w:t>гии роли личности в истории, судьба ценностей христианско-гуманистической цивилизации в м</w:t>
      </w:r>
      <w:r w:rsidRPr="00B27F0E">
        <w:rPr>
          <w:rFonts w:ascii="Times New Roman" w:hAnsi="Times New Roman"/>
          <w:sz w:val="24"/>
          <w:szCs w:val="24"/>
        </w:rPr>
        <w:t>и</w:t>
      </w:r>
      <w:r w:rsidRPr="00B27F0E">
        <w:rPr>
          <w:rFonts w:ascii="Times New Roman" w:hAnsi="Times New Roman"/>
          <w:sz w:val="24"/>
          <w:szCs w:val="24"/>
        </w:rPr>
        <w:t>ре антихристианском, образ русского интеллигента в эпоху сталинских репрессий в романах.</w:t>
      </w:r>
    </w:p>
    <w:p w:rsidR="00B27F0E" w:rsidRPr="00B27F0E" w:rsidRDefault="00B27F0E" w:rsidP="00B27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0E">
        <w:rPr>
          <w:rFonts w:ascii="Times New Roman" w:hAnsi="Times New Roman"/>
          <w:sz w:val="24"/>
          <w:szCs w:val="24"/>
        </w:rPr>
        <w:t>В.Ф. Тендряков. «Пара гнедых». Трагедия периода раскулачивания в рассказе.</w:t>
      </w:r>
    </w:p>
    <w:p w:rsidR="006C607D" w:rsidRPr="00C77CD0" w:rsidRDefault="009C491B" w:rsidP="006C60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77CD0">
        <w:rPr>
          <w:rFonts w:ascii="Times New Roman" w:hAnsi="Times New Roman"/>
          <w:b/>
          <w:sz w:val="24"/>
          <w:szCs w:val="24"/>
        </w:rPr>
        <w:t xml:space="preserve"> </w:t>
      </w:r>
      <w:r w:rsidR="00E5799B" w:rsidRPr="00C77CD0">
        <w:rPr>
          <w:rFonts w:ascii="Times New Roman" w:hAnsi="Times New Roman"/>
          <w:b/>
          <w:sz w:val="24"/>
          <w:szCs w:val="24"/>
        </w:rPr>
        <w:t xml:space="preserve">ТЕМАТИЧЕСКОЕ ПЛАНИРОВАНИЕ ПО </w:t>
      </w:r>
      <w:r w:rsidR="007B34A1">
        <w:rPr>
          <w:rFonts w:ascii="Times New Roman" w:hAnsi="Times New Roman"/>
          <w:b/>
          <w:sz w:val="24"/>
          <w:szCs w:val="24"/>
        </w:rPr>
        <w:t>ПРОГРАММЕ                                               «РОДНАЯ ЛИТЕРАТУРА (РУССКАЯ)»</w:t>
      </w:r>
    </w:p>
    <w:p w:rsidR="00EF3CCB" w:rsidRPr="00C77CD0" w:rsidRDefault="00EF3CCB" w:rsidP="00EF3C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7CD0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C77CD0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7593"/>
        <w:gridCol w:w="2126"/>
      </w:tblGrid>
      <w:tr w:rsidR="00EF3CCB" w:rsidRPr="00C77CD0" w:rsidTr="000D6157">
        <w:trPr>
          <w:trHeight w:val="276"/>
        </w:trPr>
        <w:tc>
          <w:tcPr>
            <w:tcW w:w="636" w:type="dxa"/>
            <w:vMerge w:val="restart"/>
          </w:tcPr>
          <w:p w:rsidR="00EF3CCB" w:rsidRPr="00C77CD0" w:rsidRDefault="00EF3CCB" w:rsidP="000D6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EF3CCB" w:rsidRPr="00C77CD0" w:rsidRDefault="00EF3CCB" w:rsidP="000D6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/</w:t>
            </w: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593" w:type="dxa"/>
            <w:vMerge w:val="restart"/>
          </w:tcPr>
          <w:p w:rsidR="00EF3CCB" w:rsidRPr="00C77CD0" w:rsidRDefault="00EF3CCB" w:rsidP="000D6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126" w:type="dxa"/>
            <w:vMerge w:val="restart"/>
          </w:tcPr>
          <w:p w:rsidR="00EF3CCB" w:rsidRPr="00C77CD0" w:rsidRDefault="00EF3CCB" w:rsidP="000D6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</w:t>
            </w: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</w:t>
            </w:r>
          </w:p>
        </w:tc>
      </w:tr>
      <w:tr w:rsidR="00EF3CCB" w:rsidRPr="001F30D4" w:rsidTr="000D6157">
        <w:trPr>
          <w:trHeight w:val="276"/>
        </w:trPr>
        <w:tc>
          <w:tcPr>
            <w:tcW w:w="636" w:type="dxa"/>
            <w:vMerge/>
          </w:tcPr>
          <w:p w:rsidR="00EF3CCB" w:rsidRPr="001F30D4" w:rsidRDefault="00EF3CCB" w:rsidP="000D6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93" w:type="dxa"/>
            <w:vMerge/>
          </w:tcPr>
          <w:p w:rsidR="00EF3CCB" w:rsidRPr="001F30D4" w:rsidRDefault="00EF3CCB" w:rsidP="000D6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F3CCB" w:rsidRPr="001F30D4" w:rsidRDefault="00EF3CCB" w:rsidP="000D6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0013A" w:rsidRPr="001F30D4" w:rsidTr="000D6157">
        <w:tc>
          <w:tcPr>
            <w:tcW w:w="636" w:type="dxa"/>
          </w:tcPr>
          <w:p w:rsidR="00F0013A" w:rsidRPr="00085A24" w:rsidRDefault="00F0013A" w:rsidP="00F0013A">
            <w:pPr>
              <w:pStyle w:val="Default"/>
            </w:pPr>
            <w:r w:rsidRPr="00085A24">
              <w:t xml:space="preserve">1. </w:t>
            </w:r>
          </w:p>
        </w:tc>
        <w:tc>
          <w:tcPr>
            <w:tcW w:w="7593" w:type="dxa"/>
          </w:tcPr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7F0E">
              <w:rPr>
                <w:rFonts w:ascii="Times New Roman" w:hAnsi="Times New Roman"/>
                <w:b/>
                <w:sz w:val="24"/>
                <w:szCs w:val="24"/>
              </w:rPr>
              <w:t>Проблемно-тематический блок «Личность»</w:t>
            </w:r>
          </w:p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И.С.Тургенев. Рассказ «Гамлет Щигровского уезда». Тема «лишнего человека».</w:t>
            </w:r>
          </w:p>
          <w:p w:rsidR="00F0013A" w:rsidRPr="00085A24" w:rsidRDefault="00B27F0E" w:rsidP="00B27F0E">
            <w:pPr>
              <w:spacing w:after="0" w:line="240" w:lineRule="auto"/>
              <w:jc w:val="both"/>
            </w:pPr>
            <w:r w:rsidRPr="00B27F0E">
              <w:rPr>
                <w:rFonts w:ascii="Times New Roman" w:hAnsi="Times New Roman"/>
                <w:sz w:val="24"/>
                <w:szCs w:val="24"/>
              </w:rPr>
              <w:t>Ф.М. Достоевский. Роман «Подросток». Судьба и облик главного героя романа – Аркадия Макаровича Долгорукого.</w:t>
            </w:r>
          </w:p>
        </w:tc>
        <w:tc>
          <w:tcPr>
            <w:tcW w:w="2126" w:type="dxa"/>
          </w:tcPr>
          <w:p w:rsidR="00F0013A" w:rsidRPr="00085A24" w:rsidRDefault="00B27F0E" w:rsidP="00F0013A">
            <w:pPr>
              <w:pStyle w:val="Default"/>
              <w:jc w:val="both"/>
            </w:pPr>
            <w:r>
              <w:t>2</w:t>
            </w:r>
          </w:p>
        </w:tc>
      </w:tr>
      <w:tr w:rsidR="00F0013A" w:rsidRPr="001F30D4" w:rsidTr="000D6157">
        <w:tc>
          <w:tcPr>
            <w:tcW w:w="636" w:type="dxa"/>
          </w:tcPr>
          <w:p w:rsidR="00F0013A" w:rsidRPr="00085A24" w:rsidRDefault="00F0013A" w:rsidP="00F0013A">
            <w:pPr>
              <w:pStyle w:val="Default"/>
            </w:pPr>
            <w:r w:rsidRPr="00085A24">
              <w:t xml:space="preserve">2. </w:t>
            </w:r>
          </w:p>
        </w:tc>
        <w:tc>
          <w:tcPr>
            <w:tcW w:w="7593" w:type="dxa"/>
          </w:tcPr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7F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Проблемно-тематический блок «Личность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семья»</w:t>
            </w:r>
          </w:p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А.Н.Островский. Комедия «Женитьба Бальзаминова» («За чем по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й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дёшь, то и найдёшь»). Своеобразие конфликта и система образов в к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о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медии.</w:t>
            </w:r>
          </w:p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И.С.Тургенев. «Первая любовь». Душевные переживания юного героя. Не- разрешимое столкновение с драматизмом и жертвенностью взро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лой любви. М.Е. Салтыков-Щедрин. «Господа Головлевы». Роман-хроника помещичьего быта.</w:t>
            </w:r>
          </w:p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А.В. Сухово-Кобылин. «Свадьба Кречинского». Семейные и родстве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н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ные от- ношения в комедии.</w:t>
            </w:r>
          </w:p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Л.Н. Толстой. «Смерть Ивана Ильича». Место человека в семье и о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б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ществе. А.П. Чехов. Рассказы «Любовь», «Душечка», «Попрыгунья», драма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ab/>
              <w:t>«Три сестры».</w:t>
            </w:r>
          </w:p>
          <w:p w:rsidR="00F0013A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Мужчина и женщина, любовь и доверие в жизни человека; поколения и традиции.</w:t>
            </w:r>
          </w:p>
        </w:tc>
        <w:tc>
          <w:tcPr>
            <w:tcW w:w="2126" w:type="dxa"/>
          </w:tcPr>
          <w:p w:rsidR="00F0013A" w:rsidRPr="00085A24" w:rsidRDefault="00B27F0E" w:rsidP="00081E24">
            <w:pPr>
              <w:pStyle w:val="Default"/>
              <w:jc w:val="both"/>
            </w:pPr>
            <w:r>
              <w:t>7</w:t>
            </w:r>
          </w:p>
        </w:tc>
      </w:tr>
      <w:tr w:rsidR="00F0013A" w:rsidRPr="001F30D4" w:rsidTr="000D6157">
        <w:tc>
          <w:tcPr>
            <w:tcW w:w="636" w:type="dxa"/>
          </w:tcPr>
          <w:p w:rsidR="00F0013A" w:rsidRPr="00085A24" w:rsidRDefault="00F0013A" w:rsidP="00F0013A">
            <w:pPr>
              <w:pStyle w:val="Default"/>
            </w:pPr>
            <w:r w:rsidRPr="00085A24">
              <w:t xml:space="preserve">3. </w:t>
            </w:r>
          </w:p>
        </w:tc>
        <w:tc>
          <w:tcPr>
            <w:tcW w:w="7593" w:type="dxa"/>
          </w:tcPr>
          <w:p w:rsid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b/>
                <w:sz w:val="24"/>
                <w:szCs w:val="24"/>
              </w:rPr>
              <w:t>Проблемно-тематический блок «Личность – общество – госуда</w:t>
            </w:r>
            <w:r w:rsidRPr="00B27F0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b/>
              </w:rPr>
              <w:t>ство»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И.С.Тургенев. «Рудин». Картина общественно-политической жизни в романе. Н.Г.Чернышевский. «Русский человек на rendez-vous». Ист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о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рия отношений Тургенева и Чернышевского: столкновение двух мир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о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воззрений.</w:t>
            </w:r>
          </w:p>
          <w:p w:rsid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Д.В. Григорович. «Гуттаперчевый мальчик»: влияние социальной ср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е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ды на личность человека.</w:t>
            </w:r>
          </w:p>
          <w:p w:rsidR="00F0013A" w:rsidRPr="00085A24" w:rsidRDefault="00F0013A" w:rsidP="00F0013A">
            <w:pPr>
              <w:pStyle w:val="Default"/>
            </w:pPr>
          </w:p>
        </w:tc>
        <w:tc>
          <w:tcPr>
            <w:tcW w:w="2126" w:type="dxa"/>
          </w:tcPr>
          <w:p w:rsidR="00F0013A" w:rsidRPr="00085A24" w:rsidRDefault="00B27F0E" w:rsidP="00F0013A">
            <w:pPr>
              <w:pStyle w:val="Default"/>
              <w:jc w:val="both"/>
            </w:pPr>
            <w:r>
              <w:t>3</w:t>
            </w:r>
          </w:p>
        </w:tc>
      </w:tr>
      <w:tr w:rsidR="00F0013A" w:rsidRPr="001F30D4" w:rsidTr="000D6157">
        <w:tc>
          <w:tcPr>
            <w:tcW w:w="636" w:type="dxa"/>
          </w:tcPr>
          <w:p w:rsidR="00F0013A" w:rsidRPr="00085A24" w:rsidRDefault="00F0013A" w:rsidP="00F0013A">
            <w:pPr>
              <w:pStyle w:val="Default"/>
            </w:pPr>
            <w:r w:rsidRPr="00085A24">
              <w:t xml:space="preserve">4. </w:t>
            </w:r>
          </w:p>
        </w:tc>
        <w:tc>
          <w:tcPr>
            <w:tcW w:w="7593" w:type="dxa"/>
          </w:tcPr>
          <w:p w:rsidR="00F0013A" w:rsidRDefault="00B27F0E" w:rsidP="00F0013A">
            <w:pPr>
              <w:pStyle w:val="Default"/>
              <w:rPr>
                <w:b/>
              </w:rPr>
            </w:pPr>
            <w:r w:rsidRPr="00B27F0E">
              <w:rPr>
                <w:b/>
              </w:rPr>
              <w:t>Проблемно-тематический блок «Личность – природа – цивилиз</w:t>
            </w:r>
            <w:r w:rsidRPr="00B27F0E">
              <w:rPr>
                <w:b/>
              </w:rPr>
              <w:t>а</w:t>
            </w:r>
            <w:r>
              <w:rPr>
                <w:b/>
              </w:rPr>
              <w:t>ция»</w:t>
            </w:r>
          </w:p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И.А. Гончаров. Очерки «Фрегат «Паллада» (фрагменты). Изображение жизни, занятий, черт характера коренных народов Сибири, их нра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в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ственной чистоты. Контакты разных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ab/>
              <w:t>слоев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ab/>
              <w:t>русского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населения Сибири с местными жителями. «Русский» путь цивилизации края, его отличие от европейского.</w:t>
            </w:r>
          </w:p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В.М.Гаршин. «Красный цветок». Отражение сущности современного автору общества в рассказе.</w:t>
            </w:r>
          </w:p>
        </w:tc>
        <w:tc>
          <w:tcPr>
            <w:tcW w:w="2126" w:type="dxa"/>
          </w:tcPr>
          <w:p w:rsidR="00F0013A" w:rsidRPr="00085A24" w:rsidRDefault="00B27F0E" w:rsidP="00F0013A">
            <w:pPr>
              <w:pStyle w:val="Default"/>
              <w:jc w:val="both"/>
            </w:pPr>
            <w:r>
              <w:t>2</w:t>
            </w:r>
          </w:p>
        </w:tc>
      </w:tr>
      <w:tr w:rsidR="00B27F0E" w:rsidRPr="001F30D4" w:rsidTr="000D6157">
        <w:tc>
          <w:tcPr>
            <w:tcW w:w="636" w:type="dxa"/>
          </w:tcPr>
          <w:p w:rsidR="00B27F0E" w:rsidRPr="00085A24" w:rsidRDefault="00B27F0E" w:rsidP="00F0013A">
            <w:pPr>
              <w:pStyle w:val="Default"/>
            </w:pPr>
            <w:r>
              <w:t>5.</w:t>
            </w:r>
          </w:p>
        </w:tc>
        <w:tc>
          <w:tcPr>
            <w:tcW w:w="7593" w:type="dxa"/>
          </w:tcPr>
          <w:p w:rsidR="00B27F0E" w:rsidRDefault="00B27F0E" w:rsidP="00F0013A">
            <w:pPr>
              <w:pStyle w:val="Default"/>
              <w:rPr>
                <w:b/>
              </w:rPr>
            </w:pPr>
            <w:r w:rsidRPr="00B27F0E">
              <w:rPr>
                <w:b/>
              </w:rPr>
              <w:t>Проблемно-тематический блок «Личность – история – совреме</w:t>
            </w:r>
            <w:r w:rsidRPr="00B27F0E">
              <w:rPr>
                <w:b/>
              </w:rPr>
              <w:t>н</w:t>
            </w:r>
            <w:r>
              <w:rPr>
                <w:b/>
              </w:rPr>
              <w:t>ность»</w:t>
            </w:r>
          </w:p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Н.С. Лесков. Рассказ «Однодум». «Праведник» как национальный ру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ский тип. Влияние христианских заповедей на становление характера героя рассказа.</w:t>
            </w:r>
          </w:p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Г.И. Успенский. Особенности творчества. Эссе «Выпрямила». Рассказ «Пятница». Рассуждения о смысле существования человечества.</w:t>
            </w:r>
          </w:p>
        </w:tc>
        <w:tc>
          <w:tcPr>
            <w:tcW w:w="2126" w:type="dxa"/>
          </w:tcPr>
          <w:p w:rsidR="00B27F0E" w:rsidRPr="00085A24" w:rsidRDefault="00B27F0E" w:rsidP="00F0013A">
            <w:pPr>
              <w:pStyle w:val="Default"/>
              <w:jc w:val="both"/>
            </w:pPr>
            <w:r>
              <w:t>3</w:t>
            </w:r>
          </w:p>
        </w:tc>
      </w:tr>
      <w:tr w:rsidR="00F0013A" w:rsidRPr="001F30D4" w:rsidTr="000D6157">
        <w:tc>
          <w:tcPr>
            <w:tcW w:w="636" w:type="dxa"/>
          </w:tcPr>
          <w:p w:rsidR="00F0013A" w:rsidRPr="001F30D4" w:rsidRDefault="00F0013A" w:rsidP="00F00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3" w:type="dxa"/>
          </w:tcPr>
          <w:p w:rsidR="00F0013A" w:rsidRPr="00F0013A" w:rsidRDefault="00F0013A" w:rsidP="00F0013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01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</w:tcPr>
          <w:p w:rsidR="00F0013A" w:rsidRPr="00F0013A" w:rsidRDefault="00B27F0E" w:rsidP="00F001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EF3CCB" w:rsidRDefault="00EF3CCB" w:rsidP="00EF3C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3CCB" w:rsidRDefault="00EF3CCB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F3CCB" w:rsidRDefault="00EF3CCB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F3CCB" w:rsidRDefault="00EF3CCB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F3CCB" w:rsidRPr="00B27F0E" w:rsidRDefault="00B27F0E" w:rsidP="00F96C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7F0E">
        <w:rPr>
          <w:rFonts w:ascii="Times New Roman" w:hAnsi="Times New Roman"/>
          <w:b/>
          <w:sz w:val="24"/>
          <w:szCs w:val="24"/>
        </w:rPr>
        <w:t>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7593"/>
        <w:gridCol w:w="2126"/>
      </w:tblGrid>
      <w:tr w:rsidR="00B27F0E" w:rsidRPr="00C77CD0" w:rsidTr="00B27F0E">
        <w:trPr>
          <w:trHeight w:val="276"/>
        </w:trPr>
        <w:tc>
          <w:tcPr>
            <w:tcW w:w="636" w:type="dxa"/>
            <w:vMerge w:val="restart"/>
          </w:tcPr>
          <w:p w:rsidR="00B27F0E" w:rsidRPr="00C77CD0" w:rsidRDefault="00B27F0E" w:rsidP="00B27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B27F0E" w:rsidRPr="00C77CD0" w:rsidRDefault="00B27F0E" w:rsidP="00B27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/</w:t>
            </w: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593" w:type="dxa"/>
            <w:vMerge w:val="restart"/>
          </w:tcPr>
          <w:p w:rsidR="00B27F0E" w:rsidRPr="00C77CD0" w:rsidRDefault="00B27F0E" w:rsidP="00B27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126" w:type="dxa"/>
            <w:vMerge w:val="restart"/>
          </w:tcPr>
          <w:p w:rsidR="00B27F0E" w:rsidRPr="00C77CD0" w:rsidRDefault="00B27F0E" w:rsidP="00B27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</w:t>
            </w: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Pr="00C77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</w:t>
            </w:r>
          </w:p>
        </w:tc>
      </w:tr>
      <w:tr w:rsidR="00B27F0E" w:rsidRPr="001F30D4" w:rsidTr="00B27F0E">
        <w:trPr>
          <w:trHeight w:val="276"/>
        </w:trPr>
        <w:tc>
          <w:tcPr>
            <w:tcW w:w="636" w:type="dxa"/>
            <w:vMerge/>
          </w:tcPr>
          <w:p w:rsidR="00B27F0E" w:rsidRPr="001F30D4" w:rsidRDefault="00B27F0E" w:rsidP="00B27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93" w:type="dxa"/>
            <w:vMerge/>
          </w:tcPr>
          <w:p w:rsidR="00B27F0E" w:rsidRPr="001F30D4" w:rsidRDefault="00B27F0E" w:rsidP="00B27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27F0E" w:rsidRPr="001F30D4" w:rsidRDefault="00B27F0E" w:rsidP="00B27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27F0E" w:rsidRPr="001F30D4" w:rsidTr="00B27F0E">
        <w:tc>
          <w:tcPr>
            <w:tcW w:w="636" w:type="dxa"/>
          </w:tcPr>
          <w:p w:rsidR="00B27F0E" w:rsidRPr="00085A24" w:rsidRDefault="00B27F0E" w:rsidP="00B27F0E">
            <w:pPr>
              <w:pStyle w:val="Default"/>
            </w:pPr>
            <w:r w:rsidRPr="00085A24">
              <w:t xml:space="preserve">1. </w:t>
            </w:r>
          </w:p>
        </w:tc>
        <w:tc>
          <w:tcPr>
            <w:tcW w:w="7593" w:type="dxa"/>
          </w:tcPr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7F0E">
              <w:rPr>
                <w:rFonts w:ascii="Times New Roman" w:hAnsi="Times New Roman"/>
                <w:b/>
                <w:sz w:val="24"/>
                <w:szCs w:val="24"/>
              </w:rPr>
              <w:t>Проблемно-тематический блок «Личность»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А.И. Солженицын. Статья «Жить не по лжи». Нравственное воззвание к читателю.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М. Горький. Рассказ «Карамора». Размышления писателя о природе человека, об опасности саморазрушения личности.</w:t>
            </w:r>
          </w:p>
          <w:p w:rsidR="00B27F0E" w:rsidRPr="00085A24" w:rsidRDefault="00F96CE4" w:rsidP="00F96CE4">
            <w:pPr>
              <w:spacing w:after="0" w:line="240" w:lineRule="auto"/>
              <w:jc w:val="both"/>
            </w:pPr>
            <w:r w:rsidRPr="00B27F0E">
              <w:rPr>
                <w:rFonts w:ascii="Times New Roman" w:hAnsi="Times New Roman"/>
                <w:sz w:val="24"/>
                <w:szCs w:val="24"/>
              </w:rPr>
              <w:t>Ю.П. Казаков. «Во сне ты горько плакал». Осознание трагического одиночества человека перед неразрешимыми проблемами бытия в ра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сказе.</w:t>
            </w:r>
          </w:p>
        </w:tc>
        <w:tc>
          <w:tcPr>
            <w:tcW w:w="2126" w:type="dxa"/>
          </w:tcPr>
          <w:p w:rsidR="00B27F0E" w:rsidRPr="00085A24" w:rsidRDefault="00F96CE4" w:rsidP="00B27F0E">
            <w:pPr>
              <w:pStyle w:val="Default"/>
              <w:jc w:val="both"/>
            </w:pPr>
            <w:r>
              <w:t>3</w:t>
            </w:r>
          </w:p>
        </w:tc>
      </w:tr>
      <w:tr w:rsidR="00B27F0E" w:rsidRPr="001F30D4" w:rsidTr="00B27F0E">
        <w:tc>
          <w:tcPr>
            <w:tcW w:w="636" w:type="dxa"/>
          </w:tcPr>
          <w:p w:rsidR="00B27F0E" w:rsidRPr="00085A24" w:rsidRDefault="00B27F0E" w:rsidP="00B27F0E">
            <w:pPr>
              <w:pStyle w:val="Default"/>
            </w:pPr>
            <w:r w:rsidRPr="00085A24">
              <w:t xml:space="preserve">2. </w:t>
            </w:r>
          </w:p>
        </w:tc>
        <w:tc>
          <w:tcPr>
            <w:tcW w:w="7593" w:type="dxa"/>
          </w:tcPr>
          <w:p w:rsidR="00B27F0E" w:rsidRP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7F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Проблемно-тематический блок «Личность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семья»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Б.Н. Зайцев. «Голубая звезда». Обращение к вечным ценностям, образ мечтателя Христофорова и история его любви в повести.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В.В. Набоков. «Машенька». Своеобразие конфликта в романе, образ Машеньки как символ далекой родины.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Ф.А. Абрамов. «Братья и сёстры». Народная правда военного времени в романе, история деревни Пека</w:t>
            </w:r>
            <w:r>
              <w:rPr>
                <w:rFonts w:ascii="Times New Roman" w:hAnsi="Times New Roman"/>
                <w:sz w:val="24"/>
                <w:szCs w:val="24"/>
              </w:rPr>
              <w:t>шин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о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олицетворение мужества простого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русского народа в военные времена, душевная красота членов семей Пряслиных, Ставровых, Нетесовых и Житовых.</w:t>
            </w:r>
          </w:p>
          <w:p w:rsidR="00B27F0E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А.Н. Арбузов.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«Жестокие игры». Нравственная проблематика пьесы, ответственность людей за тех, кто рядом.</w:t>
            </w:r>
          </w:p>
        </w:tc>
        <w:tc>
          <w:tcPr>
            <w:tcW w:w="2126" w:type="dxa"/>
          </w:tcPr>
          <w:p w:rsidR="00B27F0E" w:rsidRPr="00085A24" w:rsidRDefault="00F96CE4" w:rsidP="00B27F0E">
            <w:pPr>
              <w:pStyle w:val="Default"/>
              <w:jc w:val="both"/>
            </w:pPr>
            <w:r>
              <w:t>4</w:t>
            </w:r>
          </w:p>
        </w:tc>
      </w:tr>
      <w:tr w:rsidR="00B27F0E" w:rsidRPr="001F30D4" w:rsidTr="00B27F0E">
        <w:tc>
          <w:tcPr>
            <w:tcW w:w="636" w:type="dxa"/>
          </w:tcPr>
          <w:p w:rsidR="00B27F0E" w:rsidRPr="00085A24" w:rsidRDefault="00B27F0E" w:rsidP="00B27F0E">
            <w:pPr>
              <w:pStyle w:val="Default"/>
            </w:pPr>
            <w:r w:rsidRPr="00085A24">
              <w:t xml:space="preserve">3. </w:t>
            </w:r>
          </w:p>
        </w:tc>
        <w:tc>
          <w:tcPr>
            <w:tcW w:w="7593" w:type="dxa"/>
          </w:tcPr>
          <w:p w:rsidR="00B27F0E" w:rsidRDefault="00B27F0E" w:rsidP="00B2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b/>
                <w:sz w:val="24"/>
                <w:szCs w:val="24"/>
              </w:rPr>
              <w:t xml:space="preserve">Проблемно-тематический блок «Личность – общество – </w:t>
            </w:r>
            <w:r w:rsidRPr="00F96CE4">
              <w:rPr>
                <w:rFonts w:ascii="Times New Roman" w:hAnsi="Times New Roman"/>
                <w:b/>
                <w:sz w:val="24"/>
                <w:szCs w:val="24"/>
              </w:rPr>
              <w:t>госуда</w:t>
            </w:r>
            <w:r w:rsidRPr="00F96CE4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F96CE4">
              <w:rPr>
                <w:rFonts w:ascii="Times New Roman" w:hAnsi="Times New Roman"/>
                <w:b/>
                <w:sz w:val="24"/>
                <w:szCs w:val="24"/>
              </w:rPr>
              <w:t>ство»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И.А. Бунин. "Иоанн Рыдалец". Русский национальный характер в ра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сказе.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А.Н. Островский. «Как закалялась сталь». Отражение событий эпохи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Гражданской войны, особенности художественного метода социал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и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стического реализма на примере романа А.Н. Островского.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Э. Веркин. «Облачный полк». Военные будни в повести, гражда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н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ственность и патриотизм как национальные ценности в повести.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В.С. Маканин. «Кавказский пленный». Человек и государственная с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и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стема в рассказе, проблема межнациональных отношений.</w:t>
            </w:r>
          </w:p>
          <w:p w:rsidR="00B27F0E" w:rsidRPr="00085A24" w:rsidRDefault="00F96CE4" w:rsidP="00F96CE4">
            <w:pPr>
              <w:spacing w:after="0" w:line="240" w:lineRule="auto"/>
              <w:jc w:val="both"/>
            </w:pPr>
            <w:r w:rsidRPr="00B27F0E">
              <w:rPr>
                <w:rFonts w:ascii="Times New Roman" w:hAnsi="Times New Roman"/>
                <w:sz w:val="24"/>
                <w:szCs w:val="24"/>
              </w:rPr>
              <w:t>З. Прилепин. «Санькя». Законы морали и государственные законы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ab/>
              <w:t>в романе, тема внутреннего мира членов радикальных молодежных дв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и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жений, система пространственных образов как отражение эволюции главного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героя Саши Тишина.</w:t>
            </w:r>
          </w:p>
        </w:tc>
        <w:tc>
          <w:tcPr>
            <w:tcW w:w="2126" w:type="dxa"/>
          </w:tcPr>
          <w:p w:rsidR="00B27F0E" w:rsidRPr="00085A24" w:rsidRDefault="00F96CE4" w:rsidP="00B27F0E">
            <w:pPr>
              <w:pStyle w:val="Default"/>
              <w:jc w:val="both"/>
            </w:pPr>
            <w:r>
              <w:t>4</w:t>
            </w:r>
          </w:p>
        </w:tc>
      </w:tr>
      <w:tr w:rsidR="00B27F0E" w:rsidRPr="001F30D4" w:rsidTr="00B27F0E">
        <w:tc>
          <w:tcPr>
            <w:tcW w:w="636" w:type="dxa"/>
          </w:tcPr>
          <w:p w:rsidR="00B27F0E" w:rsidRPr="00085A24" w:rsidRDefault="00B27F0E" w:rsidP="00B27F0E">
            <w:pPr>
              <w:pStyle w:val="Default"/>
            </w:pPr>
            <w:r w:rsidRPr="00085A24">
              <w:t xml:space="preserve">4. </w:t>
            </w:r>
          </w:p>
        </w:tc>
        <w:tc>
          <w:tcPr>
            <w:tcW w:w="7593" w:type="dxa"/>
          </w:tcPr>
          <w:p w:rsidR="00B27F0E" w:rsidRDefault="00B27F0E" w:rsidP="00B27F0E">
            <w:pPr>
              <w:pStyle w:val="Default"/>
              <w:rPr>
                <w:b/>
              </w:rPr>
            </w:pPr>
            <w:r w:rsidRPr="00B27F0E">
              <w:rPr>
                <w:b/>
              </w:rPr>
              <w:t>Проблемно-тематический блок «Личность – природа – цивилиз</w:t>
            </w:r>
            <w:r w:rsidRPr="00B27F0E">
              <w:rPr>
                <w:b/>
              </w:rPr>
              <w:t>а</w:t>
            </w:r>
            <w:r>
              <w:rPr>
                <w:b/>
              </w:rPr>
              <w:t>ция»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Н.М. Рубцов. Стихотворения: «В горнице», «Зимняя песня», «Привет,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Россия, родина моя!..», «Тихая моя родина!», «Русский огонек», «Ст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и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хи». Проблемы освоения и покорения природы в лирике Н.М. Рубцова.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А. и Б. Стругацкие. «Улитка на склоне». «Будущее, которое наступит без нас…» – проблемы современной цивилизации в научно-фантастическом романе.</w:t>
            </w:r>
          </w:p>
          <w:p w:rsidR="00B27F0E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Л.С. Петрушевская. «Новые робинзоны». Современная цивилизация в рассказе, опасность для человечества «падения вниз» по эволюционной лестнице.</w:t>
            </w:r>
          </w:p>
        </w:tc>
        <w:tc>
          <w:tcPr>
            <w:tcW w:w="2126" w:type="dxa"/>
          </w:tcPr>
          <w:p w:rsidR="00B27F0E" w:rsidRPr="00085A24" w:rsidRDefault="00F96CE4" w:rsidP="00B27F0E">
            <w:pPr>
              <w:pStyle w:val="Default"/>
              <w:jc w:val="both"/>
            </w:pPr>
            <w:r>
              <w:t>3</w:t>
            </w:r>
          </w:p>
        </w:tc>
      </w:tr>
      <w:tr w:rsidR="00B27F0E" w:rsidRPr="001F30D4" w:rsidTr="00B27F0E">
        <w:tc>
          <w:tcPr>
            <w:tcW w:w="636" w:type="dxa"/>
          </w:tcPr>
          <w:p w:rsidR="00B27F0E" w:rsidRPr="00085A24" w:rsidRDefault="00B27F0E" w:rsidP="00B27F0E">
            <w:pPr>
              <w:pStyle w:val="Default"/>
            </w:pPr>
            <w:r>
              <w:t>5.</w:t>
            </w:r>
          </w:p>
        </w:tc>
        <w:tc>
          <w:tcPr>
            <w:tcW w:w="7593" w:type="dxa"/>
          </w:tcPr>
          <w:p w:rsidR="00B27F0E" w:rsidRDefault="00B27F0E" w:rsidP="00B27F0E">
            <w:pPr>
              <w:pStyle w:val="Default"/>
              <w:rPr>
                <w:b/>
              </w:rPr>
            </w:pPr>
            <w:r w:rsidRPr="00B27F0E">
              <w:rPr>
                <w:b/>
              </w:rPr>
              <w:t>Проблемно-тематический блок «Личность – история – совреме</w:t>
            </w:r>
            <w:r w:rsidRPr="00B27F0E">
              <w:rPr>
                <w:b/>
              </w:rPr>
              <w:t>н</w:t>
            </w:r>
            <w:r>
              <w:rPr>
                <w:b/>
              </w:rPr>
              <w:t>ность»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И.А. Бунин. Статья «Миссия русской эмиграции». Оценка автором д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е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ятельности русской эмиграции.</w:t>
            </w:r>
          </w:p>
          <w:p w:rsidR="00F96CE4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Ю.О. Домбровский. «Хранитель древностей». «Факультет ненужных вещей». Раскрытие в дилогии роли личности в истории, судьба ценн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о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стей христианско-гуманистической цивилизации в мире антихристиа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н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ском, образ русского интеллигента в эпоху сталинских репрессий в р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о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>манах.</w:t>
            </w:r>
          </w:p>
          <w:p w:rsidR="00B27F0E" w:rsidRPr="00B27F0E" w:rsidRDefault="00F96CE4" w:rsidP="00F96C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В.Ф. Тендряков. «Пара гнедых». Трагедия периода раскулачивания в рассказе</w:t>
            </w:r>
          </w:p>
        </w:tc>
        <w:tc>
          <w:tcPr>
            <w:tcW w:w="2126" w:type="dxa"/>
          </w:tcPr>
          <w:p w:rsidR="00B27F0E" w:rsidRPr="00085A24" w:rsidRDefault="00B27F0E" w:rsidP="00B27F0E">
            <w:pPr>
              <w:pStyle w:val="Default"/>
              <w:jc w:val="both"/>
            </w:pPr>
            <w:r>
              <w:t>3</w:t>
            </w:r>
          </w:p>
        </w:tc>
      </w:tr>
      <w:tr w:rsidR="00B27F0E" w:rsidRPr="001F30D4" w:rsidTr="00B27F0E">
        <w:tc>
          <w:tcPr>
            <w:tcW w:w="636" w:type="dxa"/>
          </w:tcPr>
          <w:p w:rsidR="00B27F0E" w:rsidRPr="001F30D4" w:rsidRDefault="00B27F0E" w:rsidP="00B27F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93" w:type="dxa"/>
          </w:tcPr>
          <w:p w:rsidR="00B27F0E" w:rsidRPr="00F0013A" w:rsidRDefault="00B27F0E" w:rsidP="00B27F0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01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</w:tcPr>
          <w:p w:rsidR="00B27F0E" w:rsidRPr="00F0013A" w:rsidRDefault="00B27F0E" w:rsidP="00B27F0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B27F0E" w:rsidRDefault="00B27F0E" w:rsidP="00B27F0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F3CCB" w:rsidRDefault="00EF3CCB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F3CCB" w:rsidRDefault="00EF3CCB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0013A" w:rsidRDefault="00F0013A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E2E20" w:rsidRDefault="00FE2E20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96CE4" w:rsidRDefault="00F96CE4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96CE4" w:rsidRDefault="00F96CE4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96CE4" w:rsidRDefault="00F96CE4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96CE4" w:rsidRDefault="00F96CE4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96CE4" w:rsidRDefault="00F96CE4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96CE4" w:rsidRDefault="00F96CE4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96CE4" w:rsidRDefault="00F96CE4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96CE4" w:rsidRDefault="00F96CE4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96CE4" w:rsidRDefault="00F96CE4" w:rsidP="007E75D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10BF" w:rsidRDefault="00D210BF" w:rsidP="00D210BF">
      <w:pPr>
        <w:tabs>
          <w:tab w:val="left" w:pos="2280"/>
        </w:tabs>
        <w:jc w:val="right"/>
        <w:rPr>
          <w:rFonts w:ascii="Times New Roman" w:hAnsi="Times New Roman"/>
          <w:sz w:val="24"/>
          <w:szCs w:val="24"/>
        </w:rPr>
        <w:sectPr w:rsidR="00D210BF" w:rsidSect="0047566D">
          <w:footerReference w:type="default" r:id="rId9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210BF" w:rsidRDefault="00D210BF" w:rsidP="00D210BF">
      <w:pPr>
        <w:tabs>
          <w:tab w:val="left" w:pos="228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D210BF" w:rsidRPr="00D210BF" w:rsidRDefault="00D210BF" w:rsidP="00D210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10BF">
        <w:rPr>
          <w:rFonts w:ascii="Times New Roman" w:hAnsi="Times New Roman"/>
          <w:b/>
          <w:sz w:val="24"/>
          <w:szCs w:val="24"/>
        </w:rPr>
        <w:t>3.КАЛЕНДАРНО-ТЕМАТИЧЕСКОЕ ПЛАНИРОВАНИЕ</w:t>
      </w:r>
    </w:p>
    <w:p w:rsidR="00817BFD" w:rsidRPr="00817BFD" w:rsidRDefault="00817BFD" w:rsidP="00817B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17BFD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AF79CC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817B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1418"/>
        <w:gridCol w:w="1559"/>
        <w:gridCol w:w="1495"/>
      </w:tblGrid>
      <w:tr w:rsidR="00F96CE4" w:rsidTr="0031288D">
        <w:tc>
          <w:tcPr>
            <w:tcW w:w="675" w:type="dxa"/>
            <w:vMerge w:val="restart"/>
          </w:tcPr>
          <w:p w:rsidR="00F96CE4" w:rsidRPr="00F96CE4" w:rsidRDefault="00F96CE4" w:rsidP="00F96CE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C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773" w:type="dxa"/>
            <w:vMerge w:val="restart"/>
          </w:tcPr>
          <w:p w:rsidR="00F96CE4" w:rsidRPr="00F96CE4" w:rsidRDefault="00F96CE4" w:rsidP="00F96CE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418" w:type="dxa"/>
            <w:vMerge w:val="restart"/>
          </w:tcPr>
          <w:p w:rsidR="00F96CE4" w:rsidRPr="00F96CE4" w:rsidRDefault="00F96CE4" w:rsidP="00F96CE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C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</w:t>
            </w:r>
            <w:r w:rsidRPr="00F96C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F96C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ство часов</w:t>
            </w:r>
          </w:p>
        </w:tc>
        <w:tc>
          <w:tcPr>
            <w:tcW w:w="3054" w:type="dxa"/>
            <w:gridSpan w:val="2"/>
          </w:tcPr>
          <w:p w:rsidR="00F96CE4" w:rsidRPr="00F96CE4" w:rsidRDefault="00F96CE4" w:rsidP="00F96CE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C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6CE4" w:rsidTr="0031288D">
        <w:tc>
          <w:tcPr>
            <w:tcW w:w="675" w:type="dxa"/>
            <w:vMerge/>
          </w:tcPr>
          <w:p w:rsidR="00F96CE4" w:rsidRPr="00F96CE4" w:rsidRDefault="00F96CE4" w:rsidP="00F96CE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vMerge/>
          </w:tcPr>
          <w:p w:rsidR="00F96CE4" w:rsidRPr="00F96CE4" w:rsidRDefault="00F96CE4" w:rsidP="00F96CE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F96CE4" w:rsidRPr="00F96CE4" w:rsidRDefault="00F96CE4" w:rsidP="00F96CE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6CE4" w:rsidRPr="00F96CE4" w:rsidRDefault="00F96CE4" w:rsidP="00F96CE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C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95" w:type="dxa"/>
          </w:tcPr>
          <w:p w:rsidR="00F96CE4" w:rsidRPr="00F96CE4" w:rsidRDefault="00F96CE4" w:rsidP="00F96CE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C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F96CE4" w:rsidTr="0031288D">
        <w:tc>
          <w:tcPr>
            <w:tcW w:w="15920" w:type="dxa"/>
            <w:gridSpan w:val="5"/>
          </w:tcPr>
          <w:p w:rsidR="00F96CE4" w:rsidRPr="006013D1" w:rsidRDefault="006013D1" w:rsidP="006013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F0E">
              <w:rPr>
                <w:rFonts w:ascii="Times New Roman" w:hAnsi="Times New Roman"/>
                <w:b/>
                <w:sz w:val="24"/>
                <w:szCs w:val="24"/>
              </w:rPr>
              <w:t>Проблем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но-тематический блок «Личность». </w:t>
            </w:r>
            <w:r w:rsidRPr="006013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(2 часа)</w:t>
            </w:r>
          </w:p>
        </w:tc>
      </w:tr>
      <w:tr w:rsidR="00F96CE4" w:rsidTr="0031288D">
        <w:tc>
          <w:tcPr>
            <w:tcW w:w="675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3" w:type="dxa"/>
          </w:tcPr>
          <w:p w:rsidR="00F96CE4" w:rsidRDefault="006013D1" w:rsidP="006013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И.С.Тургенев. Рассказ «Гамлет Щигровского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уезда». Тема «лишнего человека».</w:t>
            </w:r>
          </w:p>
        </w:tc>
        <w:tc>
          <w:tcPr>
            <w:tcW w:w="1418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CE4" w:rsidTr="0031288D">
        <w:tc>
          <w:tcPr>
            <w:tcW w:w="675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3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Ф.М. Достоевский. Роман «Подросток». Судьба и облик главного героя романа – Аркадия 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каров</w:t>
            </w: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 Долгорукого.</w:t>
            </w:r>
          </w:p>
        </w:tc>
        <w:tc>
          <w:tcPr>
            <w:tcW w:w="1418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3D1" w:rsidTr="0031288D">
        <w:tc>
          <w:tcPr>
            <w:tcW w:w="15920" w:type="dxa"/>
            <w:gridSpan w:val="5"/>
          </w:tcPr>
          <w:p w:rsidR="006013D1" w:rsidRDefault="006013D1" w:rsidP="006013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F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Проблемно-тематический блок «Личность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семья» (7 часов)</w:t>
            </w:r>
          </w:p>
        </w:tc>
      </w:tr>
      <w:tr w:rsidR="00F96CE4" w:rsidTr="0031288D">
        <w:tc>
          <w:tcPr>
            <w:tcW w:w="675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3" w:type="dxa"/>
          </w:tcPr>
          <w:p w:rsidR="00F96CE4" w:rsidRDefault="006013D1" w:rsidP="006013D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А.Н.Островский. Комедия «Женитьба Бальзаминова» («За чем пойдёшь, то и найдёшь»). Своеобразие конфликта и система образов в комедии.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 Мишеньки Бальзаминова в комедии.</w:t>
            </w:r>
          </w:p>
        </w:tc>
        <w:tc>
          <w:tcPr>
            <w:tcW w:w="1418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CE4" w:rsidTr="0031288D">
        <w:tc>
          <w:tcPr>
            <w:tcW w:w="675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3" w:type="dxa"/>
          </w:tcPr>
          <w:p w:rsidR="00F96CE4" w:rsidRDefault="006013D1" w:rsidP="006013D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 xml:space="preserve">И.С.Тургенев. «Первая любовь». Душевные переживания юного героя. Неразрешимое столкновение с драматизмом и жертвенностью взрослой любви. </w:t>
            </w:r>
          </w:p>
        </w:tc>
        <w:tc>
          <w:tcPr>
            <w:tcW w:w="1418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CE4" w:rsidTr="0031288D">
        <w:tc>
          <w:tcPr>
            <w:tcW w:w="675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73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М.Е. Салтыков-Щедрин. «Господа Головлевы». Роман-хроника помещичьего быта.</w:t>
            </w:r>
          </w:p>
        </w:tc>
        <w:tc>
          <w:tcPr>
            <w:tcW w:w="1418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CE4" w:rsidTr="0031288D">
        <w:tc>
          <w:tcPr>
            <w:tcW w:w="675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73" w:type="dxa"/>
          </w:tcPr>
          <w:p w:rsidR="00F96CE4" w:rsidRDefault="006013D1" w:rsidP="006013D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А.В. Сухово-Кобылин. «Свадьба Кречинского». Семейные и родственные отношения в комедии.</w:t>
            </w:r>
          </w:p>
        </w:tc>
        <w:tc>
          <w:tcPr>
            <w:tcW w:w="1418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CE4" w:rsidTr="0031288D">
        <w:tc>
          <w:tcPr>
            <w:tcW w:w="675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73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Л.Н. Толстой. «Смерть Ивана Ильича». Место человека в семье и обществе.</w:t>
            </w:r>
          </w:p>
        </w:tc>
        <w:tc>
          <w:tcPr>
            <w:tcW w:w="1418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CE4" w:rsidTr="0031288D">
        <w:tc>
          <w:tcPr>
            <w:tcW w:w="675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73" w:type="dxa"/>
          </w:tcPr>
          <w:p w:rsidR="006013D1" w:rsidRPr="00B27F0E" w:rsidRDefault="006013D1" w:rsidP="006013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А.П. Чехов. Рассказы «Любовь», «Душечка», «Попрыгунья», драма</w:t>
            </w:r>
            <w:r w:rsidRPr="00B27F0E">
              <w:rPr>
                <w:rFonts w:ascii="Times New Roman" w:hAnsi="Times New Roman"/>
                <w:sz w:val="24"/>
                <w:szCs w:val="24"/>
              </w:rPr>
              <w:tab/>
              <w:t>«Три сестры».</w:t>
            </w:r>
          </w:p>
          <w:p w:rsidR="00F96CE4" w:rsidRDefault="006013D1" w:rsidP="006013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F0E">
              <w:rPr>
                <w:rFonts w:ascii="Times New Roman" w:hAnsi="Times New Roman"/>
                <w:sz w:val="24"/>
                <w:szCs w:val="24"/>
              </w:rPr>
              <w:t>Мужчина и женщина, любовь и доверие в жизни человека; поколения и традиции.</w:t>
            </w:r>
          </w:p>
        </w:tc>
        <w:tc>
          <w:tcPr>
            <w:tcW w:w="1418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CE4" w:rsidTr="0031288D">
        <w:tc>
          <w:tcPr>
            <w:tcW w:w="675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73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за первое полугодие.</w:t>
            </w:r>
          </w:p>
        </w:tc>
        <w:tc>
          <w:tcPr>
            <w:tcW w:w="1418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3D1" w:rsidTr="0031288D">
        <w:tc>
          <w:tcPr>
            <w:tcW w:w="15920" w:type="dxa"/>
            <w:gridSpan w:val="5"/>
          </w:tcPr>
          <w:p w:rsidR="006013D1" w:rsidRDefault="006013D1" w:rsidP="006013D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3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Проблемно-тематический блок «Личность – общество – государство» (3 часа)</w:t>
            </w:r>
          </w:p>
        </w:tc>
      </w:tr>
      <w:tr w:rsidR="00F96CE4" w:rsidTr="0031288D">
        <w:tc>
          <w:tcPr>
            <w:tcW w:w="675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73" w:type="dxa"/>
          </w:tcPr>
          <w:p w:rsidR="00F96CE4" w:rsidRDefault="006013D1" w:rsidP="006013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И.С.Тургенев. «Рудин». Картина общественно-политической жизни в романе. </w:t>
            </w:r>
          </w:p>
        </w:tc>
        <w:tc>
          <w:tcPr>
            <w:tcW w:w="1418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CE4" w:rsidTr="0031288D">
        <w:tc>
          <w:tcPr>
            <w:tcW w:w="675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73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Н.Г.Чернышевский. «Русский человек на rendez-vous». История отношений Тургенева и Черныше</w:t>
            </w: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ского: столкновение двух мировоззрений.</w:t>
            </w:r>
          </w:p>
        </w:tc>
        <w:tc>
          <w:tcPr>
            <w:tcW w:w="1418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CE4" w:rsidTr="0031288D">
        <w:tc>
          <w:tcPr>
            <w:tcW w:w="675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73" w:type="dxa"/>
          </w:tcPr>
          <w:p w:rsidR="00F96CE4" w:rsidRDefault="006013D1" w:rsidP="006013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Д.В. Григорович. «Гуттаперчевый мальчик»: влияние социальной среды на личность человека.</w:t>
            </w:r>
          </w:p>
        </w:tc>
        <w:tc>
          <w:tcPr>
            <w:tcW w:w="1418" w:type="dxa"/>
          </w:tcPr>
          <w:p w:rsidR="00F96CE4" w:rsidRDefault="006013D1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3D1" w:rsidTr="0031288D">
        <w:tc>
          <w:tcPr>
            <w:tcW w:w="15920" w:type="dxa"/>
            <w:gridSpan w:val="5"/>
          </w:tcPr>
          <w:p w:rsidR="006013D1" w:rsidRDefault="006013D1" w:rsidP="0031288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28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Проблемно-тематический блок «Личность – природа – цивилизация»</w:t>
            </w:r>
            <w:r w:rsidR="003128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(2 часа)</w:t>
            </w:r>
          </w:p>
        </w:tc>
      </w:tr>
      <w:tr w:rsidR="00F96CE4" w:rsidTr="0031288D">
        <w:tc>
          <w:tcPr>
            <w:tcW w:w="675" w:type="dxa"/>
          </w:tcPr>
          <w:p w:rsidR="00F96CE4" w:rsidRDefault="0031288D" w:rsidP="006013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73" w:type="dxa"/>
          </w:tcPr>
          <w:p w:rsidR="00F96CE4" w:rsidRDefault="006013D1" w:rsidP="003128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И.А. Гончаров. Очерки «Фрегат «Паллада» (фрагменты). Изображение жизни, занятий, черт характера коренных народов Сибири, их нравственной чистоты. Контакты разных</w:t>
            </w: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слоев</w:t>
            </w: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русского населения Сибири с местными жителями. «Русский» путь цивилизации края, его отличие от европейского.</w:t>
            </w:r>
          </w:p>
        </w:tc>
        <w:tc>
          <w:tcPr>
            <w:tcW w:w="1418" w:type="dxa"/>
          </w:tcPr>
          <w:p w:rsidR="00F96CE4" w:rsidRDefault="0031288D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CE4" w:rsidTr="0031288D">
        <w:tc>
          <w:tcPr>
            <w:tcW w:w="675" w:type="dxa"/>
          </w:tcPr>
          <w:p w:rsidR="00F96CE4" w:rsidRDefault="0031288D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73" w:type="dxa"/>
          </w:tcPr>
          <w:p w:rsidR="00F96CE4" w:rsidRDefault="0031288D" w:rsidP="003128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В.М.Гаршин. «Красный цветок». Отражение сущности современного автору общества в рассказе.</w:t>
            </w:r>
          </w:p>
        </w:tc>
        <w:tc>
          <w:tcPr>
            <w:tcW w:w="1418" w:type="dxa"/>
          </w:tcPr>
          <w:p w:rsidR="00F96CE4" w:rsidRDefault="0031288D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88D" w:rsidTr="0031288D">
        <w:tc>
          <w:tcPr>
            <w:tcW w:w="15920" w:type="dxa"/>
            <w:gridSpan w:val="5"/>
          </w:tcPr>
          <w:p w:rsidR="0031288D" w:rsidRDefault="0031288D" w:rsidP="0031288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28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Проблемно-тематический блок «Личность – история – современность»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(3 часа)</w:t>
            </w:r>
          </w:p>
        </w:tc>
      </w:tr>
      <w:tr w:rsidR="00F96CE4" w:rsidTr="0031288D">
        <w:tc>
          <w:tcPr>
            <w:tcW w:w="675" w:type="dxa"/>
          </w:tcPr>
          <w:p w:rsidR="00F96CE4" w:rsidRDefault="0031288D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73" w:type="dxa"/>
          </w:tcPr>
          <w:p w:rsidR="00F96CE4" w:rsidRDefault="0031288D" w:rsidP="003128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Н.С. Лесков. Рассказ «Однодум». «Праведник» как национальный русский тип. Влияние христиа</w:t>
            </w: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заповедей на становление характера героя рассказа.</w:t>
            </w:r>
          </w:p>
        </w:tc>
        <w:tc>
          <w:tcPr>
            <w:tcW w:w="1418" w:type="dxa"/>
          </w:tcPr>
          <w:p w:rsidR="00F96CE4" w:rsidRDefault="0031288D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CE4" w:rsidTr="0031288D">
        <w:tc>
          <w:tcPr>
            <w:tcW w:w="675" w:type="dxa"/>
          </w:tcPr>
          <w:p w:rsidR="00F96CE4" w:rsidRDefault="0031288D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73" w:type="dxa"/>
          </w:tcPr>
          <w:p w:rsidR="00F96CE4" w:rsidRDefault="0031288D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3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Г.И. Успенский. Особенности творчества. Эссе «Выпрямила». Рассказ «Пятница». Рассуждения о смысле существования человечества.</w:t>
            </w:r>
          </w:p>
        </w:tc>
        <w:tc>
          <w:tcPr>
            <w:tcW w:w="1418" w:type="dxa"/>
          </w:tcPr>
          <w:p w:rsidR="00F96CE4" w:rsidRDefault="0031288D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CE4" w:rsidTr="0031288D">
        <w:tc>
          <w:tcPr>
            <w:tcW w:w="675" w:type="dxa"/>
          </w:tcPr>
          <w:p w:rsidR="00F96CE4" w:rsidRDefault="0031288D" w:rsidP="006013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73" w:type="dxa"/>
          </w:tcPr>
          <w:p w:rsidR="00F96CE4" w:rsidRDefault="0031288D" w:rsidP="006013D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418" w:type="dxa"/>
          </w:tcPr>
          <w:p w:rsidR="00F96CE4" w:rsidRDefault="0031288D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96CE4" w:rsidRDefault="00F96CE4" w:rsidP="00817B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17BFD" w:rsidRPr="00817BFD" w:rsidRDefault="00817BFD" w:rsidP="00817B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17BFD" w:rsidRPr="00817BFD" w:rsidSect="00D210BF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0E0" w:rsidRDefault="008430E0" w:rsidP="007C1EAB">
      <w:pPr>
        <w:spacing w:after="0" w:line="240" w:lineRule="auto"/>
      </w:pPr>
      <w:r>
        <w:separator/>
      </w:r>
    </w:p>
  </w:endnote>
  <w:endnote w:type="continuationSeparator" w:id="0">
    <w:p w:rsidR="008430E0" w:rsidRDefault="008430E0" w:rsidP="007C1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-Bol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659" w:rsidRDefault="008430E0" w:rsidP="00661566">
    <w:pPr>
      <w:pStyle w:val="ac"/>
      <w:jc w:val="center"/>
    </w:pPr>
    <w:sdt>
      <w:sdtPr>
        <w:id w:val="-819036691"/>
        <w:docPartObj>
          <w:docPartGallery w:val="Page Numbers (Bottom of Page)"/>
          <w:docPartUnique/>
        </w:docPartObj>
      </w:sdtPr>
      <w:sdtEndPr/>
      <w:sdtContent>
        <w:r w:rsidR="00D16659">
          <w:fldChar w:fldCharType="begin"/>
        </w:r>
        <w:r w:rsidR="00D16659">
          <w:instrText>PAGE   \* MERGEFORMAT</w:instrText>
        </w:r>
        <w:r w:rsidR="00D16659">
          <w:fldChar w:fldCharType="separate"/>
        </w:r>
        <w:r>
          <w:rPr>
            <w:noProof/>
          </w:rPr>
          <w:t>1</w:t>
        </w:r>
        <w:r w:rsidR="00D1665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0E0" w:rsidRDefault="008430E0" w:rsidP="007C1EAB">
      <w:pPr>
        <w:spacing w:after="0" w:line="240" w:lineRule="auto"/>
      </w:pPr>
      <w:r>
        <w:separator/>
      </w:r>
    </w:p>
  </w:footnote>
  <w:footnote w:type="continuationSeparator" w:id="0">
    <w:p w:rsidR="008430E0" w:rsidRDefault="008430E0" w:rsidP="007C1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1C34"/>
    <w:multiLevelType w:val="hybridMultilevel"/>
    <w:tmpl w:val="4D96F3DA"/>
    <w:lvl w:ilvl="0" w:tplc="718201D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E0C3928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 w:tplc="4322E5CC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4DA2D436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CA84C0DC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4BA8EAE4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ECCCE93E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8B527244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1C809CF6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1">
    <w:nsid w:val="08F43AF3"/>
    <w:multiLevelType w:val="hybridMultilevel"/>
    <w:tmpl w:val="69464062"/>
    <w:lvl w:ilvl="0" w:tplc="64B269C8">
      <w:numFmt w:val="bullet"/>
      <w:lvlText w:val="•"/>
      <w:lvlJc w:val="left"/>
      <w:pPr>
        <w:ind w:left="822" w:hanging="1280"/>
      </w:pPr>
      <w:rPr>
        <w:rFonts w:ascii="Arial Rounded MT Bold" w:eastAsia="Arial Rounded MT Bold" w:hAnsi="Arial Rounded MT Bold" w:cs="Arial Rounded MT Bold" w:hint="default"/>
        <w:w w:val="100"/>
        <w:sz w:val="28"/>
        <w:szCs w:val="28"/>
        <w:lang w:val="ru-RU" w:eastAsia="en-US" w:bidi="ar-SA"/>
      </w:rPr>
    </w:lvl>
    <w:lvl w:ilvl="1" w:tplc="A19EAC34">
      <w:numFmt w:val="bullet"/>
      <w:lvlText w:val="•"/>
      <w:lvlJc w:val="left"/>
      <w:pPr>
        <w:ind w:left="1816" w:hanging="1280"/>
      </w:pPr>
      <w:rPr>
        <w:rFonts w:hint="default"/>
        <w:lang w:val="ru-RU" w:eastAsia="en-US" w:bidi="ar-SA"/>
      </w:rPr>
    </w:lvl>
    <w:lvl w:ilvl="2" w:tplc="FAD68DDA">
      <w:numFmt w:val="bullet"/>
      <w:lvlText w:val="•"/>
      <w:lvlJc w:val="left"/>
      <w:pPr>
        <w:ind w:left="2813" w:hanging="1280"/>
      </w:pPr>
      <w:rPr>
        <w:rFonts w:hint="default"/>
        <w:lang w:val="ru-RU" w:eastAsia="en-US" w:bidi="ar-SA"/>
      </w:rPr>
    </w:lvl>
    <w:lvl w:ilvl="3" w:tplc="87461D08">
      <w:numFmt w:val="bullet"/>
      <w:lvlText w:val="•"/>
      <w:lvlJc w:val="left"/>
      <w:pPr>
        <w:ind w:left="3809" w:hanging="1280"/>
      </w:pPr>
      <w:rPr>
        <w:rFonts w:hint="default"/>
        <w:lang w:val="ru-RU" w:eastAsia="en-US" w:bidi="ar-SA"/>
      </w:rPr>
    </w:lvl>
    <w:lvl w:ilvl="4" w:tplc="44BA289E">
      <w:numFmt w:val="bullet"/>
      <w:lvlText w:val="•"/>
      <w:lvlJc w:val="left"/>
      <w:pPr>
        <w:ind w:left="4806" w:hanging="1280"/>
      </w:pPr>
      <w:rPr>
        <w:rFonts w:hint="default"/>
        <w:lang w:val="ru-RU" w:eastAsia="en-US" w:bidi="ar-SA"/>
      </w:rPr>
    </w:lvl>
    <w:lvl w:ilvl="5" w:tplc="AFAA8A76">
      <w:numFmt w:val="bullet"/>
      <w:lvlText w:val="•"/>
      <w:lvlJc w:val="left"/>
      <w:pPr>
        <w:ind w:left="5803" w:hanging="1280"/>
      </w:pPr>
      <w:rPr>
        <w:rFonts w:hint="default"/>
        <w:lang w:val="ru-RU" w:eastAsia="en-US" w:bidi="ar-SA"/>
      </w:rPr>
    </w:lvl>
    <w:lvl w:ilvl="6" w:tplc="3C223112">
      <w:numFmt w:val="bullet"/>
      <w:lvlText w:val="•"/>
      <w:lvlJc w:val="left"/>
      <w:pPr>
        <w:ind w:left="6799" w:hanging="1280"/>
      </w:pPr>
      <w:rPr>
        <w:rFonts w:hint="default"/>
        <w:lang w:val="ru-RU" w:eastAsia="en-US" w:bidi="ar-SA"/>
      </w:rPr>
    </w:lvl>
    <w:lvl w:ilvl="7" w:tplc="D89C7D9A">
      <w:numFmt w:val="bullet"/>
      <w:lvlText w:val="•"/>
      <w:lvlJc w:val="left"/>
      <w:pPr>
        <w:ind w:left="7796" w:hanging="1280"/>
      </w:pPr>
      <w:rPr>
        <w:rFonts w:hint="default"/>
        <w:lang w:val="ru-RU" w:eastAsia="en-US" w:bidi="ar-SA"/>
      </w:rPr>
    </w:lvl>
    <w:lvl w:ilvl="8" w:tplc="04B88468">
      <w:numFmt w:val="bullet"/>
      <w:lvlText w:val="•"/>
      <w:lvlJc w:val="left"/>
      <w:pPr>
        <w:ind w:left="8793" w:hanging="1280"/>
      </w:pPr>
      <w:rPr>
        <w:rFonts w:hint="default"/>
        <w:lang w:val="ru-RU" w:eastAsia="en-US" w:bidi="ar-SA"/>
      </w:rPr>
    </w:lvl>
  </w:abstractNum>
  <w:abstractNum w:abstractNumId="2">
    <w:nsid w:val="1791593B"/>
    <w:multiLevelType w:val="hybridMultilevel"/>
    <w:tmpl w:val="FEBE553E"/>
    <w:lvl w:ilvl="0" w:tplc="C254A7D6">
      <w:numFmt w:val="bullet"/>
      <w:lvlText w:val="–"/>
      <w:lvlJc w:val="left"/>
      <w:pPr>
        <w:ind w:left="8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04B354">
      <w:numFmt w:val="bullet"/>
      <w:lvlText w:val="–"/>
      <w:lvlJc w:val="left"/>
      <w:pPr>
        <w:ind w:left="82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4921AA0">
      <w:numFmt w:val="bullet"/>
      <w:lvlText w:val="•"/>
      <w:lvlJc w:val="left"/>
      <w:pPr>
        <w:ind w:left="2813" w:hanging="226"/>
      </w:pPr>
      <w:rPr>
        <w:rFonts w:hint="default"/>
        <w:lang w:val="ru-RU" w:eastAsia="en-US" w:bidi="ar-SA"/>
      </w:rPr>
    </w:lvl>
    <w:lvl w:ilvl="3" w:tplc="F2FA031A">
      <w:numFmt w:val="bullet"/>
      <w:lvlText w:val="•"/>
      <w:lvlJc w:val="left"/>
      <w:pPr>
        <w:ind w:left="3809" w:hanging="226"/>
      </w:pPr>
      <w:rPr>
        <w:rFonts w:hint="default"/>
        <w:lang w:val="ru-RU" w:eastAsia="en-US" w:bidi="ar-SA"/>
      </w:rPr>
    </w:lvl>
    <w:lvl w:ilvl="4" w:tplc="6F487AC4">
      <w:numFmt w:val="bullet"/>
      <w:lvlText w:val="•"/>
      <w:lvlJc w:val="left"/>
      <w:pPr>
        <w:ind w:left="4806" w:hanging="226"/>
      </w:pPr>
      <w:rPr>
        <w:rFonts w:hint="default"/>
        <w:lang w:val="ru-RU" w:eastAsia="en-US" w:bidi="ar-SA"/>
      </w:rPr>
    </w:lvl>
    <w:lvl w:ilvl="5" w:tplc="277ACE4C">
      <w:numFmt w:val="bullet"/>
      <w:lvlText w:val="•"/>
      <w:lvlJc w:val="left"/>
      <w:pPr>
        <w:ind w:left="5803" w:hanging="226"/>
      </w:pPr>
      <w:rPr>
        <w:rFonts w:hint="default"/>
        <w:lang w:val="ru-RU" w:eastAsia="en-US" w:bidi="ar-SA"/>
      </w:rPr>
    </w:lvl>
    <w:lvl w:ilvl="6" w:tplc="C2C69920">
      <w:numFmt w:val="bullet"/>
      <w:lvlText w:val="•"/>
      <w:lvlJc w:val="left"/>
      <w:pPr>
        <w:ind w:left="6799" w:hanging="226"/>
      </w:pPr>
      <w:rPr>
        <w:rFonts w:hint="default"/>
        <w:lang w:val="ru-RU" w:eastAsia="en-US" w:bidi="ar-SA"/>
      </w:rPr>
    </w:lvl>
    <w:lvl w:ilvl="7" w:tplc="D67E40E4">
      <w:numFmt w:val="bullet"/>
      <w:lvlText w:val="•"/>
      <w:lvlJc w:val="left"/>
      <w:pPr>
        <w:ind w:left="7796" w:hanging="226"/>
      </w:pPr>
      <w:rPr>
        <w:rFonts w:hint="default"/>
        <w:lang w:val="ru-RU" w:eastAsia="en-US" w:bidi="ar-SA"/>
      </w:rPr>
    </w:lvl>
    <w:lvl w:ilvl="8" w:tplc="DAFA21EE">
      <w:numFmt w:val="bullet"/>
      <w:lvlText w:val="•"/>
      <w:lvlJc w:val="left"/>
      <w:pPr>
        <w:ind w:left="8793" w:hanging="226"/>
      </w:pPr>
      <w:rPr>
        <w:rFonts w:hint="default"/>
        <w:lang w:val="ru-RU" w:eastAsia="en-US" w:bidi="ar-SA"/>
      </w:rPr>
    </w:lvl>
  </w:abstractNum>
  <w:abstractNum w:abstractNumId="3">
    <w:nsid w:val="28527C63"/>
    <w:multiLevelType w:val="hybridMultilevel"/>
    <w:tmpl w:val="F54CF250"/>
    <w:lvl w:ilvl="0" w:tplc="E5347AB8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2" w:hanging="360"/>
      </w:pPr>
    </w:lvl>
    <w:lvl w:ilvl="2" w:tplc="764489B0">
      <w:start w:val="1"/>
      <w:numFmt w:val="decimal"/>
      <w:lvlText w:val="%3)"/>
      <w:lvlJc w:val="right"/>
      <w:pPr>
        <w:ind w:left="2622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4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F95FC7"/>
    <w:multiLevelType w:val="hybridMultilevel"/>
    <w:tmpl w:val="20EE928A"/>
    <w:lvl w:ilvl="0" w:tplc="5F4EA71E">
      <w:numFmt w:val="bullet"/>
      <w:lvlText w:val="•"/>
      <w:lvlJc w:val="left"/>
      <w:pPr>
        <w:ind w:left="822" w:hanging="200"/>
      </w:pPr>
      <w:rPr>
        <w:rFonts w:ascii="Arial Rounded MT Bold" w:eastAsia="Arial Rounded MT Bold" w:hAnsi="Arial Rounded MT Bold" w:cs="Arial Rounded MT Bold" w:hint="default"/>
        <w:b/>
        <w:bCs/>
        <w:w w:val="100"/>
        <w:sz w:val="28"/>
        <w:szCs w:val="28"/>
        <w:lang w:val="ru-RU" w:eastAsia="en-US" w:bidi="ar-SA"/>
      </w:rPr>
    </w:lvl>
    <w:lvl w:ilvl="1" w:tplc="9B12AE9E">
      <w:numFmt w:val="bullet"/>
      <w:lvlText w:val="•"/>
      <w:lvlJc w:val="left"/>
      <w:pPr>
        <w:ind w:left="1816" w:hanging="200"/>
      </w:pPr>
      <w:rPr>
        <w:rFonts w:hint="default"/>
        <w:lang w:val="ru-RU" w:eastAsia="en-US" w:bidi="ar-SA"/>
      </w:rPr>
    </w:lvl>
    <w:lvl w:ilvl="2" w:tplc="7E0E5B9E">
      <w:numFmt w:val="bullet"/>
      <w:lvlText w:val="•"/>
      <w:lvlJc w:val="left"/>
      <w:pPr>
        <w:ind w:left="2813" w:hanging="200"/>
      </w:pPr>
      <w:rPr>
        <w:rFonts w:hint="default"/>
        <w:lang w:val="ru-RU" w:eastAsia="en-US" w:bidi="ar-SA"/>
      </w:rPr>
    </w:lvl>
    <w:lvl w:ilvl="3" w:tplc="48400F22">
      <w:numFmt w:val="bullet"/>
      <w:lvlText w:val="•"/>
      <w:lvlJc w:val="left"/>
      <w:pPr>
        <w:ind w:left="3809" w:hanging="200"/>
      </w:pPr>
      <w:rPr>
        <w:rFonts w:hint="default"/>
        <w:lang w:val="ru-RU" w:eastAsia="en-US" w:bidi="ar-SA"/>
      </w:rPr>
    </w:lvl>
    <w:lvl w:ilvl="4" w:tplc="F2089E9A">
      <w:numFmt w:val="bullet"/>
      <w:lvlText w:val="•"/>
      <w:lvlJc w:val="left"/>
      <w:pPr>
        <w:ind w:left="4806" w:hanging="200"/>
      </w:pPr>
      <w:rPr>
        <w:rFonts w:hint="default"/>
        <w:lang w:val="ru-RU" w:eastAsia="en-US" w:bidi="ar-SA"/>
      </w:rPr>
    </w:lvl>
    <w:lvl w:ilvl="5" w:tplc="26D625F8">
      <w:numFmt w:val="bullet"/>
      <w:lvlText w:val="•"/>
      <w:lvlJc w:val="left"/>
      <w:pPr>
        <w:ind w:left="5803" w:hanging="200"/>
      </w:pPr>
      <w:rPr>
        <w:rFonts w:hint="default"/>
        <w:lang w:val="ru-RU" w:eastAsia="en-US" w:bidi="ar-SA"/>
      </w:rPr>
    </w:lvl>
    <w:lvl w:ilvl="6" w:tplc="1D3E3590">
      <w:numFmt w:val="bullet"/>
      <w:lvlText w:val="•"/>
      <w:lvlJc w:val="left"/>
      <w:pPr>
        <w:ind w:left="6799" w:hanging="200"/>
      </w:pPr>
      <w:rPr>
        <w:rFonts w:hint="default"/>
        <w:lang w:val="ru-RU" w:eastAsia="en-US" w:bidi="ar-SA"/>
      </w:rPr>
    </w:lvl>
    <w:lvl w:ilvl="7" w:tplc="5AE448CE">
      <w:numFmt w:val="bullet"/>
      <w:lvlText w:val="•"/>
      <w:lvlJc w:val="left"/>
      <w:pPr>
        <w:ind w:left="7796" w:hanging="200"/>
      </w:pPr>
      <w:rPr>
        <w:rFonts w:hint="default"/>
        <w:lang w:val="ru-RU" w:eastAsia="en-US" w:bidi="ar-SA"/>
      </w:rPr>
    </w:lvl>
    <w:lvl w:ilvl="8" w:tplc="7E2E450A">
      <w:numFmt w:val="bullet"/>
      <w:lvlText w:val="•"/>
      <w:lvlJc w:val="left"/>
      <w:pPr>
        <w:ind w:left="8793" w:hanging="200"/>
      </w:pPr>
      <w:rPr>
        <w:rFonts w:hint="default"/>
        <w:lang w:val="ru-RU" w:eastAsia="en-US" w:bidi="ar-SA"/>
      </w:rPr>
    </w:lvl>
  </w:abstractNum>
  <w:abstractNum w:abstractNumId="6">
    <w:nsid w:val="6FB00CE1"/>
    <w:multiLevelType w:val="hybridMultilevel"/>
    <w:tmpl w:val="837A7DD8"/>
    <w:lvl w:ilvl="0" w:tplc="6D9C8166">
      <w:numFmt w:val="bullet"/>
      <w:lvlText w:val="–"/>
      <w:lvlJc w:val="left"/>
      <w:pPr>
        <w:ind w:left="8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00A2F8">
      <w:numFmt w:val="bullet"/>
      <w:lvlText w:val="•"/>
      <w:lvlJc w:val="left"/>
      <w:pPr>
        <w:ind w:left="1816" w:hanging="351"/>
      </w:pPr>
      <w:rPr>
        <w:rFonts w:hint="default"/>
        <w:lang w:val="ru-RU" w:eastAsia="en-US" w:bidi="ar-SA"/>
      </w:rPr>
    </w:lvl>
    <w:lvl w:ilvl="2" w:tplc="B6321B62">
      <w:numFmt w:val="bullet"/>
      <w:lvlText w:val="•"/>
      <w:lvlJc w:val="left"/>
      <w:pPr>
        <w:ind w:left="2813" w:hanging="351"/>
      </w:pPr>
      <w:rPr>
        <w:rFonts w:hint="default"/>
        <w:lang w:val="ru-RU" w:eastAsia="en-US" w:bidi="ar-SA"/>
      </w:rPr>
    </w:lvl>
    <w:lvl w:ilvl="3" w:tplc="C59A4F76">
      <w:numFmt w:val="bullet"/>
      <w:lvlText w:val="•"/>
      <w:lvlJc w:val="left"/>
      <w:pPr>
        <w:ind w:left="3809" w:hanging="351"/>
      </w:pPr>
      <w:rPr>
        <w:rFonts w:hint="default"/>
        <w:lang w:val="ru-RU" w:eastAsia="en-US" w:bidi="ar-SA"/>
      </w:rPr>
    </w:lvl>
    <w:lvl w:ilvl="4" w:tplc="CB12F6CE">
      <w:numFmt w:val="bullet"/>
      <w:lvlText w:val="•"/>
      <w:lvlJc w:val="left"/>
      <w:pPr>
        <w:ind w:left="4806" w:hanging="351"/>
      </w:pPr>
      <w:rPr>
        <w:rFonts w:hint="default"/>
        <w:lang w:val="ru-RU" w:eastAsia="en-US" w:bidi="ar-SA"/>
      </w:rPr>
    </w:lvl>
    <w:lvl w:ilvl="5" w:tplc="009A6054">
      <w:numFmt w:val="bullet"/>
      <w:lvlText w:val="•"/>
      <w:lvlJc w:val="left"/>
      <w:pPr>
        <w:ind w:left="5803" w:hanging="351"/>
      </w:pPr>
      <w:rPr>
        <w:rFonts w:hint="default"/>
        <w:lang w:val="ru-RU" w:eastAsia="en-US" w:bidi="ar-SA"/>
      </w:rPr>
    </w:lvl>
    <w:lvl w:ilvl="6" w:tplc="03FC1900">
      <w:numFmt w:val="bullet"/>
      <w:lvlText w:val="•"/>
      <w:lvlJc w:val="left"/>
      <w:pPr>
        <w:ind w:left="6799" w:hanging="351"/>
      </w:pPr>
      <w:rPr>
        <w:rFonts w:hint="default"/>
        <w:lang w:val="ru-RU" w:eastAsia="en-US" w:bidi="ar-SA"/>
      </w:rPr>
    </w:lvl>
    <w:lvl w:ilvl="7" w:tplc="62280892">
      <w:numFmt w:val="bullet"/>
      <w:lvlText w:val="•"/>
      <w:lvlJc w:val="left"/>
      <w:pPr>
        <w:ind w:left="7796" w:hanging="351"/>
      </w:pPr>
      <w:rPr>
        <w:rFonts w:hint="default"/>
        <w:lang w:val="ru-RU" w:eastAsia="en-US" w:bidi="ar-SA"/>
      </w:rPr>
    </w:lvl>
    <w:lvl w:ilvl="8" w:tplc="1AEC4114">
      <w:numFmt w:val="bullet"/>
      <w:lvlText w:val="•"/>
      <w:lvlJc w:val="left"/>
      <w:pPr>
        <w:ind w:left="8793" w:hanging="351"/>
      </w:pPr>
      <w:rPr>
        <w:rFonts w:hint="default"/>
        <w:lang w:val="ru-RU" w:eastAsia="en-US" w:bidi="ar-SA"/>
      </w:rPr>
    </w:lvl>
  </w:abstractNum>
  <w:abstractNum w:abstractNumId="7">
    <w:nsid w:val="77BD7288"/>
    <w:multiLevelType w:val="hybridMultilevel"/>
    <w:tmpl w:val="1FCC1AB2"/>
    <w:lvl w:ilvl="0" w:tplc="629C742E">
      <w:numFmt w:val="bullet"/>
      <w:lvlText w:val="•"/>
      <w:lvlJc w:val="left"/>
      <w:pPr>
        <w:ind w:left="822" w:hanging="1301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78F24538">
      <w:numFmt w:val="bullet"/>
      <w:lvlText w:val="•"/>
      <w:lvlJc w:val="left"/>
      <w:pPr>
        <w:ind w:left="1816" w:hanging="1301"/>
      </w:pPr>
      <w:rPr>
        <w:rFonts w:hint="default"/>
        <w:lang w:val="ru-RU" w:eastAsia="en-US" w:bidi="ar-SA"/>
      </w:rPr>
    </w:lvl>
    <w:lvl w:ilvl="2" w:tplc="07E06E1C">
      <w:numFmt w:val="bullet"/>
      <w:lvlText w:val="•"/>
      <w:lvlJc w:val="left"/>
      <w:pPr>
        <w:ind w:left="2813" w:hanging="1301"/>
      </w:pPr>
      <w:rPr>
        <w:rFonts w:hint="default"/>
        <w:lang w:val="ru-RU" w:eastAsia="en-US" w:bidi="ar-SA"/>
      </w:rPr>
    </w:lvl>
    <w:lvl w:ilvl="3" w:tplc="C7080D10">
      <w:numFmt w:val="bullet"/>
      <w:lvlText w:val="•"/>
      <w:lvlJc w:val="left"/>
      <w:pPr>
        <w:ind w:left="3809" w:hanging="1301"/>
      </w:pPr>
      <w:rPr>
        <w:rFonts w:hint="default"/>
        <w:lang w:val="ru-RU" w:eastAsia="en-US" w:bidi="ar-SA"/>
      </w:rPr>
    </w:lvl>
    <w:lvl w:ilvl="4" w:tplc="5D9A7686">
      <w:numFmt w:val="bullet"/>
      <w:lvlText w:val="•"/>
      <w:lvlJc w:val="left"/>
      <w:pPr>
        <w:ind w:left="4806" w:hanging="1301"/>
      </w:pPr>
      <w:rPr>
        <w:rFonts w:hint="default"/>
        <w:lang w:val="ru-RU" w:eastAsia="en-US" w:bidi="ar-SA"/>
      </w:rPr>
    </w:lvl>
    <w:lvl w:ilvl="5" w:tplc="8452A9FE">
      <w:numFmt w:val="bullet"/>
      <w:lvlText w:val="•"/>
      <w:lvlJc w:val="left"/>
      <w:pPr>
        <w:ind w:left="5803" w:hanging="1301"/>
      </w:pPr>
      <w:rPr>
        <w:rFonts w:hint="default"/>
        <w:lang w:val="ru-RU" w:eastAsia="en-US" w:bidi="ar-SA"/>
      </w:rPr>
    </w:lvl>
    <w:lvl w:ilvl="6" w:tplc="E77C3BDE">
      <w:numFmt w:val="bullet"/>
      <w:lvlText w:val="•"/>
      <w:lvlJc w:val="left"/>
      <w:pPr>
        <w:ind w:left="6799" w:hanging="1301"/>
      </w:pPr>
      <w:rPr>
        <w:rFonts w:hint="default"/>
        <w:lang w:val="ru-RU" w:eastAsia="en-US" w:bidi="ar-SA"/>
      </w:rPr>
    </w:lvl>
    <w:lvl w:ilvl="7" w:tplc="0A1C3094">
      <w:numFmt w:val="bullet"/>
      <w:lvlText w:val="•"/>
      <w:lvlJc w:val="left"/>
      <w:pPr>
        <w:ind w:left="7796" w:hanging="1301"/>
      </w:pPr>
      <w:rPr>
        <w:rFonts w:hint="default"/>
        <w:lang w:val="ru-RU" w:eastAsia="en-US" w:bidi="ar-SA"/>
      </w:rPr>
    </w:lvl>
    <w:lvl w:ilvl="8" w:tplc="1B1A03E4">
      <w:numFmt w:val="bullet"/>
      <w:lvlText w:val="•"/>
      <w:lvlJc w:val="left"/>
      <w:pPr>
        <w:ind w:left="8793" w:hanging="130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41E"/>
    <w:rsid w:val="00012AEA"/>
    <w:rsid w:val="0001383B"/>
    <w:rsid w:val="0002235F"/>
    <w:rsid w:val="00045744"/>
    <w:rsid w:val="00045B04"/>
    <w:rsid w:val="0007798C"/>
    <w:rsid w:val="00081E24"/>
    <w:rsid w:val="000A4F4A"/>
    <w:rsid w:val="000C08DA"/>
    <w:rsid w:val="000D6157"/>
    <w:rsid w:val="00106896"/>
    <w:rsid w:val="0012558F"/>
    <w:rsid w:val="00130926"/>
    <w:rsid w:val="00133C2D"/>
    <w:rsid w:val="00164375"/>
    <w:rsid w:val="001A1468"/>
    <w:rsid w:val="001C6F84"/>
    <w:rsid w:val="001F2CDD"/>
    <w:rsid w:val="001F30D4"/>
    <w:rsid w:val="0022422F"/>
    <w:rsid w:val="002830A5"/>
    <w:rsid w:val="002B02F3"/>
    <w:rsid w:val="002E10C0"/>
    <w:rsid w:val="0031288D"/>
    <w:rsid w:val="0031344F"/>
    <w:rsid w:val="00320F42"/>
    <w:rsid w:val="003423BF"/>
    <w:rsid w:val="00387EDE"/>
    <w:rsid w:val="003D22C9"/>
    <w:rsid w:val="0041132B"/>
    <w:rsid w:val="004333D3"/>
    <w:rsid w:val="0044466C"/>
    <w:rsid w:val="00465E28"/>
    <w:rsid w:val="0047566D"/>
    <w:rsid w:val="004B36B5"/>
    <w:rsid w:val="004B5E94"/>
    <w:rsid w:val="004D541E"/>
    <w:rsid w:val="004F45AF"/>
    <w:rsid w:val="00506598"/>
    <w:rsid w:val="0051120D"/>
    <w:rsid w:val="00581D7F"/>
    <w:rsid w:val="005975D2"/>
    <w:rsid w:val="005A5853"/>
    <w:rsid w:val="005A73C1"/>
    <w:rsid w:val="005B10AC"/>
    <w:rsid w:val="005C6484"/>
    <w:rsid w:val="005E2E68"/>
    <w:rsid w:val="005F3CDF"/>
    <w:rsid w:val="006013D1"/>
    <w:rsid w:val="00652CC2"/>
    <w:rsid w:val="00661566"/>
    <w:rsid w:val="006B71B1"/>
    <w:rsid w:val="006C607D"/>
    <w:rsid w:val="006D1DF2"/>
    <w:rsid w:val="007245A1"/>
    <w:rsid w:val="007622AF"/>
    <w:rsid w:val="007758D0"/>
    <w:rsid w:val="00784F0D"/>
    <w:rsid w:val="007A7843"/>
    <w:rsid w:val="007B34A1"/>
    <w:rsid w:val="007C1EAB"/>
    <w:rsid w:val="007E75DF"/>
    <w:rsid w:val="008045CC"/>
    <w:rsid w:val="008112A3"/>
    <w:rsid w:val="00817BFD"/>
    <w:rsid w:val="008430E0"/>
    <w:rsid w:val="00857A79"/>
    <w:rsid w:val="008624C1"/>
    <w:rsid w:val="00864557"/>
    <w:rsid w:val="00896A21"/>
    <w:rsid w:val="008B416A"/>
    <w:rsid w:val="008B4F9C"/>
    <w:rsid w:val="008F77BD"/>
    <w:rsid w:val="00905D50"/>
    <w:rsid w:val="00967273"/>
    <w:rsid w:val="009B673C"/>
    <w:rsid w:val="009C491B"/>
    <w:rsid w:val="009F62A4"/>
    <w:rsid w:val="00A06F1A"/>
    <w:rsid w:val="00A24BEB"/>
    <w:rsid w:val="00A34F0D"/>
    <w:rsid w:val="00A406DB"/>
    <w:rsid w:val="00A540B7"/>
    <w:rsid w:val="00A93C48"/>
    <w:rsid w:val="00AC418E"/>
    <w:rsid w:val="00AE2F2C"/>
    <w:rsid w:val="00AF79CC"/>
    <w:rsid w:val="00B05A4F"/>
    <w:rsid w:val="00B1695F"/>
    <w:rsid w:val="00B23817"/>
    <w:rsid w:val="00B250FF"/>
    <w:rsid w:val="00B27F0E"/>
    <w:rsid w:val="00B648DC"/>
    <w:rsid w:val="00B74F2E"/>
    <w:rsid w:val="00B75966"/>
    <w:rsid w:val="00BB7E18"/>
    <w:rsid w:val="00BC1572"/>
    <w:rsid w:val="00BC5F11"/>
    <w:rsid w:val="00BD5698"/>
    <w:rsid w:val="00BE09DF"/>
    <w:rsid w:val="00C10F11"/>
    <w:rsid w:val="00C5676C"/>
    <w:rsid w:val="00C60928"/>
    <w:rsid w:val="00C706E7"/>
    <w:rsid w:val="00C77CD0"/>
    <w:rsid w:val="00C84117"/>
    <w:rsid w:val="00CD04B6"/>
    <w:rsid w:val="00D0595A"/>
    <w:rsid w:val="00D06252"/>
    <w:rsid w:val="00D10247"/>
    <w:rsid w:val="00D16659"/>
    <w:rsid w:val="00D210BF"/>
    <w:rsid w:val="00D577F4"/>
    <w:rsid w:val="00D85900"/>
    <w:rsid w:val="00DB1DAA"/>
    <w:rsid w:val="00DC1656"/>
    <w:rsid w:val="00DC3F42"/>
    <w:rsid w:val="00DF2A2F"/>
    <w:rsid w:val="00DF7636"/>
    <w:rsid w:val="00E02F65"/>
    <w:rsid w:val="00E219F8"/>
    <w:rsid w:val="00E23516"/>
    <w:rsid w:val="00E27814"/>
    <w:rsid w:val="00E30DB9"/>
    <w:rsid w:val="00E42509"/>
    <w:rsid w:val="00E546F5"/>
    <w:rsid w:val="00E54F63"/>
    <w:rsid w:val="00E5799B"/>
    <w:rsid w:val="00E6336F"/>
    <w:rsid w:val="00EA3D0F"/>
    <w:rsid w:val="00EA47A0"/>
    <w:rsid w:val="00EF3CCB"/>
    <w:rsid w:val="00F0013A"/>
    <w:rsid w:val="00F00B8B"/>
    <w:rsid w:val="00F0184E"/>
    <w:rsid w:val="00F40755"/>
    <w:rsid w:val="00F47676"/>
    <w:rsid w:val="00F80C66"/>
    <w:rsid w:val="00F92E1A"/>
    <w:rsid w:val="00F96CE4"/>
    <w:rsid w:val="00FE2E20"/>
    <w:rsid w:val="00FE7EF3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0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5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5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semiHidden/>
    <w:unhideWhenUsed/>
    <w:qFormat/>
    <w:rsid w:val="009B673C"/>
    <w:pPr>
      <w:spacing w:after="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B04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75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1"/>
    <w:qFormat/>
    <w:rsid w:val="00045B04"/>
    <w:pPr>
      <w:spacing w:after="0" w:line="240" w:lineRule="auto"/>
      <w:ind w:left="720"/>
      <w:contextualSpacing/>
      <w:jc w:val="both"/>
    </w:pPr>
  </w:style>
  <w:style w:type="character" w:styleId="a4">
    <w:name w:val="Hyperlink"/>
    <w:uiPriority w:val="99"/>
    <w:unhideWhenUsed/>
    <w:rsid w:val="007C1EAB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7C1EAB"/>
    <w:pPr>
      <w:spacing w:after="0" w:line="240" w:lineRule="auto"/>
      <w:jc w:val="both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7C1EA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unhideWhenUsed/>
    <w:rsid w:val="007C1EAB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4B3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99"/>
    <w:qFormat/>
    <w:rsid w:val="004B36B5"/>
    <w:pPr>
      <w:widowControl w:val="0"/>
      <w:autoSpaceDE w:val="0"/>
      <w:autoSpaceDN w:val="0"/>
      <w:spacing w:after="0" w:line="240" w:lineRule="auto"/>
      <w:ind w:left="218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99"/>
    <w:rsid w:val="004B36B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B36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styleId="aa">
    <w:name w:val="header"/>
    <w:basedOn w:val="a"/>
    <w:link w:val="ab"/>
    <w:uiPriority w:val="99"/>
    <w:unhideWhenUsed/>
    <w:rsid w:val="004B3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36B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4B3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36B5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6D1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6D1DF2"/>
    <w:rPr>
      <w:rFonts w:ascii="NewtonCSanPin-Bold" w:hAnsi="NewtonCSanPin-Bold" w:hint="default"/>
      <w:b/>
      <w:bCs/>
      <w:i w:val="0"/>
      <w:iCs w:val="0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semiHidden/>
    <w:rsid w:val="009B673C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af">
    <w:name w:val="Текст Знак"/>
    <w:basedOn w:val="a0"/>
    <w:link w:val="af0"/>
    <w:uiPriority w:val="99"/>
    <w:semiHidden/>
    <w:rsid w:val="009B673C"/>
    <w:rPr>
      <w:rFonts w:ascii="Courier New" w:eastAsia="SimSun" w:hAnsi="Courier New" w:cs="Times New Roman"/>
      <w:sz w:val="20"/>
      <w:szCs w:val="20"/>
      <w:lang w:val="x-none" w:eastAsia="zh-CN"/>
    </w:rPr>
  </w:style>
  <w:style w:type="paragraph" w:styleId="af0">
    <w:name w:val="Plain Text"/>
    <w:basedOn w:val="a"/>
    <w:link w:val="af"/>
    <w:uiPriority w:val="99"/>
    <w:semiHidden/>
    <w:unhideWhenUsed/>
    <w:rsid w:val="009B673C"/>
    <w:pPr>
      <w:spacing w:after="0" w:line="240" w:lineRule="auto"/>
    </w:pPr>
    <w:rPr>
      <w:rFonts w:ascii="Courier New" w:eastAsia="SimSun" w:hAnsi="Courier New"/>
      <w:sz w:val="20"/>
      <w:szCs w:val="20"/>
      <w:lang w:val="x-none" w:eastAsia="zh-CN"/>
    </w:rPr>
  </w:style>
  <w:style w:type="character" w:customStyle="1" w:styleId="af1">
    <w:name w:val="Текст выноски Знак"/>
    <w:basedOn w:val="a0"/>
    <w:link w:val="af2"/>
    <w:uiPriority w:val="99"/>
    <w:semiHidden/>
    <w:rsid w:val="009B673C"/>
    <w:rPr>
      <w:rFonts w:ascii="Times New Roman" w:eastAsia="SimSun" w:hAnsi="Times New Roman" w:cs="Times New Roman"/>
      <w:sz w:val="2"/>
      <w:szCs w:val="2"/>
      <w:lang w:val="x-none" w:eastAsia="zh-CN"/>
    </w:rPr>
  </w:style>
  <w:style w:type="paragraph" w:styleId="af2">
    <w:name w:val="Balloon Text"/>
    <w:basedOn w:val="a"/>
    <w:link w:val="af1"/>
    <w:uiPriority w:val="99"/>
    <w:semiHidden/>
    <w:unhideWhenUsed/>
    <w:rsid w:val="009B673C"/>
    <w:pPr>
      <w:spacing w:after="0" w:line="240" w:lineRule="auto"/>
    </w:pPr>
    <w:rPr>
      <w:rFonts w:ascii="Times New Roman" w:eastAsia="SimSun" w:hAnsi="Times New Roman"/>
      <w:sz w:val="2"/>
      <w:szCs w:val="2"/>
      <w:lang w:val="x-none" w:eastAsia="zh-CN"/>
    </w:rPr>
  </w:style>
  <w:style w:type="character" w:customStyle="1" w:styleId="6">
    <w:name w:val="Основной текст (6)_"/>
    <w:link w:val="60"/>
    <w:uiPriority w:val="99"/>
    <w:locked/>
    <w:rsid w:val="009B673C"/>
    <w:rPr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B673C"/>
    <w:pPr>
      <w:shd w:val="clear" w:color="auto" w:fill="FFFFFF"/>
      <w:spacing w:before="1320" w:after="0" w:line="240" w:lineRule="atLeast"/>
    </w:pPr>
    <w:rPr>
      <w:rFonts w:asciiTheme="minorHAnsi" w:eastAsiaTheme="minorHAnsi" w:hAnsiTheme="minorHAnsi" w:cstheme="minorBidi"/>
    </w:rPr>
  </w:style>
  <w:style w:type="character" w:customStyle="1" w:styleId="12">
    <w:name w:val="Основной текст (12)_"/>
    <w:link w:val="120"/>
    <w:uiPriority w:val="99"/>
    <w:locked/>
    <w:rsid w:val="009B673C"/>
    <w:rPr>
      <w:i/>
      <w:iCs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9B673C"/>
    <w:pPr>
      <w:shd w:val="clear" w:color="auto" w:fill="FFFFFF"/>
      <w:spacing w:before="120"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4">
    <w:name w:val="Заголовок №4_"/>
    <w:link w:val="40"/>
    <w:uiPriority w:val="99"/>
    <w:locked/>
    <w:rsid w:val="009B673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9B673C"/>
    <w:pPr>
      <w:shd w:val="clear" w:color="auto" w:fill="FFFFFF"/>
      <w:spacing w:after="600" w:line="211" w:lineRule="exact"/>
      <w:jc w:val="right"/>
      <w:outlineLvl w:val="3"/>
    </w:pPr>
    <w:rPr>
      <w:rFonts w:asciiTheme="minorHAnsi" w:eastAsiaTheme="minorHAnsi" w:hAnsiTheme="minorHAnsi" w:cstheme="minorBidi"/>
      <w:b/>
      <w:bCs/>
    </w:rPr>
  </w:style>
  <w:style w:type="character" w:customStyle="1" w:styleId="11">
    <w:name w:val="Заголовок №1_"/>
    <w:link w:val="13"/>
    <w:locked/>
    <w:rsid w:val="009B673C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1"/>
    <w:rsid w:val="009B673C"/>
    <w:pPr>
      <w:shd w:val="clear" w:color="auto" w:fill="FFFFFF"/>
      <w:spacing w:before="480" w:after="240" w:line="240" w:lineRule="atLeast"/>
      <w:outlineLvl w:val="0"/>
    </w:pPr>
    <w:rPr>
      <w:rFonts w:eastAsiaTheme="minorHAnsi" w:cs="Calibri"/>
      <w:sz w:val="31"/>
      <w:szCs w:val="31"/>
    </w:rPr>
  </w:style>
  <w:style w:type="character" w:customStyle="1" w:styleId="52">
    <w:name w:val="Заголовок №5 (2)_"/>
    <w:link w:val="520"/>
    <w:uiPriority w:val="99"/>
    <w:locked/>
    <w:rsid w:val="009B673C"/>
    <w:rPr>
      <w:b/>
      <w:bCs/>
      <w:shd w:val="clear" w:color="auto" w:fill="FFFFFF"/>
    </w:rPr>
  </w:style>
  <w:style w:type="paragraph" w:customStyle="1" w:styleId="520">
    <w:name w:val="Заголовок №5 (2)"/>
    <w:basedOn w:val="a"/>
    <w:link w:val="52"/>
    <w:uiPriority w:val="99"/>
    <w:rsid w:val="009B673C"/>
    <w:pPr>
      <w:shd w:val="clear" w:color="auto" w:fill="FFFFFF"/>
      <w:spacing w:before="120" w:after="0" w:line="211" w:lineRule="exact"/>
      <w:ind w:firstLine="400"/>
      <w:jc w:val="both"/>
      <w:outlineLvl w:val="4"/>
    </w:pPr>
    <w:rPr>
      <w:rFonts w:asciiTheme="minorHAnsi" w:eastAsiaTheme="minorHAnsi" w:hAnsiTheme="minorHAnsi" w:cstheme="minorBidi"/>
      <w:b/>
      <w:bCs/>
    </w:rPr>
  </w:style>
  <w:style w:type="character" w:customStyle="1" w:styleId="53">
    <w:name w:val="Заголовок №5 (3)_"/>
    <w:link w:val="530"/>
    <w:uiPriority w:val="99"/>
    <w:locked/>
    <w:rsid w:val="009B673C"/>
    <w:rPr>
      <w:i/>
      <w:iCs/>
      <w:shd w:val="clear" w:color="auto" w:fill="FFFFFF"/>
    </w:rPr>
  </w:style>
  <w:style w:type="paragraph" w:customStyle="1" w:styleId="530">
    <w:name w:val="Заголовок №5 (3)"/>
    <w:basedOn w:val="a"/>
    <w:link w:val="53"/>
    <w:uiPriority w:val="99"/>
    <w:rsid w:val="009B673C"/>
    <w:pPr>
      <w:shd w:val="clear" w:color="auto" w:fill="FFFFFF"/>
      <w:spacing w:before="180" w:after="0" w:line="216" w:lineRule="exact"/>
      <w:ind w:firstLine="400"/>
      <w:jc w:val="both"/>
      <w:outlineLvl w:val="4"/>
    </w:pPr>
    <w:rPr>
      <w:rFonts w:asciiTheme="minorHAnsi" w:eastAsiaTheme="minorHAnsi" w:hAnsiTheme="minorHAnsi" w:cstheme="minorBidi"/>
      <w:i/>
      <w:iCs/>
    </w:rPr>
  </w:style>
  <w:style w:type="character" w:customStyle="1" w:styleId="42">
    <w:name w:val="Заголовок №4 (2)_"/>
    <w:link w:val="420"/>
    <w:uiPriority w:val="99"/>
    <w:locked/>
    <w:rsid w:val="009B673C"/>
    <w:rPr>
      <w:i/>
      <w:iCs/>
      <w:shd w:val="clear" w:color="auto" w:fill="FFFFFF"/>
    </w:rPr>
  </w:style>
  <w:style w:type="paragraph" w:customStyle="1" w:styleId="420">
    <w:name w:val="Заголовок №4 (2)"/>
    <w:basedOn w:val="a"/>
    <w:link w:val="42"/>
    <w:uiPriority w:val="99"/>
    <w:rsid w:val="009B673C"/>
    <w:pPr>
      <w:shd w:val="clear" w:color="auto" w:fill="FFFFFF"/>
      <w:spacing w:before="120" w:after="120" w:line="216" w:lineRule="exact"/>
      <w:ind w:firstLine="420"/>
      <w:outlineLvl w:val="3"/>
    </w:pPr>
    <w:rPr>
      <w:rFonts w:asciiTheme="minorHAnsi" w:eastAsiaTheme="minorHAnsi" w:hAnsiTheme="minorHAnsi" w:cstheme="minorBidi"/>
      <w:i/>
      <w:iCs/>
    </w:rPr>
  </w:style>
  <w:style w:type="character" w:customStyle="1" w:styleId="af3">
    <w:name w:val="Колонтитул_"/>
    <w:link w:val="af4"/>
    <w:uiPriority w:val="99"/>
    <w:locked/>
    <w:rsid w:val="009B673C"/>
    <w:rPr>
      <w:noProof/>
      <w:shd w:val="clear" w:color="auto" w:fill="FFFFFF"/>
    </w:rPr>
  </w:style>
  <w:style w:type="paragraph" w:customStyle="1" w:styleId="af4">
    <w:name w:val="Колонтитул"/>
    <w:basedOn w:val="a"/>
    <w:link w:val="af3"/>
    <w:uiPriority w:val="99"/>
    <w:rsid w:val="009B673C"/>
    <w:pPr>
      <w:shd w:val="clear" w:color="auto" w:fill="FFFFFF"/>
      <w:spacing w:after="0" w:line="240" w:lineRule="auto"/>
    </w:pPr>
    <w:rPr>
      <w:rFonts w:asciiTheme="minorHAnsi" w:eastAsiaTheme="minorHAnsi" w:hAnsiTheme="minorHAnsi" w:cstheme="minorBidi"/>
      <w:noProof/>
    </w:rPr>
  </w:style>
  <w:style w:type="character" w:customStyle="1" w:styleId="130">
    <w:name w:val="Основной текст (13)_"/>
    <w:link w:val="131"/>
    <w:uiPriority w:val="99"/>
    <w:locked/>
    <w:rsid w:val="009B673C"/>
    <w:rPr>
      <w:rFonts w:ascii="Calibri" w:hAnsi="Calibri" w:cs="Calibri"/>
      <w:b/>
      <w:bCs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9B673C"/>
    <w:pPr>
      <w:shd w:val="clear" w:color="auto" w:fill="FFFFFF"/>
      <w:spacing w:after="0" w:line="192" w:lineRule="exact"/>
      <w:jc w:val="both"/>
    </w:pPr>
    <w:rPr>
      <w:rFonts w:eastAsiaTheme="minorHAnsi" w:cs="Calibri"/>
      <w:b/>
      <w:bCs/>
    </w:rPr>
  </w:style>
  <w:style w:type="character" w:customStyle="1" w:styleId="100">
    <w:name w:val="Основной текст (10)_"/>
    <w:link w:val="101"/>
    <w:uiPriority w:val="99"/>
    <w:locked/>
    <w:rsid w:val="009B673C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9B673C"/>
    <w:pPr>
      <w:shd w:val="clear" w:color="auto" w:fill="FFFFFF"/>
      <w:spacing w:after="0" w:line="240" w:lineRule="atLeast"/>
    </w:pPr>
    <w:rPr>
      <w:rFonts w:eastAsiaTheme="minorHAnsi" w:cs="Calibri"/>
      <w:sz w:val="31"/>
      <w:szCs w:val="31"/>
    </w:rPr>
  </w:style>
  <w:style w:type="character" w:customStyle="1" w:styleId="5">
    <w:name w:val="Заголовок №5_"/>
    <w:link w:val="50"/>
    <w:uiPriority w:val="99"/>
    <w:locked/>
    <w:rsid w:val="009B673C"/>
    <w:rPr>
      <w:rFonts w:ascii="Calibri" w:hAnsi="Calibri" w:cs="Calibri"/>
      <w:b/>
      <w:bCs/>
      <w:shd w:val="clear" w:color="auto" w:fill="FFFFFF"/>
    </w:rPr>
  </w:style>
  <w:style w:type="paragraph" w:customStyle="1" w:styleId="50">
    <w:name w:val="Заголовок №5"/>
    <w:basedOn w:val="a"/>
    <w:link w:val="5"/>
    <w:uiPriority w:val="99"/>
    <w:rsid w:val="009B673C"/>
    <w:pPr>
      <w:shd w:val="clear" w:color="auto" w:fill="FFFFFF"/>
      <w:spacing w:after="0" w:line="192" w:lineRule="exact"/>
      <w:jc w:val="both"/>
      <w:outlineLvl w:val="4"/>
    </w:pPr>
    <w:rPr>
      <w:rFonts w:eastAsiaTheme="minorHAnsi" w:cs="Calibri"/>
      <w:b/>
      <w:bCs/>
    </w:rPr>
  </w:style>
  <w:style w:type="character" w:customStyle="1" w:styleId="31">
    <w:name w:val="Заголовок №3_"/>
    <w:link w:val="310"/>
    <w:uiPriority w:val="99"/>
    <w:locked/>
    <w:rsid w:val="009B673C"/>
    <w:rPr>
      <w:rFonts w:ascii="Calibri" w:hAnsi="Calibri" w:cs="Calibri"/>
      <w:b/>
      <w:bCs/>
      <w:sz w:val="26"/>
      <w:szCs w:val="26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9B673C"/>
    <w:pPr>
      <w:shd w:val="clear" w:color="auto" w:fill="FFFFFF"/>
      <w:spacing w:before="720" w:after="300" w:line="216" w:lineRule="exact"/>
      <w:outlineLvl w:val="2"/>
    </w:pPr>
    <w:rPr>
      <w:rFonts w:eastAsiaTheme="minorHAnsi" w:cs="Calibri"/>
      <w:b/>
      <w:bCs/>
      <w:sz w:val="26"/>
      <w:szCs w:val="26"/>
    </w:rPr>
  </w:style>
  <w:style w:type="character" w:customStyle="1" w:styleId="af5">
    <w:name w:val="А_основной Знак"/>
    <w:basedOn w:val="a0"/>
    <w:link w:val="af6"/>
    <w:locked/>
    <w:rsid w:val="009B673C"/>
    <w:rPr>
      <w:rFonts w:ascii="Calibri" w:eastAsia="Calibri" w:hAnsi="Calibri" w:cs="Calibri"/>
      <w:sz w:val="28"/>
      <w:szCs w:val="28"/>
    </w:rPr>
  </w:style>
  <w:style w:type="paragraph" w:customStyle="1" w:styleId="af6">
    <w:name w:val="А_основной"/>
    <w:basedOn w:val="a"/>
    <w:link w:val="af5"/>
    <w:qFormat/>
    <w:rsid w:val="009B673C"/>
    <w:pPr>
      <w:spacing w:after="0" w:line="360" w:lineRule="auto"/>
      <w:ind w:firstLine="454"/>
      <w:jc w:val="both"/>
    </w:pPr>
    <w:rPr>
      <w:rFonts w:cs="Calibri"/>
      <w:sz w:val="28"/>
      <w:szCs w:val="28"/>
    </w:rPr>
  </w:style>
  <w:style w:type="paragraph" w:styleId="af7">
    <w:name w:val="Normal (Web)"/>
    <w:basedOn w:val="a"/>
    <w:semiHidden/>
    <w:unhideWhenUsed/>
    <w:rsid w:val="008B416A"/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8B41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B416A"/>
    <w:rPr>
      <w:rFonts w:ascii="Calibri" w:eastAsia="Calibri" w:hAnsi="Calibri" w:cs="Times New Roman"/>
    </w:rPr>
  </w:style>
  <w:style w:type="paragraph" w:styleId="af8">
    <w:name w:val="Body Text Indent"/>
    <w:basedOn w:val="a"/>
    <w:link w:val="af9"/>
    <w:uiPriority w:val="99"/>
    <w:semiHidden/>
    <w:unhideWhenUsed/>
    <w:rsid w:val="008B416A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8B416A"/>
    <w:rPr>
      <w:rFonts w:ascii="Calibri" w:eastAsia="Calibri" w:hAnsi="Calibri" w:cs="Times New Roman"/>
    </w:rPr>
  </w:style>
  <w:style w:type="paragraph" w:customStyle="1" w:styleId="Default">
    <w:name w:val="Default"/>
    <w:rsid w:val="00F00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a">
    <w:name w:val="No Spacing"/>
    <w:aliases w:val="основа"/>
    <w:link w:val="afb"/>
    <w:uiPriority w:val="1"/>
    <w:qFormat/>
    <w:rsid w:val="007A7843"/>
    <w:pPr>
      <w:spacing w:after="0" w:line="240" w:lineRule="auto"/>
    </w:pPr>
    <w:rPr>
      <w:rFonts w:eastAsiaTheme="minorEastAsia"/>
      <w:lang w:eastAsia="ru-RU"/>
    </w:rPr>
  </w:style>
  <w:style w:type="character" w:customStyle="1" w:styleId="afb">
    <w:name w:val="Без интервала Знак"/>
    <w:aliases w:val="основа Знак"/>
    <w:basedOn w:val="a0"/>
    <w:link w:val="afa"/>
    <w:uiPriority w:val="1"/>
    <w:rsid w:val="007A784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0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5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5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semiHidden/>
    <w:unhideWhenUsed/>
    <w:qFormat/>
    <w:rsid w:val="009B673C"/>
    <w:pPr>
      <w:spacing w:after="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B04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75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1"/>
    <w:qFormat/>
    <w:rsid w:val="00045B04"/>
    <w:pPr>
      <w:spacing w:after="0" w:line="240" w:lineRule="auto"/>
      <w:ind w:left="720"/>
      <w:contextualSpacing/>
      <w:jc w:val="both"/>
    </w:pPr>
  </w:style>
  <w:style w:type="character" w:styleId="a4">
    <w:name w:val="Hyperlink"/>
    <w:uiPriority w:val="99"/>
    <w:unhideWhenUsed/>
    <w:rsid w:val="007C1EAB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7C1EAB"/>
    <w:pPr>
      <w:spacing w:after="0" w:line="240" w:lineRule="auto"/>
      <w:jc w:val="both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7C1EA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unhideWhenUsed/>
    <w:rsid w:val="007C1EAB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4B3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99"/>
    <w:qFormat/>
    <w:rsid w:val="004B36B5"/>
    <w:pPr>
      <w:widowControl w:val="0"/>
      <w:autoSpaceDE w:val="0"/>
      <w:autoSpaceDN w:val="0"/>
      <w:spacing w:after="0" w:line="240" w:lineRule="auto"/>
      <w:ind w:left="218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99"/>
    <w:rsid w:val="004B36B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B36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styleId="aa">
    <w:name w:val="header"/>
    <w:basedOn w:val="a"/>
    <w:link w:val="ab"/>
    <w:uiPriority w:val="99"/>
    <w:unhideWhenUsed/>
    <w:rsid w:val="004B3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36B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4B3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36B5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6D1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6D1DF2"/>
    <w:rPr>
      <w:rFonts w:ascii="NewtonCSanPin-Bold" w:hAnsi="NewtonCSanPin-Bold" w:hint="default"/>
      <w:b/>
      <w:bCs/>
      <w:i w:val="0"/>
      <w:iCs w:val="0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semiHidden/>
    <w:rsid w:val="009B673C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af">
    <w:name w:val="Текст Знак"/>
    <w:basedOn w:val="a0"/>
    <w:link w:val="af0"/>
    <w:uiPriority w:val="99"/>
    <w:semiHidden/>
    <w:rsid w:val="009B673C"/>
    <w:rPr>
      <w:rFonts w:ascii="Courier New" w:eastAsia="SimSun" w:hAnsi="Courier New" w:cs="Times New Roman"/>
      <w:sz w:val="20"/>
      <w:szCs w:val="20"/>
      <w:lang w:val="x-none" w:eastAsia="zh-CN"/>
    </w:rPr>
  </w:style>
  <w:style w:type="paragraph" w:styleId="af0">
    <w:name w:val="Plain Text"/>
    <w:basedOn w:val="a"/>
    <w:link w:val="af"/>
    <w:uiPriority w:val="99"/>
    <w:semiHidden/>
    <w:unhideWhenUsed/>
    <w:rsid w:val="009B673C"/>
    <w:pPr>
      <w:spacing w:after="0" w:line="240" w:lineRule="auto"/>
    </w:pPr>
    <w:rPr>
      <w:rFonts w:ascii="Courier New" w:eastAsia="SimSun" w:hAnsi="Courier New"/>
      <w:sz w:val="20"/>
      <w:szCs w:val="20"/>
      <w:lang w:val="x-none" w:eastAsia="zh-CN"/>
    </w:rPr>
  </w:style>
  <w:style w:type="character" w:customStyle="1" w:styleId="af1">
    <w:name w:val="Текст выноски Знак"/>
    <w:basedOn w:val="a0"/>
    <w:link w:val="af2"/>
    <w:uiPriority w:val="99"/>
    <w:semiHidden/>
    <w:rsid w:val="009B673C"/>
    <w:rPr>
      <w:rFonts w:ascii="Times New Roman" w:eastAsia="SimSun" w:hAnsi="Times New Roman" w:cs="Times New Roman"/>
      <w:sz w:val="2"/>
      <w:szCs w:val="2"/>
      <w:lang w:val="x-none" w:eastAsia="zh-CN"/>
    </w:rPr>
  </w:style>
  <w:style w:type="paragraph" w:styleId="af2">
    <w:name w:val="Balloon Text"/>
    <w:basedOn w:val="a"/>
    <w:link w:val="af1"/>
    <w:uiPriority w:val="99"/>
    <w:semiHidden/>
    <w:unhideWhenUsed/>
    <w:rsid w:val="009B673C"/>
    <w:pPr>
      <w:spacing w:after="0" w:line="240" w:lineRule="auto"/>
    </w:pPr>
    <w:rPr>
      <w:rFonts w:ascii="Times New Roman" w:eastAsia="SimSun" w:hAnsi="Times New Roman"/>
      <w:sz w:val="2"/>
      <w:szCs w:val="2"/>
      <w:lang w:val="x-none" w:eastAsia="zh-CN"/>
    </w:rPr>
  </w:style>
  <w:style w:type="character" w:customStyle="1" w:styleId="6">
    <w:name w:val="Основной текст (6)_"/>
    <w:link w:val="60"/>
    <w:uiPriority w:val="99"/>
    <w:locked/>
    <w:rsid w:val="009B673C"/>
    <w:rPr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B673C"/>
    <w:pPr>
      <w:shd w:val="clear" w:color="auto" w:fill="FFFFFF"/>
      <w:spacing w:before="1320" w:after="0" w:line="240" w:lineRule="atLeast"/>
    </w:pPr>
    <w:rPr>
      <w:rFonts w:asciiTheme="minorHAnsi" w:eastAsiaTheme="minorHAnsi" w:hAnsiTheme="minorHAnsi" w:cstheme="minorBidi"/>
    </w:rPr>
  </w:style>
  <w:style w:type="character" w:customStyle="1" w:styleId="12">
    <w:name w:val="Основной текст (12)_"/>
    <w:link w:val="120"/>
    <w:uiPriority w:val="99"/>
    <w:locked/>
    <w:rsid w:val="009B673C"/>
    <w:rPr>
      <w:i/>
      <w:iCs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9B673C"/>
    <w:pPr>
      <w:shd w:val="clear" w:color="auto" w:fill="FFFFFF"/>
      <w:spacing w:before="120"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4">
    <w:name w:val="Заголовок №4_"/>
    <w:link w:val="40"/>
    <w:uiPriority w:val="99"/>
    <w:locked/>
    <w:rsid w:val="009B673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9B673C"/>
    <w:pPr>
      <w:shd w:val="clear" w:color="auto" w:fill="FFFFFF"/>
      <w:spacing w:after="600" w:line="211" w:lineRule="exact"/>
      <w:jc w:val="right"/>
      <w:outlineLvl w:val="3"/>
    </w:pPr>
    <w:rPr>
      <w:rFonts w:asciiTheme="minorHAnsi" w:eastAsiaTheme="minorHAnsi" w:hAnsiTheme="minorHAnsi" w:cstheme="minorBidi"/>
      <w:b/>
      <w:bCs/>
    </w:rPr>
  </w:style>
  <w:style w:type="character" w:customStyle="1" w:styleId="11">
    <w:name w:val="Заголовок №1_"/>
    <w:link w:val="13"/>
    <w:locked/>
    <w:rsid w:val="009B673C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1"/>
    <w:rsid w:val="009B673C"/>
    <w:pPr>
      <w:shd w:val="clear" w:color="auto" w:fill="FFFFFF"/>
      <w:spacing w:before="480" w:after="240" w:line="240" w:lineRule="atLeast"/>
      <w:outlineLvl w:val="0"/>
    </w:pPr>
    <w:rPr>
      <w:rFonts w:eastAsiaTheme="minorHAnsi" w:cs="Calibri"/>
      <w:sz w:val="31"/>
      <w:szCs w:val="31"/>
    </w:rPr>
  </w:style>
  <w:style w:type="character" w:customStyle="1" w:styleId="52">
    <w:name w:val="Заголовок №5 (2)_"/>
    <w:link w:val="520"/>
    <w:uiPriority w:val="99"/>
    <w:locked/>
    <w:rsid w:val="009B673C"/>
    <w:rPr>
      <w:b/>
      <w:bCs/>
      <w:shd w:val="clear" w:color="auto" w:fill="FFFFFF"/>
    </w:rPr>
  </w:style>
  <w:style w:type="paragraph" w:customStyle="1" w:styleId="520">
    <w:name w:val="Заголовок №5 (2)"/>
    <w:basedOn w:val="a"/>
    <w:link w:val="52"/>
    <w:uiPriority w:val="99"/>
    <w:rsid w:val="009B673C"/>
    <w:pPr>
      <w:shd w:val="clear" w:color="auto" w:fill="FFFFFF"/>
      <w:spacing w:before="120" w:after="0" w:line="211" w:lineRule="exact"/>
      <w:ind w:firstLine="400"/>
      <w:jc w:val="both"/>
      <w:outlineLvl w:val="4"/>
    </w:pPr>
    <w:rPr>
      <w:rFonts w:asciiTheme="minorHAnsi" w:eastAsiaTheme="minorHAnsi" w:hAnsiTheme="minorHAnsi" w:cstheme="minorBidi"/>
      <w:b/>
      <w:bCs/>
    </w:rPr>
  </w:style>
  <w:style w:type="character" w:customStyle="1" w:styleId="53">
    <w:name w:val="Заголовок №5 (3)_"/>
    <w:link w:val="530"/>
    <w:uiPriority w:val="99"/>
    <w:locked/>
    <w:rsid w:val="009B673C"/>
    <w:rPr>
      <w:i/>
      <w:iCs/>
      <w:shd w:val="clear" w:color="auto" w:fill="FFFFFF"/>
    </w:rPr>
  </w:style>
  <w:style w:type="paragraph" w:customStyle="1" w:styleId="530">
    <w:name w:val="Заголовок №5 (3)"/>
    <w:basedOn w:val="a"/>
    <w:link w:val="53"/>
    <w:uiPriority w:val="99"/>
    <w:rsid w:val="009B673C"/>
    <w:pPr>
      <w:shd w:val="clear" w:color="auto" w:fill="FFFFFF"/>
      <w:spacing w:before="180" w:after="0" w:line="216" w:lineRule="exact"/>
      <w:ind w:firstLine="400"/>
      <w:jc w:val="both"/>
      <w:outlineLvl w:val="4"/>
    </w:pPr>
    <w:rPr>
      <w:rFonts w:asciiTheme="minorHAnsi" w:eastAsiaTheme="minorHAnsi" w:hAnsiTheme="minorHAnsi" w:cstheme="minorBidi"/>
      <w:i/>
      <w:iCs/>
    </w:rPr>
  </w:style>
  <w:style w:type="character" w:customStyle="1" w:styleId="42">
    <w:name w:val="Заголовок №4 (2)_"/>
    <w:link w:val="420"/>
    <w:uiPriority w:val="99"/>
    <w:locked/>
    <w:rsid w:val="009B673C"/>
    <w:rPr>
      <w:i/>
      <w:iCs/>
      <w:shd w:val="clear" w:color="auto" w:fill="FFFFFF"/>
    </w:rPr>
  </w:style>
  <w:style w:type="paragraph" w:customStyle="1" w:styleId="420">
    <w:name w:val="Заголовок №4 (2)"/>
    <w:basedOn w:val="a"/>
    <w:link w:val="42"/>
    <w:uiPriority w:val="99"/>
    <w:rsid w:val="009B673C"/>
    <w:pPr>
      <w:shd w:val="clear" w:color="auto" w:fill="FFFFFF"/>
      <w:spacing w:before="120" w:after="120" w:line="216" w:lineRule="exact"/>
      <w:ind w:firstLine="420"/>
      <w:outlineLvl w:val="3"/>
    </w:pPr>
    <w:rPr>
      <w:rFonts w:asciiTheme="minorHAnsi" w:eastAsiaTheme="minorHAnsi" w:hAnsiTheme="minorHAnsi" w:cstheme="minorBidi"/>
      <w:i/>
      <w:iCs/>
    </w:rPr>
  </w:style>
  <w:style w:type="character" w:customStyle="1" w:styleId="af3">
    <w:name w:val="Колонтитул_"/>
    <w:link w:val="af4"/>
    <w:uiPriority w:val="99"/>
    <w:locked/>
    <w:rsid w:val="009B673C"/>
    <w:rPr>
      <w:noProof/>
      <w:shd w:val="clear" w:color="auto" w:fill="FFFFFF"/>
    </w:rPr>
  </w:style>
  <w:style w:type="paragraph" w:customStyle="1" w:styleId="af4">
    <w:name w:val="Колонтитул"/>
    <w:basedOn w:val="a"/>
    <w:link w:val="af3"/>
    <w:uiPriority w:val="99"/>
    <w:rsid w:val="009B673C"/>
    <w:pPr>
      <w:shd w:val="clear" w:color="auto" w:fill="FFFFFF"/>
      <w:spacing w:after="0" w:line="240" w:lineRule="auto"/>
    </w:pPr>
    <w:rPr>
      <w:rFonts w:asciiTheme="minorHAnsi" w:eastAsiaTheme="minorHAnsi" w:hAnsiTheme="minorHAnsi" w:cstheme="minorBidi"/>
      <w:noProof/>
    </w:rPr>
  </w:style>
  <w:style w:type="character" w:customStyle="1" w:styleId="130">
    <w:name w:val="Основной текст (13)_"/>
    <w:link w:val="131"/>
    <w:uiPriority w:val="99"/>
    <w:locked/>
    <w:rsid w:val="009B673C"/>
    <w:rPr>
      <w:rFonts w:ascii="Calibri" w:hAnsi="Calibri" w:cs="Calibri"/>
      <w:b/>
      <w:bCs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9B673C"/>
    <w:pPr>
      <w:shd w:val="clear" w:color="auto" w:fill="FFFFFF"/>
      <w:spacing w:after="0" w:line="192" w:lineRule="exact"/>
      <w:jc w:val="both"/>
    </w:pPr>
    <w:rPr>
      <w:rFonts w:eastAsiaTheme="minorHAnsi" w:cs="Calibri"/>
      <w:b/>
      <w:bCs/>
    </w:rPr>
  </w:style>
  <w:style w:type="character" w:customStyle="1" w:styleId="100">
    <w:name w:val="Основной текст (10)_"/>
    <w:link w:val="101"/>
    <w:uiPriority w:val="99"/>
    <w:locked/>
    <w:rsid w:val="009B673C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9B673C"/>
    <w:pPr>
      <w:shd w:val="clear" w:color="auto" w:fill="FFFFFF"/>
      <w:spacing w:after="0" w:line="240" w:lineRule="atLeast"/>
    </w:pPr>
    <w:rPr>
      <w:rFonts w:eastAsiaTheme="minorHAnsi" w:cs="Calibri"/>
      <w:sz w:val="31"/>
      <w:szCs w:val="31"/>
    </w:rPr>
  </w:style>
  <w:style w:type="character" w:customStyle="1" w:styleId="5">
    <w:name w:val="Заголовок №5_"/>
    <w:link w:val="50"/>
    <w:uiPriority w:val="99"/>
    <w:locked/>
    <w:rsid w:val="009B673C"/>
    <w:rPr>
      <w:rFonts w:ascii="Calibri" w:hAnsi="Calibri" w:cs="Calibri"/>
      <w:b/>
      <w:bCs/>
      <w:shd w:val="clear" w:color="auto" w:fill="FFFFFF"/>
    </w:rPr>
  </w:style>
  <w:style w:type="paragraph" w:customStyle="1" w:styleId="50">
    <w:name w:val="Заголовок №5"/>
    <w:basedOn w:val="a"/>
    <w:link w:val="5"/>
    <w:uiPriority w:val="99"/>
    <w:rsid w:val="009B673C"/>
    <w:pPr>
      <w:shd w:val="clear" w:color="auto" w:fill="FFFFFF"/>
      <w:spacing w:after="0" w:line="192" w:lineRule="exact"/>
      <w:jc w:val="both"/>
      <w:outlineLvl w:val="4"/>
    </w:pPr>
    <w:rPr>
      <w:rFonts w:eastAsiaTheme="minorHAnsi" w:cs="Calibri"/>
      <w:b/>
      <w:bCs/>
    </w:rPr>
  </w:style>
  <w:style w:type="character" w:customStyle="1" w:styleId="31">
    <w:name w:val="Заголовок №3_"/>
    <w:link w:val="310"/>
    <w:uiPriority w:val="99"/>
    <w:locked/>
    <w:rsid w:val="009B673C"/>
    <w:rPr>
      <w:rFonts w:ascii="Calibri" w:hAnsi="Calibri" w:cs="Calibri"/>
      <w:b/>
      <w:bCs/>
      <w:sz w:val="26"/>
      <w:szCs w:val="26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9B673C"/>
    <w:pPr>
      <w:shd w:val="clear" w:color="auto" w:fill="FFFFFF"/>
      <w:spacing w:before="720" w:after="300" w:line="216" w:lineRule="exact"/>
      <w:outlineLvl w:val="2"/>
    </w:pPr>
    <w:rPr>
      <w:rFonts w:eastAsiaTheme="minorHAnsi" w:cs="Calibri"/>
      <w:b/>
      <w:bCs/>
      <w:sz w:val="26"/>
      <w:szCs w:val="26"/>
    </w:rPr>
  </w:style>
  <w:style w:type="character" w:customStyle="1" w:styleId="af5">
    <w:name w:val="А_основной Знак"/>
    <w:basedOn w:val="a0"/>
    <w:link w:val="af6"/>
    <w:locked/>
    <w:rsid w:val="009B673C"/>
    <w:rPr>
      <w:rFonts w:ascii="Calibri" w:eastAsia="Calibri" w:hAnsi="Calibri" w:cs="Calibri"/>
      <w:sz w:val="28"/>
      <w:szCs w:val="28"/>
    </w:rPr>
  </w:style>
  <w:style w:type="paragraph" w:customStyle="1" w:styleId="af6">
    <w:name w:val="А_основной"/>
    <w:basedOn w:val="a"/>
    <w:link w:val="af5"/>
    <w:qFormat/>
    <w:rsid w:val="009B673C"/>
    <w:pPr>
      <w:spacing w:after="0" w:line="360" w:lineRule="auto"/>
      <w:ind w:firstLine="454"/>
      <w:jc w:val="both"/>
    </w:pPr>
    <w:rPr>
      <w:rFonts w:cs="Calibri"/>
      <w:sz w:val="28"/>
      <w:szCs w:val="28"/>
    </w:rPr>
  </w:style>
  <w:style w:type="paragraph" w:styleId="af7">
    <w:name w:val="Normal (Web)"/>
    <w:basedOn w:val="a"/>
    <w:semiHidden/>
    <w:unhideWhenUsed/>
    <w:rsid w:val="008B416A"/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8B41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B416A"/>
    <w:rPr>
      <w:rFonts w:ascii="Calibri" w:eastAsia="Calibri" w:hAnsi="Calibri" w:cs="Times New Roman"/>
    </w:rPr>
  </w:style>
  <w:style w:type="paragraph" w:styleId="af8">
    <w:name w:val="Body Text Indent"/>
    <w:basedOn w:val="a"/>
    <w:link w:val="af9"/>
    <w:uiPriority w:val="99"/>
    <w:semiHidden/>
    <w:unhideWhenUsed/>
    <w:rsid w:val="008B416A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8B416A"/>
    <w:rPr>
      <w:rFonts w:ascii="Calibri" w:eastAsia="Calibri" w:hAnsi="Calibri" w:cs="Times New Roman"/>
    </w:rPr>
  </w:style>
  <w:style w:type="paragraph" w:customStyle="1" w:styleId="Default">
    <w:name w:val="Default"/>
    <w:rsid w:val="00F00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a">
    <w:name w:val="No Spacing"/>
    <w:aliases w:val="основа"/>
    <w:link w:val="afb"/>
    <w:uiPriority w:val="1"/>
    <w:qFormat/>
    <w:rsid w:val="007A7843"/>
    <w:pPr>
      <w:spacing w:after="0" w:line="240" w:lineRule="auto"/>
    </w:pPr>
    <w:rPr>
      <w:rFonts w:eastAsiaTheme="minorEastAsia"/>
      <w:lang w:eastAsia="ru-RU"/>
    </w:rPr>
  </w:style>
  <w:style w:type="character" w:customStyle="1" w:styleId="afb">
    <w:name w:val="Без интервала Знак"/>
    <w:aliases w:val="основа Знак"/>
    <w:basedOn w:val="a0"/>
    <w:link w:val="afa"/>
    <w:uiPriority w:val="1"/>
    <w:rsid w:val="007A784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BFD5D-6137-42F1-8810-B11C0C5FD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14</Pages>
  <Words>5306</Words>
  <Characters>30249</Characters>
  <Application>Microsoft Office Word</Application>
  <DocSecurity>0</DocSecurity>
  <Lines>252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>ПЛАНИРУЕМЫЕ РЕЗУЛЬТАТЫ ОСВОЕНИЯ         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Содержание ПРОГРАММЫ «РОДНАЯ ЛИТЕРАТУРА (РУССКАЯ)»</vt:lpstr>
    </vt:vector>
  </TitlesOfParts>
  <Company/>
  <LinksUpToDate>false</LinksUpToDate>
  <CharactersWithSpaces>35485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Сухарева</dc:creator>
  <cp:keywords/>
  <dc:description/>
  <cp:lastModifiedBy>Сабина</cp:lastModifiedBy>
  <cp:revision>70</cp:revision>
  <dcterms:created xsi:type="dcterms:W3CDTF">2020-12-16T17:20:00Z</dcterms:created>
  <dcterms:modified xsi:type="dcterms:W3CDTF">2023-10-10T10:37:00Z</dcterms:modified>
</cp:coreProperties>
</file>