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EB" w:rsidRDefault="00B725EB" w:rsidP="00B725EB">
      <w:pPr>
        <w:pStyle w:val="TableParagraph"/>
        <w:ind w:left="108" w:right="98"/>
        <w:jc w:val="both"/>
        <w:rPr>
          <w:sz w:val="24"/>
        </w:rPr>
      </w:pPr>
      <w:r>
        <w:rPr>
          <w:sz w:val="24"/>
        </w:rPr>
        <w:t>Аннотация к рабочей программе « Литература</w:t>
      </w:r>
      <w:proofErr w:type="gramStart"/>
      <w:r>
        <w:rPr>
          <w:sz w:val="24"/>
        </w:rPr>
        <w:t>»</w:t>
      </w:r>
      <w:r w:rsidRPr="00825B06">
        <w:rPr>
          <w:sz w:val="24"/>
        </w:rPr>
        <w:t>(</w:t>
      </w:r>
      <w:proofErr w:type="gramEnd"/>
      <w:r w:rsidRPr="00825B06">
        <w:rPr>
          <w:sz w:val="24"/>
        </w:rPr>
        <w:t>ФРП) 5-9 классы</w:t>
      </w:r>
    </w:p>
    <w:p w:rsidR="00B725EB" w:rsidRDefault="00B725EB" w:rsidP="00B725EB">
      <w:pPr>
        <w:pStyle w:val="TableParagraph"/>
        <w:ind w:left="108" w:right="98"/>
        <w:jc w:val="both"/>
        <w:rPr>
          <w:sz w:val="24"/>
        </w:rPr>
      </w:pPr>
    </w:p>
    <w:p w:rsidR="00B725EB" w:rsidRDefault="00B725EB" w:rsidP="00B725EB">
      <w:pPr>
        <w:pStyle w:val="TableParagraph"/>
        <w:ind w:left="108" w:right="98"/>
        <w:jc w:val="both"/>
        <w:rPr>
          <w:sz w:val="24"/>
        </w:rPr>
      </w:pPr>
      <w:r>
        <w:rPr>
          <w:sz w:val="24"/>
        </w:rPr>
        <w:t>Федеральная рабочая программа учебного предмета «Литература» на уровне основного общего образования составлена на основе требований к результатам освоения ООП ООО, представленных в ФГОС ООО, а такжеФедеральнойпрограммывоспитания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учётомКонцепциипреподаваниярусскогоязыкаилитературывРоссийскойФедерации(утверждённойраспоряжениемПравительстваРоссийскойФедерацииот9апреля2016г</w:t>
      </w:r>
    </w:p>
    <w:p w:rsidR="00B725EB" w:rsidRDefault="00B725EB" w:rsidP="00B725EB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№637-р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>подлежитнепосредственномуприменениюприреализацииобязательнойчастиООПООО.</w:t>
      </w:r>
    </w:p>
    <w:p w:rsidR="00B725EB" w:rsidRDefault="00B725EB" w:rsidP="00B725EB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Учебныйпредме</w:t>
      </w:r>
      <w:proofErr w:type="gramStart"/>
      <w:r>
        <w:rPr>
          <w:sz w:val="24"/>
        </w:rPr>
        <w:t>т«</w:t>
      </w:r>
      <w:proofErr w:type="gramEnd"/>
      <w:r>
        <w:rPr>
          <w:sz w:val="24"/>
        </w:rPr>
        <w:t>Литература»внаибольшейстепениспособствуетформированиюдуховногообликаинравственныхориентировмолодогопоколения,таккакзанимаетведущееместовэмоциональном,интеллектуальномиэстетическомразвитииобучающихся,встановленииосновихмиропониманияинациональногосамосознания.</w:t>
      </w:r>
    </w:p>
    <w:p w:rsidR="00B725EB" w:rsidRDefault="00B725EB" w:rsidP="00B725EB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Основу содержания литературного образова</w:t>
      </w:r>
      <w:bookmarkStart w:id="0" w:name="_GoBack"/>
      <w:r>
        <w:rPr>
          <w:sz w:val="24"/>
        </w:rPr>
        <w:t>н</w:t>
      </w:r>
      <w:bookmarkEnd w:id="0"/>
      <w:r>
        <w:rPr>
          <w:sz w:val="24"/>
        </w:rPr>
        <w:t>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какдобро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раведливость,честь,патриотизм,гуманизм,дом,семьяЦелостноевосприятиеипониманиехудожественногопроизведения,егоанализиинтерпретациявозможнылишьприсоответствующей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</w:t>
      </w:r>
    </w:p>
    <w:p w:rsidR="00B725EB" w:rsidRDefault="00B725EB" w:rsidP="00B725EB">
      <w:pPr>
        <w:pStyle w:val="TableParagraph"/>
        <w:spacing w:before="1"/>
        <w:ind w:left="108" w:right="93"/>
        <w:jc w:val="both"/>
        <w:rPr>
          <w:sz w:val="24"/>
        </w:rPr>
      </w:pPr>
      <w:r>
        <w:rPr>
          <w:sz w:val="24"/>
        </w:rPr>
        <w:t xml:space="preserve">Полноценноелитературноеобразованиенауровнеосновногообщегообразованияневозможнобезучётапреемственности с курсом литературного чтения на уровне начального общего образования,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с курсом русского языка, истории и предметов художественного цикла, что способствует развитию </w:t>
      </w:r>
      <w:proofErr w:type="spellStart"/>
      <w:r>
        <w:rPr>
          <w:sz w:val="24"/>
        </w:rPr>
        <w:t>речи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сторизма</w:t>
      </w:r>
      <w:proofErr w:type="spellEnd"/>
      <w:r>
        <w:rPr>
          <w:sz w:val="24"/>
        </w:rPr>
        <w:t xml:space="preserve"> мышления, художественного вкуса, формированию эстетического отношения к окружающему миру </w:t>
      </w:r>
      <w:proofErr w:type="spellStart"/>
      <w:r>
        <w:rPr>
          <w:sz w:val="24"/>
        </w:rPr>
        <w:t>иего</w:t>
      </w:r>
      <w:proofErr w:type="spellEnd"/>
      <w:r>
        <w:rPr>
          <w:sz w:val="24"/>
        </w:rPr>
        <w:t xml:space="preserve"> воплощению в творческих работах различных жанров. В рабочей программе учтены все этапы </w:t>
      </w:r>
      <w:proofErr w:type="spellStart"/>
      <w:r>
        <w:rPr>
          <w:sz w:val="24"/>
        </w:rPr>
        <w:t>российскогоисторико-литературного</w:t>
      </w:r>
      <w:proofErr w:type="spellEnd"/>
      <w:r>
        <w:rPr>
          <w:sz w:val="24"/>
        </w:rPr>
        <w:t xml:space="preserve"> процесса (от фольклора до новейшей русской литературы) и представлены </w:t>
      </w:r>
      <w:proofErr w:type="spellStart"/>
      <w:r>
        <w:rPr>
          <w:sz w:val="24"/>
        </w:rPr>
        <w:t>разделы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асающиесялитературнародовРоссииизарубежной</w:t>
      </w:r>
      <w:proofErr w:type="spellEnd"/>
      <w:r>
        <w:rPr>
          <w:sz w:val="24"/>
        </w:rPr>
        <w:t xml:space="preserve"> литературы.</w:t>
      </w:r>
    </w:p>
    <w:p w:rsidR="007A6846" w:rsidRDefault="00004517"/>
    <w:sectPr w:rsidR="007A6846" w:rsidSect="0027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EB"/>
    <w:rsid w:val="00004517"/>
    <w:rsid w:val="0027213E"/>
    <w:rsid w:val="00B725EB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72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2023-11-29T17:44:00Z</dcterms:created>
  <dcterms:modified xsi:type="dcterms:W3CDTF">2023-11-29T17:55:00Z</dcterms:modified>
</cp:coreProperties>
</file>