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16" w:rsidRDefault="00A87D16" w:rsidP="00A87D16">
      <w:pPr>
        <w:keepNext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Муниципальное бюджетное общеобразовательное учреждение</w:t>
      </w:r>
    </w:p>
    <w:p w:rsidR="00A87D16" w:rsidRDefault="00A87D16" w:rsidP="00A87D16">
      <w:pPr>
        <w:keepNext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«Партизанская общеобразовательная школа»</w:t>
      </w:r>
    </w:p>
    <w:p w:rsidR="00A87D16" w:rsidRDefault="00A87D16" w:rsidP="00A87D16">
      <w:pPr>
        <w:keepNext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A87D16" w:rsidTr="00A87D16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b/>
                <w:lang w:eastAsia="zh-CN"/>
              </w:rPr>
              <w:t>РАССМОТРЕНО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на заседании  МО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u w:val="single"/>
                <w:lang w:eastAsia="zh-CN"/>
              </w:rPr>
            </w:pPr>
            <w:r>
              <w:rPr>
                <w:rFonts w:eastAsia="Calibri"/>
                <w:lang w:eastAsia="zh-CN"/>
              </w:rPr>
              <w:t>протокол №</w:t>
            </w:r>
            <w:r>
              <w:rPr>
                <w:rFonts w:eastAsia="Calibri"/>
                <w:u w:val="single"/>
                <w:lang w:eastAsia="zh-CN"/>
              </w:rPr>
              <w:t xml:space="preserve">__3___      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u w:val="single"/>
                <w:lang w:eastAsia="zh-CN"/>
              </w:rPr>
            </w:pP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  <w:r>
              <w:rPr>
                <w:rFonts w:eastAsia="Calibri"/>
                <w:lang w:eastAsia="zh-CN"/>
              </w:rPr>
              <w:softHyphen/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от  «</w:t>
            </w:r>
            <w:r>
              <w:rPr>
                <w:rFonts w:eastAsia="Calibri"/>
                <w:u w:val="single"/>
                <w:lang w:eastAsia="zh-CN"/>
              </w:rPr>
              <w:t xml:space="preserve"> 20 ___  </w:t>
            </w:r>
            <w:r>
              <w:rPr>
                <w:rFonts w:eastAsia="Calibri"/>
                <w:lang w:eastAsia="zh-CN"/>
              </w:rPr>
              <w:t>»</w:t>
            </w:r>
            <w:r>
              <w:rPr>
                <w:rFonts w:eastAsia="Calibri"/>
                <w:u w:val="single"/>
                <w:lang w:eastAsia="zh-CN"/>
              </w:rPr>
              <w:t xml:space="preserve">    08_     </w:t>
            </w:r>
            <w:r>
              <w:rPr>
                <w:rFonts w:eastAsia="Calibri"/>
                <w:lang w:eastAsia="zh-CN"/>
              </w:rPr>
              <w:t xml:space="preserve">2023г.   </w:t>
            </w:r>
          </w:p>
          <w:p w:rsidR="00A87D16" w:rsidRDefault="00A87D16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rPr>
                <w:rFonts w:eastAsia="Calibri"/>
                <w:b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b/>
                <w:lang w:eastAsia="zh-CN"/>
              </w:rPr>
              <w:t>СОГЛАСОВАНО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Зам. директора  по  УВР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u w:val="single"/>
                <w:lang w:eastAsia="zh-CN"/>
              </w:rPr>
            </w:pPr>
            <w:r>
              <w:rPr>
                <w:rFonts w:eastAsia="Calibri"/>
                <w:lang w:eastAsia="zh-CN"/>
              </w:rPr>
              <w:t>________</w:t>
            </w:r>
            <w:r>
              <w:rPr>
                <w:rFonts w:eastAsia="Calibri"/>
                <w:u w:val="single"/>
                <w:lang w:eastAsia="zh-CN"/>
              </w:rPr>
              <w:t xml:space="preserve">И.А. Акишина 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u w:val="single"/>
                <w:lang w:eastAsia="zh-CN"/>
              </w:rPr>
            </w:pPr>
          </w:p>
          <w:p w:rsidR="00A87D16" w:rsidRDefault="00A87D16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rPr>
                <w:rFonts w:eastAsia="Calibri"/>
                <w:b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« </w:t>
            </w:r>
            <w:r>
              <w:rPr>
                <w:rFonts w:eastAsia="Calibri"/>
                <w:u w:val="single"/>
                <w:lang w:eastAsia="zh-CN"/>
              </w:rPr>
              <w:t xml:space="preserve"> 30       </w:t>
            </w:r>
            <w:r>
              <w:rPr>
                <w:rFonts w:eastAsia="Calibri"/>
                <w:lang w:eastAsia="zh-CN"/>
              </w:rPr>
              <w:t xml:space="preserve">» </w:t>
            </w:r>
            <w:r>
              <w:rPr>
                <w:rFonts w:eastAsia="Calibri"/>
                <w:u w:val="single"/>
                <w:lang w:eastAsia="zh-CN"/>
              </w:rPr>
              <w:t xml:space="preserve">  08           </w:t>
            </w:r>
            <w:r>
              <w:rPr>
                <w:rFonts w:eastAsia="Calibri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b/>
                <w:lang w:eastAsia="zh-CN"/>
              </w:rPr>
              <w:t>УТВЕРЖДЕНО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И.о. директора МБОУ «Партизанская ОШ»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__________  Н.В. Суржина 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Приказ от «</w:t>
            </w:r>
            <w:r>
              <w:rPr>
                <w:rFonts w:eastAsia="Calibri"/>
                <w:u w:val="single"/>
                <w:lang w:eastAsia="zh-CN"/>
              </w:rPr>
              <w:t xml:space="preserve"> 31       </w:t>
            </w:r>
            <w:r>
              <w:rPr>
                <w:rFonts w:eastAsia="Calibri"/>
                <w:lang w:eastAsia="zh-CN"/>
              </w:rPr>
              <w:t>»</w:t>
            </w:r>
            <w:r>
              <w:rPr>
                <w:rFonts w:eastAsia="Calibri"/>
                <w:u w:val="single"/>
                <w:lang w:eastAsia="zh-CN"/>
              </w:rPr>
              <w:t xml:space="preserve">     08   </w:t>
            </w:r>
            <w:r>
              <w:rPr>
                <w:rFonts w:eastAsia="Calibri"/>
                <w:lang w:eastAsia="zh-CN"/>
              </w:rPr>
              <w:t>2023г. №_____92о/д_____</w:t>
            </w:r>
          </w:p>
          <w:p w:rsidR="00A87D16" w:rsidRDefault="00A87D16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lang w:eastAsia="zh-CN"/>
              </w:rPr>
            </w:pPr>
          </w:p>
          <w:p w:rsidR="00A87D16" w:rsidRDefault="00A87D16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rPr>
                <w:rFonts w:eastAsia="Calibri"/>
                <w:lang w:eastAsia="zh-CN"/>
              </w:rPr>
            </w:pPr>
          </w:p>
        </w:tc>
      </w:tr>
    </w:tbl>
    <w:p w:rsidR="00A87D16" w:rsidRDefault="00A87D16" w:rsidP="00A87D16">
      <w:pPr>
        <w:rPr>
          <w:rFonts w:eastAsia="Calibri"/>
          <w:b/>
          <w:lang w:eastAsia="en-US"/>
        </w:rPr>
      </w:pPr>
    </w:p>
    <w:p w:rsidR="00A87D16" w:rsidRDefault="00A87D16" w:rsidP="00A87D16">
      <w:pPr>
        <w:jc w:val="center"/>
        <w:rPr>
          <w:rFonts w:eastAsia="Calibri"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keepNext/>
        <w:spacing w:before="240" w:after="60"/>
        <w:outlineLvl w:val="0"/>
        <w:rPr>
          <w:b/>
          <w:bCs/>
          <w:kern w:val="32"/>
        </w:rPr>
      </w:pPr>
    </w:p>
    <w:p w:rsidR="00A87D16" w:rsidRDefault="00A87D16" w:rsidP="00A87D16">
      <w:pPr>
        <w:rPr>
          <w:rFonts w:eastAsia="Calibri"/>
        </w:rPr>
      </w:pPr>
    </w:p>
    <w:p w:rsidR="00A87D16" w:rsidRDefault="00A87D16" w:rsidP="00A87D16">
      <w:pPr>
        <w:rPr>
          <w:rFonts w:eastAsia="Calibri"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  <w:b/>
        </w:rPr>
        <w:t>Рабочая программа</w:t>
      </w: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  <w:b/>
        </w:rPr>
        <w:t>по предмету</w:t>
      </w: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  <w:b/>
        </w:rPr>
        <w:t>Родная «крымскотатарский»язык</w:t>
      </w: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  <w:b/>
        </w:rPr>
        <w:t>6 класс</w:t>
      </w: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  <w:b/>
        </w:rPr>
      </w:pPr>
      <w:r>
        <w:rPr>
          <w:rFonts w:eastAsia="Calibri"/>
          <w:b/>
        </w:rPr>
        <w:t>Уровень: основное общее образование</w:t>
      </w: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  <w:b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tabs>
          <w:tab w:val="left" w:pos="9288"/>
        </w:tabs>
        <w:ind w:firstLine="567"/>
        <w:jc w:val="center"/>
        <w:rPr>
          <w:rFonts w:eastAsia="Calibri"/>
        </w:rPr>
      </w:pPr>
    </w:p>
    <w:p w:rsidR="00A87D16" w:rsidRDefault="00A87D16" w:rsidP="00A87D16">
      <w:pPr>
        <w:jc w:val="righ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Составитель:  </w:t>
      </w: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</w:rPr>
        <w:t xml:space="preserve">                                                                  Учитель крымскотатарского языка и литературы</w:t>
      </w: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</w:p>
    <w:p w:rsidR="00A87D16" w:rsidRDefault="00A87D16" w:rsidP="00A87D16">
      <w:pPr>
        <w:jc w:val="center"/>
        <w:rPr>
          <w:rFonts w:eastAsia="Calibri"/>
          <w:b/>
        </w:rPr>
      </w:pPr>
      <w:r>
        <w:rPr>
          <w:rFonts w:eastAsia="Calibri"/>
          <w:b/>
        </w:rPr>
        <w:t>2023-2024 уч. год</w:t>
      </w:r>
    </w:p>
    <w:p w:rsidR="00A87D16" w:rsidRDefault="00A87D16" w:rsidP="00DD1728">
      <w:pPr>
        <w:rPr>
          <w:sz w:val="22"/>
          <w:szCs w:val="22"/>
        </w:rPr>
      </w:pPr>
    </w:p>
    <w:p w:rsidR="00DD1728" w:rsidRPr="00A46F8C" w:rsidRDefault="00DD1728" w:rsidP="00DD1728">
      <w:pPr>
        <w:rPr>
          <w:sz w:val="22"/>
          <w:szCs w:val="22"/>
        </w:rPr>
      </w:pPr>
      <w:r w:rsidRPr="00A46F8C">
        <w:rPr>
          <w:sz w:val="22"/>
          <w:szCs w:val="22"/>
        </w:rPr>
        <w:t>Рабочая программа составлена для обучающихся 6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образования и науки Российской    Федерации от «17» декабря 2010 года № 1897. При составлении программы использованы следующие методические материалы: примерной  программы по крымскотатарскому языку для 5-9 классов (под редакцией Аблятипова А.С.,АлединовойМ.И). – Симферополь, 2015  г., Основной общеобразовательной программой ООО МБОУ «Партизанская ОШ», учебным планом на 2019-2020 учебный год.</w:t>
      </w:r>
    </w:p>
    <w:p w:rsidR="00DD1728" w:rsidRPr="00A46F8C" w:rsidRDefault="00DD1728" w:rsidP="00DD1728">
      <w:pPr>
        <w:rPr>
          <w:color w:val="000000"/>
          <w:sz w:val="22"/>
          <w:szCs w:val="22"/>
        </w:rPr>
      </w:pPr>
      <w:r w:rsidRPr="00A46F8C">
        <w:rPr>
          <w:b/>
          <w:bCs/>
          <w:color w:val="000000" w:themeColor="text1"/>
          <w:sz w:val="22"/>
          <w:szCs w:val="22"/>
        </w:rPr>
        <w:t xml:space="preserve">Рабочая программа ориентирована на использование учебника: «Крымскотатарский язык» (родной) </w:t>
      </w:r>
      <w:r w:rsidRPr="00A46F8C">
        <w:rPr>
          <w:color w:val="000000" w:themeColor="text1"/>
          <w:sz w:val="22"/>
          <w:szCs w:val="22"/>
        </w:rPr>
        <w:t>Меметов А., Алиева Л.А, Меметов И.А., 6 класс; Москва «Просвещение», 2017г.</w:t>
      </w:r>
    </w:p>
    <w:p w:rsidR="00DD1728" w:rsidRPr="00A46F8C" w:rsidRDefault="00DD1728" w:rsidP="00DD1728">
      <w:pPr>
        <w:rPr>
          <w:sz w:val="22"/>
          <w:szCs w:val="22"/>
        </w:rPr>
      </w:pPr>
    </w:p>
    <w:p w:rsidR="00DD1728" w:rsidRPr="00A46F8C" w:rsidRDefault="00DD1728" w:rsidP="00DD1728">
      <w:pPr>
        <w:autoSpaceDE w:val="0"/>
        <w:jc w:val="center"/>
        <w:rPr>
          <w:rFonts w:eastAsia="Calibri"/>
          <w:b/>
          <w:bCs/>
          <w:sz w:val="22"/>
          <w:szCs w:val="22"/>
        </w:rPr>
      </w:pPr>
      <w:r w:rsidRPr="00A46F8C">
        <w:rPr>
          <w:b/>
          <w:bCs/>
          <w:sz w:val="22"/>
          <w:szCs w:val="22"/>
        </w:rPr>
        <w:t>ПЛАНИРУЕМЫЕ РЕЗУЛЬТАТЫ ОСВОЕНИЯ УЧЕБНОГО ПРЕДМЕТА</w:t>
      </w:r>
    </w:p>
    <w:p w:rsidR="00DD1728" w:rsidRPr="00A46F8C" w:rsidRDefault="00DD1728" w:rsidP="00DD1728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>Личностные результаты</w:t>
      </w:r>
      <w:r w:rsidRPr="00A46F8C">
        <w:rPr>
          <w:rFonts w:eastAsia="Calibri"/>
          <w:sz w:val="22"/>
          <w:szCs w:val="22"/>
          <w:lang w:eastAsia="en-US"/>
        </w:rPr>
        <w:t>: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 xml:space="preserve"> 1) понимание крымскотатарского языка как одной из основных национально-культурных ценностей крымскотатарского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 xml:space="preserve"> 2) осознание эстетической ценности крымскотатарского языка; уважительное отношение к родному языку, гордость за него; потребность сохранить чистоту крымскотатарского языка как явления национальной культуры; стремление к речевому самосовершенствованию;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 xml:space="preserve">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>Метапредметные результаты</w:t>
      </w:r>
      <w:r w:rsidRPr="00A46F8C">
        <w:rPr>
          <w:rFonts w:eastAsia="Calibri"/>
          <w:sz w:val="22"/>
          <w:szCs w:val="22"/>
          <w:lang w:eastAsia="en-US"/>
        </w:rPr>
        <w:t>: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 xml:space="preserve"> 1)</w:t>
      </w:r>
      <w:r w:rsidRPr="00A46F8C">
        <w:rPr>
          <w:rFonts w:eastAsia="Calibri"/>
          <w:sz w:val="22"/>
          <w:szCs w:val="22"/>
          <w:lang w:eastAsia="en-US"/>
        </w:rPr>
        <w:t xml:space="preserve"> владение всеми видами речевой деятельности:</w:t>
      </w:r>
    </w:p>
    <w:p w:rsidR="00DD1728" w:rsidRPr="00A46F8C" w:rsidRDefault="00DD1728" w:rsidP="00DD1728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 xml:space="preserve"> аудирование и чтение: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ab/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DD1728" w:rsidRPr="00A46F8C" w:rsidRDefault="00DD1728" w:rsidP="00DD1728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овладение приемами отбора и систематизации материала наопределенную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D1728" w:rsidRPr="00A46F8C" w:rsidRDefault="00DD1728" w:rsidP="00DD1728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lastRenderedPageBreak/>
        <w:t xml:space="preserve"> говорение и письмо: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соблюдение в практике речевого общения основных орфоэпических, лексических, грамматических, стилистических норм современного крымскотатарского литературного языка; соблюдение основных правил орфографии и пунктуации в процессе письменного общения;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 xml:space="preserve"> 2)</w:t>
      </w:r>
      <w:r w:rsidRPr="00A46F8C">
        <w:rPr>
          <w:rFonts w:eastAsia="Calibri"/>
          <w:sz w:val="22"/>
          <w:szCs w:val="22"/>
          <w:lang w:eastAsia="en-US"/>
        </w:rPr>
        <w:t xml:space="preserve">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 xml:space="preserve"> 3)</w:t>
      </w:r>
      <w:r w:rsidRPr="00A46F8C">
        <w:rPr>
          <w:rFonts w:eastAsia="Calibri"/>
          <w:sz w:val="22"/>
          <w:szCs w:val="22"/>
          <w:lang w:eastAsia="en-US"/>
        </w:rPr>
        <w:t xml:space="preserve">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DD1728" w:rsidRPr="00A46F8C" w:rsidRDefault="00DD1728" w:rsidP="00DD1728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b/>
          <w:bCs/>
          <w:sz w:val="22"/>
          <w:szCs w:val="22"/>
          <w:lang w:eastAsia="en-US"/>
        </w:rPr>
        <w:t>Предметные результаты: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1) представление об основных функциях языка, о роли крымскотатарского языка как национального языка крымскотатарского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2) понимание места родного языка в системе гуманитарных наук и его роли в образовании в целом;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3) усвоение основ научных знаний о родном языке; понимание взаимосвязи его уровней и единиц;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DD1728" w:rsidRPr="00A46F8C" w:rsidRDefault="00DD1728" w:rsidP="00DD1728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>5) овладение основными стилистическими ресурсами лексики и фразеологии крымскотатарского языка, основными нормами крымскотатарского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tab/>
      </w:r>
      <w:r w:rsidRPr="00A46F8C">
        <w:rPr>
          <w:rFonts w:eastAsia="Calibri"/>
          <w:sz w:val="22"/>
          <w:szCs w:val="22"/>
          <w:lang w:eastAsia="en-US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sz w:val="22"/>
          <w:szCs w:val="22"/>
        </w:rPr>
        <w:lastRenderedPageBreak/>
        <w:tab/>
      </w:r>
      <w:r w:rsidRPr="00A46F8C">
        <w:rPr>
          <w:rFonts w:eastAsia="Calibri"/>
          <w:sz w:val="22"/>
          <w:szCs w:val="22"/>
          <w:lang w:eastAsia="en-US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ab/>
        <w:t xml:space="preserve"> 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DD1728" w:rsidRPr="00A46F8C" w:rsidRDefault="00DD1728" w:rsidP="00DD1728">
      <w:pPr>
        <w:jc w:val="both"/>
        <w:rPr>
          <w:rFonts w:eastAsia="Calibri"/>
          <w:sz w:val="22"/>
          <w:szCs w:val="22"/>
          <w:lang w:eastAsia="en-US"/>
        </w:rPr>
      </w:pPr>
      <w:r w:rsidRPr="00A46F8C">
        <w:rPr>
          <w:rFonts w:eastAsia="Calibri"/>
          <w:sz w:val="22"/>
          <w:szCs w:val="22"/>
          <w:lang w:eastAsia="en-US"/>
        </w:rPr>
        <w:tab/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DD1728" w:rsidRPr="00A46F8C" w:rsidRDefault="00DD1728" w:rsidP="00DD1728">
      <w:pPr>
        <w:jc w:val="center"/>
        <w:rPr>
          <w:b/>
          <w:bCs/>
          <w:sz w:val="22"/>
          <w:szCs w:val="22"/>
          <w:lang w:eastAsia="en-US"/>
        </w:rPr>
      </w:pPr>
    </w:p>
    <w:p w:rsidR="00DD1728" w:rsidRPr="00A46F8C" w:rsidRDefault="001530EE" w:rsidP="001530EE">
      <w:pPr>
        <w:rPr>
          <w:rFonts w:eastAsia="Calibri"/>
          <w:sz w:val="22"/>
          <w:szCs w:val="22"/>
          <w:lang w:eastAsia="en-US"/>
        </w:rPr>
      </w:pPr>
      <w:r w:rsidRPr="00A46F8C">
        <w:rPr>
          <w:b/>
          <w:bCs/>
          <w:sz w:val="22"/>
          <w:szCs w:val="22"/>
          <w:lang w:eastAsia="en-US"/>
        </w:rPr>
        <w:t xml:space="preserve">                                                                 </w:t>
      </w:r>
      <w:r w:rsidR="00DD1728" w:rsidRPr="00A46F8C">
        <w:rPr>
          <w:b/>
          <w:bCs/>
          <w:sz w:val="22"/>
          <w:szCs w:val="22"/>
          <w:lang w:eastAsia="en-US"/>
        </w:rPr>
        <w:t>СОДЕРЖАНИЕ УЧЕБНОГО КУРСА</w:t>
      </w:r>
    </w:p>
    <w:p w:rsidR="00DD1728" w:rsidRPr="00A46F8C" w:rsidRDefault="00DD1728" w:rsidP="00DD1728">
      <w:pPr>
        <w:jc w:val="both"/>
        <w:rPr>
          <w:sz w:val="22"/>
          <w:szCs w:val="22"/>
          <w:lang w:eastAsia="en-US"/>
        </w:rPr>
      </w:pPr>
      <w:r w:rsidRPr="00A46F8C">
        <w:rPr>
          <w:sz w:val="22"/>
          <w:szCs w:val="22"/>
          <w:lang w:eastAsia="en-US"/>
        </w:rPr>
        <w:tab/>
      </w: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7320"/>
        <w:gridCol w:w="7329"/>
      </w:tblGrid>
      <w:tr w:rsidR="00DD1728" w:rsidRPr="00A46F8C" w:rsidTr="00A437C2">
        <w:trPr>
          <w:trHeight w:val="3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Основное содержание курса, подлежащее усвоение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Основные виды деятельности, которыми должен овладеть учащийся</w:t>
            </w:r>
          </w:p>
        </w:tc>
      </w:tr>
      <w:tr w:rsidR="00DD1728" w:rsidRPr="00A46F8C" w:rsidTr="00A437C2">
        <w:trPr>
          <w:trHeight w:val="4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>Введение (1 ч).</w:t>
            </w:r>
            <w:r w:rsidRPr="00A46F8C">
              <w:rPr>
                <w:sz w:val="22"/>
                <w:szCs w:val="22"/>
              </w:rPr>
              <w:t>Богатство и красота крымскотатарского языка</w:t>
            </w:r>
            <w:r w:rsidRPr="00A46F8C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</w:tc>
      </w:tr>
      <w:tr w:rsidR="00DD1728" w:rsidRPr="00A46F8C" w:rsidTr="00A437C2">
        <w:trPr>
          <w:trHeight w:val="43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Речь</w:t>
            </w:r>
          </w:p>
        </w:tc>
      </w:tr>
      <w:tr w:rsidR="00DD1728" w:rsidRPr="00A46F8C" w:rsidTr="00A437C2">
        <w:trPr>
          <w:trHeight w:val="39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Повторение о речи и общении. Типы речи (аудирование, чтение, письмо, говорение). Общие сведения об общении: кто говорит,  с кем и кому говорит; тема, идея, цель и  их роль.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Повторение знаний о тексте. Композиция: завязка, кульминация, развязка.  Способы связи слов  в тексте. 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Сбор и обработка  материала к сочинению. Составление плана к готовому тексту, простой план к своему высказыванию.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Стили речи (повторение). Общие сведения к официально-деловому стилю.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Типы речи (повторение). Особенности описания здания, комнаты, природы.  Объединение в тексте разных типов речи.  Аудирование: чтение разных по стилю текстов; типы речи и жанры.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Выразительное чтение текстов разных стилей и жанров.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Изложение (простой и сложный план). Изложения сжатое и развернутое: выбор из произведений художественной литературы отрывков с описанием комнаты, здания. Развернутое изложение (устное) научного стиля.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Диалог: из жизни учащегося.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Сочинение (простой план): устное и письменное сочинение-описание и сочинение-рассуждение; работа над рисунком.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Устное и письменное сочинение-рассуждение о действиях человека.  Работа с рисунком. Статья в газету о действиях человека (сочинение-рассуждение). Развернутое изложение в научном стиле; устный ответ на уроках; сочинение-рассуждение на тему языка. Документы. Рабочий план, </w:t>
            </w:r>
            <w:r w:rsidRPr="00A46F8C">
              <w:rPr>
                <w:sz w:val="22"/>
                <w:szCs w:val="22"/>
              </w:rPr>
              <w:lastRenderedPageBreak/>
              <w:t>объявление.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>Метапредметная связь.</w:t>
            </w:r>
            <w:r w:rsidRPr="00A46F8C">
              <w:rPr>
                <w:sz w:val="22"/>
                <w:szCs w:val="22"/>
              </w:rPr>
              <w:t xml:space="preserve"> Природа и интерьер в художественном произведении; устная характеристика героя; письменный отзыв к художественному произведению (литература). Пересказ текста научного стиля (история, география); сочинение-рассуждение на математические темы.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lastRenderedPageBreak/>
              <w:t>Обучающийся: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Внимательно слушает, понимает и доказывает свою точку зрения; находит ошибки и поправляет; основываясь на тему, объясняет содержание, выразительно читает тексты разные по форме и стилю; находит и вспоминает самое основное в тексте, помнит содержание услышанного и прочитанного в тексте, прочитанный и услышанный текст умеет пересказать, к тексту составляет простой план, определяет форму и стиль текста.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Подбирает к сочинению материал, составляет сложный план к готовому тексту, к своему выступлению составляет простой план.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Знает стили речи, объясняет их разницу. Знакомится с официально-деловым стилем, объясняет его особенности. Готовит  описание зданий, комнат, природы; умеет объяснить различия.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Читает тексты разные по стилю и жанру, стили и жанры определяет и анализирует.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Выразительно читает тексты разные по стилю и жанру.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lastRenderedPageBreak/>
              <w:t>Обучающийся: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Выразительно читает тексты разных стилей (разговорный, научный, художественный);  читает правильно, соблюдая орфоэпические нормы и интонацию; сжато и развернуто по простому плану персказывает услышанное и прочитанное.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sz w:val="22"/>
                <w:szCs w:val="22"/>
              </w:rPr>
              <w:t>Составляет диалог по предложенной теме, диалоги составляет на правильном литературном языке; пишет и составляет устные сочинения, сочинения соответствуют теме и цели; при написании учитывает изученные орфограммы, делит текст на абцацы; в речи использует различные типы речи, находит и исправляет ошибки в своей речи</w:t>
            </w:r>
            <w:r w:rsidRPr="00A46F8C">
              <w:rPr>
                <w:b/>
                <w:bCs/>
                <w:sz w:val="22"/>
                <w:szCs w:val="22"/>
              </w:rPr>
              <w:t>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Устно и письменно составляет сояинение-рассуждение о действиях человека. Пишет статью в газету о действиях человека (сочинение-рассуждение).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sz w:val="22"/>
                <w:szCs w:val="22"/>
              </w:rPr>
              <w:t xml:space="preserve">Развернуто пересказывает текст научного стиля, готовит устноевыступление к урокам, подирает материал к сочинению-рассуждению на тему языка.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Умеет составлять план работы, объявления.</w:t>
            </w:r>
          </w:p>
        </w:tc>
      </w:tr>
      <w:tr w:rsidR="00DD1728" w:rsidRPr="00A46F8C" w:rsidTr="00A437C2">
        <w:trPr>
          <w:trHeight w:val="43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lastRenderedPageBreak/>
              <w:t>Повторение тем, изученных в 5 классе (3 ч).</w:t>
            </w:r>
          </w:p>
        </w:tc>
      </w:tr>
      <w:tr w:rsidR="00DD1728" w:rsidRPr="00A46F8C" w:rsidTr="00A437C2">
        <w:trPr>
          <w:trHeight w:val="29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Лексикология (1 ч).</w:t>
            </w:r>
          </w:p>
        </w:tc>
      </w:tr>
      <w:tr w:rsidR="00DD1728" w:rsidRPr="00A46F8C" w:rsidTr="00A437C2">
        <w:trPr>
          <w:trHeight w:val="198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Словарный состав: исконнотюркские слова, заимствованные слова.  Богатство и развитие лексики: общеупотребительные, неологизмы, архаизмы, профессионализмы, диалектные слова. Правила орфографии заимствованных слов.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>Фразеология (1 ч):</w:t>
            </w:r>
            <w:r w:rsidRPr="00A46F8C">
              <w:rPr>
                <w:sz w:val="22"/>
                <w:szCs w:val="22"/>
              </w:rPr>
              <w:t xml:space="preserve"> разнообразие фразеологизмов и их  роль в речи.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Культура речи.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Роль в речи терминов, профессионализмов, заимствованных слов.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Метапредметная связь.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Неологизмы, архаизмы, диалектные слова, фразеологизмы в художественных произведениях (литература); термины (история, математика).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Обучающийся: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 xml:space="preserve">Находит  изученные слова  втексте; объясняет лексическое содержание фразеологизмов; умеет пользоваться разными словарями.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Находит и объясняет различие общеупотребительных, наологизмов, архаизмов, профессионализмов, диалектных слов. Знает правила правописания заимствованных слов, правильно использует в речи.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Анализирует содержание фразеологизмов.</w:t>
            </w:r>
          </w:p>
        </w:tc>
      </w:tr>
      <w:tr w:rsidR="00DD1728" w:rsidRPr="00A46F8C" w:rsidTr="00A437C2">
        <w:trPr>
          <w:trHeight w:val="52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i/>
                <w:iCs/>
              </w:rPr>
            </w:pPr>
            <w:r w:rsidRPr="00A46F8C">
              <w:rPr>
                <w:b/>
                <w:bCs/>
                <w:sz w:val="22"/>
                <w:szCs w:val="22"/>
              </w:rPr>
              <w:t>Морфология. (23 ч.)</w:t>
            </w:r>
          </w:p>
        </w:tc>
      </w:tr>
      <w:tr w:rsidR="00DD1728" w:rsidRPr="00A46F8C" w:rsidTr="00A437C2">
        <w:trPr>
          <w:trHeight w:val="3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lastRenderedPageBreak/>
              <w:t>Существительное</w:t>
            </w:r>
            <w:r w:rsidRPr="00A46F8C">
              <w:rPr>
                <w:sz w:val="22"/>
                <w:szCs w:val="22"/>
              </w:rPr>
              <w:t>: общие сведения, морфологическая, синтаксическая роль. Категории существительного. Образование существительных: притяжательные сказуемые, уменьшительно-ласкательные суффиксы; изменения существительных по падежам.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Способы образования существительных и их правописание.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>Метапредметная связь</w:t>
            </w:r>
            <w:r w:rsidRPr="00A46F8C">
              <w:rPr>
                <w:sz w:val="22"/>
                <w:szCs w:val="22"/>
              </w:rPr>
              <w:t>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Правописание заглавной буквы (история, география). Существительные с уменьшительно-ласкательными суффиксами в художественной литературе.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(Развитие речи «Устное описание здания»)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Обучающийся: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Распознает существительные;  находит ошибки в словах на изученные правила.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sz w:val="22"/>
                <w:szCs w:val="22"/>
              </w:rPr>
              <w:t>Знает притяжательные, сказуемные, уменьшительно-ласкательные суффиксы и может разъяснять их правила правописания. Правильно склоняет существительные по падежам.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Анализирует способы образования существительных.</w:t>
            </w:r>
          </w:p>
        </w:tc>
      </w:tr>
      <w:tr w:rsidR="00DD1728" w:rsidRPr="00A46F8C" w:rsidTr="00A437C2">
        <w:trPr>
          <w:trHeight w:val="38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</w:pPr>
            <w:r w:rsidRPr="00A46F8C">
              <w:rPr>
                <w:b/>
                <w:bCs/>
                <w:sz w:val="22"/>
                <w:szCs w:val="22"/>
              </w:rPr>
              <w:t>Прилагательное:</w:t>
            </w:r>
            <w:r w:rsidRPr="00A46F8C">
              <w:rPr>
                <w:sz w:val="22"/>
                <w:szCs w:val="22"/>
              </w:rPr>
              <w:t xml:space="preserve"> общие сведения, морфологическая и синтаксическая роль; относительные и качественные прилагательные; степени сравнения прилагательных: сравнительная и превосходная степени; уменьшительные и увеличительные прилагательные; способы образования прилагательных; прилагательные образованные синтаксическим способом; парные и сложные прилагательные.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 xml:space="preserve"> Культура речи.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Использование прилагательных в речи. Использование в речи сравнительной и превосходной степеней прилагательного.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Метапредметная связь.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Роль прилагательных приописании  (история, география, природоведение); эпитеты и метафоры (литература).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(</w:t>
            </w:r>
            <w:r w:rsidRPr="00A46F8C">
              <w:rPr>
                <w:b/>
                <w:bCs/>
                <w:i/>
                <w:iCs/>
                <w:sz w:val="22"/>
                <w:szCs w:val="22"/>
              </w:rPr>
              <w:t>Развитие речи. Диалог  из жизни   учащегося)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Обучающийся: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Распознает прилагательные; находит ошибки на изученные орфограммы. Знает категории прилагательного, объясняет разницу между относительным и качественным прилагательным, разгарничивает по значению и грамматическим свойствам качественные и относительные прилагательные; пользуется в речи уменьшительными и увеличительными прилагательными.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Знает и анализирует способы образования прилагательных.</w:t>
            </w:r>
          </w:p>
        </w:tc>
      </w:tr>
      <w:tr w:rsidR="00DD1728" w:rsidRPr="00A46F8C" w:rsidTr="00A437C2">
        <w:trPr>
          <w:trHeight w:val="133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t>Числительное</w:t>
            </w:r>
            <w:r w:rsidRPr="00A46F8C">
              <w:rPr>
                <w:sz w:val="22"/>
                <w:szCs w:val="22"/>
              </w:rPr>
              <w:t>: общие сведения, морфологические свойства, синтаксические функции. Разряды числительных по значению и строению: количественные, порядковые, дробные, примерные. Правописание числительных. Употребление в речи.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Обучающиеся: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sz w:val="22"/>
                <w:szCs w:val="22"/>
              </w:rPr>
              <w:t>Отличает числительные от других частей речи, распознает количественные, порядковые, дробные, примерные числительные, приводит примеры. Находит ошидки на изученные орфограммы. Группирует числительные по морфологическим признакам.</w:t>
            </w:r>
          </w:p>
        </w:tc>
      </w:tr>
    </w:tbl>
    <w:p w:rsidR="00DD1728" w:rsidRPr="00A46F8C" w:rsidRDefault="00DD1728" w:rsidP="00DD1728">
      <w:pPr>
        <w:tabs>
          <w:tab w:val="left" w:pos="284"/>
        </w:tabs>
        <w:jc w:val="both"/>
        <w:rPr>
          <w:sz w:val="22"/>
          <w:szCs w:val="22"/>
        </w:rPr>
      </w:pPr>
    </w:p>
    <w:tbl>
      <w:tblPr>
        <w:tblW w:w="4952" w:type="pct"/>
        <w:tblCellMar>
          <w:left w:w="40" w:type="dxa"/>
          <w:right w:w="40" w:type="dxa"/>
        </w:tblCellMar>
        <w:tblLook w:val="0000"/>
      </w:tblPr>
      <w:tblGrid>
        <w:gridCol w:w="14508"/>
      </w:tblGrid>
      <w:tr w:rsidR="00DD1728" w:rsidRPr="00A46F8C" w:rsidTr="00A437C2">
        <w:trPr>
          <w:trHeight w:val="1728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sz w:val="22"/>
                <w:szCs w:val="22"/>
              </w:rPr>
              <w:lastRenderedPageBreak/>
              <w:t>Культура речи</w:t>
            </w:r>
            <w:r w:rsidRPr="00A46F8C">
              <w:rPr>
                <w:sz w:val="22"/>
                <w:szCs w:val="22"/>
              </w:rPr>
              <w:t>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Использование в речи числительных для обозначения даты, времени.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Метапредметная связь.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sz w:val="22"/>
                <w:szCs w:val="22"/>
              </w:rPr>
              <w:t>Использование числительных на уроках математики, географии, истории.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sz w:val="22"/>
                <w:szCs w:val="22"/>
              </w:rPr>
              <w:t>(</w:t>
            </w:r>
            <w:r w:rsidRPr="00A46F8C">
              <w:rPr>
                <w:b/>
                <w:bCs/>
                <w:i/>
                <w:iCs/>
                <w:sz w:val="22"/>
                <w:szCs w:val="22"/>
              </w:rPr>
              <w:t>Развитие речи. Выразительное чтение текстов, Р.р. Развернутое изложение(устное)   научного  стиля)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 xml:space="preserve">Повторение(4 ч.) </w:t>
            </w:r>
          </w:p>
          <w:p w:rsidR="00DD1728" w:rsidRPr="00A46F8C" w:rsidRDefault="00DD1728" w:rsidP="00A437C2">
            <w:pPr>
              <w:tabs>
                <w:tab w:val="left" w:pos="284"/>
              </w:tabs>
              <w:jc w:val="both"/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Итоговый урок (1 ч.)</w:t>
            </w:r>
          </w:p>
        </w:tc>
      </w:tr>
    </w:tbl>
    <w:p w:rsidR="00DD1728" w:rsidRPr="00A46F8C" w:rsidRDefault="00DD1728" w:rsidP="00DD1728">
      <w:pPr>
        <w:tabs>
          <w:tab w:val="left" w:pos="284"/>
        </w:tabs>
        <w:jc w:val="both"/>
        <w:rPr>
          <w:sz w:val="22"/>
          <w:szCs w:val="22"/>
          <w:lang w:val="uk-UA"/>
        </w:rPr>
      </w:pPr>
    </w:p>
    <w:p w:rsidR="00DD1728" w:rsidRPr="00A46F8C" w:rsidRDefault="00DD1728" w:rsidP="00DD1728">
      <w:pPr>
        <w:jc w:val="center"/>
        <w:rPr>
          <w:b/>
          <w:sz w:val="22"/>
          <w:szCs w:val="22"/>
        </w:rPr>
      </w:pPr>
    </w:p>
    <w:p w:rsidR="00DD1728" w:rsidRPr="00A46F8C" w:rsidRDefault="00DD1728" w:rsidP="00DD1728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DD1728" w:rsidRPr="00A46F8C" w:rsidRDefault="00DD1728" w:rsidP="00DD1728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DD1728" w:rsidRPr="00A46F8C" w:rsidRDefault="00CA2CB9" w:rsidP="00CA2CB9">
      <w:pPr>
        <w:rPr>
          <w:b/>
          <w:bCs/>
          <w:sz w:val="22"/>
          <w:szCs w:val="22"/>
        </w:rPr>
      </w:pPr>
      <w:r w:rsidRPr="00A46F8C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</w:t>
      </w:r>
      <w:r w:rsidR="00DD1728" w:rsidRPr="00A46F8C">
        <w:rPr>
          <w:b/>
          <w:bCs/>
          <w:sz w:val="22"/>
          <w:szCs w:val="22"/>
        </w:rPr>
        <w:t>ТЕМАТИЧЕСКОЕ ПЛАНИРОВАНИЕ</w:t>
      </w:r>
    </w:p>
    <w:p w:rsidR="00DD1728" w:rsidRPr="00A46F8C" w:rsidRDefault="00DD1728" w:rsidP="00DD1728">
      <w:pPr>
        <w:jc w:val="center"/>
        <w:rPr>
          <w:b/>
          <w:bCs/>
          <w:sz w:val="22"/>
          <w:szCs w:val="22"/>
          <w:lang w:eastAsia="en-US"/>
        </w:rPr>
      </w:pP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4001"/>
        <w:gridCol w:w="1843"/>
        <w:gridCol w:w="991"/>
        <w:gridCol w:w="994"/>
        <w:gridCol w:w="1573"/>
        <w:gridCol w:w="3982"/>
      </w:tblGrid>
      <w:tr w:rsidR="00CA2CB9" w:rsidRPr="00A46F8C" w:rsidTr="00CA2CB9">
        <w:trPr>
          <w:trHeight w:val="784"/>
          <w:jc w:val="center"/>
        </w:trPr>
        <w:tc>
          <w:tcPr>
            <w:tcW w:w="193" w:type="pct"/>
            <w:vAlign w:val="center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F8C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1437" w:type="pct"/>
            <w:vAlign w:val="center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F8C">
              <w:rPr>
                <w:sz w:val="22"/>
                <w:szCs w:val="22"/>
              </w:rPr>
              <w:t>ТЕМА</w:t>
            </w:r>
          </w:p>
        </w:tc>
        <w:tc>
          <w:tcPr>
            <w:tcW w:w="662" w:type="pct"/>
            <w:vAlign w:val="center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Количество</w:t>
            </w:r>
          </w:p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F8C">
              <w:rPr>
                <w:sz w:val="22"/>
                <w:szCs w:val="22"/>
              </w:rPr>
              <w:t>часов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Р. Р.</w:t>
            </w: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К. из.</w:t>
            </w: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К. р.</w:t>
            </w:r>
          </w:p>
        </w:tc>
        <w:tc>
          <w:tcPr>
            <w:tcW w:w="1430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Электронные ресурсы</w:t>
            </w:r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 xml:space="preserve">Введение 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1430" w:type="pct"/>
          </w:tcPr>
          <w:p w:rsidR="001530EE" w:rsidRPr="00A46F8C" w:rsidRDefault="00973F0C" w:rsidP="001530EE">
            <w:pPr>
              <w:rPr>
                <w:color w:val="000000" w:themeColor="text1"/>
              </w:rPr>
            </w:pPr>
            <w:hyperlink r:id="rId6" w:history="1">
              <w:r w:rsidR="001530EE" w:rsidRPr="00A46F8C">
                <w:rPr>
                  <w:rStyle w:val="af9"/>
                  <w:rFonts w:eastAsiaTheme="majorEastAsia"/>
                  <w:color w:val="000000" w:themeColor="text1"/>
                  <w:sz w:val="22"/>
                  <w:szCs w:val="22"/>
                </w:rPr>
                <w:t>http://www.kasperik.ru/</w:t>
              </w:r>
            </w:hyperlink>
          </w:p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2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Повторение изученного материала в 5 классе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3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1 контдикт. с грам. зад</w:t>
            </w:r>
          </w:p>
        </w:tc>
        <w:tc>
          <w:tcPr>
            <w:tcW w:w="1430" w:type="pct"/>
          </w:tcPr>
          <w:p w:rsidR="00CA2CB9" w:rsidRPr="00A46F8C" w:rsidRDefault="001530EE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color w:val="000000" w:themeColor="text1"/>
                <w:sz w:val="22"/>
                <w:szCs w:val="22"/>
              </w:rPr>
              <w:t> </w:t>
            </w:r>
            <w:hyperlink r:id="rId7" w:history="1">
              <w:r w:rsidRPr="00A46F8C">
                <w:rPr>
                  <w:rStyle w:val="af9"/>
                  <w:rFonts w:eastAsiaTheme="majorEastAsia"/>
                  <w:color w:val="000000" w:themeColor="text1"/>
                  <w:sz w:val="22"/>
                  <w:szCs w:val="22"/>
                </w:rPr>
                <w:t>https://nsportal.ru/</w:t>
              </w:r>
            </w:hyperlink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3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Лексикология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1430" w:type="pct"/>
          </w:tcPr>
          <w:p w:rsidR="001530EE" w:rsidRPr="00A46F8C" w:rsidRDefault="001530EE" w:rsidP="001530EE">
            <w:r w:rsidRPr="00A46F8C">
              <w:rPr>
                <w:sz w:val="22"/>
                <w:szCs w:val="22"/>
              </w:rPr>
              <w:t>- </w:t>
            </w:r>
            <w:hyperlink r:id="rId8" w:history="1">
              <w:r w:rsidRPr="00A46F8C">
                <w:rPr>
                  <w:rStyle w:val="af9"/>
                  <w:rFonts w:eastAsiaTheme="majorEastAsia"/>
                  <w:color w:val="000000" w:themeColor="text1"/>
                  <w:sz w:val="22"/>
                  <w:szCs w:val="22"/>
                </w:rPr>
                <w:t>https://infourok.ru</w:t>
              </w:r>
            </w:hyperlink>
          </w:p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4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Фразеология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1430" w:type="pct"/>
          </w:tcPr>
          <w:p w:rsidR="001530EE" w:rsidRPr="00A46F8C" w:rsidRDefault="001530EE" w:rsidP="001530EE">
            <w:r w:rsidRPr="00A46F8C">
              <w:rPr>
                <w:sz w:val="22"/>
                <w:szCs w:val="22"/>
              </w:rPr>
              <w:t>-</w:t>
            </w:r>
            <w:r w:rsidRPr="00A46F8C">
              <w:rPr>
                <w:color w:val="000000" w:themeColor="text1"/>
                <w:sz w:val="22"/>
                <w:szCs w:val="22"/>
              </w:rPr>
              <w:t> </w:t>
            </w:r>
            <w:hyperlink r:id="rId9" w:history="1">
              <w:r w:rsidRPr="00A46F8C">
                <w:rPr>
                  <w:rStyle w:val="af9"/>
                  <w:rFonts w:eastAsiaTheme="majorEastAsia"/>
                  <w:color w:val="000000" w:themeColor="text1"/>
                  <w:sz w:val="22"/>
                  <w:szCs w:val="22"/>
                </w:rPr>
                <w:t>https://infourok.ru</w:t>
              </w:r>
            </w:hyperlink>
          </w:p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5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Морфология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23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7</w:t>
            </w: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565" w:type="pct"/>
          </w:tcPr>
          <w:p w:rsidR="00CA2CB9" w:rsidRPr="00A46F8C" w:rsidRDefault="001530EE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1 к.р</w:t>
            </w:r>
            <w:r w:rsidR="00CA2CB9" w:rsidRPr="00A46F8C">
              <w:rPr>
                <w:sz w:val="22"/>
                <w:szCs w:val="22"/>
              </w:rPr>
              <w:t>,</w:t>
            </w:r>
          </w:p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1слов.дик</w:t>
            </w:r>
          </w:p>
        </w:tc>
        <w:tc>
          <w:tcPr>
            <w:tcW w:w="1430" w:type="pct"/>
          </w:tcPr>
          <w:p w:rsidR="00CA2CB9" w:rsidRPr="00A46F8C" w:rsidRDefault="00973F0C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0" w:history="1">
              <w:r w:rsidR="001530EE" w:rsidRPr="00A46F8C">
                <w:rPr>
                  <w:rStyle w:val="af9"/>
                  <w:rFonts w:eastAsiaTheme="majorEastAsia"/>
                  <w:color w:val="000000" w:themeColor="text1"/>
                  <w:sz w:val="22"/>
                  <w:szCs w:val="22"/>
                </w:rPr>
                <w:t>https://pedsovet.org/publikatsii/bez-rubriki/set-tvorcheskih-uchiteley--innovative-teachers-network</w:t>
              </w:r>
            </w:hyperlink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6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Повторение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4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1конт.дик с грам. зад</w:t>
            </w:r>
          </w:p>
        </w:tc>
        <w:tc>
          <w:tcPr>
            <w:tcW w:w="1430" w:type="pct"/>
          </w:tcPr>
          <w:p w:rsidR="00CA2CB9" w:rsidRPr="00A46F8C" w:rsidRDefault="001530EE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color w:val="1A1A1A"/>
                <w:sz w:val="22"/>
                <w:szCs w:val="22"/>
                <w:shd w:val="clear" w:color="auto" w:fill="FFFFFF"/>
              </w:rPr>
              <w:t>http://school-collection.edu.ru/catalog/</w:t>
            </w:r>
          </w:p>
        </w:tc>
      </w:tr>
      <w:tr w:rsidR="00CA2CB9" w:rsidRPr="00A46F8C" w:rsidTr="00CA2CB9">
        <w:trPr>
          <w:trHeight w:val="268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7</w:t>
            </w: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Итоговый  урок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1430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</w:tr>
      <w:tr w:rsidR="00CA2CB9" w:rsidRPr="00A46F8C" w:rsidTr="00CA2CB9">
        <w:trPr>
          <w:trHeight w:val="287"/>
          <w:jc w:val="center"/>
        </w:trPr>
        <w:tc>
          <w:tcPr>
            <w:tcW w:w="193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  <w:tc>
          <w:tcPr>
            <w:tcW w:w="143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jc w:val="both"/>
            </w:pPr>
            <w:r w:rsidRPr="00A46F8C">
              <w:rPr>
                <w:sz w:val="22"/>
                <w:szCs w:val="22"/>
              </w:rPr>
              <w:t>Итого:</w:t>
            </w:r>
          </w:p>
        </w:tc>
        <w:tc>
          <w:tcPr>
            <w:tcW w:w="662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34</w:t>
            </w:r>
          </w:p>
        </w:tc>
        <w:tc>
          <w:tcPr>
            <w:tcW w:w="356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7</w:t>
            </w:r>
          </w:p>
        </w:tc>
        <w:tc>
          <w:tcPr>
            <w:tcW w:w="357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565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  <w:r w:rsidRPr="00A46F8C">
              <w:rPr>
                <w:sz w:val="22"/>
                <w:szCs w:val="22"/>
              </w:rPr>
              <w:t>4</w:t>
            </w:r>
          </w:p>
        </w:tc>
        <w:tc>
          <w:tcPr>
            <w:tcW w:w="1430" w:type="pct"/>
          </w:tcPr>
          <w:p w:rsidR="00CA2CB9" w:rsidRPr="00A46F8C" w:rsidRDefault="00CA2CB9" w:rsidP="00A437C2">
            <w:pPr>
              <w:widowControl w:val="0"/>
              <w:autoSpaceDE w:val="0"/>
              <w:autoSpaceDN w:val="0"/>
              <w:adjustRightInd w:val="0"/>
              <w:ind w:firstLine="514"/>
              <w:jc w:val="both"/>
            </w:pPr>
          </w:p>
        </w:tc>
      </w:tr>
    </w:tbl>
    <w:p w:rsidR="00DD1728" w:rsidRPr="00A46F8C" w:rsidRDefault="00DD1728" w:rsidP="00DD1728">
      <w:pPr>
        <w:rPr>
          <w:rFonts w:eastAsia="Calibri"/>
          <w:b/>
          <w:sz w:val="22"/>
          <w:szCs w:val="22"/>
          <w:lang w:eastAsia="en-US"/>
        </w:rPr>
      </w:pPr>
    </w:p>
    <w:p w:rsidR="00DD1728" w:rsidRPr="00A46F8C" w:rsidRDefault="00DD1728" w:rsidP="00DD1728">
      <w:pPr>
        <w:rPr>
          <w:rFonts w:eastAsia="Calibri"/>
          <w:b/>
          <w:sz w:val="22"/>
          <w:szCs w:val="22"/>
          <w:lang w:eastAsia="en-US"/>
        </w:rPr>
      </w:pPr>
    </w:p>
    <w:p w:rsidR="00DD1728" w:rsidRPr="00A46F8C" w:rsidRDefault="00DD1728" w:rsidP="00DD1728">
      <w:pPr>
        <w:rPr>
          <w:rFonts w:eastAsia="Calibri"/>
          <w:b/>
          <w:sz w:val="22"/>
          <w:szCs w:val="22"/>
          <w:lang w:eastAsia="en-US"/>
        </w:rPr>
      </w:pPr>
    </w:p>
    <w:p w:rsidR="00DD1728" w:rsidRPr="00A46F8C" w:rsidRDefault="00DD1728" w:rsidP="00DD1728">
      <w:pPr>
        <w:rPr>
          <w:rFonts w:eastAsia="Calibri"/>
          <w:b/>
          <w:sz w:val="22"/>
          <w:szCs w:val="22"/>
          <w:lang w:eastAsia="en-US"/>
        </w:rPr>
        <w:sectPr w:rsidR="00DD1728" w:rsidRPr="00A46F8C" w:rsidSect="00CA2CB9">
          <w:headerReference w:type="even" r:id="rId11"/>
          <w:footerReference w:type="default" r:id="rId12"/>
          <w:pgSz w:w="16838" w:h="11906" w:orient="landscape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DD1728" w:rsidRPr="00A46F8C" w:rsidRDefault="00DD1728" w:rsidP="00DD1728">
      <w:pPr>
        <w:jc w:val="center"/>
        <w:rPr>
          <w:b/>
          <w:bCs/>
          <w:sz w:val="22"/>
          <w:szCs w:val="22"/>
          <w:lang w:eastAsia="en-US"/>
        </w:rPr>
      </w:pPr>
      <w:r w:rsidRPr="00A46F8C">
        <w:rPr>
          <w:b/>
          <w:bCs/>
          <w:sz w:val="22"/>
          <w:szCs w:val="22"/>
          <w:lang w:eastAsia="en-US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page" w:tblpX="943" w:tblpY="2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3"/>
        <w:gridCol w:w="10219"/>
        <w:gridCol w:w="1984"/>
        <w:gridCol w:w="1919"/>
      </w:tblGrid>
      <w:tr w:rsidR="00DD1728" w:rsidRPr="00A46F8C" w:rsidTr="00CA2CB9">
        <w:trPr>
          <w:trHeight w:val="685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№ урока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Дата по плану</w:t>
            </w:r>
          </w:p>
        </w:tc>
        <w:tc>
          <w:tcPr>
            <w:tcW w:w="649" w:type="pct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right="-57"/>
              <w:rPr>
                <w:b/>
                <w:bCs/>
              </w:rPr>
            </w:pPr>
            <w:r w:rsidRPr="00A46F8C">
              <w:rPr>
                <w:b/>
                <w:bCs/>
                <w:sz w:val="22"/>
                <w:szCs w:val="22"/>
              </w:rPr>
              <w:t>Дата по факту</w:t>
            </w:r>
          </w:p>
        </w:tc>
      </w:tr>
      <w:tr w:rsidR="00DD1728" w:rsidRPr="00A46F8C" w:rsidTr="00CA2CB9"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Введение (1 ч.)</w:t>
            </w:r>
            <w:r w:rsidRPr="00A46F8C">
              <w:rPr>
                <w:sz w:val="22"/>
                <w:szCs w:val="22"/>
              </w:rPr>
              <w:t xml:space="preserve"> Богатство и красота крымскотатарского языка.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D1728" w:rsidRPr="00A46F8C" w:rsidTr="00CA2CB9">
        <w:trPr>
          <w:trHeight w:val="653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ind w:left="-108"/>
              <w:contextualSpacing/>
              <w:jc w:val="both"/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Повторение изученного материала в 5 классе (3 ч).</w:t>
            </w:r>
          </w:p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ind w:left="-108"/>
              <w:contextualSpacing/>
              <w:jc w:val="both"/>
              <w:rPr>
                <w:b/>
                <w:bCs/>
                <w:i/>
                <w:iCs/>
              </w:rPr>
            </w:pPr>
            <w:r w:rsidRPr="00A46F8C">
              <w:rPr>
                <w:sz w:val="22"/>
                <w:szCs w:val="22"/>
              </w:rPr>
              <w:t xml:space="preserve">Фонетика. Орфография. Лексикология.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291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>Словосочетание. Предложение. Главные члены предложения.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367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4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>Второстепенные члены предложения. Сложное предложение.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29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5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Контрольный диктант с грамматическим заданием №1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691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6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Фразеология.Лексикология</w:t>
            </w:r>
          </w:p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>Фразеологизмы.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188"/>
                <w:tab w:val="left" w:pos="346"/>
              </w:tabs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700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7</w:t>
            </w: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Морфология (23 ч)</w:t>
            </w:r>
          </w:p>
          <w:p w:rsidR="00DD1728" w:rsidRPr="00A46F8C" w:rsidRDefault="00DD1728" w:rsidP="00CA2CB9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 xml:space="preserve">Состав слова. Основа слова.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89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8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>Части речи. Имя существительное.Окончание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9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Р. р. Описание природы.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10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 xml:space="preserve">Имена собственные и нарицательные.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11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 xml:space="preserve">Образование существительных: изменения существительных по падежам.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5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315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12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ind w:left="-57" w:right="-57"/>
              <w:contextualSpacing/>
              <w:rPr>
                <w:lang w:eastAsia="en-US"/>
              </w:rPr>
            </w:pPr>
            <w:r w:rsidRPr="00A46F8C">
              <w:rPr>
                <w:sz w:val="22"/>
                <w:szCs w:val="22"/>
              </w:rPr>
              <w:t>Именительный и родительный падежи</w:t>
            </w:r>
          </w:p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609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13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</w:pPr>
            <w:r w:rsidRPr="00A46F8C">
              <w:rPr>
                <w:sz w:val="22"/>
                <w:szCs w:val="22"/>
              </w:rPr>
              <w:t>Дательный и винительный падежи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9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14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</w:pPr>
            <w:r w:rsidRPr="00A46F8C">
              <w:rPr>
                <w:sz w:val="22"/>
                <w:szCs w:val="22"/>
              </w:rPr>
              <w:t>Местный и исходный падежи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15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Контрольная работа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55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16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 xml:space="preserve"> Имя прилагательное.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56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17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>Качественные и относительные прилагательные.</w:t>
            </w:r>
            <w:r w:rsidRPr="00A46F8C">
              <w:rPr>
                <w:b/>
                <w:bCs/>
                <w:sz w:val="22"/>
                <w:szCs w:val="22"/>
              </w:rPr>
              <w:t>Словарный диктант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22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18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 xml:space="preserve">  Степени сравнения  прилагательных.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55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b/>
                <w:bCs/>
                <w:sz w:val="22"/>
                <w:szCs w:val="22"/>
                <w:lang w:eastAsia="en-US"/>
              </w:rPr>
              <w:t>Р.р. Диалог: из жизни учащегося.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21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20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 xml:space="preserve"> Склонение имён прилагательных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399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21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 xml:space="preserve"> Образование прилагательных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277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22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b/>
                <w:bCs/>
                <w:sz w:val="22"/>
                <w:szCs w:val="22"/>
                <w:lang w:eastAsia="en-US"/>
              </w:rPr>
              <w:t>Р.р. Описание внешнего вида человека.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381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23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 xml:space="preserve">    Имя числительное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1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24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sz w:val="22"/>
                <w:szCs w:val="22"/>
              </w:rPr>
              <w:t>Разряды числительных по значению и строению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20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25</w:t>
            </w: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ind w:left="-108"/>
              <w:contextualSpacing/>
              <w:jc w:val="both"/>
            </w:pPr>
            <w:r w:rsidRPr="00A46F8C">
              <w:rPr>
                <w:b/>
                <w:bCs/>
                <w:sz w:val="22"/>
                <w:szCs w:val="22"/>
                <w:lang w:eastAsia="en-US"/>
              </w:rPr>
              <w:t xml:space="preserve">Р.р.Выразительное чтение текстов разных </w:t>
            </w:r>
            <w:r w:rsidRPr="00A46F8C">
              <w:rPr>
                <w:sz w:val="22"/>
                <w:szCs w:val="22"/>
              </w:rPr>
              <w:t xml:space="preserve"> </w:t>
            </w:r>
            <w:r w:rsidRPr="00A46F8C">
              <w:rPr>
                <w:b/>
                <w:bCs/>
                <w:sz w:val="22"/>
                <w:szCs w:val="22"/>
                <w:lang w:eastAsia="en-US"/>
              </w:rPr>
              <w:t xml:space="preserve"> стилей и жанров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72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26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251"/>
              </w:tabs>
              <w:contextualSpacing/>
              <w:jc w:val="both"/>
              <w:rPr>
                <w:b/>
                <w:bCs/>
                <w:lang w:eastAsia="en-US"/>
              </w:rPr>
            </w:pPr>
            <w:r w:rsidRPr="00A46F8C">
              <w:rPr>
                <w:sz w:val="22"/>
                <w:szCs w:val="22"/>
              </w:rPr>
              <w:t xml:space="preserve">Разряды числительных. 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50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27</w:t>
            </w: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Количественные числительные</w:t>
            </w: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602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28</w:t>
            </w:r>
          </w:p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Р.р. Развернутое изложение (устное) научного стиля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27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29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b/>
                <w:bCs/>
                <w:i/>
                <w:iCs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</w:rPr>
              <w:t>Изложение по теме:”Природа Крыма”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251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A46F8C">
        <w:trPr>
          <w:trHeight w:val="642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30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Повторение. (4 ч.)</w:t>
            </w:r>
          </w:p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 xml:space="preserve"> Лексикология и фразеология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958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31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313"/>
              </w:tabs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>Морфология. Части речи</w:t>
            </w:r>
          </w:p>
          <w:p w:rsidR="00DD1728" w:rsidRPr="00A46F8C" w:rsidRDefault="00DD1728" w:rsidP="00DD1728">
            <w:pPr>
              <w:tabs>
                <w:tab w:val="left" w:pos="313"/>
              </w:tabs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>Имя существительное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84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32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CA2CB9">
            <w:pPr>
              <w:tabs>
                <w:tab w:val="left" w:pos="313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>Повторение. Имя числительное. Имя прилагательное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556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33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313"/>
              </w:tabs>
              <w:ind w:left="-108"/>
              <w:contextualSpacing/>
              <w:jc w:val="both"/>
              <w:rPr>
                <w:lang w:eastAsia="en-US"/>
              </w:rPr>
            </w:pPr>
            <w:r w:rsidRPr="00A46F8C">
              <w:rPr>
                <w:sz w:val="22"/>
                <w:szCs w:val="22"/>
                <w:lang w:eastAsia="en-US"/>
              </w:rPr>
              <w:t>Контрольный диктант с грам.заданием №2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  <w:tr w:rsidR="00DD1728" w:rsidRPr="00A46F8C" w:rsidTr="00CA2CB9">
        <w:trPr>
          <w:trHeight w:val="422"/>
        </w:trPr>
        <w:tc>
          <w:tcPr>
            <w:tcW w:w="224" w:type="pct"/>
            <w:shd w:val="clear" w:color="auto" w:fill="auto"/>
          </w:tcPr>
          <w:p w:rsidR="00DD1728" w:rsidRPr="00A46F8C" w:rsidRDefault="00DD1728" w:rsidP="00DD1728">
            <w:pPr>
              <w:widowControl w:val="0"/>
              <w:autoSpaceDE w:val="0"/>
              <w:autoSpaceDN w:val="0"/>
              <w:adjustRightInd w:val="0"/>
            </w:pPr>
            <w:r w:rsidRPr="00A46F8C">
              <w:rPr>
                <w:sz w:val="22"/>
                <w:szCs w:val="22"/>
              </w:rPr>
              <w:t>34</w:t>
            </w:r>
          </w:p>
        </w:tc>
        <w:tc>
          <w:tcPr>
            <w:tcW w:w="3456" w:type="pct"/>
            <w:shd w:val="clear" w:color="auto" w:fill="auto"/>
          </w:tcPr>
          <w:p w:rsidR="00DD1728" w:rsidRPr="00A46F8C" w:rsidRDefault="00DD1728" w:rsidP="00DD1728">
            <w:pPr>
              <w:tabs>
                <w:tab w:val="left" w:pos="313"/>
              </w:tabs>
              <w:contextualSpacing/>
              <w:jc w:val="both"/>
              <w:rPr>
                <w:b/>
                <w:bCs/>
                <w:i/>
                <w:iCs/>
                <w:lang w:eastAsia="en-US"/>
              </w:rPr>
            </w:pPr>
            <w:r w:rsidRPr="00A46F8C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Итоговый урок (1 ч.)</w:t>
            </w:r>
          </w:p>
        </w:tc>
        <w:tc>
          <w:tcPr>
            <w:tcW w:w="671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49" w:type="pct"/>
          </w:tcPr>
          <w:p w:rsidR="00DD1728" w:rsidRPr="00A46F8C" w:rsidRDefault="00DD1728" w:rsidP="00DD1728">
            <w:pPr>
              <w:tabs>
                <w:tab w:val="left" w:pos="313"/>
              </w:tabs>
              <w:ind w:left="426"/>
              <w:contextualSpacing/>
              <w:jc w:val="both"/>
              <w:rPr>
                <w:b/>
                <w:bCs/>
                <w:lang w:eastAsia="en-US"/>
              </w:rPr>
            </w:pPr>
          </w:p>
        </w:tc>
      </w:tr>
    </w:tbl>
    <w:p w:rsidR="00237E8F" w:rsidRPr="00A46F8C" w:rsidRDefault="00237E8F">
      <w:pPr>
        <w:rPr>
          <w:sz w:val="22"/>
          <w:szCs w:val="22"/>
        </w:rPr>
      </w:pPr>
    </w:p>
    <w:sectPr w:rsidR="00237E8F" w:rsidRPr="00A46F8C" w:rsidSect="00F3210F">
      <w:pgSz w:w="16838" w:h="11906" w:orient="landscape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6E" w:rsidRDefault="00CD486E" w:rsidP="00241C79">
      <w:r>
        <w:separator/>
      </w:r>
    </w:p>
  </w:endnote>
  <w:endnote w:type="continuationSeparator" w:id="1">
    <w:p w:rsidR="00CD486E" w:rsidRDefault="00CD486E" w:rsidP="00241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BA0" w:rsidRDefault="00973F0C">
    <w:pPr>
      <w:pStyle w:val="af4"/>
      <w:jc w:val="center"/>
    </w:pPr>
    <w:r>
      <w:fldChar w:fldCharType="begin"/>
    </w:r>
    <w:r w:rsidR="001530EE">
      <w:instrText xml:space="preserve"> PAGE   \* MERGEFORMAT </w:instrText>
    </w:r>
    <w:r>
      <w:fldChar w:fldCharType="separate"/>
    </w:r>
    <w:r w:rsidR="00A87D16">
      <w:rPr>
        <w:noProof/>
      </w:rPr>
      <w:t>2</w:t>
    </w:r>
    <w:r>
      <w:fldChar w:fldCharType="end"/>
    </w:r>
  </w:p>
  <w:p w:rsidR="009A583B" w:rsidRDefault="00CD486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6E" w:rsidRDefault="00CD486E" w:rsidP="00241C79">
      <w:r>
        <w:separator/>
      </w:r>
    </w:p>
  </w:footnote>
  <w:footnote w:type="continuationSeparator" w:id="1">
    <w:p w:rsidR="00CD486E" w:rsidRDefault="00CD486E" w:rsidP="00241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D" w:rsidRDefault="00973F0C" w:rsidP="0019730D">
    <w:pPr>
      <w:pStyle w:val="af7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1530EE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95346D" w:rsidRDefault="00CD486E" w:rsidP="0019730D">
    <w:pPr>
      <w:pStyle w:val="af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728"/>
    <w:rsid w:val="001530EE"/>
    <w:rsid w:val="00237E8F"/>
    <w:rsid w:val="00241C79"/>
    <w:rsid w:val="002B3290"/>
    <w:rsid w:val="00490C79"/>
    <w:rsid w:val="004B26C1"/>
    <w:rsid w:val="00567C61"/>
    <w:rsid w:val="00860F26"/>
    <w:rsid w:val="00973F0C"/>
    <w:rsid w:val="009D4D03"/>
    <w:rsid w:val="00A46F8C"/>
    <w:rsid w:val="00A87D16"/>
    <w:rsid w:val="00CA2CB9"/>
    <w:rsid w:val="00CD486E"/>
    <w:rsid w:val="00D13D41"/>
    <w:rsid w:val="00DD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B329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B329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B329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29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B329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2B329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290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29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29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2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3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B32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B32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B32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B32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B32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B32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B32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3290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B32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B32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329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B32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B3290"/>
    <w:rPr>
      <w:b/>
      <w:bCs/>
    </w:rPr>
  </w:style>
  <w:style w:type="character" w:styleId="a9">
    <w:name w:val="Emphasis"/>
    <w:basedOn w:val="a0"/>
    <w:uiPriority w:val="20"/>
    <w:qFormat/>
    <w:rsid w:val="002B3290"/>
    <w:rPr>
      <w:i/>
      <w:iCs/>
    </w:rPr>
  </w:style>
  <w:style w:type="paragraph" w:styleId="aa">
    <w:name w:val="No Spacing"/>
    <w:uiPriority w:val="1"/>
    <w:qFormat/>
    <w:rsid w:val="002B329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32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B3290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B329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B329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B329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B329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B329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B329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B329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B329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3290"/>
    <w:pPr>
      <w:outlineLvl w:val="9"/>
    </w:pPr>
  </w:style>
  <w:style w:type="paragraph" w:styleId="af4">
    <w:name w:val="footer"/>
    <w:basedOn w:val="a"/>
    <w:link w:val="af5"/>
    <w:uiPriority w:val="99"/>
    <w:rsid w:val="00DD172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DD1728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f6">
    <w:name w:val="page number"/>
    <w:basedOn w:val="a0"/>
    <w:rsid w:val="00DD1728"/>
  </w:style>
  <w:style w:type="paragraph" w:styleId="af7">
    <w:name w:val="header"/>
    <w:basedOn w:val="a"/>
    <w:link w:val="af8"/>
    <w:uiPriority w:val="99"/>
    <w:rsid w:val="00DD172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D1728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f9">
    <w:name w:val="Hyperlink"/>
    <w:basedOn w:val="a0"/>
    <w:uiPriority w:val="99"/>
    <w:unhideWhenUsed/>
    <w:rsid w:val="001530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sperik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pedsovet.org/publikatsii/bez-rubriki/set-tvorcheskih-uchiteley--innovative-teachers-net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2023-10-15T19:38:00Z</cp:lastPrinted>
  <dcterms:created xsi:type="dcterms:W3CDTF">2023-09-11T06:24:00Z</dcterms:created>
  <dcterms:modified xsi:type="dcterms:W3CDTF">2023-11-30T10:33:00Z</dcterms:modified>
</cp:coreProperties>
</file>