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2A04" w:rsidRPr="00EC0D38" w:rsidRDefault="002558C4" w:rsidP="00EC0D38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block-11660285"/>
      <w:r w:rsidRPr="00EC0D3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:rsidR="00B72A04" w:rsidRPr="00EC0D38" w:rsidRDefault="002558C4" w:rsidP="00EC0D38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bookmarkStart w:id="1" w:name="b9bd104d-6082-47bd-8132-2766a2040a6c"/>
      <w:r w:rsidRPr="00EC0D3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Министерство образования Республики Крым</w:t>
      </w:r>
      <w:bookmarkEnd w:id="1"/>
      <w:r w:rsidRPr="00EC0D3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‌‌ </w:t>
      </w:r>
    </w:p>
    <w:p w:rsidR="00B72A04" w:rsidRPr="00EC0D38" w:rsidRDefault="002558C4" w:rsidP="00EC0D38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bookmarkStart w:id="2" w:name="34df4a62-8dcd-4a78-a0bb-c2323fe584ec"/>
      <w:r w:rsidRPr="00EC0D3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Отдел образования молодежи и спорта администрации Кировского района Республик Крым</w:t>
      </w:r>
      <w:bookmarkEnd w:id="2"/>
      <w:r w:rsidRPr="00EC0D3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B72A04" w:rsidRPr="00EC0D38" w:rsidRDefault="002558C4" w:rsidP="00EC0D38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EC0D38">
        <w:rPr>
          <w:rFonts w:ascii="Times New Roman" w:hAnsi="Times New Roman" w:cs="Times New Roman"/>
          <w:b/>
          <w:color w:val="000000"/>
          <w:sz w:val="24"/>
          <w:szCs w:val="24"/>
        </w:rPr>
        <w:t>МБОУ "Партизанская ОШ"</w:t>
      </w:r>
    </w:p>
    <w:p w:rsidR="00B72A04" w:rsidRPr="00EC0D38" w:rsidRDefault="00B72A04" w:rsidP="00EC0D38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B72A04" w:rsidRPr="00EC0D38" w:rsidRDefault="00B72A04" w:rsidP="00EC0D38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B72A04" w:rsidRPr="00EC0D38" w:rsidRDefault="00B72A04" w:rsidP="00EC0D38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B72A04" w:rsidRPr="00EC0D38" w:rsidRDefault="00B72A04" w:rsidP="00EC0D38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393B6E" w:rsidTr="000D4161">
        <w:tc>
          <w:tcPr>
            <w:tcW w:w="3114" w:type="dxa"/>
          </w:tcPr>
          <w:p w:rsidR="00C53FFE" w:rsidRPr="00EC0D38" w:rsidRDefault="002558C4" w:rsidP="00EC0D3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C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:rsidR="004E6975" w:rsidRPr="00EC0D38" w:rsidRDefault="002558C4" w:rsidP="00EC0D3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C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руководитель МО</w:t>
            </w:r>
          </w:p>
          <w:p w:rsidR="004E6975" w:rsidRPr="00EC0D38" w:rsidRDefault="002558C4" w:rsidP="00EC0D3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C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EC0D38" w:rsidRDefault="00C47B1B" w:rsidP="00EC0D38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4E6975" w:rsidRPr="00EC0D38" w:rsidRDefault="00393B6E" w:rsidP="00EC0D3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Приказ 3 от «30</w:t>
            </w:r>
            <w:r w:rsidR="002558C4" w:rsidRPr="00EC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» августа   2023 г.</w:t>
            </w:r>
          </w:p>
          <w:p w:rsidR="00C53FFE" w:rsidRPr="00EC0D38" w:rsidRDefault="00C47B1B" w:rsidP="00EC0D3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EC0D38" w:rsidRDefault="002558C4" w:rsidP="00EC0D3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C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4E6975" w:rsidRPr="00EC0D38" w:rsidRDefault="002558C4" w:rsidP="00EC0D3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C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</w:p>
          <w:p w:rsidR="004E6975" w:rsidRPr="00EC0D38" w:rsidRDefault="002558C4" w:rsidP="00EC0D3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C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EC0D38" w:rsidRDefault="002558C4" w:rsidP="00EC0D38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C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Акишина И.А.</w:t>
            </w:r>
          </w:p>
          <w:p w:rsidR="004E6975" w:rsidRPr="00EC0D38" w:rsidRDefault="00393B6E" w:rsidP="00EC0D3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 № 3от «30» </w:t>
            </w:r>
            <w:r w:rsidR="002558C4" w:rsidRPr="00EC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августа   2023 г.</w:t>
            </w:r>
          </w:p>
          <w:p w:rsidR="00C53FFE" w:rsidRPr="00EC0D38" w:rsidRDefault="00C47B1B" w:rsidP="00EC0D3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Pr="00EC0D38" w:rsidRDefault="002558C4" w:rsidP="00EC0D3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C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0E6D86" w:rsidRPr="00EC0D38" w:rsidRDefault="002558C4" w:rsidP="00EC0D3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C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И.О. директора МБОУ "Партизанская ОШ"</w:t>
            </w:r>
          </w:p>
          <w:p w:rsidR="000E6D86" w:rsidRPr="00EC0D38" w:rsidRDefault="002558C4" w:rsidP="00EC0D3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C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EC0D38" w:rsidRDefault="002558C4" w:rsidP="00EC0D38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C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Суржина Н.В.</w:t>
            </w:r>
          </w:p>
          <w:p w:rsidR="000E6D86" w:rsidRPr="00EC0D38" w:rsidRDefault="002558C4" w:rsidP="00EC0D3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C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 № </w:t>
            </w:r>
            <w:r w:rsidR="00814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92от «31»</w:t>
            </w:r>
            <w:r w:rsidRPr="00EC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августа   2023 г.</w:t>
            </w:r>
          </w:p>
          <w:p w:rsidR="00C53FFE" w:rsidRPr="00EC0D38" w:rsidRDefault="00C47B1B" w:rsidP="00EC0D3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B72A04" w:rsidRPr="00EC0D38" w:rsidRDefault="00B72A04" w:rsidP="00EC0D38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B72A04" w:rsidRPr="00EC0D38" w:rsidRDefault="002558C4" w:rsidP="00EC0D38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</w:p>
    <w:p w:rsidR="00B72A04" w:rsidRPr="00EC0D38" w:rsidRDefault="00B72A04" w:rsidP="00EC0D38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B72A04" w:rsidRPr="00EC0D38" w:rsidRDefault="00B72A04" w:rsidP="00EC0D38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B72A04" w:rsidRPr="00EC0D38" w:rsidRDefault="00B72A04" w:rsidP="00EC0D38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B72A04" w:rsidRPr="00EC0D38" w:rsidRDefault="002558C4" w:rsidP="00EC0D38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РАБОЧАЯ ПРОГРАММА</w:t>
      </w:r>
    </w:p>
    <w:p w:rsidR="00B72A04" w:rsidRPr="00EC0D38" w:rsidRDefault="002558C4" w:rsidP="00EC0D38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(</w:t>
      </w:r>
      <w:r w:rsidRPr="00EC0D38">
        <w:rPr>
          <w:rFonts w:ascii="Times New Roman" w:hAnsi="Times New Roman" w:cs="Times New Roman"/>
          <w:color w:val="000000"/>
          <w:sz w:val="24"/>
          <w:szCs w:val="24"/>
        </w:rPr>
        <w:t>ID</w:t>
      </w: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1612195)</w:t>
      </w:r>
    </w:p>
    <w:p w:rsidR="00B72A04" w:rsidRPr="00EC0D38" w:rsidRDefault="00B72A04" w:rsidP="00EC0D38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72A04" w:rsidRPr="00EC0D38" w:rsidRDefault="002558C4" w:rsidP="00EC0D38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учебного предмета «Изобразительное искусство»</w:t>
      </w:r>
    </w:p>
    <w:p w:rsidR="00B72A04" w:rsidRPr="00EC0D38" w:rsidRDefault="002558C4" w:rsidP="00EC0D38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для обучающихся 5-7 классов </w:t>
      </w:r>
    </w:p>
    <w:p w:rsidR="00B72A04" w:rsidRPr="00EC0D38" w:rsidRDefault="00B72A04" w:rsidP="00EC0D38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72A04" w:rsidRPr="00EC0D38" w:rsidRDefault="00B72A04" w:rsidP="00EC0D38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72A04" w:rsidRPr="00EC0D38" w:rsidRDefault="00B72A04" w:rsidP="00EC0D38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72A04" w:rsidRPr="00EC0D38" w:rsidRDefault="00B72A04" w:rsidP="00EC0D38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72A04" w:rsidRPr="00EC0D38" w:rsidRDefault="00B72A04" w:rsidP="00EC0D38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72A04" w:rsidRPr="00EC0D38" w:rsidRDefault="00B72A04" w:rsidP="00EC0D38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72A04" w:rsidRPr="00EC0D38" w:rsidRDefault="00B72A04" w:rsidP="00EC0D38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72A04" w:rsidRPr="00EC0D38" w:rsidRDefault="00B72A04" w:rsidP="00EC0D38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72A04" w:rsidRPr="00EC0D38" w:rsidRDefault="00B72A04" w:rsidP="00EC0D38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72A04" w:rsidRDefault="00B72A04" w:rsidP="00EC0D38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C0D38" w:rsidRDefault="00EC0D38" w:rsidP="00EC0D38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C0D38" w:rsidRDefault="00EC0D38" w:rsidP="00EC0D38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C0D38" w:rsidRDefault="00EC0D38" w:rsidP="00EC0D38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C0D38" w:rsidRDefault="00EC0D38" w:rsidP="00EC0D38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C0D38" w:rsidRDefault="00EC0D38" w:rsidP="00EC0D38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C0D38" w:rsidRDefault="00EC0D38" w:rsidP="00EC0D38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C0D38" w:rsidRDefault="00EC0D38" w:rsidP="00EC0D38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C0D38" w:rsidRDefault="00EC0D38" w:rsidP="00EC0D38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C0D38" w:rsidRDefault="00EC0D38" w:rsidP="00EC0D38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72A04" w:rsidRPr="00EC0D38" w:rsidRDefault="00B72A04" w:rsidP="00EC0D38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72A04" w:rsidRPr="00EC0D38" w:rsidRDefault="002558C4" w:rsidP="00EC0D38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bookmarkStart w:id="3" w:name="6129fc25-1484-4cce-a161-840ff826026d"/>
      <w:r w:rsidRPr="00EC0D3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с. Партизаны</w:t>
      </w:r>
      <w:bookmarkEnd w:id="3"/>
      <w:r w:rsidRPr="00EC0D3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‌ </w:t>
      </w:r>
      <w:bookmarkStart w:id="4" w:name="62614f64-10de-4f5c-96b5-e9621fb5538a"/>
      <w:r w:rsidRPr="00EC0D3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2023-2024г</w:t>
      </w:r>
      <w:bookmarkEnd w:id="4"/>
      <w:r w:rsidRPr="00EC0D3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B72A04" w:rsidRPr="00EC0D38" w:rsidRDefault="00B72A04" w:rsidP="00EC0D38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B72A04" w:rsidRPr="00EC0D38" w:rsidRDefault="00B72A04" w:rsidP="00EC0D38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B72A04" w:rsidRPr="00EC0D38" w:rsidSect="00EC0D38">
          <w:footerReference w:type="default" r:id="rId7"/>
          <w:type w:val="continuous"/>
          <w:pgSz w:w="11906" w:h="16383"/>
          <w:pgMar w:top="1134" w:right="850" w:bottom="1134" w:left="1701" w:header="720" w:footer="720" w:gutter="0"/>
          <w:cols w:space="720"/>
          <w:titlePg/>
          <w:docGrid w:linePitch="299"/>
        </w:sectPr>
      </w:pPr>
    </w:p>
    <w:p w:rsidR="00EC0D38" w:rsidRDefault="00EC0D38" w:rsidP="00EC0D38">
      <w:pPr>
        <w:spacing w:after="0" w:line="240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5" w:name="block-11660286"/>
      <w:bookmarkEnd w:id="0"/>
    </w:p>
    <w:p w:rsidR="00B72A04" w:rsidRPr="00EC0D38" w:rsidRDefault="002558C4" w:rsidP="00EC0D38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ПОЯСНИТЕЛЬНАЯ ЗАПИСКА</w:t>
      </w:r>
    </w:p>
    <w:p w:rsidR="00B72A04" w:rsidRPr="00EC0D38" w:rsidRDefault="00B72A04" w:rsidP="00EC0D38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образования, представленных в ФГОС ООО,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 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Основная цель изобразительного искусства – развитие визуально-пространственного мышления обучающихся как формы эмоционально-ценностного, эстетического освоения мира, формы самовыражения и ориентации в художественном и нравственном пространстве культуры. 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Изобразительное искусство имеет интегративный характер и включает в себя основы разных видов визуально-пространственных искусств: живописи, графики, скульптуры, дизайна, архитектуры, народного и декоративно-прикладного искусства, фотографии, функции художественного изображения в зрелищных и экранных искусствах. Важнейшими задачами программы по изобразительному искусству являются формирование активного отношения к традициям культуры как смысловой, эстетической и личностно значимой ценности, воспитание гражданственности и патриотизма, уважения и бережного отношения к истории культуры России,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изобразительному искусству направлена на развитие личности обучающегося, его активной учебно-познавательной деятельности, творческого развития и формирования готовности к саморазвитию и непрерывному образованию.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изобразительному искусству ориентирована на психовозрастные особенности развития обучающихся 11–15 лет.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Целью изучения изобразительного искусства</w:t>
      </w: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является освоение разных видов визуально-пространственных искусств: живописи, графики, скульптуры, дизайна, архитектуры, народного и декоративно-прикладного искусства, изображения в зрелищных и экранных искусствах (вариативно).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Задачами изобразительного искусства являются: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художественной культуры как формы выражения в пространственных формах духовных ценностей, формирование представлений о месте и значении художественной деятельности в жизни общества;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у обучающихся представлений об отечественной и мировой художественной культуре во всём многообразии её видов;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у обучающихся навыков эстетического видения и преобразования мира;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приобретение опыта создания творческой работы посредством различных художественных материалов в разных видах визуально-пространственных искусств: изобразительных (живопись, графика, скульптура), декоративно-прикладных, в архитектуре и дизайне, опыта художественного творчества в компьютерной графике и анимации, фотографии, работы в синтетических искусствах (театр и кино) (вариативно);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пространственного мышления и аналитических визуальных способностей;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переживаний, чувств и мировоззренческих позиций человека;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наблюдательности, ассоциативного мышления и творческого воображения;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воспитание уважения и любви к культурному наследию России через освоение отечественной художественной культуры; 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потребности в общении с произведениями изобразительного искусства, формирование активного отношения к традициям художественной культуры как смысловой, эстетической и личностно значимой ценности.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‌</w:t>
      </w:r>
      <w:bookmarkStart w:id="6" w:name="037c86a0-0100-46f4-8a06-fc1394a836a9"/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число часов, рекомендованных для изучения изобразительного искусства, – 102 часа: в 5 классе – 34 часа (1 час в неделю), в 6 классе – 34 часа (1 час в неделю), в 7 классе – 34 часа (1 час в неделю).</w:t>
      </w:r>
      <w:bookmarkEnd w:id="6"/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‌‌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 программы по изобразительному искусству на уровне основного общего образования структурировано по 4 модулям (3 инвариантных и 1 вариативный). Инвариантные модули реализуются последовательно в 5, 6 и 7 классах. Содержание вариативного модуля может быть реализовано дополнительно к инвариантным в одном или нескольких классах или во внеурочной деятельности.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№1 «Декоративно-прикладное и народное искусство» (5 класс)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№2 «Живопись, графика, скульптура» (6 класс)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№3 «Архитектура и дизайн» (7 класс)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№4 «Изображение в синтетических, экранных видах искусства и художественная фотография» (вариативный)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Каждый модуль программы по изобразительному искусству обладает содержательной целостностью и организован по восходящему принципу в отношении углубления знаний по ведущей теме и усложнения умений обучающихся. Последовательность изучения модулей определяется психологическими возрастными особенностями обучающихся, принципом системности обучения и опытом педагогической работы. 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</w:p>
    <w:p w:rsidR="00B72A04" w:rsidRPr="00EC0D38" w:rsidRDefault="002558C4" w:rsidP="00EC0D38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B72A04" w:rsidRPr="00EC0D38" w:rsidRDefault="00B72A04" w:rsidP="00EC0D38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B72A04" w:rsidRPr="00EC0D38" w:rsidSect="00EC0D38">
          <w:type w:val="continuous"/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p w:rsidR="00B72A04" w:rsidRPr="00EC0D38" w:rsidRDefault="00B72A04" w:rsidP="00EC0D38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7" w:name="block-11660288"/>
      <w:bookmarkEnd w:id="5"/>
    </w:p>
    <w:p w:rsidR="00B72A04" w:rsidRPr="00EC0D38" w:rsidRDefault="002558C4" w:rsidP="00EC0D38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СОДЕРЖАНИЕ ОБУЧЕНИЯ</w:t>
      </w:r>
    </w:p>
    <w:p w:rsidR="00B72A04" w:rsidRPr="00EC0D38" w:rsidRDefault="00B72A04" w:rsidP="00EC0D38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72A04" w:rsidRPr="00EC0D38" w:rsidRDefault="002558C4" w:rsidP="00EC0D38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 КЛАСС</w:t>
      </w:r>
    </w:p>
    <w:p w:rsidR="00B72A04" w:rsidRPr="00EC0D38" w:rsidRDefault="00B72A04" w:rsidP="00EC0D38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B72A04" w:rsidRPr="00EC0D38" w:rsidRDefault="00B72A04" w:rsidP="00EC0D38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B72A04" w:rsidRPr="00EC0D38" w:rsidRDefault="002558C4" w:rsidP="00EC0D38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r w:rsidRPr="00EC0D3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1 «Декоративно-прикладное и народное искусство».</w:t>
      </w:r>
    </w:p>
    <w:p w:rsidR="00B72A04" w:rsidRPr="00EC0D38" w:rsidRDefault="00B72A04" w:rsidP="00EC0D38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Общие сведения о декоративно-прикладном искусстве.</w:t>
      </w:r>
    </w:p>
    <w:p w:rsidR="00B72A04" w:rsidRPr="00EC0D38" w:rsidRDefault="00B72A04" w:rsidP="00EC0D38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Декоративно-прикладное искусство и его виды. Декоративно-прикладное искусство и предметная среда жизни людей.</w:t>
      </w:r>
    </w:p>
    <w:p w:rsidR="00B72A04" w:rsidRPr="00EC0D38" w:rsidRDefault="00B72A04" w:rsidP="00EC0D38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Древние корни народного искусства.</w:t>
      </w:r>
    </w:p>
    <w:p w:rsidR="00B72A04" w:rsidRPr="00EC0D38" w:rsidRDefault="00B72A04" w:rsidP="00EC0D38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Истоки образного языка декоративно-прикладного искусства. Традиционные образы народного (крестьянского) прикладного искусства.</w:t>
      </w:r>
    </w:p>
    <w:p w:rsidR="00B72A04" w:rsidRPr="00EC0D38" w:rsidRDefault="00B72A04" w:rsidP="00EC0D38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Связь народного искусства с природой, бытом, трудом, верованиями и эпосом.</w:t>
      </w:r>
    </w:p>
    <w:p w:rsidR="00B72A04" w:rsidRPr="00EC0D38" w:rsidRDefault="00B72A04" w:rsidP="00EC0D38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природных материалов в строительстве и изготовлении предметов быта, их значение в характере труда и жизненного уклада.</w:t>
      </w:r>
    </w:p>
    <w:p w:rsidR="00B72A04" w:rsidRPr="00EC0D38" w:rsidRDefault="00B72A04" w:rsidP="00EC0D38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Образно-символический язык народного прикладного искусства.</w:t>
      </w:r>
    </w:p>
    <w:p w:rsidR="00B72A04" w:rsidRPr="00EC0D38" w:rsidRDefault="00B72A04" w:rsidP="00EC0D38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Знаки-символы традиционного крестьянского прикладного искусства.</w:t>
      </w:r>
    </w:p>
    <w:p w:rsidR="00B72A04" w:rsidRPr="00EC0D38" w:rsidRDefault="00B72A04" w:rsidP="00EC0D38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рисунков на темы древних узоров деревянной резьбы, росписи по дереву, вышивки. Освоение навыков декоративного обобщения в процессе практической творческой работы.</w:t>
      </w:r>
    </w:p>
    <w:p w:rsidR="00B72A04" w:rsidRPr="00EC0D38" w:rsidRDefault="00B72A04" w:rsidP="00EC0D38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Убранство русской избы.</w:t>
      </w:r>
    </w:p>
    <w:p w:rsidR="00B72A04" w:rsidRPr="00EC0D38" w:rsidRDefault="00B72A04" w:rsidP="00EC0D38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Конструкция избы, единство красоты и пользы – функционального и символического – в её постройке и украшении.</w:t>
      </w:r>
    </w:p>
    <w:p w:rsidR="00B72A04" w:rsidRPr="00EC0D38" w:rsidRDefault="00B72A04" w:rsidP="00EC0D38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Символическое значение образов и мотивов в узорном убранстве русских изб. Картина мира в образном строе бытового крестьянского искусства.</w:t>
      </w:r>
    </w:p>
    <w:p w:rsidR="00B72A04" w:rsidRPr="00EC0D38" w:rsidRDefault="00B72A04" w:rsidP="00EC0D38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рисунков – эскизов орнаментального декора крестьянского дома.</w:t>
      </w:r>
    </w:p>
    <w:p w:rsidR="00B72A04" w:rsidRPr="00EC0D38" w:rsidRDefault="00B72A04" w:rsidP="00EC0D38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Устройство внутреннего пространства крестьянского дома.</w:t>
      </w:r>
    </w:p>
    <w:p w:rsidR="00B72A04" w:rsidRPr="00EC0D38" w:rsidRDefault="00B72A04" w:rsidP="00EC0D38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Декоративные элементы жилой среды.</w:t>
      </w:r>
    </w:p>
    <w:p w:rsidR="00B72A04" w:rsidRPr="00EC0D38" w:rsidRDefault="00B72A04" w:rsidP="00EC0D38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Определяющая роль природных материалов для конструкции и декора традиционной постройки жилого дома в любой природной среде. Мудрость соотношения характера постройки, символики её декора и уклада жизни для каждого народа.</w:t>
      </w:r>
    </w:p>
    <w:p w:rsidR="00B72A04" w:rsidRPr="00EC0D38" w:rsidRDefault="00B72A04" w:rsidP="00EC0D38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рисунков предметов народного быта, выявление мудрости их выразительной формы и орнаментально-символического оформления.</w:t>
      </w:r>
    </w:p>
    <w:p w:rsidR="00B72A04" w:rsidRPr="00EC0D38" w:rsidRDefault="00B72A04" w:rsidP="00EC0D38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Народный праздничный костюм.</w:t>
      </w:r>
    </w:p>
    <w:p w:rsidR="00B72A04" w:rsidRPr="00EC0D38" w:rsidRDefault="00B72A04" w:rsidP="00EC0D38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Образный строй народного праздничного костюма – женского и мужского.</w:t>
      </w:r>
    </w:p>
    <w:p w:rsidR="00B72A04" w:rsidRPr="00EC0D38" w:rsidRDefault="00B72A04" w:rsidP="00EC0D38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Традиционная конструкция русского женского костюма – северорусский (сарафан) и южнорусский (понёва) варианты.</w:t>
      </w:r>
    </w:p>
    <w:p w:rsidR="00B72A04" w:rsidRPr="00EC0D38" w:rsidRDefault="00B72A04" w:rsidP="00EC0D38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Разнообразие форм и украшений народного праздничного костюма для различных регионов страны.</w:t>
      </w:r>
    </w:p>
    <w:p w:rsidR="00B72A04" w:rsidRPr="00EC0D38" w:rsidRDefault="00B72A04" w:rsidP="00EC0D38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Искусство народной вышивки. Вышивка в народных костюмах и обрядах. Древнее происхождение и присутствие всех типов орнаментов в народной вышивке. Символическое изображение женских фигур и образов всадников в орнаментах вышивки. Особенности традиционных орнаментов текстильных промыслов в разных регионах страны.</w:t>
      </w:r>
    </w:p>
    <w:p w:rsidR="00B72A04" w:rsidRPr="00EC0D38" w:rsidRDefault="00B72A04" w:rsidP="00EC0D38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рисунков традиционных праздничных костюмов, выражение в форме, цветовом решении, орнаментике костюма черт национального своеобразия.</w:t>
      </w:r>
    </w:p>
    <w:p w:rsidR="00B72A04" w:rsidRPr="00EC0D38" w:rsidRDefault="00B72A04" w:rsidP="00EC0D38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Народные праздники и праздничные обряды как синтез всех видов народного творчества.</w:t>
      </w:r>
    </w:p>
    <w:p w:rsidR="00B72A04" w:rsidRPr="00EC0D38" w:rsidRDefault="00B72A04" w:rsidP="00EC0D38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сюжетной композиции или участие в работе по созданию коллективного панно на тему традиций народных праздников.</w:t>
      </w:r>
    </w:p>
    <w:p w:rsidR="00B72A04" w:rsidRPr="00EC0D38" w:rsidRDefault="00B72A04" w:rsidP="00EC0D38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Народные художественные промыслы.</w:t>
      </w:r>
    </w:p>
    <w:p w:rsidR="00B72A04" w:rsidRPr="00EC0D38" w:rsidRDefault="00B72A04" w:rsidP="00EC0D38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и значение народных промыслов в современной жизни. Искусство и ремесло. Традиции культуры, особенные для каждого региона.</w:t>
      </w:r>
    </w:p>
    <w:p w:rsidR="00B72A04" w:rsidRPr="00EC0D38" w:rsidRDefault="00B72A04" w:rsidP="00EC0D38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Многообразие видов традиционных ремёсел и происхождение художественных промыслов народов России.</w:t>
      </w:r>
    </w:p>
    <w:p w:rsidR="00B72A04" w:rsidRPr="00EC0D38" w:rsidRDefault="00B72A04" w:rsidP="00EC0D38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Разнообразие материалов народных ремёсел и их связь с регионально-национальным бытом (дерево, береста, керамика, металл, кость, мех и кожа, шерсть и лён).</w:t>
      </w:r>
    </w:p>
    <w:p w:rsidR="00B72A04" w:rsidRPr="00EC0D38" w:rsidRDefault="00B72A04" w:rsidP="00EC0D38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Традиционные древние образы в современных игрушках народных промыслов. Особенности цветового строя, основные орнаментальные элементы росписи филимоновской, дымковской, каргопольской игрушки. Местные промыслы игрушек разных регионов страны.</w:t>
      </w:r>
    </w:p>
    <w:p w:rsidR="00B72A04" w:rsidRPr="00EC0D38" w:rsidRDefault="00B72A04" w:rsidP="00EC0D38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эскиза игрушки по мотивам избранного промысла.</w:t>
      </w:r>
    </w:p>
    <w:p w:rsidR="00B72A04" w:rsidRPr="00EC0D38" w:rsidRDefault="00B72A04" w:rsidP="00EC0D38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Роспись по дереву. Хохлома. Краткие сведения по истории хохломского промысла. Травный узор, «травка» – основной мотив хохломского орнамента. Связь с природой. Единство формы и декора в произведениях промысла. Последовательность выполнения травного орнамента. Праздничность изделий «золотой хохломы».</w:t>
      </w:r>
    </w:p>
    <w:p w:rsidR="00B72A04" w:rsidRPr="00EC0D38" w:rsidRDefault="00B72A04" w:rsidP="00EC0D38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Городецкая роспись по дереву. Краткие сведения по истории. Традиционные образы городецкой росписи предметов быта. Птица и конь – традиционные мотивы орнаментальных композиций. Сюжетные мотивы, основные приёмы и композиционные особенности городецкой росписи.</w:t>
      </w:r>
    </w:p>
    <w:p w:rsidR="00B72A04" w:rsidRPr="00EC0D38" w:rsidRDefault="00B72A04" w:rsidP="00EC0D38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Посуда из глины. Искусство Гжели. Краткие сведения по истории промысла. Гжельская керамика и фарфор: единство скульптурной формы и кобальтового декора. Природные мотивы росписи посуды. Приёмы мазка, тональный контраст, сочетание пятна и линии.</w:t>
      </w:r>
    </w:p>
    <w:p w:rsidR="00B72A04" w:rsidRPr="00EC0D38" w:rsidRDefault="00B72A04" w:rsidP="00EC0D38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Роспись по металлу. Жостово. Краткие сведения по истории промысла. Разнообразие форм подносов, цветового и композиционного решения росписей. Приёмы свободной кистевой импровизации в живописи цветочных букетов. Эффект освещённости и объёмности изображения.</w:t>
      </w:r>
    </w:p>
    <w:p w:rsidR="00B72A04" w:rsidRPr="00EC0D38" w:rsidRDefault="00B72A04" w:rsidP="00EC0D38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Древние традиции художественной обработки металла в разных регионах страны. Разнообразие назначения предметов и художественно-технических приёмов работы с металлом.</w:t>
      </w:r>
    </w:p>
    <w:p w:rsidR="00B72A04" w:rsidRPr="00EC0D38" w:rsidRDefault="00B72A04" w:rsidP="00EC0D38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Искусство лаковой живописи: Палех, Федоскино, Холуй, Мстёра – роспись шкатулок, ларчиков, табакерок из папье-маше. Происхождение искусства лаковой миниатюры в России. Особенности стиля каждой школы. Роль искусства лаковой миниатюры в сохранении и развитии традиций отечественной культуры.</w:t>
      </w:r>
    </w:p>
    <w:p w:rsidR="00B72A04" w:rsidRPr="00EC0D38" w:rsidRDefault="00B72A04" w:rsidP="00EC0D38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Мир сказок и легенд, примет и оберегов в творчестве мастеров художественных промыслов.</w:t>
      </w:r>
    </w:p>
    <w:p w:rsidR="00B72A04" w:rsidRPr="00EC0D38" w:rsidRDefault="00B72A04" w:rsidP="00EC0D38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Отражение в изделиях народных промыслов многообразия исторических, духовных и культурных традиций.</w:t>
      </w:r>
    </w:p>
    <w:p w:rsidR="00B72A04" w:rsidRPr="00EC0D38" w:rsidRDefault="00B72A04" w:rsidP="00EC0D38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Народные художественные ремёсла и промыслы – материальные и духовные ценности, неотъемлемая часть культурного наследия России.</w:t>
      </w:r>
    </w:p>
    <w:p w:rsidR="00B72A04" w:rsidRPr="00EC0D38" w:rsidRDefault="00B72A04" w:rsidP="00EC0D38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Декоративно-прикладное искусство в культуре разных эпох и народов.</w:t>
      </w:r>
    </w:p>
    <w:p w:rsidR="00B72A04" w:rsidRPr="00EC0D38" w:rsidRDefault="00B72A04" w:rsidP="00EC0D38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декоративно-прикладного искусства в культуре древних цивилизаций.</w:t>
      </w:r>
    </w:p>
    <w:p w:rsidR="00B72A04" w:rsidRPr="00EC0D38" w:rsidRDefault="00B72A04" w:rsidP="00EC0D38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Отражение в декоре мировоззрения эпохи, организации общества, традиций быта и ремесла, уклада жизни людей.</w:t>
      </w:r>
    </w:p>
    <w:p w:rsidR="00B72A04" w:rsidRPr="00EC0D38" w:rsidRDefault="00B72A04" w:rsidP="00EC0D38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Характерные признаки произведений декоративно-прикладного искусства, основные мотивы и символика орнаментов в культуре разных эпох.</w:t>
      </w:r>
    </w:p>
    <w:p w:rsidR="00B72A04" w:rsidRPr="00EC0D38" w:rsidRDefault="00B72A04" w:rsidP="00EC0D38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Характерные особенности одежды для культуры разных эпох и народов. Выражение образа человека, его положения в обществе и характера деятельности в его костюме и его украшениях. Украшение жизненного пространства: построений, интерьеров, предметов быта – в культуре разных эпох.</w:t>
      </w:r>
    </w:p>
    <w:p w:rsidR="00B72A04" w:rsidRPr="00EC0D38" w:rsidRDefault="00B72A04" w:rsidP="00EC0D38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Декоративно-прикладное искусство в жизни современного человека.</w:t>
      </w:r>
    </w:p>
    <w:p w:rsidR="00B72A04" w:rsidRPr="00EC0D38" w:rsidRDefault="00B72A04" w:rsidP="00EC0D38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Многообразие материалов и техник современного декоративно-прикладного искусства (художественная керамика, стекло, металл, гобелен, роспись по ткани, моделирование одежды).</w:t>
      </w:r>
    </w:p>
    <w:p w:rsidR="00B72A04" w:rsidRPr="00EC0D38" w:rsidRDefault="00B72A04" w:rsidP="00EC0D38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Символический знак в современной жизни: эмблема, логотип, указующий или декоративный знак.</w:t>
      </w:r>
    </w:p>
    <w:p w:rsidR="00B72A04" w:rsidRPr="00EC0D38" w:rsidRDefault="00B72A04" w:rsidP="00EC0D38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Государственная символика и традиции геральдики. Декоративные украшения предметов нашего быта и одежды. Значение украшений в проявлении образа человека, его характера, самопонимания, установок и намерений.</w:t>
      </w:r>
    </w:p>
    <w:p w:rsidR="00B72A04" w:rsidRPr="00EC0D38" w:rsidRDefault="00B72A04" w:rsidP="00EC0D38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Декор на улицах и декор помещений. Декор праздничный и повседневный. Праздничное оформление школы.</w:t>
      </w:r>
    </w:p>
    <w:p w:rsidR="00B72A04" w:rsidRPr="00EC0D38" w:rsidRDefault="00B72A04" w:rsidP="00EC0D38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72A04" w:rsidRPr="00EC0D38" w:rsidRDefault="002558C4" w:rsidP="00EC0D38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​</w:t>
      </w:r>
    </w:p>
    <w:p w:rsidR="00B72A04" w:rsidRPr="00EC0D38" w:rsidRDefault="002558C4" w:rsidP="00EC0D38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 КЛАСС</w:t>
      </w:r>
    </w:p>
    <w:p w:rsidR="00B72A04" w:rsidRPr="00EC0D38" w:rsidRDefault="00B72A04" w:rsidP="00EC0D38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B72A04" w:rsidRPr="00EC0D38" w:rsidRDefault="002558C4" w:rsidP="00EC0D38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2 «Живопись, графика, скульптура».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Общие сведения о видах искусства.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​Пространственные и временные виды искусства.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Изобразительные, конструктивные и декоративные виды пространственных искусств, их место и назначение в жизни людей.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виды живописи, графики и скульптуры. Художник и зритель: зрительские умения, знания и творчество зрителя.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Язык изобразительного искусства и его выразительные средства.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Живописные, графические и скульптурные художественные материалы, их особые свойства.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Рисунок – основа изобразительного искусства и мастерства художника.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рисунка: зарисовка, набросок, учебный рисунок и творческий рисунок.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Навыки размещения рисунка в листе, выбор формата.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Начальные умения рисунка с натуры. Зарисовки простых предметов.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Линейные графические рисунки и наброски. Тон и тональные отношения: тёмное – светлое.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Ритм и ритмическая организация плоскости листа.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Основы цветоведения: понятие цвета в художественной деятельности, физическая основа цвета, цветовой круг, основные и составные цвета, дополнительные цвета.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Цвет как выразительное средство в изобразительном искусстве: холодный и тёплый цвет, понятие цветовых отношений; колорит в живописи.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скульптуры и характер материала в скульптуре. Скульптурные памятники, парковая скульптура, камерная скульптура. Статика и движение в скульптуре. Круглая скульптура. Произведения мелкой пластики. Виды рельефа.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Жанры изобразительного искусства.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Жанровая система в изобразительном искусстве как инструмент для сравнения и анализа произведений изобразительного искусства.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Предмет изображения, сюжет и содержание произведения изобразительного искусства.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Натюрморт.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Изображение предметного мира в изобразительном искусстве и появление жанра натюрморта в европейском и отечественном искусстве.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Основы графической грамоты: правила объёмного изображения предметов на плоскости.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Линейное построение предмета в пространстве: линия горизонта, точка зрения и точка схода, правила перспективных сокращений.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Изображение окружности в перспективе.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Рисование геометрических тел на основе правил линейной перспективы.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Сложная пространственная форма и выявление её конструкции.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Рисунок сложной формы предмета как соотношение простых геометрических фигур.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Линейный рисунок конструкции из нескольких геометрических тел.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Освещение как средство выявления объёма предмета. Понятия «свет», «блик», «полутень», «собственная тень», «рефлекс», «падающая тень». Особенности освещения «по свету» и «против света».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Рисунок натюрморта графическими материалами с натуры или по представлению.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Творческий натюрморт в графике. Произведения художников-графиков. Особенности графических техник. Печатная графика.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Живописное изображение натюрморта. Цвет в натюрмортах европейских и отечественных живописцев. Опыт создания живописного натюрморта.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Портрет.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Портрет как образ определённого реального человека. Изображение портрета человека в искусстве разных эпох. Выражение в портретном изображении характера человека и мировоззренческих идеалов эпохи.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Великие портретисты в европейском искусстве.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Особенности развития портретного жанра в отечественном искусстве. Великие портретисты в русской живописи.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Парадный и камерный портрет в живописи.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Особенности развития жанра портрета в искусстве ХХ в. – отечественном и европейском.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Построение головы человека, основные пропорции лица, соотношение лицевой и черепной частей головы.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Графический портрет в работах известных художников. Разнообразие графических средств в изображении образа человека. Графический портретный рисунок с натуры или по памяти.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освещения головы при создании портретного образа.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Свет и тень в изображении головы человека.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Портрет в скульптуре.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Выражение характера человека, его социального положения и образа эпохи в скульптурном портрете.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Значение свойств художественных материалов в создании скульптурного портрета.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Живописное изображение портрета. Роль цвета в живописном портретном образе в произведениях выдающихся живописцев.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Опыт работы над созданием живописного портрета.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Пейзаж.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Особенности изображения пространства в эпоху Древнего мира, в средневековом искусстве и в эпоху Возрождения.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построения линейной перспективы в изображении пространства.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воздушной перспективы, построения переднего, среднего и дальнего планов при изображении пейзажа.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Особенности изображения разных состояний природы и её освещения. Романтический пейзаж. Морские пейзажи И. Айвазовского.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Особенности изображения природы в творчестве импрессионистов и постимпрессионистов. Представления о пленэрной живописи и колористической изменчивости состояний природы.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Живописное изображение различных состояний природы. Пейзаж в истории русской живописи и его значение в отечественной культуре. История становления картины Родины в развитии отечественной пейзажной живописи </w:t>
      </w:r>
      <w:r w:rsidRPr="00EC0D38">
        <w:rPr>
          <w:rFonts w:ascii="Times New Roman" w:hAnsi="Times New Roman" w:cs="Times New Roman"/>
          <w:color w:val="000000"/>
          <w:sz w:val="24"/>
          <w:szCs w:val="24"/>
        </w:rPr>
        <w:t>XIX</w:t>
      </w: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Становление образа родной природы в произведениях А.Венецианова и его учеников: А.Саврасова, И.Шишкина. Пейзажная живопись И.Левитана и её значение для русской культуры. Значение художественного образа отечественного пейзажа в развитии чувства Родины.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Творческий опыт в создании композиционного живописного пейзажа своей Родины.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Графический образ пейзажа в работах выдающихся мастеров. Средства выразительности в графическом рисунке и многообразие графических техник.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Графические зарисовки и графическая композиция на темы окружающей природы.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Городской пейзаж в творчестве мастеров искусства. Многообразие в понимании образа города.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Город как материальное воплощение отечественной истории и культурного наследия. Задачи охраны культурного наследия и исторического образа в жизни современного города.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Опыт изображения городского пейзажа. Наблюдательная перспектива и ритмическая организация плоскости изображения.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Бытовой жанр в изобразительном искусстве.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Изображение труда и бытовой жизни людей в традициях искусства разных эпох. Значение художественного изображения бытовой жизни людей в понимании истории человечества и современной жизни.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Жанровая картина как обобщение жизненных впечатлений художника. Тема, сюжет, содержание в жанровой картине. Образ нравственных и ценностных смыслов в жанровой картине и роль картины в их утверждении.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Работа над сюжетной композицией. Композиция как целостность в организации художественных выразительных средств и взаимосвязи всех компонентов произведения.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Исторический жанр в изобразительном искусстве.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Историческая тема в искусстве как изображение наиболее значительных событий в жизни общества.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Жанровые разновидности исторической картины в зависимости от сюжета: мифологическая картина, картина на библейские темы, батальная картина и другие.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Историческая картина в русском искусстве </w:t>
      </w:r>
      <w:r w:rsidRPr="00EC0D38">
        <w:rPr>
          <w:rFonts w:ascii="Times New Roman" w:hAnsi="Times New Roman" w:cs="Times New Roman"/>
          <w:color w:val="000000"/>
          <w:sz w:val="24"/>
          <w:szCs w:val="24"/>
        </w:rPr>
        <w:t>XIX</w:t>
      </w: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и её особое место в развитии отечественной культуры.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Картина К. Брюллова «Последний день Помпеи», исторические картины в творчестве В. Сурикова и других. Исторический образ России в картинах ХХ в.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Работа над сюжетной композицией. Этапы длительного периода работы художника над исторической картиной: идея и эскизы, сбор материала и работа над этюдами, уточнения композиции в эскизах, картон композиции, работа над холстом.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Разработка эскизов композиции на историческую тему с опорой на собранный материал по задуманному сюжету.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Библейские темы в изобразительном искусстве.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Исторические картины на библейские темы: место и значение сюжетов Священной истории в европейской культуре.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Вечные темы и их нравственное и духовно-ценностное выражение как «духовная ось», соединяющая жизненные позиции разных поколений.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Произведения на библейские темы Леонардо да Винчи, Рафаэля, Рембрандта, в скульптуре «Пьета» Микеланджело и других. Библейские темы в отечественных картинах </w:t>
      </w:r>
      <w:r w:rsidRPr="00EC0D38">
        <w:rPr>
          <w:rFonts w:ascii="Times New Roman" w:hAnsi="Times New Roman" w:cs="Times New Roman"/>
          <w:color w:val="000000"/>
          <w:sz w:val="24"/>
          <w:szCs w:val="24"/>
        </w:rPr>
        <w:t>XIX</w:t>
      </w: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(А. Иванов. «Явление Христа народу», И. Крамской. «Христос в пустыне», Н. Ге. «Тайная вечеря», В. Поленов. «Христос и грешница»). Иконопись как великое проявление русской культуры. Язык изображения в иконе – его религиозный и символический смысл.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Великие русские иконописцы: духовный свет икон Андрея Рублёва, Феофана Грека, Дионисия.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Работа над эскизом сюжетной композиции.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и значение изобразительного искусства в жизни людей: образ мира в изобразительном искусстве.</w:t>
      </w:r>
    </w:p>
    <w:p w:rsidR="00B72A04" w:rsidRPr="00EC0D38" w:rsidRDefault="00B72A04" w:rsidP="00EC0D38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8" w:name="_Toc137210403"/>
      <w:bookmarkEnd w:id="8"/>
    </w:p>
    <w:p w:rsidR="00B72A04" w:rsidRPr="00EC0D38" w:rsidRDefault="002558C4" w:rsidP="00EC0D38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 КЛАСС</w:t>
      </w:r>
    </w:p>
    <w:p w:rsidR="00B72A04" w:rsidRPr="00EC0D38" w:rsidRDefault="00B72A04" w:rsidP="00EC0D38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72A04" w:rsidRPr="00EC0D38" w:rsidRDefault="002558C4" w:rsidP="00EC0D38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Модуль № 3 «Архитектура и дизайн».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Архитектура и дизайн – искусства художественной постройки – конструктивные искусства.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Дизайн и архитектура как создатели «второй природы» – предметно-пространственной среды жизни людей.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Функциональность предметно-пространственной среды и выражение в ней мировосприятия, духовно-ценностных позиций общества.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Материальная культура человечества как уникальная информация о жизни людей в разные исторические эпохи.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архитектуры в понимании человеком своей идентичности. Задачи сохранения культурного наследия и природного ландшафта.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Возникновение архитектуры и дизайна на разных этапах общественного развития. Единство функционального и художественного – целесообразности и красоты.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Графический дизайн.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Композиция как основа реализации замысла в любой творческой деятельности. Основы формальной композиции в конструктивных искусствах.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Элементы композиции в графическом дизайне: пятно, линия, цвет, буква, текст и изображение.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Формальная композиция как композиционное построение на основе сочетания геометрических фигур, без предметного содержания.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свойства композиции: целостность и соподчинённость элементов.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Ритмическая организация элементов: выделение доминанты, симметрия и асимметрия, динамическая и статичная композиция, контраст, нюанс, акцент, замкнутость или открытость композиции.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Практические упражнения по созданию композиции с вариативным ритмическим расположением геометрических фигур на плоскости.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цвета в организации композиционного пространства. Функциональные задачи цвета в конструктивных искусствах.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Цвет и законы колористики. Применение локального цвета. Цветовой акцент, ритм цветовых форм, доминанта.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Шрифты и шрифтовая композиция в графическом дизайне. Форма буквы как изобразительно-смысловой символ.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Шрифт и содержание текста. Стилизация шрифта.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Типографика. Понимание типографской строки как элемента плоскостной композиции.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аналитических и практических работ по теме «Буква – изобразительный элемент композиции».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Логотип как графический знак, эмблема или стилизованный графический символ. Функции логотипа. Шрифтовой логотип. Знаковый логотип.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Композиционные основы макетирования в графическом дизайне при соединении текста и изображения.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Искусство плаката. Синтез слова и изображения. Изобразительный язык плаката. Композиционный монтаж изображения и текста в плакате, рекламе, поздравительной открытке.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Многообразие форм графического дизайна. Дизайн книги и журнала. Элементы, составляющие конструкцию и художественное оформление книги, журнала.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Макет разворота книги или журнала по выбранной теме в виде коллажа или на основе компьютерных программ.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Макетирование объёмно-пространственных композиций.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Композиция плоскостная и пространственная. Композиционная организация пространства. Прочтение плоскостной композиции как «чертежа» пространства.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Макетирование. Введение в макет понятия рельефа местности и способы его обозначения на макете.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практических работ по созданию объёмно-пространственных композиций. Объём и пространство. Взаимосвязь объектов в архитектурном макете.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Структура зданий различных архитектурных стилей и эпох: выявление простых объёмов, образующих целостную постройку. Взаимное влияние объёмов и их сочетаний на образный характер постройки.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тектоники как выражение в художественной форме конструктивной сущности сооружения и логики конструктивного соотношения его частей.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эволюции строительных материалов и строительных технологий в изменении архитектурных конструкций (перекрытия и опора – стоечно-балочная конструкция – архитектура сводов, каркасная каменная архитектура, металлический каркас, железобетон и язык современной архитектуры).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Многообразие предметного мира, создаваемого человеком. Функция вещи и её форма. Образ времени в предметах, создаваемых человеком.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Дизайн предмета как искусство и социальное проектирование. Анализ формы через выявление сочетающихся объёмов. Красота – наиболее полное выявление функции предмета. Влияние развития технологий и материалов на изменение формы предмета.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аналитических зарисовок форм бытовых предметов.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Творческое проектирование предметов быта с определением их функций и материала изготовления.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Цвет в архитектуре и дизайне. Эмоциональное и формообразующее значение цвета в дизайне и архитектуре. Влияние цвета на восприятие формы объектов архитектуры и дизайна.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Конструирование объектов дизайна или архитектурное макетирование с использованием цвета.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Социальное значение дизайна и архитектуры как среды жизни человека.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 и стиль материальной культуры прошлого. Смена стилей как отражение эволюции образа жизни, изменения мировоззрения людей и развития производственных возможностей. Художественно-аналитический обзор развития образно-стилевого языка архитектуры как этапов духовной, художественной и материальной культуры разных народов и эпох.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Архитектура народного жилища, храмовая архитектура, частный дом в предметно-пространственной среде жизни разных народов.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заданий по теме «Архитектурные образы прошлых эпох» в виде аналитических зарисовок известных архитектурных памятников по фотографиям и другим видам изображения.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Пути развития современной архитектуры и дизайна: город сегодня и завтра.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Архитектурная и градостроительная революция </w:t>
      </w:r>
      <w:r w:rsidRPr="00EC0D38">
        <w:rPr>
          <w:rFonts w:ascii="Times New Roman" w:hAnsi="Times New Roman" w:cs="Times New Roman"/>
          <w:color w:val="000000"/>
          <w:sz w:val="24"/>
          <w:szCs w:val="24"/>
        </w:rPr>
        <w:t>XX</w:t>
      </w: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Её технологические и эстетические предпосылки и истоки. Социальный аспект «перестройки» в архитектуре.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Отрицание канонов и сохранение наследия с учётом нового уровня материально-строительной техники. Приоритет функционализма. Проблема урбанизации ландшафта, безликости и агрессивности среды современного города.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Пространство городской среды. Исторические формы планировки городской среды и их связь с образом жизни людей.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цвета в формировании пространства. Схема-планировка и реальность.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Современные поиски новой эстетики в градостроительстве. Выполнение практических работ по теме «Образ современного города и архитектурного стиля будущего»: фотоколлажа или фантазийной зарисовки города будущего.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Индивидуальный образ каждого города. Неповторимость исторических кварталов и значение культурного наследия для современной жизни людей.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Дизайн городской среды. Малые архитектурные формы. Роль малых архитектурных форм и архитектурного дизайна в организации городской среды и индивидуальном образе города.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Проектирование дизайна объектов городской среды. Устройство пешеходных зон в городах, установка городской мебели (скамьи, «диваны» и прочие), киосков, информационных блоков, блоков локального озеленения и другое.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практической работы по теме «Проектирование дизайна объектов городской среды» в виде создания коллажнографической композиции или дизайн-проекта оформления витрины магазина.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Интерьер и предметный мир в доме. Назначение помещения и построение его интерьера. Дизайн пространственно-предметной среды интерьера.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Образно-стилевое единство материальной культуры каждой эпохи. Интерьер как отражение стиля жизни его хозяев.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Зонирование интерьера – создание многофункционального пространства. Отделочные материалы, введение фактуры и цвета в интерьер.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Интерьеры общественных зданий (театр, кафе, вокзал, офис, школа).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практической и аналитической работы по теме «Роль вещи в образно-стилевом решении интерьера» в форме создания коллажной композиции.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Организация архитектурно-ландшафтного пространства. Город в единстве с ландшафтно-парковой средой.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школы ландшафтного дизайна. Особенности ландшафта русской усадебной территории и задачи сохранения исторического наследия. Традиции графического языка ландшафтных проектов.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дизайн-проекта территории парка или приусадебного участка в виде схемы-чертежа.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Единство эстетического и функционального в объёмно-пространственной организации среды жизнедеятельности людей.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 человека и индивидуальное проектирование.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Организация пространства жилой среды как отражение социального заказа и индивидуальности человека, его вкуса, потребностей и возможностей. 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Образно-личностное проектирование в дизайне и архитектуре.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Проектные работы по созданию облика частного дома, комнаты и сада. Дизайн предметной среды в интерьере частного дома. Мода и культура как параметры создания собственного костюма или комплекта одежды.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Костюм как образ человека. Стиль в одежде. Соответствие материи и формы. Целесообразность и мода. Мода как ответ на изменения в укладе жизни, как бизнес и в качестве манипулирования массовым сознанием.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Характерные особенности современной одежды. Молодёжная субкультура и подростковая мода. Унификация одежды и индивидуальный стиль. Ансамбль в костюме. Роль фантазии и вкуса в подборе одежды.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практических творческих эскизов по теме «Дизайн современной одежды».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Искусство грима и причёски. Форма лица и причёска. Макияж дневной, вечерний и карнавальный. Грим бытовой и сценический.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Имидж-дизайн и его связь с публичностью, технологией социального поведения, рекламой, общественной деятельностью.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Дизайн и архитектура – средства организации среды жизни людей и строительства нового мира.</w:t>
      </w:r>
    </w:p>
    <w:p w:rsidR="00B72A04" w:rsidRPr="00EC0D38" w:rsidRDefault="00B72A04" w:rsidP="00EC0D38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9" w:name="_Toc139632456"/>
      <w:bookmarkEnd w:id="9"/>
    </w:p>
    <w:p w:rsidR="00B72A04" w:rsidRPr="00EC0D38" w:rsidRDefault="002558C4" w:rsidP="00EC0D38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Вариативный модуль. Модуль № 4 «Изображение в синтетических, экранных видах искусства и художественная фотография»</w:t>
      </w: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Синтетические – пространственно-временные виды искусства. Роль изображения в синтетических искусствах в соединении со словом, музыкой, движением.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Значение развития технологий в становлении новых видов искусства.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Мультимедиа и объединение множества воспринимаемых человеком информационных средств на экране цифрового искусства.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Художник и искусство театра.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Рождение театра в древнейших обрядах. История развития искусства театра.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Жанровое многообразие театральных представлений, шоу, праздников и их визуальный облик.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художника и виды профессиональной деятельности художника в современном театре.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Сценография и создание сценического образа. Сотворчество художника-постановщика с драматургом, режиссёром и актёрами.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Роль освещения в визуальном облике театрального действия. Бутафорские, пошивочные, декорационные и иные цеха в театре.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Сценический костюм, грим и маска. Стилистическое единство в решении образа спектакля. Выражение в костюме характера персонажа.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Творчество художников-постановщиков в истории отечественного искусства (К. Коровин, И. Билибин, А. Головин и других художников-постановщиков). Школьный спектакль и работа художника по его подготовке.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Художник в театре кукол и его ведущая роль как соавтора режиссёра и актёра в процессе создания образа персонажа.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Условность и метафора в театральной постановке как образная и авторская интерпретация реальности.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Художественная фотография.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Рождение фотографии как технологическая революция запечатления реальности. Искусство и технология. История фотографии: от дагеротипа до компьютерных технологий.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Современные возможности художественной обработки цифровой фотографии.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Картина мира и «Родиноведение» в фотографиях С.М. Прокудина-Горского. Сохранённая история и роль его фотографий в современной отечественной культуре.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Фотография – искусство светописи. Роль света в выявлении формы и фактуры предмета. Примеры художественной фотографии в творчестве профессиональных мастеров.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Композиция кадра, ракурс, плановость, графический ритм.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Умения наблюдать и выявлять выразительность и красоту окружающей жизни с помощью фотографии.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Фотопейзаж в творчестве профессиональных фотографов. 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Образные возможности чёрно-белой и цветной фотографии.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тональных контрастов и роль цвета в эмоционально-образном восприятии пейзажа.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освещения в портретном образе. Фотография постановочная и документальная.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Фотопортрет в истории профессиональной фотографии и его связь с направлениями в изобразительном искусстве.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Портрет в фотографии, его общее и особенное по сравнению с живописным и графическим портретом. Опыт выполнения портретных фотографий.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Фоторепортаж. Образ события в кадре. Репортажный снимок – свидетельство истории и его значение в сохранении памяти о событии.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Фоторепортаж – дневник истории. Значение работы военных фотографов. Спортивные фотографии. Образ современности в репортажных фотографиях.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«Работать для жизни…» – фотографии Александра Родченко, их значение и влияние на стиль эпохи.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Возможности компьютерной обработки фотографий, задачи преобразования фотографий и границы достоверности.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Коллаж как жанр художественного творчества с помощью различных компьютерных программ.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Художественная фотография как авторское видение мира, как образ времени и влияние фотообраза на жизнь людей.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Изображение и искусство кино.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Ожившее изображение. История кино и его эволюция как искусства.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Синтетическая природа пространственно-временного искусства кино и состав творческого коллектива. Сценарист – режиссёр – художник – оператор в работе над фильмом. Сложносоставной язык кино.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Монтаж композиционно построенных кадров – основа языка киноискусства.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Художник-постановщик и его команда художников в работе по созданию фильма. Эскизы мест действия, образы и костюмы персонажей, раскадровка, чертежи и воплощение в материале. Пространство и предметы, историческая конкретность и художественный образ – видеоряд художественного игрового фильма.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Создание видеоролика – от замысла до съёмки. Разные жанры – разные задачи в работе над видеороликом. Этапы создания видеоролика.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Искусство анимации и художник-мультипликатор. Рисованные, кукольные мультфильмы и цифровая анимация. Уолт Дисней и его студия. Особое лицо отечественной мультипликации, её знаменитые создатели.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электронно-цифровых технологий в современном игровом кинематографе.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Компьютерная анимация на занятиях в школе. Техническое оборудование и его возможности для создания анимации. Коллективный характер деятельности по созданию анимационного фильма. Выбор технологии: пластилиновые мультфильмы, бумажная перекладка, сыпучая анимация.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Этапы создания анимационного фильма. Требования и критерии художественности.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Изобразительное искусство на телевидении.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Телевидение – экранное искусство: средство массовой информации, художественного и научного просвещения, развлечения и организации досуга.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Искусство и технология. Создатель телевидения – русский инженер Владимир Козьмич Зворыкин.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телевидения в превращении мира в единое информационное пространство. Картина мира, создаваемая телевидением. Прямой эфир и его значение.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Деятельность художника на телевидении: художники по свету, костюму, гриму, сценографический дизайн и компьютерная графика.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Школьное телевидение и студия мультимедиа. Построение видеоряда и художественного оформления.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Художнические роли каждого человека в реальной бытийной жизни.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искусства в жизни общества и его влияние на жизнь каждого человека.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B72A04" w:rsidRPr="00EC0D38" w:rsidRDefault="00B72A04" w:rsidP="00EC0D38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B72A04" w:rsidRPr="00EC0D38" w:rsidSect="00EC0D38">
          <w:type w:val="continuous"/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p w:rsidR="00B72A04" w:rsidRPr="00EC0D38" w:rsidRDefault="002558C4" w:rsidP="00EC0D38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0" w:name="block-11660289"/>
      <w:bookmarkEnd w:id="7"/>
      <w:r w:rsidRPr="00EC0D3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ПЛАНИРУЕМЫЕ РЕЗУЛЬТАТЫ ОСВОЕНИЯ ПРОГРАММЫ ПО ИЗОБРАЗИТЕЛЬНОМУ ИСКУССТВУ НА УРОВНЕ ОСНОВНОГО ОБЩЕГО ОБРАЗОВАНИЯ</w:t>
      </w:r>
    </w:p>
    <w:p w:rsidR="00B72A04" w:rsidRPr="00EC0D38" w:rsidRDefault="00B72A04" w:rsidP="00EC0D38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72A04" w:rsidRPr="00EC0D38" w:rsidRDefault="002558C4" w:rsidP="00EC0D38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ЛИЧНОСТНЫЕ РЕЗУЛЬТАТЫ </w:t>
      </w:r>
    </w:p>
    <w:p w:rsidR="00B72A04" w:rsidRPr="00EC0D38" w:rsidRDefault="00B72A0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1" w:name="_Toc124264881"/>
      <w:bookmarkEnd w:id="11"/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деятельности.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центре программы по изобразительному искусству в соответствии с ФГОС общего образования находится личностное развитие обучающихся, приобщение обучающихся к российским традиционным духовным ценностям, социализация личности.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призвана обеспечить достижение обучающимися личностных результатов, указанных во ФГОС ООО: формирование у обучающихся основ российской идентичности, ценностные установки и социально значимые качества личности, духовно-нравственное развитие обучающихся и отношение обучающихся к культуре, мотивацию к познанию и обучению, готовность к саморазвитию и активному участию в социально значимой деятельности.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r w:rsidRPr="00EC0D3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1)</w:t>
      </w: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D3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Патриотическое воспитание.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Осуществляется через освоение обучающимися содержания традиций, истории и современного развития отечественной культуры, выраженной в её архитектуре, народном, прикладном и изобразительном искусстве. Воспитание патриотизма в процессе освоения особенностей и красоты отечественной духовной жизни, выраженной в произведениях искусства, посвящённых различным подходам к изображению человека, великим победам, торжественным и трагическим событиям, эпической и лирической красоте отечественного пейзажа. Патриотические чувства воспитываются в изучении истории народного искусства, его житейской мудрости и значения символических смыслов. Урок искусства воспитывает патриотизм в процессе собственной художественно-практической деятельности обучающегося, который учится чувственно-эмоциональному восприятию и творческому созиданию художественного образа.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2)</w:t>
      </w: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D3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Гражданское воспитание.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Программа по изобразительному искусству направлена на активное приобщение обучающихся к традиционным российским духовно-нравственным ценностям. При этом реализуются задачи социализации и гражданского воспитания обучающегося. Формируется чувство личной причастности к жизни общества. Искусство рассматривается как особый язык, развивающий коммуникативные умения. В рамках изобразительного искусства происходит изучение художественной культуры и мировой истории искусства, углубляются интернациональные чувства обучающихся. Учебный предмет способствует пониманию особенностей жизни разных народов и красоты различных национальных эстетических идеалов. Коллективные творческие работы, а также участие в общих художественных проектах создают условия для разнообразной совместной деятельности, способствуют пониманию другого, становлению чувства личной ответственности. 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3)</w:t>
      </w: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D3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Духовно-нравственное воспитание.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искусстве воплощена духовная жизнь человечества, концентрирующая в себе эстетический, художественный и нравственный мировой опыт, раскрытие которого составляет суть учебного предмета. Учебные задания направлены на развитие внутреннего мира обучающегося и развитие его эмоционально-образной, чувственной сферы. Развитие творческого потенциала способствует росту самосознания обучающегося, осознанию себя как личности и члена общества. Ценностно-ориентационная и коммуникативная деятельность на занятиях по изобразительному искусству способствует освоению базовых ценностей – формированию отношения к миру, жизни, человеку, семье, труду, культуре как духовному богатству общества и важному условию ощущения человеком полноты проживаемой жизни. 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4)</w:t>
      </w: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D3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Эстетическое воспитание.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Эстетическое (от греч. </w:t>
      </w:r>
      <w:r w:rsidRPr="00EC0D38">
        <w:rPr>
          <w:rFonts w:ascii="Times New Roman" w:hAnsi="Times New Roman" w:cs="Times New Roman"/>
          <w:color w:val="000000"/>
          <w:sz w:val="24"/>
          <w:szCs w:val="24"/>
        </w:rPr>
        <w:t>aisthetikos</w:t>
      </w: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чувствующий, чувственный) – это воспитание чувственной сферы обучающегося на основе всего спектра эстетических категорий: прекрасное, безобразное, трагическое, комическое, высокое, низменное. Искусство понимается как воплощение в изображении и в создании предметно-пространственной среды постоянного поиска идеалов, веры, надежд, представлений о добре и зле. Эстетическое воспитание является важнейшим компонентом и условием развития социально значимых отношений обучающихся. Способствует формированию ценностных ориентаций обучающихся в отношении к окружающим людям, стремлению к их пониманию, отношению к семье, к мирной жизни как главному принципу человеческого общежития, к самому себе как самореализующейся и ответственной личности, способной к позитивному действию в условиях соревновательной конкуренции. Способствует формированию ценностного отношения к природе, труду, искусству, культурному наследию.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5)</w:t>
      </w: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D3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Ценности познавательной деятельности.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процессе художественной деятельности на занятиях изобразительным искусством ставятся задачи воспитания наблюдательности – умений активно, то есть в соответствии со специальными установками, видеть окружающий мир. Воспитывается эмоционально окрашенный интерес к жизни.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культурно-исторической направленности.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6)</w:t>
      </w: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D3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Экологическое воспитание.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Повышение уровня экологической культуры, осознание глобального характера экологических проблем, активное неприятие действий, приносящих вред окружающей среде, формирование нравственно-эстетического отношения к природе воспитывается в процессе художественно-эстетического наблюдения природы, её образа в произведениях искусства и личной художественно-творческой работе.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7)</w:t>
      </w: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D3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Трудовое воспитание.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Художественно-эстетическое развитие обучающихся обязательно должно осуществляться в процессе личной художественно-творческой работы с освоением художественных материалов и специфики каждого из них. Эта трудовая и смысловая деятельность формирует такие качества, как навыки практической (не теоретико-виртуальной) работы своими руками, формирование умений преобразования реального жизненного пространства и его оформления, удовлетворение от создания реального практического продукта. Воспитываются качества упорства, стремления к результату, понимание эстетики трудовой деятельности. А также умения сотрудничества, коллективной </w:t>
      </w: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трудовой работы, работы в команде – обязательные требования к определённым заданиям программы.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8)</w:t>
      </w: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0D3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Воспитывающая предметно-эстетическая среда.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процессе художественно-эстетического воспитания обучающихся имеет значение организация пространственной среды общеобразовательной организации. При этом обучающиеся должны быть активными участниками (а не только потребителями) её создания и оформления пространства в соответствии с задачами общеобразовательной организации, среды, календарными событиями школьной жизни. Эта деятельность обучающихся, как и сам образ предметно-пространственной среды общеобразовательной организации, оказывает активное воспитательное воздействие и влияет на формирование позитивных ценностных ориентаций и восприятие жизни обучающихся.</w:t>
      </w:r>
    </w:p>
    <w:p w:rsidR="00B72A04" w:rsidRPr="00EC0D38" w:rsidRDefault="002558C4" w:rsidP="00EC0D38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B72A04" w:rsidRPr="00EC0D38" w:rsidRDefault="00B72A04" w:rsidP="00EC0D38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72A04" w:rsidRPr="00EC0D38" w:rsidRDefault="002558C4" w:rsidP="00EC0D38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Овладение универсальными познавательными действиями</w:t>
      </w: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пространственные представления и сенсорные способности как часть универсальных познавательных учебных действий:</w:t>
      </w:r>
    </w:p>
    <w:p w:rsidR="00B72A04" w:rsidRPr="00EC0D38" w:rsidRDefault="002558C4" w:rsidP="00EC0D3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предметные и пространственные объекты по заданным основаниям;</w:t>
      </w:r>
    </w:p>
    <w:p w:rsidR="00B72A04" w:rsidRPr="00EC0D38" w:rsidRDefault="002558C4" w:rsidP="00EC0D3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</w:rPr>
        <w:t>характеризовать форму предмета, конструкции;</w:t>
      </w:r>
    </w:p>
    <w:p w:rsidR="00B72A04" w:rsidRPr="00EC0D38" w:rsidRDefault="002558C4" w:rsidP="00EC0D3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положение предметной формы в пространстве;</w:t>
      </w:r>
    </w:p>
    <w:p w:rsidR="00B72A04" w:rsidRPr="00EC0D38" w:rsidRDefault="002558C4" w:rsidP="00EC0D3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</w:rPr>
        <w:t>обобщать форму составной конструкции;</w:t>
      </w:r>
    </w:p>
    <w:p w:rsidR="00B72A04" w:rsidRPr="00EC0D38" w:rsidRDefault="002558C4" w:rsidP="00EC0D3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структуру предмета, конструкции, пространства, зрительного образа;</w:t>
      </w:r>
    </w:p>
    <w:p w:rsidR="00B72A04" w:rsidRPr="00EC0D38" w:rsidRDefault="002558C4" w:rsidP="00EC0D3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</w:rPr>
        <w:t>структурировать предметно-пространственные явления;</w:t>
      </w:r>
    </w:p>
    <w:p w:rsidR="00B72A04" w:rsidRPr="00EC0D38" w:rsidRDefault="002558C4" w:rsidP="00EC0D3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сопоставлять пропорциональное соотношение частей внутри целого и предметов между собой;</w:t>
      </w:r>
    </w:p>
    <w:p w:rsidR="00B72A04" w:rsidRPr="00EC0D38" w:rsidRDefault="002558C4" w:rsidP="00EC0D3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абстрагировать образ реальности в построении плоской или пространственной композиции.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базовые логические и исследовательские действия как часть универсальных познавательных учебных действий:</w:t>
      </w:r>
    </w:p>
    <w:p w:rsidR="00B72A04" w:rsidRPr="00EC0D38" w:rsidRDefault="002558C4" w:rsidP="00EC0D3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характеризовать существенные признаки явлений художественной культуры;</w:t>
      </w:r>
    </w:p>
    <w:p w:rsidR="00B72A04" w:rsidRPr="00EC0D38" w:rsidRDefault="002558C4" w:rsidP="00EC0D3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сопоставлять, анализировать, сравнивать и оценивать с позиций эстетических категорий явления искусства и действительности;</w:t>
      </w:r>
    </w:p>
    <w:p w:rsidR="00B72A04" w:rsidRPr="00EC0D38" w:rsidRDefault="002558C4" w:rsidP="00EC0D3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B72A04" w:rsidRPr="00EC0D38" w:rsidRDefault="002558C4" w:rsidP="00EC0D3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ставить и использовать вопросы как исследовательский инструмент познания;</w:t>
      </w:r>
    </w:p>
    <w:p w:rsidR="00B72A04" w:rsidRPr="00EC0D38" w:rsidRDefault="002558C4" w:rsidP="00EC0D3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вести исследовательскую работу по сбору информационного материала по установленной или выбранной теме;</w:t>
      </w:r>
    </w:p>
    <w:p w:rsidR="00B72A04" w:rsidRPr="00EC0D38" w:rsidRDefault="002558C4" w:rsidP="00EC0D3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формулировать выводы и обобщения по результатам наблюдения или исследования, аргументированно защищать свои позиции.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действий:</w:t>
      </w:r>
    </w:p>
    <w:p w:rsidR="00B72A04" w:rsidRPr="00EC0D38" w:rsidRDefault="002558C4" w:rsidP="00EC0D38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различные методы, в том числе электронные технологии, для поиска и отбора информации на основе образовательных задач и заданных критериев;</w:t>
      </w:r>
    </w:p>
    <w:p w:rsidR="00B72A04" w:rsidRPr="00EC0D38" w:rsidRDefault="002558C4" w:rsidP="00EC0D38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</w:rPr>
        <w:t>использовать электронные образовательные ресурсы;</w:t>
      </w:r>
    </w:p>
    <w:p w:rsidR="00B72A04" w:rsidRPr="00EC0D38" w:rsidRDefault="002558C4" w:rsidP="00EC0D38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работать с электронными учебными пособиями и учебниками;</w:t>
      </w:r>
    </w:p>
    <w:p w:rsidR="00B72A04" w:rsidRPr="00EC0D38" w:rsidRDefault="002558C4" w:rsidP="00EC0D38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выбирать, анализировать, интерпретировать, обобщать и систематизировать информацию, представленную в произведениях искусства, в текстах, таблицах и схемах;</w:t>
      </w:r>
    </w:p>
    <w:p w:rsidR="00B72A04" w:rsidRPr="00EC0D38" w:rsidRDefault="002558C4" w:rsidP="00EC0D38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готовить информацию на заданную или выбранную тему в различных видах её представления: в рисунках и эскизах, тексте, таблицах, схемах, электронных презентациях.</w:t>
      </w:r>
    </w:p>
    <w:p w:rsidR="00B72A04" w:rsidRPr="00EC0D38" w:rsidRDefault="002558C4" w:rsidP="00EC0D38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Овладение универсальными коммуникативными действиями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B72A04" w:rsidRPr="00EC0D38" w:rsidRDefault="00B72A04" w:rsidP="00EC0D38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B72A04" w:rsidRPr="00EC0D38" w:rsidRDefault="002558C4" w:rsidP="00EC0D38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B72A04" w:rsidRPr="00EC0D38" w:rsidRDefault="002558C4" w:rsidP="00EC0D38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целями и условиями общения, развивая способность к эмпатии и опираясь на восприятие окружающих;</w:t>
      </w:r>
    </w:p>
    <w:p w:rsidR="00B72A04" w:rsidRPr="00EC0D38" w:rsidRDefault="002558C4" w:rsidP="00EC0D38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корректно, доказательно отстаивая свои позиции в оценке и понимании обсуждаемого явления, находить общее решение и разрешать конфликты на основе общих позиций и учёта интересов;</w:t>
      </w:r>
    </w:p>
    <w:p w:rsidR="00B72A04" w:rsidRPr="00EC0D38" w:rsidRDefault="002558C4" w:rsidP="00EC0D38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публично представлять и объяснять результаты своего творческого, художественного или исследовательского опыта;</w:t>
      </w:r>
    </w:p>
    <w:p w:rsidR="00B72A04" w:rsidRPr="00EC0D38" w:rsidRDefault="002558C4" w:rsidP="00EC0D38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взаимодействовать, сотрудничать в коллективной работе, принимать цель совместной деятельности и строить действия по её достижению, договариваться, проявлять готовность руководить, выполнять поручения, подчиняться, ответственно относиться к задачам, своей роли в достижении общего результата.</w:t>
      </w:r>
    </w:p>
    <w:p w:rsidR="00B72A04" w:rsidRPr="00EC0D38" w:rsidRDefault="00B72A04" w:rsidP="00EC0D38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B72A04" w:rsidRPr="00EC0D38" w:rsidRDefault="002558C4" w:rsidP="00EC0D38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Овладение универсальными регулятивными действиями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умения самоорганизации как часть универсальных регулятивных учебных действий:</w:t>
      </w:r>
    </w:p>
    <w:p w:rsidR="00B72A04" w:rsidRPr="00EC0D38" w:rsidRDefault="002558C4" w:rsidP="00EC0D38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или самостоятельно формулировать цель и результат выполнения учебных задач, осознанно подчиняя поставленной цели совершаемые учебные действия, развивать мотивы и интересы своей учебной деятельности;</w:t>
      </w:r>
    </w:p>
    <w:p w:rsidR="00B72A04" w:rsidRPr="00EC0D38" w:rsidRDefault="002558C4" w:rsidP="00EC0D38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планировать пути достижения поставленных целей, составлять алгоритм действий, осознанно выбирать наиболее эффективные способы решения учебных, познавательных, художественно-творческих задач;</w:t>
      </w:r>
    </w:p>
    <w:p w:rsidR="00B72A04" w:rsidRPr="00EC0D38" w:rsidRDefault="002558C4" w:rsidP="00EC0D38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организовывать своё рабочее место для практической работы, сохраняя порядок в окружающем пространстве и бережно относясь к используемым материалам.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умения самоконтроля как часть универсальных регулятивных учебных действий:</w:t>
      </w:r>
    </w:p>
    <w:p w:rsidR="00B72A04" w:rsidRPr="00EC0D38" w:rsidRDefault="002558C4" w:rsidP="00EC0D38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:rsidR="00B72A04" w:rsidRPr="00EC0D38" w:rsidRDefault="002558C4" w:rsidP="00EC0D38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основами самоконтроля, рефлексии, самооценки на основе соответствующих целям критериев.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умения эмоционального интеллекта как часть универсальных регулятивных учебных действий:</w:t>
      </w:r>
    </w:p>
    <w:p w:rsidR="00B72A04" w:rsidRPr="00EC0D38" w:rsidRDefault="002558C4" w:rsidP="00EC0D38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развивать способность управлять собственными эмоциями, стремиться к пониманию эмоций других;</w:t>
      </w:r>
    </w:p>
    <w:p w:rsidR="00B72A04" w:rsidRPr="00EC0D38" w:rsidRDefault="002558C4" w:rsidP="00EC0D38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рефлексировать эмоции как основание для художественного восприятия искусства и собственной художественной деятельности;</w:t>
      </w:r>
    </w:p>
    <w:p w:rsidR="00B72A04" w:rsidRPr="00EC0D38" w:rsidRDefault="002558C4" w:rsidP="00EC0D38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развивать свои эмпатические способности, способность сопереживать, понимать намерения и переживания свои и других;</w:t>
      </w:r>
    </w:p>
    <w:p w:rsidR="00B72A04" w:rsidRPr="00EC0D38" w:rsidRDefault="002558C4" w:rsidP="00EC0D38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признавать своё и чужое право на ошибку;</w:t>
      </w:r>
    </w:p>
    <w:p w:rsidR="00B72A04" w:rsidRPr="00EC0D38" w:rsidRDefault="002558C4" w:rsidP="00EC0D38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работать индивидуально и в группе; продуктивно участвовать в учебном сотрудничестве, в совместной деятельности со сверстниками, с педагогами и межвозрастном взаимодействии.</w:t>
      </w:r>
    </w:p>
    <w:p w:rsidR="00B72A04" w:rsidRPr="00EC0D38" w:rsidRDefault="00B72A04" w:rsidP="00EC0D38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12" w:name="_Toc124264882"/>
      <w:bookmarkEnd w:id="12"/>
    </w:p>
    <w:p w:rsidR="00B72A04" w:rsidRPr="00EC0D38" w:rsidRDefault="00B72A04" w:rsidP="00EC0D38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B72A04" w:rsidRPr="00EC0D38" w:rsidRDefault="002558C4" w:rsidP="00EC0D38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B72A04" w:rsidRPr="00EC0D38" w:rsidRDefault="00B72A04" w:rsidP="00EC0D38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B72A04" w:rsidRPr="00EC0D38" w:rsidRDefault="002558C4" w:rsidP="00EC0D38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К концу обучения </w:t>
      </w:r>
      <w:r w:rsidRPr="00EC0D3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5 классе</w:t>
      </w: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B72A04" w:rsidRPr="00EC0D38" w:rsidRDefault="002558C4" w:rsidP="00EC0D38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1 «Декоративно-прикладное и народное искусство»: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знать о многообразии видов декоративно-прикладного искусства: народного, классического, современного, искусства, промыслов; 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связь декоративно-прикладного искусства с бытовыми потребностями людей, необходимость присутствия в предметном мире и жилой среде;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(уметь рассуждать, приводить примеры) о мифологическом и магическом значении орнаментального оформления жилой среды в древней истории человечества, о присутствии в древних орнаментах символического описания мира;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коммуникативные, познавательные и культовые функции декоративно-прикладного искусства;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объяснять коммуникативное значение декоративного образа в организации межличностных отношений, в обозначении социальной роли человека, в оформлении предметно-пространственной среды;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произведения декоративно-прикладного искусства по материалу (дерево, металл, керамика, текстиль, стекло, камень, кость, другие материалы), уметь характеризовать неразрывную связь декора и материала;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и называть техники исполнения произведений декоративно-прикладного искусства в разных материалах: резьба, роспись, вышивка, ткачество, плетение, ковка, другие техники;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специфику образного языка декоративного искусства – его знаковую природу, орнаментальность, стилизацию изображения;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разные виды орнамента по сюжетной основе: геометрический, растительный, зооморфный, антропоморфный;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практическими навыками самостоятельного творческого создания орнаментов ленточных, сетчатых, центрических;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 значении ритма, раппорта, различных видов симметрии в построении орнамента и уметь применять эти знания в собственных творческих декоративных работах;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практическими навыками стилизованного – орнаментального лаконичного изображения деталей природы, стилизованного обобщённого изображения представителей животного мира, сказочных и мифологических персонажей с опорой на традиционные образы мирового искусства;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особенности народного крестьянского искусства как целостного мира, в предметной среде которого выражено отношение человека к труду, к природе, к добру и злу, к жизни в целом;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объяснять символическое значение традиционных знаков народного крестьянского искусства (солярные знаки, древо жизни, конь, птица, мать-земля);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самостоятельно изображать конструкцию традиционного крестьянского дома, его декоративное убранство, уметь объяснять функциональное, декоративное и символическое единство его деталей, объяснять крестьянский дом как отражение уклада крестьянской жизни и памятник архитектуры;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практический опыт изображения характерных традиционных предметов крестьянского быта;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освоить конструкцию народного праздничного костюма, его образный строй и символическое значение его декора, знать о разнообразии форм и украшений народного праздничного костюма различных регионов страны, уметь изобразить или смоделировать традиционный народный костюм;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произведения народного искусства как бесценное культурное наследие, хранящее в своих материальных формах глубинные духовные ценности;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уметь изображать или конструировать устройство традиционных жилищ разных народов, например, юрты, сакли, хаты-мазанки, объяснять семантическое значение деталей конструкции и декора, их связь с природой, трудом и бытом;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иметь представление и распознавать примеры декоративного оформления жизнедеятельности – быта, костюма разных исторических эпох и народов (например, Древний Египет, Древний Китай, античные Греция и Рим, Европейское Средневековье), понимать разнообразие образов декоративно-прикладного искусства, его единство и целостность для каждой конкретной культуры, определяемые природными условиями и сложившийся историей;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значение народных промыслов и традиций художественного ремесла в современной жизни;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рассказывать о происхождении народных художественных промыслов, о соотношении ремесла и искусства;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характерные черты орнаментов и изделий ряда отечественных народных художественных промыслов;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древние образы народного искусства в произведениях современных народных промыслов;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перечислять материалы, используемые в народных художественных промыслах: дерево, глина, металл, стекло;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изделия народных художественных промыслов по материалу изготовления и технике декора;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связь между материалом, формой и техникой декора в произведениях народных промыслов;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приёмах и последовательности работы при создании изделий некоторых художественных промыслов;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изображать фрагменты орнаментов, отдельные сюжеты, детали или общий вид изделий ряда отечественных художественных промыслов;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роль символического знака в современной жизни (герб, эмблема, логотип, указующий или декоративный знак) и иметь опыт творческого создания эмблемы или логотипа;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объяснять значение государственной символики, иметь представление о значении и содержании геральдики;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определять и указывать продукты декоративно-прикладной художественной деятельности в окружающей предметно-пространственной среде, обычной жизненной обстановке и характеризовать их образное назначение;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широком разнообразии современного декоративно-прикладного искусства, различать по материалам, технике исполнения художественное стекло, керамику, ковку, литьё, гобелен и другое;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навыки коллективной практической творческой работы по оформлению пространства школы и школьных праздников.</w:t>
      </w:r>
    </w:p>
    <w:p w:rsidR="00B72A04" w:rsidRPr="00EC0D38" w:rsidRDefault="00B72A04" w:rsidP="00EC0D38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72A04" w:rsidRPr="00EC0D38" w:rsidRDefault="002558C4" w:rsidP="00EC0D38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EC0D3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 классе</w:t>
      </w: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B72A04" w:rsidRPr="00EC0D38" w:rsidRDefault="002558C4" w:rsidP="00EC0D38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2 «Живопись, графика, скульптура»: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различия между пространственными и временными видами искусства и их значение в жизни людей;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причины деления пространственных искусств на виды;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основные виды живописи, графики и скульптуры, объяснять их назначение в жизни людей.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Язык изобразительного искусства и его выразительные средства: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и характеризовать традиционные художественные материалы для графики, живописи, скульптуры;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значение материала в создании художественного образа, уметь различать и объяснять роль художественного материала в произведениях искусства;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практические навыки изображения карандашами разной жёсткости, фломастерами, углём, пастелью и мелками, акварелью, гуашью, лепкой из пластилина, а также использовать возможности применять другие доступные художественные материалы;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иметь представление о различных художественных техниках в использовании художественных материалов;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роль рисунка как основы изобразительной деятельности;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учебного рисунка – светотеневого изображения объёмных форм;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основы линейной перспективы и уметь изображать объёмные геометрические тела на двухмерной плоскости;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понятия графической грамоты изображения предмета «освещённая часть», «блик», «полутень», «собственная тень», «падающая тень» и уметь их применять в практике рисунка;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содержание понятий «тон», «тональные отношения» и иметь опыт их визуального анализа;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обладать навыком определения конструкции сложных форм, геометризации плоскостных и объёмных форм, умением соотносить между собой пропорции частей внутри целого;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линейного рисунка, понимать выразительные возможности линии;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творческого композиционного рисунка в ответ на заданную учебную задачу или как самостоятельное творческое действие;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основы цветоведения: характеризовать основные и составные цвета, дополнительные цвета – и значение этих знаний для искусства живописи;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содержание понятий «колорит», «цветовые отношения», «цветовой контраст» и иметь навыки практической работы гуашью и акварелью;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объёмного изображения (лепки) и начальные представления о пластической выразительности скульптуры, соотношении пропорций в изображении предметов или животных.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Жанры изобразительного искусства: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понятие «жанры в изобразительном искусстве», перечислять жанры;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разницу между предметом изображения, сюжетом и содержанием произведения искусства.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Натюрморт: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времени; 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рассказывать о натюрморте в истории русского искусства и роли натюрморта в отечественном искусстве ХХ в., опираясь на конкретные произведения отечественных художников;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уметь применять в рисунке правила линейной перспективы и изображения объёмного предмета в двухмерном пространстве листа;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об освещении как средстве выявления объёма предмета, иметь опыт построения композиции натюрморта: опыт разнообразного расположения предметов на листе, выделения доминанты и целостного соотношения всех применяемых средств выразительности;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создания графического натюрморта;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создания натюрморта средствами живописи.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Портрет: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об истории портретного изображения человека в разные эпохи как последовательности изменений представления о человеке;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сравнивать содержание портретного образа в искусстве Древнего Рима, эпохи Возрождения и Нового времени;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понимать, что в художественном портрете присутствует также выражение идеалов эпохи и авторская позиция художника;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узнавать произведения и называть имена нескольких великих портретистов европейского искусства (Леонардо да Винчи, Рафаэль, Микеланджело, Рембрандт и других портретистов);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рассказывать историю портрета в русском изобразительном искусстве, называть имена великих художников-портретистов (В. Боровиковский, А. Венецианов, О. Кипренский, В. Тропинин, К. Брюллов, И. Крамской, И. Репин, В. Суриков, В. Серов и другие авторы);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претворять в рисунке основные позиции конструкции головы человека, пропорции лица, соотношение лицевой и черепной частей головы;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иметь представление о способах объёмного изображения головы человека, создавать зарисовки объёмной конструкции головы, понимать термин «ракурс» и определять его на практике;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скульптурном портрете в истории искусства, о выражении характера человека и образа эпохи в скульптурном портрете;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начальный опыт лепки головы человека;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графического портретного изображения как нового для себя видения индивидуальности человека;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графических портретах мастеров разных эпох, о разнообразии графических средств в изображении образа человека;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характеризовать роль освещения как выразительного средства при создании художественного образа;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создания живописного портрета, понимать роль цвета в создании портретного образа как средства выражения настроения, характера, индивидуальности героя портрета;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жанре портрета в искусстве ХХ в. – западном и отечественном.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Пейзаж: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и уметь сравнивать изображение пространства в эпоху Древнего мира, в Средневековом искусстве и в эпоху Возрождения;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правила построения линейной перспективы и уметь применять их в рисунке;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определять содержание понятий: линия горизонта, точка схода, низкий и высокий горизонт, перспективные сокращения, центральная и угловая перспектива;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правила воздушной перспективы и уметь их применять на практике;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постимпрессионистов;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морских пейзажах И. Айвазовского;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об особенностях пленэрной живописи и колористической изменчивости состояний природы;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уметь рассказывать историю пейзажа в русской живописи, характеризуя особенности понимания пейзажа в творчестве А. Саврасова, И. Шишкина, И. Левитана и художников ХХ в. (по выбору);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объяснять, как в пейзажной живописи развивался образ отечественной природы и каково его значение в развитии чувства Родины;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живописного изображения различных активно выраженных состояний природы;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пейзажных зарисовок, графического изображения природы по памяти и представлению;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художественной наблюдательности как способа развития интереса к окружающему миру и его художественно-поэтическому видению;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изображения городского пейзажа – по памяти или представлению;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навыки восприятия образности городского пространства как выражения самобытного лица культуры и истории народа;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объяснять роль культурного наследия в городском пространстве, задачи его охраны и сохранения.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Бытовой жанр: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роль изобразительного искусства в формировании представлений о жизни людей разных эпох и народов;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объяснять понятия «тематическая картина», «станковая живопись», «монументальная живопись», перечислять основные жанры тематической картины;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тему, сюжет и содержание в жанровой картине, выявлять образ нравственных и ценностных смыслов в жанровой картине;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композиции как целостности в организации художественных выразительных средств, взаимосвязи всех компонентов художественного произведения;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объяснять значение художественного изображения бытовой жизни людей в понимании истории человечества и современной жизни;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осознавать многообразие форм организации бытовой жизни и одновременно единство мира людей;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об изображении труда и повседневных занятий человека в искусстве разных эпох и народов, различать произведения разных культур по их стилистическим признакам и изобразительным традициям (Древний Египет, Китай, античный мир и другие);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изображения бытовой жизни разных народов в контексте традиций их искусства;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понятие «бытовой жанр» и уметь приводить несколько примеров произведений европейского и отечественного искусства;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создания композиции на сюжеты из реальной повседневной жизни, обучаясь художественной наблюдательности и образному видению окружающей действительности.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Исторический жанр: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исторический жанр в истории искусства и объяснять его значение для жизни общества, уметь объяснить, почему историческая картина считалась самым высоким жанром произведений изобразительного искусства;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авторов, узнавать и уметь объяснять содержание таких картин, как «Последний день Помпеи» К. Брюллова, «Боярыня Морозова» и другие картины В. Сурикова, «Бурлаки на Волге» И. Репина;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развитии исторического жанра в творчестве отечественных художников ХХ в.;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объяснять, почему произведения на библейские, мифологические темы, сюжеты об античных героях принято относить к историческому жанру;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узнавать и называть авторов таких произведений, как «Давид» Микеланджело, «Весна» С. Боттичелли;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характеристики основных этапов работы художника над тематической картиной: периода эскизов, периода сбора материала и работы над этюдами, уточнения эскизов, этапов работы над основным холстом;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разработки композиции на выбранную историческую тему (художественный проект): сбор материала, работа над эскизами, работа над композицией.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Библейские темы в изобразительном искусстве: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 значении библейских сюжетов в истории культуры и узнавать сюжеты Священной истории в произведениях искусства;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значение великих – вечных тем в искусстве на основе сюжетов Библии как «духовную ось», соединяющую жизненные позиции разных поколений;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знать, объяснять содержание, узнавать произведения великих европейских художников на библейские темы, такие как «Сикстинская мадонна» Рафаэля, «Тайная вечеря» Леонардо да Винчи, «Возвращение блудного сына» и «Святое семейство» Рембрандта и другие произведения, в скульптуре «Пьета» Микеланджело и других скульптурах;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 картинах на библейские темы в истории русского искусства;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рассказывать о содержании знаменитых русских картин на библейские темы, таких как «Явление Христа народу» А. Иванова, «Христос в пустыне» И. Крамского, «Тайная вечеря» Н. Ге, «Христос и грешница» В. Поленова и других картин;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смысловом различии между иконой и картиной на библейские темы;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знания о русской иконописи, о великих русских иконописцах: Андрее Рублёве, Феофане Греке, Дионисии;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искусство древнерусской иконописи как уникальное и высокое достижение отечественной культуры;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творческий и деятельный характер восприятия произведений искусства на основе художественной культуры зрителя;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рассуждать о месте и значении изобразительного искусства в культуре, в жизни общества, в жизни человека.</w:t>
      </w:r>
    </w:p>
    <w:p w:rsidR="00B72A04" w:rsidRPr="00EC0D38" w:rsidRDefault="00B72A04" w:rsidP="00EC0D38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72A04" w:rsidRPr="00EC0D38" w:rsidRDefault="002558C4" w:rsidP="00EC0D38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К концу обучения в </w:t>
      </w:r>
      <w:r w:rsidRPr="00EC0D3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 классе</w:t>
      </w: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B72A04" w:rsidRPr="00EC0D38" w:rsidRDefault="002558C4" w:rsidP="00EC0D38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3 «Архитектура и дизайн»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архитектуру и дизайн как конструктивные виды искусства, то есть искусства художественного построения предметно-пространственной среды жизни людей;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роль архитектуры и дизайна в построении предметно-пространственной среды жизнедеятельности человека;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рассуждать о влиянии предметно-пространственной среды на чувства, установки и поведение человека;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рассуждать о том, как предметно-пространственная среда организует деятельность человека и представления о самом себе;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ценность сохранения культурного наследия, выраженного в архитектуре, предметах труда и быта разных эпох.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Графический дизайн: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понятие формальной композиции и её значение как основы языка конструктивных искусств;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основные средства – требования к композиции;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перечислять и объяснять основные типы формальной композиции;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различные формальные композиции на плоскости в зависимости от поставленных задач;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выделять при творческом построении композиции листа композиционную доминанту;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формальные композиции на выражение в них движения и статики;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навыки вариативности в ритмической организации листа;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роль цвета в конструктивных искусствах;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технологию использования цвета в живописи и в конструктивных искусствах;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выражение «цветовой образ»;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цвет в графических композициях как акцент или доминанту, объединённые одним стилем;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шрифт как графический рисунок начертания букв, объединённых общим стилем, отвечающий законам художественной композиции;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соотносить особенности стилизации рисунка шрифта и содержание текста, различать «архитектуру» шрифта и особенности шрифтовых гарнитур, иметь опыт творческого воплощения шрифтовой композиции (буквицы);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печатное слово, типографскую строку в качестве элементов графической композиции;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функции логотипа как представительского знака, эмблемы, торговой марки, различать шрифтовой и знаковый виды логотипа, иметь практический опыт разработки логотипа на выбранную тему;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творческий опыт построения композиции плаката, поздравительной открытки или рекламы на основе соединения текста и изображения;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об искусстве конструирования книги, дизайне журнала, иметь практический творческий опыт образного построения книжного и журнального разворотов в качестве графических композиций.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Социальное значение дизайна и архитектуры как среды жизни человека: 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иметь опыт построения объёмно-пространственной композиции как макета архитектурного пространства в реальной жизни; 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выполнять построение макета пространственно-объёмной композиции по его чертежу;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людей;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 роли строительного материала в эволюции архитектурных конструкций и изменении облика архитектурных сооружений;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иметь представление, как в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людей;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знания и опыт изображения особенностей архитектурно-художественных стилей разных эпох, выраженных в постройках общественных зданий, храмовой архитектуре и частном строительстве, в организации городской среды;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архитектурные и градостроительные изменения в культуре новейшего времени, современный уровень развития технологий и материалов, рассуждать о социокультурных противоречиях в организации современной городской среды и поисках путей их преодоления;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 значении сохранения исторического облика города для современной жизни, сохранения архитектурного наследия как важнейшего фактора исторической памяти и понимания своей идентичности;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понятие «городская среда»; рассматривать и объяснять планировку города как способ организации образа жизни людей;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различные виды планировки города, иметь опыт разработки построения городского пространства в виде макетной или графической схемы;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эстетическое и экологическое взаимное сосуществование природы и архитектуры, иметь представление о традициях ландшафтно-парковой архитектуры и школах ландшафтного дизайна;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роль малой архитектуры и архитектурного дизайна в установке связи между человеком и архитектурой, в «проживании» городского пространства;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задачах соотношения функционального и образного в построении формы предметов, создаваемых людьми, видеть образ времени и характер жизнедеятельности человека в предметах его быта;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объяснять, в чём заключается взаимосвязь формы и материала при построении предметного мира, объяснять характер влияния цвета на восприятие человеком формы объектов архитектуры и дизайна;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творческого проектирования интерьерного пространства для конкретных задач жизнедеятельности человека;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объяснять, как в одежде проявляются характер человека, его ценностные позиции и конкретные намерения действий, объяснять, что такое стиль в одежде;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иметь представление об истории костюма в истории разных эпох, характеризовать понятие моды в одежде; 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объяснять, как в одежде проявляются социальный статус человека, его ценностные ориентации, мировоззренческие идеалы и характер деятельности;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конструкции костюма и применении законов композиции в проектировании одежды, ансамбле в костюме;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рассуждать о характерных особенностях современной моды, сравнивать функциональные особенности современной одежды с традиционными функциями одежды прошлых эпох;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выполнения практических творческих эскизов по теме «Дизайн современной одежды», создания эскизов молодёжной одежды для разных жизненных задач (спортивной, праздничной, повседневной и других);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задачи искусства театрального грима и бытового макияжа, иметь представление об имидж-дизайне, его задачах и социальном бытовании, иметь опыт создания эскизов для макияжа театральных образов и опыт бытового макияжа, определять эстетические и этические границы применения макияжа и стилистики причёски в повседневном быту.</w:t>
      </w:r>
    </w:p>
    <w:p w:rsidR="00B72A04" w:rsidRPr="00EC0D38" w:rsidRDefault="00B72A04" w:rsidP="00EC0D38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72A04" w:rsidRPr="00EC0D38" w:rsidRDefault="002558C4" w:rsidP="00EC0D38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 результатам реализации </w:t>
      </w:r>
      <w:r w:rsidRPr="00EC0D3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вариативного модуля</w:t>
      </w: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искусству.</w:t>
      </w:r>
    </w:p>
    <w:p w:rsidR="00B72A04" w:rsidRPr="00EC0D38" w:rsidRDefault="002558C4" w:rsidP="00EC0D38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4 «Изображение в синтетических, экранных видах искусства и художественная фотография» (вариативный)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знать о синтетической природе – коллективности творческого процесса в синтетических искусствах, синтезирующих выразительные средства разных видов художественного творчества;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характеризовать роль визуального образа в синтетических искусствах;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искусства.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Художник и искусство театра: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об истории развития театра и жанровом многообразии театральных представлений;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 роли художника и видах профессиональной художнической деятельности в современном театре;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сценографии и символическом характере сценического образа;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различие между бытовым костюмом в жизни и сценическим костюмом театрального персонажа, воплощающим характер героя и его эпоху в единстве всего стилистического образа спектакля;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творчестве наиболее известных художников-постановщиков в истории отечественного искусства (эскизы костюмов и декораций в творчестве К. Коровина, И. Билибина, А. Головина и других художников);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практический опыт создания эскизов оформления спектакля по выбранной пьесе, иметь применять полученные знания при постановке школьного спектакля;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ведущую роль художника кукольного спектакля как соавтора режиссёра и актёра в процессе создания образа персонажа;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практический навык игрового одушевления куклы из простых бытовых предметов;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необходимость зрительских знаний и умений – обладания зрительской культурой для восприятия произведений художественного творчества и понимания их значения в интерпретации явлений жизни.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Художественная фотография: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рождении и истории фотографии, о соотношении прогресса технологий и развитии искусства запечатления реальности в зримых образах;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объяснять понятия «длительность экспозиции», «выдержка», «диафрагма»;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навыки фотографирования и обработки цифровых фотографий с помощью компьютерных графических редакторов;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объяснять значение фотографий «Родиноведения» С.М. Прокудина-Горского для современных представлений об истории жизни в нашей стране;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и характеризовать различные жанры художественной фотографии;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роль света как художественного средства в искусстве фотографии;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понимать, как в художественной фотографии проявляются средства выразительности изобразительного искусства, и стремиться к их применению в своей практике фотографирования;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наблюдения и художественно-эстетического анализа художественных фотографий известных профессиональных мастеров фотографии;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применения знаний о художественно-образных критериях к композиции кадра при самостоятельном фотографировании окружающей жизни;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развивать опыт художественного наблюдения жизни, проявлять познавательный интерес и внимание к окружающему миру, к людям;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объяснять разницу в содержании искусства живописной картины, графического рисунка и фотоснимка, возможности их одновременного существования и актуальности в современной художественной культуре;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значение репортажного жанра, роли журналистов-фотографов в истории ХХ в. и современном мире;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фототворчестве А. Родченко, о том,как его фотографии выражают образ эпохи, его авторскую позицию, и о влиянии его фотографий на стиль эпохи;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навыки компьютерной обработки и преобразования фотографий.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Изображение и искусство кино: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иметь представление об этапах в истории кино и его эволюции как искусства;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объяснять, почему экранное время и всё изображаемое в фильме, являясь условностью, формирует у людей восприятие реального мира;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об экранных искусствах как монтаже композиционно построенных кадров;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объяснять, в чём состоит работа художника-постановщика и специалистов его команды художников в период подготовки и съёмки игрового фильма;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роль видео в современной бытовой культуре;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создания видеоролика, осваивать основные этапы создания видеоролика и планировать свою работу по созданию видеоролика;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различие задач при создании видеороликов разных жанров: видеорепортажа, игрового короткометражного фильма, социальной рекламы, анимационного фильма, музыкального клипа, документального фильма;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начальные навыки практической работы по видеомонтажу на основе соответствующих компьютерных программ;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навык критического осмысления качества снятых роликов;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знания по истории мультипликации и уметь приводить примеры использования электронно-цифровых технологий в современном игровом кинематографе;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анализа художественного образа и средств его достижения в лучших отечественных мультфильмах; осознавать многообразие подходов, поэзию и уникальность художественных образов отечественной мультипликации;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опыт создания компьютерной анимации в выбранной технике и в соответствующей компьютерной программе;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совместной творческой коллективной работы по созданию анимационного фильма.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Изобразительное искусство на телевидении: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особую роль и функции телевидения в жизни общества как экранного искусства и средства массовой информации, художественного и научного просвещения, развлечения и организации досуга;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 создателе телевидения – русском инженере Владимире Зворыкине;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роль телевидения в превращении мира в единое информационное пространство;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многих направлениях деятельности и профессиях художника на телевидении;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полученные знания и опыт творчества в работе школьного телевидения и студии мультимедиа;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образовательные задачи зрительской культуры и необходимость зрительских умений;</w:t>
      </w:r>
    </w:p>
    <w:p w:rsidR="00B72A04" w:rsidRPr="00EC0D38" w:rsidRDefault="002558C4" w:rsidP="00EC0D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значение художественной культуры для личностного духовно-нравственного развития и самореализации, определять место и роль художественной деятельности в своей жизни и в жизни общества.</w:t>
      </w:r>
    </w:p>
    <w:p w:rsidR="00B72A04" w:rsidRPr="00EC0D38" w:rsidRDefault="002558C4" w:rsidP="00EC0D38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​</w:t>
      </w:r>
    </w:p>
    <w:p w:rsidR="00B72A04" w:rsidRPr="00EC0D38" w:rsidRDefault="00B72A04" w:rsidP="00EC0D38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B72A04" w:rsidRPr="00EC0D38" w:rsidSect="00EC0D38">
          <w:type w:val="continuous"/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p w:rsidR="00B72A04" w:rsidRPr="00EC0D38" w:rsidRDefault="002558C4" w:rsidP="00EC0D38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13" w:name="block-11660283"/>
      <w:bookmarkEnd w:id="10"/>
      <w:r w:rsidRPr="00EC0D3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 ТЕМАТИЧЕСКОЕ ПЛАНИРОВАНИЕ </w:t>
      </w:r>
    </w:p>
    <w:p w:rsidR="00B72A04" w:rsidRPr="00EC0D38" w:rsidRDefault="002558C4" w:rsidP="00EC0D38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5 КЛАСС. МОДУЛЬ «ДЕКОРАТИВНО-ПРИКЛАДНОЕ И НАРОДНОЕ ИСКУССТВО»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B72A04" w:rsidRPr="00EC0D38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B72A04" w:rsidRPr="00EC0D38" w:rsidRDefault="00B72A0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B72A04" w:rsidRPr="00EC0D38" w:rsidRDefault="00B72A0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B72A04" w:rsidRPr="00EC0D38" w:rsidRDefault="00B72A0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A04" w:rsidRPr="00EC0D3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2A04" w:rsidRPr="00EC0D38" w:rsidRDefault="00B72A04" w:rsidP="00EC0D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2A04" w:rsidRPr="00EC0D38" w:rsidRDefault="00B72A04" w:rsidP="00EC0D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B72A04" w:rsidRPr="00EC0D38" w:rsidRDefault="00B72A0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B72A04" w:rsidRPr="00EC0D38" w:rsidRDefault="00B72A0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B72A04" w:rsidRPr="00EC0D38" w:rsidRDefault="00B72A0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2A04" w:rsidRPr="00EC0D38" w:rsidRDefault="00B72A04" w:rsidP="00EC0D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A04" w:rsidRPr="00EC0D3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РЭШ, СИРИУС</w:t>
            </w:r>
          </w:p>
        </w:tc>
      </w:tr>
      <w:tr w:rsidR="00B72A04" w:rsidRPr="00EC0D3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Древние корни народного искусства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РЭШ, СИРИУС</w:t>
            </w:r>
          </w:p>
        </w:tc>
      </w:tr>
      <w:tr w:rsidR="00B72A04" w:rsidRPr="00EC0D3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Связь времен в народном искусстве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РЭШ, СИРИУС</w:t>
            </w:r>
          </w:p>
        </w:tc>
      </w:tr>
      <w:tr w:rsidR="00B72A04" w:rsidRPr="00EC0D3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Декор - человек, общество, время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РЭШ, СИРИУС</w:t>
            </w:r>
          </w:p>
        </w:tc>
      </w:tr>
      <w:tr w:rsidR="00B72A04" w:rsidRPr="00EC0D3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Декоративное искусство в современном мире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РЭШ, СИРИУС</w:t>
            </w:r>
          </w:p>
        </w:tc>
      </w:tr>
      <w:tr w:rsidR="00B72A04" w:rsidRPr="00EC0D3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72A04" w:rsidRPr="00EC0D38" w:rsidRDefault="00B72A04" w:rsidP="00EC0D38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B72A04" w:rsidRPr="00EC0D38" w:rsidSect="00EC0D38">
          <w:type w:val="continuous"/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B72A04" w:rsidRPr="00EC0D38" w:rsidRDefault="002558C4" w:rsidP="00EC0D38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 6 КЛАСС. МОДУЛЬ «ЖИВОПИСЬ, ГРАФИКА, СКУЛЬПТУРА»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44"/>
        <w:gridCol w:w="1841"/>
        <w:gridCol w:w="1910"/>
        <w:gridCol w:w="2662"/>
      </w:tblGrid>
      <w:tr w:rsidR="00B72A04" w:rsidRPr="00EC0D38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B72A04" w:rsidRPr="00EC0D38" w:rsidRDefault="00B72A0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B72A04" w:rsidRPr="00EC0D38" w:rsidRDefault="00B72A0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B72A04" w:rsidRPr="00EC0D38" w:rsidRDefault="00B72A0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A04" w:rsidRPr="00EC0D3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2A04" w:rsidRPr="00EC0D38" w:rsidRDefault="00B72A04" w:rsidP="00EC0D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2A04" w:rsidRPr="00EC0D38" w:rsidRDefault="00B72A04" w:rsidP="00EC0D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B72A04" w:rsidRPr="00EC0D38" w:rsidRDefault="00B72A0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B72A04" w:rsidRPr="00EC0D38" w:rsidRDefault="00B72A0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B72A04" w:rsidRPr="00EC0D38" w:rsidRDefault="00B72A0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2A04" w:rsidRPr="00EC0D38" w:rsidRDefault="00B72A04" w:rsidP="00EC0D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A04" w:rsidRPr="00EC0D38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изобразительного искусства и основы образного языка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РЭШ, СИРИУС</w:t>
            </w:r>
          </w:p>
        </w:tc>
      </w:tr>
      <w:tr w:rsidR="00B72A04" w:rsidRPr="00EC0D38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 наших вещей. Натюрморт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РЭШ, СИРИУС</w:t>
            </w:r>
          </w:p>
        </w:tc>
      </w:tr>
      <w:tr w:rsidR="00B72A04" w:rsidRPr="00EC0D38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Вглядываясь в человека. Портрет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РЭШ, СИРИУС</w:t>
            </w:r>
          </w:p>
        </w:tc>
      </w:tr>
      <w:tr w:rsidR="00B72A04" w:rsidRPr="00EC0D38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Пространство и время в изобразительном искусстве. </w:t>
            </w: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Пейзаж и тематическая картина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РЭШ, СИРИУС</w:t>
            </w:r>
          </w:p>
        </w:tc>
      </w:tr>
      <w:tr w:rsidR="00B72A04" w:rsidRPr="00EC0D3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72A04" w:rsidRPr="00EC0D38" w:rsidRDefault="00B72A04" w:rsidP="00EC0D38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B72A04" w:rsidRPr="00EC0D38" w:rsidSect="00EC0D38">
          <w:type w:val="continuous"/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B72A04" w:rsidRPr="00EC0D38" w:rsidRDefault="002558C4" w:rsidP="00EC0D38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 7 КЛАСС. МОДУЛЬ «АРХИТЕКТУРА И ДИЗАЙН»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44"/>
        <w:gridCol w:w="1841"/>
        <w:gridCol w:w="1910"/>
        <w:gridCol w:w="2662"/>
      </w:tblGrid>
      <w:tr w:rsidR="00B72A04" w:rsidRPr="00EC0D38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B72A04" w:rsidRPr="00EC0D38" w:rsidRDefault="00B72A0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B72A04" w:rsidRPr="00EC0D38" w:rsidRDefault="00B72A0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Количество часов</w:t>
            </w:r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</w:t>
            </w:r>
            <w:r w:rsidRPr="00EC0D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образовательные ресурсы </w:t>
            </w:r>
          </w:p>
          <w:p w:rsidR="00B72A04" w:rsidRPr="00EC0D38" w:rsidRDefault="00B72A0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A04" w:rsidRPr="00EC0D3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2A04" w:rsidRPr="00EC0D38" w:rsidRDefault="00B72A04" w:rsidP="00EC0D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2A04" w:rsidRPr="00EC0D38" w:rsidRDefault="00B72A04" w:rsidP="00EC0D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B72A04" w:rsidRPr="00EC0D38" w:rsidRDefault="00B72A0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Контрольные </w:t>
            </w:r>
            <w:r w:rsidRPr="00EC0D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работы </w:t>
            </w:r>
          </w:p>
          <w:p w:rsidR="00B72A04" w:rsidRPr="00EC0D38" w:rsidRDefault="00B72A0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Практические </w:t>
            </w:r>
            <w:r w:rsidRPr="00EC0D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работы </w:t>
            </w:r>
          </w:p>
          <w:p w:rsidR="00B72A04" w:rsidRPr="00EC0D38" w:rsidRDefault="00B72A0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2A04" w:rsidRPr="00EC0D38" w:rsidRDefault="00B72A04" w:rsidP="00EC0D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A04" w:rsidRPr="00EC0D38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Архитектура и дизайн – конструктивные виды искусства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РЭШ, СИРИУС</w:t>
            </w:r>
          </w:p>
        </w:tc>
      </w:tr>
      <w:tr w:rsidR="00B72A04" w:rsidRPr="00EC0D38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Графический дизайн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РЭШ, СИРИУС</w:t>
            </w:r>
          </w:p>
        </w:tc>
      </w:tr>
      <w:tr w:rsidR="00B72A04" w:rsidRPr="00EC0D38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Макетирование объемно-пространственных композиций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РЭШ, СИРИУС</w:t>
            </w:r>
          </w:p>
        </w:tc>
      </w:tr>
      <w:tr w:rsidR="00B72A04" w:rsidRPr="00EC0D38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Дизайн и архитектура как среда жизни человека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РЭШ, СИРИУС</w:t>
            </w:r>
          </w:p>
        </w:tc>
      </w:tr>
      <w:tr w:rsidR="00B72A04" w:rsidRPr="00EC0D38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Образ человека и индивидуальное проектирование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РЭШ, СИРИУС</w:t>
            </w:r>
          </w:p>
        </w:tc>
      </w:tr>
      <w:tr w:rsidR="00B72A04" w:rsidRPr="00EC0D3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72A04" w:rsidRPr="00EC0D38" w:rsidRDefault="00B72A04" w:rsidP="00EC0D38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B72A04" w:rsidRPr="00EC0D38" w:rsidSect="00EC0D38">
          <w:type w:val="continuous"/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B72A04" w:rsidRPr="00EC0D38" w:rsidRDefault="00B72A04" w:rsidP="00EC0D38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B72A04" w:rsidRPr="00EC0D38" w:rsidSect="00EC0D38">
          <w:type w:val="continuous"/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B72A04" w:rsidRPr="00EC0D38" w:rsidRDefault="002558C4" w:rsidP="00EC0D38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bookmarkStart w:id="14" w:name="block-11660284"/>
      <w:bookmarkEnd w:id="13"/>
      <w:r w:rsidRPr="00EC0D38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ПОУРОЧНОЕ ПЛАНИРОВАНИЕ </w:t>
      </w:r>
    </w:p>
    <w:p w:rsidR="00B72A04" w:rsidRPr="00EC0D38" w:rsidRDefault="002558C4" w:rsidP="00EC0D38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EC0D3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335"/>
        <w:gridCol w:w="1841"/>
        <w:gridCol w:w="1910"/>
        <w:gridCol w:w="1347"/>
        <w:gridCol w:w="2221"/>
      </w:tblGrid>
      <w:tr w:rsidR="00B72A04" w:rsidRPr="00EC0D38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B72A04" w:rsidRPr="00EC0D38" w:rsidRDefault="00B72A0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B72A04" w:rsidRPr="00EC0D38" w:rsidRDefault="00B72A0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B72A04" w:rsidRPr="00EC0D38" w:rsidRDefault="00B72A0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B72A04" w:rsidRPr="00EC0D38" w:rsidRDefault="00B72A0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A04" w:rsidRPr="00EC0D3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2A04" w:rsidRPr="00EC0D38" w:rsidRDefault="00B72A04" w:rsidP="00EC0D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2A04" w:rsidRPr="00EC0D38" w:rsidRDefault="00B72A04" w:rsidP="00EC0D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B72A04" w:rsidRPr="00EC0D38" w:rsidRDefault="00B72A0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B72A04" w:rsidRPr="00EC0D38" w:rsidRDefault="00B72A0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B72A04" w:rsidRPr="00EC0D38" w:rsidRDefault="00B72A0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2A04" w:rsidRPr="00EC0D38" w:rsidRDefault="00B72A04" w:rsidP="00EC0D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2A04" w:rsidRPr="00EC0D38" w:rsidRDefault="00B72A04" w:rsidP="00EC0D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A04" w:rsidRPr="00EC0D3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Декоративно-прикладное искусство и человек: обсуждаем многообразие прикладного искусства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A04" w:rsidRPr="00EC0D3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Древние образы в народном искусстве: выполняем рисунок или лепим узоры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A04" w:rsidRPr="00EC0D3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Убранство русской избы: выполняем фрагмент украшения избы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A04" w:rsidRPr="00EC0D3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Внутренний мир русской избы: изображение крестьянского интерьера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A04" w:rsidRPr="00EC0D3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Конструкция и декор предметов народного быта: выполняем эскиз формы </w:t>
            </w: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прялки или посуды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A04" w:rsidRPr="00EC0D3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Конструкция и декор предметов народного быта (продолжение): выполняем роспись эскиза прялки или посуды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A04" w:rsidRPr="00EC0D3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Русская народная вышивка: выполняем эскиз орнамента вышивки полотенца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A04" w:rsidRPr="00EC0D3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Народный праздничный костюм: выполняем эскиз народного праздничного костюма северных или южных районов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A04" w:rsidRPr="00EC0D3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Народный праздничный костюм (продолжение): выполняем орнаментализацию народного праздничного костюма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A04" w:rsidRPr="00EC0D3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Народные праздничные обряды: проводим конкурсы, ролевые и интерактивные игры или квесты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A04" w:rsidRPr="00EC0D3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Древние образы в современных народных игрушках: создаем пластическую форму игрушки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A04" w:rsidRPr="00EC0D3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Древние образы в современных народных игрушках (продолжение): выполняем роспись игрушки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A04" w:rsidRPr="00EC0D3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Искусство Гжели: осваиваем приемы росписи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A04" w:rsidRPr="00EC0D3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Городецкая роспись: выполняем творческие работы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A04" w:rsidRPr="00EC0D3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№1 Золотая Хохлома: выполняем роспись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A04" w:rsidRPr="00EC0D3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Искусство Жостова: выполняем аппликацию фрагмента росписи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A04" w:rsidRPr="00EC0D3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Искусство лаковой живописи </w:t>
            </w: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(Федоскино, Палех, Мстера, Холуй): выполняем творческие работы по мотивам произведений лаковой живописи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A04" w:rsidRPr="00EC0D3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Щепа. Роспись по лубу и дереву. Тиснение и резьба по бересте: выполняем творческую работу по мотивам мезенской росписи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A04" w:rsidRPr="00EC0D3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Роль народных художественных промыслов в современной жизни: конкурс поисковых групп и экспертов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A04" w:rsidRPr="00EC0D3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Зачем людям украшения: социальная роль декоративного искусства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A04" w:rsidRPr="00EC0D3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Роль декоративного искусства в жизни древнего общества. Древний Египет: выполняем эскизы на темы «Алебастровая ваза», «Ювелирные украшения», «Маска фараона»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A04" w:rsidRPr="00EC0D3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Роль декоративного искусства в жизни древнего общества. Древний Египет (продолжение). Завершение работы по темам «Алебастровая ваза», «Ювелирные украшения», «Маска фараона»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A04" w:rsidRPr="00EC0D3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Одежда говорит о человеке: выполняем коллективную работу «Бал во дворце» (интерьер)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A04" w:rsidRPr="00EC0D3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Одежда говорит о человеке (продолжение 1): изображение фигур людей в костюмах для коллективной работы «Бал во дворце»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A04" w:rsidRPr="00EC0D3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Одежда говорит о человеке (продолжение 2): завершаем коллективную работу «Бал во дворце»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A04" w:rsidRPr="00EC0D3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 чем рассказывают нам гербы и </w:t>
            </w: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эмблемы: создаем композицию эскиза герба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A04" w:rsidRPr="00EC0D3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 чем рассказывают нам гербы и эмблемы (продолжение): создаем эскиз герба в цвете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A04" w:rsidRPr="00EC0D3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Роль декоративного искусства в жизни человека и общества: определяем роль декоративно-прикладного искусства в жизни современного человека и обобщаем материалы по теме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A04" w:rsidRPr="00EC0D3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Современное выставочное пространство: выполняем проект эскиза панно для школьного пространства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A04" w:rsidRPr="00EC0D3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Лоскутная аппликация, или коллаж: выполняем практическую работу по созданию лоскутной аппликации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A04" w:rsidRPr="00EC0D3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Витраж в оформлении интерьера школы: выполняем коллективную практическую работу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A04" w:rsidRPr="00EC0D3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Нарядные декоративные вазы: выполняем практическую работу по изготовлению декоративной вазы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A04" w:rsidRPr="00EC0D3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№2 Декоративные игрушки из мочала: выполняем коллективную работу в материале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A04" w:rsidRPr="00EC0D3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Декоративные куклы: выполняем практическую работу по изготовлению куклы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A04" w:rsidRPr="00EC0D3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72A04" w:rsidRPr="00EC0D38" w:rsidRDefault="00B72A04" w:rsidP="00EC0D38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B72A04" w:rsidRPr="00EC0D38" w:rsidSect="00EC0D38">
          <w:type w:val="continuous"/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B72A04" w:rsidRPr="00EC0D38" w:rsidRDefault="002558C4" w:rsidP="00EC0D38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EC0D38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8"/>
        <w:gridCol w:w="4693"/>
        <w:gridCol w:w="1305"/>
        <w:gridCol w:w="1841"/>
        <w:gridCol w:w="1910"/>
        <w:gridCol w:w="1347"/>
        <w:gridCol w:w="2221"/>
      </w:tblGrid>
      <w:tr w:rsidR="00B72A04" w:rsidRPr="00EC0D38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B72A04" w:rsidRPr="00EC0D38" w:rsidRDefault="00B72A0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B72A04" w:rsidRPr="00EC0D38" w:rsidRDefault="00B72A0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B72A04" w:rsidRPr="00EC0D38" w:rsidRDefault="00B72A0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</w:t>
            </w:r>
            <w:r w:rsidRPr="00EC0D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ресурсы </w:t>
            </w:r>
          </w:p>
          <w:p w:rsidR="00B72A04" w:rsidRPr="00EC0D38" w:rsidRDefault="00B72A0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A04" w:rsidRPr="00EC0D3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2A04" w:rsidRPr="00EC0D38" w:rsidRDefault="00B72A04" w:rsidP="00EC0D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2A04" w:rsidRPr="00EC0D38" w:rsidRDefault="00B72A04" w:rsidP="00EC0D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B72A04" w:rsidRPr="00EC0D38" w:rsidRDefault="00B72A0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B72A04" w:rsidRPr="00EC0D38" w:rsidRDefault="00B72A0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Практические работы </w:t>
            </w:r>
          </w:p>
          <w:p w:rsidR="00B72A04" w:rsidRPr="00EC0D38" w:rsidRDefault="00B72A0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2A04" w:rsidRPr="00EC0D38" w:rsidRDefault="00B72A04" w:rsidP="00EC0D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2A04" w:rsidRPr="00EC0D38" w:rsidRDefault="00B72A04" w:rsidP="00EC0D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A04" w:rsidRPr="00EC0D3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Пространственные искусства. Художественные материалы: выполняем пробы различных живописных и графических материалов и инструментов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A04" w:rsidRPr="00EC0D3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Рисунок — основа изобразительного творчества: зарисовки с натуры осенних трав, ягод, листьев; зарисовки письменных принадлежностей. Линия и ее выразительные возможности. Ритм линий: изображаем в графике разное настроение, или травы на ветру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A04" w:rsidRPr="00EC0D3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Пятно как средство выражения. Ритм пятен: рисуем природу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A04" w:rsidRPr="00EC0D3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Цвет. Основы цветоведения: рисуем волшебный мир цветной страны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A04" w:rsidRPr="00EC0D3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Цвет в произведениях живописи: создаем по воображению букет золотой осени на цветном фоне, передающего радостное настроение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A04" w:rsidRPr="00EC0D3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Объемные изображения в скульптуре: создаем образ животного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A04" w:rsidRPr="00EC0D3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Основы языка изображения: определяем роль изобразительного искусства в своей жизни и обобщаем материал, изученный ранее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A04" w:rsidRPr="00EC0D3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Изображение предметного мира: создаем натюрморт в технике аппликация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A04" w:rsidRPr="00EC0D3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Многообразие форм окружающего мира: рисуем сосуды, животных, человека из разных геометрических фигур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A04" w:rsidRPr="00EC0D3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Изображение объема на плоскости и </w:t>
            </w: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линейная перспектива: рисуем конус, призму, цилиндр, пирамиду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A04" w:rsidRPr="00EC0D3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Свет и тень: рисуем распределение света и тени на геометрических формах; драматический натюрморт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A04" w:rsidRPr="00EC0D3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Натюрморт в графике: выполняем натюрморт в технике «эстампа», углем или тушью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A04" w:rsidRPr="00EC0D3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№1 Цвет в натюрморте: выполняем натюрморт в технике монотипии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A04" w:rsidRPr="00EC0D3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Образ человека – главная тема в искусстве: собираем информацию о портрете в русском искусстве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A04" w:rsidRPr="00EC0D3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пропорции головы человека: создаем портрет в технике аппликации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A04" w:rsidRPr="00EC0D3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Изображение головы человека в пространстве: выполняем фотографии головы человека в разных ракурсах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A04" w:rsidRPr="00EC0D3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Портрет в скульптуре: выполняем портрет литературного героя из пластилина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A04" w:rsidRPr="00EC0D3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Графический портретный рисунок: выполняем портретные зарисовки и автопортрет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A04" w:rsidRPr="00EC0D3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Сатирические образы человека: создаем дружеский шарж или сатирический рисунок литературного героя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A04" w:rsidRPr="00EC0D3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Образные возможности освещения в портрете: создаем в три цвета портреты человека - по свету и против света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A04" w:rsidRPr="00EC0D3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Роль цвета в портрете: создаем портрет в цвете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A04" w:rsidRPr="00EC0D3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Великие портретисты прошлого: выполняем исследовательский проект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A04" w:rsidRPr="00EC0D3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Портрет в изобразительном искусстве ХХ века: выполняем исследовательский проект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A04" w:rsidRPr="00EC0D3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Жанры в изобразительном искусстве: выполняем исследовательский проект «Мой любимый художник»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A04" w:rsidRPr="00EC0D3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Изображение пространства: проводим исследование на тему «Правила перспективы «Сетка Альберти»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A04" w:rsidRPr="00EC0D3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Правила построения перспективы. Воздушная перспектива: создаем пейзаж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A04" w:rsidRPr="00EC0D3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Пейзаж – большой мир: создаем контрастные романтические пейзажи «Дорога в большой мир» и «Путь реки»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A04" w:rsidRPr="00EC0D3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Пейзаж настроения: рисуем пейзаж с передачей утреннего или вечернего состояния природы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A04" w:rsidRPr="00EC0D3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Пейзаж в русской живописи: рисуем пейзаж-настроение по произведениям русских поэтов о красоте природы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A04" w:rsidRPr="00EC0D3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Пейзаж в графике: выполняем композицию на тему: «Весенний пейзаж» в технике граттажа или монотипии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A04" w:rsidRPr="00EC0D3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Городской пейзаж: выполняем аппликации с графическими дорисовками «Наш город», «Улица моего детства»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A04" w:rsidRPr="00EC0D3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Поэзия повседневности: создаем графическую композицию «Повседневный быт людей» по мотивам персидской миниатюры или египетского фриза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A04" w:rsidRPr="00EC0D3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№2 Историческая картина: создаем композицию исторического жанра (сюжеты из истории России)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A04" w:rsidRPr="00EC0D3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Библейские темы в изобразительном искусстве: собираем материал для композиции на тему: «Библейский сюжет»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A04" w:rsidRPr="00EC0D3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72A04" w:rsidRPr="00EC0D38" w:rsidRDefault="00B72A04" w:rsidP="00EC0D38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B72A04" w:rsidRPr="00EC0D38" w:rsidSect="00EC0D38">
          <w:type w:val="continuous"/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B72A04" w:rsidRPr="00EC0D38" w:rsidRDefault="002558C4" w:rsidP="00EC0D38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EC0D38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11"/>
        <w:gridCol w:w="4600"/>
        <w:gridCol w:w="1360"/>
        <w:gridCol w:w="1841"/>
        <w:gridCol w:w="1910"/>
        <w:gridCol w:w="1347"/>
        <w:gridCol w:w="2221"/>
      </w:tblGrid>
      <w:tr w:rsidR="00B72A04" w:rsidRPr="00EC0D38">
        <w:trPr>
          <w:trHeight w:val="144"/>
          <w:tblCellSpacing w:w="20" w:type="nil"/>
        </w:trPr>
        <w:tc>
          <w:tcPr>
            <w:tcW w:w="39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B72A04" w:rsidRPr="00EC0D38" w:rsidRDefault="00B72A0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B72A04" w:rsidRPr="00EC0D38" w:rsidRDefault="00B72A0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1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B72A04" w:rsidRPr="00EC0D38" w:rsidRDefault="00B72A0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B72A04" w:rsidRPr="00EC0D38" w:rsidRDefault="00B72A0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A04" w:rsidRPr="00EC0D3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2A04" w:rsidRPr="00EC0D38" w:rsidRDefault="00B72A04" w:rsidP="00EC0D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2A04" w:rsidRPr="00EC0D38" w:rsidRDefault="00B72A04" w:rsidP="00EC0D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B72A04" w:rsidRPr="00EC0D38" w:rsidRDefault="00B72A0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B72A04" w:rsidRPr="00EC0D38" w:rsidRDefault="00B72A0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B72A04" w:rsidRPr="00EC0D38" w:rsidRDefault="00B72A0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2A04" w:rsidRPr="00EC0D38" w:rsidRDefault="00B72A04" w:rsidP="00EC0D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2A04" w:rsidRPr="00EC0D38" w:rsidRDefault="00B72A04" w:rsidP="00EC0D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A04" w:rsidRPr="00EC0D3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Архитектура и дизайн – конструктивные виды искусства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A04" w:rsidRPr="00EC0D3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построения композиции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A04" w:rsidRPr="00EC0D3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Прямые линии и организация пространства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A04" w:rsidRPr="00EC0D3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Цвет – элемент композиционного творчества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A04" w:rsidRPr="00EC0D3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Свободные формы: линии и тоновые пятна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A04" w:rsidRPr="00EC0D3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Буква — изобразительный элемент композиции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A04" w:rsidRPr="00EC0D3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Логотип как графический знак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A04" w:rsidRPr="00EC0D3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Основы дизайна и макетирования плаката, открытки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A04" w:rsidRPr="00EC0D3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«Проектирование книги /журнала»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A04" w:rsidRPr="00EC0D3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От плоскостного изображения к </w:t>
            </w: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объемному макету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A04" w:rsidRPr="00EC0D3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Взаимосвязь объектов в архитектурном макете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A04" w:rsidRPr="00EC0D3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Здание как сочетание различных объёмных форм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A04" w:rsidRPr="00EC0D3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Важнейшие архитектурные элементы здания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A04" w:rsidRPr="00EC0D3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Вещь как сочетание объемов и образа времени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A04" w:rsidRPr="00EC0D3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№ Роль и значение материала в конструкции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A04" w:rsidRPr="00EC0D3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Роль цвета в формотворчестве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A04" w:rsidRPr="00EC0D3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Обзор развития образно-стилевого языка архитектуры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A04" w:rsidRPr="00EC0D3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 материальной культуры прошлого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A04" w:rsidRPr="00EC0D3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Пути развития современной архитектуры и дизайна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A04" w:rsidRPr="00EC0D3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«Образ современного города и архитектурного стиля будущего»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A04" w:rsidRPr="00EC0D3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Проектирование дизайна объектов городской среды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A04" w:rsidRPr="00EC0D3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Дизайн пространственно-предметной среды интерьера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A04" w:rsidRPr="00EC0D3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архитектурно-ландшафтного пространства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A04" w:rsidRPr="00EC0D3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Интерьеры общественных зданий. Роль вещи в образно-стилевом решении интервьюера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A04" w:rsidRPr="00EC0D3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Дизайн-проект территории парка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A04" w:rsidRPr="00EC0D3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Дизайн-проект территории парка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A04" w:rsidRPr="00EC0D3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Функционально-архитектурная </w:t>
            </w: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планировка своего жилища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A04" w:rsidRPr="00EC0D3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Проект организации пространства и среды жилой комнаты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A04" w:rsidRPr="00EC0D3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Дизайн-проект интерьере частного дома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A04" w:rsidRPr="00EC0D3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Мода и культура. Стиль в одежде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A04" w:rsidRPr="00EC0D3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Композиционно-конструктивные принципы дизайна одежды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A04" w:rsidRPr="00EC0D3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Дизайн современной одежды: творческие эскизы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A04" w:rsidRPr="00EC0D3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№2 Грим и причёска в практике дизайна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A04" w:rsidRPr="00EC0D3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Имидж-дизайн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A04" w:rsidRPr="00EC0D3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72A04" w:rsidRPr="00EC0D38" w:rsidRDefault="002558C4" w:rsidP="00EC0D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2A04" w:rsidRPr="00EC0D38" w:rsidRDefault="00B72A04" w:rsidP="00EC0D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72A04" w:rsidRPr="00EC0D38" w:rsidRDefault="00B72A04" w:rsidP="00EC0D38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B72A04" w:rsidRPr="00EC0D38" w:rsidSect="00EC0D38">
          <w:type w:val="continuous"/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B72A04" w:rsidRPr="00EC0D38" w:rsidRDefault="00B72A04" w:rsidP="00EC0D38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B72A04" w:rsidRPr="00EC0D38" w:rsidSect="00EC0D38">
          <w:type w:val="continuous"/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B72A04" w:rsidRPr="00EC0D38" w:rsidRDefault="002558C4" w:rsidP="00EC0D38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bookmarkStart w:id="15" w:name="block-11660287"/>
      <w:bookmarkEnd w:id="14"/>
      <w:r w:rsidRPr="00EC0D38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УЧЕБНО-МЕТОДИЧЕСКОЕ ОБЕСПЕЧЕНИЕ ОБРАЗОВАТЕЛЬНОГО ПРОЦЕССА</w:t>
      </w:r>
    </w:p>
    <w:p w:rsidR="00B72A04" w:rsidRPr="00EC0D38" w:rsidRDefault="002558C4" w:rsidP="00EC0D38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EC0D38">
        <w:rPr>
          <w:rFonts w:ascii="Times New Roman" w:hAnsi="Times New Roman" w:cs="Times New Roman"/>
          <w:b/>
          <w:color w:val="000000"/>
          <w:sz w:val="24"/>
          <w:szCs w:val="24"/>
        </w:rPr>
        <w:t>ОБЯЗАТЕЛЬНЫЕ УЧЕБНЫЕ МАТЕРИАЛЫ ДЛЯ УЧЕНИКА</w:t>
      </w:r>
    </w:p>
    <w:p w:rsidR="00B72A04" w:rsidRPr="00EC0D38" w:rsidRDefault="002558C4" w:rsidP="00EC0D38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​‌• Изобразительное искусство, 5 класс/ Горяева Н.А., Островская О.В.; под редакцией Неменского Б.М., Акционерное общество «Издательство «Просвещение»</w:t>
      </w:r>
      <w:r w:rsidRPr="00EC0D38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• Изобразительное искусство, 6 класс/ Неменская Л.А.; под редакцией Неменского Б.М., Акционерное общество «Издательство «Просвещение»</w:t>
      </w:r>
      <w:r w:rsidRPr="00EC0D38">
        <w:rPr>
          <w:rFonts w:ascii="Times New Roman" w:hAnsi="Times New Roman" w:cs="Times New Roman"/>
          <w:sz w:val="24"/>
          <w:szCs w:val="24"/>
          <w:lang w:val="ru-RU"/>
        </w:rPr>
        <w:br/>
      </w:r>
      <w:bookmarkStart w:id="16" w:name="db50a40d-f8ae-4e5d-8e70-919f427dc0ce"/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• Изобразительное искусство, 7 класс/ Питерских А.С., Гуров Г.Е.; под редакцией Неменского Б.М., Акционерное общество «Издательство «Просвещение»</w:t>
      </w:r>
      <w:bookmarkEnd w:id="16"/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‌​</w:t>
      </w:r>
    </w:p>
    <w:p w:rsidR="00B72A04" w:rsidRPr="00EC0D38" w:rsidRDefault="002558C4" w:rsidP="00EC0D38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​‌‌</w:t>
      </w:r>
    </w:p>
    <w:p w:rsidR="00B72A04" w:rsidRPr="00EC0D38" w:rsidRDefault="002558C4" w:rsidP="00EC0D38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B72A04" w:rsidRPr="00EC0D38" w:rsidRDefault="002558C4" w:rsidP="00EC0D38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B72A04" w:rsidRPr="00EC0D38" w:rsidRDefault="002558C4" w:rsidP="00EC0D38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​‌• Изобразительное искусство, 5 класс/ Горяева Н.А., Островская О.В.; под редакцией Неменского Б.М., Акционерное общество «Издательство «Просвещение»</w:t>
      </w:r>
      <w:r w:rsidRPr="00EC0D38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• Изобразительное искусство, 6 класс/ Неменская Л.А.; под редакцией Неменского Б.М., Акционерное общество «Издательство «Просвещение»</w:t>
      </w:r>
      <w:r w:rsidRPr="00EC0D38">
        <w:rPr>
          <w:rFonts w:ascii="Times New Roman" w:hAnsi="Times New Roman" w:cs="Times New Roman"/>
          <w:sz w:val="24"/>
          <w:szCs w:val="24"/>
          <w:lang w:val="ru-RU"/>
        </w:rPr>
        <w:br/>
      </w:r>
      <w:bookmarkStart w:id="17" w:name="27f88a84-cde6-45cc-9a12-309dd9b67dab"/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• Изобразительное искусство, 7 класс/ Питерских А.С., Гуров Г.Е.; под редакцией Неменского Б.М., Акционерное общество «Издательство «Просвещение»</w:t>
      </w:r>
      <w:bookmarkEnd w:id="17"/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‌​</w:t>
      </w:r>
    </w:p>
    <w:p w:rsidR="00B72A04" w:rsidRPr="00EC0D38" w:rsidRDefault="00B72A04" w:rsidP="00EC0D38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B72A04" w:rsidRPr="00EC0D38" w:rsidRDefault="002558C4" w:rsidP="00EC0D38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B72A04" w:rsidRPr="00EC0D38" w:rsidRDefault="002558C4" w:rsidP="00EC0D38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r w:rsidRPr="00EC0D38">
        <w:rPr>
          <w:rFonts w:ascii="Times New Roman" w:hAnsi="Times New Roman" w:cs="Times New Roman"/>
          <w:color w:val="333333"/>
          <w:sz w:val="24"/>
          <w:szCs w:val="24"/>
          <w:lang w:val="ru-RU"/>
        </w:rPr>
        <w:t>​‌</w:t>
      </w: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• Единая коллекция цифровых образовательных ресурсов: </w:t>
      </w:r>
      <w:r w:rsidRPr="00EC0D38">
        <w:rPr>
          <w:rFonts w:ascii="Times New Roman" w:hAnsi="Times New Roman" w:cs="Times New Roman"/>
          <w:color w:val="000000"/>
          <w:sz w:val="24"/>
          <w:szCs w:val="24"/>
        </w:rPr>
        <w:t>http</w:t>
      </w: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EC0D38">
        <w:rPr>
          <w:rFonts w:ascii="Times New Roman" w:hAnsi="Times New Roman" w:cs="Times New Roman"/>
          <w:color w:val="000000"/>
          <w:sz w:val="24"/>
          <w:szCs w:val="24"/>
        </w:rPr>
        <w:t>school</w:t>
      </w: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EC0D38">
        <w:rPr>
          <w:rFonts w:ascii="Times New Roman" w:hAnsi="Times New Roman" w:cs="Times New Roman"/>
          <w:color w:val="000000"/>
          <w:sz w:val="24"/>
          <w:szCs w:val="24"/>
        </w:rPr>
        <w:t>collection</w:t>
      </w: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EC0D38">
        <w:rPr>
          <w:rFonts w:ascii="Times New Roman" w:hAnsi="Times New Roman" w:cs="Times New Roman"/>
          <w:color w:val="000000"/>
          <w:sz w:val="24"/>
          <w:szCs w:val="24"/>
        </w:rPr>
        <w:t>edu</w:t>
      </w: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EC0D38">
        <w:rPr>
          <w:rFonts w:ascii="Times New Roman" w:hAnsi="Times New Roman" w:cs="Times New Roman"/>
          <w:color w:val="000000"/>
          <w:sz w:val="24"/>
          <w:szCs w:val="24"/>
        </w:rPr>
        <w:t>ru</w:t>
      </w: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EC0D38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• Фестиваль педагогических идей : </w:t>
      </w:r>
      <w:r w:rsidRPr="00EC0D38">
        <w:rPr>
          <w:rFonts w:ascii="Times New Roman" w:hAnsi="Times New Roman" w:cs="Times New Roman"/>
          <w:color w:val="000000"/>
          <w:sz w:val="24"/>
          <w:szCs w:val="24"/>
        </w:rPr>
        <w:t>https</w:t>
      </w: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EC0D38">
        <w:rPr>
          <w:rFonts w:ascii="Times New Roman" w:hAnsi="Times New Roman" w:cs="Times New Roman"/>
          <w:color w:val="000000"/>
          <w:sz w:val="24"/>
          <w:szCs w:val="24"/>
        </w:rPr>
        <w:t>urok</w:t>
      </w: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.1</w:t>
      </w:r>
      <w:r w:rsidRPr="00EC0D38">
        <w:rPr>
          <w:rFonts w:ascii="Times New Roman" w:hAnsi="Times New Roman" w:cs="Times New Roman"/>
          <w:color w:val="000000"/>
          <w:sz w:val="24"/>
          <w:szCs w:val="24"/>
        </w:rPr>
        <w:t>sept</w:t>
      </w: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EC0D38">
        <w:rPr>
          <w:rFonts w:ascii="Times New Roman" w:hAnsi="Times New Roman" w:cs="Times New Roman"/>
          <w:color w:val="000000"/>
          <w:sz w:val="24"/>
          <w:szCs w:val="24"/>
        </w:rPr>
        <w:t>ru</w:t>
      </w: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/ </w:t>
      </w:r>
      <w:r w:rsidRPr="00EC0D38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• Открытый класс. Сетевые образовательные сообщества:</w:t>
      </w:r>
      <w:r w:rsidRPr="00EC0D38">
        <w:rPr>
          <w:rFonts w:ascii="Times New Roman" w:hAnsi="Times New Roman" w:cs="Times New Roman"/>
          <w:color w:val="000000"/>
          <w:sz w:val="24"/>
          <w:szCs w:val="24"/>
        </w:rPr>
        <w:t>https</w:t>
      </w: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EC0D38">
        <w:rPr>
          <w:rFonts w:ascii="Times New Roman" w:hAnsi="Times New Roman" w:cs="Times New Roman"/>
          <w:color w:val="000000"/>
          <w:sz w:val="24"/>
          <w:szCs w:val="24"/>
        </w:rPr>
        <w:t>multiurok</w:t>
      </w: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EC0D38">
        <w:rPr>
          <w:rFonts w:ascii="Times New Roman" w:hAnsi="Times New Roman" w:cs="Times New Roman"/>
          <w:color w:val="000000"/>
          <w:sz w:val="24"/>
          <w:szCs w:val="24"/>
        </w:rPr>
        <w:t>ru</w:t>
      </w: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EC0D38">
        <w:rPr>
          <w:rFonts w:ascii="Times New Roman" w:hAnsi="Times New Roman" w:cs="Times New Roman"/>
          <w:color w:val="000000"/>
          <w:sz w:val="24"/>
          <w:szCs w:val="24"/>
        </w:rPr>
        <w:t>blog</w:t>
      </w: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EC0D38">
        <w:rPr>
          <w:rFonts w:ascii="Times New Roman" w:hAnsi="Times New Roman" w:cs="Times New Roman"/>
          <w:color w:val="000000"/>
          <w:sz w:val="24"/>
          <w:szCs w:val="24"/>
        </w:rPr>
        <w:t>sietievyie</w:t>
      </w: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EC0D38">
        <w:rPr>
          <w:rFonts w:ascii="Times New Roman" w:hAnsi="Times New Roman" w:cs="Times New Roman"/>
          <w:color w:val="000000"/>
          <w:sz w:val="24"/>
          <w:szCs w:val="24"/>
        </w:rPr>
        <w:t>obrazovatiel</w:t>
      </w: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EC0D38">
        <w:rPr>
          <w:rFonts w:ascii="Times New Roman" w:hAnsi="Times New Roman" w:cs="Times New Roman"/>
          <w:color w:val="000000"/>
          <w:sz w:val="24"/>
          <w:szCs w:val="24"/>
        </w:rPr>
        <w:t>nyie</w:t>
      </w: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EC0D38">
        <w:rPr>
          <w:rFonts w:ascii="Times New Roman" w:hAnsi="Times New Roman" w:cs="Times New Roman"/>
          <w:color w:val="000000"/>
          <w:sz w:val="24"/>
          <w:szCs w:val="24"/>
        </w:rPr>
        <w:t>soobshchiestva</w:t>
      </w: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EC0D38">
        <w:rPr>
          <w:rFonts w:ascii="Times New Roman" w:hAnsi="Times New Roman" w:cs="Times New Roman"/>
          <w:color w:val="000000"/>
          <w:sz w:val="24"/>
          <w:szCs w:val="24"/>
        </w:rPr>
        <w:t>otkrytyi</w:t>
      </w: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EC0D38">
        <w:rPr>
          <w:rFonts w:ascii="Times New Roman" w:hAnsi="Times New Roman" w:cs="Times New Roman"/>
          <w:color w:val="000000"/>
          <w:sz w:val="24"/>
          <w:szCs w:val="24"/>
        </w:rPr>
        <w:t>klass</w:t>
      </w: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C0D38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• Официальный ресурс для учителей, детей и родителей: </w:t>
      </w:r>
      <w:r w:rsidRPr="00EC0D38">
        <w:rPr>
          <w:rFonts w:ascii="Times New Roman" w:hAnsi="Times New Roman" w:cs="Times New Roman"/>
          <w:color w:val="000000"/>
          <w:sz w:val="24"/>
          <w:szCs w:val="24"/>
        </w:rPr>
        <w:t>https</w:t>
      </w: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EC0D38">
        <w:rPr>
          <w:rFonts w:ascii="Times New Roman" w:hAnsi="Times New Roman" w:cs="Times New Roman"/>
          <w:color w:val="000000"/>
          <w:sz w:val="24"/>
          <w:szCs w:val="24"/>
        </w:rPr>
        <w:t>rosuchebnik</w:t>
      </w: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EC0D38">
        <w:rPr>
          <w:rFonts w:ascii="Times New Roman" w:hAnsi="Times New Roman" w:cs="Times New Roman"/>
          <w:color w:val="000000"/>
          <w:sz w:val="24"/>
          <w:szCs w:val="24"/>
        </w:rPr>
        <w:t>ru</w:t>
      </w: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EC0D38">
        <w:rPr>
          <w:rFonts w:ascii="Times New Roman" w:hAnsi="Times New Roman" w:cs="Times New Roman"/>
          <w:color w:val="000000"/>
          <w:sz w:val="24"/>
          <w:szCs w:val="24"/>
        </w:rPr>
        <w:t>material</w:t>
      </w: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/40-</w:t>
      </w:r>
      <w:r w:rsidRPr="00EC0D38">
        <w:rPr>
          <w:rFonts w:ascii="Times New Roman" w:hAnsi="Times New Roman" w:cs="Times New Roman"/>
          <w:color w:val="000000"/>
          <w:sz w:val="24"/>
          <w:szCs w:val="24"/>
        </w:rPr>
        <w:t>saytov</w:t>
      </w: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EC0D38">
        <w:rPr>
          <w:rFonts w:ascii="Times New Roman" w:hAnsi="Times New Roman" w:cs="Times New Roman"/>
          <w:color w:val="000000"/>
          <w:sz w:val="24"/>
          <w:szCs w:val="24"/>
        </w:rPr>
        <w:t>kotorye</w:t>
      </w: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EC0D38">
        <w:rPr>
          <w:rFonts w:ascii="Times New Roman" w:hAnsi="Times New Roman" w:cs="Times New Roman"/>
          <w:color w:val="000000"/>
          <w:sz w:val="24"/>
          <w:szCs w:val="24"/>
        </w:rPr>
        <w:t>oblegchat</w:t>
      </w: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EC0D38">
        <w:rPr>
          <w:rFonts w:ascii="Times New Roman" w:hAnsi="Times New Roman" w:cs="Times New Roman"/>
          <w:color w:val="000000"/>
          <w:sz w:val="24"/>
          <w:szCs w:val="24"/>
        </w:rPr>
        <w:t>rabotu</w:t>
      </w: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EC0D38">
        <w:rPr>
          <w:rFonts w:ascii="Times New Roman" w:hAnsi="Times New Roman" w:cs="Times New Roman"/>
          <w:color w:val="000000"/>
          <w:sz w:val="24"/>
          <w:szCs w:val="24"/>
        </w:rPr>
        <w:t>uchitelya</w:t>
      </w: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/ </w:t>
      </w:r>
      <w:r w:rsidRPr="00EC0D38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• Российская электронная школа: </w:t>
      </w:r>
      <w:r w:rsidRPr="00EC0D38">
        <w:rPr>
          <w:rFonts w:ascii="Times New Roman" w:hAnsi="Times New Roman" w:cs="Times New Roman"/>
          <w:color w:val="000000"/>
          <w:sz w:val="24"/>
          <w:szCs w:val="24"/>
        </w:rPr>
        <w:t>https</w:t>
      </w: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EC0D38">
        <w:rPr>
          <w:rFonts w:ascii="Times New Roman" w:hAnsi="Times New Roman" w:cs="Times New Roman"/>
          <w:color w:val="000000"/>
          <w:sz w:val="24"/>
          <w:szCs w:val="24"/>
        </w:rPr>
        <w:t>resh</w:t>
      </w: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EC0D38">
        <w:rPr>
          <w:rFonts w:ascii="Times New Roman" w:hAnsi="Times New Roman" w:cs="Times New Roman"/>
          <w:color w:val="000000"/>
          <w:sz w:val="24"/>
          <w:szCs w:val="24"/>
        </w:rPr>
        <w:t>edu</w:t>
      </w: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EC0D38">
        <w:rPr>
          <w:rFonts w:ascii="Times New Roman" w:hAnsi="Times New Roman" w:cs="Times New Roman"/>
          <w:color w:val="000000"/>
          <w:sz w:val="24"/>
          <w:szCs w:val="24"/>
        </w:rPr>
        <w:t>ru</w:t>
      </w: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/ </w:t>
      </w:r>
      <w:r w:rsidRPr="00EC0D38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• Фоксфорд </w:t>
      </w:r>
      <w:r w:rsidRPr="00EC0D38">
        <w:rPr>
          <w:rFonts w:ascii="Times New Roman" w:hAnsi="Times New Roman" w:cs="Times New Roman"/>
          <w:color w:val="000000"/>
          <w:sz w:val="24"/>
          <w:szCs w:val="24"/>
        </w:rPr>
        <w:t>https</w:t>
      </w: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EC0D38">
        <w:rPr>
          <w:rFonts w:ascii="Times New Roman" w:hAnsi="Times New Roman" w:cs="Times New Roman"/>
          <w:color w:val="000000"/>
          <w:sz w:val="24"/>
          <w:szCs w:val="24"/>
        </w:rPr>
        <w:t>foxford</w:t>
      </w: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EC0D38">
        <w:rPr>
          <w:rFonts w:ascii="Times New Roman" w:hAnsi="Times New Roman" w:cs="Times New Roman"/>
          <w:color w:val="000000"/>
          <w:sz w:val="24"/>
          <w:szCs w:val="24"/>
        </w:rPr>
        <w:t>ru</w:t>
      </w: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/#! </w:t>
      </w:r>
      <w:r w:rsidRPr="00EC0D38">
        <w:rPr>
          <w:rFonts w:ascii="Times New Roman" w:hAnsi="Times New Roman" w:cs="Times New Roman"/>
          <w:sz w:val="24"/>
          <w:szCs w:val="24"/>
          <w:lang w:val="ru-RU"/>
        </w:rPr>
        <w:br/>
      </w:r>
      <w:bookmarkStart w:id="18" w:name="e2d6e2bf-4893-4145-be02-d49817b4b26f"/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• Виртуальная экскурсия: мини-экскурсий </w:t>
      </w:r>
      <w:r w:rsidRPr="00EC0D38">
        <w:rPr>
          <w:rFonts w:ascii="Times New Roman" w:hAnsi="Times New Roman" w:cs="Times New Roman"/>
          <w:color w:val="000000"/>
          <w:sz w:val="24"/>
          <w:szCs w:val="24"/>
        </w:rPr>
        <w:t>http</w:t>
      </w: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EC0D38">
        <w:rPr>
          <w:rFonts w:ascii="Times New Roman" w:hAnsi="Times New Roman" w:cs="Times New Roman"/>
          <w:color w:val="000000"/>
          <w:sz w:val="24"/>
          <w:szCs w:val="24"/>
        </w:rPr>
        <w:t>www</w:t>
      </w: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EC0D38">
        <w:rPr>
          <w:rFonts w:ascii="Times New Roman" w:hAnsi="Times New Roman" w:cs="Times New Roman"/>
          <w:color w:val="000000"/>
          <w:sz w:val="24"/>
          <w:szCs w:val="24"/>
        </w:rPr>
        <w:t>museum</w:t>
      </w: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EC0D38">
        <w:rPr>
          <w:rFonts w:ascii="Times New Roman" w:hAnsi="Times New Roman" w:cs="Times New Roman"/>
          <w:color w:val="000000"/>
          <w:sz w:val="24"/>
          <w:szCs w:val="24"/>
        </w:rPr>
        <w:t>arms</w:t>
      </w: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EC0D38">
        <w:rPr>
          <w:rFonts w:ascii="Times New Roman" w:hAnsi="Times New Roman" w:cs="Times New Roman"/>
          <w:color w:val="000000"/>
          <w:sz w:val="24"/>
          <w:szCs w:val="24"/>
        </w:rPr>
        <w:t>ru</w:t>
      </w: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/ </w:t>
      </w:r>
      <w:bookmarkEnd w:id="18"/>
      <w:r w:rsidRPr="00EC0D38">
        <w:rPr>
          <w:rFonts w:ascii="Times New Roman" w:hAnsi="Times New Roman" w:cs="Times New Roman"/>
          <w:color w:val="333333"/>
          <w:sz w:val="24"/>
          <w:szCs w:val="24"/>
          <w:lang w:val="ru-RU"/>
        </w:rPr>
        <w:t>‌</w:t>
      </w:r>
      <w:r w:rsidRPr="00EC0D38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bookmarkEnd w:id="15"/>
    </w:p>
    <w:sectPr w:rsidR="00B72A04" w:rsidRPr="00EC0D38" w:rsidSect="00EC0D38">
      <w:type w:val="continuous"/>
      <w:pgSz w:w="11907" w:h="16839" w:code="9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7B1B" w:rsidRDefault="00C47B1B" w:rsidP="00EC0D38">
      <w:pPr>
        <w:spacing w:after="0" w:line="240" w:lineRule="auto"/>
      </w:pPr>
      <w:r>
        <w:separator/>
      </w:r>
    </w:p>
  </w:endnote>
  <w:endnote w:type="continuationSeparator" w:id="1">
    <w:p w:rsidR="00C47B1B" w:rsidRDefault="00C47B1B" w:rsidP="00EC0D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09738772"/>
      <w:docPartObj>
        <w:docPartGallery w:val="Page Numbers (Bottom of Page)"/>
        <w:docPartUnique/>
      </w:docPartObj>
    </w:sdtPr>
    <w:sdtContent>
      <w:p w:rsidR="00EC0D38" w:rsidRDefault="00B0130F">
        <w:pPr>
          <w:pStyle w:val="ae"/>
          <w:jc w:val="center"/>
        </w:pPr>
        <w:fldSimple w:instr=" PAGE   \* MERGEFORMAT ">
          <w:r w:rsidR="008146FA">
            <w:rPr>
              <w:noProof/>
            </w:rPr>
            <w:t>37</w:t>
          </w:r>
        </w:fldSimple>
      </w:p>
    </w:sdtContent>
  </w:sdt>
  <w:p w:rsidR="00EC0D38" w:rsidRDefault="00EC0D38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7B1B" w:rsidRDefault="00C47B1B" w:rsidP="00EC0D38">
      <w:pPr>
        <w:spacing w:after="0" w:line="240" w:lineRule="auto"/>
      </w:pPr>
      <w:r>
        <w:separator/>
      </w:r>
    </w:p>
  </w:footnote>
  <w:footnote w:type="continuationSeparator" w:id="1">
    <w:p w:rsidR="00C47B1B" w:rsidRDefault="00C47B1B" w:rsidP="00EC0D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C928EB"/>
    <w:multiLevelType w:val="multilevel"/>
    <w:tmpl w:val="E6AAAC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8CF6B82"/>
    <w:multiLevelType w:val="multilevel"/>
    <w:tmpl w:val="6E5E97D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AF90226"/>
    <w:multiLevelType w:val="multilevel"/>
    <w:tmpl w:val="32962CD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8D724FF"/>
    <w:multiLevelType w:val="multilevel"/>
    <w:tmpl w:val="112C40A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AD3107B"/>
    <w:multiLevelType w:val="multilevel"/>
    <w:tmpl w:val="F55A44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9C15D80"/>
    <w:multiLevelType w:val="multilevel"/>
    <w:tmpl w:val="90E419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AB65AAF"/>
    <w:multiLevelType w:val="multilevel"/>
    <w:tmpl w:val="86F297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3"/>
  </w:num>
  <w:num w:numId="5">
    <w:abstractNumId w:val="5"/>
  </w:num>
  <w:num w:numId="6">
    <w:abstractNumId w:val="4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72A04"/>
    <w:rsid w:val="002558C4"/>
    <w:rsid w:val="00393B6E"/>
    <w:rsid w:val="00426255"/>
    <w:rsid w:val="008146FA"/>
    <w:rsid w:val="0088228A"/>
    <w:rsid w:val="00B0130F"/>
    <w:rsid w:val="00B72A04"/>
    <w:rsid w:val="00C47B1B"/>
    <w:rsid w:val="00EC0D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B72A04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B72A0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EC0D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EC0D3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13237</Words>
  <Characters>75452</Characters>
  <Application>Microsoft Office Word</Application>
  <DocSecurity>0</DocSecurity>
  <Lines>628</Lines>
  <Paragraphs>177</Paragraphs>
  <ScaleCrop>false</ScaleCrop>
  <Company/>
  <LinksUpToDate>false</LinksUpToDate>
  <CharactersWithSpaces>88512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6</cp:revision>
  <cp:lastPrinted>2023-09-09T12:16:00Z</cp:lastPrinted>
  <dcterms:created xsi:type="dcterms:W3CDTF">2023-09-04T07:43:00Z</dcterms:created>
  <dcterms:modified xsi:type="dcterms:W3CDTF">2023-09-19T08:30:00Z</dcterms:modified>
</cp:coreProperties>
</file>