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Ind w:w="817" w:type="dxa"/>
        <w:tblLook w:val="04A0"/>
      </w:tblPr>
      <w:tblGrid>
        <w:gridCol w:w="3689"/>
        <w:gridCol w:w="1270"/>
        <w:gridCol w:w="3795"/>
      </w:tblGrid>
      <w:tr w:rsidR="00CC664B" w:rsidRPr="00EB094F" w:rsidTr="00CC664B">
        <w:trPr>
          <w:tblCellSpacing w:w="0" w:type="dxa"/>
        </w:trPr>
        <w:tc>
          <w:tcPr>
            <w:tcW w:w="3696" w:type="dxa"/>
            <w:vAlign w:val="center"/>
            <w:hideMark/>
          </w:tcPr>
          <w:p w:rsidR="00CC664B" w:rsidRPr="002D2438" w:rsidRDefault="00CC664B" w:rsidP="00CC664B">
            <w:pPr>
              <w:pStyle w:val="aa"/>
              <w:spacing w:before="11"/>
              <w:ind w:left="0"/>
            </w:pPr>
            <w:r w:rsidRPr="002D2438">
              <w:rPr>
                <w:bCs/>
              </w:rPr>
              <w:t xml:space="preserve">  ОДОБРЕНО</w:t>
            </w:r>
          </w:p>
          <w:p w:rsidR="00CC664B" w:rsidRPr="002D2438" w:rsidRDefault="00CC664B" w:rsidP="00CC664B">
            <w:pPr>
              <w:pStyle w:val="aa"/>
              <w:spacing w:before="11"/>
              <w:ind w:left="142"/>
            </w:pPr>
            <w:r w:rsidRPr="002D2438">
              <w:t xml:space="preserve">Педагогическим советом </w:t>
            </w:r>
          </w:p>
          <w:p w:rsidR="00CC664B" w:rsidRPr="002D2438" w:rsidRDefault="00CC664B" w:rsidP="00CC664B">
            <w:pPr>
              <w:pStyle w:val="aa"/>
              <w:spacing w:before="11"/>
              <w:ind w:left="142"/>
            </w:pPr>
            <w:r>
              <w:t>МБОУ «Новопокровская ОШ»</w:t>
            </w:r>
          </w:p>
          <w:p w:rsidR="00CC664B" w:rsidRPr="002D2438" w:rsidRDefault="00CC664B" w:rsidP="00CC664B">
            <w:pPr>
              <w:pStyle w:val="aa"/>
              <w:spacing w:before="11"/>
              <w:ind w:left="0"/>
            </w:pPr>
            <w:r>
              <w:t>Протокол № 13 от «28» 08..2025</w:t>
            </w:r>
            <w:r w:rsidRPr="002D2438">
              <w:t>г.</w:t>
            </w:r>
          </w:p>
          <w:p w:rsidR="00CC664B" w:rsidRPr="002D2438" w:rsidRDefault="00CC664B" w:rsidP="00CC664B">
            <w:pPr>
              <w:pStyle w:val="aa"/>
              <w:spacing w:before="11"/>
              <w:ind w:left="0"/>
            </w:pPr>
          </w:p>
        </w:tc>
        <w:tc>
          <w:tcPr>
            <w:tcW w:w="1275" w:type="dxa"/>
            <w:vAlign w:val="center"/>
            <w:hideMark/>
          </w:tcPr>
          <w:p w:rsidR="00CC664B" w:rsidRPr="002D2438" w:rsidRDefault="00CC664B" w:rsidP="00CC664B">
            <w:pPr>
              <w:pStyle w:val="aa"/>
              <w:spacing w:before="11"/>
              <w:ind w:left="142"/>
            </w:pPr>
          </w:p>
        </w:tc>
        <w:tc>
          <w:tcPr>
            <w:tcW w:w="3803" w:type="dxa"/>
            <w:vAlign w:val="center"/>
            <w:hideMark/>
          </w:tcPr>
          <w:p w:rsidR="00CC664B" w:rsidRPr="002D2438" w:rsidRDefault="00CC664B" w:rsidP="00CC664B">
            <w:pPr>
              <w:pStyle w:val="aa"/>
              <w:spacing w:before="11"/>
              <w:ind w:left="0"/>
            </w:pPr>
            <w:r>
              <w:rPr>
                <w:bCs/>
              </w:rPr>
              <w:t xml:space="preserve">  </w:t>
            </w:r>
            <w:r w:rsidRPr="002D2438">
              <w:rPr>
                <w:bCs/>
              </w:rPr>
              <w:t>УТВЕРЖДЕНО</w:t>
            </w:r>
          </w:p>
          <w:p w:rsidR="00CC664B" w:rsidRPr="002D2438" w:rsidRDefault="00CC664B" w:rsidP="00CC664B">
            <w:pPr>
              <w:pStyle w:val="aa"/>
              <w:spacing w:before="11"/>
              <w:ind w:left="142"/>
            </w:pPr>
            <w:r>
              <w:t>Директор МБОУ «Новопокровская ОШ»</w:t>
            </w:r>
          </w:p>
          <w:p w:rsidR="00357F12" w:rsidRDefault="00357F12" w:rsidP="00357F12">
            <w:pPr>
              <w:pStyle w:val="aa"/>
              <w:spacing w:before="11"/>
              <w:ind w:left="142"/>
            </w:pPr>
            <w:r>
              <w:t xml:space="preserve">_______      </w:t>
            </w:r>
            <w:r w:rsidR="00CC664B">
              <w:t>Т.Н.Яковлева</w:t>
            </w:r>
          </w:p>
          <w:p w:rsidR="00CC664B" w:rsidRDefault="00357F12" w:rsidP="00357F12">
            <w:pPr>
              <w:pStyle w:val="aa"/>
              <w:spacing w:before="11"/>
              <w:ind w:left="142"/>
            </w:pPr>
            <w:r>
              <w:t>Пр. №191-о/д от «28» 08.2025</w:t>
            </w:r>
            <w:r w:rsidR="00CC664B" w:rsidRPr="002D2438">
              <w:t>г.</w:t>
            </w:r>
          </w:p>
          <w:p w:rsidR="00CC664B" w:rsidRPr="002D2438" w:rsidRDefault="00CC664B" w:rsidP="00CC664B">
            <w:pPr>
              <w:pStyle w:val="aa"/>
              <w:spacing w:before="11"/>
              <w:ind w:left="142"/>
            </w:pPr>
          </w:p>
        </w:tc>
      </w:tr>
    </w:tbl>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Pr="00803B09" w:rsidRDefault="00CC664B" w:rsidP="00CC664B">
      <w:pPr>
        <w:widowControl w:val="0"/>
        <w:suppressAutoHyphens/>
        <w:spacing w:after="0" w:line="240" w:lineRule="auto"/>
        <w:jc w:val="center"/>
        <w:rPr>
          <w:rFonts w:ascii="Times New Roman" w:eastAsia="Lucida Sans Unicode" w:hAnsi="Times New Roman" w:cs="Times New Roman"/>
          <w:b/>
          <w:kern w:val="1"/>
          <w:sz w:val="28"/>
          <w:szCs w:val="28"/>
        </w:rPr>
      </w:pPr>
      <w:r w:rsidRPr="00803B09">
        <w:rPr>
          <w:rFonts w:ascii="Times New Roman" w:eastAsia="Lucida Sans Unicode" w:hAnsi="Times New Roman" w:cs="Times New Roman"/>
          <w:b/>
          <w:kern w:val="1"/>
          <w:sz w:val="28"/>
          <w:szCs w:val="28"/>
        </w:rPr>
        <w:t>ДОПОЛНИТЕЛЬНАЯ ОБЩЕОБРАЗОВАТЕЛЬНАЯОБЩЕРАЗВИВАЮЩАЯ</w:t>
      </w:r>
    </w:p>
    <w:p w:rsidR="00CC664B" w:rsidRPr="00AB7EF1" w:rsidRDefault="00CC664B" w:rsidP="00CC664B">
      <w:pPr>
        <w:widowControl w:val="0"/>
        <w:suppressAutoHyphens/>
        <w:spacing w:after="0" w:line="240" w:lineRule="auto"/>
        <w:rPr>
          <w:rFonts w:ascii="Times New Roman" w:eastAsia="Lucida Sans Unicode" w:hAnsi="Times New Roman" w:cs="Times New Roman"/>
          <w:b/>
          <w:color w:val="FF0000"/>
          <w:kern w:val="1"/>
          <w:sz w:val="28"/>
          <w:szCs w:val="28"/>
        </w:rPr>
      </w:pPr>
      <w:r w:rsidRPr="00803B09">
        <w:rPr>
          <w:rFonts w:ascii="Times New Roman" w:eastAsia="Lucida Sans Unicode" w:hAnsi="Times New Roman" w:cs="Times New Roman"/>
          <w:b/>
          <w:kern w:val="1"/>
          <w:sz w:val="28"/>
          <w:szCs w:val="28"/>
        </w:rPr>
        <w:t>ПРОГРАММА</w:t>
      </w:r>
      <w:r>
        <w:rPr>
          <w:rFonts w:ascii="Times New Roman" w:eastAsia="Lucida Sans Unicode" w:hAnsi="Times New Roman" w:cs="Times New Roman"/>
          <w:b/>
          <w:kern w:val="1"/>
          <w:sz w:val="28"/>
          <w:szCs w:val="28"/>
        </w:rPr>
        <w:t xml:space="preserve"> </w:t>
      </w:r>
      <w:r w:rsidRPr="00803B09">
        <w:rPr>
          <w:rFonts w:ascii="Times New Roman" w:eastAsia="Lucida Sans Unicode" w:hAnsi="Times New Roman" w:cs="Times New Roman"/>
          <w:b/>
          <w:kern w:val="1"/>
          <w:sz w:val="28"/>
          <w:szCs w:val="28"/>
        </w:rPr>
        <w:t>КРУЖКА</w:t>
      </w:r>
      <w:r>
        <w:rPr>
          <w:rFonts w:ascii="Times New Roman" w:eastAsia="Lucida Sans Unicode" w:hAnsi="Times New Roman" w:cs="Times New Roman"/>
          <w:b/>
          <w:color w:val="FF0000"/>
          <w:kern w:val="1"/>
          <w:sz w:val="28"/>
          <w:szCs w:val="28"/>
        </w:rPr>
        <w:t xml:space="preserve"> </w:t>
      </w:r>
      <w:r w:rsidRPr="0039094D">
        <w:rPr>
          <w:rFonts w:ascii="Times New Roman" w:eastAsia="Lucida Sans Unicode" w:hAnsi="Times New Roman" w:cs="Times New Roman"/>
          <w:b/>
          <w:kern w:val="1"/>
          <w:sz w:val="28"/>
          <w:szCs w:val="28"/>
        </w:rPr>
        <w:t>«ФИНАНСОВАЯ    ГРАМОТНОСТЬ»</w:t>
      </w:r>
    </w:p>
    <w:p w:rsidR="00CC664B" w:rsidRPr="00803B09" w:rsidRDefault="00CC664B" w:rsidP="00CC664B">
      <w:pPr>
        <w:spacing w:after="0" w:line="360" w:lineRule="auto"/>
        <w:jc w:val="center"/>
        <w:rPr>
          <w:rFonts w:ascii="Times New Roman" w:eastAsia="Times New Roman" w:hAnsi="Times New Roman" w:cs="Times New Roman"/>
          <w:b/>
          <w:sz w:val="28"/>
          <w:szCs w:val="28"/>
        </w:rPr>
      </w:pPr>
      <w:r w:rsidRPr="00803B09">
        <w:rPr>
          <w:rFonts w:ascii="Times New Roman" w:eastAsia="Times New Roman" w:hAnsi="Times New Roman" w:cs="Times New Roman"/>
          <w:b/>
          <w:sz w:val="28"/>
          <w:szCs w:val="28"/>
        </w:rPr>
        <w:t>на 20</w:t>
      </w:r>
      <w:r>
        <w:rPr>
          <w:rFonts w:ascii="Times New Roman" w:eastAsia="Times New Roman" w:hAnsi="Times New Roman" w:cs="Times New Roman"/>
          <w:b/>
          <w:sz w:val="28"/>
          <w:szCs w:val="28"/>
        </w:rPr>
        <w:t>25</w:t>
      </w:r>
      <w:r w:rsidRPr="00803B09">
        <w:rPr>
          <w:rFonts w:ascii="Times New Roman" w:eastAsia="Times New Roman" w:hAnsi="Times New Roman" w:cs="Times New Roman"/>
          <w:b/>
          <w:sz w:val="28"/>
          <w:szCs w:val="28"/>
        </w:rPr>
        <w:t>-202</w:t>
      </w:r>
      <w:r>
        <w:rPr>
          <w:rFonts w:ascii="Times New Roman" w:eastAsia="Times New Roman" w:hAnsi="Times New Roman" w:cs="Times New Roman"/>
          <w:b/>
          <w:sz w:val="28"/>
          <w:szCs w:val="28"/>
        </w:rPr>
        <w:t>6</w:t>
      </w:r>
      <w:r w:rsidRPr="00803B09">
        <w:rPr>
          <w:rFonts w:ascii="Times New Roman" w:eastAsia="Times New Roman" w:hAnsi="Times New Roman" w:cs="Times New Roman"/>
          <w:b/>
          <w:sz w:val="28"/>
          <w:szCs w:val="28"/>
        </w:rPr>
        <w:t xml:space="preserve"> учебный год</w:t>
      </w: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Pr="0039094D" w:rsidRDefault="00CC664B" w:rsidP="00CC664B">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39094D">
        <w:rPr>
          <w:rFonts w:ascii="Times New Roman" w:eastAsia="Lucida Sans Unicode" w:hAnsi="Times New Roman" w:cs="Times New Roman"/>
          <w:bCs/>
          <w:kern w:val="1"/>
          <w:sz w:val="24"/>
          <w:szCs w:val="24"/>
        </w:rPr>
        <w:t xml:space="preserve">Направленность </w:t>
      </w:r>
      <w:r w:rsidR="0039094D" w:rsidRPr="0039094D">
        <w:rPr>
          <w:rFonts w:ascii="Times New Roman" w:eastAsia="Lucida Sans Unicode" w:hAnsi="Times New Roman" w:cs="Times New Roman"/>
          <w:bCs/>
          <w:kern w:val="1"/>
          <w:sz w:val="24"/>
          <w:szCs w:val="24"/>
          <w:u w:val="single"/>
        </w:rPr>
        <w:t>естественно - научная</w:t>
      </w:r>
    </w:p>
    <w:p w:rsidR="00CC664B" w:rsidRPr="0039094D" w:rsidRDefault="00CC664B" w:rsidP="00CC664B">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39094D">
        <w:rPr>
          <w:rFonts w:ascii="Times New Roman" w:eastAsia="Lucida Sans Unicode" w:hAnsi="Times New Roman" w:cs="Times New Roman"/>
          <w:bCs/>
          <w:kern w:val="1"/>
          <w:sz w:val="24"/>
          <w:szCs w:val="24"/>
        </w:rPr>
        <w:t xml:space="preserve">Срок реализации программы </w:t>
      </w:r>
      <w:r w:rsidRPr="0039094D">
        <w:rPr>
          <w:rFonts w:ascii="Times New Roman" w:eastAsia="Lucida Sans Unicode" w:hAnsi="Times New Roman" w:cs="Times New Roman"/>
          <w:bCs/>
          <w:kern w:val="1"/>
          <w:sz w:val="24"/>
          <w:szCs w:val="24"/>
          <w:u w:val="single"/>
        </w:rPr>
        <w:t>1 год</w:t>
      </w:r>
    </w:p>
    <w:p w:rsidR="00CC664B" w:rsidRPr="0039094D" w:rsidRDefault="00CC664B" w:rsidP="00CC664B">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39094D">
        <w:rPr>
          <w:rFonts w:ascii="Times New Roman" w:eastAsia="Lucida Sans Unicode" w:hAnsi="Times New Roman" w:cs="Times New Roman"/>
          <w:bCs/>
          <w:kern w:val="1"/>
          <w:sz w:val="24"/>
          <w:szCs w:val="24"/>
        </w:rPr>
        <w:t>Вид программы</w:t>
      </w:r>
      <w:r w:rsidRPr="0039094D">
        <w:rPr>
          <w:rFonts w:ascii="Times New Roman" w:eastAsia="Lucida Sans Unicode" w:hAnsi="Times New Roman" w:cs="Times New Roman"/>
          <w:bCs/>
          <w:kern w:val="1"/>
          <w:sz w:val="24"/>
          <w:szCs w:val="24"/>
          <w:u w:val="single"/>
        </w:rPr>
        <w:t xml:space="preserve"> модифицированный</w:t>
      </w:r>
    </w:p>
    <w:p w:rsidR="00CC664B" w:rsidRPr="0039094D" w:rsidRDefault="00CC664B" w:rsidP="00CC664B">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39094D">
        <w:rPr>
          <w:rFonts w:ascii="Times New Roman" w:eastAsia="Lucida Sans Unicode" w:hAnsi="Times New Roman" w:cs="Times New Roman"/>
          <w:bCs/>
          <w:kern w:val="1"/>
          <w:sz w:val="24"/>
          <w:szCs w:val="24"/>
        </w:rPr>
        <w:t>Уровень</w:t>
      </w:r>
      <w:r w:rsidRPr="0039094D">
        <w:rPr>
          <w:rFonts w:ascii="Times New Roman" w:eastAsia="Lucida Sans Unicode" w:hAnsi="Times New Roman" w:cs="Times New Roman"/>
          <w:bCs/>
          <w:kern w:val="1"/>
          <w:sz w:val="24"/>
          <w:szCs w:val="24"/>
          <w:u w:val="single"/>
        </w:rPr>
        <w:t xml:space="preserve"> стартовый</w:t>
      </w:r>
    </w:p>
    <w:p w:rsidR="00CC664B" w:rsidRPr="0039094D" w:rsidRDefault="00CC664B" w:rsidP="00CC664B">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39094D">
        <w:rPr>
          <w:rFonts w:ascii="Times New Roman" w:eastAsia="Lucida Sans Unicode" w:hAnsi="Times New Roman" w:cs="Times New Roman"/>
          <w:bCs/>
          <w:kern w:val="1"/>
          <w:sz w:val="24"/>
          <w:szCs w:val="24"/>
        </w:rPr>
        <w:t>Возраст обучающихся</w:t>
      </w:r>
      <w:r w:rsidR="0039094D" w:rsidRPr="0039094D">
        <w:rPr>
          <w:rFonts w:ascii="Times New Roman" w:eastAsia="Lucida Sans Unicode" w:hAnsi="Times New Roman" w:cs="Times New Roman"/>
          <w:bCs/>
          <w:kern w:val="1"/>
          <w:sz w:val="24"/>
          <w:szCs w:val="24"/>
          <w:u w:val="single"/>
        </w:rPr>
        <w:t xml:space="preserve"> от 7 до 10</w:t>
      </w:r>
      <w:r w:rsidRPr="0039094D">
        <w:rPr>
          <w:rFonts w:ascii="Times New Roman" w:eastAsia="Lucida Sans Unicode" w:hAnsi="Times New Roman" w:cs="Times New Roman"/>
          <w:bCs/>
          <w:kern w:val="1"/>
          <w:sz w:val="24"/>
          <w:szCs w:val="24"/>
          <w:u w:val="single"/>
        </w:rPr>
        <w:t xml:space="preserve"> лет</w:t>
      </w:r>
    </w:p>
    <w:p w:rsidR="00CC664B" w:rsidRPr="0039094D" w:rsidRDefault="00CC664B" w:rsidP="00CC664B">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39094D">
        <w:rPr>
          <w:rFonts w:ascii="Times New Roman" w:eastAsia="Lucida Sans Unicode" w:hAnsi="Times New Roman" w:cs="Times New Roman"/>
          <w:bCs/>
          <w:kern w:val="1"/>
          <w:sz w:val="24"/>
          <w:szCs w:val="24"/>
        </w:rPr>
        <w:t>Составитель</w:t>
      </w:r>
      <w:r w:rsidRPr="0039094D">
        <w:rPr>
          <w:rFonts w:ascii="Times New Roman" w:eastAsia="Lucida Sans Unicode" w:hAnsi="Times New Roman" w:cs="Times New Roman"/>
          <w:bCs/>
          <w:kern w:val="1"/>
          <w:sz w:val="24"/>
          <w:szCs w:val="24"/>
          <w:u w:val="single"/>
        </w:rPr>
        <w:t xml:space="preserve"> </w:t>
      </w:r>
      <w:r w:rsidR="0039094D" w:rsidRPr="0039094D">
        <w:rPr>
          <w:rFonts w:ascii="Times New Roman" w:eastAsia="Lucida Sans Unicode" w:hAnsi="Times New Roman" w:cs="Times New Roman"/>
          <w:bCs/>
          <w:kern w:val="1"/>
          <w:sz w:val="24"/>
          <w:szCs w:val="24"/>
          <w:u w:val="single"/>
        </w:rPr>
        <w:t>Галин</w:t>
      </w:r>
      <w:r w:rsidR="0032141A">
        <w:rPr>
          <w:rFonts w:ascii="Times New Roman" w:eastAsia="Lucida Sans Unicode" w:hAnsi="Times New Roman" w:cs="Times New Roman"/>
          <w:bCs/>
          <w:kern w:val="1"/>
          <w:sz w:val="24"/>
          <w:szCs w:val="24"/>
          <w:u w:val="single"/>
        </w:rPr>
        <w:t>а А.А. педагог доп образования.</w:t>
      </w:r>
    </w:p>
    <w:p w:rsidR="00CC664B" w:rsidRDefault="00CC664B" w:rsidP="00CC664B">
      <w:pPr>
        <w:widowControl w:val="0"/>
        <w:tabs>
          <w:tab w:val="left" w:pos="424"/>
        </w:tabs>
        <w:suppressAutoHyphens/>
        <w:spacing w:after="0" w:line="240" w:lineRule="auto"/>
        <w:rPr>
          <w:rFonts w:ascii="Times New Roman" w:eastAsia="Lucida Sans Unicode" w:hAnsi="Times New Roman" w:cs="Times New Roman"/>
          <w:bCs/>
          <w:kern w:val="1"/>
          <w:sz w:val="24"/>
          <w:szCs w:val="24"/>
        </w:rPr>
      </w:pPr>
    </w:p>
    <w:p w:rsidR="00CC664B" w:rsidRPr="00CE4CFE" w:rsidRDefault="00CC664B" w:rsidP="00CC664B">
      <w:pPr>
        <w:widowControl w:val="0"/>
        <w:tabs>
          <w:tab w:val="left" w:pos="424"/>
        </w:tabs>
        <w:suppressAutoHyphens/>
        <w:spacing w:after="0" w:line="240" w:lineRule="auto"/>
        <w:rPr>
          <w:rFonts w:ascii="Times New Roman" w:eastAsia="Lucida Sans Unicode" w:hAnsi="Times New Roman" w:cs="Times New Roman"/>
          <w:bCs/>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r>
        <w:rPr>
          <w:rFonts w:ascii="Times New Roman" w:eastAsia="Lucida Sans Unicode" w:hAnsi="Times New Roman" w:cs="Times New Roman"/>
          <w:b/>
          <w:kern w:val="1"/>
          <w:sz w:val="24"/>
          <w:szCs w:val="24"/>
        </w:rPr>
        <w:t>с. Новопокровка</w:t>
      </w: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r>
        <w:rPr>
          <w:rFonts w:ascii="Times New Roman" w:eastAsia="Lucida Sans Unicode" w:hAnsi="Times New Roman" w:cs="Times New Roman"/>
          <w:b/>
          <w:kern w:val="1"/>
          <w:sz w:val="24"/>
          <w:szCs w:val="24"/>
        </w:rPr>
        <w:t>2025г.</w:t>
      </w:r>
    </w:p>
    <w:p w:rsidR="00CC664B" w:rsidRDefault="00CC664B" w:rsidP="00CC664B">
      <w:pPr>
        <w:widowControl w:val="0"/>
        <w:suppressAutoHyphens/>
        <w:spacing w:after="0" w:line="240" w:lineRule="auto"/>
        <w:jc w:val="center"/>
        <w:rPr>
          <w:rFonts w:ascii="Times New Roman" w:eastAsia="Lucida Sans Unicode" w:hAnsi="Times New Roman" w:cs="Times New Roman"/>
          <w:b/>
          <w:kern w:val="1"/>
          <w:sz w:val="24"/>
          <w:szCs w:val="24"/>
        </w:rPr>
      </w:pPr>
    </w:p>
    <w:p w:rsidR="000D21CA" w:rsidRDefault="000D21CA">
      <w:pPr>
        <w:spacing w:after="0"/>
        <w:ind w:firstLine="567"/>
        <w:jc w:val="both"/>
        <w:rPr>
          <w:rFonts w:ascii="Times New Roman" w:hAnsi="Times New Roman" w:cs="Times New Roman"/>
          <w:b/>
          <w:sz w:val="24"/>
          <w:szCs w:val="24"/>
        </w:rPr>
      </w:pPr>
    </w:p>
    <w:p w:rsidR="000D21CA" w:rsidRDefault="000D21CA">
      <w:pPr>
        <w:spacing w:after="0"/>
        <w:ind w:firstLine="567"/>
        <w:jc w:val="both"/>
        <w:rPr>
          <w:rFonts w:ascii="Times New Roman" w:hAnsi="Times New Roman" w:cs="Times New Roman"/>
          <w:b/>
          <w:sz w:val="24"/>
          <w:szCs w:val="24"/>
        </w:rPr>
      </w:pPr>
    </w:p>
    <w:p w:rsidR="000D21CA" w:rsidRPr="002E3FBF" w:rsidRDefault="000D21CA">
      <w:pPr>
        <w:spacing w:after="0"/>
        <w:ind w:firstLine="567"/>
        <w:jc w:val="both"/>
        <w:rPr>
          <w:rFonts w:ascii="Times New Roman" w:hAnsi="Times New Roman" w:cs="Times New Roman"/>
          <w:b/>
          <w:sz w:val="24"/>
          <w:szCs w:val="24"/>
        </w:rPr>
      </w:pPr>
    </w:p>
    <w:p w:rsidR="004C57DC" w:rsidRPr="002E3FBF" w:rsidRDefault="004C57DC" w:rsidP="00902649">
      <w:pPr>
        <w:pStyle w:val="1"/>
        <w:ind w:left="0"/>
      </w:pPr>
      <w:r w:rsidRPr="002E3FBF">
        <w:t>I.КОМПЛЕКС</w:t>
      </w:r>
      <w:r w:rsidR="00CC664B">
        <w:t xml:space="preserve"> </w:t>
      </w:r>
      <w:r w:rsidRPr="002E3FBF">
        <w:t>ОСНОВНЫХ</w:t>
      </w:r>
      <w:r w:rsidR="00CC664B">
        <w:t xml:space="preserve"> </w:t>
      </w:r>
      <w:r w:rsidRPr="002E3FBF">
        <w:t>ХАРАКТЕРИСТИК</w:t>
      </w:r>
      <w:r w:rsidR="00CC664B">
        <w:t xml:space="preserve"> </w:t>
      </w:r>
      <w:r w:rsidRPr="002E3FBF">
        <w:t>ПРОГРАММЫ</w:t>
      </w:r>
    </w:p>
    <w:p w:rsidR="004C57DC" w:rsidRPr="002E3FBF" w:rsidRDefault="004C57DC" w:rsidP="00902649">
      <w:pPr>
        <w:ind w:right="23" w:firstLine="28"/>
        <w:rPr>
          <w:rFonts w:ascii="Times New Roman" w:hAnsi="Times New Roman" w:cs="Times New Roman"/>
          <w:b/>
          <w:spacing w:val="-57"/>
          <w:sz w:val="24"/>
          <w:szCs w:val="24"/>
        </w:rPr>
      </w:pPr>
      <w:r w:rsidRPr="002E3FBF">
        <w:rPr>
          <w:rFonts w:ascii="Times New Roman" w:hAnsi="Times New Roman" w:cs="Times New Roman"/>
          <w:b/>
          <w:sz w:val="24"/>
          <w:szCs w:val="24"/>
        </w:rPr>
        <w:t>1.1 Пояснительная записка</w:t>
      </w:r>
    </w:p>
    <w:p w:rsidR="000D21CA" w:rsidRPr="002E3FBF" w:rsidRDefault="000D21CA" w:rsidP="00902649">
      <w:pPr>
        <w:spacing w:after="0"/>
        <w:ind w:firstLine="567"/>
        <w:rPr>
          <w:rFonts w:ascii="Times New Roman" w:hAnsi="Times New Roman" w:cs="Times New Roman"/>
          <w:b/>
          <w:sz w:val="24"/>
          <w:szCs w:val="24"/>
        </w:rPr>
      </w:pPr>
    </w:p>
    <w:p w:rsidR="00B521E1" w:rsidRPr="002E3FBF" w:rsidRDefault="00B521E1" w:rsidP="00902649">
      <w:pPr>
        <w:ind w:left="539" w:right="3379"/>
        <w:rPr>
          <w:rFonts w:ascii="Times New Roman" w:hAnsi="Times New Roman" w:cs="Times New Roman"/>
          <w:b/>
          <w:sz w:val="24"/>
          <w:szCs w:val="24"/>
        </w:rPr>
      </w:pPr>
      <w:r w:rsidRPr="002E3FBF">
        <w:rPr>
          <w:rFonts w:ascii="Times New Roman" w:hAnsi="Times New Roman" w:cs="Times New Roman"/>
          <w:b/>
          <w:sz w:val="24"/>
          <w:szCs w:val="24"/>
        </w:rPr>
        <w:t>Нормативно-правоваябаза программы:</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xml:space="preserve">- </w:t>
      </w:r>
      <w:r w:rsidRPr="002E3FBF">
        <w:rPr>
          <w:rFonts w:ascii="Times New Roman" w:hAnsi="Times New Roman" w:cs="Times New Roman"/>
          <w:sz w:val="24"/>
          <w:szCs w:val="24"/>
          <w:shd w:val="clear" w:color="auto" w:fill="FFFFFF"/>
        </w:rPr>
        <w:t xml:space="preserve">Федеральный закон Российской Федерации от 29.12.2012 г. № 273-ФЗ «Об образовании в Российской Федерации» </w:t>
      </w:r>
      <w:r w:rsidRPr="002E3FBF">
        <w:rPr>
          <w:rFonts w:ascii="Times New Roman" w:hAnsi="Times New Roman" w:cs="Times New Roman"/>
          <w:spacing w:val="2"/>
          <w:sz w:val="24"/>
          <w:szCs w:val="24"/>
          <w:shd w:val="clear" w:color="auto" w:fill="FFFFFF"/>
        </w:rPr>
        <w:t>(в действующей редакции)</w:t>
      </w:r>
      <w:r w:rsidRPr="002E3FBF">
        <w:rPr>
          <w:rFonts w:ascii="Times New Roman" w:hAnsi="Times New Roman" w:cs="Times New Roman"/>
          <w:sz w:val="24"/>
          <w:szCs w:val="24"/>
          <w:shd w:val="clear" w:color="auto" w:fill="FFFFFF"/>
        </w:rPr>
        <w:t>;</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xml:space="preserve">- </w:t>
      </w:r>
      <w:r w:rsidRPr="002E3FBF">
        <w:rPr>
          <w:rFonts w:ascii="Times New Roman" w:hAnsi="Times New Roman" w:cs="Times New Roman"/>
          <w:sz w:val="24"/>
          <w:szCs w:val="24"/>
        </w:rPr>
        <w:t xml:space="preserve">Федеральный закон Российской Федерации от 24.07.1998 г. № 124-ФЗ «Об основных гарантиях прав ребенка в Российской Федерации» </w:t>
      </w:r>
      <w:r w:rsidRPr="002E3FBF">
        <w:rPr>
          <w:rFonts w:ascii="Times New Roman" w:hAnsi="Times New Roman" w:cs="Times New Roman"/>
          <w:spacing w:val="2"/>
          <w:sz w:val="24"/>
          <w:szCs w:val="24"/>
          <w:shd w:val="clear" w:color="auto" w:fill="FFFFFF"/>
        </w:rPr>
        <w:t>(в действующей редакции);</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xml:space="preserve">- </w:t>
      </w:r>
      <w:r w:rsidRPr="002E3FBF">
        <w:rPr>
          <w:rFonts w:ascii="Times New Roman" w:hAnsi="Times New Roman" w:cs="Times New Roman"/>
          <w:color w:val="000000"/>
          <w:sz w:val="24"/>
          <w:szCs w:val="24"/>
          <w:shd w:val="clear" w:color="auto" w:fill="FFFFFF"/>
        </w:rPr>
        <w:t>Указ Президента Российской Федерации от 24.12.2014 г. № 808 «Об утверждении Основ государственной культурной политики» (в действующей редакции);</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hAnsi="Times New Roman" w:cs="Times New Roman"/>
          <w:color w:val="000000"/>
          <w:sz w:val="24"/>
          <w:szCs w:val="24"/>
          <w:shd w:val="clear" w:color="auto" w:fill="FFFFFF"/>
        </w:rPr>
        <w:t>- 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Приказ Минпросвещения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Приказ Минобрнауки России и Минпросвещения России от 05.08.2020г.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Распоряжение Правительства Российской Федерации от 31.03.2022 г.№ 678-р «Об утверждении Концепции развития дополнительного образования детей до 2030 года» (в действующей редакции);</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Об образовании в Республике Крым: закон Республики Крым от 06.07.2015 г.                      № 131-ЗРК/2015 (в действующей редакции);</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xml:space="preserve">- Постановление Совета министров Республики Крым от 20.07.2023 г.№ 510 «Об организации оказания государственных услуг в социальной сфере при формировании </w:t>
      </w:r>
      <w:r w:rsidRPr="002E3FBF">
        <w:rPr>
          <w:rFonts w:ascii="Times New Roman" w:eastAsia="Calibri" w:hAnsi="Times New Roman" w:cs="Times New Roman"/>
          <w:sz w:val="24"/>
          <w:szCs w:val="24"/>
        </w:rPr>
        <w:lastRenderedPageBreak/>
        <w:t>государственного социального заказа на оказание государственных услуг в социальной сфере на территории Республики Крым»;</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Постановление Совета министров Республики Крым от 17.08.2023 г.№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Постановление Совета министров Республики Крым от 31.08.2023 г.№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rsidR="00B521E1" w:rsidRPr="002E3FBF" w:rsidRDefault="00B521E1" w:rsidP="00902649">
      <w:pPr>
        <w:adjustRightInd w:val="0"/>
        <w:ind w:firstLine="709"/>
        <w:rPr>
          <w:rFonts w:ascii="Times New Roman" w:eastAsia="Calibri" w:hAnsi="Times New Roman" w:cs="Times New Roman"/>
          <w:sz w:val="24"/>
          <w:szCs w:val="24"/>
        </w:rPr>
      </w:pPr>
      <w:r w:rsidRPr="002E3FBF">
        <w:rPr>
          <w:rFonts w:ascii="Times New Roman" w:eastAsia="Calibri" w:hAnsi="Times New Roman" w:cs="Times New Roman"/>
          <w:sz w:val="24"/>
          <w:szCs w:val="24"/>
        </w:rPr>
        <w:t>- Письмо Минпросвещения России от 19.03.2020 г. № ГД-39/04«О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B521E1" w:rsidRDefault="00B521E1" w:rsidP="00902649">
      <w:pPr>
        <w:spacing w:after="0"/>
        <w:ind w:firstLine="567"/>
        <w:rPr>
          <w:rFonts w:ascii="Times New Roman" w:hAnsi="Times New Roman" w:cs="Times New Roman"/>
          <w:sz w:val="24"/>
          <w:szCs w:val="24"/>
        </w:rPr>
      </w:pP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 xml:space="preserve"> - Федеральный закон Российской Федерации от 29 декабря 2012 г. N 273-ФЗ  «Об образовании в Российской Федерации»;</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 xml:space="preserve"> - Приказ Министерства образования и науки РФ от 6 октября 2009 г. № 373 «Об утверждении и введении в действие федерального государственного образовательного</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стандарта начального общего образования» (с изменениями и дополнениями);</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 xml:space="preserve"> - Стратегия повышения финансовой грамотности в Российской Федерации на 2017 - 2023</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годы, утвержденная Распоряжением Правительства Российской Федерации от 25.09.2017 г.</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 2039-р;</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 xml:space="preserve"> - Санитарно – эпидемиологическими правилами и нормативами СанПиН 2.4.2.2821 -10</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«Санитарно – эпидемиологические требования к условиям и организации обучения в</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общеобразовательных учреждениях», утвержденными постановлением Главного</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санитарного врача Российской Федерации от 29.12.2010г. № 189;</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 xml:space="preserve"> - Письмо Министерства образования и науки РФ от 18.08.2017 № 09-1672 «О направлении</w:t>
      </w:r>
    </w:p>
    <w:p w:rsidR="000D21CA" w:rsidRDefault="00B521E1" w:rsidP="00902649">
      <w:pPr>
        <w:spacing w:after="0"/>
        <w:rPr>
          <w:rFonts w:ascii="Times New Roman" w:hAnsi="Times New Roman" w:cs="Times New Roman"/>
          <w:sz w:val="24"/>
          <w:szCs w:val="24"/>
        </w:rPr>
      </w:pPr>
      <w:r>
        <w:rPr>
          <w:rFonts w:ascii="Times New Roman" w:hAnsi="Times New Roman" w:cs="Times New Roman"/>
          <w:sz w:val="24"/>
          <w:szCs w:val="24"/>
        </w:rPr>
        <w:t>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BE34C6" w:rsidRDefault="00B521E1" w:rsidP="00902649">
      <w:pPr>
        <w:pStyle w:val="Standard"/>
        <w:spacing w:after="0" w:line="60" w:lineRule="atLeast"/>
      </w:pPr>
      <w:r w:rsidRPr="003F0ADE">
        <w:rPr>
          <w:rFonts w:eastAsia="Calibri"/>
          <w:b/>
          <w:sz w:val="24"/>
          <w:szCs w:val="24"/>
        </w:rPr>
        <w:t>Направленность программы</w:t>
      </w:r>
      <w:r>
        <w:rPr>
          <w:rFonts w:eastAsia="Calibri"/>
          <w:sz w:val="24"/>
          <w:szCs w:val="24"/>
        </w:rPr>
        <w:t xml:space="preserve"> –</w:t>
      </w:r>
      <w:r w:rsidR="00BE34C6">
        <w:rPr>
          <w:rFonts w:ascii="Times New Roman" w:eastAsia="Lucida Sans Unicode" w:hAnsi="Times New Roman" w:cs="Times New Roman"/>
          <w:color w:val="000000"/>
          <w:sz w:val="24"/>
          <w:szCs w:val="24"/>
        </w:rPr>
        <w:t>естественнонаучная</w:t>
      </w:r>
      <w:r w:rsidR="00BE34C6">
        <w:rPr>
          <w:rFonts w:ascii="Times New Roman" w:hAnsi="Times New Roman" w:cs="Times New Roman"/>
          <w:sz w:val="24"/>
          <w:szCs w:val="24"/>
        </w:rPr>
        <w:t>.</w:t>
      </w:r>
    </w:p>
    <w:p w:rsidR="00BE34C6" w:rsidRDefault="00BE34C6" w:rsidP="00902649">
      <w:pPr>
        <w:pStyle w:val="Standard"/>
        <w:spacing w:after="0" w:line="60" w:lineRule="atLeast"/>
        <w:rPr>
          <w:rFonts w:ascii="Times New Roman" w:hAnsi="Times New Roman" w:cs="Times New Roman"/>
          <w:sz w:val="24"/>
          <w:szCs w:val="24"/>
        </w:rPr>
      </w:pPr>
      <w:r>
        <w:rPr>
          <w:rFonts w:ascii="Times New Roman" w:hAnsi="Times New Roman" w:cs="Times New Roman"/>
          <w:sz w:val="24"/>
          <w:szCs w:val="24"/>
        </w:rPr>
        <w:t xml:space="preserve">Программа кружка «Финансовая грамотность» создает условия, обеспечивающие развитие естественнонаучных способностей обучающихся с учетом их возрастных особенностей, их возможностей и мотиваций.   </w:t>
      </w:r>
    </w:p>
    <w:p w:rsidR="000D21CA" w:rsidRDefault="000D21CA" w:rsidP="00902649">
      <w:pPr>
        <w:spacing w:after="0"/>
        <w:rPr>
          <w:rFonts w:ascii="Times New Roman" w:hAnsi="Times New Roman" w:cs="Times New Roman"/>
          <w:sz w:val="24"/>
          <w:szCs w:val="24"/>
        </w:rPr>
      </w:pPr>
    </w:p>
    <w:p w:rsidR="000D21CA" w:rsidRDefault="004C57DC" w:rsidP="002E3FBF">
      <w:pPr>
        <w:spacing w:after="0"/>
        <w:ind w:firstLine="567"/>
        <w:jc w:val="both"/>
        <w:rPr>
          <w:rFonts w:ascii="Times New Roman" w:hAnsi="Times New Roman" w:cs="Times New Roman"/>
          <w:sz w:val="24"/>
          <w:szCs w:val="24"/>
        </w:rPr>
      </w:pPr>
      <w:r w:rsidRPr="002E3FBF">
        <w:rPr>
          <w:rFonts w:ascii="Times New Roman" w:hAnsi="Times New Roman" w:cs="Times New Roman"/>
          <w:b/>
          <w:color w:val="171717" w:themeColor="background2" w:themeShade="1A"/>
          <w:sz w:val="24"/>
          <w:szCs w:val="24"/>
        </w:rPr>
        <w:t>Актуальность</w:t>
      </w:r>
      <w:r w:rsidRPr="002E3FBF">
        <w:rPr>
          <w:rFonts w:ascii="Times New Roman" w:hAnsi="Times New Roman" w:cs="Times New Roman"/>
          <w:b/>
          <w:sz w:val="24"/>
          <w:szCs w:val="24"/>
        </w:rPr>
        <w:t xml:space="preserve"> </w:t>
      </w:r>
      <w:r>
        <w:t xml:space="preserve">- </w:t>
      </w:r>
      <w:r>
        <w:rPr>
          <w:rFonts w:ascii="Times New Roman" w:hAnsi="Times New Roman" w:cs="Times New Roman"/>
          <w:sz w:val="24"/>
          <w:szCs w:val="24"/>
        </w:rPr>
        <w:t>ф</w:t>
      </w:r>
      <w:r w:rsidR="00B521E1">
        <w:rPr>
          <w:rFonts w:ascii="Times New Roman" w:hAnsi="Times New Roman" w:cs="Times New Roman"/>
          <w:sz w:val="24"/>
          <w:szCs w:val="24"/>
        </w:rPr>
        <w:t>инансовая грамотность является одной из составляющих функциональной грамотности современного человека и входит в состав «навыков 21 века». В «Стратегии повышения финансовой грамотности в Р</w:t>
      </w:r>
      <w:r>
        <w:rPr>
          <w:rFonts w:ascii="Times New Roman" w:hAnsi="Times New Roman" w:cs="Times New Roman"/>
          <w:sz w:val="24"/>
          <w:szCs w:val="24"/>
        </w:rPr>
        <w:t>оссийской Федерации на 2017–2025</w:t>
      </w:r>
      <w:r w:rsidR="00B521E1">
        <w:rPr>
          <w:rFonts w:ascii="Times New Roman" w:hAnsi="Times New Roman" w:cs="Times New Roman"/>
          <w:sz w:val="24"/>
          <w:szCs w:val="24"/>
        </w:rPr>
        <w:t xml:space="preserve"> годы», определяющей необходимость разработки и внедрения образовательных программ повышения финансовой грамотности для начального общего </w:t>
      </w:r>
      <w:r w:rsidR="00B521E1">
        <w:rPr>
          <w:rFonts w:ascii="Times New Roman" w:hAnsi="Times New Roman" w:cs="Times New Roman"/>
          <w:sz w:val="24"/>
          <w:szCs w:val="24"/>
        </w:rPr>
        <w:lastRenderedPageBreak/>
        <w:t>образования, финансовая грамотность понимается, как «сочетание осведомлённости, знаний, умений и поведенческих моделей, необходимых для принятия успешных финансовых решений и в конечном итоге для достижения финансового благосостояния».</w:t>
      </w:r>
    </w:p>
    <w:p w:rsidR="000D21CA" w:rsidRDefault="00B521E1" w:rsidP="002E3FB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Дети младшего школьного возраста в своей повседневной жизни уже вовлечены в элементарные финансовые отношения: они обмениваются друг с другом личными предметами, совершают простые покупки, подсчитывают деньги, иногда дают или берут деньги в долг, копят деньги на определенную цель. При этом бытовая (житейская) финансовая грамотность младших школьников нередко несёт в себе некритично воспринятый опыт сверстников, стихийно сложившиеся финансовые привычки, навязанные извне стереотипы финансового поведения окружающих. Современные цифровые технологии обеспечивают мгновенность принятия финансовых решений (в один клик), которые могут обернуться финансовыми проблемами не только для ребёнка, но и для всей его семьи.</w:t>
      </w:r>
    </w:p>
    <w:p w:rsidR="002A4186" w:rsidRPr="002E3FBF" w:rsidRDefault="002A4186" w:rsidP="002E3FBF">
      <w:pPr>
        <w:pStyle w:val="a7"/>
        <w:shd w:val="clear" w:color="auto" w:fill="FFFFFF"/>
        <w:tabs>
          <w:tab w:val="left" w:pos="1560"/>
        </w:tabs>
        <w:spacing w:before="120" w:beforeAutospacing="0" w:after="120" w:afterAutospacing="0"/>
        <w:jc w:val="both"/>
      </w:pPr>
      <w:r w:rsidRPr="002E3FBF">
        <w:rPr>
          <w:b/>
          <w:color w:val="171717" w:themeColor="background2" w:themeShade="1A"/>
        </w:rPr>
        <w:t>Новизна</w:t>
      </w:r>
      <w:r w:rsidRPr="002E3FBF">
        <w:rPr>
          <w:color w:val="171717" w:themeColor="background2" w:themeShade="1A"/>
        </w:rPr>
        <w:t xml:space="preserve"> - </w:t>
      </w:r>
      <w:r w:rsidRPr="002E3FBF">
        <w:rPr>
          <w:rStyle w:val="a8"/>
        </w:rPr>
        <w:t>комплексный подход</w:t>
      </w:r>
      <w:r w:rsidRPr="002E3FBF">
        <w:t> к формированию финансовой культуры, где обучение начинается с младших классов для своевременного закладывания основ правильного отношения к деньгам.</w:t>
      </w:r>
      <w:r w:rsidRPr="002E3FBF">
        <w:rPr>
          <w:rStyle w:val="a8"/>
        </w:rPr>
        <w:t>Методическая новизна</w:t>
      </w:r>
      <w:r w:rsidRPr="002E3FBF">
        <w:t> проявляется в следующих аспектах:</w:t>
      </w:r>
    </w:p>
    <w:p w:rsidR="002A4186" w:rsidRPr="002E3FBF" w:rsidRDefault="002A4186" w:rsidP="002E3FBF">
      <w:pPr>
        <w:pStyle w:val="a7"/>
        <w:numPr>
          <w:ilvl w:val="0"/>
          <w:numId w:val="2"/>
        </w:numPr>
        <w:shd w:val="clear" w:color="auto" w:fill="FFFFFF"/>
        <w:tabs>
          <w:tab w:val="left" w:pos="1560"/>
        </w:tabs>
        <w:spacing w:before="120" w:beforeAutospacing="0" w:after="120" w:afterAutospacing="0"/>
        <w:jc w:val="both"/>
      </w:pPr>
      <w:r w:rsidRPr="002E3FBF">
        <w:rPr>
          <w:rStyle w:val="a8"/>
        </w:rPr>
        <w:t>Интегративный подход</w:t>
      </w:r>
      <w:r w:rsidRPr="002E3FBF">
        <w:t> с другими предметами (математика, литература, окружающий мир)</w:t>
      </w:r>
    </w:p>
    <w:p w:rsidR="002A4186" w:rsidRPr="002E3FBF" w:rsidRDefault="002A4186" w:rsidP="002E3FBF">
      <w:pPr>
        <w:pStyle w:val="a7"/>
        <w:numPr>
          <w:ilvl w:val="0"/>
          <w:numId w:val="2"/>
        </w:numPr>
        <w:shd w:val="clear" w:color="auto" w:fill="FFFFFF"/>
        <w:tabs>
          <w:tab w:val="left" w:pos="1560"/>
        </w:tabs>
        <w:spacing w:before="120" w:beforeAutospacing="0" w:after="120" w:afterAutospacing="0"/>
        <w:jc w:val="both"/>
      </w:pPr>
      <w:r w:rsidRPr="002E3FBF">
        <w:rPr>
          <w:rStyle w:val="a8"/>
        </w:rPr>
        <w:t>Учет возрастных особенностей</w:t>
      </w:r>
      <w:r w:rsidRPr="002E3FBF">
        <w:t> младших школьников</w:t>
      </w:r>
    </w:p>
    <w:p w:rsidR="002A4186" w:rsidRPr="002E3FBF" w:rsidRDefault="002A4186" w:rsidP="002E3FBF">
      <w:pPr>
        <w:pStyle w:val="a7"/>
        <w:numPr>
          <w:ilvl w:val="0"/>
          <w:numId w:val="2"/>
        </w:numPr>
        <w:shd w:val="clear" w:color="auto" w:fill="FFFFFF"/>
        <w:tabs>
          <w:tab w:val="left" w:pos="1560"/>
        </w:tabs>
        <w:spacing w:before="120" w:beforeAutospacing="0" w:after="120" w:afterAutospacing="0"/>
        <w:jc w:val="both"/>
      </w:pPr>
      <w:r w:rsidRPr="002E3FBF">
        <w:rPr>
          <w:rStyle w:val="a8"/>
        </w:rPr>
        <w:t>Практическая ориентация</w:t>
      </w:r>
      <w:r w:rsidRPr="002E3FBF">
        <w:t> обучения с опорой на жизненный опыт детей</w:t>
      </w:r>
    </w:p>
    <w:p w:rsidR="002A4186" w:rsidRPr="002E3FBF" w:rsidRDefault="002A4186" w:rsidP="002E3FBF">
      <w:pPr>
        <w:pStyle w:val="a7"/>
        <w:numPr>
          <w:ilvl w:val="0"/>
          <w:numId w:val="2"/>
        </w:numPr>
        <w:shd w:val="clear" w:color="auto" w:fill="FFFFFF"/>
        <w:tabs>
          <w:tab w:val="left" w:pos="1560"/>
        </w:tabs>
        <w:spacing w:before="120" w:beforeAutospacing="0" w:after="120" w:afterAutospacing="0"/>
        <w:jc w:val="both"/>
      </w:pPr>
      <w:r w:rsidRPr="002E3FBF">
        <w:rPr>
          <w:rStyle w:val="a8"/>
        </w:rPr>
        <w:t>Системность подачи материала</w:t>
      </w:r>
      <w:r w:rsidRPr="002E3FBF">
        <w:t> с постепенным усложнением</w:t>
      </w:r>
    </w:p>
    <w:p w:rsidR="002A4186" w:rsidRPr="002E3FBF" w:rsidRDefault="002A4186" w:rsidP="002E3FBF">
      <w:pPr>
        <w:pStyle w:val="a7"/>
        <w:shd w:val="clear" w:color="auto" w:fill="FFFFFF"/>
        <w:tabs>
          <w:tab w:val="left" w:pos="1560"/>
        </w:tabs>
        <w:spacing w:before="120" w:beforeAutospacing="0" w:after="120" w:afterAutospacing="0"/>
        <w:ind w:left="720"/>
        <w:jc w:val="both"/>
        <w:rPr>
          <w:shd w:val="clear" w:color="auto" w:fill="FFFFFF"/>
        </w:rPr>
      </w:pPr>
      <w:r w:rsidRPr="002E3FBF">
        <w:rPr>
          <w:color w:val="171717" w:themeColor="background2" w:themeShade="1A"/>
        </w:rPr>
        <w:t xml:space="preserve">Отличительные особенности - </w:t>
      </w:r>
      <w:r w:rsidRPr="002E3FBF">
        <w:rPr>
          <w:rStyle w:val="a8"/>
          <w:shd w:val="clear" w:color="auto" w:fill="FFFFFF"/>
        </w:rPr>
        <w:t>особое внимание</w:t>
      </w:r>
      <w:r w:rsidRPr="002E3FBF">
        <w:rPr>
          <w:shd w:val="clear" w:color="auto" w:fill="FFFFFF"/>
        </w:rPr>
        <w:t> уделяется формированию у детей осознания личной ответственности за финансовые решения и развитию навыков безопасного использования современных финансовых инструментов. Программы реализуются при поддержке профильных центров финансовой грамотности и специалистов банковской сферы, что обеспечивает их актуальность и практическую значимость.</w:t>
      </w:r>
    </w:p>
    <w:p w:rsidR="002A4186" w:rsidRPr="002E3FBF" w:rsidRDefault="002A4186" w:rsidP="002E3FBF">
      <w:pPr>
        <w:pStyle w:val="a7"/>
        <w:numPr>
          <w:ilvl w:val="0"/>
          <w:numId w:val="3"/>
        </w:numPr>
        <w:shd w:val="clear" w:color="auto" w:fill="FFFFFF"/>
        <w:tabs>
          <w:tab w:val="left" w:pos="1560"/>
        </w:tabs>
        <w:spacing w:before="120" w:beforeAutospacing="0" w:after="120" w:afterAutospacing="0"/>
        <w:jc w:val="both"/>
      </w:pPr>
      <w:r w:rsidRPr="002E3FBF">
        <w:rPr>
          <w:color w:val="171717" w:themeColor="background2" w:themeShade="1A"/>
        </w:rPr>
        <w:t xml:space="preserve">Педагогическая целесообразность - </w:t>
      </w:r>
      <w:r w:rsidRPr="002E3FBF">
        <w:rPr>
          <w:rStyle w:val="a8"/>
        </w:rPr>
        <w:t>формирование полезных</w:t>
      </w:r>
      <w:r w:rsidRPr="002E3FBF">
        <w:t> финансовых привычек</w:t>
      </w:r>
    </w:p>
    <w:p w:rsidR="002A4186" w:rsidRPr="002E3FBF" w:rsidRDefault="002A4186" w:rsidP="002E3FBF">
      <w:pPr>
        <w:pStyle w:val="a7"/>
        <w:numPr>
          <w:ilvl w:val="0"/>
          <w:numId w:val="3"/>
        </w:numPr>
        <w:shd w:val="clear" w:color="auto" w:fill="FFFFFF"/>
        <w:tabs>
          <w:tab w:val="left" w:pos="1560"/>
        </w:tabs>
        <w:spacing w:before="120" w:beforeAutospacing="0" w:after="120" w:afterAutospacing="0"/>
        <w:jc w:val="both"/>
      </w:pPr>
      <w:r w:rsidRPr="002E3FBF">
        <w:rPr>
          <w:rStyle w:val="a8"/>
        </w:rPr>
        <w:t>Развитие экономического мышления</w:t>
      </w:r>
    </w:p>
    <w:p w:rsidR="002A4186" w:rsidRPr="002E3FBF" w:rsidRDefault="002A4186" w:rsidP="002E3FBF">
      <w:pPr>
        <w:pStyle w:val="a7"/>
        <w:numPr>
          <w:ilvl w:val="0"/>
          <w:numId w:val="3"/>
        </w:numPr>
        <w:shd w:val="clear" w:color="auto" w:fill="FFFFFF"/>
        <w:tabs>
          <w:tab w:val="left" w:pos="1560"/>
        </w:tabs>
        <w:spacing w:before="120" w:beforeAutospacing="0" w:after="120" w:afterAutospacing="0"/>
        <w:jc w:val="both"/>
      </w:pPr>
      <w:r w:rsidRPr="002E3FBF">
        <w:rPr>
          <w:rStyle w:val="a8"/>
        </w:rPr>
        <w:t>Приобретение практических навыков</w:t>
      </w:r>
      <w:r w:rsidRPr="002E3FBF">
        <w:t> управления личными финансами</w:t>
      </w:r>
    </w:p>
    <w:p w:rsidR="002A4186" w:rsidRPr="002E3FBF" w:rsidRDefault="002A4186" w:rsidP="002E3FBF">
      <w:pPr>
        <w:pStyle w:val="a7"/>
        <w:numPr>
          <w:ilvl w:val="0"/>
          <w:numId w:val="3"/>
        </w:numPr>
        <w:shd w:val="clear" w:color="auto" w:fill="FFFFFF"/>
        <w:tabs>
          <w:tab w:val="left" w:pos="1560"/>
        </w:tabs>
        <w:spacing w:before="120" w:beforeAutospacing="0" w:after="120" w:afterAutospacing="0"/>
        <w:jc w:val="both"/>
      </w:pPr>
      <w:r w:rsidRPr="002E3FBF">
        <w:rPr>
          <w:rStyle w:val="a8"/>
        </w:rPr>
        <w:t>Понимание</w:t>
      </w:r>
      <w:r w:rsidRPr="002E3FBF">
        <w:t> базовых финансовых понятий</w:t>
      </w:r>
    </w:p>
    <w:p w:rsidR="002A4186" w:rsidRPr="002E3FBF" w:rsidRDefault="002A4186" w:rsidP="002E3FBF">
      <w:pPr>
        <w:pStyle w:val="a7"/>
        <w:numPr>
          <w:ilvl w:val="0"/>
          <w:numId w:val="3"/>
        </w:numPr>
        <w:shd w:val="clear" w:color="auto" w:fill="FFFFFF"/>
        <w:tabs>
          <w:tab w:val="left" w:pos="1560"/>
        </w:tabs>
        <w:spacing w:before="120" w:beforeAutospacing="0" w:after="120" w:afterAutospacing="0"/>
        <w:jc w:val="both"/>
      </w:pPr>
      <w:r w:rsidRPr="002E3FBF">
        <w:rPr>
          <w:rStyle w:val="a8"/>
        </w:rPr>
        <w:t>Способность принимать</w:t>
      </w:r>
      <w:r w:rsidRPr="002E3FBF">
        <w:t> обоснованные финансовые решения</w:t>
      </w:r>
    </w:p>
    <w:p w:rsidR="00BE34C6" w:rsidRPr="002E3FBF" w:rsidRDefault="000C0475" w:rsidP="002E3FBF">
      <w:pPr>
        <w:pStyle w:val="Standard"/>
        <w:spacing w:after="0" w:line="60" w:lineRule="atLeast"/>
        <w:jc w:val="both"/>
        <w:rPr>
          <w:rFonts w:ascii="Times New Roman" w:hAnsi="Times New Roman" w:cs="Times New Roman"/>
          <w:sz w:val="24"/>
          <w:szCs w:val="24"/>
        </w:rPr>
      </w:pPr>
      <w:r w:rsidRPr="002E3FBF">
        <w:rPr>
          <w:rFonts w:ascii="Times New Roman" w:hAnsi="Times New Roman" w:cs="Times New Roman"/>
          <w:color w:val="171717" w:themeColor="background2" w:themeShade="1A"/>
          <w:sz w:val="24"/>
          <w:szCs w:val="24"/>
        </w:rPr>
        <w:t xml:space="preserve">Адресат программы - </w:t>
      </w:r>
      <w:r w:rsidR="00BE34C6" w:rsidRPr="002E3FBF">
        <w:rPr>
          <w:rFonts w:ascii="Times New Roman" w:hAnsi="Times New Roman" w:cs="Times New Roman"/>
          <w:sz w:val="24"/>
          <w:szCs w:val="24"/>
        </w:rPr>
        <w:t>возраст обучающихся: с 7 до 10 лет.</w:t>
      </w:r>
    </w:p>
    <w:p w:rsidR="00BE34C6" w:rsidRPr="002E3FBF" w:rsidRDefault="00BE34C6" w:rsidP="002E3FBF">
      <w:pPr>
        <w:pStyle w:val="Standard"/>
        <w:spacing w:after="0" w:line="60" w:lineRule="atLeast"/>
        <w:jc w:val="both"/>
        <w:rPr>
          <w:rFonts w:ascii="Times New Roman" w:hAnsi="Times New Roman" w:cs="Times New Roman"/>
          <w:sz w:val="24"/>
          <w:szCs w:val="24"/>
        </w:rPr>
      </w:pPr>
      <w:r w:rsidRPr="002E3FBF">
        <w:rPr>
          <w:rFonts w:ascii="Times New Roman" w:hAnsi="Times New Roman" w:cs="Times New Roman"/>
          <w:sz w:val="24"/>
          <w:szCs w:val="24"/>
        </w:rPr>
        <w:t>В группу входят дети разного возраста.</w:t>
      </w:r>
    </w:p>
    <w:p w:rsidR="00BE34C6" w:rsidRPr="002E3FBF" w:rsidRDefault="00BE34C6" w:rsidP="002E3FBF">
      <w:pPr>
        <w:pStyle w:val="Standard"/>
        <w:spacing w:after="0" w:line="60" w:lineRule="atLeast"/>
        <w:jc w:val="both"/>
        <w:rPr>
          <w:rFonts w:ascii="Times New Roman" w:hAnsi="Times New Roman" w:cs="Times New Roman"/>
          <w:sz w:val="24"/>
          <w:szCs w:val="24"/>
        </w:rPr>
      </w:pPr>
      <w:r w:rsidRPr="002E3FBF">
        <w:rPr>
          <w:rFonts w:ascii="Times New Roman" w:hAnsi="Times New Roman" w:cs="Times New Roman"/>
          <w:sz w:val="24"/>
          <w:szCs w:val="24"/>
        </w:rPr>
        <w:t>Условия приема: желание ребенка и заявление от родителей.</w:t>
      </w:r>
    </w:p>
    <w:p w:rsidR="000D21CA" w:rsidRPr="002E3FBF" w:rsidRDefault="000D21CA" w:rsidP="002E3FBF">
      <w:pPr>
        <w:spacing w:after="0"/>
        <w:ind w:firstLine="567"/>
        <w:jc w:val="both"/>
        <w:rPr>
          <w:rFonts w:ascii="Times New Roman" w:hAnsi="Times New Roman" w:cs="Times New Roman"/>
          <w:sz w:val="24"/>
          <w:szCs w:val="24"/>
        </w:rPr>
      </w:pPr>
    </w:p>
    <w:p w:rsidR="000C0475" w:rsidRPr="002E3FBF" w:rsidRDefault="000C0475" w:rsidP="002E3FBF">
      <w:pPr>
        <w:adjustRightInd w:val="0"/>
        <w:ind w:firstLine="426"/>
        <w:jc w:val="both"/>
        <w:rPr>
          <w:rFonts w:ascii="Times New Roman" w:eastAsia="Calibri" w:hAnsi="Times New Roman" w:cs="Times New Roman"/>
          <w:sz w:val="24"/>
          <w:szCs w:val="24"/>
        </w:rPr>
      </w:pPr>
      <w:r w:rsidRPr="002E3FBF">
        <w:rPr>
          <w:rFonts w:ascii="Times New Roman" w:hAnsi="Times New Roman" w:cs="Times New Roman"/>
          <w:color w:val="171717" w:themeColor="background2" w:themeShade="1A"/>
          <w:sz w:val="24"/>
          <w:szCs w:val="24"/>
        </w:rPr>
        <w:t xml:space="preserve">Объем и срок освоения программы - </w:t>
      </w:r>
      <w:r w:rsidRPr="002E3FBF">
        <w:rPr>
          <w:rFonts w:ascii="Times New Roman" w:eastAsia="Calibri" w:hAnsi="Times New Roman" w:cs="Times New Roman"/>
          <w:bCs/>
          <w:sz w:val="24"/>
          <w:szCs w:val="24"/>
        </w:rPr>
        <w:t>о</w:t>
      </w:r>
      <w:r w:rsidRPr="002E3FBF">
        <w:rPr>
          <w:rFonts w:ascii="Times New Roman" w:eastAsia="Calibri" w:hAnsi="Times New Roman" w:cs="Times New Roman"/>
          <w:sz w:val="24"/>
          <w:szCs w:val="24"/>
        </w:rPr>
        <w:t>бщее количество учебных часов – 34 часа, запланированных на весь период обучения и необходимых для освоения программы. Срок реализации программы - 1 год (34 недели).</w:t>
      </w:r>
    </w:p>
    <w:p w:rsidR="000C0475" w:rsidRPr="002E3FBF" w:rsidRDefault="000C0475" w:rsidP="002E3FBF">
      <w:pPr>
        <w:spacing w:after="0" w:line="60" w:lineRule="atLeast"/>
        <w:jc w:val="both"/>
        <w:rPr>
          <w:rFonts w:ascii="Times New Roman" w:eastAsia="Calibri" w:hAnsi="Times New Roman" w:cs="Times New Roman"/>
          <w:sz w:val="24"/>
          <w:szCs w:val="24"/>
        </w:rPr>
      </w:pPr>
      <w:r w:rsidRPr="002E3FBF">
        <w:rPr>
          <w:rFonts w:ascii="Times New Roman" w:hAnsi="Times New Roman" w:cs="Times New Roman"/>
          <w:color w:val="171717" w:themeColor="background2" w:themeShade="1A"/>
          <w:sz w:val="24"/>
          <w:szCs w:val="24"/>
        </w:rPr>
        <w:t xml:space="preserve">Уровень программы </w:t>
      </w:r>
      <w:r w:rsidRPr="002E3FBF">
        <w:rPr>
          <w:rFonts w:ascii="Times New Roman" w:hAnsi="Times New Roman" w:cs="Times New Roman"/>
          <w:sz w:val="24"/>
          <w:szCs w:val="24"/>
        </w:rPr>
        <w:t xml:space="preserve">- </w:t>
      </w:r>
      <w:r w:rsidRPr="002E3FBF">
        <w:rPr>
          <w:rFonts w:ascii="Times New Roman" w:eastAsia="Calibri" w:hAnsi="Times New Roman" w:cs="Times New Roman"/>
          <w:sz w:val="24"/>
          <w:szCs w:val="24"/>
        </w:rPr>
        <w:t>данная программа стартового уровня.</w:t>
      </w:r>
    </w:p>
    <w:p w:rsidR="000D21CA" w:rsidRPr="002E3FBF" w:rsidRDefault="000C0475" w:rsidP="002E3FBF">
      <w:pPr>
        <w:spacing w:after="0"/>
        <w:jc w:val="both"/>
        <w:rPr>
          <w:rFonts w:ascii="Times New Roman" w:eastAsia="Calibri" w:hAnsi="Times New Roman" w:cs="Times New Roman"/>
          <w:color w:val="171717" w:themeColor="background2" w:themeShade="1A"/>
          <w:sz w:val="24"/>
          <w:szCs w:val="24"/>
        </w:rPr>
      </w:pPr>
      <w:r w:rsidRPr="002E3FBF">
        <w:rPr>
          <w:rFonts w:ascii="Times New Roman" w:eastAsia="Calibri" w:hAnsi="Times New Roman" w:cs="Times New Roman"/>
          <w:color w:val="171717" w:themeColor="background2" w:themeShade="1A"/>
          <w:sz w:val="24"/>
          <w:szCs w:val="24"/>
        </w:rPr>
        <w:t>Формы обучения –очная.</w:t>
      </w:r>
    </w:p>
    <w:p w:rsidR="000C0475" w:rsidRPr="002E3FBF" w:rsidRDefault="000C0475" w:rsidP="002E3FBF">
      <w:pPr>
        <w:ind w:right="-2" w:firstLine="426"/>
        <w:jc w:val="both"/>
        <w:rPr>
          <w:rFonts w:ascii="Times New Roman" w:eastAsia="Calibri" w:hAnsi="Times New Roman" w:cs="Times New Roman"/>
          <w:sz w:val="24"/>
          <w:szCs w:val="24"/>
        </w:rPr>
      </w:pPr>
      <w:r w:rsidRPr="002E3FBF">
        <w:rPr>
          <w:rFonts w:ascii="Times New Roman" w:eastAsia="Calibri" w:hAnsi="Times New Roman" w:cs="Times New Roman"/>
          <w:sz w:val="24"/>
          <w:szCs w:val="24"/>
        </w:rPr>
        <w:t>При дистанционном обучении используется официальный сайт школы: на странице педагога размещены папки с названием кружка и группы, в которых размещаются материалы согласно программе и учебному плану. Обратная связь осуществляется через электронную почту педагога, также размещенную на странице педагога.</w:t>
      </w:r>
    </w:p>
    <w:p w:rsidR="000C0475" w:rsidRPr="002E3FBF" w:rsidRDefault="000C0475" w:rsidP="002E3FBF">
      <w:pPr>
        <w:spacing w:after="0" w:line="60" w:lineRule="atLeast"/>
        <w:jc w:val="both"/>
        <w:rPr>
          <w:rFonts w:ascii="Times New Roman" w:hAnsi="Times New Roman" w:cs="Times New Roman"/>
          <w:color w:val="FF0000"/>
          <w:sz w:val="24"/>
          <w:szCs w:val="24"/>
        </w:rPr>
      </w:pPr>
      <w:r w:rsidRPr="002E3FBF">
        <w:rPr>
          <w:rFonts w:ascii="Times New Roman" w:hAnsi="Times New Roman" w:cs="Times New Roman"/>
          <w:color w:val="171717" w:themeColor="background2" w:themeShade="1A"/>
          <w:sz w:val="24"/>
          <w:szCs w:val="24"/>
        </w:rPr>
        <w:lastRenderedPageBreak/>
        <w:t xml:space="preserve">Особенности организации образовательного процесса - </w:t>
      </w:r>
      <w:r w:rsidRPr="002E3FBF">
        <w:rPr>
          <w:rFonts w:ascii="Times New Roman" w:hAnsi="Times New Roman" w:cs="Times New Roman"/>
          <w:sz w:val="24"/>
          <w:szCs w:val="24"/>
        </w:rPr>
        <w:t>состав группы – постоянный, в группе обучаются учащиеся разных возрастных категорий. Количество детей в группе – 15 человек.</w:t>
      </w:r>
    </w:p>
    <w:p w:rsidR="000C0475" w:rsidRPr="002E3FBF" w:rsidRDefault="000C0475" w:rsidP="002E3FBF">
      <w:pPr>
        <w:spacing w:after="0" w:line="60" w:lineRule="atLeast"/>
        <w:jc w:val="both"/>
        <w:rPr>
          <w:rFonts w:ascii="Times New Roman" w:hAnsi="Times New Roman" w:cs="Times New Roman"/>
          <w:sz w:val="24"/>
          <w:szCs w:val="24"/>
        </w:rPr>
      </w:pPr>
      <w:r w:rsidRPr="002E3FBF">
        <w:rPr>
          <w:rFonts w:ascii="Times New Roman" w:hAnsi="Times New Roman" w:cs="Times New Roman"/>
          <w:sz w:val="24"/>
          <w:szCs w:val="24"/>
        </w:rPr>
        <w:t xml:space="preserve">Увеличение нагрузки соответствует принципам регулярности и систематичности; при этом более равномерно распределяется сама нагрузка. </w:t>
      </w:r>
    </w:p>
    <w:p w:rsidR="000C0475" w:rsidRPr="002E3FBF" w:rsidRDefault="000C0475" w:rsidP="002E3FBF">
      <w:pPr>
        <w:spacing w:after="0" w:line="60" w:lineRule="atLeast"/>
        <w:jc w:val="both"/>
        <w:rPr>
          <w:rFonts w:ascii="Times New Roman" w:hAnsi="Times New Roman" w:cs="Times New Roman"/>
          <w:sz w:val="24"/>
          <w:szCs w:val="24"/>
        </w:rPr>
      </w:pPr>
      <w:r w:rsidRPr="002E3FBF">
        <w:rPr>
          <w:rFonts w:ascii="Times New Roman" w:hAnsi="Times New Roman" w:cs="Times New Roman"/>
          <w:sz w:val="24"/>
          <w:szCs w:val="24"/>
        </w:rP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учебной группы, по подгруппам, индивидуально.</w:t>
      </w:r>
    </w:p>
    <w:p w:rsidR="000C0475" w:rsidRPr="002E3FBF" w:rsidRDefault="000C0475" w:rsidP="002E3FBF">
      <w:pPr>
        <w:spacing w:after="0"/>
        <w:jc w:val="both"/>
        <w:rPr>
          <w:rFonts w:ascii="Times New Roman" w:hAnsi="Times New Roman" w:cs="Times New Roman"/>
          <w:b/>
          <w:color w:val="171717" w:themeColor="background2" w:themeShade="1A"/>
          <w:sz w:val="24"/>
          <w:szCs w:val="24"/>
        </w:rPr>
      </w:pPr>
      <w:r w:rsidRPr="002E3FBF">
        <w:rPr>
          <w:rFonts w:ascii="Times New Roman" w:hAnsi="Times New Roman" w:cs="Times New Roman"/>
          <w:color w:val="171717" w:themeColor="background2" w:themeShade="1A"/>
          <w:sz w:val="24"/>
          <w:szCs w:val="24"/>
        </w:rPr>
        <w:t xml:space="preserve">Режим занятий </w:t>
      </w:r>
      <w:r w:rsidRPr="002E3FBF">
        <w:rPr>
          <w:rFonts w:ascii="Times New Roman" w:hAnsi="Times New Roman" w:cs="Times New Roman"/>
          <w:sz w:val="24"/>
          <w:szCs w:val="24"/>
        </w:rPr>
        <w:t xml:space="preserve">- </w:t>
      </w:r>
      <w:r w:rsidR="007A71F3" w:rsidRPr="002E3FBF">
        <w:rPr>
          <w:rFonts w:ascii="Times New Roman" w:hAnsi="Times New Roman" w:cs="Times New Roman"/>
          <w:sz w:val="24"/>
          <w:szCs w:val="24"/>
        </w:rPr>
        <w:t>1 раз в неделю по 1 часу</w:t>
      </w:r>
      <w:r w:rsidR="002E3FBF">
        <w:rPr>
          <w:rFonts w:ascii="Times New Roman" w:hAnsi="Times New Roman" w:cs="Times New Roman"/>
          <w:sz w:val="24"/>
          <w:szCs w:val="24"/>
        </w:rPr>
        <w:t xml:space="preserve"> (всего 36</w:t>
      </w:r>
      <w:r w:rsidR="007A71F3" w:rsidRPr="002E3FBF">
        <w:rPr>
          <w:rFonts w:ascii="Times New Roman" w:hAnsi="Times New Roman" w:cs="Times New Roman"/>
          <w:sz w:val="24"/>
          <w:szCs w:val="24"/>
        </w:rPr>
        <w:t xml:space="preserve"> часа в год).</w:t>
      </w:r>
    </w:p>
    <w:p w:rsidR="000D21CA" w:rsidRPr="002E3FBF" w:rsidRDefault="007A71F3" w:rsidP="002E3FBF">
      <w:pPr>
        <w:spacing w:after="0"/>
        <w:ind w:firstLine="567"/>
        <w:jc w:val="both"/>
        <w:rPr>
          <w:rFonts w:ascii="Times New Roman" w:hAnsi="Times New Roman" w:cs="Times New Roman"/>
          <w:b/>
          <w:sz w:val="24"/>
          <w:szCs w:val="24"/>
        </w:rPr>
      </w:pPr>
      <w:r w:rsidRPr="002E3FBF">
        <w:rPr>
          <w:rFonts w:ascii="Times New Roman" w:hAnsi="Times New Roman" w:cs="Times New Roman"/>
          <w:b/>
          <w:sz w:val="24"/>
          <w:szCs w:val="24"/>
        </w:rPr>
        <w:t>Цели программы :</w:t>
      </w:r>
    </w:p>
    <w:p w:rsidR="000D21CA" w:rsidRPr="002E3FBF" w:rsidRDefault="007A71F3" w:rsidP="002E3FBF">
      <w:pPr>
        <w:spacing w:after="0"/>
        <w:ind w:firstLine="567"/>
        <w:jc w:val="both"/>
        <w:rPr>
          <w:rFonts w:ascii="Times New Roman" w:hAnsi="Times New Roman" w:cs="Times New Roman"/>
          <w:sz w:val="24"/>
          <w:szCs w:val="24"/>
        </w:rPr>
      </w:pPr>
      <w:r w:rsidRPr="002E3FBF">
        <w:rPr>
          <w:rFonts w:ascii="Times New Roman" w:hAnsi="Times New Roman" w:cs="Times New Roman"/>
          <w:sz w:val="24"/>
          <w:szCs w:val="24"/>
        </w:rPr>
        <w:t>и</w:t>
      </w:r>
      <w:r w:rsidR="00B521E1" w:rsidRPr="002E3FBF">
        <w:rPr>
          <w:rFonts w:ascii="Times New Roman" w:hAnsi="Times New Roman" w:cs="Times New Roman"/>
          <w:sz w:val="24"/>
          <w:szCs w:val="24"/>
        </w:rPr>
        <w:t>зучение учебного курса «Финансовая грамотность», соответствует потребностям и интересам детей младшего школьного возраста и направлено на достижение следующих целей:</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роли труда, денег и отношений людей, опосредованных деньгами, на основе целостного взгляда на окружающий мир; освоение финансовых, математических, обществоведческих, нравственно-этических понятий, представленных в содержании данного учебного курса;</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развитие осведомлённости, знаний, умений и поведенческих моделей, необходимых для принятия успешных финансовых решений в реальной учебной и жизненной практике;</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России; освоение младшими школьниками мирового культурного опыта по созданию общечеловеческих ценностей, законов и правил построения финансовых отношений в социуме; духовное обогащение обучающихся;</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развитие способности ребёнка к социализации на основе принятия гуманистических норм жизни, приобретение опыта эмоционально- положительного отношения к природным ресурсам и их бережливому потреблению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Содержание учебного курса сформировано на основе выделения тех областей финансовой грамотности, в которых младшие школьники уже осуществляют элементарные финансовые действия в своей повседневной жизни и которые обеспечивают освоение грамотных способов действий в решении финансовых задач, социально и личностно значимых для дет</w:t>
      </w:r>
      <w:r w:rsidR="007A71F3">
        <w:rPr>
          <w:rFonts w:ascii="Times New Roman" w:hAnsi="Times New Roman" w:cs="Times New Roman"/>
          <w:sz w:val="24"/>
          <w:szCs w:val="24"/>
        </w:rPr>
        <w:t>ей 7–10 лет,</w:t>
      </w:r>
      <w:r>
        <w:rPr>
          <w:rFonts w:ascii="Times New Roman" w:hAnsi="Times New Roman" w:cs="Times New Roman"/>
          <w:sz w:val="24"/>
          <w:szCs w:val="24"/>
        </w:rPr>
        <w:t xml:space="preserve">  в 3-4 классах «Доходы», «Расходы» и «Экономия, сбережения и накопление»; «Семейный бюджет», «Личный бюджет» и «Благотворительность». Данные содержательные области задают в каждом классе достаточно широкий общий контекст, организующий множество разрозненного фактического и исторического материала, элементы житейского и учебного опыта младших школьников в целостную картину.</w:t>
      </w:r>
    </w:p>
    <w:p w:rsidR="00BE34C6" w:rsidRDefault="00BE34C6" w:rsidP="00902649">
      <w:pPr>
        <w:spacing w:after="0"/>
        <w:ind w:firstLine="567"/>
        <w:rPr>
          <w:rFonts w:ascii="Times New Roman" w:hAnsi="Times New Roman" w:cs="Times New Roman"/>
          <w:sz w:val="24"/>
          <w:szCs w:val="24"/>
        </w:rPr>
      </w:pPr>
    </w:p>
    <w:p w:rsidR="00BE34C6" w:rsidRDefault="007A71F3" w:rsidP="00902649">
      <w:pPr>
        <w:spacing w:after="0"/>
        <w:ind w:firstLine="567"/>
        <w:rPr>
          <w:rFonts w:ascii="Times New Roman" w:hAnsi="Times New Roman" w:cs="Times New Roman"/>
          <w:b/>
          <w:i/>
          <w:color w:val="171717" w:themeColor="background2" w:themeShade="1A"/>
          <w:sz w:val="24"/>
          <w:szCs w:val="24"/>
        </w:rPr>
      </w:pPr>
      <w:r>
        <w:rPr>
          <w:rFonts w:ascii="Times New Roman" w:hAnsi="Times New Roman" w:cs="Times New Roman"/>
          <w:b/>
          <w:i/>
          <w:color w:val="171717" w:themeColor="background2" w:themeShade="1A"/>
          <w:sz w:val="24"/>
          <w:szCs w:val="24"/>
        </w:rPr>
        <w:t>Задачи программы:</w:t>
      </w:r>
    </w:p>
    <w:p w:rsidR="002B1573" w:rsidRDefault="002B1573" w:rsidP="002E3FBF">
      <w:pPr>
        <w:pStyle w:val="c15"/>
        <w:shd w:val="clear" w:color="auto" w:fill="FFFFFF"/>
        <w:spacing w:before="0" w:beforeAutospacing="0" w:after="0" w:afterAutospacing="0"/>
        <w:jc w:val="both"/>
        <w:rPr>
          <w:rFonts w:ascii="Calibri" w:hAnsi="Calibri"/>
          <w:color w:val="000000"/>
          <w:sz w:val="22"/>
          <w:szCs w:val="22"/>
        </w:rPr>
      </w:pPr>
      <w:r>
        <w:rPr>
          <w:rStyle w:val="c27"/>
          <w:b/>
          <w:bCs/>
          <w:color w:val="000000"/>
          <w:sz w:val="26"/>
          <w:szCs w:val="26"/>
          <w:u w:val="single"/>
        </w:rPr>
        <w:t>Образовательные:</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содействовать целостному восприятию и широкому охвату картины окружающего мира, важной составной частью которого являются экономические отношения, с помощью экономических категорий и понятий;</w:t>
      </w:r>
    </w:p>
    <w:p w:rsidR="002B1573" w:rsidRDefault="002B1573" w:rsidP="002E3FBF">
      <w:pPr>
        <w:pStyle w:val="c76"/>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формировать знания, умения, навыки, необходимые ученику в жизни;</w:t>
      </w:r>
    </w:p>
    <w:p w:rsidR="002B1573" w:rsidRDefault="002B1573" w:rsidP="002E3FBF">
      <w:pPr>
        <w:pStyle w:val="c76"/>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lastRenderedPageBreak/>
        <w:t>- научить детей пользоваться экономическим инструментарием.</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27"/>
          <w:b/>
          <w:bCs/>
          <w:color w:val="000000"/>
          <w:sz w:val="26"/>
          <w:szCs w:val="26"/>
          <w:u w:val="single"/>
        </w:rPr>
        <w:t>Развивающие:</w:t>
      </w:r>
    </w:p>
    <w:p w:rsidR="002B1573" w:rsidRDefault="002B1573" w:rsidP="002E3FBF">
      <w:pPr>
        <w:pStyle w:val="c76"/>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способствовать общему развитию школьников: развивать мышление, эмоционально-волевую сферу;</w:t>
      </w:r>
    </w:p>
    <w:p w:rsidR="002B1573" w:rsidRDefault="002B1573" w:rsidP="002E3FBF">
      <w:pPr>
        <w:pStyle w:val="c76"/>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развивать культуру экономического мышления;</w:t>
      </w:r>
    </w:p>
    <w:p w:rsidR="002B1573" w:rsidRDefault="002B1573" w:rsidP="002E3FBF">
      <w:pPr>
        <w:pStyle w:val="c76"/>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способствовать развитию экономического мышления, потребности в получении экономических знаний;</w:t>
      </w:r>
    </w:p>
    <w:p w:rsidR="002B1573" w:rsidRDefault="002B1573" w:rsidP="002E3FBF">
      <w:pPr>
        <w:pStyle w:val="c76"/>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 способствовать развитию навыков использования теоретических знаний в решении конкретных практических задач;</w:t>
      </w:r>
    </w:p>
    <w:p w:rsidR="002B1573" w:rsidRDefault="002B1573" w:rsidP="002E3FBF">
      <w:pPr>
        <w:pStyle w:val="c76"/>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способствовать развитию предпринимательских навыков;</w:t>
      </w:r>
    </w:p>
    <w:p w:rsidR="002B1573" w:rsidRDefault="002B1573" w:rsidP="002E3FBF">
      <w:pPr>
        <w:pStyle w:val="c76"/>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способствовать развитию потребительских навыков.</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27"/>
          <w:b/>
          <w:bCs/>
          <w:color w:val="000000"/>
          <w:sz w:val="26"/>
          <w:szCs w:val="26"/>
          <w:u w:val="single"/>
        </w:rPr>
        <w:t>Воспитательные:</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формировать нравственные качества.</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способствовать воспитанию ответственности за экономические решения, уважения к труду и предпринимательской деятельности;</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способствовать воспитанию готовности использовать приобретенные знания для ориентации в выборе профессии и траектории дальнейшего образования.</w:t>
      </w:r>
    </w:p>
    <w:p w:rsidR="002B1573" w:rsidRDefault="002B1573" w:rsidP="002E3FBF">
      <w:pPr>
        <w:spacing w:after="0"/>
        <w:jc w:val="both"/>
        <w:rPr>
          <w:rFonts w:ascii="Times New Roman" w:hAnsi="Times New Roman" w:cs="Times New Roman"/>
          <w:b/>
          <w:i/>
          <w:color w:val="171717" w:themeColor="background2" w:themeShade="1A"/>
          <w:sz w:val="24"/>
          <w:szCs w:val="24"/>
        </w:rPr>
      </w:pPr>
    </w:p>
    <w:p w:rsidR="005F4F93" w:rsidRDefault="00BE34C6" w:rsidP="002E3FBF">
      <w:pPr>
        <w:spacing w:after="0"/>
        <w:jc w:val="both"/>
        <w:rPr>
          <w:rFonts w:ascii="Times New Roman" w:hAnsi="Times New Roman" w:cs="Times New Roman"/>
          <w:b/>
          <w:i/>
          <w:sz w:val="24"/>
          <w:szCs w:val="24"/>
        </w:rPr>
      </w:pPr>
      <w:r w:rsidRPr="005F4F93">
        <w:rPr>
          <w:color w:val="171717" w:themeColor="background2" w:themeShade="1A"/>
        </w:rPr>
        <w:t xml:space="preserve">Воспитательный потенциал  </w:t>
      </w:r>
      <w:r>
        <w:t xml:space="preserve">- </w:t>
      </w:r>
      <w:r w:rsidR="005F4F93">
        <w:rPr>
          <w:rFonts w:ascii="Times New Roman" w:hAnsi="Times New Roman" w:cs="Times New Roman"/>
          <w:b/>
          <w:i/>
          <w:sz w:val="24"/>
          <w:szCs w:val="24"/>
        </w:rPr>
        <w:t>гражданско-патриотическое воспитание:</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становление ценностного отношения к своей Родине — России, в том числе через изучение фактов из истории появления российских денег, развития между людьми обмена, торговых и финансовых отношений, осознания материальных и нематериальных богатств России;</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своей этнокультурной и российской гражданской идентичности, принадлежности к российскому народу, к своей национальной общности;</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становление ценностного отношения к своей Родине — России, в том числе через изучение фактов из истории появления российских денег, развития между людьми обмена, торговых и финансовых отношений, осознания материальных и нематериальных богатств России;</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своей этнокультурной и российской гражданской идентичности, принадлежности к российскому народу, к своей национальной общности;</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сопричастность к прошлому, настоящему и будущему своей страны и родного края, проявление интереса к истории и традициям своей многонациональной страны, уважения к своему и другим народам;</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правилах финансовых отношений между людьми;</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мотивация на достижение личных финансовых целей и общих финансовых целей семьи;</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мотивация на исполнение своих обязанностей дома и в школе; духовно-нравственное воспитание:</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признание индивидуальности каждого человека с опорой на собственный жизненный опыт, в том числе опыт повседневных финансовых решений и поступков;</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проявление сопереживания, уважения и доброжелательности, в том числе к нуждающимся людям;</w:t>
      </w:r>
    </w:p>
    <w:p w:rsidR="005F4F93" w:rsidRDefault="005F4F93" w:rsidP="00902649">
      <w:pPr>
        <w:spacing w:after="0"/>
        <w:ind w:firstLine="56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применение правил совместной деятельности, проявление способности договариваться;</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неприятие любых форм поведения, направленных на причинение физического и морального вреда другим людям, в том числе обмана в финансовых отношениях, преследования личной корысти и игнорирования интересов других людей;</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необходимости ограничивать свои желания;</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проявление ответственности за потребление общих ресурсов семьи;</w:t>
      </w:r>
    </w:p>
    <w:p w:rsidR="005F4F93" w:rsidRDefault="005F4F93" w:rsidP="002E3FBF">
      <w:pPr>
        <w:spacing w:after="0"/>
        <w:jc w:val="both"/>
        <w:rPr>
          <w:rFonts w:ascii="Times New Roman" w:hAnsi="Times New Roman" w:cs="Times New Roman"/>
          <w:b/>
          <w:i/>
          <w:sz w:val="24"/>
          <w:szCs w:val="24"/>
        </w:rPr>
      </w:pPr>
      <w:r>
        <w:rPr>
          <w:rFonts w:ascii="Times New Roman" w:hAnsi="Times New Roman" w:cs="Times New Roman"/>
          <w:b/>
          <w:i/>
          <w:sz w:val="24"/>
          <w:szCs w:val="24"/>
        </w:rPr>
        <w:t>эстетическое воспитание:</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использование полученных знаний в продуктивной и преобразующей деятельности, в разных видах художественной деятельности;</w:t>
      </w:r>
    </w:p>
    <w:p w:rsidR="005F4F93" w:rsidRDefault="005F4F93" w:rsidP="002E3FBF">
      <w:pPr>
        <w:spacing w:after="0"/>
        <w:jc w:val="both"/>
        <w:rPr>
          <w:rFonts w:ascii="Times New Roman" w:hAnsi="Times New Roman" w:cs="Times New Roman"/>
          <w:b/>
          <w:i/>
          <w:sz w:val="24"/>
          <w:szCs w:val="24"/>
        </w:rPr>
      </w:pPr>
      <w:r>
        <w:rPr>
          <w:rFonts w:ascii="Times New Roman" w:hAnsi="Times New Roman" w:cs="Times New Roman"/>
          <w:b/>
          <w:i/>
          <w:sz w:val="24"/>
          <w:szCs w:val="24"/>
        </w:rPr>
        <w:t>физическое воспитание, формирование культуры здоровья и эмоционального благополучия:</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соблюдение правил здорового и безопасного (для себя и других людей) образа жизни в окружающей среде, в том числе информационной безопасности;</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 xml:space="preserve"> - бережное отношение к физическому и психическому здоровью, проявляющееся в выборе приемлемых способов самовыражения;</w:t>
      </w:r>
    </w:p>
    <w:p w:rsidR="005F4F93" w:rsidRDefault="005F4F93" w:rsidP="002E3FBF">
      <w:pPr>
        <w:spacing w:after="0"/>
        <w:jc w:val="both"/>
        <w:rPr>
          <w:rFonts w:ascii="Times New Roman" w:hAnsi="Times New Roman" w:cs="Times New Roman"/>
          <w:b/>
          <w:i/>
          <w:sz w:val="24"/>
          <w:szCs w:val="24"/>
        </w:rPr>
      </w:pPr>
      <w:r>
        <w:rPr>
          <w:rFonts w:ascii="Times New Roman" w:hAnsi="Times New Roman" w:cs="Times New Roman"/>
          <w:b/>
          <w:i/>
          <w:sz w:val="24"/>
          <w:szCs w:val="24"/>
        </w:rPr>
        <w:t>трудовое воспитание:</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ценности труда в жизни человека и общества, навыки участия в различных видах трудовой деятельности, интерес к различным профессиям;</w:t>
      </w:r>
    </w:p>
    <w:p w:rsidR="005F4F93" w:rsidRDefault="005F4F93" w:rsidP="002E3FBF">
      <w:pPr>
        <w:spacing w:after="0"/>
        <w:jc w:val="both"/>
        <w:rPr>
          <w:rFonts w:ascii="Times New Roman" w:hAnsi="Times New Roman" w:cs="Times New Roman"/>
          <w:b/>
          <w:i/>
          <w:sz w:val="24"/>
          <w:szCs w:val="24"/>
        </w:rPr>
      </w:pPr>
      <w:r>
        <w:rPr>
          <w:rFonts w:ascii="Times New Roman" w:hAnsi="Times New Roman" w:cs="Times New Roman"/>
          <w:b/>
          <w:i/>
          <w:sz w:val="24"/>
          <w:szCs w:val="24"/>
        </w:rPr>
        <w:t>экологическое воспитание:</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бережное отношение к природе, ответственное потребление ресурсов;</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неприятие действий, приносящих вред экологии, природе; ценности научного познания:</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первоначальные представления о научной картине мира (в том числе первоначальные представления об обмене, зарождении денег и финансовых отношений как одной из составляющих целостной научной картины мира);</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финансовой грамоты, развитию умений принимать успешные финансовые решения, активность и самостоятельность в познавательной деятельности;</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своих привычек при пользовании деньгами и возможностей изменения этих привычек при формировании финансово грамотного поведения;</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проявление уверенности при оплате простых покупок;</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мотивация на сравнение цен при покупке повседневных товаров, мотивация на их покупку по приемлемой для себя цене;</w:t>
      </w:r>
    </w:p>
    <w:p w:rsidR="005F4F93"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готовность обсуждать со взрослыми стоимость приобретаемых товаров и услуг;</w:t>
      </w:r>
    </w:p>
    <w:p w:rsidR="00BE34C6" w:rsidRDefault="005F4F93"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мотивация к учету и планированию своих доходов (то есть карманных денег, которые ребенок получает от взрослых) и расходов, распределению доходов по направлениям расходов.</w:t>
      </w:r>
    </w:p>
    <w:p w:rsidR="000D21CA" w:rsidRDefault="00B521E1" w:rsidP="002E3FBF">
      <w:pPr>
        <w:spacing w:after="0"/>
        <w:jc w:val="both"/>
        <w:rPr>
          <w:rFonts w:ascii="Times New Roman" w:hAnsi="Times New Roman" w:cs="Times New Roman"/>
          <w:b/>
          <w:sz w:val="24"/>
          <w:szCs w:val="24"/>
        </w:rPr>
      </w:pPr>
      <w:r>
        <w:rPr>
          <w:rFonts w:ascii="Times New Roman" w:hAnsi="Times New Roman" w:cs="Times New Roman"/>
          <w:b/>
          <w:sz w:val="24"/>
          <w:szCs w:val="24"/>
        </w:rPr>
        <w:t>Место курса «Финансовая грамотность» в учебном плане</w:t>
      </w:r>
      <w:bookmarkStart w:id="0" w:name="_GoBack"/>
      <w:bookmarkEnd w:id="0"/>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Программа будет реализована  </w:t>
      </w:r>
      <w:r w:rsidR="003C3B14">
        <w:rPr>
          <w:rFonts w:ascii="Times New Roman" w:hAnsi="Times New Roman" w:cs="Times New Roman"/>
          <w:sz w:val="24"/>
          <w:szCs w:val="24"/>
        </w:rPr>
        <w:t>в рамках доп образования</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Основные формы и виды деятельности обучающихся: учебная, проектная, игровая (ролевые, дидактические, ситуационные, деловые игры), рефлексивно-оценочная, регулятивная, коммуникативная (проблемно- ценностные дискуссии со сверстниками и взрослыми), моделирование, анализ ситуаций, наблюдение и др.</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Курс «Финансовая грамотность» ориентирован на формирование и развитие универсальных учебных действий, применение полученных знаний в повседневной жизни детей младшего школьного возраста.</w:t>
      </w:r>
    </w:p>
    <w:p w:rsidR="000D21CA" w:rsidRDefault="00B521E1" w:rsidP="002E3FBF">
      <w:pPr>
        <w:spacing w:after="0"/>
        <w:jc w:val="both"/>
        <w:rPr>
          <w:rFonts w:ascii="Times New Roman" w:hAnsi="Times New Roman" w:cs="Times New Roman"/>
          <w:b/>
          <w:sz w:val="24"/>
          <w:szCs w:val="24"/>
        </w:rPr>
      </w:pPr>
      <w:r>
        <w:rPr>
          <w:rFonts w:ascii="Times New Roman" w:hAnsi="Times New Roman" w:cs="Times New Roman"/>
          <w:b/>
          <w:sz w:val="24"/>
          <w:szCs w:val="24"/>
        </w:rPr>
        <w:t>Содержание учебного курса «Финансовая грамотность»</w:t>
      </w:r>
    </w:p>
    <w:p w:rsidR="000D21CA" w:rsidRDefault="002E3FB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3/4 класс (36 часов</w:t>
      </w:r>
      <w:r w:rsidR="00B521E1">
        <w:rPr>
          <w:rFonts w:ascii="Times New Roman" w:hAnsi="Times New Roman" w:cs="Times New Roman"/>
          <w:b/>
          <w:sz w:val="24"/>
          <w:szCs w:val="24"/>
        </w:rPr>
        <w:t>)</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b/>
          <w:sz w:val="24"/>
          <w:szCs w:val="24"/>
        </w:rPr>
        <w:t>Модуль 1.  Как появилис</w:t>
      </w:r>
      <w:r w:rsidR="002E3FBF">
        <w:rPr>
          <w:rFonts w:ascii="Times New Roman" w:hAnsi="Times New Roman" w:cs="Times New Roman"/>
          <w:b/>
          <w:sz w:val="24"/>
          <w:szCs w:val="24"/>
        </w:rPr>
        <w:t>ь деньги и какими они бывают (18</w:t>
      </w:r>
      <w:r>
        <w:rPr>
          <w:rFonts w:ascii="Times New Roman" w:hAnsi="Times New Roman" w:cs="Times New Roman"/>
          <w:b/>
          <w:sz w:val="24"/>
          <w:szCs w:val="24"/>
        </w:rPr>
        <w:t xml:space="preserve"> часов)</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Появление обмена товарами. Проблемы товарного обмена. Появление первых денег – товаров с высокой ликвидностью. Свойства драгоценных металлов (ценность, прочность, делимость) делают их удобными товарными деньгами. Появление монет. Первые монеты разных государств. Основные понятия Товар. Деньги. Покупка. Продажа. Ликвидность. Драгоценные металлы. Монеты. Бумажные деньги. Банкноты. Купюры.Устройство монеты. Изобретение бумажных денег. Защита монет от подделок. Современные монеты. Способы защиты от подделок бумажных денег. Основные понятия Монеты. Гурт. Аверс. Реверс. «Орёл». «Решка». Номинал. Банкнота. Купюра. Фальшивые деньги. Фальшивомонетчики. Древнерусские товарные деньги. Происхождение слов «деньги», «рубль», «копейка». Первые русские монеты. Основные понятия «Меховые деньги». Куны. Первые русские монеты. Деньга. Копейка. Гривна. Грош. Алтын. Рубль. Гривенник. Полтинник. Ассигнация. Современные деньги России. Современные деньги мира. Появление безналичных денег. Безналичные деньги как информация на банковских счетах. Проведение безналичных расчётов. Функции банкоматов. Основные понятия Доллары. Евро. Банки. Наличные, безналичные и электронные деньги. Банкомат. Пластиковая карта.</w:t>
      </w:r>
    </w:p>
    <w:p w:rsidR="000D21CA" w:rsidRDefault="00B521E1" w:rsidP="002E3FB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Модуль 2. Из чего складываются доходы в семье (4 часа)</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Доходы. Клады. Лотерея. Наследство. Товары. Услуги. Заработная плата. Профессия. Сдельная зарплата. Почасовая зарплата. Пенсия. Пособие. Стипендия. Имущество. Аренда. Проценты по вкладам. Предпринимательская деятельность. Бизнес.</w:t>
      </w:r>
    </w:p>
    <w:p w:rsidR="000D21CA" w:rsidRDefault="00B521E1" w:rsidP="002E3FB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Модуль 3. Почему семье иногда не хватает денег на жизнь и как этого избе</w:t>
      </w:r>
      <w:r w:rsidR="002E3FBF">
        <w:rPr>
          <w:rFonts w:ascii="Times New Roman" w:hAnsi="Times New Roman" w:cs="Times New Roman"/>
          <w:b/>
          <w:sz w:val="24"/>
          <w:szCs w:val="24"/>
        </w:rPr>
        <w:t>жать (5</w:t>
      </w:r>
      <w:r>
        <w:rPr>
          <w:rFonts w:ascii="Times New Roman" w:hAnsi="Times New Roman" w:cs="Times New Roman"/>
          <w:b/>
          <w:sz w:val="24"/>
          <w:szCs w:val="24"/>
        </w:rPr>
        <w:t xml:space="preserve"> часа)</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Расходы. Продукты. Коммунальные платежи. Счёт. Одежда. Обувь. Непредвиденные расходы. Сбережения. Долги. Обязательные расходы. Налоги. Желательные расходы.</w:t>
      </w:r>
    </w:p>
    <w:p w:rsidR="000D21CA" w:rsidRDefault="00B521E1" w:rsidP="002E3FBF">
      <w:pPr>
        <w:spacing w:after="0"/>
        <w:ind w:firstLine="567"/>
        <w:jc w:val="both"/>
        <w:rPr>
          <w:b/>
        </w:rPr>
      </w:pPr>
      <w:r>
        <w:rPr>
          <w:rFonts w:ascii="Times New Roman" w:hAnsi="Times New Roman" w:cs="Times New Roman"/>
          <w:b/>
          <w:sz w:val="24"/>
          <w:szCs w:val="24"/>
        </w:rPr>
        <w:t>Модуль 4. Деньги счет любят, или как управлять своим кошельком, чтобы он не пустовал. (9 часов)</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Расходы и доходы. Семейный бюджет. Структура семейного бюджета. Дополнительный заработок. Сбережения. Дефицит. Долги.</w:t>
      </w:r>
    </w:p>
    <w:p w:rsidR="000D21CA" w:rsidRPr="002E3FBF" w:rsidRDefault="00B521E1" w:rsidP="002E3FBF">
      <w:pPr>
        <w:spacing w:after="0"/>
        <w:jc w:val="both"/>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курса «Финансовая грамотность»на уровне начального общего образования</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Познавательные:</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 использование различных способов поиска, сбора, обработки, анализа и представления простой финансовой информации;</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 использование логических действий сравнения преимуществ и недостатков разных видов денег, сопоставления величины доходов и расходов, обобщения, классификации, установления аналогий и причинно-следственных связей между финансовым поведением человека и его благосостоянием;</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построение рассуждений на финансовые темы, отнесение явления или объекта к изученным финансовым понятиям;</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знаково-символических средств, в том числе моделей и схем, для решения финансовых задач;</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 владение элементарными способами решения проблем творческого и поискового характера.</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Ученик младших классов также получит возможность научиться:</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представлять финансовую информацию с помощью ИКТ;</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осуществлять под руководством учителя элементарную проектную деятельность в малых группах: формулировать проблему,</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разрабатывать замысел, находить пути его реализации, демонстрировать готовый продукт;</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осуществлять выбор наиболее эффективных способов решения финансовых задач в зависимости от конкретных условий.</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Регулятивные:</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определение личных целей по изучению финансовой грамотности;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постановка финансовых целей, умение составлять простые планы своих действий в соответствии с финансовой задачей и условиями её реализации;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проявление познавательной и творческой инициативы в применении финансовых знаний для решения элементарных вопросов в области экономики семьи;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выполнение пошагового контроля своих учебных действий, итоговый контроль и оценка результата;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оценка правильности выполнения финансовых действий и способов решения элементарных финансовых задач;</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корректирование учебных действий после их выполнения на основе оценки и учёта выявленных ошибок;</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корректирование своих действий с учетом рекомендаций одноклассников, учителей, родителей;</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использование цифровой формы записи хода и результатов решения финансовой задачи.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Ученик младших классов также получит возможность научиться:</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преобразовывать практическую финансовую задачу в познавательную;</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проявлять познавательную инициативу в учебном сотрудничестве при выполнении учебного мини-исследования или проекта;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самостоятельно учитывать выделенные учителем ориентиры действия в новом учебном материале;</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самостоятельно оценивать правильность выполнения учебного действия и корректировать его при необходимости.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Коммуникативные:</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осознанно и произвольно создавать сообщения на финансовые темы в устной и письменной форме;</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слушать собеседника, вести диалог по теме и ориентироваться на позицию партнёра в общении и взаимодействии;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признавать возможность существования различных точек зрения и право каждого иметь своё мнение;</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излагать своё мнение и аргументировать свою точку зрения и оценку финансовых действий и решений;</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договариваться о распределении функций и ролей в совместной деятельности при выполнении учебного проекта и мини-исследования, в учебной игре;</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осуществлять контроль и самоконтроль, адекватно оценивать собственное финансовое поведение и поведение окружающих.</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Ученик младших классов также получит возможность научиться:</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учитывать разные мнения и интересы, обосновывать собственную позицию в обсуждении финансовых целей и решений;</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формулировать вопросы, необходимые для организации собственной деятельности и сотрудничества с партнёром;</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оказывать в учебном сотрудничестве необходимую помощь партнёрам.</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ПРЕДМЕТНЫЕ РЕЗУЛЬТАТЫ изучения курса «Финансовая грамотность»:</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правильно использовать изученные предметные понятия (обмен, товар, деньги, покупка, продажа, сдача, бумажные и металлические деньги, валюта, виды денег, банк, банковская карта, доходы и расходы семьи, пособия, сбережения, семейный бюджет, банковский вклад);</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понимание причин обмена товарами и умение приводить примеры обмена;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понимание проблем, возникающих при обмене товарами, и умение их объяснить;</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приводить примеры товарных денег;</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объяснять на простых примерах, что деньги – средство обмена, а не благо;</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понимание того, что деньги зарабатываются трудом;</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описывать виды и функции денег, объяснять, что такое безналичный расчёт и пластиковая карта;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называть основные источники доходов семьи, приводить примеры регулярных и нерегулярных доходов семьи;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называть основные направления расходов семьи, приводить примеры обязательных и необходимых расходов семьи, а также различать планируемые и непредвиденные расходы;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считать доходы и расходы семьи, составлять семейный бюджет на условных примерах;</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объяснять способы сокращения расходов и увеличения сбережений семьи;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понимание роли банков; умение объяснять, для чего делают вклады и берут кредиты;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знание ситуаций, при которых государство выплачивает пособия, и умение приводить примеры пособий;</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объяснять, что такое валюта, и приводить примеры валют.</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Ученик младших классов также получит возможность научиться:</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распознавать финансовую информацию, представленную в разных формах (текст, таблица, диаграмма);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объяснять финансовую информацию, сравнивать и обобщать данные, полученные при проведении элементарного учебного исследования, делать выводы.</w:t>
      </w:r>
    </w:p>
    <w:p w:rsidR="000D21CA" w:rsidRDefault="000D21CA" w:rsidP="003C3B14">
      <w:pPr>
        <w:spacing w:after="0"/>
        <w:jc w:val="both"/>
        <w:rPr>
          <w:rFonts w:ascii="Times New Roman" w:hAnsi="Times New Roman" w:cs="Times New Roman"/>
          <w:b/>
          <w:sz w:val="24"/>
          <w:szCs w:val="24"/>
        </w:rPr>
      </w:pP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 – понимание, что деньги – не цель, а средство обмена.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компетенция постановки личных целей для развития финансовой грамотности;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определения своих финансовых целей;</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составления простого плана своих действий в соответствии с финансовой целью;</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компетенция проявления познавательной и творческой инициативы в области применения финансовых знаний для решения элементарных вопросов в области экономики семьи.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Предметные результаты: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правильно использовать термины: обмен, бартер, товары, услуги, деньги, монеты, бумажные деньги, купюры, банкноты, наличные деньги, безналичные деньги, банк, банковская карта, дебетовая карта, кредитная карта, валюта;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объяснять причины обмена;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различать виды денег;</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объяснять, чем удобны в использовании наличные и безналичные деньги;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 xml:space="preserve"> умение объяснять роль банков, а также для чего нужны вклады и кредиты;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считать наличные деньги (купюры и монеты);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правильно считать сдачу;</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производить безналичный платёж с помощью платёжного терминала;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приводить примеры валют;</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решать и составлять задачи с простыми денежными расчётами.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Повышенный уровень (учащийся получит возможность научиться) умению переводить одну валюту в другую с помощью валютных курсов.</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Базовые понятия и знания: обмен, бартер, товары, услуги, деньги, монеты, бумажные деньги, купюры, банкноты, наличные деньги, безналичные деньги, банк, банковская карта,</w:t>
      </w:r>
    </w:p>
    <w:p w:rsidR="000D21CA" w:rsidRDefault="00B521E1">
      <w:pPr>
        <w:spacing w:after="0"/>
        <w:jc w:val="both"/>
        <w:rPr>
          <w:rFonts w:ascii="Times New Roman" w:hAnsi="Times New Roman" w:cs="Times New Roman"/>
          <w:sz w:val="24"/>
          <w:szCs w:val="24"/>
        </w:rPr>
      </w:pPr>
      <w:r>
        <w:rPr>
          <w:rFonts w:ascii="Times New Roman" w:hAnsi="Times New Roman" w:cs="Times New Roman"/>
          <w:sz w:val="24"/>
          <w:szCs w:val="24"/>
        </w:rPr>
        <w:t>валюта.</w:t>
      </w:r>
    </w:p>
    <w:p w:rsidR="000D21CA" w:rsidRDefault="00B521E1">
      <w:pPr>
        <w:spacing w:after="0"/>
        <w:jc w:val="both"/>
        <w:rPr>
          <w:rFonts w:ascii="Times New Roman" w:hAnsi="Times New Roman" w:cs="Times New Roman"/>
          <w:sz w:val="24"/>
          <w:szCs w:val="24"/>
        </w:rPr>
      </w:pPr>
      <w:r>
        <w:rPr>
          <w:rFonts w:ascii="Times New Roman" w:hAnsi="Times New Roman" w:cs="Times New Roman"/>
          <w:sz w:val="24"/>
          <w:szCs w:val="24"/>
        </w:rPr>
        <w:t xml:space="preserve">         Темы занятий</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1-2. Как появились деньги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3-4. История российских денег</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5-6. Какие бывают деньги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7-8. Банки, банкоматы и банковские карты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9-10. Безналичные деньги и платежи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11-12. Как я умею пользоваться деньгами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13-14. Что такое валюта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15-17. Проверим, что мы узнали о том, как изменялись деньги</w:t>
      </w:r>
    </w:p>
    <w:p w:rsidR="000D21CA" w:rsidRDefault="000D21CA">
      <w:pPr>
        <w:spacing w:after="0"/>
        <w:ind w:firstLine="567"/>
        <w:jc w:val="both"/>
        <w:rPr>
          <w:rFonts w:ascii="Times New Roman" w:hAnsi="Times New Roman" w:cs="Times New Roman"/>
          <w:b/>
          <w:sz w:val="24"/>
          <w:szCs w:val="24"/>
        </w:rPr>
      </w:pPr>
    </w:p>
    <w:p w:rsidR="000D21CA" w:rsidRDefault="00B521E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Модуль 2. Из чего складываются доходы в семье</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Базовый уровень (учащийся научится)</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понимание безграничности потребностей людей и ограниченности ресурсов (денег);</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понимание, что деньги зарабатываются трудом человека.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выполнения пошагового контроля своих учебных действий и итогового контроля результата;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оценки правильности финансовых действий и способов решения элементарных финансовых задач;</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исправления своих действий на основе оценки и учёта выявленных ошибок.</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Предметные результаты: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правильно использовать термины: доходы семьи, расходы семьи, потребности, благо, семейный бюджет, дефицит семейного бюджета, сбережения, вклад, кредит, долги;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объяснять и сравнивать основные источники доходов семьи;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приводить примеры регулярных и нерегулярных доходов семьи;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считать общую сумму доходов семьи на условных примерах.</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Повышенный уровень (учащийся получит возможность научиться):</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умению сравнивать разные источники доходов семьи;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умению объяснять на примерах, от чего зависит величина доходов семьи;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умению объяснять способы увеличения доходов семьи.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Базовые понятия и знания: доходы семьи; виды источников доходов семьи: заработная плата, премия, пенсия, стипендия, наследство, собственность, ценные бумаги, акции, предпринимательская деятельность, бизнес.</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Темы занятий</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Занятие 18-19. Откуда в семье берутся деньги.</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Занятие 20-21. Подсчитаем все доходы семьи.</w:t>
      </w:r>
    </w:p>
    <w:p w:rsidR="000D21CA" w:rsidRDefault="00B521E1" w:rsidP="002E3FBF">
      <w:pPr>
        <w:spacing w:after="0"/>
        <w:jc w:val="both"/>
        <w:rPr>
          <w:rFonts w:ascii="Times New Roman" w:hAnsi="Times New Roman" w:cs="Times New Roman"/>
          <w:b/>
          <w:sz w:val="24"/>
          <w:szCs w:val="24"/>
        </w:rPr>
      </w:pPr>
      <w:r>
        <w:rPr>
          <w:rFonts w:ascii="Times New Roman" w:hAnsi="Times New Roman" w:cs="Times New Roman"/>
          <w:b/>
          <w:sz w:val="24"/>
          <w:szCs w:val="24"/>
        </w:rPr>
        <w:t>Модуль 3. Почему семье иногда не хватает денег на жизнь и как этого избежать</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Базовый уровень (учащийся научится)</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Личностные результаты – понимание разницы между базовыми потребностями людей и их желаниями.</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составления текстов на финансовую тему в устной и письменной формах;</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слушания собеседника (взрослого и ровесника);</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ведения диалога и ориентирования на позицию партнёра в общении и взаимодействии;</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формулирования вопросов по теме.</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правильно использовать термины: расходы, основные направления расходов, необходимые расходы (расходы на питание, одежду, жильё, оплату коммунальных услуг), обязательные расходы (налоги, долги, штрафы), желательные расходы, запланированные и непредвиденные расходы;</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приводить примеры основных направлений расходов семьи;</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умение считать общую сумму расходов семьи на условных примерах.</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Повышенный уровень (учащийся получит возможность научиться):</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умению сравнивать разные направления расходов семьи;</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умению объяснять на примерах, от чего зависит величина расходов семьи;</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умению объяснять способы сокращения расходов семьи.</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Базовые понятия и знания: необходимые расходы: расходы на питание, одежду, жильё, оплату коммунальных услуг; обязательные расходы: налоги, долги, штрафы; желательные расходы.</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Темы занятий</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Занятие 22-23. На что семья тратит деньги.</w:t>
      </w:r>
    </w:p>
    <w:p w:rsidR="000D21CA" w:rsidRPr="002E3FBF" w:rsidRDefault="002E3FBF" w:rsidP="002E3FBF">
      <w:pPr>
        <w:spacing w:after="0"/>
        <w:jc w:val="both"/>
        <w:rPr>
          <w:rFonts w:ascii="Times New Roman" w:hAnsi="Times New Roman" w:cs="Times New Roman"/>
          <w:sz w:val="24"/>
          <w:szCs w:val="24"/>
        </w:rPr>
      </w:pPr>
      <w:r>
        <w:rPr>
          <w:rFonts w:ascii="Times New Roman" w:hAnsi="Times New Roman" w:cs="Times New Roman"/>
          <w:sz w:val="24"/>
          <w:szCs w:val="24"/>
        </w:rPr>
        <w:t>Занятие 24-26</w:t>
      </w:r>
      <w:r w:rsidR="00B521E1">
        <w:rPr>
          <w:rFonts w:ascii="Times New Roman" w:hAnsi="Times New Roman" w:cs="Times New Roman"/>
          <w:sz w:val="24"/>
          <w:szCs w:val="24"/>
        </w:rPr>
        <w:t>. Подсчитаем все расходы семьи.</w:t>
      </w:r>
    </w:p>
    <w:p w:rsidR="000D21CA" w:rsidRDefault="00B521E1" w:rsidP="002E3FBF">
      <w:pPr>
        <w:spacing w:after="0"/>
        <w:jc w:val="both"/>
        <w:rPr>
          <w:rFonts w:ascii="Times New Roman" w:hAnsi="Times New Roman" w:cs="Times New Roman"/>
          <w:b/>
          <w:sz w:val="24"/>
          <w:szCs w:val="24"/>
        </w:rPr>
      </w:pPr>
      <w:r>
        <w:rPr>
          <w:rFonts w:ascii="Times New Roman" w:hAnsi="Times New Roman" w:cs="Times New Roman"/>
          <w:b/>
          <w:sz w:val="24"/>
          <w:szCs w:val="24"/>
        </w:rPr>
        <w:t>Модуль 4. Деньги счет любят, или как управлять своим кошельком, чтобы он не пустовал.</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Базовый уровень (учащийся научится)</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Личностные результаты – понимание различий между расходами на товары и услуги первой необходимости и расходами на дополнительные нужды.</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владения элементарными способами решения проблем творческого и поискового характера;</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выполнения пошагового и итогового контроля своей работы и её результата;</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оценки своей учебной деятельности по освоению финансовой грамотности.</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Предметные результаты:</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правильно использовать термины: семейный бюджет, структура семейного бюджета, планирование семейного бюджета, сбережения, дефицит, долги;</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составлять семейный бюджет на условных примерах;</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сопоставлять доходы и расходы семьи и предлагать финансовые решения;</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 xml:space="preserve"> умение решать задачи по избеганию дефицита семейного бюджета.</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Повышенный уровень (учащийся получит возможность научиться) умению объяснять возможные способы сокращения расходов семьи и увеличения сбережений.</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Базовые понятия и знания: семейный бюджет, структура семейного бюджета, планирование семейного бюджета, сбережения, дефицит, долги.</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Темы занятий</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Занятие 26-28. Как планировать семейный бюджет.</w:t>
      </w:r>
    </w:p>
    <w:p w:rsidR="000D21CA" w:rsidRDefault="00B521E1" w:rsidP="002E3FBF">
      <w:pPr>
        <w:spacing w:after="0"/>
        <w:jc w:val="both"/>
        <w:rPr>
          <w:rFonts w:ascii="Times New Roman" w:hAnsi="Times New Roman" w:cs="Times New Roman"/>
          <w:sz w:val="24"/>
          <w:szCs w:val="24"/>
        </w:rPr>
      </w:pPr>
      <w:r>
        <w:rPr>
          <w:rFonts w:ascii="Times New Roman" w:hAnsi="Times New Roman" w:cs="Times New Roman"/>
          <w:sz w:val="24"/>
          <w:szCs w:val="24"/>
        </w:rPr>
        <w:t>Занятие 29-31. Правила составления семейного бюджета.</w:t>
      </w:r>
    </w:p>
    <w:p w:rsidR="000D21CA" w:rsidRDefault="002E3FBF" w:rsidP="002E3FBF">
      <w:pPr>
        <w:spacing w:after="0"/>
        <w:jc w:val="both"/>
        <w:rPr>
          <w:rFonts w:ascii="Times New Roman" w:hAnsi="Times New Roman" w:cs="Times New Roman"/>
          <w:sz w:val="24"/>
          <w:szCs w:val="24"/>
        </w:rPr>
      </w:pPr>
      <w:r>
        <w:rPr>
          <w:rFonts w:ascii="Times New Roman" w:hAnsi="Times New Roman" w:cs="Times New Roman"/>
          <w:sz w:val="24"/>
          <w:szCs w:val="24"/>
        </w:rPr>
        <w:t>Занятие 32-36</w:t>
      </w:r>
      <w:r w:rsidR="00B521E1">
        <w:rPr>
          <w:rFonts w:ascii="Times New Roman" w:hAnsi="Times New Roman" w:cs="Times New Roman"/>
          <w:sz w:val="24"/>
          <w:szCs w:val="24"/>
        </w:rPr>
        <w:t>. Учимся составлять семейный бюджет.</w:t>
      </w:r>
    </w:p>
    <w:p w:rsidR="009920DF" w:rsidRDefault="009920DF" w:rsidP="002E3FBF">
      <w:pPr>
        <w:pStyle w:val="Standard"/>
        <w:widowControl w:val="0"/>
        <w:spacing w:after="0"/>
        <w:jc w:val="both"/>
      </w:pPr>
      <w:r>
        <w:rPr>
          <w:rFonts w:ascii="Times New Roman" w:eastAsia="Lucida Sans Unicode" w:hAnsi="Times New Roman" w:cs="Times New Roman"/>
          <w:b/>
          <w:sz w:val="24"/>
          <w:szCs w:val="24"/>
        </w:rPr>
        <w:t xml:space="preserve">Раздел </w:t>
      </w:r>
      <w:r>
        <w:rPr>
          <w:rFonts w:ascii="Times New Roman" w:eastAsia="Lucida Sans Unicode" w:hAnsi="Times New Roman" w:cs="Times New Roman"/>
          <w:b/>
          <w:sz w:val="24"/>
          <w:szCs w:val="24"/>
          <w:lang w:val="en-US"/>
        </w:rPr>
        <w:t>II</w:t>
      </w:r>
    </w:p>
    <w:p w:rsidR="009920DF" w:rsidRDefault="009920DF" w:rsidP="002E3FBF">
      <w:pPr>
        <w:pStyle w:val="Standard"/>
        <w:widowControl w:val="0"/>
        <w:spacing w:after="0"/>
        <w:jc w:val="both"/>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Комплекс организационно-педагогических условий,</w:t>
      </w:r>
    </w:p>
    <w:p w:rsidR="009920DF" w:rsidRDefault="009920DF" w:rsidP="002E3FBF">
      <w:pPr>
        <w:pStyle w:val="Standard"/>
        <w:widowControl w:val="0"/>
        <w:spacing w:after="0"/>
        <w:jc w:val="both"/>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включающий формы аттестации</w:t>
      </w:r>
    </w:p>
    <w:p w:rsidR="009920DF" w:rsidRDefault="009920DF" w:rsidP="009920DF">
      <w:pPr>
        <w:pStyle w:val="Standard"/>
        <w:widowControl w:val="0"/>
        <w:spacing w:after="0"/>
        <w:jc w:val="center"/>
        <w:rPr>
          <w:rFonts w:ascii="Times New Roman" w:eastAsia="Lucida Sans Unicode" w:hAnsi="Times New Roman" w:cs="Times New Roman"/>
          <w:b/>
          <w:sz w:val="24"/>
          <w:szCs w:val="24"/>
        </w:rPr>
      </w:pPr>
    </w:p>
    <w:p w:rsidR="009920DF" w:rsidRDefault="009920DF" w:rsidP="009920DF">
      <w:pPr>
        <w:pStyle w:val="Standard"/>
        <w:widowControl w:val="0"/>
        <w:spacing w:after="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Календарный учебный график</w:t>
      </w:r>
    </w:p>
    <w:p w:rsidR="009920DF" w:rsidRDefault="009920DF" w:rsidP="009920DF">
      <w:pPr>
        <w:pStyle w:val="Standard"/>
        <w:widowControl w:val="0"/>
        <w:spacing w:after="0"/>
        <w:jc w:val="center"/>
        <w:rPr>
          <w:rFonts w:ascii="Times New Roman" w:eastAsia="Lucida Sans Unicode" w:hAnsi="Times New Roman" w:cs="Times New Roman"/>
          <w:b/>
          <w:sz w:val="24"/>
          <w:szCs w:val="24"/>
        </w:rPr>
      </w:pPr>
    </w:p>
    <w:p w:rsidR="009920DF" w:rsidRDefault="009920DF" w:rsidP="009920DF">
      <w:pPr>
        <w:pStyle w:val="Standard"/>
        <w:widowControl w:val="0"/>
        <w:spacing w:after="0"/>
        <w:jc w:val="both"/>
      </w:pPr>
      <w:r>
        <w:rPr>
          <w:rFonts w:ascii="Times New Roman" w:eastAsia="Lucida Sans Unicode" w:hAnsi="Times New Roman" w:cs="Times New Roman"/>
          <w:b/>
          <w:sz w:val="24"/>
          <w:szCs w:val="24"/>
        </w:rPr>
        <w:t xml:space="preserve">Даты начала и окончания учебных периодов/этапов – </w:t>
      </w:r>
      <w:r>
        <w:rPr>
          <w:rFonts w:ascii="Times New Roman" w:eastAsia="Lucida Sans Unicode" w:hAnsi="Times New Roman" w:cs="Times New Roman"/>
          <w:sz w:val="24"/>
          <w:szCs w:val="24"/>
        </w:rPr>
        <w:t>учебный год начинается</w:t>
      </w:r>
      <w:r w:rsidR="0049659D">
        <w:rPr>
          <w:rFonts w:ascii="Times New Roman" w:eastAsia="Lucida Sans Unicode" w:hAnsi="Times New Roman" w:cs="Times New Roman"/>
          <w:sz w:val="24"/>
          <w:szCs w:val="24"/>
        </w:rPr>
        <w:t xml:space="preserve"> с 2 сентября и заканчивается 31</w:t>
      </w:r>
      <w:r>
        <w:rPr>
          <w:rFonts w:ascii="Times New Roman" w:eastAsia="Lucida Sans Unicode" w:hAnsi="Times New Roman" w:cs="Times New Roman"/>
          <w:sz w:val="24"/>
          <w:szCs w:val="24"/>
        </w:rPr>
        <w:t xml:space="preserve"> мая.</w:t>
      </w:r>
    </w:p>
    <w:p w:rsidR="009920DF" w:rsidRDefault="009920DF" w:rsidP="009920DF">
      <w:pPr>
        <w:pStyle w:val="Standard"/>
        <w:widowControl w:val="0"/>
        <w:spacing w:after="0"/>
      </w:pPr>
      <w:r>
        <w:rPr>
          <w:rFonts w:ascii="Times New Roman" w:eastAsia="Lucida Sans Unicode" w:hAnsi="Times New Roman" w:cs="Times New Roman"/>
          <w:b/>
          <w:sz w:val="24"/>
          <w:szCs w:val="24"/>
        </w:rPr>
        <w:t xml:space="preserve">Количество учебных недель или дней – </w:t>
      </w:r>
      <w:r>
        <w:rPr>
          <w:rFonts w:ascii="Times New Roman" w:eastAsia="Lucida Sans Unicode" w:hAnsi="Times New Roman" w:cs="Times New Roman"/>
          <w:sz w:val="24"/>
          <w:szCs w:val="24"/>
        </w:rPr>
        <w:t>программа предусматривает обучение в течение 34 недель.</w:t>
      </w:r>
    </w:p>
    <w:p w:rsidR="009920DF" w:rsidRDefault="009920DF" w:rsidP="009920DF">
      <w:pPr>
        <w:pStyle w:val="Standard"/>
        <w:widowControl w:val="0"/>
        <w:spacing w:after="0"/>
        <w:jc w:val="both"/>
        <w:rPr>
          <w:rFonts w:ascii="Times New Roman" w:eastAsia="Lucida Sans Unicode" w:hAnsi="Times New Roman" w:cs="Times New Roman"/>
          <w:b/>
          <w:color w:val="000000"/>
          <w:sz w:val="24"/>
          <w:szCs w:val="24"/>
        </w:rPr>
      </w:pPr>
      <w:r>
        <w:rPr>
          <w:rFonts w:ascii="Times New Roman" w:eastAsia="Lucida Sans Unicode" w:hAnsi="Times New Roman" w:cs="Times New Roman"/>
          <w:b/>
          <w:color w:val="000000"/>
          <w:sz w:val="24"/>
          <w:szCs w:val="24"/>
        </w:rPr>
        <w:t>Продолжительность каникул</w:t>
      </w:r>
    </w:p>
    <w:p w:rsidR="009920DF" w:rsidRDefault="009920DF" w:rsidP="009920DF">
      <w:pPr>
        <w:pStyle w:val="Standard"/>
        <w:widowControl w:val="0"/>
        <w:spacing w:after="0"/>
        <w:jc w:val="both"/>
        <w:rPr>
          <w:rFonts w:ascii="Times New Roman" w:eastAsia="Lucida Sans Unicode" w:hAnsi="Times New Roman" w:cs="Times New Roman"/>
          <w:b/>
          <w:color w:val="000000"/>
          <w:sz w:val="24"/>
          <w:szCs w:val="24"/>
        </w:rPr>
      </w:pPr>
    </w:p>
    <w:tbl>
      <w:tblPr>
        <w:tblW w:w="9431" w:type="dxa"/>
        <w:tblInd w:w="-15" w:type="dxa"/>
        <w:tblLayout w:type="fixed"/>
        <w:tblCellMar>
          <w:left w:w="10" w:type="dxa"/>
          <w:right w:w="10" w:type="dxa"/>
        </w:tblCellMar>
        <w:tblLook w:val="04A0"/>
      </w:tblPr>
      <w:tblGrid>
        <w:gridCol w:w="2357"/>
        <w:gridCol w:w="2358"/>
        <w:gridCol w:w="2357"/>
        <w:gridCol w:w="2359"/>
      </w:tblGrid>
      <w:tr w:rsidR="009920DF" w:rsidTr="009920DF">
        <w:tc>
          <w:tcPr>
            <w:tcW w:w="2357"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rPr>
                <w:rFonts w:ascii="Times New Roman" w:hAnsi="Times New Roman" w:cs="Times New Roman"/>
                <w:color w:val="000000"/>
                <w:sz w:val="24"/>
                <w:szCs w:val="24"/>
              </w:rPr>
            </w:pPr>
            <w:r>
              <w:rPr>
                <w:rFonts w:ascii="Times New Roman" w:hAnsi="Times New Roman" w:cs="Times New Roman"/>
                <w:color w:val="000000"/>
                <w:sz w:val="24"/>
                <w:szCs w:val="24"/>
              </w:rPr>
              <w:t>Каникулы</w:t>
            </w:r>
          </w:p>
        </w:tc>
        <w:tc>
          <w:tcPr>
            <w:tcW w:w="2358" w:type="dxa"/>
            <w:tcBorders>
              <w:top w:val="single" w:sz="4" w:space="0" w:color="000001"/>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rPr>
                <w:rFonts w:ascii="Times New Roman" w:hAnsi="Times New Roman" w:cs="Times New Roman"/>
                <w:color w:val="000000"/>
                <w:sz w:val="24"/>
                <w:szCs w:val="24"/>
              </w:rPr>
            </w:pPr>
            <w:r>
              <w:rPr>
                <w:rFonts w:ascii="Times New Roman" w:hAnsi="Times New Roman" w:cs="Times New Roman"/>
                <w:color w:val="000000"/>
                <w:sz w:val="24"/>
                <w:szCs w:val="24"/>
              </w:rPr>
              <w:t>Начало</w:t>
            </w:r>
          </w:p>
        </w:tc>
        <w:tc>
          <w:tcPr>
            <w:tcW w:w="2357" w:type="dxa"/>
            <w:tcBorders>
              <w:top w:val="single" w:sz="4" w:space="0" w:color="000001"/>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rPr>
                <w:rFonts w:ascii="Times New Roman" w:hAnsi="Times New Roman" w:cs="Times New Roman"/>
                <w:color w:val="000000"/>
                <w:sz w:val="24"/>
                <w:szCs w:val="24"/>
              </w:rPr>
            </w:pPr>
            <w:r>
              <w:rPr>
                <w:rFonts w:ascii="Times New Roman" w:hAnsi="Times New Roman" w:cs="Times New Roman"/>
                <w:color w:val="000000"/>
                <w:sz w:val="24"/>
                <w:szCs w:val="24"/>
              </w:rPr>
              <w:t>Окончание</w:t>
            </w:r>
          </w:p>
        </w:tc>
        <w:tc>
          <w:tcPr>
            <w:tcW w:w="2359" w:type="dxa"/>
            <w:tcBorders>
              <w:top w:val="single" w:sz="4" w:space="0" w:color="000001"/>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jc w:val="center"/>
              <w:rPr>
                <w:rFonts w:ascii="Times New Roman" w:hAnsi="Times New Roman" w:cs="Times New Roman"/>
                <w:color w:val="000000"/>
                <w:sz w:val="24"/>
                <w:szCs w:val="24"/>
              </w:rPr>
            </w:pPr>
            <w:r>
              <w:rPr>
                <w:rFonts w:ascii="Times New Roman" w:hAnsi="Times New Roman" w:cs="Times New Roman"/>
                <w:color w:val="000000"/>
                <w:sz w:val="24"/>
                <w:szCs w:val="24"/>
              </w:rPr>
              <w:t>Количество дней</w:t>
            </w:r>
          </w:p>
        </w:tc>
      </w:tr>
      <w:tr w:rsidR="009920DF" w:rsidTr="009920DF">
        <w:tc>
          <w:tcPr>
            <w:tcW w:w="2357" w:type="dxa"/>
            <w:tcBorders>
              <w:left w:val="single" w:sz="4" w:space="0" w:color="000001"/>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pPr>
            <w:r>
              <w:rPr>
                <w:rFonts w:ascii="Times New Roman" w:hAnsi="Times New Roman" w:cs="Times New Roman"/>
                <w:color w:val="000000"/>
                <w:sz w:val="24"/>
                <w:szCs w:val="24"/>
              </w:rPr>
              <w:t>Осенние каникулы</w:t>
            </w:r>
          </w:p>
        </w:tc>
        <w:tc>
          <w:tcPr>
            <w:tcW w:w="2358" w:type="dxa"/>
            <w:tcBorders>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pPr>
            <w:r>
              <w:rPr>
                <w:rFonts w:ascii="Times New Roman" w:hAnsi="Times New Roman" w:cs="Times New Roman"/>
                <w:color w:val="000000"/>
                <w:sz w:val="24"/>
                <w:szCs w:val="24"/>
              </w:rPr>
              <w:t>25.10.2025</w:t>
            </w:r>
          </w:p>
        </w:tc>
        <w:tc>
          <w:tcPr>
            <w:tcW w:w="2357" w:type="dxa"/>
            <w:tcBorders>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pPr>
            <w:r>
              <w:rPr>
                <w:rFonts w:ascii="Times New Roman" w:hAnsi="Times New Roman" w:cs="Times New Roman"/>
                <w:color w:val="000000"/>
                <w:sz w:val="24"/>
                <w:szCs w:val="24"/>
              </w:rPr>
              <w:t>04.11.2025</w:t>
            </w:r>
          </w:p>
        </w:tc>
        <w:tc>
          <w:tcPr>
            <w:tcW w:w="2359" w:type="dxa"/>
            <w:tcBorders>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r w:rsidR="002E3FBF">
              <w:rPr>
                <w:rFonts w:ascii="Times New Roman" w:hAnsi="Times New Roman" w:cs="Times New Roman"/>
                <w:color w:val="000000"/>
                <w:sz w:val="24"/>
                <w:szCs w:val="24"/>
              </w:rPr>
              <w:t xml:space="preserve"> (1 занятие)</w:t>
            </w:r>
          </w:p>
        </w:tc>
      </w:tr>
      <w:tr w:rsidR="009920DF" w:rsidTr="009920DF">
        <w:tc>
          <w:tcPr>
            <w:tcW w:w="2357" w:type="dxa"/>
            <w:tcBorders>
              <w:left w:val="single" w:sz="4" w:space="0" w:color="000001"/>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pPr>
            <w:r>
              <w:rPr>
                <w:rFonts w:ascii="Times New Roman" w:hAnsi="Times New Roman" w:cs="Times New Roman"/>
                <w:color w:val="000000"/>
                <w:sz w:val="24"/>
                <w:szCs w:val="24"/>
              </w:rPr>
              <w:t>Зимние каникулы</w:t>
            </w:r>
          </w:p>
        </w:tc>
        <w:tc>
          <w:tcPr>
            <w:tcW w:w="2358" w:type="dxa"/>
            <w:tcBorders>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pPr>
            <w:r>
              <w:rPr>
                <w:rFonts w:ascii="Times New Roman" w:hAnsi="Times New Roman" w:cs="Times New Roman"/>
                <w:color w:val="000000"/>
                <w:sz w:val="24"/>
                <w:szCs w:val="24"/>
              </w:rPr>
              <w:t>27.12.2025</w:t>
            </w:r>
          </w:p>
        </w:tc>
        <w:tc>
          <w:tcPr>
            <w:tcW w:w="2357" w:type="dxa"/>
            <w:tcBorders>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rPr>
                <w:rFonts w:ascii="Times New Roman" w:hAnsi="Times New Roman" w:cs="Times New Roman"/>
                <w:color w:val="000000"/>
                <w:sz w:val="24"/>
                <w:szCs w:val="24"/>
              </w:rPr>
            </w:pPr>
            <w:r>
              <w:rPr>
                <w:rFonts w:ascii="Times New Roman" w:hAnsi="Times New Roman" w:cs="Times New Roman"/>
                <w:color w:val="000000"/>
                <w:sz w:val="24"/>
                <w:szCs w:val="24"/>
              </w:rPr>
              <w:t>11.01.2026</w:t>
            </w:r>
          </w:p>
        </w:tc>
        <w:tc>
          <w:tcPr>
            <w:tcW w:w="2359" w:type="dxa"/>
            <w:tcBorders>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9920DF" w:rsidTr="009920DF">
        <w:tc>
          <w:tcPr>
            <w:tcW w:w="2357" w:type="dxa"/>
            <w:tcBorders>
              <w:left w:val="single" w:sz="4" w:space="0" w:color="000001"/>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pPr>
            <w:r>
              <w:rPr>
                <w:rFonts w:ascii="Times New Roman" w:hAnsi="Times New Roman" w:cs="Times New Roman"/>
                <w:color w:val="000000"/>
                <w:sz w:val="24"/>
                <w:szCs w:val="24"/>
              </w:rPr>
              <w:t>Весенние каникулы</w:t>
            </w:r>
          </w:p>
        </w:tc>
        <w:tc>
          <w:tcPr>
            <w:tcW w:w="2358" w:type="dxa"/>
            <w:tcBorders>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spacing w:after="0"/>
              <w:rPr>
                <w:rFonts w:ascii="Times New Roman" w:hAnsi="Times New Roman" w:cs="Times New Roman"/>
                <w:color w:val="000000"/>
                <w:sz w:val="24"/>
                <w:szCs w:val="24"/>
              </w:rPr>
            </w:pPr>
            <w:r>
              <w:rPr>
                <w:rFonts w:ascii="Times New Roman" w:hAnsi="Times New Roman" w:cs="Times New Roman"/>
                <w:color w:val="000000"/>
                <w:sz w:val="24"/>
                <w:szCs w:val="24"/>
              </w:rPr>
              <w:t>28.03.2026</w:t>
            </w:r>
          </w:p>
        </w:tc>
        <w:tc>
          <w:tcPr>
            <w:tcW w:w="2357" w:type="dxa"/>
            <w:tcBorders>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pPr>
            <w:r>
              <w:rPr>
                <w:rFonts w:ascii="Times New Roman" w:hAnsi="Times New Roman" w:cs="Times New Roman"/>
                <w:color w:val="000000"/>
                <w:sz w:val="24"/>
                <w:szCs w:val="24"/>
              </w:rPr>
              <w:t>05.04.2026</w:t>
            </w:r>
          </w:p>
        </w:tc>
        <w:tc>
          <w:tcPr>
            <w:tcW w:w="2359" w:type="dxa"/>
            <w:tcBorders>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r w:rsidR="002E3FBF">
              <w:rPr>
                <w:rFonts w:ascii="Times New Roman" w:hAnsi="Times New Roman" w:cs="Times New Roman"/>
                <w:color w:val="000000"/>
                <w:sz w:val="24"/>
                <w:szCs w:val="24"/>
              </w:rPr>
              <w:t xml:space="preserve"> (1 занятие)</w:t>
            </w:r>
          </w:p>
        </w:tc>
      </w:tr>
    </w:tbl>
    <w:p w:rsidR="009920DF" w:rsidRDefault="009920DF" w:rsidP="009920DF">
      <w:pPr>
        <w:pStyle w:val="Standard"/>
        <w:widowControl w:val="0"/>
        <w:spacing w:after="0"/>
        <w:rPr>
          <w:rFonts w:ascii="Times New Roman" w:eastAsia="Lucida Sans Unicode" w:hAnsi="Times New Roman" w:cs="Times New Roman"/>
          <w:b/>
          <w:color w:val="000000"/>
          <w:sz w:val="24"/>
          <w:szCs w:val="24"/>
        </w:rPr>
      </w:pPr>
      <w:r>
        <w:rPr>
          <w:rFonts w:ascii="Times New Roman" w:eastAsia="Lucida Sans Unicode" w:hAnsi="Times New Roman" w:cs="Times New Roman"/>
          <w:b/>
          <w:color w:val="000000"/>
          <w:sz w:val="24"/>
          <w:szCs w:val="24"/>
        </w:rPr>
        <w:t>Даты начала и окончания учебных периодов:</w:t>
      </w:r>
    </w:p>
    <w:p w:rsidR="009920DF" w:rsidRDefault="009920DF" w:rsidP="009920DF">
      <w:pPr>
        <w:pStyle w:val="Standard"/>
        <w:widowControl w:val="0"/>
        <w:spacing w:after="0"/>
        <w:jc w:val="center"/>
        <w:rPr>
          <w:rFonts w:ascii="Times New Roman" w:eastAsia="Lucida Sans Unicode" w:hAnsi="Times New Roman" w:cs="Times New Roman"/>
          <w:b/>
          <w:sz w:val="24"/>
          <w:szCs w:val="24"/>
        </w:rPr>
      </w:pPr>
    </w:p>
    <w:tbl>
      <w:tblPr>
        <w:tblW w:w="3143" w:type="dxa"/>
        <w:tblInd w:w="-15" w:type="dxa"/>
        <w:tblLayout w:type="fixed"/>
        <w:tblCellMar>
          <w:left w:w="10" w:type="dxa"/>
          <w:right w:w="10" w:type="dxa"/>
        </w:tblCellMar>
        <w:tblLook w:val="04A0"/>
      </w:tblPr>
      <w:tblGrid>
        <w:gridCol w:w="3143"/>
      </w:tblGrid>
      <w:tr w:rsidR="009920DF" w:rsidTr="009920DF">
        <w:tc>
          <w:tcPr>
            <w:tcW w:w="3143"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rPr>
                <w:rFonts w:ascii="Times New Roman" w:hAnsi="Times New Roman" w:cs="Times New Roman"/>
                <w:color w:val="000000"/>
                <w:sz w:val="24"/>
                <w:szCs w:val="24"/>
              </w:rPr>
            </w:pPr>
            <w:r>
              <w:rPr>
                <w:rFonts w:ascii="Times New Roman" w:hAnsi="Times New Roman" w:cs="Times New Roman"/>
                <w:color w:val="000000"/>
                <w:sz w:val="24"/>
                <w:szCs w:val="24"/>
              </w:rPr>
              <w:t>I четверть -- 01.09.2025--25.10.2025</w:t>
            </w:r>
          </w:p>
        </w:tc>
      </w:tr>
      <w:tr w:rsidR="009920DF" w:rsidTr="009920DF">
        <w:tc>
          <w:tcPr>
            <w:tcW w:w="3143" w:type="dxa"/>
            <w:tcBorders>
              <w:left w:val="single" w:sz="4" w:space="0" w:color="000001"/>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rPr>
                <w:rFonts w:ascii="Times New Roman" w:hAnsi="Times New Roman" w:cs="Times New Roman"/>
                <w:color w:val="000000"/>
                <w:sz w:val="24"/>
                <w:szCs w:val="24"/>
              </w:rPr>
            </w:pPr>
            <w:r>
              <w:rPr>
                <w:rFonts w:ascii="Times New Roman" w:hAnsi="Times New Roman" w:cs="Times New Roman"/>
                <w:color w:val="000000"/>
                <w:sz w:val="24"/>
                <w:szCs w:val="24"/>
              </w:rPr>
              <w:t>II четверть -- 05.11.2025--27.12.2025</w:t>
            </w:r>
          </w:p>
        </w:tc>
      </w:tr>
      <w:tr w:rsidR="009920DF" w:rsidTr="009920DF">
        <w:tc>
          <w:tcPr>
            <w:tcW w:w="3143" w:type="dxa"/>
            <w:tcBorders>
              <w:left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rPr>
                <w:rFonts w:ascii="Times New Roman" w:hAnsi="Times New Roman" w:cs="Times New Roman"/>
                <w:color w:val="000000"/>
                <w:sz w:val="24"/>
                <w:szCs w:val="24"/>
              </w:rPr>
            </w:pPr>
            <w:r>
              <w:rPr>
                <w:rFonts w:ascii="Times New Roman" w:hAnsi="Times New Roman" w:cs="Times New Roman"/>
                <w:color w:val="000000"/>
                <w:sz w:val="24"/>
                <w:szCs w:val="24"/>
              </w:rPr>
              <w:t>III четверть  --12.01.2026--28.03.2026</w:t>
            </w:r>
          </w:p>
        </w:tc>
      </w:tr>
      <w:tr w:rsidR="009920DF" w:rsidTr="009920DF">
        <w:tc>
          <w:tcPr>
            <w:tcW w:w="3143" w:type="dxa"/>
            <w:tcBorders>
              <w:left w:val="single" w:sz="4" w:space="0" w:color="000001"/>
              <w:bottom w:val="single" w:sz="4" w:space="0" w:color="000001"/>
              <w:right w:val="single" w:sz="4" w:space="0" w:color="000001"/>
            </w:tcBorders>
            <w:shd w:val="clear" w:color="auto" w:fill="auto"/>
            <w:tcMar>
              <w:top w:w="15" w:type="dxa"/>
              <w:left w:w="15" w:type="dxa"/>
              <w:bottom w:w="15" w:type="dxa"/>
              <w:right w:w="15" w:type="dxa"/>
            </w:tcMar>
            <w:vAlign w:val="center"/>
          </w:tcPr>
          <w:p w:rsidR="009920DF" w:rsidRDefault="009920DF" w:rsidP="009920DF">
            <w:pPr>
              <w:pStyle w:val="Standard"/>
              <w:spacing w:before="28" w:after="28"/>
              <w:rPr>
                <w:rFonts w:ascii="Times New Roman" w:hAnsi="Times New Roman" w:cs="Times New Roman"/>
                <w:color w:val="000000"/>
                <w:sz w:val="24"/>
                <w:szCs w:val="24"/>
              </w:rPr>
            </w:pPr>
            <w:r>
              <w:rPr>
                <w:rFonts w:ascii="Times New Roman" w:hAnsi="Times New Roman" w:cs="Times New Roman"/>
                <w:color w:val="000000"/>
                <w:sz w:val="24"/>
                <w:szCs w:val="24"/>
              </w:rPr>
              <w:t>4 ЧЕТВЕРТЬ--06.04.2026--26.05.2026</w:t>
            </w:r>
          </w:p>
        </w:tc>
      </w:tr>
    </w:tbl>
    <w:p w:rsidR="009920DF" w:rsidRDefault="009920DF" w:rsidP="009920DF">
      <w:pPr>
        <w:pStyle w:val="Standard"/>
        <w:widowControl w:val="0"/>
        <w:spacing w:after="0"/>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Условия реализации программы:</w:t>
      </w:r>
    </w:p>
    <w:p w:rsidR="009920DF" w:rsidRDefault="009920DF" w:rsidP="009920DF">
      <w:pPr>
        <w:pStyle w:val="Standard"/>
        <w:widowControl w:val="0"/>
        <w:spacing w:after="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светлый, просторный, теплый кабинет;</w:t>
      </w:r>
    </w:p>
    <w:p w:rsidR="009920DF" w:rsidRDefault="009920DF" w:rsidP="009920DF">
      <w:pPr>
        <w:pStyle w:val="Standard"/>
        <w:widowControl w:val="0"/>
        <w:spacing w:after="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шкаф (для хранения художественного материала), классная доска (для     представления наглядных пособий);</w:t>
      </w:r>
    </w:p>
    <w:p w:rsidR="009920DF" w:rsidRDefault="009920DF" w:rsidP="009920DF">
      <w:pPr>
        <w:pStyle w:val="Standard"/>
        <w:widowControl w:val="0"/>
        <w:spacing w:after="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столы и стулья разной высоты под возраст воспитанника;</w:t>
      </w:r>
    </w:p>
    <w:p w:rsidR="009920DF" w:rsidRDefault="009920DF" w:rsidP="009920DF">
      <w:pPr>
        <w:pStyle w:val="Standard"/>
        <w:widowControl w:val="0"/>
        <w:spacing w:after="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Мультимедийный комплекс, ноутбук;</w:t>
      </w:r>
    </w:p>
    <w:p w:rsidR="009920DF" w:rsidRDefault="009920DF" w:rsidP="009920DF">
      <w:pPr>
        <w:pStyle w:val="Standard"/>
        <w:widowControl w:val="0"/>
        <w:spacing w:after="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наличие инвентаря;</w:t>
      </w:r>
    </w:p>
    <w:p w:rsidR="009920DF" w:rsidRDefault="009920DF" w:rsidP="009920DF">
      <w:pPr>
        <w:pStyle w:val="Standard"/>
        <w:widowControl w:val="0"/>
        <w:spacing w:after="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огнетушитель.</w:t>
      </w:r>
    </w:p>
    <w:p w:rsidR="009920DF" w:rsidRDefault="009920DF" w:rsidP="009920DF">
      <w:pPr>
        <w:pStyle w:val="Standard"/>
        <w:widowControl w:val="0"/>
        <w:spacing w:after="0"/>
        <w:jc w:val="center"/>
        <w:rPr>
          <w:rFonts w:ascii="Times New Roman" w:eastAsia="Lucida Sans Unicode" w:hAnsi="Times New Roman" w:cs="Times New Roman"/>
          <w:b/>
          <w:bCs/>
          <w:sz w:val="24"/>
          <w:szCs w:val="24"/>
        </w:rPr>
      </w:pPr>
      <w:bookmarkStart w:id="1" w:name="_Hlk103005535"/>
      <w:r>
        <w:rPr>
          <w:rFonts w:ascii="Times New Roman" w:eastAsia="Lucida Sans Unicode" w:hAnsi="Times New Roman" w:cs="Times New Roman"/>
          <w:b/>
          <w:bCs/>
          <w:sz w:val="24"/>
          <w:szCs w:val="24"/>
        </w:rPr>
        <w:t>Кадровое обеспечение</w:t>
      </w:r>
    </w:p>
    <w:p w:rsidR="009920DF" w:rsidRDefault="009920DF" w:rsidP="009920DF">
      <w:pPr>
        <w:pStyle w:val="Standard"/>
        <w:widowControl w:val="0"/>
        <w:spacing w:after="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Галина Алёна Александровна – учитель начальных классов МБОУ «Новопокровская ОШ», первая  квалификационная категория, стаж работы – 29 лет.</w:t>
      </w:r>
    </w:p>
    <w:bookmarkEnd w:id="1"/>
    <w:p w:rsidR="00FE769C" w:rsidRDefault="00FE769C" w:rsidP="009920DF">
      <w:pPr>
        <w:pStyle w:val="Standard"/>
        <w:widowControl w:val="0"/>
        <w:spacing w:after="0"/>
        <w:jc w:val="center"/>
        <w:rPr>
          <w:rFonts w:ascii="Times New Roman" w:eastAsia="Lucida Sans Unicode" w:hAnsi="Times New Roman" w:cs="Times New Roman"/>
          <w:b/>
          <w:bCs/>
          <w:sz w:val="24"/>
          <w:szCs w:val="24"/>
        </w:rPr>
      </w:pPr>
    </w:p>
    <w:p w:rsidR="00FE769C" w:rsidRDefault="00FE769C" w:rsidP="009920DF">
      <w:pPr>
        <w:pStyle w:val="Standard"/>
        <w:widowControl w:val="0"/>
        <w:spacing w:after="0"/>
        <w:jc w:val="center"/>
        <w:rPr>
          <w:rFonts w:ascii="Times New Roman" w:eastAsia="Lucida Sans Unicode" w:hAnsi="Times New Roman" w:cs="Times New Roman"/>
          <w:b/>
          <w:bCs/>
          <w:sz w:val="24"/>
          <w:szCs w:val="24"/>
        </w:rPr>
      </w:pPr>
    </w:p>
    <w:p w:rsidR="00FE769C" w:rsidRDefault="00FE769C" w:rsidP="009920DF">
      <w:pPr>
        <w:pStyle w:val="Standard"/>
        <w:widowControl w:val="0"/>
        <w:spacing w:after="0"/>
        <w:jc w:val="center"/>
        <w:rPr>
          <w:rFonts w:ascii="Times New Roman" w:eastAsia="Lucida Sans Unicode" w:hAnsi="Times New Roman" w:cs="Times New Roman"/>
          <w:b/>
          <w:bCs/>
          <w:sz w:val="24"/>
          <w:szCs w:val="24"/>
        </w:rPr>
      </w:pPr>
    </w:p>
    <w:p w:rsidR="009920DF" w:rsidRPr="00FE769C" w:rsidRDefault="009920DF" w:rsidP="00FE769C">
      <w:pPr>
        <w:pStyle w:val="Standard"/>
        <w:widowControl w:val="0"/>
        <w:spacing w:after="0"/>
        <w:rPr>
          <w:rFonts w:ascii="Times New Roman" w:eastAsia="Lucida Sans Unicode" w:hAnsi="Times New Roman" w:cs="Times New Roman"/>
          <w:b/>
          <w:bCs/>
          <w:sz w:val="24"/>
          <w:szCs w:val="24"/>
        </w:rPr>
      </w:pPr>
      <w:r w:rsidRPr="00FE769C">
        <w:rPr>
          <w:rFonts w:ascii="Times New Roman" w:eastAsia="Lucida Sans Unicode" w:hAnsi="Times New Roman" w:cs="Times New Roman"/>
          <w:b/>
          <w:bCs/>
          <w:sz w:val="24"/>
          <w:szCs w:val="24"/>
        </w:rPr>
        <w:lastRenderedPageBreak/>
        <w:t>Методическое обеспечение программы.</w:t>
      </w:r>
    </w:p>
    <w:p w:rsidR="00FE769C" w:rsidRDefault="00FE769C" w:rsidP="00FE769C">
      <w:pPr>
        <w:pStyle w:val="Standard"/>
        <w:widowControl w:val="0"/>
        <w:spacing w:after="0"/>
        <w:jc w:val="both"/>
        <w:rPr>
          <w:rFonts w:ascii="Times New Roman" w:hAnsi="Times New Roman" w:cs="Times New Roman"/>
          <w:sz w:val="24"/>
          <w:szCs w:val="24"/>
        </w:rPr>
      </w:pPr>
      <w:r w:rsidRPr="00FE769C">
        <w:rPr>
          <w:rFonts w:ascii="Times New Roman" w:hAnsi="Times New Roman" w:cs="Times New Roman"/>
          <w:b/>
          <w:sz w:val="24"/>
          <w:szCs w:val="24"/>
        </w:rPr>
        <w:t>Формы организации образовательного процесса</w:t>
      </w:r>
      <w:r w:rsidRPr="00FE769C">
        <w:rPr>
          <w:rFonts w:ascii="Times New Roman" w:hAnsi="Times New Roman" w:cs="Times New Roman"/>
          <w:sz w:val="24"/>
          <w:szCs w:val="24"/>
        </w:rPr>
        <w:t xml:space="preserve">: групповая. </w:t>
      </w:r>
      <w:r>
        <w:rPr>
          <w:rFonts w:ascii="Times New Roman" w:hAnsi="Times New Roman" w:cs="Times New Roman"/>
          <w:sz w:val="24"/>
          <w:szCs w:val="24"/>
        </w:rPr>
        <w:t>Ф</w:t>
      </w:r>
      <w:r w:rsidRPr="00FE769C">
        <w:rPr>
          <w:rFonts w:ascii="Times New Roman" w:hAnsi="Times New Roman" w:cs="Times New Roman"/>
          <w:sz w:val="24"/>
          <w:szCs w:val="24"/>
        </w:rPr>
        <w:t xml:space="preserve">ормы организации учебного занятия: основными формами являются лекция, беседа, круглый стол, деловая игра, практическое занятие. </w:t>
      </w:r>
    </w:p>
    <w:p w:rsidR="00FE769C" w:rsidRDefault="00FE769C" w:rsidP="00FE769C">
      <w:pPr>
        <w:pStyle w:val="Standard"/>
        <w:widowControl w:val="0"/>
        <w:spacing w:after="0"/>
        <w:jc w:val="both"/>
        <w:rPr>
          <w:rFonts w:ascii="Times New Roman" w:hAnsi="Times New Roman" w:cs="Times New Roman"/>
          <w:sz w:val="24"/>
          <w:szCs w:val="24"/>
        </w:rPr>
      </w:pPr>
      <w:r w:rsidRPr="00FE769C">
        <w:rPr>
          <w:rFonts w:ascii="Times New Roman" w:hAnsi="Times New Roman" w:cs="Times New Roman"/>
          <w:b/>
          <w:sz w:val="24"/>
          <w:szCs w:val="24"/>
        </w:rPr>
        <w:t>Дополнительными формами организации выступают</w:t>
      </w:r>
      <w:r w:rsidRPr="00FE769C">
        <w:rPr>
          <w:rFonts w:ascii="Times New Roman" w:hAnsi="Times New Roman" w:cs="Times New Roman"/>
          <w:sz w:val="24"/>
          <w:szCs w:val="24"/>
        </w:rPr>
        <w:t xml:space="preserve">: турнир, диспут, защита проектов, конкурс, конференция, мастер-класс, «мозговой штурм», олимпиада, открытое занятие, презентация, семинар, эксперимент, встреча с интересными людьми. Педагогические технологии: технология разноуровневого обучения, технология проблемного обучения, технология исследовательской деятельности, технология проектной деятельности. </w:t>
      </w:r>
    </w:p>
    <w:p w:rsidR="00FE769C" w:rsidRDefault="00FE769C" w:rsidP="00FE769C">
      <w:pPr>
        <w:pStyle w:val="Standard"/>
        <w:widowControl w:val="0"/>
        <w:spacing w:after="0"/>
        <w:jc w:val="both"/>
        <w:rPr>
          <w:rFonts w:ascii="Times New Roman" w:hAnsi="Times New Roman" w:cs="Times New Roman"/>
          <w:sz w:val="24"/>
          <w:szCs w:val="24"/>
        </w:rPr>
      </w:pPr>
      <w:r w:rsidRPr="00FE769C">
        <w:rPr>
          <w:rFonts w:ascii="Times New Roman" w:hAnsi="Times New Roman" w:cs="Times New Roman"/>
          <w:b/>
          <w:sz w:val="24"/>
          <w:szCs w:val="24"/>
        </w:rPr>
        <w:t>Алгоритм учебного занятия</w:t>
      </w:r>
      <w:r w:rsidRPr="00FE769C">
        <w:rPr>
          <w:rFonts w:ascii="Times New Roman" w:hAnsi="Times New Roman" w:cs="Times New Roman"/>
          <w:sz w:val="24"/>
          <w:szCs w:val="24"/>
        </w:rPr>
        <w:t>: - подготовка кабинета к проведению занятия (проветривание кабинета, подготовка необходимого инвентаря); - организационный момент; - актуализация знаний: повторение темы; - основная часть (изложение теории); - выполнение заданий, заполнение рабочего листа; - проверка правильности выполнения заданий; - заключительная часть: подведение итогов. Методическое обеспечение программы включает в себя: методическую литературу и методические разработки для обеспечения образовательного и воспитательного процесса (календарно-тематическое планирование, планы-конспекты занятий, годовой план воспитательной работы, сценарии воспитательных</w:t>
      </w:r>
      <w:r w:rsidRPr="00FE769C">
        <w:t xml:space="preserve"> </w:t>
      </w:r>
      <w:r w:rsidRPr="00FE769C">
        <w:rPr>
          <w:rFonts w:ascii="Times New Roman" w:hAnsi="Times New Roman" w:cs="Times New Roman"/>
          <w:sz w:val="24"/>
          <w:szCs w:val="24"/>
        </w:rPr>
        <w:t xml:space="preserve">мероприятий, дидактический материал и т.д.), является приложением к программе, а также является образцом для разработки учебно-воспитательного комплекса. Оригиналы хранятся у педагога дополнительного образования и используются в образовательном процессе. </w:t>
      </w:r>
    </w:p>
    <w:p w:rsidR="00FE769C" w:rsidRPr="00FE769C" w:rsidRDefault="00FE769C" w:rsidP="00FE769C">
      <w:pPr>
        <w:pStyle w:val="Standard"/>
        <w:widowControl w:val="0"/>
        <w:spacing w:after="0"/>
        <w:jc w:val="both"/>
        <w:rPr>
          <w:rFonts w:ascii="Times New Roman" w:eastAsia="Lucida Sans Unicode" w:hAnsi="Times New Roman" w:cs="Times New Roman"/>
          <w:b/>
          <w:bCs/>
          <w:sz w:val="24"/>
          <w:szCs w:val="24"/>
        </w:rPr>
      </w:pPr>
      <w:r w:rsidRPr="00FE769C">
        <w:rPr>
          <w:rFonts w:ascii="Times New Roman" w:hAnsi="Times New Roman" w:cs="Times New Roman"/>
          <w:sz w:val="24"/>
          <w:szCs w:val="24"/>
        </w:rPr>
        <w:t>Методика обучения экономике основывается на комплексном подходе, который складывается из тесного взаимодействия словесных, наглядных и практических методов обучения и воспитания. Программа предполагает проведение теоретических и практических занятий. Предпочтение отдается практическим занятиям, которые позволяют сформировать практико-ориентированные умения и навыки у обучающихся.</w:t>
      </w:r>
    </w:p>
    <w:p w:rsidR="0049659D" w:rsidRDefault="0049659D" w:rsidP="009920DF">
      <w:pPr>
        <w:spacing w:after="193" w:line="348" w:lineRule="auto"/>
        <w:ind w:left="3607" w:hanging="3222"/>
        <w:rPr>
          <w:rFonts w:ascii="Times New Roman" w:eastAsia="Times New Roman" w:hAnsi="Times New Roman" w:cs="Times New Roman"/>
          <w:b/>
          <w:color w:val="000000"/>
          <w:sz w:val="24"/>
          <w:szCs w:val="24"/>
          <w:lang w:eastAsia="ru-RU"/>
        </w:rPr>
      </w:pPr>
    </w:p>
    <w:p w:rsidR="009920DF" w:rsidRDefault="009920DF" w:rsidP="009920DF">
      <w:pPr>
        <w:spacing w:after="193" w:line="348" w:lineRule="auto"/>
        <w:ind w:left="3607" w:hanging="3222"/>
      </w:pPr>
      <w:r>
        <w:rPr>
          <w:rFonts w:ascii="Times New Roman" w:eastAsia="Times New Roman" w:hAnsi="Times New Roman" w:cs="Times New Roman"/>
          <w:b/>
          <w:color w:val="000000"/>
          <w:sz w:val="24"/>
          <w:szCs w:val="24"/>
          <w:lang w:eastAsia="ru-RU"/>
        </w:rPr>
        <w:t xml:space="preserve">Учебно-методическое и материально-техническое обеспечение учебного процесса </w:t>
      </w:r>
    </w:p>
    <w:p w:rsidR="000D21CA" w:rsidRPr="00FE769C" w:rsidRDefault="00FE769C" w:rsidP="00FE769C">
      <w:pPr>
        <w:spacing w:after="43"/>
        <w:ind w:left="39"/>
        <w:rPr>
          <w:rFonts w:ascii="Times New Roman" w:hAnsi="Times New Roman" w:cs="Times New Roman"/>
          <w:sz w:val="24"/>
          <w:szCs w:val="24"/>
        </w:rPr>
      </w:pPr>
      <w:r w:rsidRPr="00FE769C">
        <w:rPr>
          <w:rFonts w:ascii="Times New Roman" w:hAnsi="Times New Roman" w:cs="Times New Roman"/>
          <w:sz w:val="24"/>
          <w:szCs w:val="24"/>
        </w:rPr>
        <w:t>Материально-техническое обеспечение: - помещение для занятий, которое должно соответствовать всем санитарно-гигиеническим нормам; - материалы и инструменты, которые приобретаются самими учащимися и имеются у педагога (тетради, карандаши, ручки, учебные пособия); - мебель: учебные столы и стулья, книжные шкафы, учебная доска. Технические средства обучения: ноутбук, мультимедийный проектор, колонки; аудиозаписи, видеозаписи, лингафонное оборудование. Наглядные пособия: карточки с буквами и звуками, постеры, грамматические таблицы, таблица-алфавит, тематические картинки, игрушки.</w:t>
      </w:r>
      <w:r w:rsidR="009920DF">
        <w:rPr>
          <w:rFonts w:ascii="Times New Roman" w:eastAsia="Times New Roman" w:hAnsi="Times New Roman" w:cs="Times New Roman"/>
          <w:color w:val="000000"/>
          <w:sz w:val="24"/>
          <w:szCs w:val="24"/>
          <w:lang w:eastAsia="ru-RU"/>
        </w:rPr>
        <w:t>Для проведения уроков учителю требуется компьютер с выходом</w:t>
      </w:r>
      <w:r w:rsidR="002B1573">
        <w:rPr>
          <w:rFonts w:ascii="Times New Roman" w:eastAsia="Times New Roman" w:hAnsi="Times New Roman" w:cs="Times New Roman"/>
          <w:color w:val="000000"/>
          <w:sz w:val="24"/>
          <w:szCs w:val="24"/>
          <w:lang w:eastAsia="ru-RU"/>
        </w:rPr>
        <w:t xml:space="preserve"> в Интернет и телевизор</w:t>
      </w:r>
      <w:r w:rsidR="009920DF">
        <w:rPr>
          <w:rFonts w:ascii="Times New Roman" w:eastAsia="Times New Roman" w:hAnsi="Times New Roman" w:cs="Times New Roman"/>
          <w:color w:val="000000"/>
          <w:sz w:val="24"/>
          <w:szCs w:val="24"/>
          <w:lang w:eastAsia="ru-RU"/>
        </w:rPr>
        <w:t>. Такое материально-техническое обеспечение позволит демонстрировать учащимся таблицы, рисунки, формулы по</w:t>
      </w:r>
      <w:r w:rsidR="002E3FBF">
        <w:rPr>
          <w:rFonts w:ascii="Times New Roman" w:eastAsia="Times New Roman" w:hAnsi="Times New Roman" w:cs="Times New Roman"/>
          <w:color w:val="000000"/>
          <w:sz w:val="24"/>
          <w:szCs w:val="24"/>
          <w:lang w:eastAsia="ru-RU"/>
        </w:rPr>
        <w:t xml:space="preserve"> изучаемой финансовой тематике.</w:t>
      </w:r>
    </w:p>
    <w:p w:rsidR="000D21CA" w:rsidRDefault="00B521E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Система оценки результатов обучения</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 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2. 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 .</w:t>
      </w:r>
    </w:p>
    <w:p w:rsidR="000D21CA" w:rsidRDefault="00B521E1" w:rsidP="002E3FBF">
      <w:pPr>
        <w:spacing w:after="0"/>
        <w:ind w:firstLine="567"/>
        <w:jc w:val="both"/>
        <w:rPr>
          <w:rFonts w:ascii="Times New Roman" w:hAnsi="Times New Roman" w:cs="Times New Roman"/>
          <w:sz w:val="24"/>
          <w:szCs w:val="24"/>
        </w:rPr>
      </w:pPr>
      <w:r>
        <w:rPr>
          <w:rFonts w:ascii="Times New Roman" w:hAnsi="Times New Roman" w:cs="Times New Roman"/>
          <w:sz w:val="24"/>
          <w:szCs w:val="24"/>
        </w:rPr>
        <w:t>3. При этом непосредственное оценивание остаётся прерогативной образовательного учреждения с учётом обозначенных в программе предметных, личностных и метапредметных результатов.</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Тематическое планирование по «Финанс</w:t>
      </w:r>
      <w:r w:rsidR="003C3B14">
        <w:rPr>
          <w:rFonts w:ascii="Times New Roman" w:hAnsi="Times New Roman" w:cs="Times New Roman"/>
          <w:sz w:val="24"/>
          <w:szCs w:val="24"/>
        </w:rPr>
        <w:t xml:space="preserve">овой грамотности» </w:t>
      </w:r>
    </w:p>
    <w:tbl>
      <w:tblPr>
        <w:tblStyle w:val="a6"/>
        <w:tblW w:w="5000" w:type="pct"/>
        <w:tblLook w:val="04A0"/>
      </w:tblPr>
      <w:tblGrid>
        <w:gridCol w:w="471"/>
        <w:gridCol w:w="1250"/>
        <w:gridCol w:w="932"/>
        <w:gridCol w:w="6918"/>
      </w:tblGrid>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п/п</w:t>
            </w:r>
          </w:p>
        </w:tc>
        <w:tc>
          <w:tcPr>
            <w:tcW w:w="653" w:type="pct"/>
          </w:tcPr>
          <w:p w:rsidR="000D21CA" w:rsidRDefault="000D21CA">
            <w:pPr>
              <w:spacing w:after="0" w:line="240" w:lineRule="auto"/>
              <w:jc w:val="center"/>
              <w:rPr>
                <w:rFonts w:ascii="Times New Roman" w:hAnsi="Times New Roman" w:cs="Times New Roman"/>
                <w:sz w:val="18"/>
                <w:szCs w:val="18"/>
              </w:rPr>
            </w:pPr>
          </w:p>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Тема/раздел</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Коли-чество часов, отво-димых на освоение темы</w:t>
            </w:r>
          </w:p>
        </w:tc>
        <w:tc>
          <w:tcPr>
            <w:tcW w:w="3614" w:type="pct"/>
          </w:tcPr>
          <w:p w:rsidR="000D21CA" w:rsidRDefault="000D21CA">
            <w:pPr>
              <w:spacing w:after="0" w:line="240" w:lineRule="auto"/>
              <w:jc w:val="center"/>
              <w:rPr>
                <w:rFonts w:ascii="Times New Roman" w:hAnsi="Times New Roman" w:cs="Times New Roman"/>
                <w:sz w:val="18"/>
                <w:szCs w:val="18"/>
              </w:rPr>
            </w:pPr>
          </w:p>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ЭОР</w:t>
            </w:r>
          </w:p>
        </w:tc>
      </w:tr>
      <w:tr w:rsidR="000D21CA">
        <w:tc>
          <w:tcPr>
            <w:tcW w:w="5000" w:type="pct"/>
            <w:gridSpan w:val="4"/>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Модуль 1.  Как появились деньги и какими они бывают (17 часов)</w:t>
            </w: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Как появились деньги</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7" w:history="1">
              <w:r w:rsidR="00B521E1">
                <w:rPr>
                  <w:rStyle w:val="a3"/>
                  <w:rFonts w:ascii="Times New Roman" w:hAnsi="Times New Roman" w:cs="Times New Roman"/>
                  <w:sz w:val="18"/>
                  <w:szCs w:val="18"/>
                </w:rPr>
                <w:t>https://www.youtube.com/watch?time_continue=10&amp;v=i1Ofahsq1pQ&amp;feature=emb_logo</w:t>
              </w:r>
            </w:hyperlink>
          </w:p>
          <w:p w:rsidR="000D21CA" w:rsidRDefault="000D21CA">
            <w:pPr>
              <w:spacing w:after="0" w:line="240" w:lineRule="auto"/>
              <w:rPr>
                <w:rFonts w:ascii="Times New Roman" w:hAnsi="Times New Roman" w:cs="Times New Roman"/>
                <w:sz w:val="18"/>
                <w:szCs w:val="18"/>
              </w:rPr>
            </w:pP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История российских денег</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8" w:history="1">
              <w:r w:rsidR="00B521E1">
                <w:rPr>
                  <w:rStyle w:val="a3"/>
                  <w:rFonts w:ascii="Times New Roman" w:hAnsi="Times New Roman" w:cs="Times New Roman"/>
                  <w:sz w:val="18"/>
                  <w:szCs w:val="18"/>
                </w:rPr>
                <w:t>https://yandex.ru/video/preview/5245714290504313790</w:t>
              </w:r>
            </w:hyperlink>
          </w:p>
          <w:p w:rsidR="000D21CA" w:rsidRDefault="000D21CA">
            <w:pPr>
              <w:spacing w:after="0" w:line="240" w:lineRule="auto"/>
              <w:rPr>
                <w:rFonts w:ascii="Times New Roman" w:hAnsi="Times New Roman" w:cs="Times New Roman"/>
                <w:sz w:val="18"/>
                <w:szCs w:val="18"/>
              </w:rPr>
            </w:pP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Какие бывают деньги</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9" w:history="1">
              <w:r w:rsidR="00B521E1">
                <w:rPr>
                  <w:rStyle w:val="a3"/>
                  <w:rFonts w:ascii="Times New Roman" w:hAnsi="Times New Roman" w:cs="Times New Roman"/>
                  <w:sz w:val="18"/>
                  <w:szCs w:val="18"/>
                </w:rPr>
                <w:t>https://vk.com/video/@i.ishmuratova?z=video-84923713_456245029%2Fpl_12038676_-2</w:t>
              </w:r>
            </w:hyperlink>
          </w:p>
          <w:p w:rsidR="000D21CA" w:rsidRDefault="000D21CA">
            <w:pPr>
              <w:spacing w:after="0" w:line="240" w:lineRule="auto"/>
              <w:rPr>
                <w:rFonts w:ascii="Times New Roman" w:hAnsi="Times New Roman" w:cs="Times New Roman"/>
                <w:sz w:val="18"/>
                <w:szCs w:val="18"/>
              </w:rPr>
            </w:pP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Банки, банкоматы и банковские карты</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10" w:history="1">
              <w:r w:rsidR="00B521E1">
                <w:rPr>
                  <w:rStyle w:val="a3"/>
                  <w:rFonts w:ascii="Times New Roman" w:hAnsi="Times New Roman" w:cs="Times New Roman"/>
                  <w:sz w:val="18"/>
                  <w:szCs w:val="18"/>
                </w:rPr>
                <w:t>https://www.youtube.com/watch?v=gfp6P5izj_Y&amp;feature=emb_logo</w:t>
              </w:r>
            </w:hyperlink>
          </w:p>
          <w:p w:rsidR="000D21CA" w:rsidRDefault="00B26108">
            <w:pPr>
              <w:spacing w:after="0" w:line="240" w:lineRule="auto"/>
              <w:rPr>
                <w:rFonts w:ascii="Times New Roman" w:hAnsi="Times New Roman" w:cs="Times New Roman"/>
                <w:sz w:val="18"/>
                <w:szCs w:val="18"/>
              </w:rPr>
            </w:pPr>
            <w:hyperlink r:id="rId11" w:history="1">
              <w:r w:rsidR="00B521E1">
                <w:rPr>
                  <w:rStyle w:val="a3"/>
                  <w:rFonts w:ascii="Times New Roman" w:hAnsi="Times New Roman" w:cs="Times New Roman"/>
                  <w:sz w:val="18"/>
                  <w:szCs w:val="18"/>
                </w:rPr>
                <w:t>https://www.youtube.com/watch?v=gfp6P5izj_Y&amp;feature=emb_logo</w:t>
              </w:r>
            </w:hyperlink>
          </w:p>
          <w:p w:rsidR="000D21CA" w:rsidRDefault="00B26108">
            <w:pPr>
              <w:spacing w:after="0" w:line="240" w:lineRule="auto"/>
              <w:rPr>
                <w:rFonts w:ascii="Times New Roman" w:hAnsi="Times New Roman" w:cs="Times New Roman"/>
                <w:sz w:val="18"/>
                <w:szCs w:val="18"/>
              </w:rPr>
            </w:pPr>
            <w:hyperlink r:id="rId12" w:history="1">
              <w:r w:rsidR="00B521E1">
                <w:rPr>
                  <w:rStyle w:val="a3"/>
                  <w:rFonts w:ascii="Times New Roman" w:hAnsi="Times New Roman" w:cs="Times New Roman"/>
                  <w:sz w:val="18"/>
                  <w:szCs w:val="18"/>
                </w:rPr>
                <w:t>https://www.youtube.com/watch?v=VODL334XpyQ</w:t>
              </w:r>
            </w:hyperlink>
          </w:p>
          <w:p w:rsidR="000D21CA" w:rsidRDefault="000D21CA">
            <w:pPr>
              <w:spacing w:after="0" w:line="240" w:lineRule="auto"/>
              <w:rPr>
                <w:rFonts w:ascii="Times New Roman" w:hAnsi="Times New Roman" w:cs="Times New Roman"/>
                <w:sz w:val="18"/>
                <w:szCs w:val="18"/>
              </w:rPr>
            </w:pP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Безналичные деньги и платежи</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13" w:history="1">
              <w:r w:rsidR="00B521E1">
                <w:rPr>
                  <w:rStyle w:val="a3"/>
                  <w:rFonts w:ascii="Times New Roman" w:hAnsi="Times New Roman" w:cs="Times New Roman"/>
                  <w:sz w:val="18"/>
                  <w:szCs w:val="18"/>
                </w:rPr>
                <w:t>https://vk.com/video-156398264_456239050</w:t>
              </w:r>
            </w:hyperlink>
          </w:p>
          <w:p w:rsidR="000D21CA" w:rsidRDefault="00B26108">
            <w:pPr>
              <w:spacing w:after="0" w:line="240" w:lineRule="auto"/>
              <w:rPr>
                <w:rFonts w:ascii="Times New Roman" w:hAnsi="Times New Roman" w:cs="Times New Roman"/>
                <w:sz w:val="18"/>
                <w:szCs w:val="18"/>
              </w:rPr>
            </w:pPr>
            <w:hyperlink r:id="rId14" w:history="1">
              <w:r w:rsidR="00B521E1">
                <w:rPr>
                  <w:rStyle w:val="a3"/>
                  <w:rFonts w:ascii="Times New Roman" w:hAnsi="Times New Roman" w:cs="Times New Roman"/>
                  <w:sz w:val="18"/>
                  <w:szCs w:val="18"/>
                </w:rPr>
                <w:t>https://vk.com/video/@i.ishmuratova?z=video-84923713_456245196%2Fpl_12038676_-2</w:t>
              </w:r>
            </w:hyperlink>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Как я умею пользоваться деньгами</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15" w:history="1">
              <w:r w:rsidR="00B521E1">
                <w:rPr>
                  <w:rStyle w:val="a3"/>
                  <w:rFonts w:ascii="Times New Roman" w:hAnsi="Times New Roman" w:cs="Times New Roman"/>
                  <w:sz w:val="18"/>
                  <w:szCs w:val="18"/>
                </w:rPr>
                <w:t>https://www.youtube.com/watch?time_continue=1&amp;v=_nShANCaJgU&amp;feature=emb_logo</w:t>
              </w:r>
            </w:hyperlink>
          </w:p>
          <w:p w:rsidR="000D21CA" w:rsidRDefault="00B26108">
            <w:pPr>
              <w:spacing w:after="0" w:line="240" w:lineRule="auto"/>
              <w:rPr>
                <w:rFonts w:ascii="Times New Roman" w:hAnsi="Times New Roman" w:cs="Times New Roman"/>
                <w:sz w:val="18"/>
                <w:szCs w:val="18"/>
              </w:rPr>
            </w:pPr>
            <w:hyperlink r:id="rId16" w:history="1">
              <w:r w:rsidR="00B521E1">
                <w:rPr>
                  <w:rStyle w:val="a3"/>
                  <w:rFonts w:ascii="Times New Roman" w:hAnsi="Times New Roman" w:cs="Times New Roman"/>
                  <w:sz w:val="18"/>
                  <w:szCs w:val="18"/>
                </w:rPr>
                <w:t>https://www.youtube.com/watch?v=M-voUp2hUSQ</w:t>
              </w:r>
            </w:hyperlink>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Что такое валюта</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17" w:history="1">
              <w:r w:rsidR="00B521E1">
                <w:rPr>
                  <w:rStyle w:val="a3"/>
                  <w:rFonts w:ascii="Times New Roman" w:hAnsi="Times New Roman" w:cs="Times New Roman"/>
                  <w:sz w:val="18"/>
                  <w:szCs w:val="18"/>
                </w:rPr>
                <w:t>https://www.youtube.com/watch?time_continue=20&amp;v=Nij5kX-dySA&amp;feature=emb_logo</w:t>
              </w:r>
            </w:hyperlink>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Проверим, что мы узнали о том, как изменялись деньги</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3614" w:type="pct"/>
          </w:tcPr>
          <w:p w:rsidR="000D21CA" w:rsidRDefault="00B26108">
            <w:pPr>
              <w:spacing w:after="0" w:line="240" w:lineRule="auto"/>
              <w:rPr>
                <w:rFonts w:ascii="Times New Roman" w:hAnsi="Times New Roman" w:cs="Times New Roman"/>
                <w:sz w:val="18"/>
                <w:szCs w:val="18"/>
              </w:rPr>
            </w:pPr>
            <w:hyperlink r:id="rId18" w:history="1">
              <w:r w:rsidR="00B521E1">
                <w:rPr>
                  <w:rStyle w:val="a3"/>
                  <w:rFonts w:ascii="Times New Roman" w:hAnsi="Times New Roman" w:cs="Times New Roman"/>
                  <w:sz w:val="18"/>
                  <w:szCs w:val="18"/>
                </w:rPr>
                <w:t>https://vk.com/video/@i.ishmuratova?z=video-84923713_456245196%2Fpl_12038676_-2</w:t>
              </w:r>
            </w:hyperlink>
          </w:p>
          <w:p w:rsidR="000D21CA" w:rsidRDefault="00B26108">
            <w:pPr>
              <w:spacing w:after="0" w:line="240" w:lineRule="auto"/>
              <w:rPr>
                <w:rFonts w:ascii="Times New Roman" w:hAnsi="Times New Roman" w:cs="Times New Roman"/>
                <w:sz w:val="18"/>
                <w:szCs w:val="18"/>
              </w:rPr>
            </w:pPr>
            <w:hyperlink r:id="rId19" w:history="1">
              <w:r w:rsidR="00B521E1">
                <w:rPr>
                  <w:rStyle w:val="a3"/>
                  <w:rFonts w:ascii="Times New Roman" w:hAnsi="Times New Roman" w:cs="Times New Roman"/>
                  <w:sz w:val="18"/>
                  <w:szCs w:val="18"/>
                </w:rPr>
                <w:t>https://videomin.org/7/история-денег-для-детей</w:t>
              </w:r>
            </w:hyperlink>
          </w:p>
          <w:p w:rsidR="000D21CA" w:rsidRDefault="00B26108">
            <w:pPr>
              <w:spacing w:after="0" w:line="240" w:lineRule="auto"/>
              <w:rPr>
                <w:rFonts w:ascii="Times New Roman" w:hAnsi="Times New Roman" w:cs="Times New Roman"/>
                <w:sz w:val="18"/>
                <w:szCs w:val="18"/>
              </w:rPr>
            </w:pPr>
            <w:hyperlink r:id="rId20" w:history="1">
              <w:r w:rsidR="00B521E1">
                <w:rPr>
                  <w:rStyle w:val="a3"/>
                  <w:rFonts w:ascii="Times New Roman" w:hAnsi="Times New Roman" w:cs="Times New Roman"/>
                  <w:sz w:val="18"/>
                  <w:szCs w:val="18"/>
                </w:rPr>
                <w:t>https://videomin.org/9/история-денег-для-детей</w:t>
              </w:r>
            </w:hyperlink>
          </w:p>
          <w:p w:rsidR="000D21CA" w:rsidRDefault="00B26108">
            <w:pPr>
              <w:spacing w:after="0" w:line="240" w:lineRule="auto"/>
              <w:rPr>
                <w:rFonts w:ascii="Times New Roman" w:hAnsi="Times New Roman" w:cs="Times New Roman"/>
                <w:sz w:val="18"/>
                <w:szCs w:val="18"/>
              </w:rPr>
            </w:pPr>
            <w:hyperlink r:id="rId21" w:history="1">
              <w:r w:rsidR="00B521E1">
                <w:rPr>
                  <w:rStyle w:val="a3"/>
                  <w:rFonts w:ascii="Times New Roman" w:hAnsi="Times New Roman" w:cs="Times New Roman"/>
                  <w:sz w:val="18"/>
                  <w:szCs w:val="18"/>
                </w:rPr>
                <w:t>https://videomin.org/6/история-денег-для-детей</w:t>
              </w:r>
            </w:hyperlink>
          </w:p>
          <w:p w:rsidR="000D21CA" w:rsidRDefault="000D21CA">
            <w:pPr>
              <w:spacing w:after="0" w:line="240" w:lineRule="auto"/>
              <w:rPr>
                <w:rFonts w:ascii="Times New Roman" w:hAnsi="Times New Roman" w:cs="Times New Roman"/>
                <w:sz w:val="18"/>
                <w:szCs w:val="18"/>
              </w:rPr>
            </w:pPr>
          </w:p>
        </w:tc>
      </w:tr>
      <w:tr w:rsidR="000D21CA">
        <w:tc>
          <w:tcPr>
            <w:tcW w:w="5000" w:type="pct"/>
            <w:gridSpan w:val="4"/>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Модуль 2. Из чего складываются доходы в семье (4 часа)</w:t>
            </w: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Откуда в семье берутся деньги</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22" w:history="1">
              <w:r w:rsidR="00B521E1">
                <w:rPr>
                  <w:rStyle w:val="a3"/>
                  <w:rFonts w:ascii="Times New Roman" w:hAnsi="Times New Roman" w:cs="Times New Roman"/>
                  <w:sz w:val="18"/>
                  <w:szCs w:val="18"/>
                </w:rPr>
                <w:t>https://vk.com/video/@i.ishmuratova?z=video-84923713_456245135%2Fpl_12038676_-2</w:t>
              </w:r>
            </w:hyperlink>
          </w:p>
          <w:p w:rsidR="000D21CA" w:rsidRDefault="000D21CA">
            <w:pPr>
              <w:spacing w:after="0" w:line="240" w:lineRule="auto"/>
              <w:rPr>
                <w:rFonts w:ascii="Times New Roman" w:hAnsi="Times New Roman" w:cs="Times New Roman"/>
                <w:sz w:val="18"/>
                <w:szCs w:val="18"/>
              </w:rPr>
            </w:pP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Подсчитаем все доходы семьи</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23" w:anchor="scroll-marker__video" w:history="1">
              <w:r w:rsidR="00B521E1">
                <w:rPr>
                  <w:rStyle w:val="a3"/>
                  <w:rFonts w:ascii="Times New Roman" w:hAnsi="Times New Roman" w:cs="Times New Roman"/>
                  <w:sz w:val="18"/>
                  <w:szCs w:val="18"/>
                </w:rPr>
                <w:t>https://bobrenok.oc3.ru/11/#scroll-marker__video</w:t>
              </w:r>
            </w:hyperlink>
          </w:p>
          <w:p w:rsidR="000D21CA" w:rsidRDefault="000D21CA">
            <w:pPr>
              <w:spacing w:after="0" w:line="240" w:lineRule="auto"/>
              <w:rPr>
                <w:rFonts w:ascii="Times New Roman" w:hAnsi="Times New Roman" w:cs="Times New Roman"/>
                <w:sz w:val="18"/>
                <w:szCs w:val="18"/>
              </w:rPr>
            </w:pPr>
          </w:p>
        </w:tc>
      </w:tr>
      <w:tr w:rsidR="000D21CA">
        <w:tc>
          <w:tcPr>
            <w:tcW w:w="5000" w:type="pct"/>
            <w:gridSpan w:val="4"/>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Модуль 3. Почему семье иногда не хватает денег на жизнь и как этого избежать (4 часа)</w:t>
            </w: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На что семья тратит деньги</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24" w:history="1">
              <w:r w:rsidR="00B521E1">
                <w:rPr>
                  <w:rStyle w:val="a3"/>
                  <w:rFonts w:ascii="Times New Roman" w:hAnsi="Times New Roman" w:cs="Times New Roman"/>
                  <w:sz w:val="18"/>
                  <w:szCs w:val="18"/>
                </w:rPr>
                <w:t>https://vk.com/video/@i.ishmuratova?z=video-84923713_456245135%2Fpl_12038676_-2</w:t>
              </w:r>
            </w:hyperlink>
          </w:p>
          <w:p w:rsidR="000D21CA" w:rsidRDefault="000D21CA">
            <w:pPr>
              <w:spacing w:after="0" w:line="240" w:lineRule="auto"/>
              <w:rPr>
                <w:rFonts w:ascii="Times New Roman" w:hAnsi="Times New Roman" w:cs="Times New Roman"/>
                <w:sz w:val="18"/>
                <w:szCs w:val="18"/>
              </w:rPr>
            </w:pP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Подсчитаем все расходы семьи</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614" w:type="pct"/>
          </w:tcPr>
          <w:p w:rsidR="000D21CA" w:rsidRDefault="00B26108">
            <w:pPr>
              <w:spacing w:after="0" w:line="240" w:lineRule="auto"/>
              <w:rPr>
                <w:rFonts w:ascii="Times New Roman" w:hAnsi="Times New Roman" w:cs="Times New Roman"/>
                <w:sz w:val="18"/>
                <w:szCs w:val="18"/>
              </w:rPr>
            </w:pPr>
            <w:hyperlink r:id="rId25" w:anchor="scroll-marker__video" w:history="1">
              <w:r w:rsidR="00B521E1">
                <w:rPr>
                  <w:rStyle w:val="a3"/>
                  <w:rFonts w:ascii="Times New Roman" w:hAnsi="Times New Roman" w:cs="Times New Roman"/>
                  <w:sz w:val="18"/>
                  <w:szCs w:val="18"/>
                </w:rPr>
                <w:t>https://bobrenok.oc3.ru/7/#scroll-marker__video</w:t>
              </w:r>
            </w:hyperlink>
          </w:p>
          <w:p w:rsidR="000D21CA" w:rsidRDefault="000D21CA">
            <w:pPr>
              <w:spacing w:after="0" w:line="240" w:lineRule="auto"/>
              <w:rPr>
                <w:rFonts w:ascii="Times New Roman" w:hAnsi="Times New Roman" w:cs="Times New Roman"/>
                <w:sz w:val="18"/>
                <w:szCs w:val="18"/>
              </w:rPr>
            </w:pPr>
          </w:p>
        </w:tc>
      </w:tr>
      <w:tr w:rsidR="000D21CA">
        <w:tc>
          <w:tcPr>
            <w:tcW w:w="5000" w:type="pct"/>
            <w:gridSpan w:val="4"/>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Модуль 4. Деньги счет любят, или как управлять своим кошельком, чтобы он не пустовал. (9 часов)</w:t>
            </w: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Как </w:t>
            </w:r>
            <w:r>
              <w:rPr>
                <w:rFonts w:ascii="Times New Roman" w:hAnsi="Times New Roman" w:cs="Times New Roman"/>
                <w:sz w:val="18"/>
                <w:szCs w:val="18"/>
              </w:rPr>
              <w:lastRenderedPageBreak/>
              <w:t>планировать семейный бюджет</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3</w:t>
            </w:r>
          </w:p>
        </w:tc>
        <w:tc>
          <w:tcPr>
            <w:tcW w:w="3614" w:type="pct"/>
          </w:tcPr>
          <w:p w:rsidR="000D21CA" w:rsidRDefault="00B26108">
            <w:pPr>
              <w:spacing w:after="0" w:line="240" w:lineRule="auto"/>
              <w:rPr>
                <w:rFonts w:ascii="Times New Roman" w:hAnsi="Times New Roman" w:cs="Times New Roman"/>
                <w:sz w:val="18"/>
                <w:szCs w:val="18"/>
              </w:rPr>
            </w:pPr>
            <w:hyperlink r:id="rId26" w:history="1">
              <w:r w:rsidR="00B521E1">
                <w:rPr>
                  <w:rStyle w:val="a3"/>
                  <w:rFonts w:ascii="Times New Roman" w:hAnsi="Times New Roman" w:cs="Times New Roman"/>
                  <w:sz w:val="18"/>
                  <w:szCs w:val="18"/>
                </w:rPr>
                <w:t>https://www.youtube.com/watch?v=F5n821NyBRM</w:t>
              </w:r>
            </w:hyperlink>
          </w:p>
          <w:p w:rsidR="000D21CA" w:rsidRDefault="000D21CA">
            <w:pPr>
              <w:spacing w:after="0" w:line="240" w:lineRule="auto"/>
              <w:rPr>
                <w:rFonts w:ascii="Times New Roman" w:hAnsi="Times New Roman" w:cs="Times New Roman"/>
                <w:sz w:val="18"/>
                <w:szCs w:val="18"/>
              </w:rPr>
            </w:pP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14</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Правила составления семейного бюджета</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3614" w:type="pct"/>
          </w:tcPr>
          <w:p w:rsidR="000D21CA" w:rsidRDefault="00B26108">
            <w:pPr>
              <w:spacing w:after="0" w:line="240" w:lineRule="auto"/>
              <w:rPr>
                <w:rFonts w:ascii="Times New Roman" w:hAnsi="Times New Roman" w:cs="Times New Roman"/>
                <w:sz w:val="18"/>
                <w:szCs w:val="18"/>
              </w:rPr>
            </w:pPr>
            <w:hyperlink r:id="rId27" w:history="1">
              <w:r w:rsidR="00B521E1">
                <w:rPr>
                  <w:rStyle w:val="a3"/>
                  <w:rFonts w:ascii="Times New Roman" w:hAnsi="Times New Roman" w:cs="Times New Roman"/>
                  <w:sz w:val="18"/>
                  <w:szCs w:val="18"/>
                </w:rPr>
                <w:t>https://www.youtube.com/watch?v=F5n821NyBRM</w:t>
              </w:r>
            </w:hyperlink>
          </w:p>
          <w:p w:rsidR="000D21CA" w:rsidRDefault="000D21CA">
            <w:pPr>
              <w:spacing w:after="0" w:line="240" w:lineRule="auto"/>
              <w:rPr>
                <w:rFonts w:ascii="Times New Roman" w:hAnsi="Times New Roman" w:cs="Times New Roman"/>
                <w:sz w:val="18"/>
                <w:szCs w:val="18"/>
              </w:rPr>
            </w:pPr>
          </w:p>
        </w:tc>
      </w:tr>
      <w:tr w:rsidR="000D21CA">
        <w:tc>
          <w:tcPr>
            <w:tcW w:w="246"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653" w:type="pct"/>
          </w:tcPr>
          <w:p w:rsidR="000D21CA" w:rsidRDefault="00B521E1">
            <w:pPr>
              <w:spacing w:after="0" w:line="240" w:lineRule="auto"/>
              <w:rPr>
                <w:rFonts w:ascii="Times New Roman" w:hAnsi="Times New Roman" w:cs="Times New Roman"/>
                <w:sz w:val="18"/>
                <w:szCs w:val="18"/>
              </w:rPr>
            </w:pPr>
            <w:r>
              <w:rPr>
                <w:rFonts w:ascii="Times New Roman" w:hAnsi="Times New Roman" w:cs="Times New Roman"/>
                <w:sz w:val="18"/>
                <w:szCs w:val="18"/>
              </w:rPr>
              <w:t>Учимся составлять семейный бюджет</w:t>
            </w:r>
          </w:p>
        </w:tc>
        <w:tc>
          <w:tcPr>
            <w:tcW w:w="487" w:type="pct"/>
          </w:tcPr>
          <w:p w:rsidR="000D21CA" w:rsidRDefault="00B521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3614" w:type="pct"/>
          </w:tcPr>
          <w:p w:rsidR="000D21CA" w:rsidRDefault="00B26108">
            <w:pPr>
              <w:spacing w:after="0" w:line="240" w:lineRule="auto"/>
              <w:rPr>
                <w:rFonts w:ascii="Times New Roman" w:hAnsi="Times New Roman" w:cs="Times New Roman"/>
                <w:sz w:val="18"/>
                <w:szCs w:val="18"/>
              </w:rPr>
            </w:pPr>
            <w:hyperlink r:id="rId28" w:history="1">
              <w:r w:rsidR="00B521E1">
                <w:rPr>
                  <w:rStyle w:val="a3"/>
                  <w:rFonts w:ascii="Times New Roman" w:hAnsi="Times New Roman" w:cs="Times New Roman"/>
                  <w:sz w:val="18"/>
                  <w:szCs w:val="18"/>
                </w:rPr>
                <w:t>https://www.youtube.com/watch?v=QuqiwmTkGFw</w:t>
              </w:r>
            </w:hyperlink>
          </w:p>
          <w:p w:rsidR="000D21CA" w:rsidRDefault="000D21CA">
            <w:pPr>
              <w:spacing w:after="0" w:line="240" w:lineRule="auto"/>
              <w:rPr>
                <w:rFonts w:ascii="Times New Roman" w:hAnsi="Times New Roman" w:cs="Times New Roman"/>
                <w:sz w:val="18"/>
                <w:szCs w:val="18"/>
              </w:rPr>
            </w:pPr>
          </w:p>
        </w:tc>
      </w:tr>
    </w:tbl>
    <w:p w:rsidR="002B1573" w:rsidRDefault="002B1573" w:rsidP="002B1573">
      <w:pPr>
        <w:spacing w:after="0"/>
        <w:ind w:firstLine="567"/>
        <w:jc w:val="center"/>
        <w:rPr>
          <w:rFonts w:ascii="Times New Roman" w:hAnsi="Times New Roman" w:cs="Times New Roman"/>
          <w:b/>
          <w:sz w:val="24"/>
          <w:szCs w:val="24"/>
        </w:rPr>
      </w:pPr>
    </w:p>
    <w:p w:rsidR="002B1573" w:rsidRDefault="002B1573" w:rsidP="002B1573">
      <w:pPr>
        <w:pStyle w:val="c44"/>
        <w:shd w:val="clear" w:color="auto" w:fill="FFFFFF"/>
        <w:spacing w:before="0" w:beforeAutospacing="0" w:after="0" w:afterAutospacing="0" w:line="480" w:lineRule="auto"/>
        <w:ind w:left="710"/>
        <w:jc w:val="center"/>
        <w:rPr>
          <w:rFonts w:ascii="Calibri" w:hAnsi="Calibri"/>
          <w:color w:val="000000"/>
          <w:sz w:val="22"/>
          <w:szCs w:val="22"/>
        </w:rPr>
      </w:pPr>
      <w:r>
        <w:rPr>
          <w:rStyle w:val="c3"/>
          <w:b/>
          <w:bCs/>
          <w:color w:val="000000"/>
          <w:sz w:val="26"/>
          <w:szCs w:val="26"/>
        </w:rPr>
        <w:t>Формы аттестации и их периодичность</w:t>
      </w:r>
    </w:p>
    <w:p w:rsidR="002B1573" w:rsidRDefault="002B1573" w:rsidP="002B1573">
      <w:pPr>
        <w:pStyle w:val="c7"/>
        <w:shd w:val="clear" w:color="auto" w:fill="FFFFFF"/>
        <w:spacing w:before="0" w:beforeAutospacing="0" w:after="0" w:afterAutospacing="0"/>
        <w:ind w:firstLine="710"/>
        <w:jc w:val="both"/>
        <w:rPr>
          <w:rFonts w:ascii="Calibri" w:hAnsi="Calibri"/>
          <w:color w:val="000000"/>
          <w:sz w:val="22"/>
          <w:szCs w:val="22"/>
        </w:rPr>
      </w:pPr>
      <w:r>
        <w:rPr>
          <w:rStyle w:val="c0"/>
          <w:color w:val="000000"/>
          <w:sz w:val="26"/>
          <w:szCs w:val="26"/>
        </w:rPr>
        <w:t>Для отслеживания результативности образовательной деятельности по программе проводятся: входной, текущий, промежуточный и итоговый контроль.</w:t>
      </w:r>
    </w:p>
    <w:p w:rsidR="002B1573" w:rsidRDefault="002B1573" w:rsidP="002B1573">
      <w:pPr>
        <w:pStyle w:val="c7"/>
        <w:shd w:val="clear" w:color="auto" w:fill="FFFFFF"/>
        <w:spacing w:before="0" w:beforeAutospacing="0" w:after="0" w:afterAutospacing="0"/>
        <w:ind w:firstLine="710"/>
        <w:jc w:val="both"/>
        <w:rPr>
          <w:rFonts w:ascii="Calibri" w:hAnsi="Calibri"/>
          <w:color w:val="000000"/>
          <w:sz w:val="22"/>
          <w:szCs w:val="22"/>
        </w:rPr>
      </w:pPr>
      <w:r>
        <w:rPr>
          <w:rStyle w:val="c0"/>
          <w:color w:val="000000"/>
          <w:sz w:val="26"/>
          <w:szCs w:val="26"/>
        </w:rPr>
        <w:t>В процессе преподавания курса «Финансовая грамотность» предполагается использование учителем двух видов контроля: </w:t>
      </w:r>
      <w:r>
        <w:rPr>
          <w:rStyle w:val="c16"/>
          <w:i/>
          <w:iCs/>
          <w:color w:val="000000"/>
          <w:sz w:val="26"/>
          <w:szCs w:val="26"/>
        </w:rPr>
        <w:t>текущего и итогового.</w:t>
      </w:r>
    </w:p>
    <w:p w:rsidR="002B1573" w:rsidRDefault="002B1573" w:rsidP="002B1573">
      <w:pPr>
        <w:pStyle w:val="c7"/>
        <w:shd w:val="clear" w:color="auto" w:fill="FFFFFF"/>
        <w:spacing w:before="0" w:beforeAutospacing="0" w:after="0" w:afterAutospacing="0"/>
        <w:ind w:firstLine="710"/>
        <w:jc w:val="both"/>
        <w:rPr>
          <w:rFonts w:ascii="Calibri" w:hAnsi="Calibri"/>
          <w:color w:val="000000"/>
          <w:sz w:val="22"/>
          <w:szCs w:val="22"/>
        </w:rPr>
      </w:pPr>
      <w:r>
        <w:rPr>
          <w:rStyle w:val="c16"/>
          <w:i/>
          <w:iCs/>
          <w:color w:val="000000"/>
          <w:sz w:val="26"/>
          <w:szCs w:val="26"/>
        </w:rPr>
        <w:t>Текущее оценивание</w:t>
      </w:r>
      <w:r>
        <w:rPr>
          <w:rStyle w:val="c0"/>
          <w:color w:val="000000"/>
          <w:sz w:val="26"/>
          <w:szCs w:val="26"/>
        </w:rPr>
        <w:t> предназначено для контроля планируемых результатов на каждом занятии. Текущая оценка носит формирующий характер, т. е. помогает учащимся выявлять и осознавать собственные затруднения в освоении содержания программы и на этой основе стимулирует учащегося к развитию собственной финансовой грамотности. Объектом текущей оценки являются результаты выполнения учащимися практических заданий (решения задач и кейсовых ситуаций), их участия в дискуссиях, устных выступлениях, играх, тренингах, а также выполнения заданий, помещенных в рабочую тетрадь.</w:t>
      </w:r>
    </w:p>
    <w:p w:rsidR="002B1573" w:rsidRDefault="002B1573" w:rsidP="002B1573">
      <w:pPr>
        <w:pStyle w:val="c7"/>
        <w:shd w:val="clear" w:color="auto" w:fill="FFFFFF"/>
        <w:spacing w:before="0" w:beforeAutospacing="0" w:after="0" w:afterAutospacing="0"/>
        <w:ind w:firstLine="710"/>
        <w:jc w:val="both"/>
        <w:rPr>
          <w:rFonts w:ascii="Calibri" w:hAnsi="Calibri"/>
          <w:color w:val="000000"/>
          <w:sz w:val="22"/>
          <w:szCs w:val="22"/>
        </w:rPr>
      </w:pPr>
      <w:r>
        <w:rPr>
          <w:rStyle w:val="c16"/>
          <w:i/>
          <w:iCs/>
          <w:color w:val="000000"/>
          <w:sz w:val="26"/>
          <w:szCs w:val="26"/>
        </w:rPr>
        <w:t>Промежуточное оценивание</w:t>
      </w:r>
      <w:r>
        <w:rPr>
          <w:rStyle w:val="c0"/>
          <w:color w:val="000000"/>
          <w:sz w:val="26"/>
          <w:szCs w:val="26"/>
        </w:rPr>
        <w:t> предназначено для комплексной оценки достижения планируемых результатов в конце крупных тем. В ходе презентации и защиты учебных проектов объектом промежуточного оценивания являются аналитические материалы, отчёты о проведённых мини-исследованиях, стендовые доклады, учебные проекты, а также сама их защита (устная презентация, умение отвечать на вопросы и пр.). На занятиях в ходе обобщения результатов изучения разделов курса учащиеся выполняют контрольную работу.</w:t>
      </w:r>
    </w:p>
    <w:p w:rsidR="002B1573" w:rsidRDefault="002B1573" w:rsidP="002B1573">
      <w:pPr>
        <w:pStyle w:val="c7"/>
        <w:shd w:val="clear" w:color="auto" w:fill="FFFFFF"/>
        <w:spacing w:before="0" w:beforeAutospacing="0" w:after="0" w:afterAutospacing="0"/>
        <w:ind w:firstLine="710"/>
        <w:jc w:val="both"/>
        <w:rPr>
          <w:rFonts w:ascii="Calibri" w:hAnsi="Calibri"/>
          <w:color w:val="000000"/>
          <w:sz w:val="22"/>
          <w:szCs w:val="22"/>
        </w:rPr>
      </w:pPr>
      <w:r>
        <w:rPr>
          <w:rStyle w:val="c16"/>
          <w:i/>
          <w:iCs/>
          <w:color w:val="000000"/>
          <w:sz w:val="26"/>
          <w:szCs w:val="26"/>
        </w:rPr>
        <w:t>Итоговое оценивание</w:t>
      </w:r>
      <w:r>
        <w:rPr>
          <w:rStyle w:val="c0"/>
          <w:color w:val="000000"/>
          <w:sz w:val="26"/>
          <w:szCs w:val="26"/>
        </w:rPr>
        <w:t> предназначено для принятия решения вопросу качества сформированных результатов в ходе изучения граммы. Оно осуществляется на специальном занятии с использованием материалов портфолио, а также на занятии итогового контроля, где учащиеся выполняют итоговую контрольную работу, включающую задания разных типов и уровней сложности. Оценивание результатов освоения курса «Финансовая грамотность» осуществляется на </w:t>
      </w:r>
      <w:r>
        <w:rPr>
          <w:rStyle w:val="c3"/>
          <w:b/>
          <w:bCs/>
          <w:color w:val="000000"/>
          <w:sz w:val="26"/>
          <w:szCs w:val="26"/>
        </w:rPr>
        <w:t>безотметочной </w:t>
      </w:r>
      <w:r>
        <w:rPr>
          <w:rStyle w:val="c0"/>
          <w:color w:val="000000"/>
          <w:sz w:val="26"/>
          <w:szCs w:val="26"/>
        </w:rPr>
        <w:t>основе согласно критериям, выработанным совместно с учителем и учащимися. Оценка должна содержать качественные суждения об уровне соответствия тем или иным критериям.</w:t>
      </w:r>
    </w:p>
    <w:p w:rsidR="002B1573" w:rsidRDefault="002B1573" w:rsidP="002E3FBF">
      <w:pPr>
        <w:pStyle w:val="c31"/>
        <w:shd w:val="clear" w:color="auto" w:fill="FFFFFF"/>
        <w:spacing w:before="0" w:beforeAutospacing="0" w:after="0" w:afterAutospacing="0"/>
        <w:jc w:val="both"/>
        <w:rPr>
          <w:rFonts w:ascii="Calibri" w:hAnsi="Calibri"/>
          <w:color w:val="000000"/>
          <w:sz w:val="22"/>
          <w:szCs w:val="22"/>
        </w:rPr>
      </w:pPr>
      <w:r>
        <w:rPr>
          <w:rStyle w:val="c3"/>
          <w:b/>
          <w:bCs/>
          <w:color w:val="000000"/>
          <w:sz w:val="26"/>
          <w:szCs w:val="26"/>
        </w:rPr>
        <w:t>Оценочные материалы</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Для оценки эффективности реализации программы разработаны:</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Критерии освоения образовательной программы учащимся (Приложение № 1);</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Уровень освоения программы детей определяется по критериям (Приложение № 2)</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0"/>
          <w:color w:val="000000"/>
          <w:sz w:val="26"/>
          <w:szCs w:val="26"/>
        </w:rPr>
        <w:t>- Результативность освоения дополнительной общеобразовательной общеразвивающей программы «Финансовая грамотность» </w:t>
      </w:r>
      <w:r>
        <w:rPr>
          <w:rStyle w:val="c16"/>
          <w:color w:val="000000"/>
          <w:sz w:val="26"/>
          <w:szCs w:val="26"/>
          <w:u w:val="single"/>
        </w:rPr>
        <w:t>(к критериям оценивания (базового, выше базового, ниже базового уровней)</w:t>
      </w:r>
    </w:p>
    <w:p w:rsidR="002B1573" w:rsidRDefault="002B1573" w:rsidP="002E3FBF">
      <w:pPr>
        <w:pStyle w:val="c7"/>
        <w:shd w:val="clear" w:color="auto" w:fill="FFFFFF"/>
        <w:spacing w:before="0" w:beforeAutospacing="0" w:after="0" w:afterAutospacing="0"/>
        <w:jc w:val="both"/>
        <w:rPr>
          <w:rFonts w:ascii="Calibri" w:hAnsi="Calibri"/>
          <w:color w:val="000000"/>
          <w:sz w:val="22"/>
          <w:szCs w:val="22"/>
        </w:rPr>
      </w:pPr>
      <w:r>
        <w:rPr>
          <w:rStyle w:val="c3"/>
          <w:b/>
          <w:bCs/>
          <w:color w:val="000000"/>
          <w:sz w:val="26"/>
          <w:szCs w:val="26"/>
        </w:rPr>
        <w:lastRenderedPageBreak/>
        <w:t>Итоговый отчет результативности </w:t>
      </w:r>
      <w:r>
        <w:rPr>
          <w:rStyle w:val="c0"/>
          <w:color w:val="000000"/>
          <w:sz w:val="26"/>
          <w:szCs w:val="26"/>
        </w:rPr>
        <w:t>освоения программы проводится по разработанным критериям.</w:t>
      </w:r>
    </w:p>
    <w:p w:rsidR="002B1573" w:rsidRDefault="002B1573" w:rsidP="002E3FBF">
      <w:pPr>
        <w:spacing w:after="0"/>
        <w:rPr>
          <w:rFonts w:ascii="Times New Roman" w:hAnsi="Times New Roman" w:cs="Times New Roman"/>
          <w:b/>
          <w:sz w:val="24"/>
          <w:szCs w:val="24"/>
        </w:rPr>
      </w:pPr>
    </w:p>
    <w:p w:rsidR="002B1573" w:rsidRDefault="00B521E1" w:rsidP="0049659D">
      <w:pPr>
        <w:spacing w:after="0"/>
        <w:rPr>
          <w:rFonts w:ascii="Times New Roman" w:hAnsi="Times New Roman" w:cs="Times New Roman"/>
          <w:b/>
          <w:sz w:val="24"/>
          <w:szCs w:val="24"/>
        </w:rPr>
      </w:pPr>
      <w:r>
        <w:rPr>
          <w:rFonts w:ascii="Times New Roman" w:hAnsi="Times New Roman" w:cs="Times New Roman"/>
          <w:b/>
          <w:sz w:val="24"/>
          <w:szCs w:val="24"/>
        </w:rPr>
        <w:t xml:space="preserve">Перечень рекомендуемых учебных изданий, дополнительной литературы, </w:t>
      </w:r>
    </w:p>
    <w:p w:rsidR="000D21CA" w:rsidRDefault="00B521E1">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интернет-ресурсов</w:t>
      </w:r>
    </w:p>
    <w:p w:rsidR="000D21CA" w:rsidRDefault="00B521E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Нормативные документы</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Федеральный Закон от 29.12.2012 № 273-ФЗ «Об образовании в Российской Федерации»</w:t>
      </w:r>
    </w:p>
    <w:p w:rsidR="000D21CA" w:rsidRDefault="00B521E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Основная литература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 Корлюгова Ю.Н. Финансовая грамотность: контрольно-измерительные материалы. 2–4 кл. общеобразоват. орг. М.: ВИТА-ПРЕСС, 2016. (Дополнительное образование: Серия «Учимся разумному финансовому поведению».)</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2. Корлюгова Ю.Н. Финансовая грамотность: материалы для родителей. 2–4 кл. общеобразоват. орг. М.: ВИТА-ПРЕСС, 2016. (Дополнительное образование: Серия «Учимся разумному финансовому поведению».)</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3. Корлюгова Ю.Н. Финансовая грамотность: методические рекомендации для учителя. 2–4 кл. общеобразоват. орг. М.: ВИТАПРЕСС, 2016. (Дополнительное образование: Серия «Учимся разумному финансовому поведению».)</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4. Корлюгова Ю.Н. Финансовая грамотность: учебная программа. 2–4 кл. общеобразоват. орг. М.: ВИТА-ПРЕСС, 2016. (Дополнительное образование: Серия «Учимся разумному финансовому поведению».)</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5. Федин C.Н. Финансовая грамотность: материалы для учащихся. 2, 3 классы общеобразоват. орг. В 2 частях. Ч. 1. М.: ВИТА-ПРЕСС,</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2015. (Дополнительное образование: Серия «Учимся разумному финансовому поведению».)</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6. Федин C.Н. Финансовая грамотность: материалы для учащихся. 2, 3 классы общеобразоват. орг. В 2 частях. Ч. 2. М.: ВИТА-ПРЕСС, 2015. (Дополнительное образование: Серия «Учимся разумному финансовому поведению».)</w:t>
      </w:r>
    </w:p>
    <w:p w:rsidR="000D21CA" w:rsidRDefault="000D21CA">
      <w:pPr>
        <w:spacing w:after="0"/>
        <w:ind w:firstLine="567"/>
        <w:jc w:val="both"/>
        <w:rPr>
          <w:rFonts w:ascii="Times New Roman" w:hAnsi="Times New Roman" w:cs="Times New Roman"/>
          <w:sz w:val="24"/>
          <w:szCs w:val="24"/>
        </w:rPr>
      </w:pPr>
    </w:p>
    <w:p w:rsidR="000D21CA" w:rsidRDefault="00B521E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Дополнительная литература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 Бойко М. Азы экономики. М.: Книга по требованию, 2015. 470 с. [Электронный ресурс] Режим доступа: </w:t>
      </w:r>
      <w:hyperlink r:id="rId29" w:history="1">
        <w:r>
          <w:rPr>
            <w:rStyle w:val="a3"/>
            <w:rFonts w:ascii="Times New Roman" w:hAnsi="Times New Roman" w:cs="Times New Roman"/>
            <w:sz w:val="24"/>
            <w:szCs w:val="24"/>
          </w:rPr>
          <w:t>http://azy-economiki.ru</w:t>
        </w:r>
      </w:hyperlink>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7. Горяев А., Чумаченко В. Финансовая грамота для школьников. М.: Российская экономическая школа, 2010. [Электронный ресурс] Режим доступа: http//www.azbukafinansov.ru</w:t>
      </w:r>
    </w:p>
    <w:p w:rsidR="000D21CA" w:rsidRDefault="000D21CA">
      <w:pPr>
        <w:spacing w:after="0"/>
        <w:ind w:firstLine="567"/>
        <w:jc w:val="both"/>
        <w:rPr>
          <w:rFonts w:ascii="Times New Roman" w:hAnsi="Times New Roman" w:cs="Times New Roman"/>
          <w:sz w:val="24"/>
          <w:szCs w:val="24"/>
        </w:rPr>
      </w:pP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Интернет-источники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 http://basic.economicus.ru – сайт «Основы экономики».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2. http://moneykids.ru – портал для родителей «Дети и деньги».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3. http://rasxodam.net – сайт об экономии денег в повседневной жизни «Расходам.нет».</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4. http://urok.1sept.ru – сайт «Фестиваль педагогических идей</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«Открытый урок».</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5. http://www.7budget.ru – сайт интернет-журнала «Семейный</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бюджет».</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6. http://www.azbukafinansov.ru – портал «Азбука финансов».</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7. http://www.mind-map.ru – сайт «Интеллект-карты. Тренинг</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эффективного мышления».</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8. http://www.muzey-factov.ru – сайт «Музей фактов».</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9. http://zanimatika.narod.ru – сайт «Методическая копилка учителя, воспитателя, родителя».</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10. http://znanium.com – электронно-библиотечная система</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Znanium.com.</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11. https://ecschool.hse.ru – журнал «Экономика в школе»</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с вкладкой «Школьный экономический журнал» и финансовым приложением.</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12. https://finagram.com – портал финансовой грамотности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«Финаграм».</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13. https://fmc.hse.ru – cайт Федерального методического центра по финансовой грамотности системы общего и среднего профессионального образования НИУ ВШЭ.</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14. https://vashifinancy.ru – Проект Минфина России «ВашиФинансы.рф».</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15. https://www.banki.ru – финансовый информационный портал «Банки.ру».</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16. https://www.gks.ru – сайт Федеральной службы государственной статистики.</w:t>
      </w:r>
    </w:p>
    <w:p w:rsidR="000D21CA" w:rsidRDefault="00B521E1">
      <w:pPr>
        <w:spacing w:after="0"/>
        <w:ind w:firstLine="567"/>
        <w:jc w:val="both"/>
        <w:rPr>
          <w:rFonts w:ascii="Times New Roman" w:hAnsi="Times New Roman" w:cs="Times New Roman"/>
          <w:sz w:val="24"/>
          <w:szCs w:val="24"/>
        </w:rPr>
      </w:pPr>
      <w:r>
        <w:rPr>
          <w:rFonts w:ascii="Times New Roman" w:hAnsi="Times New Roman" w:cs="Times New Roman"/>
          <w:sz w:val="24"/>
          <w:szCs w:val="24"/>
        </w:rPr>
        <w:t>17. https://хочумогузнаю.рф – сайт о правах потребителей финансовых услуг «Хочу</w:t>
      </w:r>
      <w:r w:rsidR="0049659D">
        <w:rPr>
          <w:rFonts w:ascii="Times New Roman" w:hAnsi="Times New Roman" w:cs="Times New Roman"/>
          <w:sz w:val="24"/>
          <w:szCs w:val="24"/>
        </w:rPr>
        <w:t xml:space="preserve"> </w:t>
      </w:r>
      <w:r>
        <w:rPr>
          <w:rFonts w:ascii="Times New Roman" w:hAnsi="Times New Roman" w:cs="Times New Roman"/>
          <w:sz w:val="24"/>
          <w:szCs w:val="24"/>
        </w:rPr>
        <w:t>Могу</w:t>
      </w:r>
      <w:r w:rsidR="0049659D">
        <w:rPr>
          <w:rFonts w:ascii="Times New Roman" w:hAnsi="Times New Roman" w:cs="Times New Roman"/>
          <w:sz w:val="24"/>
          <w:szCs w:val="24"/>
        </w:rPr>
        <w:t xml:space="preserve"> </w:t>
      </w:r>
      <w:r>
        <w:rPr>
          <w:rFonts w:ascii="Times New Roman" w:hAnsi="Times New Roman" w:cs="Times New Roman"/>
          <w:sz w:val="24"/>
          <w:szCs w:val="24"/>
        </w:rPr>
        <w:t>Знаю».</w:t>
      </w:r>
    </w:p>
    <w:p w:rsidR="002B1573" w:rsidRDefault="002B1573">
      <w:pPr>
        <w:spacing w:after="0"/>
        <w:ind w:firstLine="567"/>
        <w:jc w:val="both"/>
        <w:rPr>
          <w:rFonts w:ascii="Times New Roman" w:hAnsi="Times New Roman" w:cs="Times New Roman"/>
          <w:sz w:val="24"/>
          <w:szCs w:val="24"/>
        </w:rPr>
      </w:pPr>
    </w:p>
    <w:p w:rsidR="002B1573" w:rsidRDefault="002B1573">
      <w:pPr>
        <w:spacing w:after="0"/>
        <w:ind w:firstLine="567"/>
        <w:jc w:val="both"/>
        <w:rPr>
          <w:rFonts w:ascii="Times New Roman" w:hAnsi="Times New Roman" w:cs="Times New Roman"/>
          <w:sz w:val="24"/>
          <w:szCs w:val="24"/>
        </w:rPr>
      </w:pPr>
    </w:p>
    <w:p w:rsidR="002B1573" w:rsidRPr="002B1573" w:rsidRDefault="002B1573" w:rsidP="002B1573">
      <w:pPr>
        <w:shd w:val="clear" w:color="auto" w:fill="FFFFFF"/>
        <w:spacing w:after="0" w:line="240" w:lineRule="auto"/>
        <w:ind w:firstLine="710"/>
        <w:jc w:val="right"/>
        <w:rPr>
          <w:rFonts w:ascii="Calibri" w:eastAsia="Times New Roman" w:hAnsi="Calibri" w:cs="Times New Roman"/>
          <w:color w:val="000000"/>
          <w:lang w:eastAsia="ru-RU"/>
        </w:rPr>
      </w:pPr>
      <w:r w:rsidRPr="002B1573">
        <w:rPr>
          <w:rFonts w:ascii="Times New Roman" w:eastAsia="Times New Roman" w:hAnsi="Times New Roman" w:cs="Times New Roman"/>
          <w:b/>
          <w:bCs/>
          <w:i/>
          <w:iCs/>
          <w:color w:val="000000"/>
          <w:sz w:val="24"/>
          <w:szCs w:val="24"/>
          <w:lang w:eastAsia="ru-RU"/>
        </w:rPr>
        <w:t>Приложение № 1</w:t>
      </w:r>
    </w:p>
    <w:p w:rsidR="002B1573" w:rsidRPr="002B1573" w:rsidRDefault="002B1573" w:rsidP="002B1573">
      <w:pPr>
        <w:shd w:val="clear" w:color="auto" w:fill="FFFFFF"/>
        <w:spacing w:after="0" w:line="240" w:lineRule="auto"/>
        <w:jc w:val="center"/>
        <w:rPr>
          <w:rFonts w:ascii="Calibri" w:eastAsia="Times New Roman" w:hAnsi="Calibri" w:cs="Times New Roman"/>
          <w:color w:val="000000"/>
          <w:lang w:eastAsia="ru-RU"/>
        </w:rPr>
      </w:pPr>
      <w:r w:rsidRPr="002B1573">
        <w:rPr>
          <w:rFonts w:ascii="Times New Roman" w:eastAsia="Times New Roman" w:hAnsi="Times New Roman" w:cs="Times New Roman"/>
          <w:b/>
          <w:bCs/>
          <w:i/>
          <w:iCs/>
          <w:color w:val="000000"/>
          <w:sz w:val="24"/>
          <w:szCs w:val="24"/>
          <w:lang w:eastAsia="ru-RU"/>
        </w:rPr>
        <w:t>Критерии освоения образовательной программы учащимся</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Особенность оценивания результатов освоения дополнительной образовательной программы заключается в оценке образовательных достижений обучающихся в области их финансовой грамотности, что не должно быть связано с оценкой успеваемости.</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Оценивание результатов освоения курса «Финансовая грамотность» осуществляется на </w:t>
      </w:r>
      <w:r w:rsidRPr="002B1573">
        <w:rPr>
          <w:rFonts w:ascii="Times New Roman" w:eastAsia="Times New Roman" w:hAnsi="Times New Roman" w:cs="Times New Roman"/>
          <w:b/>
          <w:bCs/>
          <w:color w:val="000000"/>
          <w:sz w:val="24"/>
          <w:szCs w:val="24"/>
          <w:u w:val="single"/>
          <w:lang w:eastAsia="ru-RU"/>
        </w:rPr>
        <w:t>безотметочной</w:t>
      </w:r>
      <w:r w:rsidRPr="002B1573">
        <w:rPr>
          <w:rFonts w:ascii="Times New Roman" w:eastAsia="Times New Roman" w:hAnsi="Times New Roman" w:cs="Times New Roman"/>
          <w:color w:val="000000"/>
          <w:sz w:val="24"/>
          <w:szCs w:val="24"/>
          <w:lang w:eastAsia="ru-RU"/>
        </w:rPr>
        <w:t> основе согласно критериям, выработанным совместно с педагогом и учащимися. Оценка должна содержать качественные суждения об уровне соответствия тем или иным критериям.</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Сообразно с уровневым подходом к планируемым результатам, представленным в данной программе, оценивание образовательных достижений осуществляется на двух уровнях — базовом и повышенном. При этом считается, что учащийся освоил программу «Финансовая грамотность» в случае, если он достиг базового уровня.</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i/>
          <w:iCs/>
          <w:color w:val="000000"/>
          <w:sz w:val="24"/>
          <w:szCs w:val="24"/>
          <w:lang w:eastAsia="ru-RU"/>
        </w:rPr>
        <w:t>По результатам итогового оценивания может быть сделан один</w:t>
      </w:r>
      <w:r w:rsidRPr="002B1573">
        <w:rPr>
          <w:rFonts w:ascii="Times New Roman" w:eastAsia="Times New Roman" w:hAnsi="Times New Roman" w:cs="Times New Roman"/>
          <w:i/>
          <w:iCs/>
          <w:color w:val="000000"/>
          <w:sz w:val="24"/>
          <w:szCs w:val="24"/>
          <w:lang w:eastAsia="ru-RU"/>
        </w:rPr>
        <w:br/>
        <w:t>из трёх выводов:</w:t>
      </w:r>
    </w:p>
    <w:p w:rsidR="002B1573" w:rsidRPr="002B1573" w:rsidRDefault="002B1573" w:rsidP="002B1573">
      <w:pPr>
        <w:numPr>
          <w:ilvl w:val="0"/>
          <w:numId w:val="4"/>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результаты сформированы на базовом уровне, программа освоена на базовом уровне (что соответствует планируемым результатам блока «Учащийся научится»);</w:t>
      </w:r>
    </w:p>
    <w:p w:rsidR="002B1573" w:rsidRPr="002B1573" w:rsidRDefault="002B1573" w:rsidP="002B1573">
      <w:pPr>
        <w:numPr>
          <w:ilvl w:val="0"/>
          <w:numId w:val="4"/>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результаты сформированы выше базового уровня, программа освоена на повышенном уровне (что соответствует планируемым результатам блока «Учащийся получит возможность научиться»);</w:t>
      </w:r>
    </w:p>
    <w:p w:rsidR="002B1573" w:rsidRPr="002B1573" w:rsidRDefault="002B1573" w:rsidP="002B1573">
      <w:pPr>
        <w:numPr>
          <w:ilvl w:val="0"/>
          <w:numId w:val="4"/>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результаты сформированы ниже базового уровня, программа не освоена.</w:t>
      </w:r>
    </w:p>
    <w:tbl>
      <w:tblPr>
        <w:tblW w:w="11057" w:type="dxa"/>
        <w:tblInd w:w="-1160" w:type="dxa"/>
        <w:shd w:val="clear" w:color="auto" w:fill="FFFFFF"/>
        <w:tblCellMar>
          <w:top w:w="15" w:type="dxa"/>
          <w:left w:w="15" w:type="dxa"/>
          <w:bottom w:w="15" w:type="dxa"/>
          <w:right w:w="15" w:type="dxa"/>
        </w:tblCellMar>
        <w:tblLook w:val="04A0"/>
      </w:tblPr>
      <w:tblGrid>
        <w:gridCol w:w="2475"/>
        <w:gridCol w:w="2549"/>
        <w:gridCol w:w="3389"/>
        <w:gridCol w:w="2644"/>
      </w:tblGrid>
      <w:tr w:rsidR="002B1573" w:rsidRPr="002B1573" w:rsidTr="002E3FBF">
        <w:tc>
          <w:tcPr>
            <w:tcW w:w="2522"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E3FBF">
            <w:pPr>
              <w:spacing w:after="0" w:line="240" w:lineRule="auto"/>
              <w:ind w:left="883"/>
              <w:jc w:val="center"/>
              <w:rPr>
                <w:rFonts w:ascii="Calibri" w:eastAsia="Times New Roman" w:hAnsi="Calibri" w:cs="Arial"/>
                <w:color w:val="000000"/>
                <w:lang w:eastAsia="ru-RU"/>
              </w:rPr>
            </w:pPr>
            <w:r w:rsidRPr="002B1573">
              <w:rPr>
                <w:rFonts w:ascii="Times New Roman" w:eastAsia="Times New Roman" w:hAnsi="Times New Roman" w:cs="Times New Roman"/>
                <w:b/>
                <w:bCs/>
                <w:color w:val="000000"/>
                <w:sz w:val="24"/>
                <w:szCs w:val="24"/>
                <w:lang w:eastAsia="ru-RU"/>
              </w:rPr>
              <w:t>Формы контроля</w:t>
            </w:r>
          </w:p>
        </w:tc>
        <w:tc>
          <w:tcPr>
            <w:tcW w:w="8535" w:type="dxa"/>
            <w:gridSpan w:val="3"/>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center"/>
              <w:rPr>
                <w:rFonts w:ascii="Calibri" w:eastAsia="Times New Roman" w:hAnsi="Calibri" w:cs="Arial"/>
                <w:color w:val="000000"/>
                <w:lang w:eastAsia="ru-RU"/>
              </w:rPr>
            </w:pPr>
            <w:r w:rsidRPr="002B1573">
              <w:rPr>
                <w:rFonts w:ascii="Times New Roman" w:eastAsia="Times New Roman" w:hAnsi="Times New Roman" w:cs="Times New Roman"/>
                <w:b/>
                <w:bCs/>
                <w:color w:val="000000"/>
                <w:sz w:val="24"/>
                <w:szCs w:val="24"/>
                <w:lang w:eastAsia="ru-RU"/>
              </w:rPr>
              <w:t>Оценка</w:t>
            </w:r>
          </w:p>
        </w:tc>
      </w:tr>
      <w:tr w:rsidR="002B1573" w:rsidRPr="002B1573" w:rsidTr="002E3FBF">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2B1573" w:rsidRPr="002B1573" w:rsidRDefault="002B1573" w:rsidP="002B1573">
            <w:pPr>
              <w:spacing w:after="0" w:line="240" w:lineRule="auto"/>
              <w:rPr>
                <w:rFonts w:ascii="Calibri" w:eastAsia="Times New Roman" w:hAnsi="Calibri" w:cs="Arial"/>
                <w:color w:val="000000"/>
                <w:lang w:eastAsia="ru-RU"/>
              </w:rPr>
            </w:pPr>
          </w:p>
        </w:tc>
        <w:tc>
          <w:tcPr>
            <w:tcW w:w="270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center"/>
              <w:rPr>
                <w:rFonts w:ascii="Calibri" w:eastAsia="Times New Roman" w:hAnsi="Calibri" w:cs="Arial"/>
                <w:color w:val="000000"/>
                <w:lang w:eastAsia="ru-RU"/>
              </w:rPr>
            </w:pPr>
            <w:r w:rsidRPr="002B1573">
              <w:rPr>
                <w:rFonts w:ascii="Times New Roman" w:eastAsia="Times New Roman" w:hAnsi="Times New Roman" w:cs="Times New Roman"/>
                <w:b/>
                <w:bCs/>
                <w:color w:val="000000"/>
                <w:sz w:val="24"/>
                <w:szCs w:val="24"/>
                <w:lang w:eastAsia="ru-RU"/>
              </w:rPr>
              <w:t>«Отлично»</w:t>
            </w:r>
          </w:p>
        </w:tc>
        <w:tc>
          <w:tcPr>
            <w:tcW w:w="360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center"/>
              <w:rPr>
                <w:rFonts w:ascii="Calibri" w:eastAsia="Times New Roman" w:hAnsi="Calibri" w:cs="Arial"/>
                <w:color w:val="000000"/>
                <w:lang w:eastAsia="ru-RU"/>
              </w:rPr>
            </w:pPr>
            <w:r w:rsidRPr="002B1573">
              <w:rPr>
                <w:rFonts w:ascii="Times New Roman" w:eastAsia="Times New Roman" w:hAnsi="Times New Roman" w:cs="Times New Roman"/>
                <w:b/>
                <w:bCs/>
                <w:color w:val="000000"/>
                <w:sz w:val="24"/>
                <w:szCs w:val="24"/>
                <w:lang w:eastAsia="ru-RU"/>
              </w:rPr>
              <w:t>«Хорошо»</w:t>
            </w:r>
          </w:p>
        </w:tc>
        <w:tc>
          <w:tcPr>
            <w:tcW w:w="22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center"/>
              <w:rPr>
                <w:rFonts w:ascii="Calibri" w:eastAsia="Times New Roman" w:hAnsi="Calibri" w:cs="Arial"/>
                <w:color w:val="000000"/>
                <w:lang w:eastAsia="ru-RU"/>
              </w:rPr>
            </w:pPr>
            <w:r w:rsidRPr="002B1573">
              <w:rPr>
                <w:rFonts w:ascii="Times New Roman" w:eastAsia="Times New Roman" w:hAnsi="Times New Roman" w:cs="Times New Roman"/>
                <w:b/>
                <w:bCs/>
                <w:color w:val="000000"/>
                <w:sz w:val="24"/>
                <w:szCs w:val="24"/>
                <w:lang w:eastAsia="ru-RU"/>
              </w:rPr>
              <w:t>«Удовлетворительно»</w:t>
            </w:r>
          </w:p>
        </w:tc>
      </w:tr>
      <w:tr w:rsidR="002B1573" w:rsidRPr="002B1573" w:rsidTr="002E3FBF">
        <w:tc>
          <w:tcPr>
            <w:tcW w:w="25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Решение практических задач</w:t>
            </w:r>
          </w:p>
        </w:tc>
        <w:tc>
          <w:tcPr>
            <w:tcW w:w="270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соблюдение всех критериев</w:t>
            </w:r>
          </w:p>
        </w:tc>
        <w:tc>
          <w:tcPr>
            <w:tcW w:w="360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незначительные отклонения в критериях</w:t>
            </w:r>
          </w:p>
        </w:tc>
        <w:tc>
          <w:tcPr>
            <w:tcW w:w="22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остальные случаи</w:t>
            </w:r>
          </w:p>
        </w:tc>
      </w:tr>
      <w:tr w:rsidR="002B1573" w:rsidRPr="002B1573" w:rsidTr="002E3FBF">
        <w:tc>
          <w:tcPr>
            <w:tcW w:w="25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Проект и его презентация</w:t>
            </w:r>
          </w:p>
        </w:tc>
        <w:tc>
          <w:tcPr>
            <w:tcW w:w="270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соблюдение всех критериев</w:t>
            </w:r>
          </w:p>
        </w:tc>
        <w:tc>
          <w:tcPr>
            <w:tcW w:w="360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незначительные отклонения в критериях</w:t>
            </w:r>
          </w:p>
        </w:tc>
        <w:tc>
          <w:tcPr>
            <w:tcW w:w="22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B1573" w:rsidRPr="002B1573" w:rsidRDefault="002B1573" w:rsidP="002B1573">
            <w:pPr>
              <w:spacing w:after="0" w:line="240" w:lineRule="auto"/>
              <w:jc w:val="both"/>
              <w:rPr>
                <w:rFonts w:ascii="Calibri" w:eastAsia="Times New Roman" w:hAnsi="Calibri" w:cs="Arial"/>
                <w:color w:val="000000"/>
                <w:lang w:eastAsia="ru-RU"/>
              </w:rPr>
            </w:pPr>
            <w:r w:rsidRPr="002B1573">
              <w:rPr>
                <w:rFonts w:ascii="Times New Roman" w:eastAsia="Times New Roman" w:hAnsi="Times New Roman" w:cs="Times New Roman"/>
                <w:color w:val="000000"/>
                <w:sz w:val="24"/>
                <w:szCs w:val="24"/>
                <w:lang w:eastAsia="ru-RU"/>
              </w:rPr>
              <w:t>остальные случаи</w:t>
            </w:r>
          </w:p>
        </w:tc>
      </w:tr>
    </w:tbl>
    <w:p w:rsidR="0049659D" w:rsidRDefault="0049659D" w:rsidP="002B1573">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49659D" w:rsidRDefault="0049659D" w:rsidP="002B1573">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49659D" w:rsidRDefault="0049659D" w:rsidP="002B1573">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b/>
          <w:bCs/>
          <w:color w:val="000000"/>
          <w:sz w:val="24"/>
          <w:szCs w:val="24"/>
          <w:lang w:eastAsia="ru-RU"/>
        </w:rPr>
        <w:t>По результатам итогового контроля выставляется средний балл</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b/>
          <w:bCs/>
          <w:color w:val="000000"/>
          <w:sz w:val="24"/>
          <w:szCs w:val="24"/>
          <w:lang w:eastAsia="ru-RU"/>
        </w:rPr>
        <w:t> Критерии оценки решения практических задач учащимися в рамках практикумов:</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усвоение и надлежащее применение алгоритма решения поставленной задачи;</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достижение результата или оценивание существующих альтернатив;</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обоснование выбора одной из альтернатив.</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Соблюдение всех критериев соответствует оценке </w:t>
      </w:r>
      <w:r w:rsidRPr="002B1573">
        <w:rPr>
          <w:rFonts w:ascii="Times New Roman" w:eastAsia="Times New Roman" w:hAnsi="Times New Roman" w:cs="Times New Roman"/>
          <w:i/>
          <w:iCs/>
          <w:color w:val="000000"/>
          <w:sz w:val="24"/>
          <w:szCs w:val="24"/>
          <w:lang w:eastAsia="ru-RU"/>
        </w:rPr>
        <w:t>«отлично»,</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незначительные отклонения – оценке </w:t>
      </w:r>
      <w:r w:rsidRPr="002B1573">
        <w:rPr>
          <w:rFonts w:ascii="Times New Roman" w:eastAsia="Times New Roman" w:hAnsi="Times New Roman" w:cs="Times New Roman"/>
          <w:i/>
          <w:iCs/>
          <w:color w:val="000000"/>
          <w:sz w:val="24"/>
          <w:szCs w:val="24"/>
          <w:lang w:eastAsia="ru-RU"/>
        </w:rPr>
        <w:t>«хорошо»,</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в остальных случаях – оценке </w:t>
      </w:r>
      <w:r w:rsidRPr="002B1573">
        <w:rPr>
          <w:rFonts w:ascii="Times New Roman" w:eastAsia="Times New Roman" w:hAnsi="Times New Roman" w:cs="Times New Roman"/>
          <w:i/>
          <w:iCs/>
          <w:color w:val="000000"/>
          <w:sz w:val="24"/>
          <w:szCs w:val="24"/>
          <w:lang w:eastAsia="ru-RU"/>
        </w:rPr>
        <w:t>«удовлетворительно</w:t>
      </w:r>
      <w:r w:rsidRPr="002B1573">
        <w:rPr>
          <w:rFonts w:ascii="Times New Roman" w:eastAsia="Times New Roman" w:hAnsi="Times New Roman" w:cs="Times New Roman"/>
          <w:color w:val="000000"/>
          <w:sz w:val="24"/>
          <w:szCs w:val="24"/>
          <w:lang w:eastAsia="ru-RU"/>
        </w:rPr>
        <w:t>».</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b/>
          <w:bCs/>
          <w:color w:val="000000"/>
          <w:sz w:val="24"/>
          <w:szCs w:val="24"/>
          <w:lang w:eastAsia="ru-RU"/>
        </w:rPr>
        <w:t>Критерии оценки выполнения проекта:</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актуальность проблемы, на решение которой направлен проект;</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постановка цели проекта;</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формирование задач, с помощью которых достигается цель проекта, и качество их реализации;</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оригинальность решения проблемы, интеллектуальная или практическая ценность проекта;</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полнота содержания проекта, логичность изложения материала темы и вариантов её решения в проекте;</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соответствие оформления проекта требованиям.</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В случае если проект проходит стадию презентации, необходимо учитывать следующие критерии:</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убедительность и выразительность выступления, раскрытие сущности проекта;</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использование средств наглядности, технических средств при презентации проекта;</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-умение отвечать на поставленные к проекту вопросы;</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 соответствие полученного результата поставленной цели.</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Соблюдение всех критериев соответствует оценке </w:t>
      </w:r>
      <w:r w:rsidRPr="002B1573">
        <w:rPr>
          <w:rFonts w:ascii="Times New Roman" w:eastAsia="Times New Roman" w:hAnsi="Times New Roman" w:cs="Times New Roman"/>
          <w:i/>
          <w:iCs/>
          <w:color w:val="000000"/>
          <w:sz w:val="24"/>
          <w:szCs w:val="24"/>
          <w:lang w:eastAsia="ru-RU"/>
        </w:rPr>
        <w:t>«отлично»,</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незначительные отклонения – оценке </w:t>
      </w:r>
      <w:r w:rsidRPr="002B1573">
        <w:rPr>
          <w:rFonts w:ascii="Times New Roman" w:eastAsia="Times New Roman" w:hAnsi="Times New Roman" w:cs="Times New Roman"/>
          <w:i/>
          <w:iCs/>
          <w:color w:val="000000"/>
          <w:sz w:val="24"/>
          <w:szCs w:val="24"/>
          <w:lang w:eastAsia="ru-RU"/>
        </w:rPr>
        <w:t>«хорошо»,</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color w:val="000000"/>
          <w:sz w:val="24"/>
          <w:szCs w:val="24"/>
          <w:lang w:eastAsia="ru-RU"/>
        </w:rPr>
        <w:t>в остальных случаях – оценке </w:t>
      </w:r>
      <w:r w:rsidRPr="002B1573">
        <w:rPr>
          <w:rFonts w:ascii="Times New Roman" w:eastAsia="Times New Roman" w:hAnsi="Times New Roman" w:cs="Times New Roman"/>
          <w:i/>
          <w:iCs/>
          <w:color w:val="000000"/>
          <w:sz w:val="24"/>
          <w:szCs w:val="24"/>
          <w:lang w:eastAsia="ru-RU"/>
        </w:rPr>
        <w:t>«удовлетворительно».</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b/>
          <w:bCs/>
          <w:color w:val="000000"/>
          <w:sz w:val="24"/>
          <w:szCs w:val="24"/>
          <w:lang w:eastAsia="ru-RU"/>
        </w:rPr>
        <w:t>Уровни освоения дополнительной общеобразовательной общеразвивающей программы:</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b/>
          <w:bCs/>
          <w:color w:val="000000"/>
          <w:sz w:val="24"/>
          <w:szCs w:val="24"/>
          <w:lang w:eastAsia="ru-RU"/>
        </w:rPr>
        <w:t>Оценка «3». Базовый уровень освоения</w:t>
      </w:r>
      <w:r w:rsidRPr="002B1573">
        <w:rPr>
          <w:rFonts w:ascii="Times New Roman" w:eastAsia="Times New Roman" w:hAnsi="Times New Roman" w:cs="Times New Roman"/>
          <w:color w:val="000000"/>
          <w:sz w:val="24"/>
          <w:szCs w:val="24"/>
          <w:lang w:eastAsia="ru-RU"/>
        </w:rPr>
        <w:t> – обучающийся по результатам итоговой диагностики набрал от 40% до 55% от максимально возможного количества баллов;</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b/>
          <w:bCs/>
          <w:color w:val="000000"/>
          <w:sz w:val="24"/>
          <w:szCs w:val="24"/>
          <w:lang w:eastAsia="ru-RU"/>
        </w:rPr>
        <w:t>Оценка «4». Повышенный уровень освоения</w:t>
      </w:r>
      <w:r w:rsidRPr="002B1573">
        <w:rPr>
          <w:rFonts w:ascii="Times New Roman" w:eastAsia="Times New Roman" w:hAnsi="Times New Roman" w:cs="Times New Roman"/>
          <w:color w:val="000000"/>
          <w:sz w:val="24"/>
          <w:szCs w:val="24"/>
          <w:lang w:eastAsia="ru-RU"/>
        </w:rPr>
        <w:t> – обучающийся по результатам итоговой диагностики набрал от 56% до 70% от максимально возможного количества баллов;</w:t>
      </w:r>
    </w:p>
    <w:p w:rsidR="002B1573" w:rsidRPr="002B1573" w:rsidRDefault="002B1573" w:rsidP="002B1573">
      <w:pPr>
        <w:shd w:val="clear" w:color="auto" w:fill="FFFFFF"/>
        <w:spacing w:after="0" w:line="240" w:lineRule="auto"/>
        <w:ind w:firstLine="710"/>
        <w:jc w:val="both"/>
        <w:rPr>
          <w:rFonts w:ascii="Calibri" w:eastAsia="Times New Roman" w:hAnsi="Calibri" w:cs="Times New Roman"/>
          <w:color w:val="000000"/>
          <w:lang w:eastAsia="ru-RU"/>
        </w:rPr>
      </w:pPr>
      <w:r w:rsidRPr="002B1573">
        <w:rPr>
          <w:rFonts w:ascii="Times New Roman" w:eastAsia="Times New Roman" w:hAnsi="Times New Roman" w:cs="Times New Roman"/>
          <w:b/>
          <w:bCs/>
          <w:color w:val="000000"/>
          <w:sz w:val="24"/>
          <w:szCs w:val="24"/>
          <w:lang w:eastAsia="ru-RU"/>
        </w:rPr>
        <w:t>Оценка «5». Высокий уровень освоения</w:t>
      </w:r>
      <w:r w:rsidRPr="002B1573">
        <w:rPr>
          <w:rFonts w:ascii="Times New Roman" w:eastAsia="Times New Roman" w:hAnsi="Times New Roman" w:cs="Times New Roman"/>
          <w:color w:val="000000"/>
          <w:sz w:val="24"/>
          <w:szCs w:val="24"/>
          <w:lang w:eastAsia="ru-RU"/>
        </w:rPr>
        <w:t> – обучающийся по результатам итоговой диагностики набрал от 71% до 100% от максимально возможного количества баллов.</w:t>
      </w:r>
    </w:p>
    <w:p w:rsidR="00FE769C" w:rsidRDefault="00FE769C" w:rsidP="00902649">
      <w:pPr>
        <w:pStyle w:val="Standard"/>
        <w:spacing w:after="0" w:line="276" w:lineRule="auto"/>
        <w:jc w:val="center"/>
        <w:rPr>
          <w:rFonts w:ascii="Times New Roman" w:eastAsia="Times New Roman" w:hAnsi="Times New Roman" w:cs="Times New Roman"/>
          <w:b/>
          <w:bCs/>
          <w:sz w:val="24"/>
          <w:szCs w:val="24"/>
          <w:lang w:eastAsia="ru-RU"/>
        </w:rPr>
      </w:pPr>
      <w:bookmarkStart w:id="2" w:name="_Hlk102500967"/>
    </w:p>
    <w:p w:rsidR="00FE769C" w:rsidRDefault="00FE769C" w:rsidP="00902649">
      <w:pPr>
        <w:pStyle w:val="Standard"/>
        <w:spacing w:after="0" w:line="276" w:lineRule="auto"/>
        <w:jc w:val="center"/>
        <w:rPr>
          <w:rFonts w:ascii="Times New Roman" w:eastAsia="Times New Roman" w:hAnsi="Times New Roman" w:cs="Times New Roman"/>
          <w:b/>
          <w:bCs/>
          <w:sz w:val="24"/>
          <w:szCs w:val="24"/>
          <w:lang w:eastAsia="ru-RU"/>
        </w:rPr>
      </w:pPr>
    </w:p>
    <w:p w:rsidR="00FE769C" w:rsidRDefault="00FE769C" w:rsidP="00902649">
      <w:pPr>
        <w:pStyle w:val="Standard"/>
        <w:spacing w:after="0" w:line="276" w:lineRule="auto"/>
        <w:jc w:val="center"/>
        <w:rPr>
          <w:rFonts w:ascii="Times New Roman" w:eastAsia="Times New Roman" w:hAnsi="Times New Roman" w:cs="Times New Roman"/>
          <w:b/>
          <w:bCs/>
          <w:sz w:val="24"/>
          <w:szCs w:val="24"/>
          <w:lang w:eastAsia="ru-RU"/>
        </w:rPr>
      </w:pPr>
    </w:p>
    <w:p w:rsidR="00902649" w:rsidRDefault="00902649" w:rsidP="00902649">
      <w:pPr>
        <w:pStyle w:val="Standard"/>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Календарно-тематическое планирование</w:t>
      </w:r>
    </w:p>
    <w:p w:rsidR="00902649" w:rsidRDefault="00902649" w:rsidP="00902649">
      <w:pPr>
        <w:pStyle w:val="Standard"/>
        <w:spacing w:after="0" w:line="276" w:lineRule="auto"/>
        <w:jc w:val="center"/>
      </w:pPr>
      <w:r>
        <w:rPr>
          <w:rFonts w:ascii="Times New Roman" w:eastAsia="Times New Roman" w:hAnsi="Times New Roman" w:cs="Times New Roman"/>
          <w:b/>
          <w:bCs/>
          <w:sz w:val="24"/>
          <w:szCs w:val="24"/>
          <w:lang w:eastAsia="ru-RU"/>
        </w:rPr>
        <w:t xml:space="preserve">Кружок «Финансовая грамотность» </w:t>
      </w:r>
      <w:bookmarkEnd w:id="2"/>
      <w:r>
        <w:rPr>
          <w:rFonts w:ascii="Times New Roman" w:eastAsia="Times New Roman" w:hAnsi="Times New Roman" w:cs="Times New Roman"/>
          <w:b/>
          <w:bCs/>
          <w:sz w:val="24"/>
          <w:szCs w:val="24"/>
          <w:lang w:eastAsia="ru-RU"/>
        </w:rPr>
        <w:t xml:space="preserve"> 3-4 классы</w:t>
      </w:r>
    </w:p>
    <w:tbl>
      <w:tblPr>
        <w:tblW w:w="9724" w:type="dxa"/>
        <w:tblInd w:w="-13" w:type="dxa"/>
        <w:tblLayout w:type="fixed"/>
        <w:tblCellMar>
          <w:left w:w="10" w:type="dxa"/>
          <w:right w:w="10" w:type="dxa"/>
        </w:tblCellMar>
        <w:tblLook w:val="04A0"/>
      </w:tblPr>
      <w:tblGrid>
        <w:gridCol w:w="495"/>
        <w:gridCol w:w="6195"/>
        <w:gridCol w:w="1005"/>
        <w:gridCol w:w="915"/>
        <w:gridCol w:w="1114"/>
      </w:tblGrid>
      <w:tr w:rsidR="00902649" w:rsidRPr="005C7A7B" w:rsidTr="002E3FBF">
        <w:tc>
          <w:tcPr>
            <w:tcW w:w="49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w:t>
            </w:r>
            <w:r w:rsidRPr="005C7A7B">
              <w:rPr>
                <w:rFonts w:ascii="Times New Roman" w:hAnsi="Times New Roman" w:cs="Times New Roman"/>
                <w:sz w:val="24"/>
                <w:szCs w:val="24"/>
              </w:rPr>
              <w:br/>
              <w:t>п/п</w:t>
            </w:r>
          </w:p>
        </w:tc>
        <w:tc>
          <w:tcPr>
            <w:tcW w:w="619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Тема занятия</w:t>
            </w:r>
          </w:p>
        </w:tc>
        <w:tc>
          <w:tcPr>
            <w:tcW w:w="1920"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Дата изучения</w:t>
            </w:r>
          </w:p>
        </w:tc>
        <w:tc>
          <w:tcPr>
            <w:tcW w:w="111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eastAsia="Lucida Sans Unicode" w:hAnsi="Times New Roman" w:cs="Times New Roman"/>
                <w:sz w:val="24"/>
                <w:szCs w:val="24"/>
              </w:rPr>
            </w:pPr>
            <w:r w:rsidRPr="005C7A7B">
              <w:rPr>
                <w:rFonts w:ascii="Times New Roman" w:eastAsia="Lucida Sans Unicode" w:hAnsi="Times New Roman" w:cs="Times New Roman"/>
                <w:sz w:val="24"/>
                <w:szCs w:val="24"/>
              </w:rPr>
              <w:t>Виды контроля</w:t>
            </w: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Деньги настоящие и ненастоящие</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04.09</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Для чего нужны деньги</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11.09</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lastRenderedPageBreak/>
              <w:t>3</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Легко ли вести своё дело</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18.09</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4</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Когда рискуешь деньгами</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25.09</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5</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Если нужно взвешивать</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02.10</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6.</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spacing w:after="218"/>
              <w:jc w:val="both"/>
              <w:rPr>
                <w:rFonts w:ascii="Times New Roman" w:eastAsia="Times New Roman" w:hAnsi="Times New Roman" w:cs="Times New Roman"/>
                <w:color w:val="000000"/>
                <w:sz w:val="24"/>
                <w:szCs w:val="24"/>
                <w:lang w:eastAsia="ru-RU"/>
              </w:rPr>
            </w:pPr>
            <w:r w:rsidRPr="005C7A7B">
              <w:rPr>
                <w:rFonts w:ascii="Times New Roman" w:eastAsia="Times New Roman" w:hAnsi="Times New Roman" w:cs="Times New Roman"/>
                <w:color w:val="000000"/>
                <w:sz w:val="24"/>
                <w:szCs w:val="24"/>
                <w:lang w:eastAsia="ru-RU"/>
              </w:rPr>
              <w:t xml:space="preserve"> Зачем семье сбережения</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 xml:space="preserve">   09.10</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7.</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Деньги в разных странах</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16.10</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8.</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Способы создания и хранения сбережений</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23.10</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9.</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Семейные расходы</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06.11</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10.</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Налоги и налогоплательщики</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13.11</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11.</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Всем нужен финансовый план!</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20.11</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12.</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Творческая лаборатория финансиста</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27.11</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7A0E77"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7A0E77" w:rsidRPr="005C7A7B" w:rsidRDefault="007A0E77"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\13</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7A0E77" w:rsidRPr="005C7A7B" w:rsidRDefault="007A0E77" w:rsidP="002E3FBF">
            <w:pPr>
              <w:pStyle w:val="Standard"/>
              <w:rPr>
                <w:rFonts w:ascii="Times New Roman" w:hAnsi="Times New Roman" w:cs="Times New Roman"/>
                <w:sz w:val="24"/>
                <w:szCs w:val="24"/>
              </w:rPr>
            </w:pP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7A0E77" w:rsidRPr="005C7A7B" w:rsidRDefault="007A0E77" w:rsidP="002E3FBF">
            <w:pPr>
              <w:pStyle w:val="Standard"/>
              <w:jc w:val="center"/>
              <w:rPr>
                <w:rFonts w:ascii="Times New Roman" w:hAnsi="Times New Roman" w:cs="Times New Roman"/>
                <w:sz w:val="24"/>
                <w:szCs w:val="24"/>
              </w:rPr>
            </w:pP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7A0E77" w:rsidRPr="005C7A7B" w:rsidRDefault="007A0E77"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A0E77" w:rsidRPr="005C7A7B" w:rsidRDefault="007A0E77"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13.</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Банковские услуги</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04.12</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14.</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Как работает депозит</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11.12</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15.</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Банковский кредит</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18.12</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16.</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Ипотечный кредит</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25.12</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17.</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Творческая лаборатория финансиста</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15.01</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18.</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 xml:space="preserve">Если </w:t>
            </w:r>
            <w:r w:rsidRPr="005C7A7B">
              <w:rPr>
                <w:rFonts w:ascii="Times New Roman" w:hAnsi="Times New Roman" w:cs="Times New Roman"/>
                <w:sz w:val="24"/>
                <w:szCs w:val="24"/>
              </w:rPr>
              <w:tab/>
              <w:t xml:space="preserve">банк </w:t>
            </w:r>
            <w:r w:rsidRPr="005C7A7B">
              <w:rPr>
                <w:rFonts w:ascii="Times New Roman" w:hAnsi="Times New Roman" w:cs="Times New Roman"/>
                <w:sz w:val="24"/>
                <w:szCs w:val="24"/>
              </w:rPr>
              <w:tab/>
              <w:t>лишился лицензии…</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 xml:space="preserve">    22.01</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19.</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Особенности микрофинансирования</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29.01</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20.</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spacing w:after="217"/>
              <w:ind w:left="106"/>
              <w:jc w:val="both"/>
              <w:rPr>
                <w:rFonts w:ascii="Times New Roman" w:eastAsia="Times New Roman" w:hAnsi="Times New Roman" w:cs="Times New Roman"/>
                <w:color w:val="000000"/>
                <w:sz w:val="24"/>
                <w:szCs w:val="24"/>
                <w:lang w:eastAsia="ru-RU"/>
              </w:rPr>
            </w:pPr>
            <w:r w:rsidRPr="005C7A7B">
              <w:rPr>
                <w:rFonts w:ascii="Times New Roman" w:eastAsia="Times New Roman" w:hAnsi="Times New Roman" w:cs="Times New Roman"/>
                <w:color w:val="000000"/>
                <w:sz w:val="24"/>
                <w:szCs w:val="24"/>
                <w:lang w:eastAsia="ru-RU"/>
              </w:rPr>
              <w:t>Угрозы семейным финансам.</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05.02</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21.</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Собственность и финансовое благополучие</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12.02</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22</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 xml:space="preserve">Богатство </w:t>
            </w:r>
            <w:r w:rsidRPr="005C7A7B">
              <w:rPr>
                <w:rFonts w:ascii="Times New Roman" w:hAnsi="Times New Roman" w:cs="Times New Roman"/>
                <w:sz w:val="24"/>
                <w:szCs w:val="24"/>
              </w:rPr>
              <w:tab/>
              <w:t>семьи, дорогостоящие покупки</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19.02</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23.</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 xml:space="preserve">Как </w:t>
            </w:r>
            <w:r w:rsidRPr="005C7A7B">
              <w:rPr>
                <w:rFonts w:ascii="Times New Roman" w:hAnsi="Times New Roman" w:cs="Times New Roman"/>
                <w:sz w:val="24"/>
                <w:szCs w:val="24"/>
              </w:rPr>
              <w:tab/>
              <w:t xml:space="preserve">сохранить </w:t>
            </w:r>
            <w:r w:rsidRPr="005C7A7B">
              <w:rPr>
                <w:rFonts w:ascii="Times New Roman" w:hAnsi="Times New Roman" w:cs="Times New Roman"/>
                <w:sz w:val="24"/>
                <w:szCs w:val="24"/>
              </w:rPr>
              <w:tab/>
              <w:t>свое финансовое благополучие</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26.02</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24.</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Располагаемые доходы и налоги</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 xml:space="preserve">   05.03.</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25.</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Доходы интеллектуальной собственности.</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12.03.</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26.</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Доходы творческих людей и самозанятых</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19.03</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27.</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Творческая лаборатория финансиста</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26,03</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lastRenderedPageBreak/>
              <w:t>28.</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 xml:space="preserve">Риск </w:t>
            </w:r>
            <w:r w:rsidRPr="005C7A7B">
              <w:rPr>
                <w:rFonts w:ascii="Times New Roman" w:hAnsi="Times New Roman" w:cs="Times New Roman"/>
                <w:sz w:val="24"/>
                <w:szCs w:val="24"/>
              </w:rPr>
              <w:tab/>
              <w:t xml:space="preserve">и </w:t>
            </w:r>
            <w:r w:rsidRPr="005C7A7B">
              <w:rPr>
                <w:rFonts w:ascii="Times New Roman" w:hAnsi="Times New Roman" w:cs="Times New Roman"/>
                <w:sz w:val="24"/>
                <w:szCs w:val="24"/>
              </w:rPr>
              <w:tab/>
              <w:t>финансовое благополучие</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09.04</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29</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Инвестиционный доход</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16.04</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30</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Творческая лаборатория финансиста</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23.04</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31</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Сравниваем варианты финансирования нового проекта</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30.04.</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32</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5C7A7B" w:rsidP="002E3FBF">
            <w:pPr>
              <w:pStyle w:val="Standard"/>
              <w:rPr>
                <w:rFonts w:ascii="Times New Roman" w:hAnsi="Times New Roman" w:cs="Times New Roman"/>
                <w:sz w:val="24"/>
                <w:szCs w:val="24"/>
              </w:rPr>
            </w:pPr>
            <w:r>
              <w:rPr>
                <w:rFonts w:ascii="Times New Roman" w:hAnsi="Times New Roman" w:cs="Times New Roman"/>
                <w:sz w:val="24"/>
                <w:szCs w:val="24"/>
              </w:rPr>
              <w:t>Введение в мир финансов</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07.05</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902649"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33</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5C7A7B" w:rsidP="002E3FBF">
            <w:pPr>
              <w:pStyle w:val="Standard"/>
              <w:rPr>
                <w:rFonts w:ascii="Times New Roman" w:hAnsi="Times New Roman" w:cs="Times New Roman"/>
                <w:sz w:val="24"/>
                <w:szCs w:val="24"/>
              </w:rPr>
            </w:pPr>
            <w:r w:rsidRPr="005C7A7B">
              <w:rPr>
                <w:rFonts w:ascii="Times New Roman" w:hAnsi="Times New Roman" w:cs="Times New Roman"/>
                <w:sz w:val="24"/>
                <w:szCs w:val="24"/>
              </w:rPr>
              <w:t>Доходы в новом мире финансов</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 14.05</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7A0E77"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7A0E77" w:rsidRPr="005C7A7B" w:rsidRDefault="007A0E77"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34</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7A0E77" w:rsidRPr="005C7A7B" w:rsidRDefault="007A0E77" w:rsidP="002E3FBF">
            <w:pPr>
              <w:pStyle w:val="Standard"/>
              <w:rPr>
                <w:rFonts w:ascii="Times New Roman" w:hAnsi="Times New Roman" w:cs="Times New Roman"/>
                <w:sz w:val="24"/>
                <w:szCs w:val="24"/>
              </w:rPr>
            </w:pP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7A0E77" w:rsidRPr="005C7A7B" w:rsidRDefault="005C7A7B" w:rsidP="002E3FBF">
            <w:pPr>
              <w:pStyle w:val="Standard"/>
              <w:jc w:val="center"/>
              <w:rPr>
                <w:rFonts w:ascii="Times New Roman" w:hAnsi="Times New Roman" w:cs="Times New Roman"/>
                <w:sz w:val="24"/>
                <w:szCs w:val="24"/>
              </w:rPr>
            </w:pPr>
            <w:r>
              <w:rPr>
                <w:rFonts w:ascii="Times New Roman" w:hAnsi="Times New Roman" w:cs="Times New Roman"/>
                <w:sz w:val="24"/>
                <w:szCs w:val="24"/>
              </w:rPr>
              <w:t>21.05</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7A0E77" w:rsidRPr="005C7A7B" w:rsidRDefault="007A0E77"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A0E77" w:rsidRPr="005C7A7B" w:rsidRDefault="007A0E77" w:rsidP="002E3FBF">
            <w:pPr>
              <w:pStyle w:val="Standard"/>
              <w:jc w:val="center"/>
              <w:rPr>
                <w:rFonts w:ascii="Times New Roman" w:hAnsi="Times New Roman" w:cs="Times New Roman"/>
                <w:sz w:val="24"/>
                <w:szCs w:val="24"/>
              </w:rPr>
            </w:pPr>
          </w:p>
        </w:tc>
      </w:tr>
      <w:tr w:rsidR="005C7A7B"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jc w:val="center"/>
              <w:rPr>
                <w:rFonts w:ascii="Times New Roman" w:hAnsi="Times New Roman" w:cs="Times New Roman"/>
                <w:sz w:val="24"/>
                <w:szCs w:val="24"/>
              </w:rPr>
            </w:pPr>
            <w:r>
              <w:rPr>
                <w:rFonts w:ascii="Times New Roman" w:hAnsi="Times New Roman" w:cs="Times New Roman"/>
                <w:sz w:val="24"/>
                <w:szCs w:val="24"/>
              </w:rPr>
              <w:t>35</w:t>
            </w: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rPr>
                <w:rFonts w:ascii="Times New Roman" w:hAnsi="Times New Roman" w:cs="Times New Roman"/>
                <w:sz w:val="24"/>
                <w:szCs w:val="24"/>
              </w:rPr>
            </w:pPr>
            <w:r w:rsidRPr="005C7A7B">
              <w:rPr>
                <w:rFonts w:ascii="Times New Roman" w:hAnsi="Times New Roman" w:cs="Times New Roman"/>
                <w:sz w:val="24"/>
                <w:szCs w:val="24"/>
              </w:rPr>
              <w:t>Творческая лаборатория финансиста</w:t>
            </w: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5C7A7B" w:rsidRDefault="005C7A7B" w:rsidP="002E3FBF">
            <w:pPr>
              <w:pStyle w:val="Standard"/>
              <w:jc w:val="center"/>
              <w:rPr>
                <w:rFonts w:ascii="Times New Roman" w:hAnsi="Times New Roman" w:cs="Times New Roman"/>
                <w:sz w:val="24"/>
                <w:szCs w:val="24"/>
              </w:rPr>
            </w:pPr>
            <w:r>
              <w:rPr>
                <w:rFonts w:ascii="Times New Roman" w:hAnsi="Times New Roman" w:cs="Times New Roman"/>
                <w:sz w:val="24"/>
                <w:szCs w:val="24"/>
              </w:rPr>
              <w:t>28.05</w:t>
            </w: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jc w:val="center"/>
              <w:rPr>
                <w:rFonts w:ascii="Times New Roman" w:hAnsi="Times New Roman" w:cs="Times New Roman"/>
                <w:sz w:val="24"/>
                <w:szCs w:val="24"/>
              </w:rPr>
            </w:pPr>
          </w:p>
        </w:tc>
      </w:tr>
      <w:tr w:rsidR="00902649" w:rsidRPr="005C7A7B" w:rsidTr="005C7A7B">
        <w:tc>
          <w:tcPr>
            <w:tcW w:w="495" w:type="dxa"/>
            <w:tcBorders>
              <w:lef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r w:rsidRPr="005C7A7B">
              <w:rPr>
                <w:rFonts w:ascii="Times New Roman" w:hAnsi="Times New Roman" w:cs="Times New Roman"/>
                <w:sz w:val="24"/>
                <w:szCs w:val="24"/>
              </w:rPr>
              <w:t>3</w:t>
            </w:r>
            <w:r w:rsidR="005C7A7B">
              <w:rPr>
                <w:rFonts w:ascii="Times New Roman" w:hAnsi="Times New Roman" w:cs="Times New Roman"/>
                <w:sz w:val="24"/>
                <w:szCs w:val="24"/>
              </w:rPr>
              <w:t>6</w:t>
            </w:r>
          </w:p>
        </w:tc>
        <w:tc>
          <w:tcPr>
            <w:tcW w:w="6195" w:type="dxa"/>
            <w:tcBorders>
              <w:lef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rPr>
                <w:rFonts w:ascii="Times New Roman" w:hAnsi="Times New Roman" w:cs="Times New Roman"/>
                <w:sz w:val="24"/>
                <w:szCs w:val="24"/>
              </w:rPr>
            </w:pPr>
            <w:r w:rsidRPr="005C7A7B">
              <w:rPr>
                <w:rFonts w:ascii="Times New Roman" w:hAnsi="Times New Roman" w:cs="Times New Roman"/>
                <w:sz w:val="24"/>
                <w:szCs w:val="24"/>
              </w:rPr>
              <w:t xml:space="preserve"> Творческая лаборатория финансиста</w:t>
            </w:r>
          </w:p>
        </w:tc>
        <w:tc>
          <w:tcPr>
            <w:tcW w:w="1005" w:type="dxa"/>
            <w:tcBorders>
              <w:left w:val="single" w:sz="2" w:space="0" w:color="000000"/>
            </w:tcBorders>
            <w:shd w:val="clear" w:color="auto" w:fill="auto"/>
            <w:tcMar>
              <w:top w:w="55" w:type="dxa"/>
              <w:left w:w="55" w:type="dxa"/>
              <w:bottom w:w="55" w:type="dxa"/>
              <w:right w:w="55" w:type="dxa"/>
            </w:tcMar>
          </w:tcPr>
          <w:p w:rsidR="00902649" w:rsidRPr="005C7A7B" w:rsidRDefault="005C7A7B" w:rsidP="002E3FBF">
            <w:pPr>
              <w:pStyle w:val="Standard"/>
              <w:jc w:val="center"/>
              <w:rPr>
                <w:rFonts w:ascii="Times New Roman" w:hAnsi="Times New Roman" w:cs="Times New Roman"/>
                <w:sz w:val="24"/>
                <w:szCs w:val="24"/>
              </w:rPr>
            </w:pPr>
            <w:r>
              <w:rPr>
                <w:rFonts w:ascii="Times New Roman" w:hAnsi="Times New Roman" w:cs="Times New Roman"/>
                <w:sz w:val="24"/>
                <w:szCs w:val="24"/>
              </w:rPr>
              <w:t>3</w:t>
            </w:r>
            <w:r w:rsidR="00902649" w:rsidRPr="005C7A7B">
              <w:rPr>
                <w:rFonts w:ascii="Times New Roman" w:hAnsi="Times New Roman" w:cs="Times New Roman"/>
                <w:sz w:val="24"/>
                <w:szCs w:val="24"/>
              </w:rPr>
              <w:t>1.05.</w:t>
            </w:r>
          </w:p>
        </w:tc>
        <w:tc>
          <w:tcPr>
            <w:tcW w:w="915" w:type="dxa"/>
            <w:tcBorders>
              <w:lef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c>
          <w:tcPr>
            <w:tcW w:w="1114" w:type="dxa"/>
            <w:tcBorders>
              <w:left w:val="single" w:sz="2" w:space="0" w:color="000000"/>
              <w:right w:val="single" w:sz="2" w:space="0" w:color="000000"/>
            </w:tcBorders>
            <w:shd w:val="clear" w:color="auto" w:fill="auto"/>
            <w:tcMar>
              <w:top w:w="55" w:type="dxa"/>
              <w:left w:w="55" w:type="dxa"/>
              <w:bottom w:w="55" w:type="dxa"/>
              <w:right w:w="55" w:type="dxa"/>
            </w:tcMar>
          </w:tcPr>
          <w:p w:rsidR="00902649" w:rsidRPr="005C7A7B" w:rsidRDefault="00902649" w:rsidP="002E3FBF">
            <w:pPr>
              <w:pStyle w:val="Standard"/>
              <w:jc w:val="center"/>
              <w:rPr>
                <w:rFonts w:ascii="Times New Roman" w:hAnsi="Times New Roman" w:cs="Times New Roman"/>
                <w:sz w:val="24"/>
                <w:szCs w:val="24"/>
              </w:rPr>
            </w:pPr>
          </w:p>
        </w:tc>
      </w:tr>
      <w:tr w:rsidR="005C7A7B" w:rsidRPr="005C7A7B" w:rsidTr="005C7A7B">
        <w:tc>
          <w:tcPr>
            <w:tcW w:w="495" w:type="dxa"/>
            <w:tcBorders>
              <w:left w:val="single" w:sz="2" w:space="0" w:color="000000"/>
            </w:tcBorders>
            <w:shd w:val="clear" w:color="auto" w:fill="auto"/>
            <w:tcMar>
              <w:top w:w="55" w:type="dxa"/>
              <w:left w:w="55" w:type="dxa"/>
              <w:bottom w:w="55" w:type="dxa"/>
              <w:right w:w="55" w:type="dxa"/>
            </w:tcMar>
          </w:tcPr>
          <w:p w:rsidR="005C7A7B" w:rsidRPr="005C7A7B" w:rsidRDefault="005C7A7B" w:rsidP="005C7A7B">
            <w:pPr>
              <w:pStyle w:val="Standard"/>
              <w:rPr>
                <w:rFonts w:ascii="Times New Roman" w:hAnsi="Times New Roman" w:cs="Times New Roman"/>
                <w:sz w:val="24"/>
                <w:szCs w:val="24"/>
              </w:rPr>
            </w:pPr>
          </w:p>
        </w:tc>
        <w:tc>
          <w:tcPr>
            <w:tcW w:w="6195" w:type="dxa"/>
            <w:tcBorders>
              <w:left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rPr>
                <w:rFonts w:ascii="Times New Roman" w:hAnsi="Times New Roman" w:cs="Times New Roman"/>
                <w:sz w:val="24"/>
                <w:szCs w:val="24"/>
              </w:rPr>
            </w:pPr>
          </w:p>
        </w:tc>
        <w:tc>
          <w:tcPr>
            <w:tcW w:w="1005" w:type="dxa"/>
            <w:tcBorders>
              <w:left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jc w:val="center"/>
              <w:rPr>
                <w:rFonts w:ascii="Times New Roman" w:hAnsi="Times New Roman" w:cs="Times New Roman"/>
                <w:sz w:val="24"/>
                <w:szCs w:val="24"/>
              </w:rPr>
            </w:pPr>
          </w:p>
        </w:tc>
        <w:tc>
          <w:tcPr>
            <w:tcW w:w="915" w:type="dxa"/>
            <w:tcBorders>
              <w:left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jc w:val="center"/>
              <w:rPr>
                <w:rFonts w:ascii="Times New Roman" w:hAnsi="Times New Roman" w:cs="Times New Roman"/>
                <w:sz w:val="24"/>
                <w:szCs w:val="24"/>
              </w:rPr>
            </w:pPr>
          </w:p>
        </w:tc>
        <w:tc>
          <w:tcPr>
            <w:tcW w:w="1114" w:type="dxa"/>
            <w:tcBorders>
              <w:left w:val="single" w:sz="2" w:space="0" w:color="000000"/>
              <w:right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jc w:val="center"/>
              <w:rPr>
                <w:rFonts w:ascii="Times New Roman" w:hAnsi="Times New Roman" w:cs="Times New Roman"/>
                <w:sz w:val="24"/>
                <w:szCs w:val="24"/>
              </w:rPr>
            </w:pPr>
          </w:p>
        </w:tc>
      </w:tr>
      <w:tr w:rsidR="005C7A7B" w:rsidRPr="005C7A7B" w:rsidTr="002E3FBF">
        <w:tc>
          <w:tcPr>
            <w:tcW w:w="495" w:type="dxa"/>
            <w:tcBorders>
              <w:left w:val="single" w:sz="2" w:space="0" w:color="000000"/>
              <w:bottom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jc w:val="center"/>
              <w:rPr>
                <w:rFonts w:ascii="Times New Roman" w:hAnsi="Times New Roman" w:cs="Times New Roman"/>
                <w:sz w:val="24"/>
                <w:szCs w:val="24"/>
              </w:rPr>
            </w:pPr>
          </w:p>
        </w:tc>
        <w:tc>
          <w:tcPr>
            <w:tcW w:w="6195" w:type="dxa"/>
            <w:tcBorders>
              <w:left w:val="single" w:sz="2" w:space="0" w:color="000000"/>
              <w:bottom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rPr>
                <w:rFonts w:ascii="Times New Roman" w:hAnsi="Times New Roman" w:cs="Times New Roman"/>
                <w:sz w:val="24"/>
                <w:szCs w:val="24"/>
              </w:rPr>
            </w:pPr>
          </w:p>
        </w:tc>
        <w:tc>
          <w:tcPr>
            <w:tcW w:w="1005" w:type="dxa"/>
            <w:tcBorders>
              <w:left w:val="single" w:sz="2" w:space="0" w:color="000000"/>
              <w:bottom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jc w:val="center"/>
              <w:rPr>
                <w:rFonts w:ascii="Times New Roman" w:hAnsi="Times New Roman" w:cs="Times New Roman"/>
                <w:sz w:val="24"/>
                <w:szCs w:val="24"/>
              </w:rPr>
            </w:pPr>
          </w:p>
        </w:tc>
        <w:tc>
          <w:tcPr>
            <w:tcW w:w="915" w:type="dxa"/>
            <w:tcBorders>
              <w:left w:val="single" w:sz="2" w:space="0" w:color="000000"/>
              <w:bottom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jc w:val="center"/>
              <w:rPr>
                <w:rFonts w:ascii="Times New Roman" w:hAnsi="Times New Roman" w:cs="Times New Roman"/>
                <w:sz w:val="24"/>
                <w:szCs w:val="24"/>
              </w:rPr>
            </w:pPr>
          </w:p>
        </w:tc>
        <w:tc>
          <w:tcPr>
            <w:tcW w:w="11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C7A7B" w:rsidRPr="005C7A7B" w:rsidRDefault="005C7A7B" w:rsidP="002E3FBF">
            <w:pPr>
              <w:pStyle w:val="Standard"/>
              <w:jc w:val="center"/>
              <w:rPr>
                <w:rFonts w:ascii="Times New Roman" w:hAnsi="Times New Roman" w:cs="Times New Roman"/>
                <w:sz w:val="24"/>
                <w:szCs w:val="24"/>
              </w:rPr>
            </w:pPr>
          </w:p>
        </w:tc>
      </w:tr>
    </w:tbl>
    <w:p w:rsidR="00902649" w:rsidRPr="005C7A7B" w:rsidRDefault="00902649" w:rsidP="00902649">
      <w:pPr>
        <w:pStyle w:val="Standard"/>
        <w:widowControl w:val="0"/>
        <w:spacing w:after="0"/>
        <w:rPr>
          <w:rFonts w:ascii="Times New Roman" w:eastAsia="Lucida Sans Unicode" w:hAnsi="Times New Roman" w:cs="Times New Roman"/>
          <w:b/>
          <w:sz w:val="24"/>
          <w:szCs w:val="24"/>
        </w:rPr>
      </w:pPr>
    </w:p>
    <w:p w:rsidR="00902649" w:rsidRDefault="00902649" w:rsidP="00902649">
      <w:pPr>
        <w:pStyle w:val="Standard"/>
        <w:widowControl w:val="0"/>
        <w:spacing w:after="0"/>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Лист корректировки дополнительной общеобразовательной общеразвивающей программы кружка «Финансовая грамотность»</w:t>
      </w:r>
    </w:p>
    <w:p w:rsidR="00902649" w:rsidRDefault="00902649" w:rsidP="00902649">
      <w:pPr>
        <w:pStyle w:val="Standard"/>
        <w:widowControl w:val="0"/>
        <w:spacing w:after="0"/>
        <w:rPr>
          <w:rFonts w:ascii="Times New Roman" w:eastAsia="Lucida Sans Unicode" w:hAnsi="Times New Roman" w:cs="Times New Roman"/>
          <w:b/>
          <w:sz w:val="24"/>
          <w:szCs w:val="24"/>
        </w:rPr>
      </w:pPr>
    </w:p>
    <w:tbl>
      <w:tblPr>
        <w:tblW w:w="10194" w:type="dxa"/>
        <w:tblInd w:w="-108" w:type="dxa"/>
        <w:tblLayout w:type="fixed"/>
        <w:tblCellMar>
          <w:left w:w="10" w:type="dxa"/>
          <w:right w:w="10" w:type="dxa"/>
        </w:tblCellMar>
        <w:tblLook w:val="04A0"/>
      </w:tblPr>
      <w:tblGrid>
        <w:gridCol w:w="845"/>
        <w:gridCol w:w="5244"/>
        <w:gridCol w:w="850"/>
        <w:gridCol w:w="3255"/>
      </w:tblGrid>
      <w:tr w:rsidR="00902649" w:rsidTr="002E3FBF">
        <w:trPr>
          <w:trHeight w:val="312"/>
        </w:trPr>
        <w:tc>
          <w:tcPr>
            <w:tcW w:w="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Cs/>
                <w:sz w:val="24"/>
                <w:szCs w:val="24"/>
              </w:rPr>
            </w:pPr>
            <w:r>
              <w:rPr>
                <w:rFonts w:ascii="Times New Roman" w:eastAsia="Lucida Sans Unicode" w:hAnsi="Times New Roman" w:cs="Times New Roman"/>
                <w:bCs/>
                <w:sz w:val="24"/>
                <w:szCs w:val="24"/>
              </w:rPr>
              <w:t>№п/п</w:t>
            </w:r>
          </w:p>
        </w:tc>
        <w:tc>
          <w:tcPr>
            <w:tcW w:w="52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Cs/>
                <w:sz w:val="24"/>
                <w:szCs w:val="24"/>
              </w:rPr>
            </w:pPr>
            <w:r>
              <w:rPr>
                <w:rFonts w:ascii="Times New Roman" w:eastAsia="Lucida Sans Unicode" w:hAnsi="Times New Roman" w:cs="Times New Roman"/>
                <w:bCs/>
                <w:sz w:val="24"/>
                <w:szCs w:val="24"/>
              </w:rPr>
              <w:t>Причина корректировки</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Cs/>
                <w:sz w:val="24"/>
                <w:szCs w:val="24"/>
              </w:rPr>
            </w:pPr>
            <w:r>
              <w:rPr>
                <w:rFonts w:ascii="Times New Roman" w:eastAsia="Lucida Sans Unicode" w:hAnsi="Times New Roman" w:cs="Times New Roman"/>
                <w:bCs/>
                <w:sz w:val="24"/>
                <w:szCs w:val="24"/>
              </w:rPr>
              <w:t>Дата</w:t>
            </w:r>
          </w:p>
        </w:tc>
        <w:tc>
          <w:tcPr>
            <w:tcW w:w="32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Cs/>
                <w:sz w:val="24"/>
                <w:szCs w:val="24"/>
              </w:rPr>
            </w:pPr>
            <w:r>
              <w:rPr>
                <w:rFonts w:ascii="Times New Roman" w:eastAsia="Lucida Sans Unicode" w:hAnsi="Times New Roman" w:cs="Times New Roman"/>
                <w:bCs/>
                <w:sz w:val="24"/>
                <w:szCs w:val="24"/>
              </w:rPr>
              <w:t>Согласование с заведующим подразделения (подпись)</w:t>
            </w:r>
          </w:p>
        </w:tc>
      </w:tr>
      <w:tr w:rsidR="00902649" w:rsidTr="002E3FBF">
        <w:trPr>
          <w:trHeight w:val="312"/>
        </w:trPr>
        <w:tc>
          <w:tcPr>
            <w:tcW w:w="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tc>
        <w:tc>
          <w:tcPr>
            <w:tcW w:w="52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p w:rsidR="00902649" w:rsidRDefault="00902649" w:rsidP="002E3FBF">
            <w:pPr>
              <w:pStyle w:val="Standard"/>
              <w:widowControl w:val="0"/>
              <w:spacing w:after="0"/>
              <w:rPr>
                <w:rFonts w:ascii="Times New Roman" w:eastAsia="Lucida Sans Unicode" w:hAnsi="Times New Roman" w:cs="Times New Roman"/>
                <w:b/>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tc>
        <w:tc>
          <w:tcPr>
            <w:tcW w:w="32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tc>
      </w:tr>
      <w:tr w:rsidR="00902649" w:rsidTr="002E3FBF">
        <w:trPr>
          <w:trHeight w:val="312"/>
        </w:trPr>
        <w:tc>
          <w:tcPr>
            <w:tcW w:w="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tc>
        <w:tc>
          <w:tcPr>
            <w:tcW w:w="52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p w:rsidR="00902649" w:rsidRDefault="00902649" w:rsidP="002E3FBF">
            <w:pPr>
              <w:pStyle w:val="Standard"/>
              <w:widowControl w:val="0"/>
              <w:spacing w:after="0"/>
              <w:rPr>
                <w:rFonts w:ascii="Times New Roman" w:eastAsia="Lucida Sans Unicode" w:hAnsi="Times New Roman" w:cs="Times New Roman"/>
                <w:b/>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tc>
        <w:tc>
          <w:tcPr>
            <w:tcW w:w="32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tc>
      </w:tr>
      <w:tr w:rsidR="00902649" w:rsidTr="002E3FBF">
        <w:trPr>
          <w:trHeight w:val="312"/>
        </w:trPr>
        <w:tc>
          <w:tcPr>
            <w:tcW w:w="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tc>
        <w:tc>
          <w:tcPr>
            <w:tcW w:w="52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p w:rsidR="00902649" w:rsidRDefault="00902649" w:rsidP="002E3FBF">
            <w:pPr>
              <w:pStyle w:val="Standard"/>
              <w:widowControl w:val="0"/>
              <w:spacing w:after="0"/>
              <w:rPr>
                <w:rFonts w:ascii="Times New Roman" w:eastAsia="Lucida Sans Unicode" w:hAnsi="Times New Roman" w:cs="Times New Roman"/>
                <w:b/>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tc>
        <w:tc>
          <w:tcPr>
            <w:tcW w:w="32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02649" w:rsidRDefault="00902649" w:rsidP="002E3FBF">
            <w:pPr>
              <w:pStyle w:val="Standard"/>
              <w:widowControl w:val="0"/>
              <w:spacing w:after="0"/>
              <w:rPr>
                <w:rFonts w:ascii="Times New Roman" w:eastAsia="Lucida Sans Unicode" w:hAnsi="Times New Roman" w:cs="Times New Roman"/>
                <w:b/>
                <w:sz w:val="24"/>
                <w:szCs w:val="24"/>
              </w:rPr>
            </w:pPr>
          </w:p>
        </w:tc>
      </w:tr>
    </w:tbl>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p>
    <w:p w:rsidR="00A27D93" w:rsidRDefault="00A27D93" w:rsidP="00A27D93">
      <w:pPr>
        <w:spacing w:before="60" w:after="60" w:line="360" w:lineRule="atLeast"/>
        <w:jc w:val="center"/>
        <w:outlineLvl w:val="2"/>
        <w:rPr>
          <w:rFonts w:ascii="Times New Roman" w:hAnsi="Times New Roman" w:cs="Times New Roman"/>
          <w:b/>
          <w:sz w:val="32"/>
          <w:szCs w:val="32"/>
        </w:rPr>
      </w:pPr>
      <w:r w:rsidRPr="00A27D93">
        <w:rPr>
          <w:rFonts w:ascii="Times New Roman" w:hAnsi="Times New Roman" w:cs="Times New Roman"/>
          <w:b/>
          <w:sz w:val="32"/>
          <w:szCs w:val="32"/>
        </w:rPr>
        <w:t>План воспитательной работы</w:t>
      </w:r>
    </w:p>
    <w:p w:rsidR="00A27D93" w:rsidRDefault="00A27D93" w:rsidP="00A27D93">
      <w:pPr>
        <w:spacing w:before="60" w:after="60" w:line="360" w:lineRule="atLeast"/>
        <w:jc w:val="both"/>
        <w:outlineLvl w:val="2"/>
        <w:rPr>
          <w:rFonts w:ascii="Times New Roman" w:hAnsi="Times New Roman" w:cs="Times New Roman"/>
          <w:sz w:val="24"/>
          <w:szCs w:val="24"/>
        </w:rPr>
      </w:pPr>
      <w:r w:rsidRPr="00A27D93">
        <w:rPr>
          <w:rFonts w:ascii="Times New Roman" w:hAnsi="Times New Roman" w:cs="Times New Roman"/>
          <w:b/>
          <w:sz w:val="24"/>
          <w:szCs w:val="24"/>
        </w:rPr>
        <w:t>Цель:</w:t>
      </w:r>
      <w:r w:rsidRPr="00A27D93">
        <w:rPr>
          <w:rFonts w:ascii="Times New Roman" w:hAnsi="Times New Roman" w:cs="Times New Roman"/>
          <w:sz w:val="24"/>
          <w:szCs w:val="24"/>
        </w:rPr>
        <w:t xml:space="preserve"> создание благоприятной среды для повышения личностного роста учащихся, их развития и самореализации. </w:t>
      </w:r>
    </w:p>
    <w:p w:rsidR="00A27D93" w:rsidRDefault="00A27D93" w:rsidP="00A27D93">
      <w:pPr>
        <w:spacing w:before="60" w:after="60" w:line="360" w:lineRule="atLeast"/>
        <w:jc w:val="both"/>
        <w:outlineLvl w:val="2"/>
        <w:rPr>
          <w:rFonts w:ascii="Times New Roman" w:hAnsi="Times New Roman" w:cs="Times New Roman"/>
          <w:sz w:val="24"/>
          <w:szCs w:val="24"/>
        </w:rPr>
      </w:pPr>
      <w:r w:rsidRPr="00A27D93">
        <w:rPr>
          <w:rFonts w:ascii="Times New Roman" w:hAnsi="Times New Roman" w:cs="Times New Roman"/>
          <w:b/>
          <w:sz w:val="24"/>
          <w:szCs w:val="24"/>
        </w:rPr>
        <w:t>Задачи:</w:t>
      </w:r>
      <w:r w:rsidRPr="00A27D93">
        <w:rPr>
          <w:rFonts w:ascii="Times New Roman" w:hAnsi="Times New Roman" w:cs="Times New Roman"/>
          <w:sz w:val="24"/>
          <w:szCs w:val="24"/>
        </w:rPr>
        <w:t xml:space="preserve"> - формировать гражданскую и социальную позицию личности, патриотизм и национальное самосознание учащихся; - развивать творческий потенциал и лидерские качества учащихся; - создавать необходимые условия для сохранения, укрепления и развития духовного, эмоционального, интеллектуального, личностного и физического здоровья учащихся. </w:t>
      </w:r>
    </w:p>
    <w:p w:rsidR="00A27D93" w:rsidRDefault="00A27D93" w:rsidP="00A27D93">
      <w:pPr>
        <w:spacing w:before="60" w:after="60" w:line="360" w:lineRule="atLeast"/>
        <w:jc w:val="both"/>
        <w:outlineLvl w:val="2"/>
        <w:rPr>
          <w:rFonts w:ascii="Times New Roman" w:hAnsi="Times New Roman" w:cs="Times New Roman"/>
          <w:sz w:val="24"/>
          <w:szCs w:val="24"/>
        </w:rPr>
      </w:pPr>
      <w:r w:rsidRPr="00A27D93">
        <w:rPr>
          <w:rFonts w:ascii="Times New Roman" w:hAnsi="Times New Roman" w:cs="Times New Roman"/>
          <w:b/>
          <w:sz w:val="24"/>
          <w:szCs w:val="24"/>
        </w:rPr>
        <w:t>Ожидаемые результаты:</w:t>
      </w:r>
      <w:r w:rsidRPr="00A27D93">
        <w:rPr>
          <w:rFonts w:ascii="Times New Roman" w:hAnsi="Times New Roman" w:cs="Times New Roman"/>
          <w:sz w:val="24"/>
          <w:szCs w:val="24"/>
        </w:rPr>
        <w:t xml:space="preserve"> - вовлечение большого числа учащихся в досуговую деятельность и повышение уровня сплоченности коллектива; - улучшение психического и физического здоровья учащихся; - сокращение детского и подросткового травматизма; - развитие разносторонних интересов и увлечений дет</w:t>
      </w:r>
      <w:r>
        <w:rPr>
          <w:rFonts w:ascii="Times New Roman" w:hAnsi="Times New Roman" w:cs="Times New Roman"/>
          <w:sz w:val="24"/>
          <w:szCs w:val="24"/>
        </w:rPr>
        <w:t>ей</w:t>
      </w:r>
    </w:p>
    <w:p w:rsidR="005C7A7B" w:rsidRDefault="005C7A7B" w:rsidP="00A27D93">
      <w:pPr>
        <w:spacing w:before="60" w:after="60" w:line="360" w:lineRule="atLeast"/>
        <w:jc w:val="both"/>
        <w:outlineLvl w:val="2"/>
        <w:rPr>
          <w:rFonts w:ascii="Times New Roman" w:hAnsi="Times New Roman" w:cs="Times New Roman"/>
          <w:sz w:val="24"/>
          <w:szCs w:val="24"/>
        </w:rPr>
      </w:pPr>
      <w:r w:rsidRPr="005C7A7B">
        <w:rPr>
          <w:rFonts w:ascii="Times New Roman" w:hAnsi="Times New Roman" w:cs="Times New Roman"/>
          <w:b/>
          <w:sz w:val="24"/>
          <w:szCs w:val="24"/>
        </w:rPr>
        <w:t>Формы проведения воспитательных мероприятий:</w:t>
      </w:r>
      <w:r w:rsidRPr="005C7A7B">
        <w:rPr>
          <w:rFonts w:ascii="Times New Roman" w:hAnsi="Times New Roman" w:cs="Times New Roman"/>
          <w:sz w:val="24"/>
          <w:szCs w:val="24"/>
        </w:rPr>
        <w:t xml:space="preserve"> беседа, игра, викторина, интеллектуальный аукцион, ролевые игры, </w:t>
      </w:r>
      <w:r>
        <w:rPr>
          <w:rFonts w:ascii="Times New Roman" w:hAnsi="Times New Roman" w:cs="Times New Roman"/>
          <w:sz w:val="24"/>
          <w:szCs w:val="24"/>
        </w:rPr>
        <w:t>долл- игра</w:t>
      </w:r>
    </w:p>
    <w:p w:rsidR="005C7A7B" w:rsidRDefault="005C7A7B" w:rsidP="00A27D93">
      <w:pPr>
        <w:spacing w:before="60" w:after="60" w:line="360" w:lineRule="atLeast"/>
        <w:jc w:val="both"/>
        <w:outlineLvl w:val="2"/>
        <w:rPr>
          <w:rFonts w:ascii="Times New Roman" w:hAnsi="Times New Roman" w:cs="Times New Roman"/>
          <w:sz w:val="24"/>
          <w:szCs w:val="24"/>
        </w:rPr>
      </w:pPr>
      <w:r w:rsidRPr="005C7A7B">
        <w:rPr>
          <w:rFonts w:ascii="Times New Roman" w:hAnsi="Times New Roman" w:cs="Times New Roman"/>
          <w:b/>
          <w:sz w:val="24"/>
          <w:szCs w:val="24"/>
        </w:rPr>
        <w:t>Воспитательные мероприятия по количеству участников:</w:t>
      </w:r>
      <w:r w:rsidRPr="005C7A7B">
        <w:rPr>
          <w:rFonts w:ascii="Times New Roman" w:hAnsi="Times New Roman" w:cs="Times New Roman"/>
          <w:sz w:val="24"/>
          <w:szCs w:val="24"/>
        </w:rPr>
        <w:t xml:space="preserve"> фронтальные, групповые, парные, индивидуальные. </w:t>
      </w:r>
    </w:p>
    <w:p w:rsidR="005C7A7B" w:rsidRDefault="005C7A7B" w:rsidP="00A27D93">
      <w:pPr>
        <w:spacing w:before="60" w:after="60" w:line="360" w:lineRule="atLeast"/>
        <w:jc w:val="both"/>
        <w:outlineLvl w:val="2"/>
        <w:rPr>
          <w:rFonts w:ascii="Times New Roman" w:hAnsi="Times New Roman" w:cs="Times New Roman"/>
          <w:sz w:val="24"/>
          <w:szCs w:val="24"/>
        </w:rPr>
      </w:pPr>
      <w:r w:rsidRPr="005C7A7B">
        <w:rPr>
          <w:rFonts w:ascii="Times New Roman" w:hAnsi="Times New Roman" w:cs="Times New Roman"/>
          <w:b/>
          <w:sz w:val="24"/>
          <w:szCs w:val="24"/>
        </w:rPr>
        <w:t>Воспитательные мероприятия по содержанию воспитания</w:t>
      </w:r>
      <w:r>
        <w:rPr>
          <w:rFonts w:ascii="Times New Roman" w:hAnsi="Times New Roman" w:cs="Times New Roman"/>
          <w:sz w:val="24"/>
          <w:szCs w:val="24"/>
        </w:rPr>
        <w:t>: социальные, интеллектуальные.</w:t>
      </w:r>
    </w:p>
    <w:p w:rsidR="005C7A7B" w:rsidRDefault="005C7A7B" w:rsidP="00A27D93">
      <w:pPr>
        <w:spacing w:before="60" w:after="60" w:line="360" w:lineRule="atLeast"/>
        <w:jc w:val="both"/>
        <w:outlineLvl w:val="2"/>
        <w:rPr>
          <w:rFonts w:ascii="Times New Roman" w:hAnsi="Times New Roman" w:cs="Times New Roman"/>
          <w:sz w:val="24"/>
          <w:szCs w:val="24"/>
        </w:rPr>
      </w:pPr>
      <w:r w:rsidRPr="005C7A7B">
        <w:rPr>
          <w:rFonts w:ascii="Times New Roman" w:hAnsi="Times New Roman" w:cs="Times New Roman"/>
          <w:b/>
          <w:sz w:val="24"/>
          <w:szCs w:val="24"/>
        </w:rPr>
        <w:t>Методы воспитательного воздействия:</w:t>
      </w:r>
      <w:r w:rsidRPr="005C7A7B">
        <w:rPr>
          <w:rFonts w:ascii="Times New Roman" w:hAnsi="Times New Roman" w:cs="Times New Roman"/>
          <w:sz w:val="24"/>
          <w:szCs w:val="24"/>
        </w:rPr>
        <w:t xml:space="preserve"> словесные, практические и др.</w:t>
      </w:r>
    </w:p>
    <w:p w:rsidR="007D0E76" w:rsidRDefault="007D0E76" w:rsidP="00A27D93">
      <w:pPr>
        <w:spacing w:before="60" w:after="60" w:line="360" w:lineRule="atLeast"/>
        <w:jc w:val="both"/>
        <w:outlineLvl w:val="2"/>
        <w:rPr>
          <w:rFonts w:ascii="Times New Roman" w:hAnsi="Times New Roman" w:cs="Times New Roman"/>
          <w:sz w:val="24"/>
          <w:szCs w:val="24"/>
        </w:rPr>
      </w:pPr>
    </w:p>
    <w:p w:rsidR="007D0E76" w:rsidRDefault="007D0E76" w:rsidP="00A27D93">
      <w:pPr>
        <w:spacing w:before="60" w:after="60" w:line="360" w:lineRule="atLeast"/>
        <w:jc w:val="both"/>
        <w:outlineLvl w:val="2"/>
        <w:rPr>
          <w:rFonts w:ascii="Times New Roman" w:hAnsi="Times New Roman" w:cs="Times New Roman"/>
          <w:sz w:val="24"/>
          <w:szCs w:val="24"/>
        </w:rPr>
      </w:pPr>
    </w:p>
    <w:p w:rsidR="007D0E76" w:rsidRDefault="007D0E76" w:rsidP="00A27D93">
      <w:pPr>
        <w:spacing w:before="60" w:after="60" w:line="360" w:lineRule="atLeast"/>
        <w:jc w:val="both"/>
        <w:outlineLvl w:val="2"/>
        <w:rPr>
          <w:rFonts w:ascii="Times New Roman" w:hAnsi="Times New Roman" w:cs="Times New Roman"/>
          <w:sz w:val="24"/>
          <w:szCs w:val="24"/>
        </w:rPr>
      </w:pPr>
    </w:p>
    <w:p w:rsidR="007D0E76" w:rsidRDefault="007D0E76" w:rsidP="00A27D93">
      <w:pPr>
        <w:spacing w:before="60" w:after="60" w:line="360" w:lineRule="atLeast"/>
        <w:jc w:val="both"/>
        <w:outlineLvl w:val="2"/>
        <w:rPr>
          <w:rFonts w:ascii="Times New Roman" w:hAnsi="Times New Roman" w:cs="Times New Roman"/>
          <w:sz w:val="24"/>
          <w:szCs w:val="24"/>
        </w:rPr>
      </w:pPr>
    </w:p>
    <w:p w:rsidR="007D0E76" w:rsidRPr="005C7A7B" w:rsidRDefault="007D0E76" w:rsidP="00A27D93">
      <w:pPr>
        <w:spacing w:before="60" w:after="60" w:line="360" w:lineRule="atLeast"/>
        <w:jc w:val="both"/>
        <w:outlineLvl w:val="2"/>
        <w:rPr>
          <w:rFonts w:ascii="Times New Roman" w:eastAsia="Times New Roman" w:hAnsi="Times New Roman" w:cs="Times New Roman"/>
          <w:b/>
          <w:bCs/>
          <w:sz w:val="24"/>
          <w:szCs w:val="24"/>
          <w:lang w:eastAsia="ru-RU"/>
        </w:rPr>
      </w:pPr>
    </w:p>
    <w:p w:rsidR="005C7A7B" w:rsidRDefault="005C7A7B" w:rsidP="005C7A7B">
      <w:pPr>
        <w:spacing w:before="60" w:after="60" w:line="360" w:lineRule="atLeast"/>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Открытое (</w:t>
      </w:r>
      <w:r w:rsidR="008B04DF">
        <w:rPr>
          <w:rFonts w:ascii="Times New Roman" w:eastAsia="Times New Roman" w:hAnsi="Times New Roman" w:cs="Times New Roman"/>
          <w:b/>
          <w:bCs/>
          <w:sz w:val="28"/>
          <w:szCs w:val="28"/>
          <w:lang w:eastAsia="ru-RU"/>
        </w:rPr>
        <w:t>04.09.2025г</w:t>
      </w:r>
      <w:r>
        <w:rPr>
          <w:rFonts w:ascii="Times New Roman" w:eastAsia="Times New Roman" w:hAnsi="Times New Roman" w:cs="Times New Roman"/>
          <w:b/>
          <w:bCs/>
          <w:sz w:val="28"/>
          <w:szCs w:val="28"/>
          <w:lang w:eastAsia="ru-RU"/>
        </w:rPr>
        <w:t>)</w:t>
      </w:r>
    </w:p>
    <w:p w:rsidR="00902649" w:rsidRPr="007A0E77" w:rsidRDefault="005C7A7B" w:rsidP="00902649">
      <w:pPr>
        <w:spacing w:before="60" w:after="60" w:line="360"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w:t>
      </w:r>
      <w:r w:rsidR="00902649" w:rsidRPr="007A0E77">
        <w:rPr>
          <w:rFonts w:ascii="Times New Roman" w:eastAsia="Times New Roman" w:hAnsi="Times New Roman" w:cs="Times New Roman"/>
          <w:b/>
          <w:bCs/>
          <w:sz w:val="28"/>
          <w:szCs w:val="28"/>
          <w:lang w:eastAsia="ru-RU"/>
        </w:rPr>
        <w:t>оспитательное мероприятие по финансовой грамотности для начальной школы</w:t>
      </w:r>
    </w:p>
    <w:p w:rsidR="00902649" w:rsidRPr="007A0E77" w:rsidRDefault="00902649" w:rsidP="00902649">
      <w:pPr>
        <w:spacing w:after="120" w:line="330" w:lineRule="atLeast"/>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Тема:</w:t>
      </w:r>
      <w:r w:rsidRPr="007A0E77">
        <w:rPr>
          <w:rFonts w:ascii="Times New Roman" w:eastAsia="Times New Roman" w:hAnsi="Times New Roman" w:cs="Times New Roman"/>
          <w:sz w:val="28"/>
          <w:szCs w:val="28"/>
          <w:lang w:eastAsia="ru-RU"/>
        </w:rPr>
        <w:t> Введение в мир финансов</w:t>
      </w:r>
    </w:p>
    <w:p w:rsidR="00902649" w:rsidRPr="007A0E77" w:rsidRDefault="00902649" w:rsidP="00902649">
      <w:pPr>
        <w:spacing w:after="120" w:line="330" w:lineRule="atLeast"/>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Цель:</w:t>
      </w:r>
      <w:r w:rsidRPr="007A0E77">
        <w:rPr>
          <w:rFonts w:ascii="Times New Roman" w:eastAsia="Times New Roman" w:hAnsi="Times New Roman" w:cs="Times New Roman"/>
          <w:sz w:val="28"/>
          <w:szCs w:val="28"/>
          <w:lang w:eastAsia="ru-RU"/>
        </w:rPr>
        <w:t> Познакомить детей с основами финансовой грамотности, научить разумно относиться к деньгам и понимать их значение.</w:t>
      </w:r>
    </w:p>
    <w:p w:rsidR="00902649" w:rsidRPr="007A0E77" w:rsidRDefault="00902649" w:rsidP="00902649">
      <w:pPr>
        <w:spacing w:after="120" w:line="330" w:lineRule="atLeast"/>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Материалы:</w:t>
      </w:r>
    </w:p>
    <w:p w:rsidR="00902649" w:rsidRPr="007A0E77" w:rsidRDefault="00902649" w:rsidP="00902649">
      <w:pPr>
        <w:numPr>
          <w:ilvl w:val="0"/>
          <w:numId w:val="5"/>
        </w:numPr>
        <w:spacing w:before="120"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sz w:val="28"/>
          <w:szCs w:val="28"/>
          <w:lang w:eastAsia="ru-RU"/>
        </w:rPr>
        <w:t>Карточки с заданиями,</w:t>
      </w:r>
    </w:p>
    <w:p w:rsidR="00902649" w:rsidRPr="007A0E77" w:rsidRDefault="00902649" w:rsidP="00902649">
      <w:pPr>
        <w:numPr>
          <w:ilvl w:val="0"/>
          <w:numId w:val="5"/>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sz w:val="28"/>
          <w:szCs w:val="28"/>
          <w:lang w:eastAsia="ru-RU"/>
        </w:rPr>
        <w:t>Рисунки монет и купюр,</w:t>
      </w:r>
    </w:p>
    <w:p w:rsidR="00902649" w:rsidRPr="007A0E77" w:rsidRDefault="00902649" w:rsidP="00902649">
      <w:pPr>
        <w:numPr>
          <w:ilvl w:val="0"/>
          <w:numId w:val="5"/>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sz w:val="28"/>
          <w:szCs w:val="28"/>
          <w:lang w:eastAsia="ru-RU"/>
        </w:rPr>
        <w:t>Настольная игра по теме финансов,</w:t>
      </w:r>
    </w:p>
    <w:p w:rsidR="00902649" w:rsidRPr="007A0E77" w:rsidRDefault="00902649" w:rsidP="00902649">
      <w:pPr>
        <w:numPr>
          <w:ilvl w:val="0"/>
          <w:numId w:val="5"/>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sz w:val="28"/>
          <w:szCs w:val="28"/>
          <w:lang w:eastAsia="ru-RU"/>
        </w:rPr>
        <w:lastRenderedPageBreak/>
        <w:t>Краски и бумага для творчества.</w:t>
      </w:r>
    </w:p>
    <w:p w:rsidR="00902649" w:rsidRPr="007A0E77" w:rsidRDefault="00902649" w:rsidP="00902649">
      <w:pPr>
        <w:spacing w:after="120" w:line="330" w:lineRule="atLeast"/>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Ход мероприятия:</w:t>
      </w:r>
    </w:p>
    <w:p w:rsidR="00902649" w:rsidRPr="007A0E77" w:rsidRDefault="00902649" w:rsidP="00902649">
      <w:pPr>
        <w:numPr>
          <w:ilvl w:val="0"/>
          <w:numId w:val="6"/>
        </w:numPr>
        <w:spacing w:before="120"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Введение (10 минут)</w:t>
      </w:r>
    </w:p>
    <w:p w:rsidR="00902649" w:rsidRPr="007A0E77" w:rsidRDefault="00902649" w:rsidP="00902649">
      <w:pPr>
        <w:numPr>
          <w:ilvl w:val="1"/>
          <w:numId w:val="6"/>
        </w:numPr>
        <w:spacing w:before="120"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sz w:val="28"/>
          <w:szCs w:val="28"/>
          <w:lang w:eastAsia="ru-RU"/>
        </w:rPr>
        <w:t>Краткое объяснение темы: что такое деньги, зачем они нужны.</w:t>
      </w:r>
    </w:p>
    <w:p w:rsidR="00902649" w:rsidRPr="007A0E77" w:rsidRDefault="00902649" w:rsidP="00902649">
      <w:pPr>
        <w:numPr>
          <w:ilvl w:val="1"/>
          <w:numId w:val="6"/>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sz w:val="28"/>
          <w:szCs w:val="28"/>
          <w:lang w:eastAsia="ru-RU"/>
        </w:rPr>
        <w:t>Обсуждение, откуда берутся деньги в семье (работа родителей, семейный бюджет).</w:t>
      </w:r>
    </w:p>
    <w:p w:rsidR="00902649" w:rsidRPr="007A0E77" w:rsidRDefault="00902649" w:rsidP="00902649">
      <w:pPr>
        <w:numPr>
          <w:ilvl w:val="0"/>
          <w:numId w:val="6"/>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Основная часть (20 минут)</w:t>
      </w:r>
    </w:p>
    <w:p w:rsidR="00902649" w:rsidRPr="007A0E77" w:rsidRDefault="00902649" w:rsidP="00902649">
      <w:pPr>
        <w:numPr>
          <w:ilvl w:val="1"/>
          <w:numId w:val="6"/>
        </w:numPr>
        <w:spacing w:before="120"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Игра «Магазин»</w:t>
      </w:r>
      <w:r w:rsidRPr="007A0E77">
        <w:rPr>
          <w:rFonts w:ascii="Times New Roman" w:eastAsia="Times New Roman" w:hAnsi="Times New Roman" w:cs="Times New Roman"/>
          <w:sz w:val="28"/>
          <w:szCs w:val="28"/>
          <w:lang w:eastAsia="ru-RU"/>
        </w:rPr>
        <w:t>: дети получают карточки с заданиями, где им нужно купить определённые предметы, используя «деньги» (можно использовать нарисованные купюры).</w:t>
      </w:r>
    </w:p>
    <w:p w:rsidR="00902649" w:rsidRPr="007A0E77" w:rsidRDefault="00902649" w:rsidP="00902649">
      <w:pPr>
        <w:numPr>
          <w:ilvl w:val="1"/>
          <w:numId w:val="6"/>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Обсуждение</w:t>
      </w:r>
      <w:r w:rsidRPr="007A0E77">
        <w:rPr>
          <w:rFonts w:ascii="Times New Roman" w:eastAsia="Times New Roman" w:hAnsi="Times New Roman" w:cs="Times New Roman"/>
          <w:sz w:val="28"/>
          <w:szCs w:val="28"/>
          <w:lang w:eastAsia="ru-RU"/>
        </w:rPr>
        <w:t>: какие товары важнее, как сделать выбор, если денег мало.</w:t>
      </w:r>
    </w:p>
    <w:p w:rsidR="00902649" w:rsidRPr="007A0E77" w:rsidRDefault="00902649" w:rsidP="00902649">
      <w:pPr>
        <w:numPr>
          <w:ilvl w:val="1"/>
          <w:numId w:val="6"/>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Творческое задание</w:t>
      </w:r>
      <w:r w:rsidRPr="007A0E77">
        <w:rPr>
          <w:rFonts w:ascii="Times New Roman" w:eastAsia="Times New Roman" w:hAnsi="Times New Roman" w:cs="Times New Roman"/>
          <w:sz w:val="28"/>
          <w:szCs w:val="28"/>
          <w:lang w:eastAsia="ru-RU"/>
        </w:rPr>
        <w:t>: нарисовать свои собственные деньги (монеты, купюры), объяснить, почему они выбрали именно такой дизайн.</w:t>
      </w:r>
    </w:p>
    <w:p w:rsidR="00902649" w:rsidRPr="007A0E77" w:rsidRDefault="00902649" w:rsidP="00902649">
      <w:pPr>
        <w:numPr>
          <w:ilvl w:val="0"/>
          <w:numId w:val="6"/>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Практическое задание (15 минут)</w:t>
      </w:r>
    </w:p>
    <w:p w:rsidR="00902649" w:rsidRPr="007A0E77" w:rsidRDefault="00902649" w:rsidP="00902649">
      <w:pPr>
        <w:numPr>
          <w:ilvl w:val="1"/>
          <w:numId w:val="6"/>
        </w:numPr>
        <w:spacing w:before="120"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Составление семейного бюджета</w:t>
      </w:r>
      <w:r w:rsidRPr="007A0E77">
        <w:rPr>
          <w:rFonts w:ascii="Times New Roman" w:eastAsia="Times New Roman" w:hAnsi="Times New Roman" w:cs="Times New Roman"/>
          <w:sz w:val="28"/>
          <w:szCs w:val="28"/>
          <w:lang w:eastAsia="ru-RU"/>
        </w:rPr>
        <w:t>: дети в группах составляют бюджет вымышленной семьи, распределяя «деньги» на необходимые и желаемые расходы.</w:t>
      </w:r>
    </w:p>
    <w:p w:rsidR="00902649" w:rsidRPr="007A0E77" w:rsidRDefault="00902649" w:rsidP="00902649">
      <w:pPr>
        <w:numPr>
          <w:ilvl w:val="1"/>
          <w:numId w:val="6"/>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sz w:val="28"/>
          <w:szCs w:val="28"/>
          <w:lang w:eastAsia="ru-RU"/>
        </w:rPr>
        <w:t>Обсуждение, что можно сэкономить и почему важно планировать траты.</w:t>
      </w:r>
    </w:p>
    <w:p w:rsidR="00902649" w:rsidRPr="007A0E77" w:rsidRDefault="00902649" w:rsidP="00902649">
      <w:pPr>
        <w:numPr>
          <w:ilvl w:val="0"/>
          <w:numId w:val="6"/>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Заключение (5 минут)</w:t>
      </w:r>
    </w:p>
    <w:p w:rsidR="00902649" w:rsidRPr="007A0E77" w:rsidRDefault="00902649" w:rsidP="00902649">
      <w:pPr>
        <w:numPr>
          <w:ilvl w:val="1"/>
          <w:numId w:val="6"/>
        </w:numPr>
        <w:spacing w:before="120"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sz w:val="28"/>
          <w:szCs w:val="28"/>
          <w:lang w:eastAsia="ru-RU"/>
        </w:rPr>
        <w:t>Подведение итогов, обсуждение, что нового узнали дети.</w:t>
      </w:r>
    </w:p>
    <w:p w:rsidR="00902649" w:rsidRPr="007A0E77" w:rsidRDefault="00902649" w:rsidP="00902649">
      <w:pPr>
        <w:numPr>
          <w:ilvl w:val="1"/>
          <w:numId w:val="6"/>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sz w:val="28"/>
          <w:szCs w:val="28"/>
          <w:lang w:eastAsia="ru-RU"/>
        </w:rPr>
        <w:t>Ответы на вопросы детей.</w:t>
      </w:r>
    </w:p>
    <w:p w:rsidR="00902649" w:rsidRPr="007A0E77" w:rsidRDefault="00902649" w:rsidP="00902649">
      <w:pPr>
        <w:numPr>
          <w:ilvl w:val="1"/>
          <w:numId w:val="6"/>
        </w:numPr>
        <w:spacing w:before="100" w:beforeAutospacing="1" w:after="120" w:line="330" w:lineRule="atLeast"/>
        <w:ind w:left="0"/>
        <w:rPr>
          <w:rFonts w:ascii="Times New Roman" w:eastAsia="Times New Roman" w:hAnsi="Times New Roman" w:cs="Times New Roman"/>
          <w:sz w:val="28"/>
          <w:szCs w:val="28"/>
          <w:lang w:eastAsia="ru-RU"/>
        </w:rPr>
      </w:pPr>
      <w:r w:rsidRPr="007A0E77">
        <w:rPr>
          <w:rFonts w:ascii="Times New Roman" w:eastAsia="Times New Roman" w:hAnsi="Times New Roman" w:cs="Times New Roman"/>
          <w:sz w:val="28"/>
          <w:szCs w:val="28"/>
          <w:lang w:eastAsia="ru-RU"/>
        </w:rPr>
        <w:t>Вручение памяток с основными правилами финансовой грамотности.</w:t>
      </w:r>
    </w:p>
    <w:p w:rsidR="00902649" w:rsidRPr="007A0E77" w:rsidRDefault="00902649" w:rsidP="00902649">
      <w:pPr>
        <w:spacing w:after="120" w:line="330" w:lineRule="atLeast"/>
        <w:rPr>
          <w:rFonts w:ascii="Times New Roman" w:eastAsia="Times New Roman" w:hAnsi="Times New Roman" w:cs="Times New Roman"/>
          <w:sz w:val="28"/>
          <w:szCs w:val="28"/>
          <w:lang w:eastAsia="ru-RU"/>
        </w:rPr>
      </w:pPr>
      <w:r w:rsidRPr="007A0E77">
        <w:rPr>
          <w:rFonts w:ascii="Times New Roman" w:eastAsia="Times New Roman" w:hAnsi="Times New Roman" w:cs="Times New Roman"/>
          <w:b/>
          <w:bCs/>
          <w:sz w:val="28"/>
          <w:szCs w:val="28"/>
          <w:lang w:eastAsia="ru-RU"/>
        </w:rPr>
        <w:t>Примечание:</w:t>
      </w:r>
      <w:r w:rsidRPr="007A0E77">
        <w:rPr>
          <w:rFonts w:ascii="Times New Roman" w:eastAsia="Times New Roman" w:hAnsi="Times New Roman" w:cs="Times New Roman"/>
          <w:sz w:val="28"/>
          <w:szCs w:val="28"/>
          <w:lang w:eastAsia="ru-RU"/>
        </w:rPr>
        <w:t> Важно сделать мероприятие интерактивным и игровым, чтобы детям было интересно и они могли легко усваивать информацию.</w:t>
      </w:r>
    </w:p>
    <w:p w:rsidR="002B1573" w:rsidRPr="007A0E77" w:rsidRDefault="002B1573">
      <w:pPr>
        <w:spacing w:after="0"/>
        <w:ind w:firstLine="567"/>
        <w:jc w:val="both"/>
        <w:rPr>
          <w:rFonts w:ascii="Times New Roman" w:hAnsi="Times New Roman" w:cs="Times New Roman"/>
          <w:sz w:val="28"/>
          <w:szCs w:val="28"/>
        </w:rPr>
      </w:pPr>
    </w:p>
    <w:sectPr w:rsidR="002B1573" w:rsidRPr="007A0E77" w:rsidSect="00ED52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10B5" w:rsidRDefault="00C010B5">
      <w:pPr>
        <w:spacing w:line="240" w:lineRule="auto"/>
      </w:pPr>
      <w:r>
        <w:separator/>
      </w:r>
    </w:p>
  </w:endnote>
  <w:endnote w:type="continuationSeparator" w:id="1">
    <w:p w:rsidR="00C010B5" w:rsidRDefault="00C010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10B5" w:rsidRDefault="00C010B5">
      <w:pPr>
        <w:spacing w:after="0"/>
      </w:pPr>
      <w:r>
        <w:separator/>
      </w:r>
    </w:p>
  </w:footnote>
  <w:footnote w:type="continuationSeparator" w:id="1">
    <w:p w:rsidR="00C010B5" w:rsidRDefault="00C010B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37FA7"/>
    <w:multiLevelType w:val="multilevel"/>
    <w:tmpl w:val="0A76C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3546E"/>
    <w:multiLevelType w:val="multilevel"/>
    <w:tmpl w:val="8504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4A5A11"/>
    <w:multiLevelType w:val="multilevel"/>
    <w:tmpl w:val="23F2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0E0215"/>
    <w:multiLevelType w:val="multilevel"/>
    <w:tmpl w:val="FDB2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261DCD"/>
    <w:multiLevelType w:val="multilevel"/>
    <w:tmpl w:val="EEC0D3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F14E5C"/>
    <w:multiLevelType w:val="multilevel"/>
    <w:tmpl w:val="ED8E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72ADF"/>
    <w:rsid w:val="0006226A"/>
    <w:rsid w:val="000C0475"/>
    <w:rsid w:val="000D21CA"/>
    <w:rsid w:val="001332D7"/>
    <w:rsid w:val="00257482"/>
    <w:rsid w:val="00267782"/>
    <w:rsid w:val="00267E74"/>
    <w:rsid w:val="002A4186"/>
    <w:rsid w:val="002B1573"/>
    <w:rsid w:val="002D385F"/>
    <w:rsid w:val="002E3FBF"/>
    <w:rsid w:val="0032141A"/>
    <w:rsid w:val="00334396"/>
    <w:rsid w:val="00335634"/>
    <w:rsid w:val="00357F12"/>
    <w:rsid w:val="0039094D"/>
    <w:rsid w:val="003C3B14"/>
    <w:rsid w:val="003D1AE0"/>
    <w:rsid w:val="003D43BC"/>
    <w:rsid w:val="003E0E20"/>
    <w:rsid w:val="004414A0"/>
    <w:rsid w:val="00443B09"/>
    <w:rsid w:val="0049659D"/>
    <w:rsid w:val="004C57DC"/>
    <w:rsid w:val="004F7A0A"/>
    <w:rsid w:val="005313B2"/>
    <w:rsid w:val="005C7A7B"/>
    <w:rsid w:val="005F4F93"/>
    <w:rsid w:val="00632A07"/>
    <w:rsid w:val="006472ED"/>
    <w:rsid w:val="0065163B"/>
    <w:rsid w:val="006A21E2"/>
    <w:rsid w:val="006B73D8"/>
    <w:rsid w:val="007267D7"/>
    <w:rsid w:val="00773D7C"/>
    <w:rsid w:val="007A0E77"/>
    <w:rsid w:val="007A6094"/>
    <w:rsid w:val="007A71F3"/>
    <w:rsid w:val="007D0E76"/>
    <w:rsid w:val="008241B1"/>
    <w:rsid w:val="00831494"/>
    <w:rsid w:val="008B04DF"/>
    <w:rsid w:val="00902649"/>
    <w:rsid w:val="009920DF"/>
    <w:rsid w:val="009B22A5"/>
    <w:rsid w:val="00A02FDC"/>
    <w:rsid w:val="00A0515F"/>
    <w:rsid w:val="00A27D93"/>
    <w:rsid w:val="00A85930"/>
    <w:rsid w:val="00B26108"/>
    <w:rsid w:val="00B521E1"/>
    <w:rsid w:val="00B57A7B"/>
    <w:rsid w:val="00BA53C2"/>
    <w:rsid w:val="00BE345F"/>
    <w:rsid w:val="00BE34C6"/>
    <w:rsid w:val="00C010B5"/>
    <w:rsid w:val="00C52DA8"/>
    <w:rsid w:val="00C72ADF"/>
    <w:rsid w:val="00CC664B"/>
    <w:rsid w:val="00CE562A"/>
    <w:rsid w:val="00D16CD4"/>
    <w:rsid w:val="00D312D1"/>
    <w:rsid w:val="00DD2260"/>
    <w:rsid w:val="00E22AFC"/>
    <w:rsid w:val="00E50C33"/>
    <w:rsid w:val="00ED020E"/>
    <w:rsid w:val="00ED4A61"/>
    <w:rsid w:val="00ED52AC"/>
    <w:rsid w:val="00F24F68"/>
    <w:rsid w:val="00F759E7"/>
    <w:rsid w:val="00F80FE0"/>
    <w:rsid w:val="00FE32CD"/>
    <w:rsid w:val="00FE769C"/>
    <w:rsid w:val="61AE6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2AC"/>
    <w:pPr>
      <w:spacing w:after="160" w:line="259" w:lineRule="auto"/>
    </w:pPr>
    <w:rPr>
      <w:sz w:val="22"/>
      <w:szCs w:val="22"/>
      <w:lang w:eastAsia="en-US"/>
    </w:rPr>
  </w:style>
  <w:style w:type="paragraph" w:styleId="1">
    <w:name w:val="heading 1"/>
    <w:basedOn w:val="a"/>
    <w:link w:val="10"/>
    <w:uiPriority w:val="99"/>
    <w:qFormat/>
    <w:rsid w:val="004C57DC"/>
    <w:pPr>
      <w:widowControl w:val="0"/>
      <w:autoSpaceDE w:val="0"/>
      <w:autoSpaceDN w:val="0"/>
      <w:spacing w:after="0" w:line="240" w:lineRule="auto"/>
      <w:ind w:left="539"/>
      <w:outlineLvl w:val="0"/>
    </w:pPr>
    <w:rPr>
      <w:rFonts w:ascii="Times New Roman" w:eastAsia="Times New Roman" w:hAnsi="Times New Roman" w:cs="Times New Roman"/>
      <w:b/>
      <w:bCs/>
      <w:sz w:val="24"/>
      <w:szCs w:val="24"/>
    </w:rPr>
  </w:style>
  <w:style w:type="paragraph" w:styleId="3">
    <w:name w:val="heading 3"/>
    <w:basedOn w:val="a"/>
    <w:next w:val="a"/>
    <w:link w:val="30"/>
    <w:uiPriority w:val="9"/>
    <w:semiHidden/>
    <w:unhideWhenUsed/>
    <w:qFormat/>
    <w:rsid w:val="009026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52AC"/>
    <w:rPr>
      <w:color w:val="0563C1" w:themeColor="hyperlink"/>
      <w:u w:val="single"/>
    </w:rPr>
  </w:style>
  <w:style w:type="paragraph" w:styleId="a4">
    <w:name w:val="Balloon Text"/>
    <w:basedOn w:val="a"/>
    <w:link w:val="a5"/>
    <w:uiPriority w:val="99"/>
    <w:semiHidden/>
    <w:unhideWhenUsed/>
    <w:rsid w:val="00ED52AC"/>
    <w:pPr>
      <w:spacing w:after="0" w:line="240" w:lineRule="auto"/>
    </w:pPr>
    <w:rPr>
      <w:rFonts w:ascii="Segoe UI" w:hAnsi="Segoe UI" w:cs="Segoe UI"/>
      <w:sz w:val="18"/>
      <w:szCs w:val="18"/>
    </w:rPr>
  </w:style>
  <w:style w:type="table" w:styleId="a6">
    <w:name w:val="Table Grid"/>
    <w:basedOn w:val="a1"/>
    <w:uiPriority w:val="39"/>
    <w:rsid w:val="00ED52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выноски Знак"/>
    <w:basedOn w:val="a0"/>
    <w:link w:val="a4"/>
    <w:uiPriority w:val="99"/>
    <w:semiHidden/>
    <w:qFormat/>
    <w:rsid w:val="00ED52AC"/>
    <w:rPr>
      <w:rFonts w:ascii="Segoe UI" w:hAnsi="Segoe UI" w:cs="Segoe UI"/>
      <w:sz w:val="18"/>
      <w:szCs w:val="18"/>
    </w:rPr>
  </w:style>
  <w:style w:type="character" w:customStyle="1" w:styleId="10">
    <w:name w:val="Заголовок 1 Знак"/>
    <w:basedOn w:val="a0"/>
    <w:link w:val="1"/>
    <w:uiPriority w:val="9"/>
    <w:rsid w:val="004C57DC"/>
    <w:rPr>
      <w:rFonts w:ascii="Times New Roman" w:eastAsia="Times New Roman" w:hAnsi="Times New Roman" w:cs="Times New Roman"/>
      <w:b/>
      <w:bCs/>
      <w:sz w:val="24"/>
      <w:szCs w:val="24"/>
      <w:lang w:eastAsia="en-US"/>
    </w:rPr>
  </w:style>
  <w:style w:type="paragraph" w:styleId="a7">
    <w:name w:val="Normal (Web)"/>
    <w:basedOn w:val="a"/>
    <w:uiPriority w:val="99"/>
    <w:semiHidden/>
    <w:unhideWhenUsed/>
    <w:rsid w:val="002A41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A4186"/>
    <w:rPr>
      <w:b/>
      <w:bCs/>
    </w:rPr>
  </w:style>
  <w:style w:type="paragraph" w:customStyle="1" w:styleId="Standard">
    <w:name w:val="Standard"/>
    <w:rsid w:val="00BE34C6"/>
    <w:pPr>
      <w:suppressAutoHyphens/>
      <w:autoSpaceDN w:val="0"/>
      <w:spacing w:after="160"/>
      <w:textAlignment w:val="baseline"/>
    </w:pPr>
    <w:rPr>
      <w:rFonts w:ascii="Calibri" w:eastAsia="SimSun" w:hAnsi="Calibri" w:cs="Calibri"/>
      <w:kern w:val="3"/>
      <w:sz w:val="22"/>
      <w:szCs w:val="22"/>
      <w:lang w:eastAsia="en-US"/>
    </w:rPr>
  </w:style>
  <w:style w:type="paragraph" w:styleId="a9">
    <w:name w:val="List Paragraph"/>
    <w:basedOn w:val="a"/>
    <w:uiPriority w:val="99"/>
    <w:qFormat/>
    <w:rsid w:val="00BE34C6"/>
    <w:pPr>
      <w:widowControl w:val="0"/>
      <w:autoSpaceDE w:val="0"/>
      <w:autoSpaceDN w:val="0"/>
      <w:spacing w:after="0" w:line="240" w:lineRule="auto"/>
      <w:ind w:left="539" w:hanging="140"/>
    </w:pPr>
    <w:rPr>
      <w:rFonts w:ascii="Times New Roman" w:eastAsia="Times New Roman" w:hAnsi="Times New Roman" w:cs="Times New Roman"/>
    </w:rPr>
  </w:style>
  <w:style w:type="paragraph" w:customStyle="1" w:styleId="c44">
    <w:name w:val="c44"/>
    <w:basedOn w:val="a"/>
    <w:rsid w:val="002B1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B1573"/>
  </w:style>
  <w:style w:type="paragraph" w:customStyle="1" w:styleId="c7">
    <w:name w:val="c7"/>
    <w:basedOn w:val="a"/>
    <w:rsid w:val="002B1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B1573"/>
  </w:style>
  <w:style w:type="character" w:customStyle="1" w:styleId="c16">
    <w:name w:val="c16"/>
    <w:basedOn w:val="a0"/>
    <w:rsid w:val="002B1573"/>
  </w:style>
  <w:style w:type="paragraph" w:customStyle="1" w:styleId="c31">
    <w:name w:val="c31"/>
    <w:basedOn w:val="a"/>
    <w:rsid w:val="002B15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2B1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2B1573"/>
  </w:style>
  <w:style w:type="paragraph" w:customStyle="1" w:styleId="c76">
    <w:name w:val="c76"/>
    <w:basedOn w:val="a"/>
    <w:rsid w:val="002B1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02649"/>
    <w:rPr>
      <w:rFonts w:asciiTheme="majorHAnsi" w:eastAsiaTheme="majorEastAsia" w:hAnsiTheme="majorHAnsi" w:cstheme="majorBidi"/>
      <w:color w:val="1F4D78" w:themeColor="accent1" w:themeShade="7F"/>
      <w:sz w:val="24"/>
      <w:szCs w:val="24"/>
      <w:lang w:eastAsia="en-US"/>
    </w:rPr>
  </w:style>
  <w:style w:type="paragraph" w:styleId="aa">
    <w:name w:val="Body Text"/>
    <w:basedOn w:val="a"/>
    <w:link w:val="ab"/>
    <w:uiPriority w:val="1"/>
    <w:qFormat/>
    <w:rsid w:val="00CC664B"/>
    <w:pPr>
      <w:widowControl w:val="0"/>
      <w:autoSpaceDE w:val="0"/>
      <w:autoSpaceDN w:val="0"/>
      <w:spacing w:after="0" w:line="240" w:lineRule="auto"/>
      <w:ind w:left="708"/>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CC664B"/>
    <w:rPr>
      <w:rFonts w:ascii="Times New Roman" w:eastAsia="Times New Roman"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542209532">
      <w:bodyDiv w:val="1"/>
      <w:marLeft w:val="0"/>
      <w:marRight w:val="0"/>
      <w:marTop w:val="0"/>
      <w:marBottom w:val="0"/>
      <w:divBdr>
        <w:top w:val="none" w:sz="0" w:space="0" w:color="auto"/>
        <w:left w:val="none" w:sz="0" w:space="0" w:color="auto"/>
        <w:bottom w:val="none" w:sz="0" w:space="0" w:color="auto"/>
        <w:right w:val="none" w:sz="0" w:space="0" w:color="auto"/>
      </w:divBdr>
    </w:div>
    <w:div w:id="897278768">
      <w:bodyDiv w:val="1"/>
      <w:marLeft w:val="0"/>
      <w:marRight w:val="0"/>
      <w:marTop w:val="0"/>
      <w:marBottom w:val="0"/>
      <w:divBdr>
        <w:top w:val="none" w:sz="0" w:space="0" w:color="auto"/>
        <w:left w:val="none" w:sz="0" w:space="0" w:color="auto"/>
        <w:bottom w:val="none" w:sz="0" w:space="0" w:color="auto"/>
        <w:right w:val="none" w:sz="0" w:space="0" w:color="auto"/>
      </w:divBdr>
    </w:div>
    <w:div w:id="1140263813">
      <w:bodyDiv w:val="1"/>
      <w:marLeft w:val="0"/>
      <w:marRight w:val="0"/>
      <w:marTop w:val="0"/>
      <w:marBottom w:val="0"/>
      <w:divBdr>
        <w:top w:val="none" w:sz="0" w:space="0" w:color="auto"/>
        <w:left w:val="none" w:sz="0" w:space="0" w:color="auto"/>
        <w:bottom w:val="none" w:sz="0" w:space="0" w:color="auto"/>
        <w:right w:val="none" w:sz="0" w:space="0" w:color="auto"/>
      </w:divBdr>
    </w:div>
    <w:div w:id="1424838011">
      <w:bodyDiv w:val="1"/>
      <w:marLeft w:val="0"/>
      <w:marRight w:val="0"/>
      <w:marTop w:val="0"/>
      <w:marBottom w:val="0"/>
      <w:divBdr>
        <w:top w:val="none" w:sz="0" w:space="0" w:color="auto"/>
        <w:left w:val="none" w:sz="0" w:space="0" w:color="auto"/>
        <w:bottom w:val="none" w:sz="0" w:space="0" w:color="auto"/>
        <w:right w:val="none" w:sz="0" w:space="0" w:color="auto"/>
      </w:divBdr>
    </w:div>
    <w:div w:id="1847399421">
      <w:bodyDiv w:val="1"/>
      <w:marLeft w:val="0"/>
      <w:marRight w:val="0"/>
      <w:marTop w:val="0"/>
      <w:marBottom w:val="0"/>
      <w:divBdr>
        <w:top w:val="none" w:sz="0" w:space="0" w:color="auto"/>
        <w:left w:val="none" w:sz="0" w:space="0" w:color="auto"/>
        <w:bottom w:val="none" w:sz="0" w:space="0" w:color="auto"/>
        <w:right w:val="none" w:sz="0" w:space="0" w:color="auto"/>
      </w:divBdr>
    </w:div>
    <w:div w:id="1961645651">
      <w:bodyDiv w:val="1"/>
      <w:marLeft w:val="0"/>
      <w:marRight w:val="0"/>
      <w:marTop w:val="0"/>
      <w:marBottom w:val="0"/>
      <w:divBdr>
        <w:top w:val="none" w:sz="0" w:space="0" w:color="auto"/>
        <w:left w:val="none" w:sz="0" w:space="0" w:color="auto"/>
        <w:bottom w:val="none" w:sz="0" w:space="0" w:color="auto"/>
        <w:right w:val="none" w:sz="0" w:space="0" w:color="auto"/>
      </w:divBdr>
    </w:div>
    <w:div w:id="2079476175">
      <w:bodyDiv w:val="1"/>
      <w:marLeft w:val="0"/>
      <w:marRight w:val="0"/>
      <w:marTop w:val="0"/>
      <w:marBottom w:val="0"/>
      <w:divBdr>
        <w:top w:val="none" w:sz="0" w:space="0" w:color="auto"/>
        <w:left w:val="none" w:sz="0" w:space="0" w:color="auto"/>
        <w:bottom w:val="none" w:sz="0" w:space="0" w:color="auto"/>
        <w:right w:val="none" w:sz="0" w:space="0" w:color="auto"/>
      </w:divBdr>
      <w:divsChild>
        <w:div w:id="805270978">
          <w:marLeft w:val="0"/>
          <w:marRight w:val="0"/>
          <w:marTop w:val="0"/>
          <w:marBottom w:val="0"/>
          <w:divBdr>
            <w:top w:val="none" w:sz="0" w:space="0" w:color="auto"/>
            <w:left w:val="none" w:sz="0" w:space="0" w:color="auto"/>
            <w:bottom w:val="none" w:sz="0" w:space="0" w:color="auto"/>
            <w:right w:val="none" w:sz="0" w:space="0" w:color="auto"/>
          </w:divBdr>
          <w:divsChild>
            <w:div w:id="1851601781">
              <w:marLeft w:val="0"/>
              <w:marRight w:val="0"/>
              <w:marTop w:val="0"/>
              <w:marBottom w:val="0"/>
              <w:divBdr>
                <w:top w:val="none" w:sz="0" w:space="0" w:color="auto"/>
                <w:left w:val="none" w:sz="0" w:space="0" w:color="auto"/>
                <w:bottom w:val="none" w:sz="0" w:space="0" w:color="auto"/>
                <w:right w:val="none" w:sz="0" w:space="0" w:color="auto"/>
              </w:divBdr>
              <w:divsChild>
                <w:div w:id="389041199">
                  <w:marLeft w:val="0"/>
                  <w:marRight w:val="0"/>
                  <w:marTop w:val="0"/>
                  <w:marBottom w:val="120"/>
                  <w:divBdr>
                    <w:top w:val="none" w:sz="0" w:space="0" w:color="auto"/>
                    <w:left w:val="none" w:sz="0" w:space="0" w:color="auto"/>
                    <w:bottom w:val="none" w:sz="0" w:space="0" w:color="auto"/>
                    <w:right w:val="none" w:sz="0" w:space="0" w:color="auto"/>
                  </w:divBdr>
                </w:div>
                <w:div w:id="869757528">
                  <w:marLeft w:val="0"/>
                  <w:marRight w:val="0"/>
                  <w:marTop w:val="0"/>
                  <w:marBottom w:val="120"/>
                  <w:divBdr>
                    <w:top w:val="none" w:sz="0" w:space="0" w:color="auto"/>
                    <w:left w:val="none" w:sz="0" w:space="0" w:color="auto"/>
                    <w:bottom w:val="none" w:sz="0" w:space="0" w:color="auto"/>
                    <w:right w:val="none" w:sz="0" w:space="0" w:color="auto"/>
                  </w:divBdr>
                </w:div>
                <w:div w:id="882719622">
                  <w:marLeft w:val="0"/>
                  <w:marRight w:val="0"/>
                  <w:marTop w:val="0"/>
                  <w:marBottom w:val="120"/>
                  <w:divBdr>
                    <w:top w:val="none" w:sz="0" w:space="0" w:color="auto"/>
                    <w:left w:val="none" w:sz="0" w:space="0" w:color="auto"/>
                    <w:bottom w:val="none" w:sz="0" w:space="0" w:color="auto"/>
                    <w:right w:val="none" w:sz="0" w:space="0" w:color="auto"/>
                  </w:divBdr>
                </w:div>
                <w:div w:id="1320697669">
                  <w:marLeft w:val="0"/>
                  <w:marRight w:val="0"/>
                  <w:marTop w:val="0"/>
                  <w:marBottom w:val="120"/>
                  <w:divBdr>
                    <w:top w:val="none" w:sz="0" w:space="0" w:color="auto"/>
                    <w:left w:val="none" w:sz="0" w:space="0" w:color="auto"/>
                    <w:bottom w:val="none" w:sz="0" w:space="0" w:color="auto"/>
                    <w:right w:val="none" w:sz="0" w:space="0" w:color="auto"/>
                  </w:divBdr>
                </w:div>
                <w:div w:id="297300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andex.ru/video/preview/5245714290504313790" TargetMode="External"/><Relationship Id="rId13" Type="http://schemas.openxmlformats.org/officeDocument/2006/relationships/hyperlink" Target="https://vk.com/video-156398264_456239050" TargetMode="External"/><Relationship Id="rId18" Type="http://schemas.openxmlformats.org/officeDocument/2006/relationships/hyperlink" Target="https://vk.com/video/@i.ishmuratova?z=video-84923713_456245196%2Fpl_12038676_-2" TargetMode="External"/><Relationship Id="rId26" Type="http://schemas.openxmlformats.org/officeDocument/2006/relationships/hyperlink" Target="https://www.youtube.com/watch?v=F5n821NyBRM" TargetMode="External"/><Relationship Id="rId3" Type="http://schemas.openxmlformats.org/officeDocument/2006/relationships/settings" Target="settings.xml"/><Relationship Id="rId21" Type="http://schemas.openxmlformats.org/officeDocument/2006/relationships/hyperlink" Target="https://videomin.org/6/&#1080;&#1089;&#1090;&#1086;&#1088;&#1080;&#1103;-&#1076;&#1077;&#1085;&#1077;&#1075;-&#1076;&#1083;&#1103;-&#1076;&#1077;&#1090;&#1077;&#1081;" TargetMode="External"/><Relationship Id="rId7" Type="http://schemas.openxmlformats.org/officeDocument/2006/relationships/hyperlink" Target="https://www.youtube.com/watch?time_continue=10&amp;v=i1Ofahsq1pQ&amp;feature=emb_logo" TargetMode="External"/><Relationship Id="rId12" Type="http://schemas.openxmlformats.org/officeDocument/2006/relationships/hyperlink" Target="https://www.youtube.com/watch?v=VODL334XpyQ" TargetMode="External"/><Relationship Id="rId17" Type="http://schemas.openxmlformats.org/officeDocument/2006/relationships/hyperlink" Target="https://www.youtube.com/watch?time_continue=20&amp;v=Nij5kX-dySA&amp;feature=emb_logo" TargetMode="External"/><Relationship Id="rId25" Type="http://schemas.openxmlformats.org/officeDocument/2006/relationships/hyperlink" Target="https://bobrenok.oc3.ru/7/" TargetMode="External"/><Relationship Id="rId2" Type="http://schemas.openxmlformats.org/officeDocument/2006/relationships/styles" Target="styles.xml"/><Relationship Id="rId16" Type="http://schemas.openxmlformats.org/officeDocument/2006/relationships/hyperlink" Target="https://www.youtube.com/watch?v=M-voUp2hUSQ" TargetMode="External"/><Relationship Id="rId20" Type="http://schemas.openxmlformats.org/officeDocument/2006/relationships/hyperlink" Target="https://videomin.org/9/&#1080;&#1089;&#1090;&#1086;&#1088;&#1080;&#1103;-&#1076;&#1077;&#1085;&#1077;&#1075;-&#1076;&#1083;&#1103;-&#1076;&#1077;&#1090;&#1077;&#1081;" TargetMode="External"/><Relationship Id="rId29" Type="http://schemas.openxmlformats.org/officeDocument/2006/relationships/hyperlink" Target="http://azy-economiki.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gfp6P5izj_Y&amp;feature=emb_logo" TargetMode="External"/><Relationship Id="rId24" Type="http://schemas.openxmlformats.org/officeDocument/2006/relationships/hyperlink" Target="https://vk.com/video/@i.ishmuratova?z=video-84923713_456245135%2Fpl_12038676_-2" TargetMode="External"/><Relationship Id="rId5" Type="http://schemas.openxmlformats.org/officeDocument/2006/relationships/footnotes" Target="footnotes.xml"/><Relationship Id="rId15" Type="http://schemas.openxmlformats.org/officeDocument/2006/relationships/hyperlink" Target="https://www.youtube.com/watch?time_continue=1&amp;v=_nShANCaJgU&amp;feature=emb_logo" TargetMode="External"/><Relationship Id="rId23" Type="http://schemas.openxmlformats.org/officeDocument/2006/relationships/hyperlink" Target="https://bobrenok.oc3.ru/11/" TargetMode="External"/><Relationship Id="rId28" Type="http://schemas.openxmlformats.org/officeDocument/2006/relationships/hyperlink" Target="https://www.youtube.com/watch?v=QuqiwmTkGFw" TargetMode="External"/><Relationship Id="rId10" Type="http://schemas.openxmlformats.org/officeDocument/2006/relationships/hyperlink" Target="https://www.youtube.com/watch?v=gfp6P5izj_Y&amp;feature=emb_logo" TargetMode="External"/><Relationship Id="rId19" Type="http://schemas.openxmlformats.org/officeDocument/2006/relationships/hyperlink" Target="https://videomin.org/7/&#1080;&#1089;&#1090;&#1086;&#1088;&#1080;&#1103;-&#1076;&#1077;&#1085;&#1077;&#1075;-&#1076;&#1083;&#1103;-&#1076;&#1077;&#1090;&#1077;&#108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k.com/video/@i.ishmuratova?z=video-84923713_456245029%2Fpl_12038676_-2" TargetMode="External"/><Relationship Id="rId14" Type="http://schemas.openxmlformats.org/officeDocument/2006/relationships/hyperlink" Target="https://vk.com/video/@i.ishmuratova?z=video-84923713_456245196%2Fpl_12038676_-2" TargetMode="External"/><Relationship Id="rId22" Type="http://schemas.openxmlformats.org/officeDocument/2006/relationships/hyperlink" Target="https://vk.com/video/@i.ishmuratova?z=video-84923713_456245135%2Fpl_12038676_-2" TargetMode="External"/><Relationship Id="rId27" Type="http://schemas.openxmlformats.org/officeDocument/2006/relationships/hyperlink" Target="https://www.youtube.com/watch?v=F5n821NyBR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23</Pages>
  <Words>7994</Words>
  <Characters>45567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Фоминых</dc:creator>
  <cp:lastModifiedBy>Сервер Гафаров</cp:lastModifiedBy>
  <cp:revision>13</cp:revision>
  <cp:lastPrinted>2022-09-22T20:55:00Z</cp:lastPrinted>
  <dcterms:created xsi:type="dcterms:W3CDTF">2022-08-11T07:30:00Z</dcterms:created>
  <dcterms:modified xsi:type="dcterms:W3CDTF">2025-10-10T13:39:00Z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730071C171224644B74B8AFFD34040C6</vt:lpwstr>
  </property>
</Properties>
</file>