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enter" w:pos="6186" w:leader="none"/>
        </w:tabs>
        <w:jc w:val="center"/>
        <w:rPr>
          <w:rFonts w:ascii="Times New Roman" w:hAnsi="Times New Roman" w:cs="Times New Roman"/>
          <w:b/>
          <w:b/>
          <w:color w:val="FF0000"/>
          <w:sz w:val="36"/>
        </w:rPr>
      </w:pPr>
      <w:r>
        <w:rPr>
          <w:rStyle w:val="6"/>
          <w:rFonts w:eastAsia="Constantia"/>
          <w:b/>
          <w:color w:val="FF0000"/>
          <w:sz w:val="40"/>
          <w:szCs w:val="24"/>
          <w:lang w:val="ru-RU"/>
        </w:rPr>
        <w:t>Как не стать жертвой преступления</w:t>
      </w:r>
    </w:p>
    <w:p>
      <w:pPr>
        <w:pStyle w:val="Normal"/>
        <w:ind w:right="20" w:hanging="0"/>
        <w:rPr>
          <w:rFonts w:ascii="Times New Roman" w:hAnsi="Times New Roman" w:cs="Times New Roman"/>
          <w:color w:val="FF0000"/>
          <w:u w:val="single"/>
        </w:rPr>
      </w:pPr>
      <w:r>
        <w:rPr>
          <w:rStyle w:val="7"/>
          <w:rFonts w:eastAsia="Courier New" w:cs="Times New Roman" w:ascii="Times New Roman" w:hAnsi="Times New Roman"/>
          <w:color w:val="FF0000"/>
          <w:sz w:val="24"/>
          <w:szCs w:val="24"/>
        </w:rPr>
        <w:t>«ВАША ЖИЗНЬ И ЗДОРО</w:t>
      </w:r>
      <w:r>
        <w:rPr>
          <w:rFonts w:cs="Times New Roman" w:ascii="Times New Roman" w:hAnsi="Times New Roman"/>
          <w:color w:val="FF0000"/>
          <w:u w:val="single"/>
        </w:rPr>
        <w:t>ВЬЕ"</w:t>
      </w:r>
    </w:p>
    <w:p>
      <w:pPr>
        <w:pStyle w:val="1"/>
        <w:shd w:val="clear" w:color="auto" w:fill="auto"/>
        <w:spacing w:lineRule="auto" w:line="240" w:before="0" w:after="200"/>
        <w:ind w:left="20" w:right="20" w:firstLine="380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Помните:</w:t>
      </w:r>
      <w:r>
        <w:rPr>
          <w:color w:val="000000"/>
          <w:sz w:val="24"/>
          <w:szCs w:val="24"/>
        </w:rPr>
        <w:t xml:space="preserve"> быть и</w:t>
      </w:r>
      <w:bookmarkStart w:id="0" w:name="_GoBack"/>
      <w:bookmarkEnd w:id="0"/>
      <w:r>
        <w:rPr>
          <w:color w:val="000000"/>
          <w:sz w:val="24"/>
          <w:szCs w:val="24"/>
        </w:rPr>
        <w:t>ли не быть скандалу либо драке с Вашим участием на улице, в общественном транспорте, а то и более серьезному происшествию, криминальным инцидентам в подъезде дома, в лифте, на лестничной клетке во многом, если не в решающей степени, зависит от Вас самих, от вашей выдержки, такта, от вашего поведения в предконфликтной ситуации.</w:t>
      </w:r>
    </w:p>
    <w:p>
      <w:pPr>
        <w:pStyle w:val="1"/>
        <w:shd w:val="clear" w:color="auto" w:fill="auto"/>
        <w:spacing w:lineRule="auto" w:line="240" w:before="0" w:after="200"/>
        <w:ind w:left="20" w:right="20" w:firstLine="38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1"/>
        <w:shd w:val="clear" w:color="auto" w:fill="auto"/>
        <w:spacing w:lineRule="auto" w:line="240" w:before="0" w:after="200"/>
        <w:ind w:left="20" w:right="20" w:firstLine="38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"/>
        <w:shd w:val="clear" w:color="auto" w:fill="auto"/>
        <w:spacing w:lineRule="auto" w:line="240" w:before="0" w:after="200"/>
        <w:ind w:left="20" w:right="20" w:firstLine="380"/>
        <w:jc w:val="both"/>
        <w:rPr>
          <w:b/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Практикой апробированы несколько немудреных правил, твердое следование которым значительно снизит для Вас степень риска оказаться жертвой агрессивной выходки хулигана, нападения грабителя или других преступников, посягнувших на вашу жизнь и здоровье:</w:t>
      </w:r>
    </w:p>
    <w:p>
      <w:pPr>
        <w:pStyle w:val="1"/>
        <w:shd w:val="clear" w:color="auto" w:fill="auto"/>
        <w:spacing w:lineRule="auto" w:line="240" w:before="0" w:after="200"/>
        <w:ind w:left="20" w:right="20" w:firstLine="380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ind w:right="20" w:hanging="0"/>
        <w:rPr>
          <w:rFonts w:ascii="Times New Roman" w:hAnsi="Times New Roman" w:cs="Times New Roman"/>
          <w:b/>
          <w:b/>
          <w:color w:val="FF0000"/>
        </w:rPr>
      </w:pPr>
      <w:r>
        <w:rPr>
          <w:rStyle w:val="7"/>
          <w:rFonts w:eastAsia="Courier New" w:cs="Times New Roman" w:ascii="Times New Roman" w:hAnsi="Times New Roman"/>
          <w:b/>
          <w:color w:val="FF0000"/>
          <w:sz w:val="24"/>
          <w:szCs w:val="24"/>
        </w:rPr>
        <w:t>НА УЛИЦЕ:</w:t>
      </w:r>
    </w:p>
    <w:p>
      <w:pPr>
        <w:pStyle w:val="1"/>
        <w:shd w:val="clear" w:color="auto" w:fill="auto"/>
        <w:spacing w:lineRule="auto" w:line="240" w:before="0" w:after="200"/>
        <w:ind w:left="20" w:right="20" w:firstLine="34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Если в силу каких-то обстоятельств Вам предстоит идти по улице в темное время суток:</w:t>
      </w:r>
    </w:p>
    <w:p>
      <w:pPr>
        <w:pStyle w:val="1"/>
        <w:numPr>
          <w:ilvl w:val="0"/>
          <w:numId w:val="1"/>
        </w:numPr>
        <w:shd w:val="clear" w:color="auto" w:fill="auto"/>
        <w:tabs>
          <w:tab w:val="left" w:pos="568" w:leader="none"/>
        </w:tabs>
        <w:spacing w:lineRule="auto" w:line="240" w:before="0" w:after="200"/>
        <w:ind w:left="20" w:right="20" w:firstLine="34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следует выбрать путь не тот, что короче, а который более безопасен - людный и лучше освещенный. При этом предпочтительнее маршрут, на котором можно встретить полицейский пост или отделение полиции и т.д.;</w:t>
      </w:r>
    </w:p>
    <w:p>
      <w:pPr>
        <w:pStyle w:val="1"/>
        <w:numPr>
          <w:ilvl w:val="0"/>
          <w:numId w:val="1"/>
        </w:numPr>
        <w:shd w:val="clear" w:color="auto" w:fill="auto"/>
        <w:tabs>
          <w:tab w:val="left" w:pos="568" w:leader="none"/>
        </w:tabs>
        <w:spacing w:lineRule="auto" w:line="240" w:before="0" w:after="200"/>
        <w:ind w:left="20" w:right="20" w:firstLine="34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избегайте на своем пути пустынных скверов, дворов, придорожных посадок, неосвещенных переходов. Старайтесь не ходить вдоль производственных построек, глухих заборов, даже если это удлинит Ваш путь и потребует дополнительного времени на дорогу;</w:t>
        <w:tab/>
      </w:r>
    </w:p>
    <w:p>
      <w:pPr>
        <w:pStyle w:val="1"/>
        <w:numPr>
          <w:ilvl w:val="0"/>
          <w:numId w:val="1"/>
        </w:numPr>
        <w:shd w:val="clear" w:color="auto" w:fill="auto"/>
        <w:tabs>
          <w:tab w:val="left" w:pos="568" w:leader="none"/>
        </w:tabs>
        <w:spacing w:lineRule="auto" w:line="240" w:before="0" w:after="200"/>
        <w:ind w:left="20" w:right="20" w:firstLine="34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идя по тротуару, держитесь ближе к проезжей части улицы - меньше шансов, что на Вас могут напасть из подворотни или из-за угла-дома;</w:t>
      </w:r>
    </w:p>
    <w:p>
      <w:pPr>
        <w:pStyle w:val="1"/>
        <w:numPr>
          <w:ilvl w:val="0"/>
          <w:numId w:val="1"/>
        </w:numPr>
        <w:shd w:val="clear" w:color="auto" w:fill="auto"/>
        <w:tabs>
          <w:tab w:val="left" w:pos="568" w:leader="none"/>
        </w:tabs>
        <w:spacing w:lineRule="auto" w:line="240" w:before="0" w:after="200"/>
        <w:ind w:left="20" w:right="20" w:firstLine="34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если на малолюдной улице навстречу идет подвыпившая компания или шумная группа подростков, разумнее перейти на другую сторону либо повернуть назад;</w:t>
      </w:r>
    </w:p>
    <w:p>
      <w:pPr>
        <w:pStyle w:val="1"/>
        <w:numPr>
          <w:ilvl w:val="0"/>
          <w:numId w:val="1"/>
        </w:numPr>
        <w:shd w:val="clear" w:color="auto" w:fill="auto"/>
        <w:tabs>
          <w:tab w:val="left" w:pos="568" w:leader="none"/>
        </w:tabs>
        <w:spacing w:lineRule="auto" w:line="240" w:before="0" w:after="200"/>
        <w:ind w:left="20" w:right="20" w:firstLine="34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старайтесь идти пружинистым, твердым шагом, держаться уверенно, но без каких-либо признаков агрессивности, чтобы не спровоцировать ответную реакцию со стропы других людей;</w:t>
      </w:r>
    </w:p>
    <w:p>
      <w:pPr>
        <w:pStyle w:val="1"/>
        <w:numPr>
          <w:ilvl w:val="0"/>
          <w:numId w:val="1"/>
        </w:numPr>
        <w:shd w:val="clear" w:color="auto" w:fill="auto"/>
        <w:tabs>
          <w:tab w:val="left" w:pos="568" w:leader="none"/>
        </w:tabs>
        <w:spacing w:lineRule="auto" w:line="240" w:before="0" w:after="200"/>
        <w:ind w:left="20" w:right="20" w:firstLine="34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заранеезная, что придется возвращаться в темное время, не одевайтесь броско, не щеголяйте по ночам в дорогих вещах. Золотые предметы, драгоценности, украшения лучше снять и спрятать в сумочку, в карман либо оставить на время у знакомых, от которых Вы возвращаетесь домой;</w:t>
      </w:r>
    </w:p>
    <w:p>
      <w:pPr>
        <w:pStyle w:val="1"/>
        <w:numPr>
          <w:ilvl w:val="0"/>
          <w:numId w:val="1"/>
        </w:numPr>
        <w:shd w:val="clear" w:color="auto" w:fill="auto"/>
        <w:tabs>
          <w:tab w:val="left" w:pos="568" w:leader="none"/>
        </w:tabs>
        <w:spacing w:lineRule="auto" w:line="240" w:before="0" w:after="200"/>
        <w:ind w:left="20" w:right="20" w:firstLine="34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не держите в одном кармане, кошельке, сумочке крупную сумму денег. Перед выходом на улицу разумнее разложить деньги по разным карманам, местам. Все же будет больше шансов не потерять всю сумму, а отделаться* от грабителей лишь какой-то ее частью;</w:t>
      </w:r>
    </w:p>
    <w:p>
      <w:pPr>
        <w:pStyle w:val="1"/>
        <w:numPr>
          <w:ilvl w:val="0"/>
          <w:numId w:val="1"/>
        </w:numPr>
        <w:shd w:val="clear" w:color="auto" w:fill="auto"/>
        <w:tabs>
          <w:tab w:val="left" w:pos="568" w:leader="none"/>
        </w:tabs>
        <w:spacing w:lineRule="auto" w:line="240" w:before="0" w:after="200"/>
        <w:ind w:left="20" w:right="20" w:firstLine="34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если обнаружите, что Вас кто-то преследует, и не чувствуете уверенности, что можете дать преследователю достойный отпор, поспешите в людное место, громко зовите на помощь, воспользуйтесь свистком;</w:t>
      </w:r>
    </w:p>
    <w:p>
      <w:pPr>
        <w:pStyle w:val="1"/>
        <w:numPr>
          <w:ilvl w:val="0"/>
          <w:numId w:val="1"/>
        </w:numPr>
        <w:shd w:val="clear" w:color="auto" w:fill="auto"/>
        <w:tabs>
          <w:tab w:val="left" w:pos="568" w:leader="none"/>
        </w:tabs>
        <w:spacing w:lineRule="auto" w:line="240" w:before="0" w:after="180"/>
        <w:ind w:left="20" w:right="20" w:firstLine="34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постарайтесь как можно точнее запомнить внешность напавших на Вас грабителей, приметные детали их личности, одежды. Немедленно, как только представится возможность, сообщите о случившемся в полицию. Чем быстрее Вы сообщи к- о преступлении в правоохранительные органы, чем более подробно расскажете работникам полиции о нападавших, тем больше шансов задержать преступников по «горячим следам» и изобличить их в ограблении.</w:t>
      </w:r>
    </w:p>
    <w:p>
      <w:pPr>
        <w:pStyle w:val="Normal"/>
        <w:ind w:right="140" w:hanging="0"/>
        <w:rPr>
          <w:rFonts w:ascii="Times New Roman" w:hAnsi="Times New Roman" w:cs="Times New Roman"/>
          <w:b/>
          <w:b/>
          <w:i/>
          <w:i/>
          <w:color w:val="FF0000"/>
          <w:u w:val="single"/>
        </w:rPr>
      </w:pPr>
      <w:r>
        <w:rPr>
          <w:rStyle w:val="7"/>
          <w:rFonts w:eastAsia="Courier New" w:cs="Times New Roman" w:ascii="Times New Roman" w:hAnsi="Times New Roman"/>
          <w:b/>
          <w:color w:val="FF0000"/>
          <w:sz w:val="24"/>
          <w:szCs w:val="24"/>
        </w:rPr>
        <w:t>В ОБЩЕСТВЕННО</w:t>
      </w:r>
      <w:r>
        <w:rPr>
          <w:rFonts w:cs="Times New Roman" w:ascii="Times New Roman" w:hAnsi="Times New Roman"/>
          <w:b/>
          <w:i/>
          <w:color w:val="FF0000"/>
          <w:u w:val="single"/>
        </w:rPr>
        <w:t>М ТРАНСПОРТЕ:</w:t>
      </w:r>
    </w:p>
    <w:p>
      <w:pPr>
        <w:pStyle w:val="1"/>
        <w:numPr>
          <w:ilvl w:val="0"/>
          <w:numId w:val="1"/>
        </w:numPr>
        <w:shd w:val="clear" w:color="auto" w:fill="auto"/>
        <w:tabs>
          <w:tab w:val="left" w:pos="568" w:leader="none"/>
        </w:tabs>
        <w:spacing w:lineRule="auto" w:line="240" w:before="0" w:after="200"/>
        <w:ind w:left="20" w:right="20" w:firstLine="34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войдя в салон автобуса, троллейбуса, в вагон трамвая, особенно в вечернее и ночное время, осмотритесь и оцените обстановку с позиций личной безопасности. Может, лучше вообще выйти на первой же остановке: разумнее пропустить один автобус, чем подвергать свою жизнь опасности;</w:t>
      </w:r>
    </w:p>
    <w:p>
      <w:pPr>
        <w:pStyle w:val="1"/>
        <w:numPr>
          <w:ilvl w:val="0"/>
          <w:numId w:val="1"/>
        </w:numPr>
        <w:shd w:val="clear" w:color="auto" w:fill="auto"/>
        <w:tabs>
          <w:tab w:val="left" w:pos="568" w:leader="none"/>
        </w:tabs>
        <w:spacing w:lineRule="auto" w:line="240" w:before="0" w:after="200"/>
        <w:ind w:left="20" w:firstLine="34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безопасней находиться ближе к кабине водителя автобуса.</w:t>
      </w:r>
    </w:p>
    <w:p>
      <w:pPr>
        <w:pStyle w:val="1"/>
        <w:numPr>
          <w:ilvl w:val="0"/>
          <w:numId w:val="1"/>
        </w:numPr>
        <w:shd w:val="clear" w:color="auto" w:fill="auto"/>
        <w:tabs>
          <w:tab w:val="left" w:pos="568" w:leader="none"/>
        </w:tabs>
        <w:spacing w:lineRule="auto" w:line="240" w:before="0" w:after="200"/>
        <w:ind w:left="20" w:right="20" w:firstLine="34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не следует без нужды вступать в разговор с незнакомыми попутчиками, обсуждать с ними свои покупки, пересчитывать деньги. Не держите на виду ценные вещи, особенно малогабаритные;</w:t>
      </w:r>
    </w:p>
    <w:p>
      <w:pPr>
        <w:pStyle w:val="1"/>
        <w:numPr>
          <w:ilvl w:val="0"/>
          <w:numId w:val="1"/>
        </w:numPr>
        <w:shd w:val="clear" w:color="auto" w:fill="auto"/>
        <w:tabs>
          <w:tab w:val="left" w:pos="568" w:leader="none"/>
        </w:tabs>
        <w:spacing w:lineRule="auto" w:line="240" w:before="0" w:after="200"/>
        <w:ind w:left="20" w:right="20" w:firstLine="34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во всех случаях, если не удалось самому или с помощью пассажиров задержать нападающего, постарайтесь запомнить его приметы и немедленно заявить в полицию о происшествии;</w:t>
      </w:r>
    </w:p>
    <w:p>
      <w:pPr>
        <w:pStyle w:val="1"/>
        <w:shd w:val="clear" w:color="auto" w:fill="auto"/>
        <w:tabs>
          <w:tab w:val="left" w:pos="568" w:leader="none"/>
        </w:tabs>
        <w:spacing w:lineRule="auto" w:line="240" w:before="0" w:after="200"/>
        <w:ind w:left="360" w:right="2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right="160" w:hanging="0"/>
        <w:rPr>
          <w:rFonts w:ascii="Times New Roman" w:hAnsi="Times New Roman" w:cs="Times New Roman"/>
          <w:b/>
          <w:b/>
          <w:color w:val="FF0000"/>
          <w:u w:val="single"/>
        </w:rPr>
      </w:pPr>
      <w:r>
        <w:rPr>
          <w:rStyle w:val="7"/>
          <w:rFonts w:eastAsia="Courier New" w:cs="Times New Roman" w:ascii="Times New Roman" w:hAnsi="Times New Roman"/>
          <w:b/>
          <w:color w:val="FF0000"/>
          <w:sz w:val="24"/>
          <w:szCs w:val="24"/>
        </w:rPr>
        <w:t>СМЕРТ</w:t>
      </w:r>
      <w:r>
        <w:rPr>
          <w:rFonts w:cs="Times New Roman" w:ascii="Times New Roman" w:hAnsi="Times New Roman"/>
          <w:b/>
          <w:i/>
          <w:color w:val="FF0000"/>
          <w:u w:val="single"/>
        </w:rPr>
        <w:t>ЕЛЬНАЯ ОП</w:t>
      </w:r>
      <w:r>
        <w:rPr>
          <w:rStyle w:val="7"/>
          <w:rFonts w:eastAsia="Courier New" w:cs="Times New Roman" w:ascii="Times New Roman" w:hAnsi="Times New Roman"/>
          <w:b/>
          <w:color w:val="FF0000"/>
          <w:sz w:val="24"/>
          <w:szCs w:val="24"/>
        </w:rPr>
        <w:t>АСНО</w:t>
      </w:r>
      <w:r>
        <w:rPr>
          <w:rFonts w:cs="Times New Roman" w:ascii="Times New Roman" w:hAnsi="Times New Roman"/>
          <w:b/>
          <w:i/>
          <w:color w:val="FF0000"/>
          <w:u w:val="single"/>
        </w:rPr>
        <w:t>СТЬРЯДОМ.</w:t>
      </w:r>
    </w:p>
    <w:p>
      <w:pPr>
        <w:pStyle w:val="1"/>
        <w:shd w:val="clear" w:color="auto" w:fill="auto"/>
        <w:spacing w:lineRule="auto" w:line="240" w:before="0" w:after="200"/>
        <w:ind w:left="40" w:right="20" w:firstLine="34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Терроризм, террористические акты - в последнее время об этих явлениях практически ежедневно напоминают телевидение, радио, печатные СМИ, будоража воображение граждан, порождая беспокойство и озабоченность за свою жизнь и здоровье, за настоящее и будущее родных и близких. Каждый россиянин должен глубоко проникнуться непреложной истиной, что основное оружие против терроризма - это гражданская сознательность и бдительность. Бдительность всех и каждого. Вовремя замеченная опасность и незамедлительное реагирование на нее помогут сохранить свою жизнь и жизни окружающих людей.</w:t>
      </w:r>
    </w:p>
    <w:p>
      <w:pPr>
        <w:pStyle w:val="1"/>
        <w:shd w:val="clear" w:color="auto" w:fill="auto"/>
        <w:spacing w:lineRule="auto" w:line="240" w:before="0" w:after="323"/>
        <w:ind w:left="40" w:right="20" w:firstLine="34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Заметив незнакомых людей у своего дома, в подъезде, на этаже, возле дворовых гаражей, либо столкнувшись с брошенным автомобилем, бесхозными коробками, сумками, ящиками, обнаружив что-то необычное, подозрительное, необходимо немедленно сообщить об этом участковому инспектору, на опорный пункт полиции, или хотя бы поделиться такой информацией со своими соседями, родственниками знакомыми.</w:t>
      </w:r>
    </w:p>
    <w:p>
      <w:pPr>
        <w:pStyle w:val="Normal"/>
        <w:ind w:right="160" w:hanging="0"/>
        <w:rPr>
          <w:rFonts w:ascii="Times New Roman" w:hAnsi="Times New Roman" w:cs="Times New Roman"/>
          <w:b/>
          <w:b/>
          <w:i/>
          <w:i/>
          <w:color w:val="FF0000"/>
          <w:u w:val="single"/>
        </w:rPr>
      </w:pPr>
      <w:r>
        <w:rPr>
          <w:rFonts w:cs="Times New Roman" w:ascii="Times New Roman" w:hAnsi="Times New Roman"/>
          <w:b/>
          <w:i/>
          <w:color w:val="FF0000"/>
          <w:u w:val="single"/>
        </w:rPr>
        <w:t>ВАШ МАЛЫШ</w:t>
      </w:r>
    </w:p>
    <w:p>
      <w:pPr>
        <w:pStyle w:val="1"/>
        <w:shd w:val="clear" w:color="auto" w:fill="auto"/>
        <w:spacing w:lineRule="auto" w:line="240" w:before="0" w:after="200"/>
        <w:ind w:left="40" w:right="20" w:firstLine="34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Возьмите на заметку заключение психологов о том, что одним из серьезных просчетов воспитания детей и подростков, является внушение им необходимости безусловного послушания каждому взрослому. В целях безопасности малолетних в них необходимо воспитывать недоверие к малознакомым и незнакомым дядям и тетям.</w:t>
      </w:r>
    </w:p>
    <w:p>
      <w:pPr>
        <w:pStyle w:val="1"/>
        <w:shd w:val="clear" w:color="auto" w:fill="auto"/>
        <w:spacing w:lineRule="auto" w:line="240" w:before="0" w:after="200"/>
        <w:ind w:left="40" w:firstLine="34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Накрепко внушите ребенку:</w:t>
      </w:r>
    </w:p>
    <w:p>
      <w:pPr>
        <w:pStyle w:val="1"/>
        <w:numPr>
          <w:ilvl w:val="0"/>
          <w:numId w:val="1"/>
        </w:numPr>
        <w:shd w:val="clear" w:color="auto" w:fill="auto"/>
        <w:tabs>
          <w:tab w:val="left" w:pos="579" w:leader="none"/>
        </w:tabs>
        <w:spacing w:lineRule="auto" w:line="240" w:before="0" w:after="200"/>
        <w:ind w:left="40" w:right="20" w:firstLine="34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что он не должен принимать приглашения незнакомых дядь и теть пойти с ними на «минуточку за угол», «в соседний дом» посмотреть интересные мультики, поиграть на компьютере, погонять мяч или сходить к озеру, в парк, в лес посмотреть рыбок, птенцов, щенков;</w:t>
      </w:r>
    </w:p>
    <w:p>
      <w:pPr>
        <w:pStyle w:val="1"/>
        <w:numPr>
          <w:ilvl w:val="0"/>
          <w:numId w:val="1"/>
        </w:numPr>
        <w:shd w:val="clear" w:color="auto" w:fill="auto"/>
        <w:tabs>
          <w:tab w:val="left" w:pos="579" w:leader="none"/>
        </w:tabs>
        <w:spacing w:lineRule="auto" w:line="240" w:before="0" w:after="200"/>
        <w:ind w:left="40" w:right="20" w:firstLine="34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что он ни при каких обстоятельствах не должен брать от посторонних людей какие-либо подарки, деньги, сладости;</w:t>
      </w:r>
    </w:p>
    <w:p>
      <w:pPr>
        <w:pStyle w:val="1"/>
        <w:numPr>
          <w:ilvl w:val="0"/>
          <w:numId w:val="1"/>
        </w:numPr>
        <w:shd w:val="clear" w:color="auto" w:fill="auto"/>
        <w:tabs>
          <w:tab w:val="left" w:pos="579" w:leader="none"/>
        </w:tabs>
        <w:spacing w:lineRule="auto" w:line="240" w:before="0" w:after="200"/>
        <w:ind w:left="40" w:firstLine="34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что он не должен садиться с кем-либо в чужую машину;</w:t>
      </w:r>
    </w:p>
    <w:p>
      <w:pPr>
        <w:pStyle w:val="1"/>
        <w:numPr>
          <w:ilvl w:val="0"/>
          <w:numId w:val="1"/>
        </w:numPr>
        <w:shd w:val="clear" w:color="auto" w:fill="auto"/>
        <w:tabs>
          <w:tab w:val="left" w:pos="579" w:leader="none"/>
        </w:tabs>
        <w:spacing w:lineRule="auto" w:line="240" w:before="0" w:after="200"/>
        <w:ind w:left="40" w:firstLine="34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что он не должен играть с незнакомыми взрослыми;</w:t>
      </w:r>
    </w:p>
    <w:p>
      <w:pPr>
        <w:pStyle w:val="1"/>
        <w:numPr>
          <w:ilvl w:val="0"/>
          <w:numId w:val="1"/>
        </w:numPr>
        <w:shd w:val="clear" w:color="auto" w:fill="auto"/>
        <w:tabs>
          <w:tab w:val="left" w:pos="579" w:leader="none"/>
        </w:tabs>
        <w:spacing w:lineRule="auto" w:line="240" w:before="0" w:after="200"/>
        <w:ind w:left="40" w:firstLine="340"/>
        <w:jc w:val="left"/>
        <w:rPr>
          <w:sz w:val="24"/>
          <w:szCs w:val="24"/>
        </w:rPr>
      </w:pPr>
      <w:r>
        <w:rPr>
          <w:color w:val="000000"/>
          <w:sz w:val="24"/>
          <w:szCs w:val="24"/>
        </w:rPr>
        <w:t>что прежде чем куда-либо пойти самостоятельно, нужно спросить разрешения у родителей;</w:t>
      </w:r>
    </w:p>
    <w:p>
      <w:pPr>
        <w:pStyle w:val="1"/>
        <w:numPr>
          <w:ilvl w:val="0"/>
          <w:numId w:val="1"/>
        </w:numPr>
        <w:shd w:val="clear" w:color="auto" w:fill="auto"/>
        <w:tabs>
          <w:tab w:val="left" w:pos="579" w:leader="none"/>
        </w:tabs>
        <w:spacing w:lineRule="auto" w:line="240" w:before="0" w:after="200"/>
        <w:ind w:left="40" w:right="20" w:firstLine="34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что в случае опасности он может нарушить все правила «хорошего тона», которым его учили, и все запреты: кричать, кусаться, убегать, говорить неправду, ударить взрослого;</w:t>
      </w:r>
    </w:p>
    <w:p>
      <w:pPr>
        <w:pStyle w:val="1"/>
        <w:numPr>
          <w:ilvl w:val="0"/>
          <w:numId w:val="1"/>
        </w:numPr>
        <w:shd w:val="clear" w:color="auto" w:fill="auto"/>
        <w:tabs>
          <w:tab w:val="left" w:pos="579" w:leader="none"/>
        </w:tabs>
        <w:spacing w:lineRule="auto" w:line="240" w:before="0" w:after="200"/>
        <w:ind w:left="40" w:right="20" w:firstLine="34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что не будет ничего страшного и никто его дома не станет ругать, если под угрозой насилия он отдаст кепку, курточку, деньги, мобильник или другие вещи;</w:t>
      </w:r>
    </w:p>
    <w:p>
      <w:pPr>
        <w:pStyle w:val="1"/>
        <w:numPr>
          <w:ilvl w:val="0"/>
          <w:numId w:val="1"/>
        </w:numPr>
        <w:shd w:val="clear" w:color="auto" w:fill="auto"/>
        <w:tabs>
          <w:tab w:val="left" w:pos="579" w:leader="none"/>
        </w:tabs>
        <w:spacing w:lineRule="auto" w:line="240" w:before="0" w:after="200"/>
        <w:ind w:left="40" w:right="20" w:firstLine="34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что он не должен никому из незнакомых людей рассказывать о себе, о своих родных, о соседях и друзьях дома;</w:t>
      </w:r>
    </w:p>
    <w:p>
      <w:pPr>
        <w:pStyle w:val="1"/>
        <w:numPr>
          <w:ilvl w:val="0"/>
          <w:numId w:val="1"/>
        </w:numPr>
        <w:shd w:val="clear" w:color="auto" w:fill="auto"/>
        <w:tabs>
          <w:tab w:val="left" w:pos="579" w:leader="none"/>
        </w:tabs>
        <w:spacing w:lineRule="auto" w:line="240" w:before="0" w:after="200"/>
        <w:ind w:left="40" w:right="20" w:firstLine="34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что он не должен держать в тайне от родителей любые знакомства со взрослыми дядями и тетями;</w:t>
      </w:r>
    </w:p>
    <w:p>
      <w:pPr>
        <w:pStyle w:val="1"/>
        <w:numPr>
          <w:ilvl w:val="0"/>
          <w:numId w:val="1"/>
        </w:numPr>
        <w:shd w:val="clear" w:color="auto" w:fill="auto"/>
        <w:tabs>
          <w:tab w:val="left" w:pos="579" w:leader="none"/>
        </w:tabs>
        <w:spacing w:lineRule="auto" w:line="240" w:before="0" w:after="326"/>
        <w:ind w:left="40" w:firstLine="34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что он должен твердо помнить свою фамилию, имя, домашний адрес и телефон.</w:t>
      </w:r>
    </w:p>
    <w:p>
      <w:pPr>
        <w:pStyle w:val="Normal"/>
        <w:spacing w:before="0" w:after="27"/>
        <w:ind w:right="160" w:hanging="0"/>
        <w:rPr>
          <w:rFonts w:ascii="Times New Roman" w:hAnsi="Times New Roman" w:cs="Times New Roman"/>
          <w:b/>
          <w:b/>
          <w:i/>
          <w:i/>
          <w:color w:val="FF0000"/>
          <w:u w:val="single"/>
        </w:rPr>
      </w:pPr>
      <w:r>
        <w:rPr>
          <w:rFonts w:cs="Times New Roman" w:ascii="Times New Roman" w:hAnsi="Times New Roman"/>
          <w:b/>
          <w:i/>
          <w:color w:val="FF0000"/>
          <w:u w:val="single"/>
        </w:rPr>
        <w:t>ВА</w:t>
      </w:r>
      <w:r>
        <w:rPr>
          <w:rStyle w:val="7"/>
          <w:rFonts w:eastAsia="Courier New" w:cs="Times New Roman" w:ascii="Times New Roman" w:hAnsi="Times New Roman"/>
          <w:b/>
          <w:color w:val="FF0000"/>
          <w:sz w:val="24"/>
          <w:szCs w:val="24"/>
        </w:rPr>
        <w:t>ША</w:t>
      </w:r>
      <w:r>
        <w:rPr>
          <w:rFonts w:cs="Times New Roman" w:ascii="Times New Roman" w:hAnsi="Times New Roman"/>
          <w:b/>
          <w:i/>
          <w:color w:val="FF0000"/>
          <w:u w:val="single"/>
        </w:rPr>
        <w:t xml:space="preserve"> КВАРТИРА</w:t>
      </w:r>
    </w:p>
    <w:p>
      <w:pPr>
        <w:pStyle w:val="1"/>
        <w:shd w:val="clear" w:color="auto" w:fill="auto"/>
        <w:spacing w:lineRule="auto" w:line="240" w:before="0" w:after="12"/>
        <w:ind w:left="40" w:firstLine="34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Прислушайтесь к нашим рекомендациям:</w:t>
      </w:r>
    </w:p>
    <w:p>
      <w:pPr>
        <w:pStyle w:val="1"/>
        <w:numPr>
          <w:ilvl w:val="0"/>
          <w:numId w:val="1"/>
        </w:numPr>
        <w:shd w:val="clear" w:color="auto" w:fill="auto"/>
        <w:tabs>
          <w:tab w:val="left" w:pos="579" w:leader="none"/>
        </w:tabs>
        <w:spacing w:lineRule="auto" w:line="240" w:before="0" w:after="200"/>
        <w:ind w:left="40" w:firstLine="34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не откровенничайте даже с друзьями и близкими знакомыми о Ваших</w:t>
      </w:r>
    </w:p>
    <w:p>
      <w:pPr>
        <w:pStyle w:val="1"/>
        <w:shd w:val="clear" w:color="auto" w:fill="auto"/>
        <w:spacing w:lineRule="auto" w:line="240" w:before="0" w:after="200"/>
        <w:ind w:left="20" w:right="200" w:hanging="0"/>
        <w:jc w:val="left"/>
        <w:rPr>
          <w:sz w:val="24"/>
          <w:szCs w:val="24"/>
        </w:rPr>
      </w:pPr>
      <w:r>
        <w:rPr>
          <w:color w:val="000000"/>
          <w:sz w:val="24"/>
          <w:szCs w:val="24"/>
        </w:rPr>
        <w:t>капиталах, богатых покупках, ценностях, хранящихся в доме. И не помышляя причинить Вам вред, они в случайном разговоре могут «навести» на Вас воров:</w:t>
      </w:r>
    </w:p>
    <w:p>
      <w:pPr>
        <w:pStyle w:val="1"/>
        <w:numPr>
          <w:ilvl w:val="0"/>
          <w:numId w:val="1"/>
        </w:numPr>
        <w:shd w:val="clear" w:color="auto" w:fill="auto"/>
        <w:tabs>
          <w:tab w:val="left" w:pos="566" w:leader="none"/>
        </w:tabs>
        <w:spacing w:lineRule="auto" w:line="240" w:before="0" w:after="200"/>
        <w:ind w:left="20" w:right="200" w:firstLine="340"/>
        <w:jc w:val="left"/>
        <w:rPr>
          <w:sz w:val="24"/>
          <w:szCs w:val="24"/>
        </w:rPr>
      </w:pPr>
      <w:r>
        <w:rPr>
          <w:color w:val="000000"/>
          <w:sz w:val="24"/>
          <w:szCs w:val="24"/>
        </w:rPr>
        <w:t>приобретя дорогостоящую бытовую технику, не выставляйте пустые коробки из-под нее на площадку этажа у двери своей квартиры, а сразу же уберите с чужих глаз подальше;</w:t>
      </w:r>
    </w:p>
    <w:p>
      <w:pPr>
        <w:pStyle w:val="1"/>
        <w:numPr>
          <w:ilvl w:val="0"/>
          <w:numId w:val="1"/>
        </w:numPr>
        <w:shd w:val="clear" w:color="auto" w:fill="auto"/>
        <w:tabs>
          <w:tab w:val="left" w:pos="566" w:leader="none"/>
        </w:tabs>
        <w:spacing w:lineRule="auto" w:line="240" w:before="0" w:after="200"/>
        <w:ind w:left="20" w:right="200" w:firstLine="34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готовясь к приему гостей, подумайте о том, что приглашенные увидят в Вашей квартире. Не стоит выставлять напоказ украшения из драгоценных металлов и камней, дорогостоящие компактные вещи, особенно если в гости к Вам пожалуют не самые закадычные друзья. По крайней меры убережете себя от лишних пересудов, а то и от более серьезных неприятностей;</w:t>
      </w:r>
    </w:p>
    <w:p>
      <w:pPr>
        <w:pStyle w:val="1"/>
        <w:numPr>
          <w:ilvl w:val="0"/>
          <w:numId w:val="1"/>
        </w:numPr>
        <w:shd w:val="clear" w:color="auto" w:fill="auto"/>
        <w:tabs>
          <w:tab w:val="left" w:pos="566" w:leader="none"/>
        </w:tabs>
        <w:spacing w:lineRule="auto" w:line="240" w:before="0" w:after="200"/>
        <w:ind w:left="20" w:right="200" w:firstLine="34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не приводите в дом посторонних, случайных людей, не устраивайте с ними застолий в своей квартире. В противном случае рискуете быть ограбленным;</w:t>
      </w:r>
    </w:p>
    <w:p>
      <w:pPr>
        <w:pStyle w:val="1"/>
        <w:numPr>
          <w:ilvl w:val="0"/>
          <w:numId w:val="1"/>
        </w:numPr>
        <w:shd w:val="clear" w:color="auto" w:fill="auto"/>
        <w:tabs>
          <w:tab w:val="left" w:pos="566" w:leader="none"/>
        </w:tabs>
        <w:spacing w:lineRule="auto" w:line="240" w:before="0" w:after="240"/>
        <w:ind w:left="20" w:firstLine="34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не оставляйте открытыми форточки окон.</w:t>
      </w:r>
    </w:p>
    <w:p>
      <w:pPr>
        <w:pStyle w:val="91"/>
        <w:shd w:val="clear" w:color="auto" w:fill="auto"/>
        <w:spacing w:lineRule="auto" w:line="240" w:before="0" w:after="200"/>
        <w:ind w:left="40" w:hanging="0"/>
        <w:jc w:val="left"/>
        <w:rPr>
          <w:rFonts w:ascii="Times New Roman" w:hAnsi="Times New Roman" w:cs="Times New Roman"/>
          <w:b/>
          <w:b/>
          <w:color w:val="FF0000"/>
          <w:sz w:val="24"/>
          <w:szCs w:val="24"/>
          <w:u w:val="single"/>
        </w:rPr>
      </w:pPr>
      <w:r>
        <w:rPr>
          <w:rFonts w:cs="Times New Roman" w:ascii="Times New Roman" w:hAnsi="Times New Roman"/>
          <w:b/>
          <w:color w:val="FF0000"/>
          <w:sz w:val="24"/>
          <w:szCs w:val="24"/>
          <w:u w:val="single"/>
        </w:rPr>
        <w:t>ВАШ МОБИЛЬНИК</w:t>
      </w:r>
    </w:p>
    <w:p>
      <w:pPr>
        <w:pStyle w:val="1"/>
        <w:shd w:val="clear" w:color="auto" w:fill="auto"/>
        <w:spacing w:lineRule="auto" w:line="240" w:before="0" w:after="200"/>
        <w:ind w:left="20" w:right="200" w:firstLine="34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Сотовая связь тесно вошла в нашу повседневную жизнь. Почти каждый второй человек от подростка до взрослого имеет свой сотовый телефон.</w:t>
      </w:r>
    </w:p>
    <w:p>
      <w:pPr>
        <w:pStyle w:val="1"/>
        <w:shd w:val="clear" w:color="auto" w:fill="auto"/>
        <w:spacing w:lineRule="auto" w:line="240" w:before="0" w:after="200"/>
        <w:ind w:left="20" w:right="200" w:firstLine="34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К сожалению, при обращении в полицию граждан, лишившихся своих сотовых телефонов, в большинстве случаев обнаруживается вина самих владельцев, в том числе:</w:t>
      </w:r>
    </w:p>
    <w:p>
      <w:pPr>
        <w:pStyle w:val="1"/>
        <w:numPr>
          <w:ilvl w:val="0"/>
          <w:numId w:val="1"/>
        </w:numPr>
        <w:shd w:val="clear" w:color="auto" w:fill="auto"/>
        <w:tabs>
          <w:tab w:val="left" w:pos="566" w:leader="none"/>
        </w:tabs>
        <w:spacing w:lineRule="auto" w:line="240" w:before="0" w:after="200"/>
        <w:ind w:left="20" w:firstLine="34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нетрезвое состояние потерпевшего;</w:t>
      </w:r>
    </w:p>
    <w:p>
      <w:pPr>
        <w:pStyle w:val="1"/>
        <w:numPr>
          <w:ilvl w:val="0"/>
          <w:numId w:val="1"/>
        </w:numPr>
        <w:shd w:val="clear" w:color="auto" w:fill="auto"/>
        <w:tabs>
          <w:tab w:val="left" w:pos="566" w:leader="none"/>
        </w:tabs>
        <w:spacing w:lineRule="auto" w:line="240" w:before="0" w:after="200"/>
        <w:ind w:left="20" w:right="200" w:firstLine="340"/>
        <w:jc w:val="left"/>
        <w:rPr>
          <w:sz w:val="24"/>
          <w:szCs w:val="24"/>
        </w:rPr>
      </w:pPr>
      <w:r>
        <w:rPr>
          <w:color w:val="000000"/>
          <w:sz w:val="24"/>
          <w:szCs w:val="24"/>
        </w:rPr>
        <w:t>безграничная доверчивость (отдают телефоны незнакомым лицам на улице, в баре, в автобусе, в школах, доверчиво откликаясь на просьбу «срочно сделать один звонок»);</w:t>
      </w:r>
    </w:p>
    <w:p>
      <w:pPr>
        <w:pStyle w:val="1"/>
        <w:numPr>
          <w:ilvl w:val="0"/>
          <w:numId w:val="1"/>
        </w:numPr>
        <w:shd w:val="clear" w:color="auto" w:fill="auto"/>
        <w:tabs>
          <w:tab w:val="left" w:pos="566" w:leader="none"/>
        </w:tabs>
        <w:spacing w:lineRule="auto" w:line="240" w:before="0" w:after="200"/>
        <w:ind w:left="20" w:right="200" w:firstLine="34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беспечность (оставляют телефоны на видном месте в незакрытых кабинетах, на партах, в скверах, магазинах и т.д.);</w:t>
      </w:r>
    </w:p>
    <w:p>
      <w:pPr>
        <w:pStyle w:val="1"/>
        <w:numPr>
          <w:ilvl w:val="0"/>
          <w:numId w:val="1"/>
        </w:numPr>
        <w:shd w:val="clear" w:color="auto" w:fill="auto"/>
        <w:tabs>
          <w:tab w:val="left" w:pos="566" w:leader="none"/>
        </w:tabs>
        <w:spacing w:lineRule="auto" w:line="240" w:before="0" w:after="200"/>
        <w:ind w:left="20" w:right="200" w:firstLine="34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привычка носить телефонный аппарат на груди на тонкой, веревочке, перекинутой через шею, либо нацепив его на ремень или карман, либо с ремешком на запястье, привлекая тем самым грабителя и становясь легкой «добычей».</w:t>
      </w:r>
    </w:p>
    <w:p>
      <w:pPr>
        <w:pStyle w:val="1"/>
        <w:shd w:val="clear" w:color="auto" w:fill="auto"/>
        <w:spacing w:lineRule="auto" w:line="240" w:before="0" w:after="200"/>
        <w:ind w:left="20" w:right="200" w:firstLine="34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Хотелось бы обратить Ваше внимание, что похищенные мобильные телефоны зачастую тут же продаются другим лицам, в том числе и знакомым, за бесценок, без документов, подтверждающих право собственности на это имущество, со стандартным объяснением - срочно понадобились деньги.</w:t>
      </w:r>
    </w:p>
    <w:p>
      <w:pPr>
        <w:pStyle w:val="1"/>
        <w:shd w:val="clear" w:color="auto" w:fill="auto"/>
        <w:spacing w:lineRule="auto" w:line="240" w:before="0" w:after="200"/>
        <w:ind w:left="20" w:right="200" w:firstLine="3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Обязательно спрашивайте у продавца руководство по эксплуатации, гарантийный талон, выданный 'торговым учреждением, где указывается идентификационный номер мобильного телефона (</w:t>
      </w:r>
      <w:r>
        <w:rPr>
          <w:color w:val="000000"/>
          <w:sz w:val="24"/>
          <w:szCs w:val="24"/>
          <w:lang w:val="en-US"/>
        </w:rPr>
        <w:t>IME</w:t>
      </w:r>
      <w:r>
        <w:rPr>
          <w:color w:val="000000"/>
          <w:sz w:val="24"/>
          <w:szCs w:val="24"/>
        </w:rPr>
        <w:t>1), по которому можно установить законного его владельца. Соблюдение этих мер предосторожности поможет Вам избежать приобретение чужого, похищенного имущества, а значит, неприятных процедур вызова в правоохранительные органы.</w:t>
      </w:r>
    </w:p>
    <w:p>
      <w:pPr>
        <w:pStyle w:val="91"/>
        <w:shd w:val="clear" w:color="auto" w:fill="auto"/>
        <w:spacing w:lineRule="auto" w:line="240" w:before="0" w:after="200"/>
        <w:ind w:left="40" w:hanging="0"/>
        <w:jc w:val="left"/>
        <w:rPr/>
      </w:pPr>
      <w:r>
        <w:rPr>
          <w:rFonts w:cs="Times New Roman" w:ascii="Times New Roman" w:hAnsi="Times New Roman"/>
          <w:b/>
          <w:color w:val="FF0000"/>
          <w:sz w:val="24"/>
          <w:szCs w:val="24"/>
          <w:u w:val="single"/>
        </w:rPr>
        <w:t>ВАШ АВТОМОБИЛЬ</w:t>
      </w:r>
    </w:p>
    <w:p>
      <w:pPr>
        <w:pStyle w:val="1"/>
        <w:shd w:val="clear" w:color="auto" w:fill="auto"/>
        <w:spacing w:lineRule="auto" w:line="240" w:before="0" w:after="200"/>
        <w:ind w:left="20" w:right="200" w:firstLine="340"/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Помните</w:t>
      </w:r>
      <w:r>
        <w:rPr>
          <w:color w:val="000000"/>
          <w:sz w:val="24"/>
          <w:szCs w:val="24"/>
        </w:rPr>
        <w:t>: подумать о безопасности своей автомашины следует заранее, еще до того, как Вы ее приобрели.</w:t>
      </w:r>
    </w:p>
    <w:p>
      <w:pPr>
        <w:pStyle w:val="1"/>
        <w:shd w:val="clear" w:color="auto" w:fill="auto"/>
        <w:spacing w:lineRule="auto" w:line="240" w:before="0" w:after="200"/>
        <w:ind w:left="20" w:right="200" w:firstLine="34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Прежде чем практически реализовать свою заветную мечту о покупке автомобиля, определитесь, куда отгоните его из автомагазина;</w:t>
      </w:r>
    </w:p>
    <w:p>
      <w:pPr>
        <w:pStyle w:val="1"/>
        <w:numPr>
          <w:ilvl w:val="0"/>
          <w:numId w:val="1"/>
        </w:numPr>
        <w:shd w:val="clear" w:color="auto" w:fill="auto"/>
        <w:tabs>
          <w:tab w:val="left" w:pos="566" w:leader="none"/>
        </w:tabs>
        <w:spacing w:lineRule="auto" w:line="240" w:before="0" w:after="200"/>
        <w:ind w:left="20" w:right="200" w:firstLine="34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идеальный вариант - заранее приобретенный (построенный, купленный, взятый в аренду) гараж;</w:t>
      </w:r>
    </w:p>
    <w:p>
      <w:pPr>
        <w:pStyle w:val="1"/>
        <w:numPr>
          <w:ilvl w:val="0"/>
          <w:numId w:val="1"/>
        </w:numPr>
        <w:shd w:val="clear" w:color="auto" w:fill="auto"/>
        <w:tabs>
          <w:tab w:val="left" w:pos="467" w:leader="none"/>
        </w:tabs>
        <w:spacing w:lineRule="auto" w:line="240" w:before="0" w:after="200"/>
        <w:ind w:left="20" w:right="20" w:firstLine="30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если такой возможности нет, не отчаивайтесь: тысячи автолюбителей держат своих «четыеколесных коней» под открытым небом. Правда, такая парковка требует некоторых дополнительных затрат и усилий автовладельца, о чем также следует подумать заранее. Ну, хотя бы о чехле для машины;</w:t>
      </w:r>
    </w:p>
    <w:p>
      <w:pPr>
        <w:pStyle w:val="1"/>
        <w:numPr>
          <w:ilvl w:val="0"/>
          <w:numId w:val="1"/>
        </w:numPr>
        <w:shd w:val="clear" w:color="auto" w:fill="auto"/>
        <w:tabs>
          <w:tab w:val="left" w:pos="697" w:leader="none"/>
        </w:tabs>
        <w:spacing w:lineRule="auto" w:line="240" w:before="0" w:after="200"/>
        <w:ind w:left="20" w:right="20" w:firstLine="30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загодя побеспокойтесь об охранных приспособлениях для автомобиля: сигнализации, радиопоисковой системе, специальных защелках для стекол, болтах для колес, противоугонных и других защитных механизмах.</w:t>
      </w:r>
    </w:p>
    <w:p>
      <w:pPr>
        <w:pStyle w:val="1"/>
        <w:numPr>
          <w:ilvl w:val="0"/>
          <w:numId w:val="1"/>
        </w:numPr>
        <w:shd w:val="clear" w:color="auto" w:fill="auto"/>
        <w:tabs>
          <w:tab w:val="left" w:pos="467" w:leader="none"/>
        </w:tabs>
        <w:spacing w:lineRule="auto" w:line="240" w:before="0" w:after="200"/>
        <w:ind w:left="20" w:firstLine="30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не забудьте о страховке. </w:t>
      </w:r>
      <w:r>
        <w:rPr>
          <w:color w:val="000000"/>
          <w:sz w:val="24"/>
          <w:szCs w:val="24"/>
          <w:lang w:val="en-US"/>
        </w:rPr>
        <w:t>He</w:t>
      </w:r>
      <w:r>
        <w:rPr>
          <w:color w:val="000000"/>
          <w:sz w:val="24"/>
          <w:szCs w:val="24"/>
        </w:rPr>
        <w:t xml:space="preserve"> откладывая в долгий ящик, застрахуйте автомобиль, как только он станет Вашей собственностью.</w:t>
      </w:r>
    </w:p>
    <w:p>
      <w:pPr>
        <w:pStyle w:val="121"/>
        <w:shd w:val="clear" w:color="auto" w:fill="auto"/>
        <w:spacing w:lineRule="auto" w:line="240" w:before="0" w:after="200"/>
        <w:ind w:left="20" w:right="20" w:firstLine="300"/>
        <w:rPr/>
      </w:pPr>
      <w:r>
        <w:rPr>
          <w:color w:val="000000"/>
          <w:sz w:val="24"/>
          <w:szCs w:val="24"/>
        </w:rPr>
        <w:t>Эта информация не призывает Вас бояться всегда и всех. Ее предназначение - подсказать, как следует поступать в определенных криминальных и ко</w:t>
      </w:r>
      <w:r>
        <w:rPr>
          <w:rStyle w:val="12Constantia65pt0pt"/>
          <w:sz w:val="24"/>
          <w:szCs w:val="24"/>
        </w:rPr>
        <w:t>н</w:t>
      </w:r>
      <w:r>
        <w:rPr>
          <w:color w:val="000000"/>
          <w:sz w:val="24"/>
          <w:szCs w:val="24"/>
        </w:rPr>
        <w:t>фликтных</w:t>
      </w:r>
      <w:r>
        <w:rPr>
          <w:rStyle w:val="12Arial105pt1pt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ситуациях.</w:t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701" w:right="852" w:header="0" w:top="973" w:footer="0" w:bottom="973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Constantia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-"/>
      <w:lvlJc w:val="left"/>
      <w:pPr>
        <w:ind w:left="0" w:hanging="0"/>
      </w:pPr>
      <w:rPr>
        <w:rFonts w:ascii="Times New Roman" w:hAnsi="Times New Roman" w:cs="Times New Roman" w:hint="default"/>
        <w:smallCaps w:val="false"/>
        <w:caps w:val="false"/>
        <w:dstrike w:val="false"/>
        <w:strike w:val="false"/>
        <w:sz w:val="24"/>
        <w:spacing w:val="10"/>
        <w:i w:val="false"/>
        <w:u w:val="none"/>
        <w:b w:val="false"/>
        <w:szCs w:val="25"/>
        <w:iCs w:val="false"/>
        <w:bCs w:val="false"/>
        <w:w w:val="100"/>
        <w:rFonts w:cs="Times New Roman"/>
        <w:color w:val="000000"/>
        <w:lang w:val="ru-RU"/>
      </w:r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Основной текст_"/>
    <w:basedOn w:val="DefaultParagraphFont"/>
    <w:link w:val="1"/>
    <w:qFormat/>
    <w:rsid w:val="00242609"/>
    <w:rPr>
      <w:rFonts w:ascii="Times New Roman" w:hAnsi="Times New Roman" w:eastAsia="Times New Roman" w:cs="Times New Roman"/>
      <w:spacing w:val="10"/>
      <w:sz w:val="25"/>
      <w:szCs w:val="25"/>
      <w:shd w:fill="FFFFFF" w:val="clear"/>
    </w:rPr>
  </w:style>
  <w:style w:type="character" w:styleId="3" w:customStyle="1">
    <w:name w:val="Основной текст (3)_"/>
    <w:basedOn w:val="DefaultParagraphFont"/>
    <w:link w:val="30"/>
    <w:qFormat/>
    <w:rsid w:val="00242609"/>
    <w:rPr>
      <w:rFonts w:ascii="Times New Roman" w:hAnsi="Times New Roman" w:eastAsia="Times New Roman" w:cs="Times New Roman"/>
      <w:i/>
      <w:iCs/>
      <w:sz w:val="25"/>
      <w:szCs w:val="25"/>
      <w:shd w:fill="FFFFFF" w:val="clear"/>
    </w:rPr>
  </w:style>
  <w:style w:type="character" w:styleId="Arial13pt0pt" w:customStyle="1">
    <w:name w:val="Основной текст + Arial;13 pt;Полужирный;Интервал 0 pt"/>
    <w:basedOn w:val="Style14"/>
    <w:qFormat/>
    <w:rsid w:val="00242609"/>
    <w:rPr>
      <w:rFonts w:ascii="Arial" w:hAnsi="Arial" w:eastAsia="Arial" w:cs="Arial"/>
      <w:color w:val="000000"/>
      <w:spacing w:val="0"/>
      <w:w w:val="100"/>
      <w:sz w:val="26"/>
      <w:szCs w:val="26"/>
      <w:shd w:fill="FFFFFF" w:val="clear"/>
      <w:lang w:val="ru-RU"/>
    </w:rPr>
  </w:style>
  <w:style w:type="character" w:styleId="6" w:customStyle="1">
    <w:name w:val="Основной текст (6)"/>
    <w:basedOn w:val="DefaultParagraphFont"/>
    <w:qFormat/>
    <w:rsid w:val="00242609"/>
    <w:rPr>
      <w:rFonts w:ascii="Times New Roman" w:hAnsi="Times New Roman" w:eastAsia="Times New Roman" w:cs="Times New Roman"/>
      <w:b w:val="false"/>
      <w:bCs w:val="false"/>
      <w:i/>
      <w:iCs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lang w:val="en-US"/>
    </w:rPr>
  </w:style>
  <w:style w:type="character" w:styleId="7" w:customStyle="1">
    <w:name w:val="Основной текст (7)"/>
    <w:basedOn w:val="DefaultParagraphFont"/>
    <w:qFormat/>
    <w:rsid w:val="00242609"/>
    <w:rPr>
      <w:rFonts w:ascii="Constantia" w:hAnsi="Constantia" w:eastAsia="Constantia" w:cs="Constantia"/>
      <w:b w:val="false"/>
      <w:bCs w:val="false"/>
      <w:i/>
      <w:iCs/>
      <w:caps w:val="false"/>
      <w:smallCaps w:val="false"/>
      <w:strike w:val="false"/>
      <w:dstrike w:val="false"/>
      <w:color w:val="000000"/>
      <w:spacing w:val="10"/>
      <w:w w:val="100"/>
      <w:sz w:val="21"/>
      <w:szCs w:val="21"/>
      <w:u w:val="single"/>
      <w:lang w:val="ru-RU"/>
    </w:rPr>
  </w:style>
  <w:style w:type="character" w:styleId="9" w:customStyle="1">
    <w:name w:val="Основной текст (9)_"/>
    <w:basedOn w:val="DefaultParagraphFont"/>
    <w:link w:val="90"/>
    <w:qFormat/>
    <w:rsid w:val="00242609"/>
    <w:rPr>
      <w:rFonts w:ascii="Constantia" w:hAnsi="Constantia" w:eastAsia="Constantia" w:cs="Constantia"/>
      <w:i/>
      <w:iCs/>
      <w:spacing w:val="10"/>
      <w:sz w:val="21"/>
      <w:szCs w:val="21"/>
      <w:shd w:fill="FFFFFF" w:val="clear"/>
    </w:rPr>
  </w:style>
  <w:style w:type="character" w:styleId="10" w:customStyle="1">
    <w:name w:val="Основной текст (10)_"/>
    <w:basedOn w:val="DefaultParagraphFont"/>
    <w:link w:val="100"/>
    <w:qFormat/>
    <w:rsid w:val="00242609"/>
    <w:rPr>
      <w:rFonts w:ascii="Constantia" w:hAnsi="Constantia" w:eastAsia="Constantia" w:cs="Constantia"/>
      <w:sz w:val="13"/>
      <w:szCs w:val="13"/>
      <w:shd w:fill="FFFFFF" w:val="clear"/>
    </w:rPr>
  </w:style>
  <w:style w:type="character" w:styleId="12" w:customStyle="1">
    <w:name w:val="Основной текст (12)_"/>
    <w:basedOn w:val="DefaultParagraphFont"/>
    <w:link w:val="120"/>
    <w:qFormat/>
    <w:rsid w:val="00242609"/>
    <w:rPr>
      <w:rFonts w:ascii="Times New Roman" w:hAnsi="Times New Roman" w:eastAsia="Times New Roman" w:cs="Times New Roman"/>
      <w:spacing w:val="10"/>
      <w:sz w:val="25"/>
      <w:szCs w:val="25"/>
      <w:shd w:fill="FFFFFF" w:val="clear"/>
    </w:rPr>
  </w:style>
  <w:style w:type="character" w:styleId="12Constantia65pt0pt" w:customStyle="1">
    <w:name w:val="Основной текст (12) + Constantia;6;5 pt;Не полужирный;Интервал 0 pt"/>
    <w:basedOn w:val="12"/>
    <w:qFormat/>
    <w:rsid w:val="00242609"/>
    <w:rPr>
      <w:rFonts w:ascii="Constantia" w:hAnsi="Constantia" w:eastAsia="Constantia" w:cs="Constantia"/>
      <w:color w:val="000000"/>
      <w:spacing w:val="0"/>
      <w:w w:val="100"/>
      <w:sz w:val="13"/>
      <w:szCs w:val="13"/>
      <w:shd w:fill="FFFFFF" w:val="clear"/>
      <w:lang w:val="ru-RU"/>
    </w:rPr>
  </w:style>
  <w:style w:type="character" w:styleId="12Arial105pt1pt" w:customStyle="1">
    <w:name w:val="Основной текст (12) + Arial;10;5 pt;Не полужирный;Интервал 1 pt"/>
    <w:basedOn w:val="12"/>
    <w:qFormat/>
    <w:rsid w:val="00242609"/>
    <w:rPr>
      <w:rFonts w:ascii="Arial" w:hAnsi="Arial" w:eastAsia="Arial" w:cs="Arial"/>
      <w:color w:val="000000"/>
      <w:spacing w:val="30"/>
      <w:w w:val="100"/>
      <w:sz w:val="21"/>
      <w:szCs w:val="21"/>
      <w:shd w:fill="FFFFFF" w:val="clear"/>
      <w:lang w:val="ru-RU"/>
    </w:rPr>
  </w:style>
  <w:style w:type="character" w:styleId="13" w:customStyle="1">
    <w:name w:val="Основной текст (13)_"/>
    <w:basedOn w:val="DefaultParagraphFont"/>
    <w:link w:val="130"/>
    <w:qFormat/>
    <w:rsid w:val="00242609"/>
    <w:rPr>
      <w:rFonts w:ascii="Times New Roman" w:hAnsi="Times New Roman" w:eastAsia="Times New Roman" w:cs="Times New Roman"/>
      <w:i/>
      <w:iCs/>
      <w:sz w:val="27"/>
      <w:szCs w:val="27"/>
      <w:shd w:fill="FFFFFF" w:val="clear"/>
    </w:rPr>
  </w:style>
  <w:style w:type="character" w:styleId="ListLabel1">
    <w:name w:val="ListLabel 1"/>
    <w:qFormat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10"/>
      <w:w w:val="100"/>
      <w:sz w:val="24"/>
      <w:szCs w:val="25"/>
      <w:u w:val="none"/>
      <w:lang w:val="ru-RU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Lohit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ohit Devanagari"/>
    </w:rPr>
  </w:style>
  <w:style w:type="paragraph" w:styleId="1" w:customStyle="1">
    <w:name w:val="Основной текст1"/>
    <w:basedOn w:val="Normal"/>
    <w:link w:val="a3"/>
    <w:qFormat/>
    <w:rsid w:val="00242609"/>
    <w:pPr>
      <w:widowControl w:val="false"/>
      <w:shd w:val="clear" w:color="auto" w:fill="FFFFFF"/>
      <w:spacing w:lineRule="exact" w:line="320" w:before="300" w:after="0"/>
      <w:jc w:val="center"/>
    </w:pPr>
    <w:rPr>
      <w:rFonts w:ascii="Times New Roman" w:hAnsi="Times New Roman" w:eastAsia="Times New Roman" w:cs="Times New Roman"/>
      <w:spacing w:val="10"/>
      <w:sz w:val="25"/>
      <w:szCs w:val="25"/>
    </w:rPr>
  </w:style>
  <w:style w:type="paragraph" w:styleId="31" w:customStyle="1">
    <w:name w:val="Основной текст (3)"/>
    <w:basedOn w:val="Normal"/>
    <w:link w:val="3"/>
    <w:qFormat/>
    <w:rsid w:val="00242609"/>
    <w:pPr>
      <w:widowControl w:val="false"/>
      <w:shd w:val="clear" w:color="auto" w:fill="FFFFFF"/>
      <w:spacing w:lineRule="auto" w:before="0" w:after="180"/>
    </w:pPr>
    <w:rPr>
      <w:rFonts w:ascii="Times New Roman" w:hAnsi="Times New Roman" w:eastAsia="Times New Roman" w:cs="Times New Roman"/>
      <w:i/>
      <w:iCs/>
      <w:sz w:val="25"/>
      <w:szCs w:val="25"/>
    </w:rPr>
  </w:style>
  <w:style w:type="paragraph" w:styleId="91" w:customStyle="1">
    <w:name w:val="Основной текст (9)"/>
    <w:basedOn w:val="Normal"/>
    <w:link w:val="9"/>
    <w:qFormat/>
    <w:rsid w:val="00242609"/>
    <w:pPr>
      <w:widowControl w:val="false"/>
      <w:shd w:val="clear" w:color="auto" w:fill="FFFFFF"/>
      <w:spacing w:lineRule="exact" w:line="317" w:before="240" w:after="0"/>
      <w:jc w:val="center"/>
    </w:pPr>
    <w:rPr>
      <w:rFonts w:ascii="Constantia" w:hAnsi="Constantia" w:eastAsia="Constantia" w:cs="Constantia"/>
      <w:i/>
      <w:iCs/>
      <w:spacing w:val="10"/>
      <w:sz w:val="21"/>
      <w:szCs w:val="21"/>
    </w:rPr>
  </w:style>
  <w:style w:type="paragraph" w:styleId="101" w:customStyle="1">
    <w:name w:val="Основной текст (10)"/>
    <w:basedOn w:val="Normal"/>
    <w:link w:val="10"/>
    <w:qFormat/>
    <w:rsid w:val="00242609"/>
    <w:pPr>
      <w:widowControl w:val="false"/>
      <w:shd w:val="clear" w:color="auto" w:fill="FFFFFF"/>
      <w:spacing w:lineRule="auto" w:before="0" w:after="60"/>
      <w:jc w:val="center"/>
    </w:pPr>
    <w:rPr>
      <w:rFonts w:ascii="Constantia" w:hAnsi="Constantia" w:eastAsia="Constantia" w:cs="Constantia"/>
      <w:sz w:val="13"/>
      <w:szCs w:val="13"/>
    </w:rPr>
  </w:style>
  <w:style w:type="paragraph" w:styleId="121" w:customStyle="1">
    <w:name w:val="Основной текст (12)"/>
    <w:basedOn w:val="Normal"/>
    <w:link w:val="12"/>
    <w:qFormat/>
    <w:rsid w:val="00242609"/>
    <w:pPr>
      <w:widowControl w:val="false"/>
      <w:shd w:val="clear" w:color="auto" w:fill="FFFFFF"/>
      <w:spacing w:lineRule="exact" w:line="313" w:before="180" w:after="0"/>
      <w:ind w:firstLine="300"/>
      <w:jc w:val="both"/>
    </w:pPr>
    <w:rPr>
      <w:rFonts w:ascii="Times New Roman" w:hAnsi="Times New Roman" w:eastAsia="Times New Roman" w:cs="Times New Roman"/>
      <w:b/>
      <w:bCs/>
      <w:spacing w:val="10"/>
      <w:sz w:val="25"/>
      <w:szCs w:val="25"/>
    </w:rPr>
  </w:style>
  <w:style w:type="paragraph" w:styleId="131" w:customStyle="1">
    <w:name w:val="Основной текст (13)"/>
    <w:basedOn w:val="Normal"/>
    <w:link w:val="13"/>
    <w:qFormat/>
    <w:rsid w:val="00242609"/>
    <w:pPr>
      <w:widowControl w:val="false"/>
      <w:shd w:val="clear" w:color="auto" w:fill="FFFFFF"/>
      <w:spacing w:lineRule="exact" w:line="313" w:before="0" w:after="5700"/>
    </w:pPr>
    <w:rPr>
      <w:rFonts w:ascii="Times New Roman" w:hAnsi="Times New Roman" w:eastAsia="Times New Roman" w:cs="Times New Roman"/>
      <w:i/>
      <w:iCs/>
      <w:sz w:val="27"/>
      <w:szCs w:val="27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Application>LibreOffice/6.0.7.3$Linux_x86 LibreOffice_project/00m0$Build-3</Application>
  <Pages>4</Pages>
  <Words>1359</Words>
  <Characters>8254</Characters>
  <CharactersWithSpaces>9517</CharactersWithSpaces>
  <Paragraphs>61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2016-02-21T10:43:00Z</dcterms:created>
  <dc:creator>User</dc:creator>
  <dc:description/>
  <dc:language>ru-RU</dc:language>
  <cp:lastModifiedBy/>
  <dcterms:modified xsi:type="dcterms:W3CDTF">2021-11-17T15:44:07Z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