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895A6A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15A8E" w:rsidRDefault="00645E4F" w:rsidP="00645E4F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Сведения об условиях питания</w:t>
      </w:r>
    </w:p>
    <w:p w:rsidR="00515A8E" w:rsidRPr="00C22C48" w:rsidRDefault="00515A8E" w:rsidP="00C22C48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1654"/>
        <w:gridCol w:w="1904"/>
        <w:gridCol w:w="1496"/>
        <w:gridCol w:w="1585"/>
        <w:gridCol w:w="1662"/>
        <w:gridCol w:w="1474"/>
        <w:gridCol w:w="1682"/>
        <w:gridCol w:w="2842"/>
      </w:tblGrid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 помещений для занятия физической культуры и спором, иных) территорий с указанием площади (кв. м.)</w:t>
            </w:r>
            <w:proofErr w:type="gramEnd"/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 xml:space="preserve">Собственность или иное вещное право (оперативное управление, хозяйственное ведение, постоянное (бессрочное) пользование), аренда, субаренда, безвозмездное   </w:t>
            </w:r>
            <w:proofErr w:type="gramEnd"/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6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Реквизиты и сроки действия документа – основание возникновения права</w:t>
            </w:r>
          </w:p>
        </w:tc>
        <w:tc>
          <w:tcPr>
            <w:tcW w:w="147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Кадастровый (или условный номер) объекта недвижимости 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84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Реквизиты заключений, выданных органами, осуществляющими государственный санитарно-эпидемиологический надзор, государственный пожарный надзор 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585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16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  <w:tc>
          <w:tcPr>
            <w:tcW w:w="147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7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8</w:t>
            </w:r>
          </w:p>
        </w:tc>
        <w:tc>
          <w:tcPr>
            <w:tcW w:w="284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9</w:t>
            </w:r>
          </w:p>
        </w:tc>
      </w:tr>
      <w:tr w:rsidR="00515A8E" w:rsidRPr="00FB2195" w:rsidTr="00684BDC">
        <w:tc>
          <w:tcPr>
            <w:tcW w:w="48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19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Здание столовой (</w:t>
            </w:r>
            <w:smartTag w:uri="urn:schemas-microsoft-com:office:smarttags" w:element="metricconverter">
              <w:smartTagPr>
                <w:attr w:name="ProductID" w:val="237.2 м2"/>
              </w:smartTagPr>
              <w:r w:rsidRPr="00FB2195">
                <w:rPr>
                  <w:rFonts w:ascii="Times New Roman" w:hAnsi="Times New Roman"/>
                </w:rPr>
                <w:t>237.2</w:t>
              </w:r>
              <w:r>
                <w:rPr>
                  <w:rFonts w:ascii="Times New Roman" w:hAnsi="Times New Roman"/>
                </w:rPr>
                <w:t xml:space="preserve"> м</w:t>
              </w:r>
              <w:proofErr w:type="gramStart"/>
              <w:r>
                <w:rPr>
                  <w:rFonts w:ascii="Times New Roman" w:hAnsi="Times New Roman"/>
                  <w:vertAlign w:val="superscript"/>
                </w:rPr>
                <w:t>2</w:t>
              </w:r>
            </w:smartTag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496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585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662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474" w:type="dxa"/>
          </w:tcPr>
          <w:p w:rsidR="00515A8E" w:rsidRDefault="00515A8E">
            <w:r w:rsidRPr="004522AD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68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  <w:tc>
          <w:tcPr>
            <w:tcW w:w="2842" w:type="dxa"/>
          </w:tcPr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Санитарно-эпидемиологическое заключение №82.01.01.000.М.000582.05.16 от 07.05.2016 года.</w:t>
            </w:r>
          </w:p>
          <w:p w:rsidR="00515A8E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о соответствии объекта защиты обязательным требованиям пожарной безопасности </w:t>
            </w:r>
          </w:p>
          <w:p w:rsidR="00515A8E" w:rsidRPr="00FB2195" w:rsidRDefault="00515A8E" w:rsidP="00E57C30">
            <w:pPr>
              <w:tabs>
                <w:tab w:val="left" w:pos="1065"/>
              </w:tabs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 от 03.06.2015г.</w:t>
            </w:r>
          </w:p>
        </w:tc>
      </w:tr>
    </w:tbl>
    <w:p w:rsidR="00515A8E" w:rsidRPr="00C22C48" w:rsidRDefault="00515A8E" w:rsidP="00A948B0">
      <w:pPr>
        <w:tabs>
          <w:tab w:val="left" w:pos="1065"/>
        </w:tabs>
        <w:rPr>
          <w:rFonts w:ascii="Times New Roman" w:hAnsi="Times New Roman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b/>
        </w:rPr>
      </w:pPr>
    </w:p>
    <w:p w:rsidR="00645E4F" w:rsidRDefault="00645E4F" w:rsidP="00A948B0">
      <w:pPr>
        <w:tabs>
          <w:tab w:val="left" w:pos="1065"/>
        </w:tabs>
        <w:rPr>
          <w:rFonts w:ascii="Times New Roman" w:hAnsi="Times New Roman"/>
          <w:b/>
        </w:rPr>
      </w:pPr>
    </w:p>
    <w:p w:rsidR="00645E4F" w:rsidRDefault="00645E4F" w:rsidP="00A948B0">
      <w:pPr>
        <w:tabs>
          <w:tab w:val="left" w:pos="1065"/>
        </w:tabs>
        <w:rPr>
          <w:rFonts w:ascii="Times New Roman" w:hAnsi="Times New Roman"/>
          <w:b/>
        </w:rPr>
      </w:pPr>
    </w:p>
    <w:p w:rsidR="00645E4F" w:rsidRDefault="00645E4F" w:rsidP="00A948B0">
      <w:pPr>
        <w:tabs>
          <w:tab w:val="left" w:pos="1065"/>
        </w:tabs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4"/>
        <w:gridCol w:w="2804"/>
        <w:gridCol w:w="1934"/>
        <w:gridCol w:w="1800"/>
        <w:gridCol w:w="1917"/>
        <w:gridCol w:w="1938"/>
        <w:gridCol w:w="1797"/>
        <w:gridCol w:w="1824"/>
      </w:tblGrid>
      <w:tr w:rsidR="00515A8E" w:rsidRPr="00FB2195" w:rsidTr="0045641E">
        <w:tc>
          <w:tcPr>
            <w:tcW w:w="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Помещение для медицинского обслуживания и питания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помещений с указанием площадей (кв. м.)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Собственность или иное вещное право (оперативное управление, хозяйственное ведение), аренда, субаренда, безвозмездное пользование, оказание услуг  </w:t>
            </w:r>
          </w:p>
        </w:tc>
        <w:tc>
          <w:tcPr>
            <w:tcW w:w="191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38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Документ, основание возникновения права (указываются реквизиты и сроки действия) 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Кадастровый (или условный номер) объекта недвижимости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</w:tr>
      <w:tr w:rsidR="00515A8E" w:rsidRPr="00FB2195" w:rsidTr="0045641E">
        <w:tc>
          <w:tcPr>
            <w:tcW w:w="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91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1938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7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8</w:t>
            </w:r>
          </w:p>
        </w:tc>
      </w:tr>
      <w:tr w:rsidR="00515A8E" w:rsidRPr="00FB2195" w:rsidTr="0045641E">
        <w:trPr>
          <w:trHeight w:val="733"/>
        </w:trPr>
        <w:tc>
          <w:tcPr>
            <w:tcW w:w="684" w:type="dxa"/>
            <w:vMerge w:val="restart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Помещение для питания обучающихся воспитанников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8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5A8E" w:rsidRPr="00FB2195" w:rsidTr="0045641E">
        <w:trPr>
          <w:trHeight w:val="1399"/>
        </w:trPr>
        <w:tc>
          <w:tcPr>
            <w:tcW w:w="684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Помещение кухни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 (</w:t>
            </w:r>
            <w:r>
              <w:rPr>
                <w:rFonts w:ascii="Times New Roman" w:hAnsi="Times New Roman"/>
              </w:rPr>
              <w:t>162</w:t>
            </w:r>
            <w:r w:rsidRPr="00FB2195">
              <w:rPr>
                <w:rFonts w:ascii="Times New Roman" w:hAnsi="Times New Roman"/>
              </w:rPr>
              <w:t>.2 м</w:t>
            </w:r>
            <w:proofErr w:type="gramStart"/>
            <w:r w:rsidRPr="00FB2195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917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938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A79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</w:tr>
      <w:tr w:rsidR="00515A8E" w:rsidRPr="00FB2195" w:rsidTr="0045641E">
        <w:trPr>
          <w:trHeight w:val="358"/>
        </w:trPr>
        <w:tc>
          <w:tcPr>
            <w:tcW w:w="684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Обеденный зал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 (</w:t>
            </w:r>
            <w:r>
              <w:rPr>
                <w:rFonts w:ascii="Times New Roman" w:hAnsi="Times New Roman"/>
              </w:rPr>
              <w:t>75</w:t>
            </w:r>
            <w:r w:rsidRPr="00FB2195">
              <w:rPr>
                <w:rFonts w:ascii="Times New Roman" w:hAnsi="Times New Roman"/>
              </w:rPr>
              <w:t xml:space="preserve"> м</w:t>
            </w:r>
            <w:proofErr w:type="gramStart"/>
            <w:r w:rsidRPr="00FB2195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917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938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A79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</w:tr>
    </w:tbl>
    <w:p w:rsidR="00515A8E" w:rsidRPr="002A5B86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645E4F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60">
    <w:multiLevelType w:val="hybridMultilevel"/>
    <w:lvl w:ilvl="0" w:tplc="48799517">
      <w:start w:val="1"/>
      <w:numFmt w:val="decimal"/>
      <w:lvlText w:val="%1."/>
      <w:lvlJc w:val="left"/>
      <w:pPr>
        <w:ind w:left="720" w:hanging="360"/>
      </w:pPr>
    </w:lvl>
    <w:lvl w:ilvl="1" w:tplc="48799517" w:tentative="1">
      <w:start w:val="1"/>
      <w:numFmt w:val="lowerLetter"/>
      <w:lvlText w:val="%2."/>
      <w:lvlJc w:val="left"/>
      <w:pPr>
        <w:ind w:left="1440" w:hanging="360"/>
      </w:pPr>
    </w:lvl>
    <w:lvl w:ilvl="2" w:tplc="48799517" w:tentative="1">
      <w:start w:val="1"/>
      <w:numFmt w:val="lowerRoman"/>
      <w:lvlText w:val="%3."/>
      <w:lvlJc w:val="right"/>
      <w:pPr>
        <w:ind w:left="2160" w:hanging="180"/>
      </w:pPr>
    </w:lvl>
    <w:lvl w:ilvl="3" w:tplc="48799517" w:tentative="1">
      <w:start w:val="1"/>
      <w:numFmt w:val="decimal"/>
      <w:lvlText w:val="%4."/>
      <w:lvlJc w:val="left"/>
      <w:pPr>
        <w:ind w:left="2880" w:hanging="360"/>
      </w:pPr>
    </w:lvl>
    <w:lvl w:ilvl="4" w:tplc="48799517" w:tentative="1">
      <w:start w:val="1"/>
      <w:numFmt w:val="lowerLetter"/>
      <w:lvlText w:val="%5."/>
      <w:lvlJc w:val="left"/>
      <w:pPr>
        <w:ind w:left="3600" w:hanging="360"/>
      </w:pPr>
    </w:lvl>
    <w:lvl w:ilvl="5" w:tplc="48799517" w:tentative="1">
      <w:start w:val="1"/>
      <w:numFmt w:val="lowerRoman"/>
      <w:lvlText w:val="%6."/>
      <w:lvlJc w:val="right"/>
      <w:pPr>
        <w:ind w:left="4320" w:hanging="180"/>
      </w:pPr>
    </w:lvl>
    <w:lvl w:ilvl="6" w:tplc="48799517" w:tentative="1">
      <w:start w:val="1"/>
      <w:numFmt w:val="decimal"/>
      <w:lvlText w:val="%7."/>
      <w:lvlJc w:val="left"/>
      <w:pPr>
        <w:ind w:left="5040" w:hanging="360"/>
      </w:pPr>
    </w:lvl>
    <w:lvl w:ilvl="7" w:tplc="48799517" w:tentative="1">
      <w:start w:val="1"/>
      <w:numFmt w:val="lowerLetter"/>
      <w:lvlText w:val="%8."/>
      <w:lvlJc w:val="left"/>
      <w:pPr>
        <w:ind w:left="5760" w:hanging="360"/>
      </w:pPr>
    </w:lvl>
    <w:lvl w:ilvl="8" w:tplc="487995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9">
    <w:multiLevelType w:val="hybridMultilevel"/>
    <w:lvl w:ilvl="0" w:tplc="10948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59">
    <w:abstractNumId w:val="4159"/>
  </w:num>
  <w:num w:numId="4160">
    <w:abstractNumId w:val="416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45E4F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38400564" Type="http://schemas.openxmlformats.org/officeDocument/2006/relationships/numbering" Target="numbering.xml"/><Relationship Id="rId827490129" Type="http://schemas.openxmlformats.org/officeDocument/2006/relationships/footnotes" Target="footnotes.xml"/><Relationship Id="rId198239872" Type="http://schemas.openxmlformats.org/officeDocument/2006/relationships/endnotes" Target="endnotes.xml"/><Relationship Id="rId482783142" Type="http://schemas.openxmlformats.org/officeDocument/2006/relationships/comments" Target="comments.xml"/><Relationship Id="rId671039632" Type="http://schemas.microsoft.com/office/2011/relationships/commentsExtended" Target="commentsExtended.xml"/><Relationship Id="rId95788589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KGFQs1BlAOR1tmkhym+Kdt5YjIw=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38400564"/>
            <mdssi:RelationshipReference SourceId="rId827490129"/>
            <mdssi:RelationshipReference SourceId="rId198239872"/>
            <mdssi:RelationshipReference SourceId="rId482783142"/>
            <mdssi:RelationshipReference SourceId="rId671039632"/>
            <mdssi:RelationshipReference SourceId="rId957885894"/>
          </Transform>
          <Transform Algorithm="http://www.w3.org/TR/2001/REC-xml-c14n-20010315"/>
        </Transforms>
        <DigestMethod Algorithm="http://www.w3.org/2000/09/xmldsig#sha1"/>
        <DigestValue>HuSaFe2F8enhrXCczR0DHrLKJmY=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C1IBHzzJegSN5Ak/CJSrWnCU8OM=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QC6ylHKMCZx3Omf1dimqgUwrCek=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/uxEJ+3TrK73uBUogGAs3hYMukc=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a+z0R/WMvSKniIAEMdinJVrivDg=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2017-06-07T08:20:00Z</dcterms:modified>
</cp:coreProperties>
</file>