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A2" w:rsidRPr="0018746A" w:rsidRDefault="0018746A" w:rsidP="0018746A">
      <w:pPr>
        <w:ind w:firstLine="708"/>
        <w:contextualSpacing/>
        <w:jc w:val="center"/>
        <w:rPr>
          <w:sz w:val="24"/>
          <w:szCs w:val="24"/>
        </w:rPr>
      </w:pPr>
      <w:r w:rsidRPr="0018746A">
        <w:rPr>
          <w:sz w:val="24"/>
          <w:szCs w:val="24"/>
        </w:rPr>
        <w:t>Аннотация к рабочей программе по Родной литературе (</w:t>
      </w:r>
      <w:proofErr w:type="spellStart"/>
      <w:r w:rsidRPr="0018746A">
        <w:rPr>
          <w:sz w:val="24"/>
          <w:szCs w:val="24"/>
        </w:rPr>
        <w:t>крымскотатарской</w:t>
      </w:r>
      <w:proofErr w:type="spellEnd"/>
      <w:r w:rsidRPr="0018746A">
        <w:rPr>
          <w:sz w:val="24"/>
          <w:szCs w:val="24"/>
        </w:rPr>
        <w:t>) 10-11 классы</w:t>
      </w:r>
    </w:p>
    <w:tbl>
      <w:tblPr>
        <w:tblStyle w:val="TableNormal"/>
        <w:tblpPr w:leftFromText="181" w:rightFromText="181" w:vertAnchor="text" w:tblpX="-699" w:tblpY="1"/>
        <w:tblOverlap w:val="never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4458"/>
      </w:tblGrid>
      <w:tr w:rsidR="0018746A" w:rsidTr="0018746A">
        <w:trPr>
          <w:trHeight w:val="2760"/>
        </w:trPr>
        <w:tc>
          <w:tcPr>
            <w:tcW w:w="1423" w:type="dxa"/>
          </w:tcPr>
          <w:p w:rsidR="0018746A" w:rsidRDefault="0018746A" w:rsidP="0018746A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Родная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литература</w:t>
            </w:r>
            <w:proofErr w:type="spellEnd"/>
            <w:r>
              <w:rPr>
                <w:b/>
                <w:sz w:val="26"/>
              </w:rPr>
              <w:t xml:space="preserve"> (</w:t>
            </w:r>
            <w:proofErr w:type="spellStart"/>
            <w:r>
              <w:rPr>
                <w:b/>
                <w:sz w:val="26"/>
              </w:rPr>
              <w:t>крымскотатарская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14458" w:type="dxa"/>
          </w:tcPr>
          <w:p w:rsidR="0018746A" w:rsidRPr="0018746A" w:rsidRDefault="0018746A" w:rsidP="0018746A">
            <w:pPr>
              <w:jc w:val="both"/>
              <w:rPr>
                <w:sz w:val="24"/>
                <w:szCs w:val="24"/>
                <w:lang w:val="ru-RU"/>
              </w:rPr>
            </w:pPr>
            <w:r w:rsidRPr="0018746A">
              <w:rPr>
                <w:sz w:val="24"/>
                <w:szCs w:val="24"/>
                <w:lang w:val="ru-RU"/>
              </w:rPr>
              <w:t>Рабочая программа составлена на основе следующих нормативных документов:</w:t>
            </w:r>
          </w:p>
          <w:p w:rsidR="0018746A" w:rsidRPr="0018746A" w:rsidRDefault="0018746A" w:rsidP="0018746A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18746A">
              <w:rPr>
                <w:sz w:val="24"/>
                <w:szCs w:val="24"/>
                <w:lang w:val="ru-RU"/>
              </w:rPr>
              <w:t>1</w:t>
            </w:r>
            <w:r w:rsidRPr="0018746A">
              <w:rPr>
                <w:i/>
                <w:sz w:val="24"/>
                <w:szCs w:val="24"/>
                <w:lang w:val="ru-RU"/>
              </w:rPr>
              <w:t>.</w:t>
            </w:r>
            <w:r w:rsidRPr="0018746A">
              <w:rPr>
                <w:sz w:val="24"/>
                <w:szCs w:val="24"/>
                <w:lang w:val="ru-RU"/>
              </w:rPr>
              <w:t>Основная образовательная программа основного общего образования МБОУ “Кировская школа-гимназия №2;</w:t>
            </w:r>
          </w:p>
          <w:p w:rsidR="0018746A" w:rsidRPr="0018746A" w:rsidRDefault="0018746A" w:rsidP="0018746A">
            <w:pPr>
              <w:ind w:firstLine="70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8746A">
              <w:rPr>
                <w:sz w:val="24"/>
                <w:szCs w:val="24"/>
                <w:lang w:val="ru-RU"/>
              </w:rPr>
              <w:t>2.Учебный план МБОУ “Кировская школа-гимназия №2”;</w:t>
            </w:r>
          </w:p>
          <w:p w:rsidR="0018746A" w:rsidRPr="0018746A" w:rsidRDefault="0018746A" w:rsidP="0018746A">
            <w:pPr>
              <w:tabs>
                <w:tab w:val="left" w:pos="6928"/>
              </w:tabs>
              <w:rPr>
                <w:sz w:val="24"/>
                <w:szCs w:val="24"/>
                <w:lang w:val="ru-RU"/>
              </w:rPr>
            </w:pPr>
            <w:r w:rsidRPr="0018746A">
              <w:rPr>
                <w:rStyle w:val="c5c28"/>
                <w:rFonts w:eastAsia="Calibri"/>
                <w:szCs w:val="24"/>
                <w:lang w:val="ru-RU"/>
              </w:rPr>
              <w:t xml:space="preserve">           3.</w:t>
            </w:r>
            <w:r w:rsidRPr="0018746A">
              <w:rPr>
                <w:sz w:val="24"/>
                <w:szCs w:val="24"/>
                <w:lang w:val="ru-RU"/>
              </w:rPr>
              <w:t xml:space="preserve"> Федеральной образовательной программы среднего общего образования</w:t>
            </w:r>
            <w:proofErr w:type="gramStart"/>
            <w:r w:rsidRPr="0018746A">
              <w:rPr>
                <w:sz w:val="24"/>
                <w:szCs w:val="24"/>
                <w:lang w:val="ru-RU"/>
              </w:rPr>
              <w:t>,(</w:t>
            </w:r>
            <w:proofErr w:type="gramEnd"/>
            <w:r w:rsidRPr="0018746A">
              <w:rPr>
                <w:sz w:val="24"/>
                <w:szCs w:val="24"/>
                <w:lang w:val="ru-RU"/>
              </w:rPr>
              <w:t>приказ № 372 от 18.05.2023)</w:t>
            </w:r>
          </w:p>
          <w:p w:rsidR="0018746A" w:rsidRPr="0018746A" w:rsidRDefault="0018746A" w:rsidP="0018746A">
            <w:pPr>
              <w:ind w:firstLine="708"/>
              <w:contextualSpacing/>
              <w:jc w:val="both"/>
              <w:rPr>
                <w:rStyle w:val="c5c28"/>
                <w:rFonts w:eastAsia="Calibri"/>
                <w:szCs w:val="24"/>
                <w:lang w:val="ru-RU"/>
              </w:rPr>
            </w:pPr>
            <w:r w:rsidRPr="0018746A">
              <w:rPr>
                <w:rStyle w:val="c5c28"/>
                <w:rFonts w:eastAsia="Calibri"/>
                <w:szCs w:val="24"/>
                <w:lang w:val="ru-RU"/>
              </w:rPr>
              <w:t>4.</w:t>
            </w:r>
            <w:r w:rsidRPr="0018746A">
              <w:rPr>
                <w:sz w:val="24"/>
                <w:szCs w:val="24"/>
                <w:lang w:val="ru-RU"/>
              </w:rPr>
              <w:t xml:space="preserve"> Инструктивно-методическое письмо  Крымского КРИППО «Методические рекомендации по преподаванию </w:t>
            </w:r>
            <w:proofErr w:type="spellStart"/>
            <w:r w:rsidRPr="0018746A">
              <w:rPr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18746A">
              <w:rPr>
                <w:sz w:val="24"/>
                <w:szCs w:val="24"/>
                <w:lang w:val="ru-RU"/>
              </w:rPr>
              <w:t xml:space="preserve"> языка и литературы  в общеобразовательных организациях. Республики Крым на 2023/2024 учебный год».</w:t>
            </w:r>
          </w:p>
          <w:p w:rsidR="0018746A" w:rsidRPr="0018746A" w:rsidRDefault="0018746A" w:rsidP="0018746A">
            <w:pPr>
              <w:pStyle w:val="a4"/>
              <w:ind w:firstLine="708"/>
              <w:rPr>
                <w:szCs w:val="24"/>
                <w:lang w:val="ru-RU"/>
              </w:rPr>
            </w:pPr>
            <w:r w:rsidRPr="0018746A">
              <w:rPr>
                <w:rStyle w:val="c5c28"/>
                <w:szCs w:val="24"/>
                <w:lang w:val="ru-RU"/>
              </w:rPr>
              <w:t xml:space="preserve">5.Положение о рабочей программе учебного предмета курса, дисциплины (модуля) </w:t>
            </w:r>
            <w:r w:rsidRPr="0018746A">
              <w:rPr>
                <w:szCs w:val="24"/>
                <w:lang w:val="ru-RU"/>
              </w:rPr>
              <w:t>МБОУ «Кировская школа-гимназия №2».</w:t>
            </w:r>
          </w:p>
          <w:p w:rsidR="0018746A" w:rsidRPr="0018746A" w:rsidRDefault="0018746A" w:rsidP="0018746A">
            <w:pPr>
              <w:pStyle w:val="a4"/>
              <w:ind w:firstLine="708"/>
              <w:rPr>
                <w:szCs w:val="24"/>
                <w:lang w:val="ru-RU"/>
              </w:rPr>
            </w:pPr>
            <w:r w:rsidRPr="0018746A">
              <w:rPr>
                <w:szCs w:val="24"/>
                <w:lang w:val="ru-RU"/>
              </w:rPr>
              <w:t>Программа по родной (</w:t>
            </w:r>
            <w:proofErr w:type="spellStart"/>
            <w:r w:rsidRPr="0018746A">
              <w:rPr>
                <w:szCs w:val="24"/>
                <w:lang w:val="ru-RU"/>
              </w:rPr>
              <w:t>крымскотатарской</w:t>
            </w:r>
            <w:proofErr w:type="spellEnd"/>
            <w:r w:rsidRPr="0018746A">
              <w:rPr>
                <w:szCs w:val="24"/>
                <w:lang w:val="ru-RU"/>
              </w:rPr>
              <w:t xml:space="preserve">) литературе среднего общего образования сохраняет преемственность с программой основного общего образования, опирается на традицию изучения художественного произведения. Приобщение обучающихся к богатствам </w:t>
            </w:r>
            <w:proofErr w:type="spellStart"/>
            <w:r w:rsidRPr="0018746A">
              <w:rPr>
                <w:szCs w:val="24"/>
                <w:lang w:val="ru-RU"/>
              </w:rPr>
              <w:t>крымскотатарской</w:t>
            </w:r>
            <w:proofErr w:type="spellEnd"/>
            <w:r w:rsidRPr="0018746A">
              <w:rPr>
                <w:szCs w:val="24"/>
                <w:lang w:val="ru-RU"/>
              </w:rPr>
              <w:t xml:space="preserve">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учащихся.</w:t>
            </w:r>
          </w:p>
          <w:p w:rsidR="0018746A" w:rsidRPr="0018746A" w:rsidRDefault="0018746A" w:rsidP="0018746A">
            <w:pPr>
              <w:pStyle w:val="a4"/>
              <w:ind w:firstLine="708"/>
              <w:rPr>
                <w:szCs w:val="24"/>
                <w:lang w:val="ru-RU"/>
              </w:rPr>
            </w:pPr>
            <w:r w:rsidRPr="0018746A">
              <w:rPr>
                <w:szCs w:val="24"/>
                <w:lang w:val="ru-RU"/>
              </w:rPr>
              <w:t xml:space="preserve">Программа обеспечивает </w:t>
            </w:r>
            <w:proofErr w:type="spellStart"/>
            <w:r w:rsidRPr="0018746A">
              <w:rPr>
                <w:szCs w:val="24"/>
                <w:lang w:val="ru-RU"/>
              </w:rPr>
              <w:t>межпредметные</w:t>
            </w:r>
            <w:proofErr w:type="spellEnd"/>
            <w:r w:rsidRPr="0018746A">
              <w:rPr>
                <w:szCs w:val="24"/>
                <w:lang w:val="ru-RU"/>
              </w:rPr>
              <w:t xml:space="preserve"> связи с гуманитарными дисциплинами «Родной (</w:t>
            </w:r>
            <w:proofErr w:type="spellStart"/>
            <w:r w:rsidRPr="0018746A">
              <w:rPr>
                <w:szCs w:val="24"/>
                <w:lang w:val="ru-RU"/>
              </w:rPr>
              <w:t>крымскотатарский</w:t>
            </w:r>
            <w:proofErr w:type="spellEnd"/>
            <w:r w:rsidRPr="0018746A">
              <w:rPr>
                <w:szCs w:val="24"/>
                <w:lang w:val="ru-RU"/>
              </w:rPr>
              <w:t>) язык», «История», «Изобразительное искусство», «Музыка».</w:t>
            </w:r>
          </w:p>
          <w:p w:rsidR="0018746A" w:rsidRPr="0018746A" w:rsidRDefault="0018746A" w:rsidP="0018746A">
            <w:pPr>
              <w:pStyle w:val="a4"/>
              <w:ind w:firstLine="708"/>
              <w:rPr>
                <w:szCs w:val="24"/>
                <w:lang w:val="ru-RU"/>
              </w:rPr>
            </w:pPr>
            <w:r w:rsidRPr="0018746A">
              <w:rPr>
                <w:szCs w:val="24"/>
                <w:lang w:val="ru-RU"/>
              </w:rPr>
              <w:t>Изучение родной (</w:t>
            </w:r>
            <w:proofErr w:type="spellStart"/>
            <w:r w:rsidRPr="0018746A">
              <w:rPr>
                <w:szCs w:val="24"/>
                <w:lang w:val="ru-RU"/>
              </w:rPr>
              <w:t>крымскотатарской</w:t>
            </w:r>
            <w:proofErr w:type="spellEnd"/>
            <w:r w:rsidRPr="0018746A">
              <w:rPr>
                <w:szCs w:val="24"/>
                <w:lang w:val="ru-RU"/>
              </w:rPr>
              <w:t xml:space="preserve">) литературы в 10-11 классах сохраняет фундаментальную основу курса, систематизирует представление учащихся об историческом развитии литературы, позволяет </w:t>
            </w:r>
            <w:proofErr w:type="gramStart"/>
            <w:r w:rsidRPr="0018746A">
              <w:rPr>
                <w:szCs w:val="24"/>
                <w:lang w:val="ru-RU"/>
              </w:rPr>
              <w:t>обучающимся</w:t>
            </w:r>
            <w:proofErr w:type="gramEnd"/>
            <w:r w:rsidRPr="0018746A">
              <w:rPr>
                <w:szCs w:val="24"/>
                <w:lang w:val="ru-RU"/>
              </w:rPr>
              <w:t xml:space="preserve"> глубоко и разносторонне осознать диалог классической и современной литературы. Ку</w:t>
            </w:r>
            <w:proofErr w:type="gramStart"/>
            <w:r w:rsidRPr="0018746A">
              <w:rPr>
                <w:szCs w:val="24"/>
                <w:lang w:val="ru-RU"/>
              </w:rPr>
              <w:t>рс стр</w:t>
            </w:r>
            <w:proofErr w:type="gramEnd"/>
            <w:r w:rsidRPr="0018746A">
              <w:rPr>
                <w:szCs w:val="24"/>
                <w:lang w:val="ru-RU"/>
              </w:rPr>
              <w:t>оится с использованием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18746A" w:rsidRPr="00B74739" w:rsidRDefault="0018746A" w:rsidP="0018746A">
            <w:pPr>
              <w:pStyle w:val="1"/>
              <w:shd w:val="clear" w:color="auto" w:fill="auto"/>
              <w:tabs>
                <w:tab w:val="left" w:pos="1638"/>
              </w:tabs>
              <w:spacing w:before="0" w:line="240" w:lineRule="auto"/>
              <w:ind w:right="20"/>
              <w:rPr>
                <w:b/>
                <w:sz w:val="24"/>
                <w:szCs w:val="24"/>
                <w:lang w:val="ru-RU"/>
              </w:rPr>
            </w:pPr>
            <w:r w:rsidRPr="00B74739">
              <w:rPr>
                <w:sz w:val="24"/>
                <w:szCs w:val="24"/>
                <w:lang w:val="ru-RU"/>
              </w:rPr>
              <w:t>Изучение родной (</w:t>
            </w:r>
            <w:proofErr w:type="spellStart"/>
            <w:r w:rsidRPr="00B74739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4739">
              <w:rPr>
                <w:sz w:val="24"/>
                <w:szCs w:val="24"/>
                <w:lang w:val="ru-RU"/>
              </w:rPr>
              <w:t xml:space="preserve">) литературы направлено на достижение следующих </w:t>
            </w:r>
            <w:r w:rsidRPr="00B74739">
              <w:rPr>
                <w:b/>
                <w:sz w:val="24"/>
                <w:szCs w:val="24"/>
                <w:lang w:val="ru-RU"/>
              </w:rPr>
              <w:t>целей:</w:t>
            </w:r>
          </w:p>
          <w:p w:rsidR="0018746A" w:rsidRPr="00B74739" w:rsidRDefault="0018746A" w:rsidP="0018746A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4739">
              <w:rPr>
                <w:sz w:val="24"/>
                <w:szCs w:val="24"/>
                <w:lang w:val="ru-RU"/>
              </w:rPr>
      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</w:t>
            </w:r>
            <w:proofErr w:type="spellStart"/>
            <w:r w:rsidRPr="00B74739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4739">
              <w:rPr>
                <w:sz w:val="24"/>
                <w:szCs w:val="24"/>
                <w:lang w:val="ru-RU"/>
              </w:rPr>
              <w:t xml:space="preserve">) литературе и культуре, воспитание ценностного отношения к </w:t>
            </w:r>
            <w:proofErr w:type="spellStart"/>
            <w:r w:rsidRPr="00B74739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4739">
              <w:rPr>
                <w:sz w:val="24"/>
                <w:szCs w:val="24"/>
                <w:lang w:val="ru-RU"/>
              </w:rPr>
              <w:t xml:space="preserve"> литературе как существенной части </w:t>
            </w:r>
            <w:proofErr w:type="spellStart"/>
            <w:r w:rsidRPr="00B74739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4739">
              <w:rPr>
                <w:sz w:val="24"/>
                <w:szCs w:val="24"/>
                <w:lang w:val="ru-RU"/>
              </w:rPr>
              <w:t xml:space="preserve"> и общерусской культуры;</w:t>
            </w:r>
          </w:p>
          <w:p w:rsidR="0018746A" w:rsidRDefault="0018746A" w:rsidP="0018746A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4739">
              <w:rPr>
                <w:sz w:val="24"/>
                <w:szCs w:val="24"/>
                <w:lang w:val="ru-RU"/>
              </w:rPr>
      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      </w:r>
          </w:p>
          <w:p w:rsidR="0018746A" w:rsidRPr="00B74739" w:rsidRDefault="0018746A" w:rsidP="0018746A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4739">
              <w:rPr>
                <w:sz w:val="24"/>
                <w:lang w:val="ru-RU"/>
              </w:rPr>
              <w:t>На ступени среднего общего образования на изучение предмета “Родн</w:t>
            </w:r>
            <w:r>
              <w:rPr>
                <w:sz w:val="24"/>
                <w:lang w:val="ru-RU"/>
              </w:rPr>
              <w:t>ая литература</w:t>
            </w:r>
            <w:r w:rsidRPr="00B74739">
              <w:rPr>
                <w:sz w:val="24"/>
                <w:lang w:val="ru-RU"/>
              </w:rPr>
              <w:t xml:space="preserve"> (</w:t>
            </w:r>
            <w:proofErr w:type="spellStart"/>
            <w:r w:rsidRPr="00B74739">
              <w:rPr>
                <w:sz w:val="24"/>
                <w:lang w:val="ru-RU"/>
              </w:rPr>
              <w:t>крымскотатарск</w:t>
            </w:r>
            <w:r>
              <w:rPr>
                <w:sz w:val="24"/>
                <w:lang w:val="ru-RU"/>
              </w:rPr>
              <w:t>ая</w:t>
            </w:r>
            <w:proofErr w:type="spellEnd"/>
            <w:r w:rsidRPr="00B74739">
              <w:rPr>
                <w:sz w:val="24"/>
                <w:lang w:val="ru-RU"/>
              </w:rPr>
              <w:t>)”</w:t>
            </w:r>
          </w:p>
          <w:p w:rsidR="0018746A" w:rsidRPr="0018746A" w:rsidRDefault="0018746A" w:rsidP="0018746A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18746A">
              <w:rPr>
                <w:sz w:val="24"/>
                <w:lang w:val="ru-RU"/>
              </w:rPr>
              <w:t>10класс–34 часа (1 час в неделю);</w:t>
            </w:r>
          </w:p>
        </w:tc>
      </w:tr>
    </w:tbl>
    <w:p w:rsidR="0018746A" w:rsidRDefault="0018746A" w:rsidP="0018746A">
      <w:pPr>
        <w:spacing w:line="270" w:lineRule="atLeast"/>
        <w:rPr>
          <w:sz w:val="24"/>
        </w:rPr>
        <w:sectPr w:rsidR="0018746A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pPr w:leftFromText="181" w:rightFromText="181" w:vertAnchor="text" w:tblpY="1"/>
        <w:tblOverlap w:val="never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4317"/>
      </w:tblGrid>
      <w:tr w:rsidR="0018746A" w:rsidTr="0018746A">
        <w:trPr>
          <w:trHeight w:val="3253"/>
        </w:trPr>
        <w:tc>
          <w:tcPr>
            <w:tcW w:w="1154" w:type="dxa"/>
          </w:tcPr>
          <w:p w:rsidR="0018746A" w:rsidRPr="0018746A" w:rsidRDefault="0018746A" w:rsidP="0018746A">
            <w:pPr>
              <w:pStyle w:val="TableParagraph"/>
              <w:rPr>
                <w:sz w:val="24"/>
                <w:lang w:val="ru-RU"/>
              </w:rPr>
            </w:pPr>
            <w:bookmarkStart w:id="0" w:name="_GoBack"/>
          </w:p>
        </w:tc>
        <w:tc>
          <w:tcPr>
            <w:tcW w:w="14317" w:type="dxa"/>
          </w:tcPr>
          <w:p w:rsidR="0018746A" w:rsidRPr="0018746A" w:rsidRDefault="0018746A" w:rsidP="0018746A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18746A">
              <w:rPr>
                <w:sz w:val="24"/>
                <w:lang w:val="ru-RU"/>
              </w:rPr>
              <w:t>Основныелиниисодержаниякурсаматематикив10-11классах</w:t>
            </w:r>
            <w:proofErr w:type="gramStart"/>
            <w:r w:rsidRPr="0018746A">
              <w:rPr>
                <w:sz w:val="24"/>
                <w:lang w:val="ru-RU"/>
              </w:rPr>
              <w:t>:«</w:t>
            </w:r>
            <w:proofErr w:type="gramEnd"/>
            <w:r w:rsidRPr="0018746A">
              <w:rPr>
                <w:sz w:val="24"/>
                <w:lang w:val="ru-RU"/>
              </w:rPr>
              <w:t>Числаивычисления»,«Алгебра»(«Алгебраические выражения», «Уравнения и неравенства»), «Начала математического анализа», «Геометрия»(«Геометрические фигуры и их свойства», «Измерение геометрических величин»), «Вероятность и статистика».</w:t>
            </w:r>
          </w:p>
          <w:p w:rsidR="0018746A" w:rsidRPr="0018746A" w:rsidRDefault="0018746A" w:rsidP="0018746A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18746A">
              <w:rPr>
                <w:sz w:val="24"/>
                <w:lang w:val="ru-RU"/>
              </w:rPr>
              <w:t>Сформулированное в Федеральном государственном образовательном стандарте среднего общего образованиятребование</w:t>
            </w:r>
            <w:proofErr w:type="gramStart"/>
            <w:r w:rsidRPr="0018746A">
              <w:rPr>
                <w:sz w:val="24"/>
                <w:lang w:val="ru-RU"/>
              </w:rPr>
              <w:t>«в</w:t>
            </w:r>
            <w:proofErr w:type="gramEnd"/>
            <w:r w:rsidRPr="0018746A">
              <w:rPr>
                <w:sz w:val="24"/>
                <w:lang w:val="ru-RU"/>
              </w:rPr>
              <w:t>ладениеметодамидоказательств,алгоритмамирешениязадач;умениеформулироватьопределения, аксиомы и теоремы, применять их, проводить доказательные рассуждения в ходе решения задач»относитсяковсемкурсам,аформированиелогическихуменийраспределяетсяповсемгодамобучениянауровнесреднегообразования.</w:t>
            </w:r>
          </w:p>
          <w:p w:rsidR="0018746A" w:rsidRPr="0018746A" w:rsidRDefault="0018746A" w:rsidP="0018746A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18746A">
              <w:rPr>
                <w:sz w:val="24"/>
                <w:lang w:val="ru-RU"/>
              </w:rPr>
              <w:t xml:space="preserve">Настоящей рабочей программой предусматривается изучение учебного предмета «Математика» в рамках </w:t>
            </w:r>
            <w:proofErr w:type="spellStart"/>
            <w:r w:rsidRPr="0018746A">
              <w:rPr>
                <w:sz w:val="24"/>
                <w:lang w:val="ru-RU"/>
              </w:rPr>
              <w:t>трёхучебных</w:t>
            </w:r>
            <w:proofErr w:type="spellEnd"/>
            <w:r w:rsidRPr="0018746A">
              <w:rPr>
                <w:sz w:val="24"/>
                <w:lang w:val="ru-RU"/>
              </w:rPr>
              <w:t xml:space="preserve"> курсов:«</w:t>
            </w:r>
            <w:proofErr w:type="spellStart"/>
            <w:r w:rsidRPr="0018746A">
              <w:rPr>
                <w:sz w:val="24"/>
                <w:lang w:val="ru-RU"/>
              </w:rPr>
              <w:t>Алгебраиначаламатематического</w:t>
            </w:r>
            <w:proofErr w:type="spellEnd"/>
            <w:r w:rsidRPr="0018746A">
              <w:rPr>
                <w:sz w:val="24"/>
                <w:lang w:val="ru-RU"/>
              </w:rPr>
              <w:t xml:space="preserve"> анализа»,«Геометрия»,«Вероятностьистатистика».Формированиелогическихуменийосуществляетсянапротяжениивсехлетобучениявстаршейшколе,аэлементылогикивключаютсявсодержаниевсехназванныхвышекурсов</w:t>
            </w:r>
            <w:proofErr w:type="gramStart"/>
            <w:r w:rsidRPr="0018746A">
              <w:rPr>
                <w:sz w:val="24"/>
                <w:lang w:val="ru-RU"/>
              </w:rPr>
              <w:t>.В</w:t>
            </w:r>
            <w:proofErr w:type="gramEnd"/>
            <w:r w:rsidRPr="0018746A">
              <w:rPr>
                <w:sz w:val="24"/>
                <w:lang w:val="ru-RU"/>
              </w:rPr>
              <w:t>учебномпланенаизучение математики в 11 классе отводится 6 учебных часов в неделю в течение каждого года обучения всего 204 часа</w:t>
            </w:r>
          </w:p>
        </w:tc>
      </w:tr>
      <w:bookmarkEnd w:id="0"/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543">
    <w:multiLevelType w:val="hybridMultilevel"/>
    <w:lvl w:ilvl="0" w:tplc="40858260">
      <w:start w:val="1"/>
      <w:numFmt w:val="decimal"/>
      <w:lvlText w:val="%1."/>
      <w:lvlJc w:val="left"/>
      <w:pPr>
        <w:ind w:left="720" w:hanging="360"/>
      </w:pPr>
    </w:lvl>
    <w:lvl w:ilvl="1" w:tplc="40858260" w:tentative="1">
      <w:start w:val="1"/>
      <w:numFmt w:val="lowerLetter"/>
      <w:lvlText w:val="%2."/>
      <w:lvlJc w:val="left"/>
      <w:pPr>
        <w:ind w:left="1440" w:hanging="360"/>
      </w:pPr>
    </w:lvl>
    <w:lvl w:ilvl="2" w:tplc="40858260" w:tentative="1">
      <w:start w:val="1"/>
      <w:numFmt w:val="lowerRoman"/>
      <w:lvlText w:val="%3."/>
      <w:lvlJc w:val="right"/>
      <w:pPr>
        <w:ind w:left="2160" w:hanging="180"/>
      </w:pPr>
    </w:lvl>
    <w:lvl w:ilvl="3" w:tplc="40858260" w:tentative="1">
      <w:start w:val="1"/>
      <w:numFmt w:val="decimal"/>
      <w:lvlText w:val="%4."/>
      <w:lvlJc w:val="left"/>
      <w:pPr>
        <w:ind w:left="2880" w:hanging="360"/>
      </w:pPr>
    </w:lvl>
    <w:lvl w:ilvl="4" w:tplc="40858260" w:tentative="1">
      <w:start w:val="1"/>
      <w:numFmt w:val="lowerLetter"/>
      <w:lvlText w:val="%5."/>
      <w:lvlJc w:val="left"/>
      <w:pPr>
        <w:ind w:left="3600" w:hanging="360"/>
      </w:pPr>
    </w:lvl>
    <w:lvl w:ilvl="5" w:tplc="40858260" w:tentative="1">
      <w:start w:val="1"/>
      <w:numFmt w:val="lowerRoman"/>
      <w:lvlText w:val="%6."/>
      <w:lvlJc w:val="right"/>
      <w:pPr>
        <w:ind w:left="4320" w:hanging="180"/>
      </w:pPr>
    </w:lvl>
    <w:lvl w:ilvl="6" w:tplc="40858260" w:tentative="1">
      <w:start w:val="1"/>
      <w:numFmt w:val="decimal"/>
      <w:lvlText w:val="%7."/>
      <w:lvlJc w:val="left"/>
      <w:pPr>
        <w:ind w:left="5040" w:hanging="360"/>
      </w:pPr>
    </w:lvl>
    <w:lvl w:ilvl="7" w:tplc="40858260" w:tentative="1">
      <w:start w:val="1"/>
      <w:numFmt w:val="lowerLetter"/>
      <w:lvlText w:val="%8."/>
      <w:lvlJc w:val="left"/>
      <w:pPr>
        <w:ind w:left="5760" w:hanging="360"/>
      </w:pPr>
    </w:lvl>
    <w:lvl w:ilvl="8" w:tplc="40858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42">
    <w:multiLevelType w:val="hybridMultilevel"/>
    <w:lvl w:ilvl="0" w:tplc="32084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10542">
    <w:abstractNumId w:val="10542"/>
  </w:num>
  <w:num w:numId="10543">
    <w:abstractNumId w:val="1054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18746A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41075833" Type="http://schemas.openxmlformats.org/officeDocument/2006/relationships/footnotes" Target="footnotes.xml"/><Relationship Id="rId637986954" Type="http://schemas.openxmlformats.org/officeDocument/2006/relationships/endnotes" Target="endnotes.xml"/><Relationship Id="rId284520000" Type="http://schemas.openxmlformats.org/officeDocument/2006/relationships/comments" Target="comments.xml"/><Relationship Id="rId291932390" Type="http://schemas.microsoft.com/office/2011/relationships/commentsExtended" Target="commentsExtended.xml"/><Relationship Id="rId6902377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BXLdrd+OXycl8ZdRSJgnhi60omI=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41075833"/>
            <mdssi:RelationshipReference SourceId="rId637986954"/>
            <mdssi:RelationshipReference SourceId="rId284520000"/>
            <mdssi:RelationshipReference SourceId="rId291932390"/>
            <mdssi:RelationshipReference SourceId="rId690237755"/>
          </Transform>
          <Transform Algorithm="http://www.w3.org/TR/2001/REC-xml-c14n-20010315"/>
        </Transforms>
        <DigestMethod Algorithm="http://www.w3.org/2000/09/xmldsig#sha1"/>
        <DigestValue>rP/bn/L2UtToPaG8+n7yZQunpDo=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ci5UNuk3jEgvKN3mg22rcxBVgYI=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mLCYP+EbJwTv2ggnCSGGvb2i/ZY=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EEDrPJk4vItEob2wqQNVABQkpAs=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2023-10-04T09:17:00Z</dcterms:created>
  <dcterms:modified xsi:type="dcterms:W3CDTF">2023-10-04T09:17:00Z</dcterms:modified>
</cp:coreProperties>
</file>