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BE6BC3" w:rsidRPr="00BF539A">
        <w:tc>
          <w:tcPr>
            <w:tcW w:w="5210" w:type="dxa"/>
            <w:shd w:val="clear" w:color="auto" w:fill="auto"/>
          </w:tcPr>
          <w:p w:rsidR="00BE6BC3" w:rsidRDefault="00646A4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bookmarkStart w:id="0" w:name="_GoBack" w:colFirst="0" w:colLast="1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 ООП НОО, утвержденной пр</w:t>
            </w:r>
            <w:r w:rsidR="00BF539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иказом по школе от  30.08.2023г № 239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BE6BC3" w:rsidRDefault="00646A4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BE6BC3" w:rsidRDefault="00646A4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BE6BC3" w:rsidRDefault="00BF539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29.08.2025г № 193</w:t>
            </w:r>
          </w:p>
        </w:tc>
      </w:tr>
      <w:tr w:rsidR="00BE6BC3" w:rsidRPr="00BF539A">
        <w:tc>
          <w:tcPr>
            <w:tcW w:w="5210" w:type="dxa"/>
            <w:shd w:val="clear" w:color="auto" w:fill="auto"/>
          </w:tcPr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BE6BC3" w:rsidRDefault="00BF539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29.08.2025г  № 11</w:t>
            </w:r>
            <w:proofErr w:type="gramStart"/>
            <w:r w:rsidR="00646A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BE6BC3" w:rsidRDefault="00646A4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E6BC3" w:rsidRDefault="00646A4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BE6BC3" w:rsidRDefault="00646A4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BE6BC3" w:rsidRDefault="00BF539A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29.08.2025г </w:t>
            </w:r>
            <w:r w:rsidR="00646A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646A4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BE6BC3" w:rsidRDefault="00BE6BC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  <w:bookmarkEnd w:id="0"/>
    </w:tbl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BE6BC3" w:rsidRDefault="00646A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УЧЕБНЫЙ ПЛАН</w:t>
      </w: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E6BC3" w:rsidRDefault="00646A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1-4 классы</w:t>
      </w: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E6BC3" w:rsidRDefault="00646A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Муниципального бюджетного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общеобразовательная школа №2 имени дважды Героя Советского Союза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Амет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-Хана Султана» </w:t>
      </w: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646A47">
      <w:pPr>
        <w:spacing w:before="0" w:beforeAutospacing="0" w:after="0" w:afterAutospacing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2025/2026 учебный год</w:t>
      </w: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646A47">
      <w:pPr>
        <w:pStyle w:val="af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составлен для основной общеобразовательной программы начального общего образования в соответствии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E6BC3" w:rsidRDefault="00646A47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BE6BC3" w:rsidRDefault="00646A47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E6BC3" w:rsidRDefault="00646A47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E6BC3" w:rsidRDefault="00646A47">
      <w:pPr>
        <w:numPr>
          <w:ilvl w:val="0"/>
          <w:numId w:val="3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НОО, утвержденным приказом Министерства просвещения Российской Федерации от 31.05.2021 № 286 (с изменениями);</w:t>
      </w:r>
    </w:p>
    <w:p w:rsidR="00BE6BC3" w:rsidRDefault="00646A47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Министерства просвещения Российской Федерации от 18.05.2023 № 372;</w:t>
      </w:r>
    </w:p>
    <w:p w:rsidR="00BE6BC3" w:rsidRDefault="00646A47">
      <w:pPr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письмами Министерства образования, науки и молодежи Республики Крым от 27.03.2025 № 1937/01-15, от 26.05.2025г. № 3325/01-14.</w:t>
      </w:r>
    </w:p>
    <w:p w:rsidR="00BE6BC3" w:rsidRDefault="00BE6BC3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-Хана Султана» (далее – учебный план) фиксирует общий объем нагрузки, максимальный объем аудиторной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BE6BC3" w:rsidRDefault="00646A4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№3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программы начального общего образования, утвержденной приказом Министерства просвещения Российской Федерации от 18.05.2023 № 372,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Министерства просвещения Российской Федерации от 19.03.2024 № 171.</w:t>
      </w: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учащихся 1-х классов составляет 33 недели, для учащихся 2–4-х классов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организации образовательного процесса в 1-м классе: в сентябре–декабре уроки длятся по                             35 минут, в январе–мае – по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BE6BC3" w:rsidRDefault="00646A47">
      <w:pPr>
        <w:numPr>
          <w:ilvl w:val="0"/>
          <w:numId w:val="4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BE6BC3" w:rsidRDefault="00646A47">
      <w:pPr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2–4-х классов – не более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 в день.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учебного плана и части, формируемой участниками образовательных отношений, в совокупности не превышает величину недельной образовательной нагрузки, установленную СанПиН 1.2.3685-21.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учебном плане начального общего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BE6BC3" w:rsidRDefault="00646A47">
      <w:pPr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BE6BC3" w:rsidRDefault="00646A47">
      <w:pPr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3039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часа.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BE6BC3" w:rsidRDefault="00BE6BC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E6BC3" w:rsidRDefault="00646A47">
      <w:pPr>
        <w:pStyle w:val="af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предметов, обязательных предметных областей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Урочная деятельность направлена на достижение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«Родной язык и литературное чтение на родном языке»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язык».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:rsidR="00BE6BC3" w:rsidRDefault="00646A47">
      <w:pPr>
        <w:numPr>
          <w:ilvl w:val="0"/>
          <w:numId w:val="6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:rsidR="00BE6BC3" w:rsidRDefault="00646A47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Обучение в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ОШ №2 им.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-Хана Султана» ведется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крымскотатарском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русском языках.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Учебный план предусматривает  преподавание учебных предметов «Родной язык (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крымскотатрский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)» и «Литературное чтение на родном языке (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>крымскотатарском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  <w:t xml:space="preserve">)» предметной области «Родной язык и родная литература», так как родители обучающихся в заявлениях выразили желания изучать указанные учебные предметы. </w:t>
      </w:r>
    </w:p>
    <w:p w:rsidR="00BE6BC3" w:rsidRDefault="00BE6BC3">
      <w:pPr>
        <w:spacing w:before="0" w:beforeAutospacing="0" w:after="0" w:afterAutospacing="0"/>
        <w:jc w:val="both"/>
        <w:rPr>
          <w:rFonts w:ascii="Times New Roman" w:hAnsi="Times New Roman" w:cs="Times New Roman"/>
          <w:iCs/>
          <w:color w:val="000000"/>
          <w:sz w:val="8"/>
          <w:szCs w:val="8"/>
          <w:lang w:val="ru-RU"/>
        </w:rPr>
      </w:pP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BE6BC3" w:rsidRDefault="00646A47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BE6BC3" w:rsidRDefault="00646A47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BE6BC3" w:rsidRDefault="00646A47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ascii="Times New Roman" w:hAnsi="Times New Roman" w:cs="Times New Roman"/>
          <w:color w:val="000000"/>
          <w:sz w:val="24"/>
          <w:szCs w:val="24"/>
        </w:rPr>
        <w:t>Paint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Picture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Manager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BE6BC3" w:rsidRDefault="00646A47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«Труд (технология)» –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представлены модули:</w:t>
      </w:r>
    </w:p>
    <w:p w:rsidR="00BE6BC3" w:rsidRDefault="00646A47">
      <w:pPr>
        <w:pStyle w:val="af"/>
        <w:numPr>
          <w:ilvl w:val="0"/>
          <w:numId w:val="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исламской культуры».</w:t>
      </w:r>
    </w:p>
    <w:p w:rsidR="00BE6BC3" w:rsidRDefault="00BE6BC3">
      <w:pPr>
        <w:pStyle w:val="af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646A47">
      <w:pPr>
        <w:pStyle w:val="af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BE6BC3" w:rsidRDefault="00646A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отводимое на данную часть используется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BE6BC3" w:rsidRDefault="00646A47">
      <w:pPr>
        <w:pStyle w:val="ae"/>
        <w:numPr>
          <w:ilvl w:val="2"/>
          <w:numId w:val="4"/>
        </w:numPr>
        <w:spacing w:before="0" w:beforeAutospacing="0" w:after="0" w:afterAutospacing="0"/>
        <w:ind w:left="0" w:firstLine="0"/>
        <w:jc w:val="both"/>
      </w:pPr>
      <w:r>
        <w:rPr>
          <w:color w:val="000000"/>
        </w:rPr>
        <w:t>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BE6BC3" w:rsidRDefault="00BE6B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 целях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выполнения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Концепции развития детско-юношеского спорта в Российской Федерации до 2030 года и в соответствии с письмом Министерства просвещения Российской Федерации от 21.12.2022 № ТВ-2859/03 МБОУ 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ОШ №2 им.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-Хана Султана» реализует третий час физической активности за счет часов 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занятий внеурочной деятельности, спортивных секций и спортивных клубов в рамках дополнительного образования детей.</w:t>
      </w:r>
      <w:proofErr w:type="gramEnd"/>
    </w:p>
    <w:p w:rsidR="00BE6BC3" w:rsidRDefault="00BE6BC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-Хана Султана».</w:t>
      </w:r>
    </w:p>
    <w:p w:rsidR="00BE6BC3" w:rsidRDefault="00BE6BC3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BE6BC3" w:rsidRDefault="00646A47">
      <w:pPr>
        <w:pStyle w:val="af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BE6BC3" w:rsidRDefault="00646A4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Министерства просвещения Российской Федерации от 18.05.2023 № 372, 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Старокрымская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ОШ №2 им.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-Хана Султана».</w:t>
      </w:r>
    </w:p>
    <w:p w:rsidR="00BE6BC3" w:rsidRDefault="00646A47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не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проводится. Промежуточная аттестация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проводится, начиная с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класса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конце учебного года по каждому изучаемому учебному предмету.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 во 2-4 классах:</w:t>
      </w: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– годовой учет образовательных результатов:</w:t>
      </w:r>
    </w:p>
    <w:p w:rsidR="00BE6BC3" w:rsidRDefault="00646A4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Промежуточная аттестация = годовая отметка. В этом случае проверочные работы учитываются при выставлении четверных отметок.</w:t>
      </w:r>
    </w:p>
    <w:p w:rsidR="00BE6BC3" w:rsidRDefault="00BE6BC3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655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1276"/>
        <w:gridCol w:w="6401"/>
      </w:tblGrid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</w:p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промежуточной аттестации</w:t>
            </w:r>
          </w:p>
          <w:p w:rsidR="00BE6BC3" w:rsidRDefault="00BE6BC3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BE6BC3"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6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</w:tbl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E6BC3" w:rsidRDefault="00646A47">
      <w:pPr>
        <w:pStyle w:val="af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BE6BC3" w:rsidRDefault="00646A47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BE6BC3" w:rsidRDefault="00646A47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E6BC3" w:rsidRDefault="00BE6BC3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1077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2196"/>
        <w:gridCol w:w="13"/>
        <w:gridCol w:w="485"/>
        <w:gridCol w:w="569"/>
        <w:gridCol w:w="493"/>
        <w:gridCol w:w="74"/>
        <w:gridCol w:w="351"/>
        <w:gridCol w:w="74"/>
        <w:gridCol w:w="426"/>
        <w:gridCol w:w="429"/>
        <w:gridCol w:w="496"/>
        <w:gridCol w:w="9"/>
        <w:gridCol w:w="64"/>
        <w:gridCol w:w="354"/>
        <w:gridCol w:w="11"/>
        <w:gridCol w:w="60"/>
        <w:gridCol w:w="501"/>
        <w:gridCol w:w="11"/>
        <w:gridCol w:w="55"/>
        <w:gridCol w:w="425"/>
        <w:gridCol w:w="1134"/>
      </w:tblGrid>
      <w:tr w:rsidR="00BE6BC3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области</w:t>
            </w:r>
            <w:proofErr w:type="spellEnd"/>
          </w:p>
        </w:tc>
        <w:tc>
          <w:tcPr>
            <w:tcW w:w="2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предметы</w:t>
            </w:r>
            <w:proofErr w:type="spellEnd"/>
          </w:p>
        </w:tc>
        <w:tc>
          <w:tcPr>
            <w:tcW w:w="4900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неделю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Всего</w:t>
            </w:r>
            <w:proofErr w:type="spellEnd"/>
          </w:p>
        </w:tc>
      </w:tr>
      <w:tr w:rsidR="00BE6BC3" w:rsidTr="007363B2">
        <w:trPr>
          <w:trHeight w:val="530"/>
        </w:trPr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1-А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1-Б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2-А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2-Б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2-В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3-А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3-Б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4-А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4-Б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4-В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E6BC3">
        <w:tc>
          <w:tcPr>
            <w:tcW w:w="1077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Обязательная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часть</w:t>
            </w:r>
            <w:proofErr w:type="spellEnd"/>
          </w:p>
        </w:tc>
      </w:tr>
      <w:tr w:rsidR="00BE6BC3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Русский язык и литературное чтение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50</w:t>
            </w:r>
          </w:p>
        </w:tc>
      </w:tr>
      <w:tr w:rsidR="00BE6BC3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Литературное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чтение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30</w:t>
            </w:r>
          </w:p>
        </w:tc>
      </w:tr>
      <w:tr w:rsidR="00BE6BC3">
        <w:trPr>
          <w:trHeight w:val="420"/>
        </w:trPr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Родной язык и литературное чтение на родном языке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крымскотатарский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8,5</w:t>
            </w:r>
          </w:p>
        </w:tc>
      </w:tr>
      <w:tr w:rsidR="00BE6BC3">
        <w:trPr>
          <w:trHeight w:val="225"/>
        </w:trPr>
        <w:tc>
          <w:tcPr>
            <w:tcW w:w="2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Литературное чтение на родном языке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крымскотатарском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>)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8,5</w:t>
            </w:r>
          </w:p>
        </w:tc>
      </w:tr>
      <w:tr w:rsidR="00BE6BC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английский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16</w:t>
            </w:r>
          </w:p>
        </w:tc>
      </w:tr>
      <w:tr w:rsidR="00BE6BC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</w:t>
            </w:r>
          </w:p>
        </w:tc>
      </w:tr>
      <w:tr w:rsidR="00BE6BC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Окружающий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</w:tr>
      <w:tr w:rsidR="00BE6BC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Основы исламской культуры</w:t>
            </w:r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</w:tr>
      <w:tr w:rsidR="00BE6BC3">
        <w:tc>
          <w:tcPr>
            <w:tcW w:w="2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Искусство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Изобразительное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искусство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</w:tr>
      <w:tr w:rsidR="00BE6BC3">
        <w:tc>
          <w:tcPr>
            <w:tcW w:w="2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BE6BC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Музыка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</w:tr>
      <w:tr w:rsidR="00BE6BC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Технология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технология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10</w:t>
            </w:r>
          </w:p>
        </w:tc>
      </w:tr>
      <w:tr w:rsidR="00BE6BC3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20</w:t>
            </w:r>
          </w:p>
        </w:tc>
      </w:tr>
      <w:tr w:rsidR="00BE6BC3">
        <w:tc>
          <w:tcPr>
            <w:tcW w:w="4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Итого</w:t>
            </w:r>
            <w:proofErr w:type="spellEnd"/>
          </w:p>
        </w:tc>
        <w:tc>
          <w:tcPr>
            <w:tcW w:w="4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5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23</w:t>
            </w:r>
          </w:p>
        </w:tc>
        <w:tc>
          <w:tcPr>
            <w:tcW w:w="50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2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23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226</w:t>
            </w:r>
          </w:p>
        </w:tc>
      </w:tr>
      <w:tr w:rsidR="00BE6BC3" w:rsidRPr="00BF539A">
        <w:tc>
          <w:tcPr>
            <w:tcW w:w="10774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BE6BC3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Учебные предметы, курсы, модули по выбору: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</w:tr>
      <w:tr w:rsidR="00BE6BC3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21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23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23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224</w:t>
            </w:r>
          </w:p>
        </w:tc>
      </w:tr>
      <w:tr w:rsidR="00BE6BC3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Учебные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недели</w:t>
            </w:r>
            <w:proofErr w:type="spellEnd"/>
          </w:p>
        </w:tc>
        <w:tc>
          <w:tcPr>
            <w:tcW w:w="4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337</w:t>
            </w:r>
          </w:p>
        </w:tc>
      </w:tr>
      <w:tr w:rsidR="00BE6BC3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 учебных часов на учебный период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782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782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7642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ru-RU"/>
              </w:rPr>
              <w:t>(3039)</w:t>
            </w:r>
          </w:p>
        </w:tc>
      </w:tr>
      <w:tr w:rsidR="00BE6BC3">
        <w:tc>
          <w:tcPr>
            <w:tcW w:w="4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E6BC3" w:rsidRDefault="00646A47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6BC3" w:rsidRDefault="00646A4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</w:tr>
    </w:tbl>
    <w:p w:rsidR="00BE6BC3" w:rsidRDefault="00BE6BC3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FF0000"/>
          <w:sz w:val="28"/>
          <w:szCs w:val="28"/>
          <w:lang w:val="ru-RU"/>
        </w:rPr>
      </w:pPr>
    </w:p>
    <w:p w:rsidR="00BE6BC3" w:rsidRDefault="00BE6BC3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BE6BC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BC3" w:rsidRDefault="00646A4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BE6BC3" w:rsidRDefault="00646A47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       (пятидневная неделя)</w:t>
      </w:r>
    </w:p>
    <w:p w:rsidR="00BE6BC3" w:rsidRDefault="00BE6BC3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541"/>
        <w:gridCol w:w="1746"/>
        <w:gridCol w:w="588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781"/>
      </w:tblGrid>
      <w:tr w:rsidR="00BE6BC3">
        <w:trPr>
          <w:trHeight w:val="302"/>
        </w:trPr>
        <w:tc>
          <w:tcPr>
            <w:tcW w:w="741" w:type="pct"/>
            <w:vMerge w:val="restar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Предметные области</w:t>
            </w:r>
          </w:p>
        </w:tc>
        <w:tc>
          <w:tcPr>
            <w:tcW w:w="813" w:type="pct"/>
            <w:vMerge w:val="restar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Учебные предметы</w:t>
            </w:r>
          </w:p>
        </w:tc>
        <w:tc>
          <w:tcPr>
            <w:tcW w:w="3027" w:type="pct"/>
            <w:gridSpan w:val="10"/>
          </w:tcPr>
          <w:p w:rsidR="00BE6BC3" w:rsidRDefault="00646A47">
            <w:pPr>
              <w:pStyle w:val="ae"/>
              <w:jc w:val="center"/>
              <w:rPr>
                <w:rStyle w:val="a7"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18" w:type="pct"/>
            <w:vMerge w:val="restar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Всего</w:t>
            </w:r>
          </w:p>
        </w:tc>
      </w:tr>
      <w:tr w:rsidR="00BE6BC3">
        <w:tc>
          <w:tcPr>
            <w:tcW w:w="741" w:type="pct"/>
            <w:vMerge/>
            <w:vAlign w:val="center"/>
          </w:tcPr>
          <w:p w:rsidR="00BE6BC3" w:rsidRDefault="00BE6BC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813" w:type="pct"/>
            <w:vMerge/>
            <w:vAlign w:val="center"/>
          </w:tcPr>
          <w:p w:rsidR="00BE6BC3" w:rsidRDefault="00BE6BC3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1А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1Б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rStyle w:val="a7"/>
                <w:sz w:val="20"/>
                <w:szCs w:val="20"/>
              </w:rPr>
            </w:pPr>
            <w:r>
              <w:rPr>
                <w:rStyle w:val="a7"/>
                <w:sz w:val="20"/>
                <w:szCs w:val="20"/>
              </w:rPr>
              <w:t>2А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2-В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3А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3Б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4А</w:t>
            </w:r>
          </w:p>
        </w:tc>
        <w:tc>
          <w:tcPr>
            <w:tcW w:w="290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ru-RU"/>
              </w:rPr>
              <w:t>4Б</w:t>
            </w:r>
          </w:p>
        </w:tc>
        <w:tc>
          <w:tcPr>
            <w:tcW w:w="268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ru-RU"/>
              </w:rPr>
              <w:t>4-В</w:t>
            </w:r>
          </w:p>
        </w:tc>
        <w:tc>
          <w:tcPr>
            <w:tcW w:w="418" w:type="pct"/>
            <w:vMerge/>
            <w:vAlign w:val="center"/>
          </w:tcPr>
          <w:p w:rsidR="00BE6BC3" w:rsidRDefault="00BE6BC3">
            <w:pPr>
              <w:rPr>
                <w:rFonts w:eastAsiaTheme="minorEastAsia"/>
                <w:sz w:val="24"/>
                <w:szCs w:val="24"/>
              </w:rPr>
            </w:pPr>
          </w:p>
        </w:tc>
      </w:tr>
      <w:tr w:rsidR="00BE6BC3">
        <w:trPr>
          <w:trHeight w:val="137"/>
        </w:trPr>
        <w:tc>
          <w:tcPr>
            <w:tcW w:w="5000" w:type="pct"/>
            <w:gridSpan w:val="13"/>
          </w:tcPr>
          <w:p w:rsidR="00BE6BC3" w:rsidRDefault="00646A47">
            <w:pPr>
              <w:pStyle w:val="ae"/>
              <w:jc w:val="center"/>
            </w:pPr>
            <w:r>
              <w:rPr>
                <w:rStyle w:val="a7"/>
              </w:rPr>
              <w:t>Обязательная часть</w:t>
            </w:r>
          </w:p>
        </w:tc>
      </w:tr>
      <w:tr w:rsidR="00BE6BC3">
        <w:tc>
          <w:tcPr>
            <w:tcW w:w="741" w:type="pct"/>
            <w:vMerge w:val="restar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</w:t>
            </w:r>
          </w:p>
        </w:tc>
      </w:tr>
      <w:tr w:rsidR="00BE6BC3">
        <w:tc>
          <w:tcPr>
            <w:tcW w:w="741" w:type="pct"/>
            <w:vMerge/>
          </w:tcPr>
          <w:p w:rsidR="00BE6BC3" w:rsidRDefault="00BE6BC3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</w:tr>
      <w:tr w:rsidR="00BE6BC3">
        <w:tc>
          <w:tcPr>
            <w:tcW w:w="741" w:type="pct"/>
            <w:vMerge w:val="restar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Родной язык и литературное чтение на родном языке</w:t>
            </w:r>
          </w:p>
          <w:p w:rsidR="00BE6BC3" w:rsidRDefault="00BE6BC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3" w:type="pct"/>
          </w:tcPr>
          <w:p w:rsidR="00BE6BC3" w:rsidRDefault="00646A47">
            <w:pPr>
              <w:pStyle w:val="ae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Родной язык (</w:t>
            </w:r>
            <w:proofErr w:type="spellStart"/>
            <w:r>
              <w:rPr>
                <w:sz w:val="18"/>
                <w:szCs w:val="18"/>
              </w:rPr>
              <w:t>крымскотатарский</w:t>
            </w:r>
            <w:proofErr w:type="spellEnd"/>
            <w:proofErr w:type="gramEnd"/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</w:tr>
      <w:tr w:rsidR="00BE6BC3">
        <w:tc>
          <w:tcPr>
            <w:tcW w:w="741" w:type="pct"/>
            <w:vMerge/>
          </w:tcPr>
          <w:p w:rsidR="00BE6BC3" w:rsidRDefault="00BE6BC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Литературное чтение на родном языке (</w:t>
            </w:r>
            <w:proofErr w:type="spellStart"/>
            <w:r>
              <w:rPr>
                <w:sz w:val="18"/>
                <w:szCs w:val="18"/>
              </w:rPr>
              <w:t>крымскотатарском</w:t>
            </w:r>
            <w:proofErr w:type="spellEnd"/>
            <w:proofErr w:type="gramEnd"/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</w:t>
            </w:r>
          </w:p>
        </w:tc>
      </w:tr>
      <w:tr w:rsidR="00BE6BC3">
        <w:tc>
          <w:tcPr>
            <w:tcW w:w="741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</w:t>
            </w:r>
          </w:p>
        </w:tc>
      </w:tr>
      <w:tr w:rsidR="00BE6BC3">
        <w:tc>
          <w:tcPr>
            <w:tcW w:w="741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</w:t>
            </w:r>
          </w:p>
        </w:tc>
      </w:tr>
      <w:tr w:rsidR="00BE6BC3">
        <w:tc>
          <w:tcPr>
            <w:tcW w:w="741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Окружающий мир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</w:tr>
      <w:tr w:rsidR="00BE6BC3">
        <w:tc>
          <w:tcPr>
            <w:tcW w:w="741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исламской культуры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</w:tr>
      <w:tr w:rsidR="00BE6BC3">
        <w:tc>
          <w:tcPr>
            <w:tcW w:w="741" w:type="pct"/>
            <w:vMerge w:val="restar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Искусство</w:t>
            </w:r>
            <w:proofErr w:type="spellEnd"/>
          </w:p>
          <w:p w:rsidR="00BE6BC3" w:rsidRDefault="00BE6BC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</w:tr>
      <w:tr w:rsidR="00BE6BC3">
        <w:tc>
          <w:tcPr>
            <w:tcW w:w="741" w:type="pct"/>
            <w:vMerge/>
          </w:tcPr>
          <w:p w:rsidR="00BE6BC3" w:rsidRDefault="00BE6BC3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</w:tr>
      <w:tr w:rsidR="00BE6BC3">
        <w:tc>
          <w:tcPr>
            <w:tcW w:w="741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  <w:proofErr w:type="spellEnd"/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(Труд) технология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</w:tr>
      <w:tr w:rsidR="00BE6BC3">
        <w:tc>
          <w:tcPr>
            <w:tcW w:w="741" w:type="pct"/>
          </w:tcPr>
          <w:p w:rsidR="00BE6BC3" w:rsidRDefault="00646A47">
            <w:pPr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813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</w:tr>
      <w:tr w:rsidR="00BE6BC3">
        <w:tc>
          <w:tcPr>
            <w:tcW w:w="1554" w:type="pct"/>
            <w:gridSpan w:val="2"/>
          </w:tcPr>
          <w:p w:rsidR="00BE6BC3" w:rsidRDefault="00646A47">
            <w:pPr>
              <w:pStyle w:val="ae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693</w:t>
            </w:r>
          </w:p>
        </w:tc>
        <w:tc>
          <w:tcPr>
            <w:tcW w:w="31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782</w:t>
            </w:r>
          </w:p>
        </w:tc>
        <w:tc>
          <w:tcPr>
            <w:tcW w:w="30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309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306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782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307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782</w:t>
            </w:r>
          </w:p>
        </w:tc>
        <w:tc>
          <w:tcPr>
            <w:tcW w:w="290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26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tcW w:w="418" w:type="pct"/>
          </w:tcPr>
          <w:p w:rsidR="00BE6BC3" w:rsidRDefault="00646A47">
            <w:pPr>
              <w:pStyle w:val="a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7642</w:t>
            </w:r>
          </w:p>
          <w:p w:rsidR="00BE6BC3" w:rsidRDefault="00646A47">
            <w:pPr>
              <w:pStyle w:val="ae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(3039)</w:t>
            </w:r>
          </w:p>
        </w:tc>
      </w:tr>
    </w:tbl>
    <w:p w:rsidR="00BE6BC3" w:rsidRDefault="00BE6BC3">
      <w:pPr>
        <w:pStyle w:val="a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BE6BC3">
      <w:pgSz w:w="11907" w:h="16839"/>
      <w:pgMar w:top="426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7C0" w:rsidRDefault="000347C0">
      <w:r>
        <w:separator/>
      </w:r>
    </w:p>
  </w:endnote>
  <w:endnote w:type="continuationSeparator" w:id="0">
    <w:p w:rsidR="000347C0" w:rsidRDefault="0003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extBookC">
    <w:altName w:val="Courier New"/>
    <w:charset w:val="CC"/>
    <w:family w:val="modern"/>
    <w:pitch w:val="default"/>
    <w:sig w:usb0="00000000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7C0" w:rsidRDefault="000347C0">
      <w:pPr>
        <w:spacing w:before="0" w:after="0"/>
      </w:pPr>
      <w:r>
        <w:separator/>
      </w:r>
    </w:p>
  </w:footnote>
  <w:footnote w:type="continuationSeparator" w:id="0">
    <w:p w:rsidR="000347C0" w:rsidRDefault="000347C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6FB"/>
    <w:multiLevelType w:val="multilevel"/>
    <w:tmpl w:val="1CDE16FB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0D26E1"/>
    <w:multiLevelType w:val="multilevel"/>
    <w:tmpl w:val="1D0D26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03D7D"/>
    <w:multiLevelType w:val="multilevel"/>
    <w:tmpl w:val="2C503D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5FB1E04"/>
    <w:multiLevelType w:val="multilevel"/>
    <w:tmpl w:val="35FB1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20B60"/>
    <w:multiLevelType w:val="multilevel"/>
    <w:tmpl w:val="49020B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DB2737"/>
    <w:multiLevelType w:val="multilevel"/>
    <w:tmpl w:val="4CDB273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8873BD"/>
    <w:multiLevelType w:val="multilevel"/>
    <w:tmpl w:val="648873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664136"/>
    <w:multiLevelType w:val="multilevel"/>
    <w:tmpl w:val="7F6641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00FB1"/>
    <w:rsid w:val="000347C0"/>
    <w:rsid w:val="00061031"/>
    <w:rsid w:val="000741F4"/>
    <w:rsid w:val="00091521"/>
    <w:rsid w:val="000A6D95"/>
    <w:rsid w:val="000C48F1"/>
    <w:rsid w:val="000F04CA"/>
    <w:rsid w:val="001360D0"/>
    <w:rsid w:val="00142394"/>
    <w:rsid w:val="00160B5B"/>
    <w:rsid w:val="001847EA"/>
    <w:rsid w:val="002039AA"/>
    <w:rsid w:val="002160F7"/>
    <w:rsid w:val="00216ED5"/>
    <w:rsid w:val="00220152"/>
    <w:rsid w:val="0023175E"/>
    <w:rsid w:val="00250F3F"/>
    <w:rsid w:val="00253117"/>
    <w:rsid w:val="00295DCD"/>
    <w:rsid w:val="002A3BF7"/>
    <w:rsid w:val="002B3128"/>
    <w:rsid w:val="002B7C7D"/>
    <w:rsid w:val="002D3C5E"/>
    <w:rsid w:val="002E6F5D"/>
    <w:rsid w:val="00311485"/>
    <w:rsid w:val="00375217"/>
    <w:rsid w:val="003837D8"/>
    <w:rsid w:val="003C0C58"/>
    <w:rsid w:val="003E497A"/>
    <w:rsid w:val="003F4B4E"/>
    <w:rsid w:val="004471AD"/>
    <w:rsid w:val="004508A7"/>
    <w:rsid w:val="004D3CBD"/>
    <w:rsid w:val="004D4452"/>
    <w:rsid w:val="004F6467"/>
    <w:rsid w:val="0057268B"/>
    <w:rsid w:val="00593569"/>
    <w:rsid w:val="00594CCB"/>
    <w:rsid w:val="005A13CE"/>
    <w:rsid w:val="005B4BA2"/>
    <w:rsid w:val="005F3040"/>
    <w:rsid w:val="005F7424"/>
    <w:rsid w:val="006434DB"/>
    <w:rsid w:val="00646A47"/>
    <w:rsid w:val="00664910"/>
    <w:rsid w:val="006B18A8"/>
    <w:rsid w:val="006B4DF2"/>
    <w:rsid w:val="00712E09"/>
    <w:rsid w:val="00723E13"/>
    <w:rsid w:val="00732C91"/>
    <w:rsid w:val="007363B2"/>
    <w:rsid w:val="007426E7"/>
    <w:rsid w:val="00765D2A"/>
    <w:rsid w:val="00772A41"/>
    <w:rsid w:val="007D1DE3"/>
    <w:rsid w:val="00850003"/>
    <w:rsid w:val="00872080"/>
    <w:rsid w:val="008A46B8"/>
    <w:rsid w:val="009444A3"/>
    <w:rsid w:val="00961B84"/>
    <w:rsid w:val="009A35F7"/>
    <w:rsid w:val="009D101F"/>
    <w:rsid w:val="009E0E99"/>
    <w:rsid w:val="00A31C11"/>
    <w:rsid w:val="00A32FB2"/>
    <w:rsid w:val="00A77430"/>
    <w:rsid w:val="00A8126F"/>
    <w:rsid w:val="00A91850"/>
    <w:rsid w:val="00AB2E8C"/>
    <w:rsid w:val="00AB5457"/>
    <w:rsid w:val="00AC03F9"/>
    <w:rsid w:val="00AC09F3"/>
    <w:rsid w:val="00AF4DD3"/>
    <w:rsid w:val="00B44B9E"/>
    <w:rsid w:val="00B53A04"/>
    <w:rsid w:val="00B63F92"/>
    <w:rsid w:val="00BB2815"/>
    <w:rsid w:val="00BC1FDB"/>
    <w:rsid w:val="00BE6BC3"/>
    <w:rsid w:val="00BF539A"/>
    <w:rsid w:val="00BF6B01"/>
    <w:rsid w:val="00C1223C"/>
    <w:rsid w:val="00C4508B"/>
    <w:rsid w:val="00C60415"/>
    <w:rsid w:val="00C66212"/>
    <w:rsid w:val="00C666D0"/>
    <w:rsid w:val="00C82209"/>
    <w:rsid w:val="00CA0CBB"/>
    <w:rsid w:val="00CB1351"/>
    <w:rsid w:val="00CB288A"/>
    <w:rsid w:val="00CB6B50"/>
    <w:rsid w:val="00CC1B3E"/>
    <w:rsid w:val="00CE7E52"/>
    <w:rsid w:val="00CF3A65"/>
    <w:rsid w:val="00D02AB3"/>
    <w:rsid w:val="00D0538B"/>
    <w:rsid w:val="00D22D14"/>
    <w:rsid w:val="00D346B6"/>
    <w:rsid w:val="00D4122E"/>
    <w:rsid w:val="00D6591D"/>
    <w:rsid w:val="00D66E8D"/>
    <w:rsid w:val="00D75512"/>
    <w:rsid w:val="00D828C1"/>
    <w:rsid w:val="00D84CB2"/>
    <w:rsid w:val="00D85366"/>
    <w:rsid w:val="00D91EBE"/>
    <w:rsid w:val="00DA79BB"/>
    <w:rsid w:val="00E34B2E"/>
    <w:rsid w:val="00E71886"/>
    <w:rsid w:val="00E76B1B"/>
    <w:rsid w:val="00E8300C"/>
    <w:rsid w:val="00E85AAE"/>
    <w:rsid w:val="00E954F6"/>
    <w:rsid w:val="00EA7A08"/>
    <w:rsid w:val="00EE0AEB"/>
    <w:rsid w:val="00EE4AB7"/>
    <w:rsid w:val="00F10C60"/>
    <w:rsid w:val="00F549CF"/>
    <w:rsid w:val="00F61D1F"/>
    <w:rsid w:val="00F815C6"/>
    <w:rsid w:val="00F90EB4"/>
    <w:rsid w:val="00FB25A0"/>
    <w:rsid w:val="2AC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7">
    <w:name w:val="Strong"/>
    <w:basedOn w:val="a1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Normal (Web)"/>
    <w:basedOn w:val="a"/>
    <w:uiPriority w:val="99"/>
    <w:unhideWhenUsed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0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Pr>
      <w:lang w:val="en-US"/>
    </w:rPr>
  </w:style>
  <w:style w:type="character" w:customStyle="1" w:styleId="a9">
    <w:name w:val="Текст выноски Знак"/>
    <w:basedOn w:val="a1"/>
    <w:link w:val="a8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  <w:lang w:val="en-US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1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7">
    <w:name w:val="Strong"/>
    <w:basedOn w:val="a1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Normal (Web)"/>
    <w:basedOn w:val="a"/>
    <w:uiPriority w:val="99"/>
    <w:unhideWhenUsed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0">
    <w:name w:val="Содержимое таблицы"/>
    <w:basedOn w:val="a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Pr>
      <w:lang w:val="en-US"/>
    </w:rPr>
  </w:style>
  <w:style w:type="character" w:customStyle="1" w:styleId="a9">
    <w:name w:val="Текст выноски Знак"/>
    <w:basedOn w:val="a1"/>
    <w:link w:val="a8"/>
    <w:uiPriority w:val="99"/>
    <w:semiHidden/>
    <w:qFormat/>
    <w:rPr>
      <w:rFonts w:ascii="Segoe UI" w:hAnsi="Segoe UI" w:cs="Segoe UI"/>
      <w:sz w:val="18"/>
      <w:szCs w:val="18"/>
      <w:lang w:val="en-US"/>
    </w:rPr>
  </w:style>
  <w:style w:type="paragraph" w:customStyle="1" w:styleId="copyright-info">
    <w:name w:val="copyright-info"/>
    <w:basedOn w:val="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  <w:lang w:val="en-US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8435-872E-474A-BCE0-F859EA74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1749</Words>
  <Characters>9975</Characters>
  <Application>Microsoft Office Word</Application>
  <DocSecurity>0</DocSecurity>
  <Lines>83</Lines>
  <Paragraphs>23</Paragraphs>
  <ScaleCrop>false</ScaleCrop>
  <Company/>
  <LinksUpToDate>false</LinksUpToDate>
  <CharactersWithSpaces>11701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Пользователь Windows</cp:lastModifiedBy>
  <cp:revision>43</cp:revision>
  <cp:lastPrinted>2023-06-07T07:09:00Z</cp:lastPrinted>
  <dcterms:created xsi:type="dcterms:W3CDTF">2024-07-23T08:26:00Z</dcterms:created>
  <dcterms:modified xsi:type="dcterms:W3CDTF">2025-10-31T13:03:00Z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729F654C416246CDB6046727F0F0C2D2_12</vt:lpwstr>
  </property>
</Properties>
</file>