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026" w:rsidRDefault="00300026" w:rsidP="002E4B27">
      <w:pPr>
        <w:pStyle w:val="a5"/>
        <w:pageBreakBefore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</w:p>
    <w:p w:rsidR="00300026" w:rsidRDefault="00300026" w:rsidP="00300026">
      <w:pPr>
        <w:pStyle w:val="a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</w:t>
      </w:r>
      <w:r w:rsidR="00AA1F91">
        <w:rPr>
          <w:sz w:val="20"/>
          <w:szCs w:val="20"/>
          <w:lang w:val="ru-RU"/>
        </w:rPr>
        <w:t xml:space="preserve">           </w:t>
      </w:r>
      <w:r>
        <w:rPr>
          <w:sz w:val="20"/>
          <w:szCs w:val="20"/>
          <w:lang w:val="ru-RU"/>
        </w:rPr>
        <w:t xml:space="preserve"> </w:t>
      </w:r>
    </w:p>
    <w:p w:rsidR="00300026" w:rsidRDefault="002E4B27" w:rsidP="00300026">
      <w:pPr>
        <w:pStyle w:val="a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="00300026">
        <w:rPr>
          <w:sz w:val="20"/>
          <w:szCs w:val="20"/>
          <w:lang w:val="ru-RU"/>
        </w:rPr>
        <w:t xml:space="preserve">                                                                                     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E4B27" w:rsidTr="00FE03E1">
        <w:tc>
          <w:tcPr>
            <w:tcW w:w="3190" w:type="dxa"/>
          </w:tcPr>
          <w:p w:rsidR="002E4B27" w:rsidRDefault="002E4B27" w:rsidP="00300026">
            <w:pPr>
              <w:pStyle w:val="a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«СОГЛАСОВАНО»</w:t>
            </w:r>
          </w:p>
          <w:p w:rsidR="002E4B27" w:rsidRDefault="002E4B27" w:rsidP="00300026">
            <w:pPr>
              <w:pStyle w:val="a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Председатель Совета школы       </w:t>
            </w:r>
          </w:p>
          <w:p w:rsidR="002E4B27" w:rsidRDefault="002E4B27" w:rsidP="00300026">
            <w:pPr>
              <w:pStyle w:val="a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МБОУ </w:t>
            </w:r>
            <w:r>
              <w:rPr>
                <w:color w:val="000000"/>
                <w:sz w:val="20"/>
                <w:szCs w:val="20"/>
                <w:lang w:val="ru-RU"/>
              </w:rPr>
              <w:t>"</w:t>
            </w:r>
            <w:proofErr w:type="spellStart"/>
            <w:r>
              <w:rPr>
                <w:sz w:val="20"/>
                <w:szCs w:val="20"/>
                <w:lang w:val="ru-RU"/>
              </w:rPr>
              <w:t>Старокрымская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ОШ № 2 </w:t>
            </w:r>
          </w:p>
          <w:p w:rsidR="002E4B27" w:rsidRDefault="002E4B27" w:rsidP="00300026">
            <w:pPr>
              <w:pStyle w:val="a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им. </w:t>
            </w:r>
            <w:proofErr w:type="spellStart"/>
            <w:r>
              <w:rPr>
                <w:sz w:val="20"/>
                <w:szCs w:val="20"/>
                <w:lang w:val="ru-RU"/>
              </w:rPr>
              <w:t>Амет</w:t>
            </w:r>
            <w:proofErr w:type="spellEnd"/>
            <w:r>
              <w:rPr>
                <w:sz w:val="20"/>
                <w:szCs w:val="20"/>
                <w:lang w:val="ru-RU"/>
              </w:rPr>
              <w:t>-Хана Султана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" </w:t>
            </w:r>
            <w:r>
              <w:rPr>
                <w:sz w:val="20"/>
                <w:szCs w:val="20"/>
                <w:lang w:val="ru-RU"/>
              </w:rPr>
              <w:t xml:space="preserve">    </w:t>
            </w:r>
          </w:p>
          <w:p w:rsidR="002E4B27" w:rsidRDefault="002E4B27" w:rsidP="00300026">
            <w:pPr>
              <w:pStyle w:val="a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u w:val="single"/>
                <w:lang w:val="ru-RU"/>
              </w:rPr>
              <w:t xml:space="preserve">              </w:t>
            </w:r>
            <w:r>
              <w:rPr>
                <w:sz w:val="20"/>
                <w:szCs w:val="20"/>
                <w:lang w:val="ru-RU"/>
              </w:rPr>
              <w:t xml:space="preserve"> Д. </w:t>
            </w:r>
            <w:proofErr w:type="spellStart"/>
            <w:r>
              <w:rPr>
                <w:sz w:val="20"/>
                <w:szCs w:val="20"/>
                <w:lang w:val="ru-RU"/>
              </w:rPr>
              <w:t>Ислямова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 </w:t>
            </w:r>
          </w:p>
          <w:p w:rsidR="002E4B27" w:rsidRDefault="002E4B27" w:rsidP="00300026">
            <w:pPr>
              <w:pStyle w:val="a5"/>
              <w:rPr>
                <w:sz w:val="28"/>
                <w:szCs w:val="28"/>
              </w:rPr>
            </w:pPr>
            <w:r>
              <w:rPr>
                <w:sz w:val="20"/>
                <w:szCs w:val="20"/>
                <w:lang w:val="ru-RU"/>
              </w:rPr>
              <w:t>«</w:t>
            </w:r>
            <w:r>
              <w:rPr>
                <w:sz w:val="20"/>
                <w:szCs w:val="20"/>
                <w:u w:val="single"/>
                <w:lang w:val="ru-RU"/>
              </w:rPr>
              <w:t xml:space="preserve">      </w:t>
            </w:r>
            <w:r>
              <w:rPr>
                <w:sz w:val="20"/>
                <w:szCs w:val="20"/>
                <w:lang w:val="ru-RU"/>
              </w:rPr>
              <w:t xml:space="preserve">» </w:t>
            </w:r>
            <w:r>
              <w:rPr>
                <w:sz w:val="20"/>
                <w:szCs w:val="20"/>
                <w:u w:val="single"/>
                <w:lang w:val="ru-RU"/>
              </w:rPr>
              <w:t xml:space="preserve">                       </w:t>
            </w:r>
            <w:r>
              <w:rPr>
                <w:sz w:val="20"/>
                <w:szCs w:val="20"/>
                <w:lang w:val="ru-RU"/>
              </w:rPr>
              <w:t xml:space="preserve"> 2023 г.                                                                            </w:t>
            </w:r>
          </w:p>
        </w:tc>
        <w:tc>
          <w:tcPr>
            <w:tcW w:w="3190" w:type="dxa"/>
          </w:tcPr>
          <w:p w:rsidR="002E4B27" w:rsidRDefault="002E4B27" w:rsidP="00300026">
            <w:pPr>
              <w:pStyle w:val="a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«РАССМОТРЕНО»  </w:t>
            </w:r>
          </w:p>
          <w:p w:rsidR="002E4B27" w:rsidRDefault="002E4B27" w:rsidP="00300026">
            <w:pPr>
              <w:pStyle w:val="a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Протокол педсовета         </w:t>
            </w:r>
          </w:p>
          <w:p w:rsidR="002E4B27" w:rsidRDefault="002E4B27" w:rsidP="00300026">
            <w:pPr>
              <w:pStyle w:val="a5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МБОУ </w:t>
            </w:r>
            <w:r>
              <w:rPr>
                <w:color w:val="000000"/>
                <w:sz w:val="20"/>
                <w:szCs w:val="20"/>
                <w:lang w:val="ru-RU"/>
              </w:rPr>
              <w:t>"</w:t>
            </w:r>
            <w:proofErr w:type="spellStart"/>
            <w:r>
              <w:rPr>
                <w:sz w:val="20"/>
                <w:szCs w:val="20"/>
                <w:lang w:val="ru-RU"/>
              </w:rPr>
              <w:t>Старокрымская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ОШ № 2</w:t>
            </w:r>
            <w:r>
              <w:rPr>
                <w:color w:val="000000"/>
                <w:sz w:val="20"/>
                <w:szCs w:val="20"/>
                <w:lang w:val="ru-RU"/>
              </w:rPr>
              <w:t>"</w:t>
            </w:r>
          </w:p>
          <w:p w:rsidR="002E4B27" w:rsidRDefault="002E4B27" w:rsidP="00300026">
            <w:pPr>
              <w:pStyle w:val="a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им. </w:t>
            </w:r>
            <w:proofErr w:type="spellStart"/>
            <w:r>
              <w:rPr>
                <w:sz w:val="20"/>
                <w:szCs w:val="20"/>
                <w:lang w:val="ru-RU"/>
              </w:rPr>
              <w:t>Амет</w:t>
            </w:r>
            <w:proofErr w:type="spellEnd"/>
            <w:r>
              <w:rPr>
                <w:sz w:val="20"/>
                <w:szCs w:val="20"/>
                <w:lang w:val="ru-RU"/>
              </w:rPr>
              <w:t>-Хана Султана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" </w:t>
            </w:r>
            <w:r>
              <w:rPr>
                <w:sz w:val="20"/>
                <w:szCs w:val="20"/>
                <w:lang w:val="ru-RU"/>
              </w:rPr>
              <w:t xml:space="preserve">                          </w:t>
            </w:r>
          </w:p>
          <w:p w:rsidR="002E4B27" w:rsidRDefault="002E4B27" w:rsidP="002E4B27">
            <w:pPr>
              <w:pStyle w:val="a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№ __ от «___ » </w:t>
            </w:r>
            <w:r>
              <w:rPr>
                <w:sz w:val="20"/>
                <w:szCs w:val="20"/>
                <w:u w:val="single"/>
                <w:lang w:val="ru-RU"/>
              </w:rPr>
              <w:t xml:space="preserve">          </w:t>
            </w:r>
            <w:r>
              <w:rPr>
                <w:sz w:val="20"/>
                <w:szCs w:val="20"/>
                <w:lang w:val="ru-RU"/>
              </w:rPr>
              <w:t xml:space="preserve"> 2023 г</w:t>
            </w:r>
            <w:r w:rsidR="00BC406B">
              <w:rPr>
                <w:sz w:val="20"/>
                <w:szCs w:val="20"/>
                <w:lang w:val="ru-RU"/>
              </w:rPr>
              <w:t>.</w:t>
            </w:r>
          </w:p>
          <w:p w:rsidR="002E4B27" w:rsidRDefault="002E4B27" w:rsidP="0030002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2E4B27" w:rsidRDefault="002E4B27" w:rsidP="00300026">
            <w:pPr>
              <w:pStyle w:val="a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«УТВЕРЖДАЮ» </w:t>
            </w:r>
          </w:p>
          <w:p w:rsidR="002E4B27" w:rsidRDefault="002E4B27" w:rsidP="002E4B27">
            <w:pPr>
              <w:pStyle w:val="a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Директор МБОУ                       </w:t>
            </w:r>
            <w:r>
              <w:rPr>
                <w:color w:val="000000"/>
                <w:sz w:val="20"/>
                <w:szCs w:val="20"/>
                <w:lang w:val="ru-RU"/>
              </w:rPr>
              <w:t>"</w:t>
            </w:r>
            <w:proofErr w:type="spellStart"/>
            <w:r>
              <w:rPr>
                <w:sz w:val="20"/>
                <w:szCs w:val="20"/>
                <w:lang w:val="ru-RU"/>
              </w:rPr>
              <w:t>Старокрымская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ОШ № 2 </w:t>
            </w:r>
          </w:p>
          <w:p w:rsidR="002E4B27" w:rsidRDefault="002E4B27" w:rsidP="002E4B27">
            <w:pPr>
              <w:pStyle w:val="a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им. </w:t>
            </w:r>
            <w:proofErr w:type="spellStart"/>
            <w:r>
              <w:rPr>
                <w:sz w:val="20"/>
                <w:szCs w:val="20"/>
                <w:lang w:val="ru-RU"/>
              </w:rPr>
              <w:t>Амет</w:t>
            </w:r>
            <w:proofErr w:type="spellEnd"/>
            <w:r>
              <w:rPr>
                <w:sz w:val="20"/>
                <w:szCs w:val="20"/>
                <w:lang w:val="ru-RU"/>
              </w:rPr>
              <w:t>-Хана Султана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" </w:t>
            </w:r>
            <w:r>
              <w:rPr>
                <w:sz w:val="20"/>
                <w:szCs w:val="20"/>
                <w:lang w:val="ru-RU"/>
              </w:rPr>
              <w:t xml:space="preserve">   </w:t>
            </w:r>
          </w:p>
          <w:p w:rsidR="002E4B27" w:rsidRDefault="002E4B27" w:rsidP="002E4B27">
            <w:pPr>
              <w:pStyle w:val="a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u w:val="single"/>
                <w:lang w:val="ru-RU"/>
              </w:rPr>
              <w:t xml:space="preserve">                </w:t>
            </w:r>
            <w:proofErr w:type="spellStart"/>
            <w:r>
              <w:rPr>
                <w:sz w:val="20"/>
                <w:szCs w:val="20"/>
                <w:lang w:val="ru-RU"/>
              </w:rPr>
              <w:t>Сейтякубова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Т. Д. </w:t>
            </w:r>
          </w:p>
          <w:p w:rsidR="002E4B27" w:rsidRDefault="002E4B27" w:rsidP="002E4B27">
            <w:pPr>
              <w:pStyle w:val="a5"/>
              <w:rPr>
                <w:sz w:val="20"/>
                <w:szCs w:val="20"/>
                <w:u w:val="single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Пр. №</w:t>
            </w:r>
            <w:r>
              <w:rPr>
                <w:sz w:val="20"/>
                <w:szCs w:val="20"/>
                <w:u w:val="single"/>
                <w:lang w:val="ru-RU"/>
              </w:rPr>
              <w:t xml:space="preserve">       </w:t>
            </w:r>
            <w:r>
              <w:rPr>
                <w:sz w:val="20"/>
                <w:szCs w:val="20"/>
                <w:lang w:val="ru-RU"/>
              </w:rPr>
              <w:t xml:space="preserve"> «</w:t>
            </w:r>
            <w:r>
              <w:rPr>
                <w:sz w:val="20"/>
                <w:szCs w:val="20"/>
                <w:u w:val="single"/>
                <w:lang w:val="ru-RU"/>
              </w:rPr>
              <w:t xml:space="preserve">      </w:t>
            </w:r>
            <w:r>
              <w:rPr>
                <w:sz w:val="20"/>
                <w:szCs w:val="20"/>
                <w:lang w:val="ru-RU"/>
              </w:rPr>
              <w:t xml:space="preserve">» </w:t>
            </w:r>
            <w:r>
              <w:rPr>
                <w:sz w:val="20"/>
                <w:szCs w:val="20"/>
                <w:u w:val="single"/>
                <w:lang w:val="ru-RU"/>
              </w:rPr>
              <w:t xml:space="preserve">             </w:t>
            </w:r>
            <w:r>
              <w:rPr>
                <w:sz w:val="20"/>
                <w:szCs w:val="20"/>
                <w:lang w:val="ru-RU"/>
              </w:rPr>
              <w:t>2023</w:t>
            </w:r>
            <w:r w:rsidR="00BC406B">
              <w:rPr>
                <w:sz w:val="20"/>
                <w:szCs w:val="20"/>
                <w:lang w:val="ru-RU"/>
              </w:rPr>
              <w:t>г</w:t>
            </w:r>
            <w:r>
              <w:rPr>
                <w:sz w:val="20"/>
                <w:szCs w:val="20"/>
                <w:lang w:val="ru-RU"/>
              </w:rPr>
              <w:t xml:space="preserve">.                                                                                         </w:t>
            </w:r>
          </w:p>
          <w:p w:rsidR="002E4B27" w:rsidRDefault="002E4B27" w:rsidP="002E4B27">
            <w:pPr>
              <w:pStyle w:val="a5"/>
              <w:rPr>
                <w:sz w:val="20"/>
                <w:szCs w:val="20"/>
                <w:lang w:val="ru-RU"/>
              </w:rPr>
            </w:pPr>
          </w:p>
          <w:p w:rsidR="002E4B27" w:rsidRDefault="002E4B27" w:rsidP="00300026">
            <w:pPr>
              <w:pStyle w:val="a5"/>
              <w:rPr>
                <w:sz w:val="28"/>
                <w:szCs w:val="28"/>
              </w:rPr>
            </w:pPr>
          </w:p>
        </w:tc>
      </w:tr>
    </w:tbl>
    <w:p w:rsidR="002E4B27" w:rsidRDefault="002E4B27" w:rsidP="00300026">
      <w:pPr>
        <w:pStyle w:val="a5"/>
        <w:rPr>
          <w:sz w:val="28"/>
          <w:szCs w:val="28"/>
        </w:rPr>
      </w:pPr>
    </w:p>
    <w:p w:rsidR="00300026" w:rsidRDefault="00300026" w:rsidP="00300026">
      <w:pPr>
        <w:pStyle w:val="a5"/>
        <w:jc w:val="center"/>
        <w:rPr>
          <w:sz w:val="28"/>
          <w:szCs w:val="28"/>
        </w:rPr>
      </w:pPr>
    </w:p>
    <w:p w:rsidR="00300026" w:rsidRDefault="00300026" w:rsidP="00300026">
      <w:pPr>
        <w:pStyle w:val="a5"/>
        <w:jc w:val="center"/>
        <w:rPr>
          <w:sz w:val="28"/>
          <w:szCs w:val="28"/>
        </w:rPr>
      </w:pPr>
    </w:p>
    <w:p w:rsidR="00300026" w:rsidRPr="00AA1F91" w:rsidRDefault="00AA1F91" w:rsidP="00300026">
      <w:pPr>
        <w:pStyle w:val="a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300026" w:rsidRDefault="00300026" w:rsidP="00300026">
      <w:pPr>
        <w:pStyle w:val="a5"/>
        <w:jc w:val="center"/>
        <w:rPr>
          <w:sz w:val="28"/>
          <w:szCs w:val="28"/>
        </w:rPr>
      </w:pPr>
    </w:p>
    <w:p w:rsidR="00300026" w:rsidRDefault="00300026" w:rsidP="00300026">
      <w:pPr>
        <w:pStyle w:val="a5"/>
        <w:jc w:val="center"/>
        <w:rPr>
          <w:sz w:val="28"/>
          <w:szCs w:val="28"/>
        </w:rPr>
      </w:pPr>
    </w:p>
    <w:p w:rsidR="00300026" w:rsidRDefault="00300026" w:rsidP="00300026">
      <w:pPr>
        <w:pStyle w:val="a5"/>
        <w:jc w:val="center"/>
        <w:rPr>
          <w:sz w:val="28"/>
          <w:szCs w:val="28"/>
          <w:lang w:val="ru-RU"/>
        </w:rPr>
      </w:pPr>
    </w:p>
    <w:p w:rsidR="00300026" w:rsidRDefault="00300026" w:rsidP="00300026">
      <w:pPr>
        <w:pStyle w:val="a5"/>
        <w:jc w:val="center"/>
        <w:rPr>
          <w:sz w:val="28"/>
          <w:szCs w:val="28"/>
          <w:lang w:val="ru-RU"/>
        </w:rPr>
      </w:pPr>
    </w:p>
    <w:p w:rsidR="00300026" w:rsidRDefault="00300026" w:rsidP="00300026">
      <w:pPr>
        <w:pStyle w:val="a5"/>
        <w:jc w:val="center"/>
        <w:rPr>
          <w:sz w:val="28"/>
          <w:szCs w:val="28"/>
          <w:lang w:val="ru-RU"/>
        </w:rPr>
      </w:pPr>
    </w:p>
    <w:p w:rsidR="00300026" w:rsidRDefault="00300026" w:rsidP="00300026">
      <w:pPr>
        <w:pStyle w:val="a5"/>
        <w:jc w:val="center"/>
        <w:rPr>
          <w:sz w:val="28"/>
          <w:szCs w:val="28"/>
          <w:lang w:val="ru-RU"/>
        </w:rPr>
      </w:pPr>
    </w:p>
    <w:p w:rsidR="00300026" w:rsidRDefault="00300026" w:rsidP="00300026">
      <w:pPr>
        <w:pStyle w:val="a5"/>
        <w:jc w:val="center"/>
        <w:rPr>
          <w:sz w:val="28"/>
          <w:szCs w:val="28"/>
          <w:lang w:val="ru-RU"/>
        </w:rPr>
      </w:pPr>
    </w:p>
    <w:p w:rsidR="00300026" w:rsidRDefault="00300026" w:rsidP="00300026">
      <w:pPr>
        <w:pStyle w:val="a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УЧЕБНЫЙ ПЛАН</w:t>
      </w:r>
    </w:p>
    <w:p w:rsidR="00300026" w:rsidRDefault="00300026" w:rsidP="00300026">
      <w:pPr>
        <w:pStyle w:val="a5"/>
        <w:jc w:val="center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бюджетного общеобразовательного учреждения</w:t>
      </w:r>
    </w:p>
    <w:p w:rsidR="00300026" w:rsidRDefault="00300026" w:rsidP="00300026">
      <w:pPr>
        <w:pStyle w:val="a5"/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"</w:t>
      </w:r>
      <w:proofErr w:type="spellStart"/>
      <w:r>
        <w:rPr>
          <w:sz w:val="28"/>
          <w:szCs w:val="28"/>
          <w:lang w:val="ru-RU"/>
        </w:rPr>
        <w:t>Старокрымская</w:t>
      </w:r>
      <w:proofErr w:type="spellEnd"/>
      <w:r>
        <w:rPr>
          <w:sz w:val="28"/>
          <w:szCs w:val="28"/>
          <w:lang w:val="ru-RU"/>
        </w:rPr>
        <w:t xml:space="preserve"> общеобразовательная школа № 2</w:t>
      </w:r>
      <w:r w:rsidR="001043EF">
        <w:rPr>
          <w:sz w:val="28"/>
          <w:szCs w:val="28"/>
          <w:lang w:val="ru-RU"/>
        </w:rPr>
        <w:t xml:space="preserve"> им. </w:t>
      </w:r>
      <w:proofErr w:type="spellStart"/>
      <w:r w:rsidR="001043EF">
        <w:rPr>
          <w:sz w:val="28"/>
          <w:szCs w:val="28"/>
          <w:lang w:val="ru-RU"/>
        </w:rPr>
        <w:t>Амет</w:t>
      </w:r>
      <w:proofErr w:type="spellEnd"/>
      <w:r w:rsidR="001043EF">
        <w:rPr>
          <w:sz w:val="28"/>
          <w:szCs w:val="28"/>
          <w:lang w:val="ru-RU"/>
        </w:rPr>
        <w:t>-Хана Султана</w:t>
      </w:r>
      <w:r>
        <w:rPr>
          <w:color w:val="000000"/>
          <w:sz w:val="28"/>
          <w:szCs w:val="28"/>
          <w:lang w:val="ru-RU"/>
        </w:rPr>
        <w:t>"</w:t>
      </w:r>
    </w:p>
    <w:p w:rsidR="00300026" w:rsidRDefault="00300026" w:rsidP="00300026">
      <w:pPr>
        <w:pStyle w:val="a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Кировского района Республики Крым</w:t>
      </w:r>
    </w:p>
    <w:p w:rsidR="00300026" w:rsidRDefault="008C2F1A" w:rsidP="00300026">
      <w:pPr>
        <w:pStyle w:val="a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2023/2024</w:t>
      </w:r>
      <w:r w:rsidR="00300026">
        <w:rPr>
          <w:sz w:val="28"/>
          <w:szCs w:val="28"/>
          <w:lang w:val="ru-RU"/>
        </w:rPr>
        <w:t xml:space="preserve"> учебный год</w:t>
      </w:r>
    </w:p>
    <w:p w:rsidR="007C406B" w:rsidRDefault="007C406B" w:rsidP="00300026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(2</w:t>
      </w:r>
      <w:r w:rsidR="007B14E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-</w:t>
      </w:r>
      <w:r w:rsidR="007B14E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4</w:t>
      </w:r>
      <w:r w:rsidR="00C755D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классы)</w:t>
      </w:r>
    </w:p>
    <w:p w:rsidR="00300026" w:rsidRDefault="00300026" w:rsidP="00300026">
      <w:pPr>
        <w:pStyle w:val="a5"/>
        <w:jc w:val="center"/>
        <w:rPr>
          <w:sz w:val="28"/>
          <w:szCs w:val="28"/>
        </w:rPr>
      </w:pPr>
    </w:p>
    <w:p w:rsidR="00300026" w:rsidRDefault="00300026" w:rsidP="00300026">
      <w:pPr>
        <w:pStyle w:val="a5"/>
        <w:jc w:val="center"/>
        <w:rPr>
          <w:sz w:val="28"/>
          <w:szCs w:val="28"/>
        </w:rPr>
      </w:pPr>
    </w:p>
    <w:p w:rsidR="00300026" w:rsidRDefault="00300026" w:rsidP="00300026">
      <w:pPr>
        <w:pStyle w:val="a5"/>
        <w:jc w:val="center"/>
        <w:rPr>
          <w:sz w:val="28"/>
          <w:szCs w:val="28"/>
        </w:rPr>
      </w:pPr>
    </w:p>
    <w:p w:rsidR="00300026" w:rsidRDefault="00300026" w:rsidP="00300026">
      <w:pPr>
        <w:pStyle w:val="a5"/>
        <w:jc w:val="center"/>
        <w:rPr>
          <w:sz w:val="28"/>
          <w:szCs w:val="28"/>
        </w:rPr>
      </w:pPr>
    </w:p>
    <w:p w:rsidR="00300026" w:rsidRDefault="00300026" w:rsidP="00300026">
      <w:pPr>
        <w:pStyle w:val="a5"/>
        <w:jc w:val="center"/>
        <w:rPr>
          <w:sz w:val="28"/>
          <w:szCs w:val="28"/>
        </w:rPr>
      </w:pPr>
    </w:p>
    <w:p w:rsidR="00300026" w:rsidRDefault="00300026" w:rsidP="00300026">
      <w:pPr>
        <w:pStyle w:val="a5"/>
        <w:jc w:val="center"/>
        <w:rPr>
          <w:sz w:val="28"/>
          <w:szCs w:val="28"/>
        </w:rPr>
      </w:pPr>
    </w:p>
    <w:p w:rsidR="00300026" w:rsidRDefault="00300026" w:rsidP="00300026">
      <w:pPr>
        <w:pStyle w:val="a5"/>
        <w:jc w:val="center"/>
        <w:rPr>
          <w:sz w:val="28"/>
          <w:szCs w:val="28"/>
        </w:rPr>
      </w:pPr>
    </w:p>
    <w:p w:rsidR="00300026" w:rsidRDefault="00300026" w:rsidP="00300026">
      <w:pPr>
        <w:pStyle w:val="a5"/>
        <w:jc w:val="center"/>
        <w:rPr>
          <w:sz w:val="28"/>
          <w:szCs w:val="28"/>
        </w:rPr>
      </w:pPr>
    </w:p>
    <w:p w:rsidR="00300026" w:rsidRDefault="00300026" w:rsidP="00300026">
      <w:pPr>
        <w:pStyle w:val="a5"/>
        <w:jc w:val="center"/>
        <w:rPr>
          <w:sz w:val="28"/>
          <w:szCs w:val="28"/>
        </w:rPr>
      </w:pPr>
    </w:p>
    <w:p w:rsidR="00300026" w:rsidRDefault="00300026" w:rsidP="00300026">
      <w:pPr>
        <w:pStyle w:val="a5"/>
        <w:jc w:val="center"/>
        <w:rPr>
          <w:sz w:val="28"/>
          <w:szCs w:val="28"/>
        </w:rPr>
      </w:pPr>
    </w:p>
    <w:p w:rsidR="00300026" w:rsidRDefault="00300026" w:rsidP="00300026">
      <w:pPr>
        <w:pStyle w:val="a5"/>
        <w:jc w:val="center"/>
        <w:rPr>
          <w:sz w:val="28"/>
          <w:szCs w:val="28"/>
        </w:rPr>
      </w:pPr>
    </w:p>
    <w:p w:rsidR="00300026" w:rsidRDefault="00300026" w:rsidP="00300026">
      <w:pPr>
        <w:pStyle w:val="a5"/>
        <w:jc w:val="center"/>
        <w:rPr>
          <w:sz w:val="28"/>
          <w:szCs w:val="28"/>
        </w:rPr>
      </w:pPr>
    </w:p>
    <w:p w:rsidR="00300026" w:rsidRDefault="00300026" w:rsidP="00300026">
      <w:pPr>
        <w:pStyle w:val="a5"/>
        <w:jc w:val="center"/>
        <w:rPr>
          <w:sz w:val="28"/>
          <w:szCs w:val="28"/>
        </w:rPr>
      </w:pPr>
    </w:p>
    <w:p w:rsidR="00300026" w:rsidRDefault="00300026" w:rsidP="00300026">
      <w:pPr>
        <w:pStyle w:val="a5"/>
        <w:jc w:val="center"/>
        <w:rPr>
          <w:sz w:val="28"/>
          <w:szCs w:val="28"/>
        </w:rPr>
      </w:pPr>
    </w:p>
    <w:p w:rsidR="00300026" w:rsidRDefault="00300026" w:rsidP="00300026">
      <w:pPr>
        <w:pStyle w:val="a5"/>
        <w:jc w:val="center"/>
        <w:rPr>
          <w:sz w:val="28"/>
          <w:szCs w:val="28"/>
        </w:rPr>
      </w:pPr>
    </w:p>
    <w:p w:rsidR="00300026" w:rsidRDefault="00300026" w:rsidP="00300026">
      <w:pPr>
        <w:pStyle w:val="a5"/>
        <w:jc w:val="center"/>
        <w:rPr>
          <w:sz w:val="28"/>
          <w:szCs w:val="28"/>
        </w:rPr>
      </w:pPr>
    </w:p>
    <w:p w:rsidR="00300026" w:rsidRDefault="00300026" w:rsidP="00300026">
      <w:pPr>
        <w:pStyle w:val="a5"/>
        <w:jc w:val="center"/>
        <w:rPr>
          <w:sz w:val="28"/>
          <w:szCs w:val="28"/>
        </w:rPr>
      </w:pPr>
    </w:p>
    <w:p w:rsidR="00300026" w:rsidRDefault="00300026" w:rsidP="00300026">
      <w:pPr>
        <w:pStyle w:val="a5"/>
        <w:jc w:val="center"/>
        <w:rPr>
          <w:sz w:val="28"/>
          <w:szCs w:val="28"/>
        </w:rPr>
      </w:pPr>
    </w:p>
    <w:p w:rsidR="00D0708E" w:rsidRDefault="00D0708E" w:rsidP="00D0708E">
      <w:pPr>
        <w:pStyle w:val="a5"/>
        <w:rPr>
          <w:sz w:val="28"/>
          <w:szCs w:val="28"/>
          <w:lang w:val="ru-RU"/>
        </w:rPr>
      </w:pPr>
    </w:p>
    <w:p w:rsidR="002E4B27" w:rsidRPr="002E4B27" w:rsidRDefault="002E4B27" w:rsidP="00D0708E">
      <w:pPr>
        <w:pStyle w:val="a5"/>
        <w:rPr>
          <w:sz w:val="28"/>
          <w:szCs w:val="28"/>
          <w:lang w:val="ru-RU"/>
        </w:rPr>
      </w:pPr>
    </w:p>
    <w:p w:rsidR="00300026" w:rsidRPr="00C6390B" w:rsidRDefault="00300026" w:rsidP="00D0708E">
      <w:pPr>
        <w:pStyle w:val="a5"/>
        <w:jc w:val="center"/>
        <w:rPr>
          <w:b/>
          <w:lang w:val="ru-RU"/>
        </w:rPr>
      </w:pPr>
      <w:proofErr w:type="spellStart"/>
      <w:r w:rsidRPr="00C6390B">
        <w:rPr>
          <w:b/>
        </w:rPr>
        <w:lastRenderedPageBreak/>
        <w:t>Пояснительная</w:t>
      </w:r>
      <w:proofErr w:type="spellEnd"/>
      <w:r w:rsidRPr="00C6390B">
        <w:rPr>
          <w:b/>
        </w:rPr>
        <w:t xml:space="preserve"> </w:t>
      </w:r>
      <w:proofErr w:type="spellStart"/>
      <w:r w:rsidRPr="00C6390B">
        <w:rPr>
          <w:b/>
        </w:rPr>
        <w:t>записка</w:t>
      </w:r>
      <w:proofErr w:type="spellEnd"/>
    </w:p>
    <w:p w:rsidR="001E78AF" w:rsidRDefault="00300026" w:rsidP="00433E60">
      <w:pPr>
        <w:pStyle w:val="a5"/>
        <w:jc w:val="center"/>
        <w:rPr>
          <w:color w:val="000000"/>
          <w:lang w:val="ru-RU"/>
        </w:rPr>
      </w:pPr>
      <w:r>
        <w:rPr>
          <w:lang w:val="ru-RU"/>
        </w:rPr>
        <w:t>к</w:t>
      </w:r>
      <w:r>
        <w:t xml:space="preserve"> </w:t>
      </w:r>
      <w:proofErr w:type="spellStart"/>
      <w:r>
        <w:t>учебному</w:t>
      </w:r>
      <w:proofErr w:type="spellEnd"/>
      <w:r>
        <w:t xml:space="preserve"> </w:t>
      </w:r>
      <w:proofErr w:type="spellStart"/>
      <w:r>
        <w:t>плану</w:t>
      </w:r>
      <w:proofErr w:type="spellEnd"/>
      <w:r>
        <w:t xml:space="preserve"> </w:t>
      </w:r>
      <w:r>
        <w:rPr>
          <w:lang w:val="ru-RU"/>
        </w:rPr>
        <w:t xml:space="preserve">МБОУ </w:t>
      </w:r>
      <w:r>
        <w:rPr>
          <w:color w:val="000000"/>
          <w:lang w:val="ru-RU"/>
        </w:rPr>
        <w:t>"</w:t>
      </w:r>
      <w:proofErr w:type="spellStart"/>
      <w:r>
        <w:rPr>
          <w:lang w:val="ru-RU"/>
        </w:rPr>
        <w:t>Старокрымская</w:t>
      </w:r>
      <w:proofErr w:type="spellEnd"/>
      <w:r>
        <w:rPr>
          <w:lang w:val="ru-RU"/>
        </w:rPr>
        <w:t xml:space="preserve"> ОШ № 2</w:t>
      </w:r>
      <w:r w:rsidR="008D6EBC">
        <w:rPr>
          <w:lang w:val="ru-RU"/>
        </w:rPr>
        <w:t xml:space="preserve"> им. </w:t>
      </w:r>
      <w:proofErr w:type="spellStart"/>
      <w:r w:rsidR="008D6EBC">
        <w:rPr>
          <w:lang w:val="ru-RU"/>
        </w:rPr>
        <w:t>Амет</w:t>
      </w:r>
      <w:proofErr w:type="spellEnd"/>
      <w:r w:rsidR="008D6EBC">
        <w:rPr>
          <w:lang w:val="ru-RU"/>
        </w:rPr>
        <w:t>-Хана Султана</w:t>
      </w:r>
      <w:r>
        <w:rPr>
          <w:color w:val="000000"/>
          <w:lang w:val="ru-RU"/>
        </w:rPr>
        <w:t>"</w:t>
      </w:r>
    </w:p>
    <w:p w:rsidR="00433E60" w:rsidRPr="00433E60" w:rsidRDefault="00433E60" w:rsidP="00433E60">
      <w:pPr>
        <w:pStyle w:val="a5"/>
        <w:jc w:val="center"/>
        <w:rPr>
          <w:rStyle w:val="1"/>
          <w:sz w:val="12"/>
          <w:szCs w:val="12"/>
        </w:rPr>
      </w:pPr>
    </w:p>
    <w:p w:rsidR="00300026" w:rsidRPr="00BE2EEB" w:rsidRDefault="00300026" w:rsidP="002E4B27">
      <w:pPr>
        <w:ind w:firstLine="555"/>
        <w:jc w:val="center"/>
        <w:rPr>
          <w:rStyle w:val="1"/>
          <w:lang w:val="ru-RU"/>
        </w:rPr>
      </w:pPr>
      <w:r w:rsidRPr="00BE2EEB">
        <w:rPr>
          <w:rStyle w:val="1"/>
          <w:b/>
          <w:bCs/>
          <w:lang w:val="ru-RU"/>
        </w:rPr>
        <w:t>Нормативная база для разработки учебного плана</w:t>
      </w:r>
    </w:p>
    <w:p w:rsidR="00300026" w:rsidRDefault="00FC7A49" w:rsidP="00300026">
      <w:pPr>
        <w:ind w:firstLine="555"/>
        <w:jc w:val="both"/>
        <w:rPr>
          <w:rStyle w:val="1"/>
          <w:lang w:val="ru-RU"/>
        </w:rPr>
      </w:pPr>
      <w:proofErr w:type="gramStart"/>
      <w:r>
        <w:rPr>
          <w:rStyle w:val="1"/>
          <w:lang w:val="ru-RU"/>
        </w:rPr>
        <w:t>Учебный</w:t>
      </w:r>
      <w:r w:rsidR="00300026" w:rsidRPr="00BE2EEB">
        <w:rPr>
          <w:rStyle w:val="1"/>
          <w:lang w:val="ru-RU"/>
        </w:rPr>
        <w:t xml:space="preserve"> план </w:t>
      </w:r>
      <w:r w:rsidR="007A047D">
        <w:rPr>
          <w:rStyle w:val="1"/>
          <w:lang w:val="ru-RU"/>
        </w:rPr>
        <w:t xml:space="preserve">для 2-4 классов </w:t>
      </w:r>
      <w:r w:rsidR="00300026" w:rsidRPr="00BE2EEB">
        <w:rPr>
          <w:rStyle w:val="1"/>
          <w:lang w:val="ru-RU"/>
        </w:rPr>
        <w:t>МБОУ "</w:t>
      </w:r>
      <w:proofErr w:type="spellStart"/>
      <w:r w:rsidR="00300026" w:rsidRPr="00BE2EEB">
        <w:rPr>
          <w:rStyle w:val="1"/>
          <w:lang w:val="ru-RU"/>
        </w:rPr>
        <w:t>Старокрымская</w:t>
      </w:r>
      <w:proofErr w:type="spellEnd"/>
      <w:r w:rsidR="00AA01DE" w:rsidRPr="00BE2EEB">
        <w:rPr>
          <w:rStyle w:val="1"/>
          <w:lang w:val="ru-RU"/>
        </w:rPr>
        <w:t xml:space="preserve"> ОШ № 2</w:t>
      </w:r>
      <w:r w:rsidR="002E4B27">
        <w:rPr>
          <w:rStyle w:val="1"/>
          <w:lang w:val="ru-RU"/>
        </w:rPr>
        <w:t xml:space="preserve"> им. </w:t>
      </w:r>
      <w:proofErr w:type="spellStart"/>
      <w:r w:rsidR="002E4B27">
        <w:rPr>
          <w:rStyle w:val="1"/>
          <w:lang w:val="ru-RU"/>
        </w:rPr>
        <w:t>Амет</w:t>
      </w:r>
      <w:proofErr w:type="spellEnd"/>
      <w:r w:rsidR="002E4B27">
        <w:rPr>
          <w:rStyle w:val="1"/>
          <w:lang w:val="ru-RU"/>
        </w:rPr>
        <w:t>-Хана Султана" на 2023/2024</w:t>
      </w:r>
      <w:r w:rsidR="00300026" w:rsidRPr="00BE2EEB">
        <w:rPr>
          <w:rStyle w:val="1"/>
          <w:lang w:val="ru-RU"/>
        </w:rPr>
        <w:t xml:space="preserve"> учебный год сформирован в соответствии с нормативными документами, указанными в письме Министерства образования, науки и молодежи Республики Крым от </w:t>
      </w:r>
      <w:r w:rsidR="00132FA1">
        <w:rPr>
          <w:rStyle w:val="1"/>
          <w:lang w:val="ru-RU"/>
        </w:rPr>
        <w:t>13.04.2023</w:t>
      </w:r>
      <w:r w:rsidR="00AA01DE" w:rsidRPr="00BE2EEB">
        <w:rPr>
          <w:rStyle w:val="1"/>
          <w:lang w:val="ru-RU"/>
        </w:rPr>
        <w:t>г.</w:t>
      </w:r>
      <w:r w:rsidR="00300026" w:rsidRPr="00BE2EEB">
        <w:rPr>
          <w:rStyle w:val="1"/>
          <w:lang w:val="ru-RU"/>
        </w:rPr>
        <w:t>. №</w:t>
      </w:r>
      <w:r w:rsidR="00132FA1">
        <w:rPr>
          <w:rStyle w:val="1"/>
          <w:lang w:val="ru-RU"/>
        </w:rPr>
        <w:t>1988/01-15</w:t>
      </w:r>
      <w:r w:rsidR="00AA01DE" w:rsidRPr="00BE2EEB">
        <w:rPr>
          <w:rStyle w:val="1"/>
          <w:lang w:val="ru-RU"/>
        </w:rPr>
        <w:t xml:space="preserve"> «О формировании учебных планов общеобразовательных о</w:t>
      </w:r>
      <w:r w:rsidR="009B60F1">
        <w:rPr>
          <w:rStyle w:val="1"/>
          <w:lang w:val="ru-RU"/>
        </w:rPr>
        <w:t>рганизаций Республики Крым, реал</w:t>
      </w:r>
      <w:r w:rsidR="00AA01DE" w:rsidRPr="00BE2EEB">
        <w:rPr>
          <w:rStyle w:val="1"/>
          <w:lang w:val="ru-RU"/>
        </w:rPr>
        <w:t>изующих основные об</w:t>
      </w:r>
      <w:r w:rsidR="00132FA1">
        <w:rPr>
          <w:rStyle w:val="1"/>
          <w:lang w:val="ru-RU"/>
        </w:rPr>
        <w:t>разовательные программы</w:t>
      </w:r>
      <w:r w:rsidR="00A37843">
        <w:rPr>
          <w:rStyle w:val="1"/>
          <w:lang w:val="ru-RU"/>
        </w:rPr>
        <w:t xml:space="preserve"> на 2023/2024</w:t>
      </w:r>
      <w:r w:rsidR="00AA01DE" w:rsidRPr="00BE2EEB">
        <w:rPr>
          <w:rStyle w:val="1"/>
          <w:lang w:val="ru-RU"/>
        </w:rPr>
        <w:t xml:space="preserve"> учебный год»</w:t>
      </w:r>
      <w:r w:rsidR="00132FA1">
        <w:rPr>
          <w:rStyle w:val="1"/>
          <w:lang w:val="ru-RU"/>
        </w:rPr>
        <w:t>:</w:t>
      </w:r>
      <w:proofErr w:type="gramEnd"/>
    </w:p>
    <w:p w:rsidR="00132FA1" w:rsidRPr="00132FA1" w:rsidRDefault="009B60F1" w:rsidP="00132FA1">
      <w:pPr>
        <w:widowControl/>
        <w:shd w:val="clear" w:color="auto" w:fill="FFFFFF"/>
        <w:suppressAutoHyphens w:val="0"/>
        <w:spacing w:after="150" w:line="240" w:lineRule="auto"/>
        <w:jc w:val="both"/>
        <w:textAlignment w:val="auto"/>
        <w:rPr>
          <w:rFonts w:eastAsia="Times New Roman" w:cs="Times New Roman"/>
          <w:color w:val="222222"/>
          <w:kern w:val="0"/>
          <w:lang w:val="ru-RU" w:eastAsia="ru-RU" w:bidi="ar-SA"/>
        </w:rPr>
      </w:pPr>
      <w:r>
        <w:rPr>
          <w:rFonts w:eastAsia="Times New Roman" w:cs="Times New Roman"/>
          <w:color w:val="222222"/>
          <w:kern w:val="0"/>
          <w:lang w:val="ru-RU" w:eastAsia="ru-RU" w:bidi="ar-SA"/>
        </w:rPr>
        <w:t xml:space="preserve"> </w:t>
      </w:r>
      <w:proofErr w:type="gramStart"/>
      <w:r>
        <w:rPr>
          <w:rFonts w:eastAsia="Times New Roman" w:cs="Times New Roman"/>
          <w:color w:val="222222"/>
          <w:kern w:val="0"/>
          <w:lang w:val="ru-RU" w:eastAsia="ru-RU" w:bidi="ar-SA"/>
        </w:rPr>
        <w:t>Федеральный государственный образовательный стандарт НОО, утвержденный приказом Министерство просвещения Российской Федерации от 31.05.2021 №286 (в редакции приказа от 18.07.2022 №569), Федеральная образовательная программа НОО, утвержденная приказом Министерства просвещения Российской Федерации от 16.11.2022 №992 (</w:t>
      </w:r>
      <w:r w:rsidR="00132FA1" w:rsidRPr="00132FA1">
        <w:rPr>
          <w:rFonts w:eastAsia="Times New Roman" w:cs="Times New Roman"/>
          <w:color w:val="222222"/>
          <w:kern w:val="0"/>
          <w:lang w:val="ru-RU" w:eastAsia="ru-RU" w:bidi="ar-SA"/>
        </w:rPr>
        <w:t>Федеральный  учебный план НОО (5-дневная учебная неделя с изучением родного языка или обучением на родном языке, приложение 3</w:t>
      </w:r>
      <w:r>
        <w:rPr>
          <w:rFonts w:eastAsia="Times New Roman" w:cs="Times New Roman"/>
          <w:color w:val="222222"/>
          <w:kern w:val="0"/>
          <w:lang w:val="ru-RU" w:eastAsia="ru-RU" w:bidi="ar-SA"/>
        </w:rPr>
        <w:t>)</w:t>
      </w:r>
      <w:r w:rsidR="00132FA1" w:rsidRPr="00132FA1">
        <w:rPr>
          <w:rFonts w:eastAsia="Times New Roman" w:cs="Times New Roman"/>
          <w:color w:val="222222"/>
          <w:kern w:val="0"/>
          <w:lang w:val="ru-RU" w:eastAsia="ru-RU" w:bidi="ar-SA"/>
        </w:rPr>
        <w:t xml:space="preserve">. </w:t>
      </w:r>
      <w:proofErr w:type="gramEnd"/>
    </w:p>
    <w:p w:rsidR="00300026" w:rsidRPr="00C6390B" w:rsidRDefault="00300026" w:rsidP="00132FA1">
      <w:pPr>
        <w:pStyle w:val="a5"/>
        <w:jc w:val="center"/>
      </w:pPr>
      <w:r>
        <w:rPr>
          <w:b/>
          <w:bCs/>
          <w:lang w:val="ru-RU"/>
        </w:rPr>
        <w:t>Нормативный срок освоения реализуемой образовательной программы</w:t>
      </w:r>
    </w:p>
    <w:p w:rsidR="00300026" w:rsidRDefault="00300026" w:rsidP="00300026">
      <w:pPr>
        <w:ind w:firstLine="555"/>
        <w:jc w:val="both"/>
        <w:rPr>
          <w:lang w:val="ru-RU"/>
        </w:rPr>
      </w:pPr>
      <w:r>
        <w:rPr>
          <w:rStyle w:val="1"/>
          <w:lang w:val="ru-RU"/>
        </w:rPr>
        <w:t xml:space="preserve">МБОУ </w:t>
      </w:r>
      <w:r>
        <w:rPr>
          <w:rStyle w:val="1"/>
          <w:color w:val="000000"/>
          <w:lang w:val="ru-RU"/>
        </w:rPr>
        <w:t>"</w:t>
      </w:r>
      <w:proofErr w:type="spellStart"/>
      <w:r>
        <w:rPr>
          <w:rStyle w:val="1"/>
          <w:lang w:val="ru-RU"/>
        </w:rPr>
        <w:t>Старокрымская</w:t>
      </w:r>
      <w:proofErr w:type="spellEnd"/>
      <w:r>
        <w:rPr>
          <w:rStyle w:val="1"/>
          <w:lang w:val="ru-RU"/>
        </w:rPr>
        <w:t xml:space="preserve"> ОШ № 2</w:t>
      </w:r>
      <w:r w:rsidR="008D6EBC">
        <w:rPr>
          <w:rStyle w:val="1"/>
          <w:lang w:val="ru-RU"/>
        </w:rPr>
        <w:t xml:space="preserve"> им. </w:t>
      </w:r>
      <w:proofErr w:type="spellStart"/>
      <w:r w:rsidR="008D6EBC">
        <w:rPr>
          <w:rStyle w:val="1"/>
          <w:lang w:val="ru-RU"/>
        </w:rPr>
        <w:t>Амет</w:t>
      </w:r>
      <w:proofErr w:type="spellEnd"/>
      <w:r w:rsidR="008D6EBC">
        <w:rPr>
          <w:rStyle w:val="1"/>
          <w:lang w:val="ru-RU"/>
        </w:rPr>
        <w:t>-Хана Султана</w:t>
      </w:r>
      <w:r>
        <w:rPr>
          <w:rStyle w:val="1"/>
          <w:color w:val="000000"/>
          <w:lang w:val="ru-RU"/>
        </w:rPr>
        <w:t>"</w:t>
      </w:r>
      <w:r>
        <w:rPr>
          <w:rStyle w:val="1"/>
          <w:lang w:val="ru-RU"/>
        </w:rPr>
        <w:t xml:space="preserve"> реализует следующие образовательные программы:</w:t>
      </w:r>
    </w:p>
    <w:p w:rsidR="00300026" w:rsidRDefault="00300026" w:rsidP="00300026">
      <w:pPr>
        <w:jc w:val="both"/>
        <w:rPr>
          <w:rStyle w:val="1"/>
          <w:lang w:val="ru-RU"/>
        </w:rPr>
      </w:pPr>
      <w:r>
        <w:rPr>
          <w:lang w:val="ru-RU"/>
        </w:rPr>
        <w:t>1. Основные образовательные программы:</w:t>
      </w:r>
    </w:p>
    <w:p w:rsidR="00300026" w:rsidRPr="00027737" w:rsidRDefault="00300026" w:rsidP="00300026">
      <w:pPr>
        <w:numPr>
          <w:ilvl w:val="0"/>
          <w:numId w:val="2"/>
        </w:numPr>
        <w:jc w:val="both"/>
        <w:rPr>
          <w:rStyle w:val="1"/>
          <w:lang w:val="ru-RU"/>
        </w:rPr>
      </w:pPr>
      <w:r w:rsidRPr="00027737">
        <w:rPr>
          <w:rStyle w:val="1"/>
          <w:lang w:val="ru-RU"/>
        </w:rPr>
        <w:t xml:space="preserve"> образовательная программа начального общего образования (1-4 классы), 4-летний нормативный срок освоения;</w:t>
      </w:r>
    </w:p>
    <w:p w:rsidR="00300026" w:rsidRDefault="00300026" w:rsidP="00300026">
      <w:pPr>
        <w:jc w:val="center"/>
        <w:rPr>
          <w:rStyle w:val="1"/>
          <w:b/>
          <w:bCs/>
          <w:lang w:val="ru-RU"/>
        </w:rPr>
      </w:pPr>
      <w:r>
        <w:rPr>
          <w:rStyle w:val="1"/>
          <w:b/>
          <w:bCs/>
          <w:lang w:val="ru-RU"/>
        </w:rPr>
        <w:t>Структура учебного года</w:t>
      </w:r>
    </w:p>
    <w:p w:rsidR="00062852" w:rsidRDefault="00062852" w:rsidP="00062852">
      <w:pPr>
        <w:rPr>
          <w:rStyle w:val="1"/>
          <w:bCs/>
          <w:lang w:val="ru-RU"/>
        </w:rPr>
      </w:pPr>
      <w:r w:rsidRPr="00062852">
        <w:rPr>
          <w:rStyle w:val="1"/>
          <w:bCs/>
          <w:lang w:val="ru-RU"/>
        </w:rPr>
        <w:t>Даты начала и окончания учебного года</w:t>
      </w:r>
    </w:p>
    <w:p w:rsidR="00062852" w:rsidRDefault="00062852" w:rsidP="00062852">
      <w:pPr>
        <w:rPr>
          <w:rStyle w:val="1"/>
          <w:bCs/>
          <w:lang w:val="ru-RU"/>
        </w:rPr>
      </w:pPr>
      <w:r>
        <w:rPr>
          <w:rStyle w:val="1"/>
          <w:bCs/>
          <w:lang w:val="ru-RU"/>
        </w:rPr>
        <w:t>2-</w:t>
      </w:r>
      <w:r w:rsidR="00B8610B">
        <w:rPr>
          <w:rStyle w:val="1"/>
          <w:bCs/>
          <w:lang w:val="ru-RU"/>
        </w:rPr>
        <w:t xml:space="preserve">4классы: </w:t>
      </w:r>
      <w:r>
        <w:rPr>
          <w:rStyle w:val="1"/>
          <w:bCs/>
          <w:lang w:val="ru-RU"/>
        </w:rPr>
        <w:t xml:space="preserve"> 01.09.2022-26.05.2023</w:t>
      </w:r>
      <w:r w:rsidR="00A37843">
        <w:rPr>
          <w:rStyle w:val="1"/>
          <w:bCs/>
          <w:lang w:val="ru-RU"/>
        </w:rPr>
        <w:t xml:space="preserve"> (34 учебные</w:t>
      </w:r>
      <w:r w:rsidR="00AB2DEF">
        <w:rPr>
          <w:rStyle w:val="1"/>
          <w:bCs/>
          <w:lang w:val="ru-RU"/>
        </w:rPr>
        <w:t xml:space="preserve"> недели)</w:t>
      </w:r>
    </w:p>
    <w:p w:rsidR="007A047D" w:rsidRDefault="00AB2DEF" w:rsidP="00AB2DEF">
      <w:pPr>
        <w:jc w:val="both"/>
        <w:rPr>
          <w:rStyle w:val="1"/>
          <w:lang w:val="ru-RU"/>
        </w:rPr>
      </w:pPr>
      <w:r>
        <w:rPr>
          <w:rStyle w:val="1"/>
          <w:lang w:val="ru-RU"/>
        </w:rPr>
        <w:t xml:space="preserve">Продолжительность учебного года, четвертей </w:t>
      </w:r>
    </w:p>
    <w:p w:rsidR="00A37843" w:rsidRPr="00A37843" w:rsidRDefault="00A37843" w:rsidP="00A37843">
      <w:pPr>
        <w:jc w:val="both"/>
        <w:rPr>
          <w:lang w:val="ru-RU"/>
        </w:rPr>
      </w:pPr>
      <w:r w:rsidRPr="00A37843">
        <w:rPr>
          <w:lang w:val="ru-RU"/>
        </w:rPr>
        <w:t>1 четверть - 01.09.2023 - 28.10.2023</w:t>
      </w:r>
    </w:p>
    <w:p w:rsidR="00A37843" w:rsidRPr="00A37843" w:rsidRDefault="00A37843" w:rsidP="00A37843">
      <w:pPr>
        <w:jc w:val="both"/>
        <w:rPr>
          <w:lang w:val="ru-RU"/>
        </w:rPr>
      </w:pPr>
      <w:r w:rsidRPr="00A37843">
        <w:rPr>
          <w:lang w:val="ru-RU"/>
        </w:rPr>
        <w:t>2 четверть - 07.11.2023 - 30.12.2023</w:t>
      </w:r>
    </w:p>
    <w:p w:rsidR="00A37843" w:rsidRPr="00A37843" w:rsidRDefault="00A37843" w:rsidP="00A37843">
      <w:pPr>
        <w:jc w:val="both"/>
        <w:rPr>
          <w:lang w:val="ru-RU"/>
        </w:rPr>
      </w:pPr>
      <w:r w:rsidRPr="00A37843">
        <w:rPr>
          <w:lang w:val="ru-RU"/>
        </w:rPr>
        <w:t>3 четверть - 09.01.2024 - 17.03.2024</w:t>
      </w:r>
    </w:p>
    <w:p w:rsidR="00A37843" w:rsidRPr="00A37843" w:rsidRDefault="00A37843" w:rsidP="00A37843">
      <w:pPr>
        <w:jc w:val="both"/>
        <w:rPr>
          <w:lang w:val="ru-RU"/>
        </w:rPr>
      </w:pPr>
      <w:r w:rsidRPr="00A37843">
        <w:rPr>
          <w:lang w:val="ru-RU"/>
        </w:rPr>
        <w:t xml:space="preserve">4 четверть - 24.03.2024 - 24.05.2024  </w:t>
      </w:r>
    </w:p>
    <w:p w:rsidR="00CA0481" w:rsidRPr="00433E60" w:rsidRDefault="00CA0481" w:rsidP="00CA0481">
      <w:pPr>
        <w:jc w:val="both"/>
        <w:rPr>
          <w:rStyle w:val="1"/>
          <w:sz w:val="8"/>
          <w:szCs w:val="8"/>
          <w:lang w:val="ru-RU"/>
        </w:rPr>
      </w:pPr>
    </w:p>
    <w:p w:rsidR="007C406B" w:rsidRDefault="007C406B" w:rsidP="00AB2DEF">
      <w:pPr>
        <w:jc w:val="both"/>
        <w:rPr>
          <w:rStyle w:val="1"/>
          <w:lang w:val="ru-RU"/>
        </w:rPr>
      </w:pPr>
      <w:r>
        <w:rPr>
          <w:rStyle w:val="1"/>
          <w:lang w:val="ru-RU"/>
        </w:rPr>
        <w:t>Всего</w:t>
      </w:r>
      <w:r w:rsidR="00433E60">
        <w:rPr>
          <w:rStyle w:val="1"/>
          <w:lang w:val="ru-RU"/>
        </w:rPr>
        <w:t xml:space="preserve"> </w:t>
      </w:r>
      <w:r>
        <w:rPr>
          <w:rStyle w:val="1"/>
          <w:lang w:val="ru-RU"/>
        </w:rPr>
        <w:t>- 34 недели</w:t>
      </w:r>
      <w:r w:rsidR="00433E60">
        <w:rPr>
          <w:rStyle w:val="1"/>
          <w:lang w:val="ru-RU"/>
        </w:rPr>
        <w:t>.</w:t>
      </w:r>
      <w:r>
        <w:rPr>
          <w:rStyle w:val="1"/>
          <w:lang w:val="ru-RU"/>
        </w:rPr>
        <w:t xml:space="preserve"> </w:t>
      </w:r>
    </w:p>
    <w:p w:rsidR="007C406B" w:rsidRPr="007C406B" w:rsidRDefault="007C406B" w:rsidP="00AB2DEF">
      <w:pPr>
        <w:jc w:val="both"/>
        <w:rPr>
          <w:rStyle w:val="1"/>
          <w:lang w:val="ru-RU"/>
        </w:rPr>
      </w:pPr>
      <w:r w:rsidRPr="007C406B">
        <w:rPr>
          <w:rStyle w:val="1"/>
          <w:lang w:val="ru-RU"/>
        </w:rPr>
        <w:t>Сроки и продолжительность каникул</w:t>
      </w:r>
    </w:p>
    <w:p w:rsidR="00A37843" w:rsidRPr="00A37843" w:rsidRDefault="00A37843" w:rsidP="00A37843">
      <w:pPr>
        <w:ind w:firstLine="555"/>
        <w:jc w:val="both"/>
        <w:rPr>
          <w:lang w:val="ru-RU"/>
        </w:rPr>
      </w:pPr>
      <w:r w:rsidRPr="00A37843">
        <w:rPr>
          <w:lang w:val="ru-RU"/>
        </w:rPr>
        <w:t>осенние  - 29.10.2023 по 06.11.2023</w:t>
      </w:r>
    </w:p>
    <w:p w:rsidR="00A37843" w:rsidRPr="00A37843" w:rsidRDefault="00A37843" w:rsidP="00A37843">
      <w:pPr>
        <w:ind w:firstLine="555"/>
        <w:jc w:val="both"/>
        <w:rPr>
          <w:lang w:val="ru-RU"/>
        </w:rPr>
      </w:pPr>
      <w:r w:rsidRPr="00A37843">
        <w:rPr>
          <w:lang w:val="ru-RU"/>
        </w:rPr>
        <w:t>зимние   -  31.12.2024 по 08.01.2024</w:t>
      </w:r>
    </w:p>
    <w:p w:rsidR="00ED0F92" w:rsidRPr="007C406B" w:rsidRDefault="00A37843" w:rsidP="00A37843">
      <w:pPr>
        <w:jc w:val="both"/>
        <w:rPr>
          <w:rStyle w:val="1"/>
          <w:lang w:val="ru-RU"/>
        </w:rPr>
      </w:pPr>
      <w:r w:rsidRPr="00A37843">
        <w:rPr>
          <w:lang w:val="ru-RU"/>
        </w:rPr>
        <w:t xml:space="preserve">        </w:t>
      </w:r>
      <w:proofErr w:type="spellStart"/>
      <w:r w:rsidRPr="00A37843">
        <w:t>весенние</w:t>
      </w:r>
      <w:proofErr w:type="spellEnd"/>
      <w:r w:rsidRPr="00A37843">
        <w:t xml:space="preserve"> </w:t>
      </w:r>
      <w:r w:rsidRPr="00A37843">
        <w:rPr>
          <w:lang w:val="ru-RU"/>
        </w:rPr>
        <w:t xml:space="preserve">  - 18.03.2024 по 23.03.2024          </w:t>
      </w:r>
    </w:p>
    <w:p w:rsidR="009A5A41" w:rsidRPr="00433E60" w:rsidRDefault="009A5A41" w:rsidP="00C6390B">
      <w:pPr>
        <w:rPr>
          <w:b/>
          <w:bCs/>
          <w:sz w:val="8"/>
          <w:szCs w:val="8"/>
          <w:lang w:val="ru-RU"/>
        </w:rPr>
      </w:pPr>
    </w:p>
    <w:p w:rsidR="00300026" w:rsidRDefault="00300026" w:rsidP="00300026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Язык обучения</w:t>
      </w:r>
      <w:r>
        <w:rPr>
          <w:b/>
          <w:bCs/>
        </w:rPr>
        <w:t xml:space="preserve">  </w:t>
      </w:r>
      <w:r>
        <w:rPr>
          <w:b/>
          <w:bCs/>
          <w:lang w:val="ru-RU"/>
        </w:rPr>
        <w:t xml:space="preserve">и создание условий для реализации права граждан </w:t>
      </w:r>
    </w:p>
    <w:p w:rsidR="00300026" w:rsidRPr="00C6390B" w:rsidRDefault="00300026" w:rsidP="00C6390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на изучение родных языков</w:t>
      </w:r>
    </w:p>
    <w:p w:rsidR="00300026" w:rsidRPr="00C4320E" w:rsidRDefault="00300026" w:rsidP="00300026">
      <w:pPr>
        <w:jc w:val="both"/>
        <w:rPr>
          <w:lang w:val="ru-RU"/>
        </w:rPr>
      </w:pPr>
      <w:r>
        <w:rPr>
          <w:lang w:val="ru-RU"/>
        </w:rPr>
        <w:tab/>
        <w:t xml:space="preserve">В соответствии с Уставом МБОУ </w:t>
      </w:r>
      <w:r w:rsidRPr="00C4320E">
        <w:rPr>
          <w:lang w:val="ru-RU"/>
        </w:rPr>
        <w:t>«</w:t>
      </w:r>
      <w:proofErr w:type="spellStart"/>
      <w:r w:rsidRPr="00C4320E">
        <w:rPr>
          <w:lang w:val="ru-RU"/>
        </w:rPr>
        <w:t>Старокрымская</w:t>
      </w:r>
      <w:proofErr w:type="spellEnd"/>
      <w:r w:rsidRPr="00C4320E">
        <w:rPr>
          <w:lang w:val="ru-RU"/>
        </w:rPr>
        <w:t xml:space="preserve"> ОШ № 2</w:t>
      </w:r>
      <w:r w:rsidR="008D6EBC">
        <w:rPr>
          <w:lang w:val="ru-RU"/>
        </w:rPr>
        <w:t xml:space="preserve"> им. </w:t>
      </w:r>
      <w:proofErr w:type="spellStart"/>
      <w:r w:rsidR="008D6EBC">
        <w:rPr>
          <w:lang w:val="ru-RU"/>
        </w:rPr>
        <w:t>Амет</w:t>
      </w:r>
      <w:proofErr w:type="spellEnd"/>
      <w:r w:rsidR="008D6EBC">
        <w:rPr>
          <w:lang w:val="ru-RU"/>
        </w:rPr>
        <w:t>-Хана Султана</w:t>
      </w:r>
      <w:r w:rsidRPr="00C4320E">
        <w:rPr>
          <w:lang w:val="ru-RU"/>
        </w:rPr>
        <w:t xml:space="preserve">» </w:t>
      </w:r>
      <w:r w:rsidR="00C4320E">
        <w:rPr>
          <w:lang w:val="ru-RU"/>
        </w:rPr>
        <w:t>(раздел 3 пункт 3.2.)</w:t>
      </w:r>
      <w:r w:rsidRPr="00C4320E">
        <w:rPr>
          <w:lang w:val="ru-RU"/>
        </w:rPr>
        <w:t xml:space="preserve">  и с целью выполнения социального заказа (выбор родителей) обучение в школе  ведётся на </w:t>
      </w:r>
      <w:proofErr w:type="spellStart"/>
      <w:r w:rsidRPr="00C4320E">
        <w:rPr>
          <w:lang w:val="ru-RU"/>
        </w:rPr>
        <w:t>крымскотатарском</w:t>
      </w:r>
      <w:proofErr w:type="spellEnd"/>
      <w:r w:rsidRPr="00C4320E">
        <w:rPr>
          <w:lang w:val="ru-RU"/>
        </w:rPr>
        <w:t xml:space="preserve"> и русском языках.</w:t>
      </w:r>
    </w:p>
    <w:p w:rsidR="00300026" w:rsidRPr="00433E60" w:rsidRDefault="00300026" w:rsidP="00300026">
      <w:pPr>
        <w:jc w:val="both"/>
        <w:rPr>
          <w:sz w:val="8"/>
          <w:szCs w:val="8"/>
          <w:lang w:val="ru-RU"/>
        </w:rPr>
      </w:pPr>
    </w:p>
    <w:p w:rsidR="00300026" w:rsidRDefault="00300026" w:rsidP="00300026">
      <w:pPr>
        <w:jc w:val="center"/>
        <w:rPr>
          <w:rStyle w:val="1"/>
          <w:b/>
          <w:bCs/>
          <w:lang w:val="ru-RU"/>
        </w:rPr>
      </w:pPr>
      <w:r>
        <w:rPr>
          <w:rStyle w:val="1"/>
          <w:b/>
          <w:bCs/>
          <w:lang w:val="ru-RU"/>
        </w:rPr>
        <w:t xml:space="preserve"> Информация о распределении часов части учебного плана,</w:t>
      </w:r>
    </w:p>
    <w:p w:rsidR="00300026" w:rsidRDefault="00300026" w:rsidP="00300026">
      <w:pPr>
        <w:jc w:val="center"/>
        <w:rPr>
          <w:rStyle w:val="1"/>
          <w:b/>
          <w:bCs/>
          <w:lang w:val="ru-RU"/>
        </w:rPr>
      </w:pPr>
      <w:r>
        <w:rPr>
          <w:rStyle w:val="1"/>
          <w:b/>
          <w:bCs/>
          <w:lang w:val="ru-RU"/>
        </w:rPr>
        <w:t xml:space="preserve"> </w:t>
      </w:r>
      <w:proofErr w:type="gramStart"/>
      <w:r>
        <w:rPr>
          <w:rStyle w:val="1"/>
          <w:b/>
          <w:bCs/>
          <w:lang w:val="ru-RU"/>
        </w:rPr>
        <w:t>формируемой</w:t>
      </w:r>
      <w:proofErr w:type="gramEnd"/>
      <w:r>
        <w:rPr>
          <w:rStyle w:val="1"/>
          <w:b/>
          <w:bCs/>
          <w:lang w:val="ru-RU"/>
        </w:rPr>
        <w:t xml:space="preserve"> участниками образовательных отношений </w:t>
      </w:r>
    </w:p>
    <w:p w:rsidR="00300026" w:rsidRPr="00433E60" w:rsidRDefault="00300026" w:rsidP="00300026">
      <w:pPr>
        <w:jc w:val="center"/>
        <w:rPr>
          <w:sz w:val="8"/>
          <w:szCs w:val="8"/>
          <w:lang w:val="ru-RU"/>
        </w:rPr>
      </w:pPr>
    </w:p>
    <w:p w:rsidR="00300026" w:rsidRDefault="00300026" w:rsidP="00300026">
      <w:pPr>
        <w:jc w:val="both"/>
        <w:rPr>
          <w:rStyle w:val="1"/>
          <w:color w:val="000000"/>
          <w:lang w:val="ru-RU"/>
        </w:rPr>
      </w:pPr>
      <w:r>
        <w:rPr>
          <w:rStyle w:val="1"/>
          <w:lang w:val="ru-RU"/>
        </w:rPr>
        <w:tab/>
      </w:r>
      <w:r>
        <w:rPr>
          <w:rStyle w:val="1"/>
          <w:color w:val="000000"/>
          <w:lang w:val="ru-RU"/>
        </w:rPr>
        <w:tab/>
        <w:t xml:space="preserve">В учебный план 4 классов включен предмет «Основы религиозных культур и светской этики» по 1 часу в неделю. По желанию родителей (законных представителей) </w:t>
      </w:r>
      <w:r w:rsidR="00A10975">
        <w:rPr>
          <w:rStyle w:val="1"/>
          <w:color w:val="000000"/>
          <w:lang w:val="ru-RU"/>
        </w:rPr>
        <w:t xml:space="preserve">параллельно в группах </w:t>
      </w:r>
      <w:r w:rsidR="006D23FF">
        <w:rPr>
          <w:rStyle w:val="1"/>
          <w:color w:val="000000"/>
          <w:lang w:val="ru-RU"/>
        </w:rPr>
        <w:t xml:space="preserve">4А, </w:t>
      </w:r>
      <w:r w:rsidR="00A10975">
        <w:rPr>
          <w:rStyle w:val="1"/>
          <w:color w:val="000000"/>
          <w:lang w:val="ru-RU"/>
        </w:rPr>
        <w:t>4Б</w:t>
      </w:r>
      <w:r>
        <w:rPr>
          <w:rStyle w:val="1"/>
          <w:color w:val="000000"/>
          <w:lang w:val="ru-RU"/>
        </w:rPr>
        <w:t>, 4В классов изучается два модуля «Основы светской этики» и «</w:t>
      </w:r>
      <w:r w:rsidR="006D23FF">
        <w:rPr>
          <w:rStyle w:val="1"/>
          <w:color w:val="000000"/>
          <w:lang w:val="ru-RU"/>
        </w:rPr>
        <w:t>Основы исламской культуры».</w:t>
      </w:r>
    </w:p>
    <w:p w:rsidR="00300026" w:rsidRDefault="00300026" w:rsidP="00300026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</w:r>
    </w:p>
    <w:p w:rsidR="00300026" w:rsidRPr="00B07486" w:rsidRDefault="00300026" w:rsidP="00B07486">
      <w:pPr>
        <w:ind w:firstLine="555"/>
        <w:jc w:val="center"/>
        <w:rPr>
          <w:lang w:val="ru-RU"/>
        </w:rPr>
      </w:pPr>
      <w:r>
        <w:rPr>
          <w:rStyle w:val="1"/>
          <w:b/>
          <w:bCs/>
          <w:lang w:val="ru-RU"/>
        </w:rPr>
        <w:t>Промежуточная аттестация</w:t>
      </w:r>
    </w:p>
    <w:p w:rsidR="00300026" w:rsidRPr="00C4320E" w:rsidRDefault="00300026" w:rsidP="00C4320E">
      <w:pPr>
        <w:ind w:firstLine="555"/>
        <w:jc w:val="both"/>
        <w:rPr>
          <w:lang w:val="ru-RU"/>
        </w:rPr>
      </w:pPr>
      <w:r>
        <w:rPr>
          <w:rStyle w:val="1"/>
          <w:lang w:val="ru-RU"/>
        </w:rPr>
        <w:t>Сроки промежуточной аттестации: промежуточная аттестация проводится в конце учебного года и выставляется на основании годовой отметки. Годовая отметка выставляется на основании четвертной</w:t>
      </w:r>
      <w:r w:rsidR="00C4320E">
        <w:rPr>
          <w:rStyle w:val="1"/>
          <w:lang w:val="ru-RU"/>
        </w:rPr>
        <w:t>.</w:t>
      </w:r>
    </w:p>
    <w:p w:rsidR="00300026" w:rsidRDefault="00300026" w:rsidP="00300026">
      <w:pPr>
        <w:ind w:firstLine="555"/>
        <w:jc w:val="both"/>
        <w:rPr>
          <w:lang w:val="ru-RU"/>
        </w:rPr>
      </w:pPr>
    </w:p>
    <w:p w:rsidR="00D31072" w:rsidRDefault="00AF6F0C" w:rsidP="004C619E">
      <w:pPr>
        <w:spacing w:line="240" w:lineRule="auto"/>
        <w:jc w:val="center"/>
        <w:textAlignment w:val="auto"/>
        <w:rPr>
          <w:rFonts w:eastAsia="Lucida Sans Unicode" w:cs="Mangal"/>
          <w:b/>
          <w:bCs/>
          <w:color w:val="FF0000"/>
          <w:sz w:val="28"/>
          <w:szCs w:val="28"/>
          <w:lang w:val="ru-RU" w:eastAsia="hi-IN" w:bidi="hi-IN"/>
        </w:rPr>
      </w:pPr>
      <w:r w:rsidRPr="00AF6F0C">
        <w:rPr>
          <w:rFonts w:eastAsia="Lucida Sans Unicode" w:cs="Mangal"/>
          <w:b/>
          <w:bCs/>
          <w:sz w:val="28"/>
          <w:szCs w:val="28"/>
          <w:lang w:val="ru-RU" w:eastAsia="hi-IN" w:bidi="hi-IN"/>
        </w:rPr>
        <w:t>Сетка часов учебного плана</w:t>
      </w:r>
    </w:p>
    <w:p w:rsidR="004C619E" w:rsidRDefault="004C619E" w:rsidP="00CF5239">
      <w:pPr>
        <w:spacing w:line="240" w:lineRule="auto"/>
        <w:jc w:val="right"/>
        <w:textAlignment w:val="auto"/>
        <w:rPr>
          <w:rFonts w:eastAsia="Lucida Sans Unicode" w:cs="Mangal"/>
          <w:b/>
          <w:bCs/>
          <w:sz w:val="20"/>
          <w:szCs w:val="20"/>
          <w:lang w:val="ru-RU" w:eastAsia="hi-IN" w:bidi="hi-IN"/>
        </w:rPr>
      </w:pPr>
      <w:r w:rsidRPr="00CF5239">
        <w:rPr>
          <w:rFonts w:eastAsia="Lucida Sans Unicode" w:cs="Mangal"/>
          <w:b/>
          <w:bCs/>
          <w:sz w:val="20"/>
          <w:szCs w:val="20"/>
          <w:lang w:val="ru-RU" w:eastAsia="hi-IN" w:bidi="hi-IN"/>
        </w:rPr>
        <w:t>(приложение3)</w:t>
      </w:r>
    </w:p>
    <w:p w:rsidR="00CF5239" w:rsidRPr="00CF5239" w:rsidRDefault="00CF5239" w:rsidP="00CF5239">
      <w:pPr>
        <w:spacing w:line="240" w:lineRule="auto"/>
        <w:jc w:val="right"/>
        <w:textAlignment w:val="auto"/>
        <w:rPr>
          <w:rFonts w:eastAsia="Lucida Sans Unicode" w:cs="Mangal"/>
          <w:b/>
          <w:bCs/>
          <w:sz w:val="20"/>
          <w:szCs w:val="20"/>
          <w:lang w:val="ru-RU" w:eastAsia="hi-IN" w:bidi="hi-IN"/>
        </w:rPr>
      </w:pPr>
    </w:p>
    <w:tbl>
      <w:tblPr>
        <w:tblW w:w="10776" w:type="dxa"/>
        <w:tblInd w:w="-5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7"/>
        <w:gridCol w:w="1984"/>
        <w:gridCol w:w="709"/>
        <w:gridCol w:w="567"/>
        <w:gridCol w:w="567"/>
        <w:gridCol w:w="567"/>
        <w:gridCol w:w="567"/>
        <w:gridCol w:w="567"/>
        <w:gridCol w:w="567"/>
        <w:gridCol w:w="567"/>
        <w:gridCol w:w="992"/>
        <w:gridCol w:w="709"/>
        <w:gridCol w:w="426"/>
      </w:tblGrid>
      <w:tr w:rsidR="006D5336" w:rsidRPr="007A047D" w:rsidTr="00A24850">
        <w:trPr>
          <w:gridAfter w:val="1"/>
          <w:wAfter w:w="426" w:type="dxa"/>
        </w:trPr>
        <w:tc>
          <w:tcPr>
            <w:tcW w:w="198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5336" w:rsidRPr="00A37843" w:rsidRDefault="006D5336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bCs/>
                <w:sz w:val="20"/>
                <w:szCs w:val="20"/>
                <w:lang w:val="ru-RU" w:eastAsia="hi-IN" w:bidi="hi-IN"/>
              </w:rPr>
            </w:pPr>
            <w:r w:rsidRPr="00A37843">
              <w:rPr>
                <w:rFonts w:eastAsia="Lucida Sans Unicode" w:cs="Mangal"/>
                <w:b/>
                <w:bCs/>
                <w:sz w:val="20"/>
                <w:szCs w:val="20"/>
                <w:lang w:val="ru-RU" w:eastAsia="hi-IN" w:bidi="hi-IN"/>
              </w:rPr>
              <w:t>Предметные об</w:t>
            </w:r>
            <w:r w:rsidR="00A24850">
              <w:rPr>
                <w:rFonts w:eastAsia="Lucida Sans Unicode" w:cs="Mangal"/>
                <w:b/>
                <w:bCs/>
                <w:sz w:val="20"/>
                <w:szCs w:val="20"/>
                <w:lang w:val="ru-RU" w:eastAsia="hi-IN" w:bidi="hi-IN"/>
              </w:rPr>
              <w:t>л</w:t>
            </w:r>
            <w:r w:rsidRPr="00A37843">
              <w:rPr>
                <w:rFonts w:eastAsia="Lucida Sans Unicode" w:cs="Mangal"/>
                <w:b/>
                <w:bCs/>
                <w:sz w:val="20"/>
                <w:szCs w:val="20"/>
                <w:lang w:val="ru-RU" w:eastAsia="hi-IN" w:bidi="hi-IN"/>
              </w:rPr>
              <w:t>асти</w:t>
            </w:r>
          </w:p>
        </w:tc>
        <w:tc>
          <w:tcPr>
            <w:tcW w:w="19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5336" w:rsidRPr="00A37843" w:rsidRDefault="006D5336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bCs/>
                <w:sz w:val="20"/>
                <w:szCs w:val="20"/>
                <w:lang w:val="ru-RU" w:eastAsia="hi-IN" w:bidi="hi-IN"/>
              </w:rPr>
            </w:pPr>
            <w:r w:rsidRPr="00A37843">
              <w:rPr>
                <w:rFonts w:eastAsia="Lucida Sans Unicode" w:cs="Mangal"/>
                <w:b/>
                <w:bCs/>
                <w:sz w:val="20"/>
                <w:szCs w:val="20"/>
                <w:lang w:val="ru-RU" w:eastAsia="hi-IN" w:bidi="hi-IN"/>
              </w:rPr>
              <w:t>Учебные предметы</w:t>
            </w:r>
          </w:p>
        </w:tc>
        <w:tc>
          <w:tcPr>
            <w:tcW w:w="467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D5336" w:rsidRPr="00A37843" w:rsidRDefault="006D5336" w:rsidP="007A047D">
            <w:pPr>
              <w:suppressLineNumbers/>
              <w:snapToGrid w:val="0"/>
              <w:spacing w:line="240" w:lineRule="auto"/>
              <w:ind w:right="-13"/>
              <w:jc w:val="center"/>
              <w:textAlignment w:val="auto"/>
              <w:rPr>
                <w:rFonts w:eastAsia="Lucida Sans Unicode" w:cs="Mangal"/>
                <w:b/>
                <w:bCs/>
                <w:sz w:val="20"/>
                <w:szCs w:val="20"/>
                <w:lang w:val="ru-RU" w:eastAsia="hi-IN" w:bidi="hi-IN"/>
              </w:rPr>
            </w:pPr>
            <w:r w:rsidRPr="00A37843">
              <w:rPr>
                <w:rFonts w:eastAsia="Lucida Sans Unicode" w:cs="Mangal"/>
                <w:b/>
                <w:bCs/>
                <w:sz w:val="20"/>
                <w:szCs w:val="20"/>
                <w:lang w:val="ru-RU" w:eastAsia="hi-IN" w:bidi="hi-IN"/>
              </w:rPr>
              <w:t>Количество часов в неделю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D5336" w:rsidRPr="00A37843" w:rsidRDefault="006D5336" w:rsidP="00A24850">
            <w:pPr>
              <w:suppressLineNumbers/>
              <w:snapToGrid w:val="0"/>
              <w:spacing w:line="240" w:lineRule="auto"/>
              <w:ind w:right="-13"/>
              <w:jc w:val="center"/>
              <w:textAlignment w:val="auto"/>
              <w:rPr>
                <w:rFonts w:eastAsia="Lucida Sans Unicode" w:cs="Mangal"/>
                <w:b/>
                <w:sz w:val="20"/>
                <w:szCs w:val="20"/>
                <w:lang w:val="ru-RU" w:eastAsia="hi-IN" w:bidi="hi-IN"/>
              </w:rPr>
            </w:pPr>
            <w:r w:rsidRPr="00A37843">
              <w:rPr>
                <w:rFonts w:eastAsia="Lucida Sans Unicode" w:cs="Mangal"/>
                <w:b/>
                <w:sz w:val="20"/>
                <w:szCs w:val="20"/>
                <w:lang w:val="ru-RU" w:eastAsia="hi-IN" w:bidi="hi-IN"/>
              </w:rPr>
              <w:t>Всего за неделю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D5336" w:rsidRPr="00A37843" w:rsidRDefault="006D5336" w:rsidP="00A24850">
            <w:pPr>
              <w:suppressLineNumbers/>
              <w:snapToGrid w:val="0"/>
              <w:spacing w:line="240" w:lineRule="auto"/>
              <w:ind w:right="-13"/>
              <w:jc w:val="center"/>
              <w:textAlignment w:val="auto"/>
              <w:rPr>
                <w:rFonts w:eastAsia="Lucida Sans Unicode" w:cs="Mangal"/>
                <w:b/>
                <w:sz w:val="20"/>
                <w:szCs w:val="20"/>
                <w:lang w:val="ru-RU" w:eastAsia="hi-IN" w:bidi="hi-IN"/>
              </w:rPr>
            </w:pPr>
            <w:r w:rsidRPr="00A37843">
              <w:rPr>
                <w:rFonts w:eastAsia="Lucida Sans Unicode" w:cs="Mangal"/>
                <w:b/>
                <w:sz w:val="20"/>
                <w:szCs w:val="20"/>
                <w:lang w:val="ru-RU" w:eastAsia="hi-IN" w:bidi="hi-IN"/>
              </w:rPr>
              <w:t>Всего за год</w:t>
            </w:r>
          </w:p>
        </w:tc>
      </w:tr>
      <w:tr w:rsidR="006D5336" w:rsidRPr="007A047D" w:rsidTr="00A37843">
        <w:trPr>
          <w:gridAfter w:val="1"/>
          <w:wAfter w:w="426" w:type="dxa"/>
        </w:trPr>
        <w:tc>
          <w:tcPr>
            <w:tcW w:w="19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5336" w:rsidRPr="00A37843" w:rsidRDefault="006D5336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20"/>
                <w:szCs w:val="20"/>
                <w:lang w:val="ru-RU" w:eastAsia="hi-IN" w:bidi="hi-IN"/>
              </w:rPr>
            </w:pPr>
          </w:p>
        </w:tc>
        <w:tc>
          <w:tcPr>
            <w:tcW w:w="198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5336" w:rsidRPr="00A37843" w:rsidRDefault="006D5336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20"/>
                <w:szCs w:val="20"/>
                <w:lang w:val="ru-RU" w:eastAsia="hi-IN" w:bidi="hi-I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D5336" w:rsidRPr="00A37843" w:rsidRDefault="006D5336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20"/>
                <w:szCs w:val="20"/>
                <w:lang w:val="ru-RU" w:eastAsia="hi-IN" w:bidi="hi-IN"/>
              </w:rPr>
            </w:pPr>
            <w:r w:rsidRPr="00A37843">
              <w:rPr>
                <w:rFonts w:eastAsia="Lucida Sans Unicode" w:cs="Mangal"/>
                <w:b/>
                <w:sz w:val="20"/>
                <w:szCs w:val="20"/>
                <w:lang w:val="ru-RU" w:eastAsia="hi-IN" w:bidi="hi-IN"/>
              </w:rPr>
              <w:t>2А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5336" w:rsidRPr="00A37843" w:rsidRDefault="006D5336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20"/>
                <w:szCs w:val="20"/>
                <w:lang w:val="ru-RU" w:eastAsia="hi-IN" w:bidi="hi-IN"/>
              </w:rPr>
            </w:pPr>
            <w:r w:rsidRPr="00A37843">
              <w:rPr>
                <w:rFonts w:eastAsia="Lucida Sans Unicode" w:cs="Mangal"/>
                <w:b/>
                <w:sz w:val="20"/>
                <w:szCs w:val="20"/>
                <w:lang w:val="ru-RU" w:eastAsia="hi-IN" w:bidi="hi-IN"/>
              </w:rPr>
              <w:t>2Б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5336" w:rsidRPr="00A37843" w:rsidRDefault="00A37843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20"/>
                <w:szCs w:val="20"/>
                <w:lang w:val="ru-RU" w:eastAsia="hi-IN" w:bidi="hi-IN"/>
              </w:rPr>
            </w:pPr>
            <w:r w:rsidRPr="00A37843">
              <w:rPr>
                <w:rFonts w:eastAsia="Lucida Sans Unicode" w:cs="Mangal"/>
                <w:b/>
                <w:sz w:val="20"/>
                <w:szCs w:val="20"/>
                <w:lang w:val="ru-RU" w:eastAsia="hi-IN" w:bidi="hi-IN"/>
              </w:rPr>
              <w:t>2В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5336" w:rsidRPr="00A37843" w:rsidRDefault="00A37843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20"/>
                <w:szCs w:val="20"/>
                <w:lang w:val="ru-RU" w:eastAsia="hi-IN" w:bidi="hi-IN"/>
              </w:rPr>
            </w:pPr>
            <w:r w:rsidRPr="00A37843">
              <w:rPr>
                <w:rFonts w:eastAsia="Lucida Sans Unicode" w:cs="Mangal"/>
                <w:b/>
                <w:sz w:val="20"/>
                <w:szCs w:val="20"/>
                <w:lang w:val="ru-RU" w:eastAsia="hi-IN" w:bidi="hi-IN"/>
              </w:rPr>
              <w:t>3А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5336" w:rsidRPr="00A37843" w:rsidRDefault="00A37843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20"/>
                <w:szCs w:val="20"/>
                <w:lang w:val="ru-RU" w:eastAsia="hi-IN" w:bidi="hi-IN"/>
              </w:rPr>
            </w:pPr>
            <w:r w:rsidRPr="00A37843">
              <w:rPr>
                <w:rFonts w:eastAsia="Lucida Sans Unicode" w:cs="Mangal"/>
                <w:b/>
                <w:sz w:val="20"/>
                <w:szCs w:val="20"/>
                <w:lang w:val="ru-RU" w:eastAsia="hi-IN" w:bidi="hi-IN"/>
              </w:rPr>
              <w:t>3Б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5336" w:rsidRPr="00A37843" w:rsidRDefault="006D5336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20"/>
                <w:szCs w:val="20"/>
                <w:lang w:val="ru-RU" w:eastAsia="hi-IN" w:bidi="hi-IN"/>
              </w:rPr>
            </w:pPr>
            <w:r w:rsidRPr="00A37843">
              <w:rPr>
                <w:rFonts w:eastAsia="Lucida Sans Unicode" w:cs="Mangal"/>
                <w:b/>
                <w:sz w:val="20"/>
                <w:szCs w:val="20"/>
                <w:lang w:val="ru-RU" w:eastAsia="hi-IN" w:bidi="hi-IN"/>
              </w:rPr>
              <w:t>4А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5336" w:rsidRPr="00A37843" w:rsidRDefault="006D5336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20"/>
                <w:szCs w:val="20"/>
                <w:lang w:val="ru-RU" w:eastAsia="hi-IN" w:bidi="hi-IN"/>
              </w:rPr>
            </w:pPr>
            <w:r w:rsidRPr="00A37843">
              <w:rPr>
                <w:rFonts w:eastAsia="Lucida Sans Unicode" w:cs="Mangal"/>
                <w:b/>
                <w:sz w:val="20"/>
                <w:szCs w:val="20"/>
                <w:lang w:val="ru-RU" w:eastAsia="hi-IN" w:bidi="hi-IN"/>
              </w:rPr>
              <w:t>4Б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5336" w:rsidRPr="00A37843" w:rsidRDefault="006D5336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20"/>
                <w:szCs w:val="20"/>
                <w:lang w:val="ru-RU" w:eastAsia="hi-IN" w:bidi="hi-IN"/>
              </w:rPr>
            </w:pPr>
            <w:r w:rsidRPr="00A37843">
              <w:rPr>
                <w:rFonts w:eastAsia="Lucida Sans Unicode" w:cs="Mangal"/>
                <w:b/>
                <w:sz w:val="20"/>
                <w:szCs w:val="20"/>
                <w:lang w:val="ru-RU" w:eastAsia="hi-IN" w:bidi="hi-IN"/>
              </w:rPr>
              <w:t>4В</w:t>
            </w: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5336" w:rsidRPr="00A37843" w:rsidRDefault="006D5336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20"/>
                <w:szCs w:val="20"/>
                <w:lang w:val="ru-RU" w:eastAsia="hi-IN" w:bidi="hi-I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5336" w:rsidRPr="00A37843" w:rsidRDefault="006D5336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20"/>
                <w:szCs w:val="20"/>
                <w:lang w:val="ru-RU" w:eastAsia="hi-IN" w:bidi="hi-IN"/>
              </w:rPr>
            </w:pPr>
          </w:p>
        </w:tc>
      </w:tr>
      <w:tr w:rsidR="006D5336" w:rsidRPr="007A047D" w:rsidTr="00A37843">
        <w:trPr>
          <w:gridAfter w:val="1"/>
          <w:wAfter w:w="426" w:type="dxa"/>
          <w:trHeight w:val="276"/>
        </w:trPr>
        <w:tc>
          <w:tcPr>
            <w:tcW w:w="1987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5336" w:rsidRPr="007A047D" w:rsidRDefault="006D5336" w:rsidP="007A047D">
            <w:pPr>
              <w:suppressLineNumbers/>
              <w:snapToGrid w:val="0"/>
              <w:spacing w:line="240" w:lineRule="auto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Русский язык и литературное чтение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5336" w:rsidRPr="007A047D" w:rsidRDefault="006D5336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Русский язык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D5336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D5336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D5336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D5336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D5336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D5336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D5336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6D5336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6D5336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6D5336" w:rsidRPr="007A047D" w:rsidRDefault="0066425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1360</w:t>
            </w:r>
          </w:p>
        </w:tc>
      </w:tr>
      <w:tr w:rsidR="006D5336" w:rsidRPr="007A047D" w:rsidTr="00A37843">
        <w:trPr>
          <w:gridAfter w:val="1"/>
          <w:wAfter w:w="426" w:type="dxa"/>
          <w:trHeight w:val="301"/>
        </w:trPr>
        <w:tc>
          <w:tcPr>
            <w:tcW w:w="198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336" w:rsidRPr="007A047D" w:rsidRDefault="006D5336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D5336" w:rsidRPr="007A047D" w:rsidRDefault="006D5336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5336" w:rsidRPr="007A047D" w:rsidRDefault="006D5336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5336" w:rsidRPr="007A047D" w:rsidRDefault="006D5336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5336" w:rsidRPr="007A047D" w:rsidRDefault="006D5336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5336" w:rsidRPr="007A047D" w:rsidRDefault="006D5336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5336" w:rsidRPr="007A047D" w:rsidRDefault="006D5336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5336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5336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D5336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D5336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D5336" w:rsidRPr="007A047D" w:rsidRDefault="0066425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816</w:t>
            </w:r>
          </w:p>
        </w:tc>
      </w:tr>
      <w:tr w:rsidR="00475A0E" w:rsidRPr="007A047D" w:rsidTr="00A37843">
        <w:trPr>
          <w:gridAfter w:val="1"/>
          <w:wAfter w:w="426" w:type="dxa"/>
          <w:trHeight w:val="570"/>
        </w:trPr>
        <w:tc>
          <w:tcPr>
            <w:tcW w:w="1987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Родной язык и литературное чтение на родном языке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Родной (</w:t>
            </w:r>
            <w:proofErr w:type="spellStart"/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крымскотатарский</w:t>
            </w:r>
            <w:proofErr w:type="spellEnd"/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) язык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75A0E" w:rsidRPr="007A047D" w:rsidRDefault="00475A0E" w:rsidP="006309CF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75A0E" w:rsidRPr="007A047D" w:rsidRDefault="00475A0E" w:rsidP="006309CF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75A0E" w:rsidRPr="007A047D" w:rsidRDefault="00475A0E" w:rsidP="006309CF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75A0E" w:rsidRPr="007A047D" w:rsidRDefault="00475A0E" w:rsidP="006309CF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75A0E" w:rsidRPr="007A047D" w:rsidRDefault="00475A0E" w:rsidP="006309CF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75A0E" w:rsidRPr="00E02E32" w:rsidRDefault="00E02E32" w:rsidP="006309CF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E02E32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0,5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75A0E" w:rsidRPr="00E02E32" w:rsidRDefault="00E02E32" w:rsidP="006309CF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E02E32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0,5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75A0E" w:rsidRPr="00E02E32" w:rsidRDefault="00E02E32" w:rsidP="006309CF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E02E32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0,5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75A0E" w:rsidRPr="007A047D" w:rsidRDefault="00BD78A5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6,5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475A0E" w:rsidRPr="007A047D" w:rsidRDefault="00BD78A5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221</w:t>
            </w:r>
          </w:p>
        </w:tc>
      </w:tr>
      <w:tr w:rsidR="00475A0E" w:rsidRPr="007A047D" w:rsidTr="00A37843">
        <w:trPr>
          <w:gridAfter w:val="1"/>
          <w:wAfter w:w="426" w:type="dxa"/>
          <w:trHeight w:val="732"/>
        </w:trPr>
        <w:tc>
          <w:tcPr>
            <w:tcW w:w="1987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Литературное чтение</w:t>
            </w:r>
          </w:p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на родном (крымско-татарском) языке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E02E32" w:rsidRDefault="00E02E32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E02E32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E02E32" w:rsidRDefault="00E02E32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E02E32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E02E32" w:rsidRDefault="00E02E32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E02E32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A0E" w:rsidRPr="007A047D" w:rsidRDefault="00BD78A5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5A0E" w:rsidRPr="007A047D" w:rsidRDefault="00BD78A5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221</w:t>
            </w:r>
          </w:p>
        </w:tc>
      </w:tr>
      <w:tr w:rsidR="00475A0E" w:rsidRPr="007A047D" w:rsidTr="00A37843">
        <w:trPr>
          <w:gridAfter w:val="1"/>
          <w:wAfter w:w="426" w:type="dxa"/>
        </w:trPr>
        <w:tc>
          <w:tcPr>
            <w:tcW w:w="198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Иностранный язык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75A0E" w:rsidRPr="007A047D" w:rsidRDefault="00475A0E" w:rsidP="007B55EE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Иностранный язык (английский)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544</w:t>
            </w:r>
          </w:p>
        </w:tc>
      </w:tr>
      <w:tr w:rsidR="00475A0E" w:rsidRPr="007A047D" w:rsidTr="00A37843">
        <w:trPr>
          <w:gridAfter w:val="1"/>
          <w:wAfter w:w="426" w:type="dxa"/>
        </w:trPr>
        <w:tc>
          <w:tcPr>
            <w:tcW w:w="1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Математика и информатика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Математика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32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1088</w:t>
            </w:r>
          </w:p>
        </w:tc>
      </w:tr>
      <w:tr w:rsidR="00475A0E" w:rsidRPr="007A047D" w:rsidTr="00A37843">
        <w:trPr>
          <w:gridAfter w:val="1"/>
          <w:wAfter w:w="426" w:type="dxa"/>
          <w:trHeight w:val="552"/>
        </w:trPr>
        <w:tc>
          <w:tcPr>
            <w:tcW w:w="1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Обществознание</w:t>
            </w:r>
          </w:p>
          <w:p w:rsidR="00475A0E" w:rsidRPr="007A047D" w:rsidRDefault="00475A0E" w:rsidP="007A047D">
            <w:pPr>
              <w:suppressLineNumbers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и естествознание</w:t>
            </w:r>
          </w:p>
          <w:p w:rsidR="00475A0E" w:rsidRPr="007A047D" w:rsidRDefault="00475A0E" w:rsidP="007A047D">
            <w:pPr>
              <w:suppressLineNumbers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(Окружающий мир)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Окружающий мир</w:t>
            </w:r>
          </w:p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</w:t>
            </w:r>
          </w:p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</w:p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</w:t>
            </w:r>
          </w:p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</w:p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</w:t>
            </w:r>
          </w:p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</w:p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</w:t>
            </w:r>
          </w:p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</w:p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</w:t>
            </w:r>
          </w:p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</w:t>
            </w:r>
          </w:p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544</w:t>
            </w:r>
          </w:p>
        </w:tc>
      </w:tr>
      <w:tr w:rsidR="00475A0E" w:rsidRPr="007A047D" w:rsidTr="00A37843">
        <w:trPr>
          <w:gridAfter w:val="1"/>
          <w:wAfter w:w="426" w:type="dxa"/>
          <w:trHeight w:val="594"/>
        </w:trPr>
        <w:tc>
          <w:tcPr>
            <w:tcW w:w="1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Основы религиозной культуры и светской этики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Основы религиозной культуры и светской этики/ Основы исламской культуры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102</w:t>
            </w:r>
          </w:p>
        </w:tc>
      </w:tr>
      <w:tr w:rsidR="00475A0E" w:rsidRPr="007A047D" w:rsidTr="00A37843">
        <w:trPr>
          <w:gridAfter w:val="1"/>
          <w:wAfter w:w="426" w:type="dxa"/>
          <w:trHeight w:val="206"/>
        </w:trPr>
        <w:tc>
          <w:tcPr>
            <w:tcW w:w="1987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Искусство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Музыка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E02E32" w:rsidRDefault="00E02E32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E02E32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E02E32" w:rsidRDefault="00E02E32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E02E32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E02E32" w:rsidRDefault="00E02E32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E02E32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A0E" w:rsidRPr="007A047D" w:rsidRDefault="00710F27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6,5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5A0E" w:rsidRPr="007A047D" w:rsidRDefault="0052034F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221</w:t>
            </w:r>
          </w:p>
        </w:tc>
      </w:tr>
      <w:tr w:rsidR="00475A0E" w:rsidRPr="007A047D" w:rsidTr="00A37843">
        <w:trPr>
          <w:gridAfter w:val="1"/>
          <w:wAfter w:w="426" w:type="dxa"/>
          <w:trHeight w:val="206"/>
        </w:trPr>
        <w:tc>
          <w:tcPr>
            <w:tcW w:w="1987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Изобразительное искусство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272</w:t>
            </w:r>
          </w:p>
        </w:tc>
      </w:tr>
      <w:tr w:rsidR="00475A0E" w:rsidRPr="007A047D" w:rsidTr="00A37843">
        <w:trPr>
          <w:gridAfter w:val="1"/>
          <w:wAfter w:w="426" w:type="dxa"/>
          <w:trHeight w:val="206"/>
        </w:trPr>
        <w:tc>
          <w:tcPr>
            <w:tcW w:w="1987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Технология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75A0E" w:rsidRPr="00BD78A5" w:rsidRDefault="00BD78A5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75A0E" w:rsidRPr="00BD78A5" w:rsidRDefault="00BD78A5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BD78A5" w:rsidRDefault="00BD78A5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A0E" w:rsidRPr="007A047D" w:rsidRDefault="00BD78A5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5A0E" w:rsidRPr="007A047D" w:rsidRDefault="00BD78A5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272</w:t>
            </w:r>
          </w:p>
        </w:tc>
      </w:tr>
      <w:tr w:rsidR="00475A0E" w:rsidRPr="007A047D" w:rsidTr="00A37843">
        <w:trPr>
          <w:gridAfter w:val="1"/>
          <w:wAfter w:w="426" w:type="dxa"/>
          <w:trHeight w:val="103"/>
        </w:trPr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Физическая культура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Физическая культура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16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  <w:t>544</w:t>
            </w:r>
          </w:p>
        </w:tc>
      </w:tr>
      <w:tr w:rsidR="00475A0E" w:rsidRPr="007A047D" w:rsidTr="00A37843">
        <w:tc>
          <w:tcPr>
            <w:tcW w:w="3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  <w:t>Итого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  <w:t>23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  <w:t>23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  <w:t>23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  <w:t>23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  <w:t>23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  <w:t>23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  <w:t>23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  <w:t>23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75A0E" w:rsidRPr="007A047D" w:rsidRDefault="00440580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bCs/>
                <w:sz w:val="20"/>
                <w:szCs w:val="20"/>
                <w:lang w:val="ru-RU" w:eastAsia="hi-IN" w:bidi="hi-IN"/>
              </w:rPr>
            </w:pPr>
            <w:r>
              <w:rPr>
                <w:rFonts w:eastAsia="Lucida Sans Unicode" w:cs="Mangal"/>
                <w:b/>
                <w:bCs/>
                <w:sz w:val="20"/>
                <w:szCs w:val="20"/>
                <w:lang w:val="ru-RU" w:eastAsia="hi-IN" w:bidi="hi-IN"/>
              </w:rPr>
              <w:t>184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0E" w:rsidRPr="007A047D" w:rsidRDefault="00911F3C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</w:pPr>
            <w:r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  <w:t>6256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</w:pPr>
          </w:p>
        </w:tc>
      </w:tr>
      <w:tr w:rsidR="00475A0E" w:rsidRPr="007A047D" w:rsidTr="00A37843">
        <w:tc>
          <w:tcPr>
            <w:tcW w:w="3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textAlignment w:val="auto"/>
              <w:rPr>
                <w:rFonts w:eastAsia="Lucida Sans Unicode" w:cs="Mangal"/>
                <w:bCs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bCs/>
                <w:sz w:val="18"/>
                <w:szCs w:val="18"/>
                <w:lang w:val="ru-RU" w:eastAsia="hi-IN" w:bidi="hi-IN"/>
              </w:rPr>
              <w:t>Часть</w:t>
            </w:r>
            <w:proofErr w:type="gramStart"/>
            <w:r w:rsidRPr="007A047D">
              <w:rPr>
                <w:rFonts w:eastAsia="Lucida Sans Unicode" w:cs="Mangal"/>
                <w:bCs/>
                <w:sz w:val="18"/>
                <w:szCs w:val="18"/>
                <w:lang w:val="ru-RU" w:eastAsia="hi-IN" w:bidi="hi-IN"/>
              </w:rPr>
              <w:t xml:space="preserve"> ,</w:t>
            </w:r>
            <w:proofErr w:type="gramEnd"/>
            <w:r w:rsidRPr="007A047D">
              <w:rPr>
                <w:rFonts w:eastAsia="Lucida Sans Unicode" w:cs="Mangal"/>
                <w:bCs/>
                <w:sz w:val="18"/>
                <w:szCs w:val="18"/>
                <w:lang w:val="ru-RU" w:eastAsia="hi-IN" w:bidi="hi-IN"/>
              </w:rPr>
              <w:t xml:space="preserve"> формируемая участниками образовательных отношений при 5-дневной учебной неделе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</w:pPr>
            <w:r w:rsidRPr="007A047D"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  <w:t>-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bCs/>
                <w:sz w:val="20"/>
                <w:szCs w:val="20"/>
                <w:lang w:val="ru-RU" w:eastAsia="hi-IN" w:bidi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bCs/>
                <w:sz w:val="18"/>
                <w:szCs w:val="18"/>
                <w:lang w:val="ru-RU" w:eastAsia="hi-IN" w:bidi="hi-IN"/>
              </w:rPr>
            </w:pPr>
          </w:p>
        </w:tc>
      </w:tr>
      <w:tr w:rsidR="00475A0E" w:rsidRPr="007A047D" w:rsidTr="00A37843">
        <w:tc>
          <w:tcPr>
            <w:tcW w:w="3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6"/>
                <w:szCs w:val="16"/>
                <w:lang w:val="ru-RU" w:eastAsia="hi-IN" w:bidi="hi-IN"/>
              </w:rPr>
            </w:pPr>
            <w:bookmarkStart w:id="0" w:name="_GoBack" w:colFirst="1" w:colLast="10"/>
            <w:r w:rsidRPr="007A047D">
              <w:rPr>
                <w:rFonts w:eastAsia="Lucida Sans Unicode" w:cs="Mangal"/>
                <w:b/>
                <w:bCs/>
                <w:sz w:val="16"/>
                <w:szCs w:val="16"/>
                <w:lang w:val="ru-RU" w:eastAsia="hi-IN" w:bidi="hi-IN"/>
              </w:rPr>
              <w:t>Максимальная допустимая недельная образовательная нагрузка при 5-дневной неделе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02409E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8"/>
                <w:szCs w:val="18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8"/>
                <w:szCs w:val="18"/>
                <w:lang w:val="ru-RU" w:eastAsia="hi-IN" w:bidi="hi-IN"/>
              </w:rPr>
              <w:t>23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02409E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8"/>
                <w:szCs w:val="18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8"/>
                <w:szCs w:val="18"/>
                <w:lang w:val="ru-RU" w:eastAsia="hi-IN" w:bidi="hi-IN"/>
              </w:rPr>
              <w:t>23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02409E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8"/>
                <w:szCs w:val="18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8"/>
                <w:szCs w:val="18"/>
                <w:lang w:val="ru-RU" w:eastAsia="hi-IN" w:bidi="hi-IN"/>
              </w:rPr>
              <w:t>23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02409E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8"/>
                <w:szCs w:val="18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8"/>
                <w:szCs w:val="18"/>
                <w:lang w:val="ru-RU" w:eastAsia="hi-IN" w:bidi="hi-IN"/>
              </w:rPr>
              <w:t>23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02409E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8"/>
                <w:szCs w:val="18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8"/>
                <w:szCs w:val="18"/>
                <w:lang w:val="ru-RU" w:eastAsia="hi-IN" w:bidi="hi-IN"/>
              </w:rPr>
              <w:t>23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02409E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8"/>
                <w:szCs w:val="18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8"/>
                <w:szCs w:val="18"/>
                <w:lang w:val="ru-RU" w:eastAsia="hi-IN" w:bidi="hi-IN"/>
              </w:rPr>
              <w:t>23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02409E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8"/>
                <w:szCs w:val="18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8"/>
                <w:szCs w:val="18"/>
                <w:lang w:val="ru-RU" w:eastAsia="hi-IN" w:bidi="hi-IN"/>
              </w:rPr>
              <w:t>23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02409E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8"/>
                <w:szCs w:val="18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8"/>
                <w:szCs w:val="18"/>
                <w:lang w:val="ru-RU" w:eastAsia="hi-IN" w:bidi="hi-IN"/>
              </w:rPr>
              <w:t>23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75A0E" w:rsidRPr="0002409E" w:rsidRDefault="00440580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20"/>
                <w:szCs w:val="20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20"/>
                <w:szCs w:val="20"/>
                <w:lang w:val="ru-RU" w:eastAsia="hi-IN" w:bidi="hi-IN"/>
              </w:rPr>
              <w:t>184</w:t>
            </w:r>
            <w:r w:rsidR="00ED713A" w:rsidRPr="0002409E">
              <w:rPr>
                <w:rFonts w:eastAsia="Lucida Sans Unicode" w:cs="Mangal"/>
                <w:b/>
                <w:sz w:val="20"/>
                <w:szCs w:val="20"/>
                <w:lang w:val="ru-RU" w:eastAsia="hi-IN" w:bidi="hi-IN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0E" w:rsidRPr="0002409E" w:rsidRDefault="00911F3C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8"/>
                <w:szCs w:val="18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8"/>
                <w:szCs w:val="18"/>
                <w:lang w:val="ru-RU" w:eastAsia="hi-IN" w:bidi="hi-IN"/>
              </w:rPr>
              <w:t>6256</w:t>
            </w:r>
            <w:r w:rsidR="00ED713A" w:rsidRPr="0002409E">
              <w:rPr>
                <w:rFonts w:eastAsia="Lucida Sans Unicode" w:cs="Mangal"/>
                <w:b/>
                <w:sz w:val="18"/>
                <w:szCs w:val="18"/>
                <w:lang w:val="ru-RU" w:eastAsia="hi-IN" w:bidi="hi-IN"/>
              </w:rPr>
              <w:t>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8"/>
                <w:szCs w:val="18"/>
                <w:lang w:val="ru-RU" w:eastAsia="hi-IN" w:bidi="hi-IN"/>
              </w:rPr>
            </w:pPr>
          </w:p>
        </w:tc>
      </w:tr>
      <w:tr w:rsidR="00475A0E" w:rsidRPr="007A047D" w:rsidTr="00A37843">
        <w:tc>
          <w:tcPr>
            <w:tcW w:w="3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6"/>
                <w:szCs w:val="16"/>
                <w:lang w:val="ru-RU" w:eastAsia="hi-IN" w:bidi="hi-IN"/>
              </w:rPr>
            </w:pPr>
            <w:r w:rsidRPr="007A047D">
              <w:rPr>
                <w:rFonts w:eastAsia="Lucida Sans Unicode" w:cs="Mangal"/>
                <w:b/>
                <w:bCs/>
                <w:sz w:val="16"/>
                <w:szCs w:val="16"/>
                <w:lang w:val="ru-RU" w:eastAsia="hi-IN" w:bidi="hi-IN"/>
              </w:rPr>
              <w:t>Внеурочная деятельность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02409E" w:rsidRDefault="00D16C57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  <w:t>3,0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02409E" w:rsidRDefault="00D16C57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  <w:t>3,0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02409E" w:rsidRDefault="00D16C57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  <w:t>3,0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02409E" w:rsidRDefault="00D16C57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  <w:t>3,0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02409E" w:rsidRDefault="00D16C57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  <w:t>3,0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02409E" w:rsidRDefault="00D16C57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  <w:t>3,0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02409E" w:rsidRDefault="00D16C57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  <w:t>3,0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02409E" w:rsidRDefault="00D16C57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  <w:t>3,0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75A0E" w:rsidRPr="0002409E" w:rsidRDefault="00D16C57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0E" w:rsidRPr="0002409E" w:rsidRDefault="00D16C57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  <w:t>816,0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6"/>
                <w:szCs w:val="16"/>
                <w:lang w:val="ru-RU" w:eastAsia="hi-IN" w:bidi="hi-IN"/>
              </w:rPr>
            </w:pPr>
          </w:p>
        </w:tc>
      </w:tr>
      <w:tr w:rsidR="00475A0E" w:rsidRPr="007A047D" w:rsidTr="00A37843">
        <w:tc>
          <w:tcPr>
            <w:tcW w:w="397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6"/>
                <w:szCs w:val="16"/>
                <w:lang w:val="ru-RU" w:eastAsia="hi-IN" w:bidi="hi-IN"/>
              </w:rPr>
            </w:pPr>
            <w:r w:rsidRPr="007A047D">
              <w:rPr>
                <w:rFonts w:eastAsia="Lucida Sans Unicode" w:cs="Mangal"/>
                <w:b/>
                <w:bCs/>
                <w:sz w:val="16"/>
                <w:szCs w:val="16"/>
                <w:lang w:val="ru-RU" w:eastAsia="hi-IN" w:bidi="hi-IN"/>
              </w:rPr>
              <w:t>Всего финансируется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02409E" w:rsidRDefault="00D16C57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  <w:t>26,0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02409E" w:rsidRDefault="00D16C57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  <w:t>26,0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02409E" w:rsidRDefault="00D16C57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  <w:t>26,0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02409E" w:rsidRDefault="00D16C57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  <w:t>26,0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02409E" w:rsidRDefault="00D16C57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  <w:t>26,0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02409E" w:rsidRDefault="00D16C57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  <w:t>26,0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02409E" w:rsidRDefault="00D16C57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  <w:t>26,0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5A0E" w:rsidRPr="0002409E" w:rsidRDefault="00D16C57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  <w:t>26,0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75A0E" w:rsidRPr="0002409E" w:rsidRDefault="00D16C57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  <w:t>208,0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0E" w:rsidRPr="0002409E" w:rsidRDefault="00D16C57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</w:pPr>
            <w:r w:rsidRPr="0002409E">
              <w:rPr>
                <w:rFonts w:eastAsia="Lucida Sans Unicode" w:cs="Mangal"/>
                <w:b/>
                <w:sz w:val="16"/>
                <w:szCs w:val="16"/>
                <w:lang w:val="ru-RU" w:eastAsia="hi-IN" w:bidi="hi-IN"/>
              </w:rPr>
              <w:t>7072,0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75A0E" w:rsidRPr="007A047D" w:rsidRDefault="00475A0E" w:rsidP="007A047D">
            <w:pPr>
              <w:suppressLineNumbers/>
              <w:snapToGrid w:val="0"/>
              <w:spacing w:line="240" w:lineRule="auto"/>
              <w:jc w:val="center"/>
              <w:textAlignment w:val="auto"/>
              <w:rPr>
                <w:rFonts w:eastAsia="Lucida Sans Unicode" w:cs="Mangal"/>
                <w:sz w:val="16"/>
                <w:szCs w:val="16"/>
                <w:lang w:val="ru-RU" w:eastAsia="hi-IN" w:bidi="hi-IN"/>
              </w:rPr>
            </w:pPr>
          </w:p>
        </w:tc>
      </w:tr>
      <w:bookmarkEnd w:id="0"/>
    </w:tbl>
    <w:p w:rsidR="007A047D" w:rsidRPr="007A047D" w:rsidRDefault="007A047D" w:rsidP="007A047D">
      <w:pPr>
        <w:spacing w:line="240" w:lineRule="auto"/>
        <w:textAlignment w:val="auto"/>
        <w:rPr>
          <w:rFonts w:eastAsia="Lucida Sans Unicode" w:cs="Mangal"/>
          <w:sz w:val="20"/>
          <w:szCs w:val="20"/>
          <w:lang w:val="ru-RU" w:eastAsia="hi-IN" w:bidi="hi-IN"/>
        </w:rPr>
      </w:pPr>
    </w:p>
    <w:sectPr w:rsidR="007A047D" w:rsidRPr="007A0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635"/>
        </w:tabs>
        <w:ind w:left="16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95"/>
        </w:tabs>
        <w:ind w:left="199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55"/>
        </w:tabs>
        <w:ind w:left="2355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715"/>
        </w:tabs>
        <w:ind w:left="27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75"/>
        </w:tabs>
        <w:ind w:left="307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795"/>
        </w:tabs>
        <w:ind w:left="37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55"/>
        </w:tabs>
        <w:ind w:left="4155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786"/>
        </w:tabs>
        <w:ind w:left="1786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146"/>
        </w:tabs>
        <w:ind w:left="2146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506"/>
        </w:tabs>
        <w:ind w:left="2506" w:hanging="360"/>
      </w:pPr>
      <w:rPr>
        <w:rFonts w:ascii="Symbol" w:hAnsi="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866"/>
        </w:tabs>
        <w:ind w:left="2866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226"/>
        </w:tabs>
        <w:ind w:left="3226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946"/>
        </w:tabs>
        <w:ind w:left="3946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306"/>
        </w:tabs>
        <w:ind w:left="4306" w:hanging="360"/>
      </w:pPr>
      <w:rPr>
        <w:rFonts w:ascii="OpenSymbol" w:hAnsi="OpenSymbol"/>
      </w:rPr>
    </w:lvl>
  </w:abstractNum>
  <w:abstractNum w:abstractNumId="4">
    <w:nsid w:val="095B0757"/>
    <w:multiLevelType w:val="hybridMultilevel"/>
    <w:tmpl w:val="8D8E0D12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26"/>
    <w:rsid w:val="0002409E"/>
    <w:rsid w:val="00027737"/>
    <w:rsid w:val="000457A3"/>
    <w:rsid w:val="00062852"/>
    <w:rsid w:val="001043EF"/>
    <w:rsid w:val="001246D5"/>
    <w:rsid w:val="00132FA1"/>
    <w:rsid w:val="001377A2"/>
    <w:rsid w:val="001414DD"/>
    <w:rsid w:val="00181958"/>
    <w:rsid w:val="00184574"/>
    <w:rsid w:val="001D4F94"/>
    <w:rsid w:val="001E78AF"/>
    <w:rsid w:val="00264BE0"/>
    <w:rsid w:val="00290E45"/>
    <w:rsid w:val="002E4B27"/>
    <w:rsid w:val="00300026"/>
    <w:rsid w:val="00352E90"/>
    <w:rsid w:val="003A43DB"/>
    <w:rsid w:val="003B1CBC"/>
    <w:rsid w:val="003D28EB"/>
    <w:rsid w:val="003D59B7"/>
    <w:rsid w:val="003F3F69"/>
    <w:rsid w:val="00433E60"/>
    <w:rsid w:val="00440580"/>
    <w:rsid w:val="004561B6"/>
    <w:rsid w:val="00475A0E"/>
    <w:rsid w:val="00487D3C"/>
    <w:rsid w:val="0049312A"/>
    <w:rsid w:val="004C619E"/>
    <w:rsid w:val="0051253A"/>
    <w:rsid w:val="0052034F"/>
    <w:rsid w:val="00557030"/>
    <w:rsid w:val="0056546F"/>
    <w:rsid w:val="0056615D"/>
    <w:rsid w:val="005B11CC"/>
    <w:rsid w:val="005B75F8"/>
    <w:rsid w:val="00662F2D"/>
    <w:rsid w:val="0066425E"/>
    <w:rsid w:val="0069720B"/>
    <w:rsid w:val="006C195A"/>
    <w:rsid w:val="006C59CF"/>
    <w:rsid w:val="006D23FF"/>
    <w:rsid w:val="006D5336"/>
    <w:rsid w:val="006F196F"/>
    <w:rsid w:val="00710F27"/>
    <w:rsid w:val="00745E90"/>
    <w:rsid w:val="007A047D"/>
    <w:rsid w:val="007B14E3"/>
    <w:rsid w:val="007B55EE"/>
    <w:rsid w:val="007C406B"/>
    <w:rsid w:val="00844240"/>
    <w:rsid w:val="00891F14"/>
    <w:rsid w:val="008C2F1A"/>
    <w:rsid w:val="008D157A"/>
    <w:rsid w:val="008D6EBC"/>
    <w:rsid w:val="008E09F3"/>
    <w:rsid w:val="00911F3C"/>
    <w:rsid w:val="0091730E"/>
    <w:rsid w:val="00944F4E"/>
    <w:rsid w:val="00970FB5"/>
    <w:rsid w:val="009A5A41"/>
    <w:rsid w:val="009B60F1"/>
    <w:rsid w:val="009C6486"/>
    <w:rsid w:val="009D0D0B"/>
    <w:rsid w:val="00A10975"/>
    <w:rsid w:val="00A24850"/>
    <w:rsid w:val="00A37600"/>
    <w:rsid w:val="00A37843"/>
    <w:rsid w:val="00AA01DE"/>
    <w:rsid w:val="00AA1F91"/>
    <w:rsid w:val="00AB2DEF"/>
    <w:rsid w:val="00AE1C1C"/>
    <w:rsid w:val="00AF6F0C"/>
    <w:rsid w:val="00B07486"/>
    <w:rsid w:val="00B420FA"/>
    <w:rsid w:val="00B6382A"/>
    <w:rsid w:val="00B6566B"/>
    <w:rsid w:val="00B8610B"/>
    <w:rsid w:val="00BC406B"/>
    <w:rsid w:val="00BD78A5"/>
    <w:rsid w:val="00BE2EEB"/>
    <w:rsid w:val="00BE77A4"/>
    <w:rsid w:val="00C113F2"/>
    <w:rsid w:val="00C159FC"/>
    <w:rsid w:val="00C4320E"/>
    <w:rsid w:val="00C6390B"/>
    <w:rsid w:val="00C755D1"/>
    <w:rsid w:val="00C758C1"/>
    <w:rsid w:val="00CA0481"/>
    <w:rsid w:val="00CC4227"/>
    <w:rsid w:val="00CF1118"/>
    <w:rsid w:val="00CF5239"/>
    <w:rsid w:val="00D0708E"/>
    <w:rsid w:val="00D12665"/>
    <w:rsid w:val="00D16C57"/>
    <w:rsid w:val="00D268E2"/>
    <w:rsid w:val="00D31072"/>
    <w:rsid w:val="00D71889"/>
    <w:rsid w:val="00D73A42"/>
    <w:rsid w:val="00DE5B94"/>
    <w:rsid w:val="00E02E32"/>
    <w:rsid w:val="00E44F89"/>
    <w:rsid w:val="00E514C1"/>
    <w:rsid w:val="00E62E03"/>
    <w:rsid w:val="00E876A2"/>
    <w:rsid w:val="00EC427F"/>
    <w:rsid w:val="00ED0F92"/>
    <w:rsid w:val="00ED713A"/>
    <w:rsid w:val="00F14323"/>
    <w:rsid w:val="00F20526"/>
    <w:rsid w:val="00F44F2D"/>
    <w:rsid w:val="00F90497"/>
    <w:rsid w:val="00F93F65"/>
    <w:rsid w:val="00FC7A49"/>
    <w:rsid w:val="00FE03E1"/>
    <w:rsid w:val="00FE63B3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26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00026"/>
  </w:style>
  <w:style w:type="paragraph" w:styleId="a3">
    <w:name w:val="Body Text"/>
    <w:basedOn w:val="a"/>
    <w:link w:val="a4"/>
    <w:rsid w:val="00300026"/>
    <w:pPr>
      <w:spacing w:after="120"/>
    </w:pPr>
  </w:style>
  <w:style w:type="character" w:customStyle="1" w:styleId="a4">
    <w:name w:val="Основной текст Знак"/>
    <w:basedOn w:val="a0"/>
    <w:link w:val="a3"/>
    <w:rsid w:val="00300026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5">
    <w:name w:val="header"/>
    <w:basedOn w:val="a"/>
    <w:link w:val="a6"/>
    <w:rsid w:val="00300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00026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7">
    <w:name w:val="List Paragraph"/>
    <w:basedOn w:val="a"/>
    <w:uiPriority w:val="34"/>
    <w:qFormat/>
    <w:rsid w:val="00EC427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55D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55D1"/>
    <w:rPr>
      <w:rFonts w:ascii="Tahoma" w:eastAsia="Andale Sans UI" w:hAnsi="Tahoma" w:cs="Tahoma"/>
      <w:kern w:val="1"/>
      <w:sz w:val="16"/>
      <w:szCs w:val="16"/>
      <w:lang w:val="de-DE" w:eastAsia="fa-IR" w:bidi="fa-IR"/>
    </w:rPr>
  </w:style>
  <w:style w:type="table" w:styleId="aa">
    <w:name w:val="Table Grid"/>
    <w:basedOn w:val="a1"/>
    <w:uiPriority w:val="59"/>
    <w:rsid w:val="002E4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26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00026"/>
  </w:style>
  <w:style w:type="paragraph" w:styleId="a3">
    <w:name w:val="Body Text"/>
    <w:basedOn w:val="a"/>
    <w:link w:val="a4"/>
    <w:rsid w:val="00300026"/>
    <w:pPr>
      <w:spacing w:after="120"/>
    </w:pPr>
  </w:style>
  <w:style w:type="character" w:customStyle="1" w:styleId="a4">
    <w:name w:val="Основной текст Знак"/>
    <w:basedOn w:val="a0"/>
    <w:link w:val="a3"/>
    <w:rsid w:val="00300026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5">
    <w:name w:val="header"/>
    <w:basedOn w:val="a"/>
    <w:link w:val="a6"/>
    <w:rsid w:val="00300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00026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7">
    <w:name w:val="List Paragraph"/>
    <w:basedOn w:val="a"/>
    <w:uiPriority w:val="34"/>
    <w:qFormat/>
    <w:rsid w:val="00EC427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55D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55D1"/>
    <w:rPr>
      <w:rFonts w:ascii="Tahoma" w:eastAsia="Andale Sans UI" w:hAnsi="Tahoma" w:cs="Tahoma"/>
      <w:kern w:val="1"/>
      <w:sz w:val="16"/>
      <w:szCs w:val="16"/>
      <w:lang w:val="de-DE" w:eastAsia="fa-IR" w:bidi="fa-IR"/>
    </w:rPr>
  </w:style>
  <w:style w:type="table" w:styleId="aa">
    <w:name w:val="Table Grid"/>
    <w:basedOn w:val="a1"/>
    <w:uiPriority w:val="59"/>
    <w:rsid w:val="002E4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8C3D4-4394-4655-B22A-E8BA93F0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55</cp:revision>
  <cp:lastPrinted>2023-05-17T12:09:00Z</cp:lastPrinted>
  <dcterms:created xsi:type="dcterms:W3CDTF">2023-04-27T07:33:00Z</dcterms:created>
  <dcterms:modified xsi:type="dcterms:W3CDTF">2023-09-28T13:55:00Z</dcterms:modified>
</cp:coreProperties>
</file>