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8A3" w:rsidRDefault="00EE18A3" w:rsidP="00EE18A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07355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E18A3" w:rsidRDefault="00EE18A3" w:rsidP="00EE18A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ОШ №2"</w:t>
      </w:r>
    </w:p>
    <w:p w:rsidR="00EE18A3" w:rsidRDefault="00EE18A3" w:rsidP="00EE18A3">
      <w:pPr>
        <w:spacing w:after="0"/>
        <w:ind w:left="120"/>
        <w:rPr>
          <w:lang w:val="ru-RU"/>
        </w:rPr>
      </w:pPr>
    </w:p>
    <w:p w:rsidR="00EE18A3" w:rsidRDefault="00EE18A3" w:rsidP="00EE18A3">
      <w:pPr>
        <w:spacing w:after="0"/>
        <w:ind w:left="120"/>
        <w:rPr>
          <w:lang w:val="ru-RU"/>
        </w:rPr>
      </w:pPr>
    </w:p>
    <w:p w:rsidR="00EE18A3" w:rsidRDefault="00EE18A3" w:rsidP="00EE18A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E18A3" w:rsidTr="005F5B0B">
        <w:tc>
          <w:tcPr>
            <w:tcW w:w="3114" w:type="dxa"/>
          </w:tcPr>
          <w:p w:rsidR="00EE18A3" w:rsidRDefault="00EE18A3" w:rsidP="005F5B0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E18A3" w:rsidRDefault="00EE18A3" w:rsidP="005F5B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E18A3" w:rsidRDefault="0005251C" w:rsidP="005F5B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«28» 08.2025</w:t>
            </w:r>
            <w:r w:rsidR="00EE18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18A3" w:rsidRDefault="00EE18A3" w:rsidP="005F5B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E18A3" w:rsidRDefault="00EE18A3" w:rsidP="005F5B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E18A3" w:rsidRDefault="0005251C" w:rsidP="005F5B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08.2025</w:t>
            </w:r>
            <w:r w:rsidR="00EE18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18A3" w:rsidRDefault="00EE18A3" w:rsidP="005F5B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E18A3" w:rsidRDefault="00EE18A3" w:rsidP="005F5B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End"/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:rsidR="00EE18A3" w:rsidRDefault="0005251C" w:rsidP="005F5B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0525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08. 2025</w:t>
            </w:r>
            <w:r w:rsidR="00EE18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E18A3" w:rsidRDefault="00EE18A3" w:rsidP="005F5B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7E9" w:rsidRPr="00425BAE" w:rsidRDefault="004A67E9">
      <w:pPr>
        <w:spacing w:after="0"/>
        <w:ind w:left="120"/>
        <w:rPr>
          <w:lang w:val="ru-RU"/>
        </w:rPr>
      </w:pPr>
    </w:p>
    <w:p w:rsidR="004A67E9" w:rsidRPr="00425BAE" w:rsidRDefault="004A67E9">
      <w:pPr>
        <w:spacing w:after="0"/>
        <w:ind w:left="120"/>
        <w:rPr>
          <w:lang w:val="ru-RU"/>
        </w:rPr>
      </w:pPr>
    </w:p>
    <w:p w:rsidR="004A67E9" w:rsidRPr="00425BAE" w:rsidRDefault="004A67E9">
      <w:pPr>
        <w:spacing w:after="0"/>
        <w:ind w:left="120"/>
        <w:rPr>
          <w:lang w:val="ru-RU"/>
        </w:rPr>
      </w:pPr>
    </w:p>
    <w:p w:rsidR="004A67E9" w:rsidRPr="00425BAE" w:rsidRDefault="004A67E9">
      <w:pPr>
        <w:spacing w:after="0"/>
        <w:ind w:left="120"/>
        <w:rPr>
          <w:lang w:val="ru-RU"/>
        </w:rPr>
      </w:pPr>
    </w:p>
    <w:p w:rsidR="004A67E9" w:rsidRPr="00425BAE" w:rsidRDefault="004A67E9">
      <w:pPr>
        <w:spacing w:after="0"/>
        <w:ind w:left="120"/>
        <w:rPr>
          <w:lang w:val="ru-RU"/>
        </w:rPr>
      </w:pPr>
    </w:p>
    <w:p w:rsidR="004A67E9" w:rsidRPr="00425BAE" w:rsidRDefault="000F3AC5">
      <w:pPr>
        <w:spacing w:after="0" w:line="408" w:lineRule="auto"/>
        <w:ind w:left="120"/>
        <w:jc w:val="center"/>
        <w:rPr>
          <w:lang w:val="ru-RU"/>
        </w:rPr>
      </w:pPr>
      <w:r w:rsidRPr="00425B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A67E9" w:rsidRPr="00425BAE" w:rsidRDefault="000F3AC5">
      <w:pPr>
        <w:spacing w:after="0" w:line="408" w:lineRule="auto"/>
        <w:ind w:left="120"/>
        <w:jc w:val="center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25BAE">
        <w:rPr>
          <w:rFonts w:ascii="Times New Roman" w:hAnsi="Times New Roman"/>
          <w:color w:val="000000"/>
          <w:sz w:val="28"/>
          <w:lang w:val="ru-RU"/>
        </w:rPr>
        <w:t xml:space="preserve"> 7333243)</w:t>
      </w: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0F3AC5">
      <w:pPr>
        <w:spacing w:after="0" w:line="408" w:lineRule="auto"/>
        <w:ind w:left="120"/>
        <w:jc w:val="center"/>
        <w:rPr>
          <w:lang w:val="ru-RU"/>
        </w:rPr>
      </w:pPr>
      <w:r w:rsidRPr="00425BAE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4A67E9" w:rsidRPr="00425BAE" w:rsidRDefault="000F3AC5">
      <w:pPr>
        <w:spacing w:after="0" w:line="408" w:lineRule="auto"/>
        <w:ind w:left="120"/>
        <w:jc w:val="center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EE18A3" w:rsidRDefault="00EE18A3" w:rsidP="00EE18A3">
      <w:pPr>
        <w:spacing w:after="0"/>
        <w:ind w:left="120"/>
        <w:jc w:val="center"/>
        <w:rPr>
          <w:sz w:val="24"/>
          <w:szCs w:val="24"/>
          <w:lang w:val="ru-RU"/>
        </w:rPr>
      </w:pPr>
      <w:proofErr w:type="spellStart"/>
      <w:r w:rsidRPr="00EE18A3">
        <w:rPr>
          <w:sz w:val="24"/>
          <w:szCs w:val="24"/>
          <w:lang w:val="ru-RU"/>
        </w:rPr>
        <w:t>г.Старый</w:t>
      </w:r>
      <w:proofErr w:type="spellEnd"/>
      <w:r w:rsidRPr="00EE18A3">
        <w:rPr>
          <w:sz w:val="24"/>
          <w:szCs w:val="24"/>
          <w:lang w:val="ru-RU"/>
        </w:rPr>
        <w:t xml:space="preserve"> Крым 2025</w:t>
      </w: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>
      <w:pPr>
        <w:spacing w:after="0"/>
        <w:ind w:left="120"/>
        <w:jc w:val="center"/>
        <w:rPr>
          <w:lang w:val="ru-RU"/>
        </w:rPr>
      </w:pPr>
    </w:p>
    <w:p w:rsidR="004A67E9" w:rsidRPr="00425BAE" w:rsidRDefault="004A67E9" w:rsidP="002A2540">
      <w:pPr>
        <w:spacing w:after="0"/>
        <w:rPr>
          <w:lang w:val="ru-RU"/>
        </w:rPr>
      </w:pPr>
    </w:p>
    <w:p w:rsidR="004A67E9" w:rsidRPr="00425BAE" w:rsidRDefault="000F3AC5">
      <w:pPr>
        <w:spacing w:after="0" w:line="264" w:lineRule="auto"/>
        <w:ind w:left="120"/>
        <w:jc w:val="both"/>
        <w:rPr>
          <w:lang w:val="ru-RU"/>
        </w:rPr>
      </w:pPr>
      <w:bookmarkStart w:id="2" w:name="block-57073556"/>
      <w:bookmarkEnd w:id="0"/>
      <w:r w:rsidRPr="00425BA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A67E9" w:rsidRPr="00425BAE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425BAE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A67E9" w:rsidRPr="00425BAE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4A67E9" w:rsidRPr="00425BAE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4A67E9" w:rsidRPr="00425BAE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4A67E9" w:rsidRPr="00425BAE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lastRenderedPageBreak/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425BAE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</w:t>
      </w:r>
      <w:r w:rsidRPr="000F3AC5">
        <w:rPr>
          <w:rFonts w:ascii="Times New Roman" w:hAnsi="Times New Roman"/>
          <w:color w:val="000000"/>
          <w:sz w:val="28"/>
          <w:lang w:val="ru-RU"/>
        </w:rPr>
        <w:t>Основное внимание уделяется показательному и нормальному распределениям.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bookmarkStart w:id="3" w:name="b36699e0-a848-4276-9295-9131bc7b4ab1"/>
      <w:r w:rsidRPr="000F3AC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</w:p>
    <w:p w:rsidR="004A67E9" w:rsidRPr="000F3AC5" w:rsidRDefault="004A67E9">
      <w:pPr>
        <w:rPr>
          <w:lang w:val="ru-RU"/>
        </w:rPr>
        <w:sectPr w:rsidR="004A67E9" w:rsidRPr="000F3AC5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bookmarkStart w:id="4" w:name="block-57073564"/>
      <w:bookmarkEnd w:id="2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4A67E9" w:rsidRDefault="000F3AC5">
      <w:pPr>
        <w:spacing w:after="0" w:line="264" w:lineRule="auto"/>
        <w:ind w:firstLine="600"/>
        <w:jc w:val="both"/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A67E9" w:rsidRPr="00EE18A3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EE18A3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величины.Математическое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2A2540" w:rsidRDefault="002A2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2540" w:rsidRDefault="002A2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4A67E9" w:rsidRPr="000F3AC5" w:rsidRDefault="004A67E9">
      <w:pPr>
        <w:rPr>
          <w:lang w:val="ru-RU"/>
        </w:rPr>
        <w:sectPr w:rsidR="004A67E9" w:rsidRPr="000F3AC5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bookmarkStart w:id="5" w:name="block-57073565"/>
      <w:bookmarkEnd w:id="4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0F3AC5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2A2540" w:rsidRDefault="002A2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A2540" w:rsidRDefault="002A254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left="120"/>
        <w:jc w:val="both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A67E9" w:rsidRPr="000F3AC5" w:rsidRDefault="004A67E9">
      <w:pPr>
        <w:spacing w:after="0" w:line="264" w:lineRule="auto"/>
        <w:ind w:left="120"/>
        <w:jc w:val="both"/>
        <w:rPr>
          <w:lang w:val="ru-RU"/>
        </w:rPr>
      </w:pP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F3AC5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0F3AC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0F3AC5">
        <w:rPr>
          <w:rFonts w:ascii="Times New Roman" w:hAnsi="Times New Roman"/>
          <w:color w:val="000000"/>
          <w:sz w:val="28"/>
          <w:lang w:val="ru-RU"/>
        </w:rPr>
        <w:t>величин;свободно</w:t>
      </w:r>
      <w:proofErr w:type="spell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F3AC5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0F3AC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4A67E9" w:rsidRPr="000F3AC5" w:rsidRDefault="000F3AC5">
      <w:pPr>
        <w:spacing w:after="0" w:line="264" w:lineRule="auto"/>
        <w:ind w:firstLine="600"/>
        <w:jc w:val="both"/>
        <w:rPr>
          <w:lang w:val="ru-RU"/>
        </w:rPr>
      </w:pPr>
      <w:r w:rsidRPr="000F3AC5">
        <w:rPr>
          <w:rFonts w:ascii="Times New Roman" w:hAnsi="Times New Roman"/>
          <w:color w:val="000000"/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0F3AC5">
        <w:rPr>
          <w:rFonts w:ascii="Times New Roman" w:hAnsi="Times New Roman"/>
          <w:color w:val="000000"/>
          <w:sz w:val="28"/>
          <w:lang w:val="ru-RU"/>
        </w:rPr>
        <w:t>распределения;определять</w:t>
      </w:r>
      <w:proofErr w:type="spellEnd"/>
      <w:proofErr w:type="gramEnd"/>
      <w:r w:rsidRPr="000F3AC5">
        <w:rPr>
          <w:rFonts w:ascii="Times New Roman" w:hAnsi="Times New Roman"/>
          <w:color w:val="000000"/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:rsidR="004A67E9" w:rsidRPr="000F3AC5" w:rsidRDefault="004A67E9">
      <w:pPr>
        <w:rPr>
          <w:lang w:val="ru-RU"/>
        </w:rPr>
        <w:sectPr w:rsidR="004A67E9" w:rsidRPr="000F3AC5" w:rsidSect="002A2540">
          <w:pgSz w:w="11906" w:h="16383"/>
          <w:pgMar w:top="1134" w:right="850" w:bottom="851" w:left="1701" w:header="720" w:footer="720" w:gutter="0"/>
          <w:cols w:space="720"/>
        </w:sectPr>
      </w:pPr>
    </w:p>
    <w:p w:rsidR="004A67E9" w:rsidRDefault="000F3AC5">
      <w:pPr>
        <w:spacing w:after="0"/>
        <w:ind w:left="120"/>
      </w:pPr>
      <w:bookmarkStart w:id="6" w:name="block-57073558"/>
      <w:bookmarkEnd w:id="5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67E9" w:rsidRDefault="000F3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A67E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67E9" w:rsidRDefault="004A67E9"/>
        </w:tc>
      </w:tr>
    </w:tbl>
    <w:p w:rsidR="004A67E9" w:rsidRDefault="004A67E9">
      <w:pPr>
        <w:sectPr w:rsidR="004A6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7E9" w:rsidRDefault="000F3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4A67E9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A67E9" w:rsidRDefault="004A67E9"/>
        </w:tc>
      </w:tr>
    </w:tbl>
    <w:p w:rsidR="004A67E9" w:rsidRDefault="004A67E9">
      <w:pPr>
        <w:sectPr w:rsidR="004A6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7E9" w:rsidRDefault="000F3AC5">
      <w:pPr>
        <w:spacing w:after="0"/>
        <w:ind w:left="120"/>
      </w:pPr>
      <w:bookmarkStart w:id="7" w:name="block-570735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67E9" w:rsidRDefault="000F3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407"/>
        <w:gridCol w:w="852"/>
        <w:gridCol w:w="942"/>
        <w:gridCol w:w="992"/>
        <w:gridCol w:w="874"/>
        <w:gridCol w:w="12"/>
        <w:gridCol w:w="862"/>
        <w:gridCol w:w="24"/>
        <w:gridCol w:w="850"/>
        <w:gridCol w:w="36"/>
        <w:gridCol w:w="839"/>
        <w:gridCol w:w="47"/>
        <w:gridCol w:w="2174"/>
      </w:tblGrid>
      <w:tr w:rsidR="000F3AC5" w:rsidTr="000F3AC5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3AC5" w:rsidRDefault="000F3AC5">
            <w:pPr>
              <w:spacing w:after="0"/>
              <w:ind w:left="135"/>
            </w:pPr>
          </w:p>
        </w:tc>
        <w:tc>
          <w:tcPr>
            <w:tcW w:w="4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AC5" w:rsidRDefault="000F3AC5">
            <w:pPr>
              <w:spacing w:after="0"/>
              <w:ind w:left="135"/>
            </w:pPr>
          </w:p>
        </w:tc>
        <w:tc>
          <w:tcPr>
            <w:tcW w:w="2786" w:type="dxa"/>
            <w:gridSpan w:val="3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97" w:type="dxa"/>
            <w:gridSpan w:val="7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 w:rsidP="000F3AC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94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</w:tcPr>
          <w:p w:rsidR="000F3AC5" w:rsidRDefault="000F3AC5"/>
        </w:tc>
        <w:tc>
          <w:tcPr>
            <w:tcW w:w="4407" w:type="dxa"/>
            <w:vMerge/>
            <w:tcMar>
              <w:top w:w="50" w:type="dxa"/>
              <w:left w:w="100" w:type="dxa"/>
            </w:tcMar>
          </w:tcPr>
          <w:p w:rsidR="000F3AC5" w:rsidRDefault="000F3AC5"/>
        </w:tc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 w:rsidP="000F3A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AC5" w:rsidRDefault="000F3AC5">
            <w:pPr>
              <w:spacing w:after="0"/>
              <w:ind w:left="135"/>
            </w:pPr>
          </w:p>
        </w:tc>
        <w:tc>
          <w:tcPr>
            <w:tcW w:w="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AC5" w:rsidRDefault="000F3AC5">
            <w:pPr>
              <w:spacing w:after="0"/>
              <w:ind w:left="135"/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3AC5" w:rsidRDefault="000F3AC5">
            <w:pPr>
              <w:spacing w:after="0"/>
              <w:ind w:left="135"/>
            </w:pPr>
          </w:p>
        </w:tc>
        <w:tc>
          <w:tcPr>
            <w:tcW w:w="1748" w:type="dxa"/>
            <w:gridSpan w:val="3"/>
            <w:tcBorders>
              <w:top w:val="nil"/>
            </w:tcBorders>
            <w:tcMar>
              <w:top w:w="50" w:type="dxa"/>
              <w:left w:w="100" w:type="dxa"/>
            </w:tcMar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План</w:t>
            </w:r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Факт</w:t>
            </w:r>
          </w:p>
        </w:tc>
        <w:tc>
          <w:tcPr>
            <w:tcW w:w="2221" w:type="dxa"/>
            <w:gridSpan w:val="2"/>
            <w:vMerge/>
            <w:tcMar>
              <w:top w:w="50" w:type="dxa"/>
              <w:left w:w="100" w:type="dxa"/>
            </w:tcMar>
          </w:tcPr>
          <w:p w:rsidR="000F3AC5" w:rsidRDefault="000F3AC5"/>
        </w:tc>
      </w:tr>
      <w:tr w:rsidR="000F3AC5" w:rsidTr="000F3AC5">
        <w:trPr>
          <w:trHeight w:val="948"/>
          <w:tblCellSpacing w:w="20" w:type="nil"/>
        </w:trPr>
        <w:tc>
          <w:tcPr>
            <w:tcW w:w="1129" w:type="dxa"/>
            <w:vMerge/>
            <w:tcMar>
              <w:top w:w="50" w:type="dxa"/>
              <w:left w:w="100" w:type="dxa"/>
            </w:tcMar>
          </w:tcPr>
          <w:p w:rsidR="000F3AC5" w:rsidRDefault="000F3AC5"/>
        </w:tc>
        <w:tc>
          <w:tcPr>
            <w:tcW w:w="4407" w:type="dxa"/>
            <w:vMerge/>
            <w:tcMar>
              <w:top w:w="50" w:type="dxa"/>
              <w:left w:w="100" w:type="dxa"/>
            </w:tcMar>
          </w:tcPr>
          <w:p w:rsidR="000F3AC5" w:rsidRDefault="000F3AC5"/>
        </w:tc>
        <w:tc>
          <w:tcPr>
            <w:tcW w:w="852" w:type="dxa"/>
            <w:vMerge/>
            <w:tcMar>
              <w:top w:w="50" w:type="dxa"/>
              <w:left w:w="100" w:type="dxa"/>
            </w:tcMar>
            <w:vAlign w:val="center"/>
          </w:tcPr>
          <w:p w:rsidR="000F3AC5" w:rsidRDefault="000F3AC5" w:rsidP="000F3AC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2" w:type="dxa"/>
            <w:vMerge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10А</w:t>
            </w:r>
          </w:p>
        </w:tc>
        <w:tc>
          <w:tcPr>
            <w:tcW w:w="874" w:type="dxa"/>
            <w:gridSpan w:val="2"/>
            <w:tcBorders>
              <w:top w:val="nil"/>
            </w:tcBorders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10Б</w:t>
            </w:r>
          </w:p>
        </w:tc>
        <w:tc>
          <w:tcPr>
            <w:tcW w:w="874" w:type="dxa"/>
            <w:gridSpan w:val="2"/>
            <w:tcBorders>
              <w:top w:val="nil"/>
            </w:tcBorders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10А</w:t>
            </w:r>
          </w:p>
        </w:tc>
        <w:tc>
          <w:tcPr>
            <w:tcW w:w="875" w:type="dxa"/>
            <w:gridSpan w:val="2"/>
            <w:tcBorders>
              <w:top w:val="nil"/>
            </w:tcBorders>
          </w:tcPr>
          <w:p w:rsidR="000F3AC5" w:rsidRPr="000F3AC5" w:rsidRDefault="000F3AC5" w:rsidP="000F3AC5">
            <w:pPr>
              <w:jc w:val="center"/>
              <w:rPr>
                <w:b/>
                <w:lang w:val="ru-RU"/>
              </w:rPr>
            </w:pPr>
            <w:r w:rsidRPr="000F3AC5">
              <w:rPr>
                <w:b/>
                <w:lang w:val="ru-RU"/>
              </w:rPr>
              <w:t>10Б</w:t>
            </w:r>
          </w:p>
        </w:tc>
        <w:tc>
          <w:tcPr>
            <w:tcW w:w="2221" w:type="dxa"/>
            <w:gridSpan w:val="2"/>
            <w:vMerge/>
            <w:tcMar>
              <w:top w:w="50" w:type="dxa"/>
              <w:left w:w="100" w:type="dxa"/>
            </w:tcMar>
          </w:tcPr>
          <w:p w:rsidR="000F3AC5" w:rsidRDefault="000F3AC5"/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выбор из конечной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совокупности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биномиального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распределения.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геометрического распределения</w:t>
            </w:r>
            <w:proofErr w:type="gramStart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. .</w:t>
            </w:r>
            <w:proofErr w:type="gramEnd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0F3AC5" w:rsidTr="000F3AC5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  <w:jc w:val="center"/>
            </w:pP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4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875" w:type="dxa"/>
            <w:gridSpan w:val="2"/>
            <w:vAlign w:val="center"/>
          </w:tcPr>
          <w:p w:rsidR="000F3AC5" w:rsidRDefault="000F3AC5">
            <w:pPr>
              <w:spacing w:after="0"/>
              <w:ind w:left="135"/>
            </w:pPr>
          </w:p>
        </w:tc>
        <w:tc>
          <w:tcPr>
            <w:tcW w:w="2221" w:type="dxa"/>
            <w:gridSpan w:val="2"/>
            <w:tcMar>
              <w:top w:w="50" w:type="dxa"/>
              <w:left w:w="100" w:type="dxa"/>
            </w:tcMar>
            <w:vAlign w:val="center"/>
          </w:tcPr>
          <w:p w:rsidR="000F3AC5" w:rsidRDefault="000F3AC5">
            <w:pPr>
              <w:spacing w:after="0"/>
              <w:ind w:left="135"/>
            </w:pPr>
          </w:p>
        </w:tc>
      </w:tr>
      <w:tr w:rsidR="00AB32DD" w:rsidTr="008F1F16">
        <w:trPr>
          <w:trHeight w:val="144"/>
          <w:tblCellSpacing w:w="20" w:type="nil"/>
        </w:trPr>
        <w:tc>
          <w:tcPr>
            <w:tcW w:w="5536" w:type="dxa"/>
            <w:gridSpan w:val="2"/>
            <w:tcMar>
              <w:top w:w="50" w:type="dxa"/>
              <w:left w:w="100" w:type="dxa"/>
            </w:tcMar>
            <w:vAlign w:val="center"/>
          </w:tcPr>
          <w:p w:rsidR="00AB32DD" w:rsidRPr="000F3AC5" w:rsidRDefault="00AB32DD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B32DD" w:rsidRDefault="00AB32DD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B32DD" w:rsidRDefault="00AB3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B32DD" w:rsidRDefault="00AB3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86" w:type="dxa"/>
            <w:gridSpan w:val="2"/>
            <w:tcMar>
              <w:top w:w="50" w:type="dxa"/>
              <w:left w:w="100" w:type="dxa"/>
            </w:tcMar>
            <w:vAlign w:val="center"/>
          </w:tcPr>
          <w:p w:rsidR="00AB32DD" w:rsidRDefault="00AB32DD"/>
        </w:tc>
        <w:tc>
          <w:tcPr>
            <w:tcW w:w="886" w:type="dxa"/>
            <w:gridSpan w:val="2"/>
            <w:vAlign w:val="center"/>
          </w:tcPr>
          <w:p w:rsidR="00AB32DD" w:rsidRDefault="00AB32DD"/>
        </w:tc>
        <w:tc>
          <w:tcPr>
            <w:tcW w:w="886" w:type="dxa"/>
            <w:gridSpan w:val="2"/>
            <w:vAlign w:val="center"/>
          </w:tcPr>
          <w:p w:rsidR="00AB32DD" w:rsidRDefault="00AB32DD"/>
        </w:tc>
        <w:tc>
          <w:tcPr>
            <w:tcW w:w="886" w:type="dxa"/>
            <w:gridSpan w:val="2"/>
            <w:vAlign w:val="center"/>
          </w:tcPr>
          <w:p w:rsidR="00AB32DD" w:rsidRDefault="00AB32DD"/>
        </w:tc>
        <w:tc>
          <w:tcPr>
            <w:tcW w:w="2174" w:type="dxa"/>
            <w:vAlign w:val="center"/>
          </w:tcPr>
          <w:p w:rsidR="00AB32DD" w:rsidRDefault="00AB32DD"/>
        </w:tc>
      </w:tr>
    </w:tbl>
    <w:p w:rsidR="004A67E9" w:rsidRDefault="004A67E9">
      <w:pPr>
        <w:sectPr w:rsidR="004A6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7E9" w:rsidRDefault="000F3A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4A67E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7E9" w:rsidRDefault="004A6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7E9" w:rsidRDefault="004A67E9"/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7E9" w:rsidRDefault="004A67E9">
            <w:pPr>
              <w:spacing w:after="0"/>
              <w:ind w:left="135"/>
            </w:pPr>
          </w:p>
        </w:tc>
      </w:tr>
      <w:tr w:rsidR="004A6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7E9" w:rsidRDefault="004A67E9"/>
        </w:tc>
      </w:tr>
    </w:tbl>
    <w:p w:rsidR="004A67E9" w:rsidRDefault="004A67E9">
      <w:pPr>
        <w:sectPr w:rsidR="004A6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7E9" w:rsidRDefault="004A67E9">
      <w:pPr>
        <w:sectPr w:rsidR="004A6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7E9" w:rsidRPr="000F3AC5" w:rsidRDefault="000F3AC5">
      <w:pPr>
        <w:spacing w:before="199" w:after="199"/>
        <w:ind w:left="120"/>
        <w:rPr>
          <w:lang w:val="ru-RU"/>
        </w:rPr>
      </w:pPr>
      <w:bookmarkStart w:id="8" w:name="block-57073559"/>
      <w:bookmarkEnd w:id="7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A67E9" w:rsidRDefault="000F3A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A67E9" w:rsidRDefault="004A67E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A67E9" w:rsidRPr="00EE18A3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A67E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4A67E9" w:rsidRPr="00EE18A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4A67E9" w:rsidRDefault="000F3AC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A67E9" w:rsidRDefault="004A67E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A67E9" w:rsidRPr="00EE18A3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rPr>
                <w:lang w:val="ru-RU"/>
              </w:rPr>
            </w:pPr>
            <w:r w:rsidRPr="000F3A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A67E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величиныпо</w:t>
            </w:r>
            <w:proofErr w:type="spellEnd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4A67E9" w:rsidRPr="00EE18A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A67E9" w:rsidRPr="00EE18A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4A67E9" w:rsidRPr="00EE18A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4A67E9" w:rsidRPr="000F3AC5" w:rsidRDefault="004A67E9">
      <w:pPr>
        <w:spacing w:after="0"/>
        <w:ind w:left="120"/>
        <w:rPr>
          <w:lang w:val="ru-RU"/>
        </w:rPr>
      </w:pPr>
    </w:p>
    <w:p w:rsidR="004A67E9" w:rsidRPr="000F3AC5" w:rsidRDefault="004A67E9">
      <w:pPr>
        <w:rPr>
          <w:lang w:val="ru-RU"/>
        </w:rPr>
        <w:sectPr w:rsidR="004A67E9" w:rsidRPr="000F3AC5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Default="000F3AC5">
      <w:pPr>
        <w:spacing w:before="199" w:after="199"/>
        <w:ind w:left="120"/>
      </w:pPr>
      <w:bookmarkStart w:id="9" w:name="block-570735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A67E9" w:rsidRDefault="000F3A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A67E9" w:rsidRDefault="004A67E9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8785"/>
      </w:tblGrid>
      <w:tr w:rsidR="004A67E9" w:rsidRPr="00285B4F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Код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Проверяемый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элемент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содержания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proofErr w:type="spellStart"/>
            <w:r w:rsidRPr="00285B4F">
              <w:rPr>
                <w:rFonts w:ascii="Times New Roman" w:hAnsi="Times New Roman"/>
                <w:color w:val="000000"/>
              </w:rPr>
              <w:t>Теория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вероятностей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статистика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285B4F">
              <w:rPr>
                <w:rFonts w:ascii="Times New Roman" w:hAnsi="Times New Roman"/>
                <w:color w:val="000000"/>
                <w:lang w:val="ru-RU"/>
              </w:rPr>
              <w:t>частотыи</w:t>
            </w:r>
            <w:proofErr w:type="spellEnd"/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Вероятности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событий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опытахс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равновозможными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элементарными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событиями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Диаграммы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Эйлера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Формула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сложения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вероятностей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Формула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полной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вероятности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Независимые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события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  <w:rPr>
                <w:lang w:val="ru-RU"/>
              </w:rPr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Серия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независимых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испытаний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Бернулли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Примеры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распределений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, в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том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числе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геометрическоеи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биномиальное</w:t>
            </w:r>
            <w:proofErr w:type="spellEnd"/>
          </w:p>
        </w:tc>
      </w:tr>
    </w:tbl>
    <w:p w:rsidR="004A67E9" w:rsidRPr="00285B4F" w:rsidRDefault="004A67E9">
      <w:pPr>
        <w:spacing w:after="0"/>
        <w:ind w:left="120"/>
      </w:pPr>
    </w:p>
    <w:p w:rsidR="004A67E9" w:rsidRPr="00285B4F" w:rsidRDefault="000F3AC5">
      <w:pPr>
        <w:spacing w:before="199" w:after="199"/>
        <w:ind w:left="120"/>
      </w:pPr>
      <w:r w:rsidRPr="00285B4F">
        <w:rPr>
          <w:rFonts w:ascii="Times New Roman" w:hAnsi="Times New Roman"/>
          <w:b/>
          <w:color w:val="000000"/>
        </w:rPr>
        <w:t>11 КЛАСС</w:t>
      </w:r>
    </w:p>
    <w:p w:rsidR="004A67E9" w:rsidRPr="00285B4F" w:rsidRDefault="004A67E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594"/>
      </w:tblGrid>
      <w:tr w:rsidR="004A67E9" w:rsidRPr="00285B4F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Код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Проверяемый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элемент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b/>
                <w:color w:val="333333"/>
              </w:rPr>
              <w:t>содержания</w:t>
            </w:r>
            <w:proofErr w:type="spellEnd"/>
            <w:r w:rsidRPr="00285B4F">
              <w:rPr>
                <w:rFonts w:ascii="Times New Roman" w:hAnsi="Times New Roman"/>
                <w:b/>
                <w:color w:val="333333"/>
              </w:rPr>
              <w:t xml:space="preserve"> </w:t>
            </w:r>
          </w:p>
        </w:tc>
      </w:tr>
      <w:tr w:rsidR="004A67E9" w:rsidRPr="00285B4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</w:pPr>
            <w:proofErr w:type="spellStart"/>
            <w:r w:rsidRPr="00285B4F">
              <w:rPr>
                <w:rFonts w:ascii="Times New Roman" w:hAnsi="Times New Roman"/>
                <w:color w:val="000000"/>
              </w:rPr>
              <w:t>Теория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вероятностей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статистика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Математическое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ожидание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дисперсия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геометрического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биномиального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распределений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Выборочный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метод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исследований</w:t>
            </w:r>
            <w:proofErr w:type="spellEnd"/>
          </w:p>
        </w:tc>
      </w:tr>
      <w:tr w:rsidR="004A67E9" w:rsidRPr="00285B4F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center"/>
            </w:pPr>
            <w:r w:rsidRPr="00285B4F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A67E9" w:rsidRPr="00285B4F" w:rsidRDefault="000F3AC5">
            <w:pPr>
              <w:spacing w:after="0"/>
              <w:ind w:left="135"/>
              <w:jc w:val="both"/>
            </w:pPr>
            <w:r w:rsidRPr="00285B4F">
              <w:rPr>
                <w:rFonts w:ascii="Times New Roman" w:hAnsi="Times New Roman"/>
                <w:color w:val="000000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приводящие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нормальному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распределению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о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нормальном</w:t>
            </w:r>
            <w:proofErr w:type="spellEnd"/>
            <w:r w:rsidRPr="00285B4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85B4F">
              <w:rPr>
                <w:rFonts w:ascii="Times New Roman" w:hAnsi="Times New Roman"/>
                <w:color w:val="000000"/>
              </w:rPr>
              <w:t>распределении</w:t>
            </w:r>
            <w:proofErr w:type="spellEnd"/>
          </w:p>
        </w:tc>
      </w:tr>
    </w:tbl>
    <w:p w:rsidR="004A67E9" w:rsidRDefault="004A67E9">
      <w:pPr>
        <w:spacing w:after="0"/>
        <w:ind w:left="120"/>
      </w:pPr>
    </w:p>
    <w:p w:rsidR="004A67E9" w:rsidRDefault="004A67E9">
      <w:pPr>
        <w:sectPr w:rsidR="004A67E9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Pr="000F3AC5" w:rsidRDefault="000F3AC5">
      <w:pPr>
        <w:spacing w:before="199" w:after="199" w:line="336" w:lineRule="auto"/>
        <w:ind w:left="120"/>
        <w:rPr>
          <w:lang w:val="ru-RU"/>
        </w:rPr>
      </w:pPr>
      <w:bookmarkStart w:id="10" w:name="block-57073562"/>
      <w:bookmarkEnd w:id="9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A67E9" w:rsidRPr="000F3AC5" w:rsidRDefault="004A67E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30"/>
            </w:pPr>
            <w:r w:rsidRPr="000F3A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/>
              <w:ind w:left="130"/>
              <w:rPr>
                <w:lang w:val="ru-RU"/>
              </w:rPr>
            </w:pPr>
            <w:r w:rsidRPr="000F3A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0F3A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A67E9" w:rsidRPr="00EE18A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A67E9" w:rsidRPr="000F3AC5" w:rsidRDefault="004A67E9">
      <w:pPr>
        <w:rPr>
          <w:lang w:val="ru-RU"/>
        </w:rPr>
        <w:sectPr w:rsidR="004A67E9" w:rsidRPr="000F3AC5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Pr="000F3AC5" w:rsidRDefault="000F3AC5">
      <w:pPr>
        <w:spacing w:before="199" w:after="199" w:line="336" w:lineRule="auto"/>
        <w:ind w:left="120"/>
        <w:rPr>
          <w:lang w:val="ru-RU"/>
        </w:rPr>
      </w:pPr>
      <w:bookmarkStart w:id="11" w:name="block-57073563"/>
      <w:bookmarkEnd w:id="10"/>
      <w:r w:rsidRPr="000F3AC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A67E9" w:rsidRPr="000F3AC5" w:rsidRDefault="004A67E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92"/>
            </w:pPr>
            <w:r w:rsidRPr="000F3A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4A67E9" w:rsidRPr="00EE18A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Pr="000F3AC5" w:rsidRDefault="000F3AC5">
            <w:pPr>
              <w:spacing w:after="0" w:line="312" w:lineRule="auto"/>
              <w:ind w:left="234"/>
              <w:rPr>
                <w:lang w:val="ru-RU"/>
              </w:rPr>
            </w:pPr>
            <w:r w:rsidRPr="000F3AC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4A67E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A67E9" w:rsidRDefault="000F3AC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4A67E9" w:rsidRDefault="004A67E9">
      <w:pPr>
        <w:sectPr w:rsidR="004A67E9">
          <w:pgSz w:w="11906" w:h="16383"/>
          <w:pgMar w:top="1134" w:right="850" w:bottom="1134" w:left="1701" w:header="720" w:footer="720" w:gutter="0"/>
          <w:cols w:space="720"/>
        </w:sectPr>
      </w:pPr>
    </w:p>
    <w:p w:rsidR="004A67E9" w:rsidRDefault="000F3AC5">
      <w:pPr>
        <w:spacing w:after="0"/>
        <w:ind w:left="120"/>
      </w:pPr>
      <w:bookmarkStart w:id="12" w:name="block-5707356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67E9" w:rsidRDefault="000F3A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67E9" w:rsidRDefault="004A67E9">
      <w:pPr>
        <w:spacing w:after="0" w:line="480" w:lineRule="auto"/>
        <w:ind w:left="120"/>
      </w:pPr>
    </w:p>
    <w:p w:rsidR="004A67E9" w:rsidRDefault="004A67E9">
      <w:pPr>
        <w:spacing w:after="0" w:line="480" w:lineRule="auto"/>
        <w:ind w:left="120"/>
      </w:pPr>
    </w:p>
    <w:p w:rsidR="004A67E9" w:rsidRDefault="004A67E9">
      <w:pPr>
        <w:spacing w:after="0"/>
        <w:ind w:left="120"/>
      </w:pPr>
    </w:p>
    <w:p w:rsidR="004A67E9" w:rsidRDefault="000F3A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67E9" w:rsidRDefault="004A67E9">
      <w:pPr>
        <w:spacing w:after="0" w:line="480" w:lineRule="auto"/>
        <w:ind w:left="120"/>
      </w:pPr>
    </w:p>
    <w:p w:rsidR="004A67E9" w:rsidRDefault="004A67E9">
      <w:pPr>
        <w:spacing w:after="0"/>
        <w:ind w:left="120"/>
      </w:pPr>
    </w:p>
    <w:p w:rsidR="000F3AC5" w:rsidRPr="000F3AC5" w:rsidRDefault="000F3AC5" w:rsidP="00285B4F">
      <w:pPr>
        <w:spacing w:after="0" w:line="480" w:lineRule="auto"/>
        <w:ind w:left="120"/>
        <w:rPr>
          <w:lang w:val="ru-RU"/>
        </w:rPr>
      </w:pPr>
      <w:r w:rsidRPr="000F3A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  <w:r w:rsidR="00285B4F">
        <w:rPr>
          <w:rFonts w:ascii="Times New Roman" w:hAnsi="Times New Roman"/>
          <w:b/>
          <w:color w:val="000000"/>
          <w:sz w:val="28"/>
          <w:lang w:val="ru-RU"/>
        </w:rPr>
        <w:t>Т</w:t>
      </w:r>
      <w:bookmarkEnd w:id="12"/>
    </w:p>
    <w:sectPr w:rsidR="000F3AC5" w:rsidRPr="000F3AC5" w:rsidSect="004A67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7E9"/>
    <w:rsid w:val="0005251C"/>
    <w:rsid w:val="000F3AC5"/>
    <w:rsid w:val="00285B4F"/>
    <w:rsid w:val="002A2540"/>
    <w:rsid w:val="00425BAE"/>
    <w:rsid w:val="004A67E9"/>
    <w:rsid w:val="00AB32DD"/>
    <w:rsid w:val="00EE18A3"/>
    <w:rsid w:val="00F2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42D35-2A58-48D3-A331-54006CDF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7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32</Pages>
  <Words>6340</Words>
  <Characters>36143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5</cp:lastModifiedBy>
  <cp:revision>5</cp:revision>
  <dcterms:created xsi:type="dcterms:W3CDTF">2025-08-25T14:03:00Z</dcterms:created>
  <dcterms:modified xsi:type="dcterms:W3CDTF">2025-08-27T06:51:00Z</dcterms:modified>
</cp:coreProperties>
</file>