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774EB8">
      <w:p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drawing>
          <wp:inline distT="0" distB="0" distL="0" distR="0">
            <wp:extent cx="638175" cy="790575"/>
            <wp:effectExtent l="19050" t="0" r="9525" b="0"/>
            <wp:docPr id="4" name="Рисунок 2" descr="кры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2" descr="крым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r="13020" b="10172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3349B0">
      <w:p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113721">
      <w:p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ОТДЕЛ ОБРАЗОВАНИЯ, МОЛОДЕЖИ И СПОРТА АДМИНИСТРАЦИИ КИРОВСКОГО РАЙОНА РЕСПУБЛИКИ КРЫМ</w:t>
      </w:r>
    </w:p>
    <w:p w14:paraId="017FC10D">
      <w:p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3"/>
        <w:tblW w:w="10290" w:type="dxa"/>
        <w:tblInd w:w="-54" w:type="dxa"/>
        <w:tblBorders>
          <w:top w:val="thinThickMediumGap" w:color="auto" w:sz="2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0"/>
      </w:tblGrid>
      <w:tr w14:paraId="2A93769B">
        <w:tblPrEx>
          <w:tblBorders>
            <w:top w:val="thinThickMediumGap" w:color="auto" w:sz="2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10290" w:type="dxa"/>
          </w:tcPr>
          <w:p w14:paraId="146C892D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CA8AB0C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00835950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1355BF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 Р И К А З</w:t>
      </w:r>
    </w:p>
    <w:p w14:paraId="4A29366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«29» августа 2024 г.                 пгт Кировское                         №   _____</w:t>
      </w:r>
    </w:p>
    <w:p w14:paraId="569D859F">
      <w:pPr>
        <w:spacing w:after="298" w:line="216" w:lineRule="auto"/>
        <w:ind w:right="5393"/>
        <w:jc w:val="both"/>
        <w:rPr>
          <w:rFonts w:ascii="Times New Roman" w:hAnsi="Times New Roman" w:cs="Times New Roman"/>
          <w:sz w:val="28"/>
          <w:szCs w:val="28"/>
        </w:rPr>
      </w:pPr>
    </w:p>
    <w:p w14:paraId="2310E53A">
      <w:pPr>
        <w:spacing w:after="0" w:line="240" w:lineRule="auto"/>
        <w:ind w:left="6" w:right="5392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Об утверждении плана основных мероприятий  по организации и проведении      в Кировском районе Республики Крым обучения граждан начальным знаниям в области обороны и подготовки по основам военной службы на 2024/2025 учебный год</w:t>
      </w:r>
    </w:p>
    <w:p w14:paraId="3554F25D">
      <w:pPr>
        <w:spacing w:after="0" w:line="240" w:lineRule="auto"/>
        <w:ind w:left="6" w:right="5392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73ACBB33">
      <w:pPr>
        <w:spacing w:after="0" w:line="240" w:lineRule="auto"/>
        <w:ind w:left="6"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Во исполнение Распоряжение Совета Министров  Республики Крым от 13.09.2023 г. № 1128 -рг   «</w:t>
      </w:r>
      <w:r>
        <w:rPr>
          <w:rFonts w:ascii="Times New Roman" w:hAnsi="Times New Roman" w:cs="Times New Roman"/>
          <w:i/>
          <w:sz w:val="28"/>
          <w:szCs w:val="28"/>
        </w:rPr>
        <w:t>Об организации в Республике Крым обучения граждан начальным знаниям в области обороны и основам военной службы на 2024/2025 учебный год и признании утратившим силу распоряжения Главы Республики Крым от  13 сентября 2023 года № 1128-рг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 в соответствии со статьёй 8 ФЗ от 29.12.2012г. №273 –ФЗ «Об образовании в Российской Федерации», статьями 11,13,17,21 ФЗ от 28.03.1998 г. № 53-ФЗ «О воинской обязанности и военной службе», постановлением правительства  Российской Федерации от 31.12.1999г. № 1441 «Об утверждении Положения о подготовке граждан Российской Федерации к военной службе», приказом Министра обороны Российской Федерации и Министерства образования и науки Российской Федерации от 24.02.2010 г.№96/134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пунктах», приказом командующего войсками Южного военного округа от 15.03.2024 г. № 152 «Об организации обучения граждан Российской Федерации начальным знаниям в области обороны, их подготовки по основам военной службы, организации мероприятий военно-патриотического воспитания, о закреплении соединений, воинских частей Южного военного округа за военными комиссариатами муниципальных образований субъектов Российской Федерации и находящимися на обслуживаемой ими территории образовательными организациями среднего общего образования, среднего профессионального образования и учебными пунктами и образовательными организациями ДОСААФ России», статьями 64, 65 Конституции Республики Крым, статьями 10, 12 Закона Республики Крым от 19.07.2022 г. № 307-ЗРК/2022 «Об исполнительных органов Республики Крым», с целью организации оказания практической помощи в организации и проведении учебных сборов, мероприятий по военно-патриотическому воспитанию граждан и их военно-профессиональной ориентации:</w:t>
      </w:r>
    </w:p>
    <w:p w14:paraId="2299766D">
      <w:pPr>
        <w:spacing w:after="278" w:line="249" w:lineRule="auto"/>
        <w:ind w:left="24" w:hanging="1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14:paraId="2D30B643">
      <w:pPr>
        <w:pStyle w:val="6"/>
        <w:numPr>
          <w:ilvl w:val="0"/>
          <w:numId w:val="1"/>
        </w:numPr>
        <w:rPr>
          <w:szCs w:val="28"/>
          <w:lang w:val="ru-RU"/>
        </w:rPr>
      </w:pPr>
      <w:r>
        <w:rPr>
          <w:szCs w:val="28"/>
          <w:lang w:val="ru-RU"/>
        </w:rPr>
        <w:t>Утвердить план мероприятий «</w:t>
      </w:r>
      <w:r>
        <w:rPr>
          <w:i/>
          <w:szCs w:val="28"/>
          <w:lang w:val="ru-RU"/>
        </w:rPr>
        <w:t xml:space="preserve">Об утверждении плана основных мероприятий по организации и проведении в Кировском районе Республики Крым обучения граждан начальным знаниям в области обороны и подготовки по основам военной службы на 2024/2025 учебный год»  </w:t>
      </w:r>
      <w:r>
        <w:rPr>
          <w:szCs w:val="28"/>
          <w:lang w:val="ru-RU"/>
        </w:rPr>
        <w:t>(далее – Мероприятий) согласно приложению 1.</w:t>
      </w:r>
    </w:p>
    <w:p w14:paraId="2BF12468">
      <w:pPr>
        <w:numPr>
          <w:ilvl w:val="0"/>
          <w:numId w:val="1"/>
        </w:numPr>
        <w:spacing w:after="4" w:line="247" w:lineRule="auto"/>
        <w:ind w:right="14" w:hanging="1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Руководителям образовательных учреждений: </w:t>
      </w:r>
    </w:p>
    <w:p w14:paraId="5F8663E1">
      <w:pPr>
        <w:ind w:right="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 Разработать План мероприятий  по подготовке и проведения Мероприятий  в 2024/2025 учебном  году.</w:t>
      </w:r>
    </w:p>
    <w:p w14:paraId="5F739D5B">
      <w:pPr>
        <w:ind w:right="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    Назначить ответственных за организацию Мероприятий.</w:t>
      </w:r>
    </w:p>
    <w:p w14:paraId="14F4B07E">
      <w:pPr>
        <w:pStyle w:val="6"/>
        <w:numPr>
          <w:ilvl w:val="1"/>
          <w:numId w:val="2"/>
        </w:numPr>
        <w:ind w:left="142" w:right="14" w:hanging="142"/>
        <w:rPr>
          <w:szCs w:val="28"/>
          <w:lang w:val="ru-RU"/>
        </w:rPr>
      </w:pPr>
      <w:r>
        <w:rPr>
          <w:szCs w:val="28"/>
          <w:lang w:val="ru-RU"/>
        </w:rPr>
        <w:t>Обеспечить участие педагогов и обучающихся  в реализации плана Мероприятий.</w:t>
      </w:r>
    </w:p>
    <w:p w14:paraId="625EA206">
      <w:pPr>
        <w:pStyle w:val="6"/>
        <w:numPr>
          <w:ilvl w:val="1"/>
          <w:numId w:val="2"/>
        </w:numPr>
        <w:ind w:left="0" w:right="14" w:firstLine="0"/>
        <w:rPr>
          <w:szCs w:val="28"/>
          <w:lang w:val="ru-RU"/>
        </w:rPr>
      </w:pPr>
      <w:r>
        <w:rPr>
          <w:szCs w:val="28"/>
          <w:lang w:val="ru-RU"/>
        </w:rPr>
        <w:t>Обеспечить своевременное выполнение плана Мероприятий.</w:t>
      </w:r>
    </w:p>
    <w:p w14:paraId="50EDFAE3">
      <w:pPr>
        <w:pStyle w:val="6"/>
        <w:numPr>
          <w:ilvl w:val="1"/>
          <w:numId w:val="2"/>
        </w:numPr>
        <w:ind w:left="0" w:right="14" w:firstLine="0"/>
        <w:rPr>
          <w:szCs w:val="28"/>
          <w:lang w:val="ru-RU"/>
        </w:rPr>
      </w:pPr>
      <w:r>
        <w:rPr>
          <w:szCs w:val="28"/>
          <w:lang w:val="ru-RU"/>
        </w:rPr>
        <w:t xml:space="preserve">   </w:t>
      </w:r>
      <w:r>
        <w:rPr>
          <w:b/>
          <w:i/>
          <w:szCs w:val="28"/>
          <w:u w:val="single"/>
          <w:lang w:val="ru-RU"/>
        </w:rPr>
        <w:t xml:space="preserve">в  срок до 10 декабря 2024 года и до 10 июля 2025 года </w:t>
      </w:r>
      <w:r>
        <w:rPr>
          <w:szCs w:val="28"/>
          <w:lang w:val="ru-RU"/>
        </w:rPr>
        <w:t xml:space="preserve"> предоставить в информационно-методический отдел МКУ «Центр по обеспечению деятельности образовательных учреждений Кировского района» (Мамбетовой И.М.) информацию по итогам  плана Мероприятий.</w:t>
      </w:r>
    </w:p>
    <w:p w14:paraId="0987317A">
      <w:pPr>
        <w:pStyle w:val="6"/>
        <w:numPr>
          <w:ilvl w:val="1"/>
          <w:numId w:val="2"/>
        </w:numPr>
        <w:ind w:left="0" w:right="14" w:firstLine="0"/>
        <w:rPr>
          <w:szCs w:val="28"/>
          <w:lang w:val="ru-RU"/>
        </w:rPr>
      </w:pPr>
      <w:r>
        <w:rPr>
          <w:szCs w:val="28"/>
          <w:lang w:val="ru-RU"/>
        </w:rPr>
        <w:t xml:space="preserve">Разместить на школьных сайтах план Мероприятий.  </w:t>
      </w:r>
    </w:p>
    <w:p w14:paraId="743AB16D">
      <w:pPr>
        <w:numPr>
          <w:ilvl w:val="0"/>
          <w:numId w:val="1"/>
        </w:numPr>
        <w:spacing w:after="593" w:line="247" w:lineRule="auto"/>
        <w:ind w:left="0" w:right="1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Контроль  за исполнением данного приказа оставляю за собой.</w:t>
      </w:r>
    </w:p>
    <w:p w14:paraId="1DB96DEE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14:paraId="6EDFE3D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Начальник  Отдела образования, молодежи и </w:t>
      </w:r>
    </w:p>
    <w:p w14:paraId="3EC805D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спорта администрации Кировского района</w:t>
      </w:r>
    </w:p>
    <w:p w14:paraId="744996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Республики Крым                                                                     И.А.Тигиева</w:t>
      </w:r>
    </w:p>
    <w:p w14:paraId="43A8185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F797D31">
      <w:pPr>
        <w:ind w:left="-709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2BE36B9E">
      <w:pPr>
        <w:spacing w:after="593"/>
        <w:ind w:right="14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bookmarkStart w:id="0" w:name="_GoBack"/>
      <w:bookmarkEnd w:id="0"/>
    </w:p>
    <w:p w14:paraId="01386439">
      <w:pPr>
        <w:spacing w:after="593"/>
        <w:ind w:right="14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53C3AD15">
      <w:pPr>
        <w:spacing w:after="593"/>
        <w:ind w:right="14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1E8E6BE8">
      <w:pPr>
        <w:spacing w:after="593"/>
        <w:ind w:right="14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3FF67E0F">
      <w:pPr>
        <w:spacing w:after="593"/>
        <w:ind w:right="14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3C50862B">
      <w:pPr>
        <w:spacing w:after="593"/>
        <w:ind w:right="14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653EEA93">
      <w:pPr>
        <w:spacing w:after="593"/>
        <w:ind w:right="14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221FA3DA">
      <w:pPr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  <w:sectPr>
          <w:pgSz w:w="11906" w:h="16838"/>
          <w:pgMar w:top="851" w:right="850" w:bottom="1134" w:left="1701" w:header="708" w:footer="708" w:gutter="0"/>
          <w:cols w:space="708" w:num="1"/>
          <w:docGrid w:linePitch="360" w:charSpace="0"/>
        </w:sectPr>
      </w:pPr>
    </w:p>
    <w:p w14:paraId="4C879BC7">
      <w:pPr>
        <w:spacing w:after="0" w:line="2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14:paraId="06835FE4">
      <w:pPr>
        <w:spacing w:after="0" w:line="2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Отдела образования, молодёжи и спорта</w:t>
      </w:r>
    </w:p>
    <w:p w14:paraId="0C6F66B0">
      <w:pPr>
        <w:spacing w:after="0" w:line="2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Кировского района Республики Крым</w:t>
      </w:r>
    </w:p>
    <w:p w14:paraId="5489D4BD">
      <w:pPr>
        <w:spacing w:after="0" w:line="2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29.08.2024 № 84</w:t>
      </w:r>
    </w:p>
    <w:p w14:paraId="456C4C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C2A51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План  основных мероприятий по организации и   в Кировском районе Республики Крым обучения граждан начальным знаниям в области обороны и подготовки по основам военной службы на 2024/2025 учебный год</w:t>
      </w:r>
    </w:p>
    <w:tbl>
      <w:tblPr>
        <w:tblStyle w:val="5"/>
        <w:tblW w:w="1485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6378"/>
        <w:gridCol w:w="1701"/>
        <w:gridCol w:w="6237"/>
      </w:tblGrid>
      <w:tr w14:paraId="5664896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5C82FA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378" w:type="dxa"/>
          </w:tcPr>
          <w:p w14:paraId="4C789F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Наименования мероприятия </w:t>
            </w:r>
          </w:p>
        </w:tc>
        <w:tc>
          <w:tcPr>
            <w:tcW w:w="1701" w:type="dxa"/>
          </w:tcPr>
          <w:p w14:paraId="4E8E21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 исполнения</w:t>
            </w:r>
          </w:p>
        </w:tc>
        <w:tc>
          <w:tcPr>
            <w:tcW w:w="6237" w:type="dxa"/>
          </w:tcPr>
          <w:p w14:paraId="5BF1AC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исполнители </w:t>
            </w:r>
          </w:p>
        </w:tc>
      </w:tr>
      <w:tr w14:paraId="0DD97E2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50C71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8" w:type="dxa"/>
          </w:tcPr>
          <w:p w14:paraId="3D3A19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обучения граждан, подлежащих призыву на военную службу, начальным знаниям в области обороны и их подготовки по основам военной службы в Кировском районе   </w:t>
            </w:r>
          </w:p>
        </w:tc>
        <w:tc>
          <w:tcPr>
            <w:tcW w:w="1701" w:type="dxa"/>
          </w:tcPr>
          <w:p w14:paraId="3615BB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2024 года – июнь 2025 года</w:t>
            </w:r>
          </w:p>
          <w:p w14:paraId="33358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237" w:type="dxa"/>
          </w:tcPr>
          <w:p w14:paraId="430D3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образования, молодёжи и спорта администрации Кировского района Республики Крым</w:t>
            </w:r>
          </w:p>
          <w:p w14:paraId="618962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ИМО «Центр по обеспечению деятельности образовательных учреждений Кировского района Республики Крым»</w:t>
            </w:r>
          </w:p>
          <w:p w14:paraId="2667A0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МБОУ</w:t>
            </w:r>
          </w:p>
        </w:tc>
      </w:tr>
      <w:tr w14:paraId="024F1C0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5DB79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78" w:type="dxa"/>
          </w:tcPr>
          <w:p w14:paraId="31B95C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 организация   проведения учебных сборов с обучающимися общеобразовательных учреждений   Кировского района Республики Крым, учебных пунктах и на базе воинской части, проведение занятий по огневой, строевой, тактической, физической подготовке, радиационной, химической и биологической защите, военно-медицинской подготовке, основам сохранения здоровья. Обеспечить участников учебных сборов стрелковым оружием и боеприпасами для проведения стрельб в установленном порядке. Осуществлять контроль за выполнением  требований безопасности при проведении занятий и стрельб </w:t>
            </w:r>
          </w:p>
        </w:tc>
        <w:tc>
          <w:tcPr>
            <w:tcW w:w="1701" w:type="dxa"/>
          </w:tcPr>
          <w:p w14:paraId="2C2B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- Июль </w:t>
            </w:r>
          </w:p>
          <w:p w14:paraId="4B0A7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года</w:t>
            </w:r>
          </w:p>
        </w:tc>
        <w:tc>
          <w:tcPr>
            <w:tcW w:w="6237" w:type="dxa"/>
          </w:tcPr>
          <w:p w14:paraId="384494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образования, молодёжи и спорта администрации Кировского района Республики Крым</w:t>
            </w:r>
          </w:p>
          <w:p w14:paraId="67574C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ИМО «Центр по обеспечению деятельности образовательных учреждений Кировского района Республики Крым»</w:t>
            </w:r>
          </w:p>
          <w:p w14:paraId="44C5AC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МБОУ</w:t>
            </w:r>
          </w:p>
        </w:tc>
      </w:tr>
      <w:tr w14:paraId="7233621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47CE19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50FF4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14:paraId="188180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Содействие установлению, укреплению и расширению связей соединений и воинских частей общеобразовательных учреждений   Кировского района Республики Крым при организации и проведении мероприятий, связанных с военно-патриотическим воспитанием граждан Российской Федерации</w:t>
            </w:r>
          </w:p>
        </w:tc>
        <w:tc>
          <w:tcPr>
            <w:tcW w:w="1701" w:type="dxa"/>
          </w:tcPr>
          <w:p w14:paraId="2448FB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2024-2025 гг.</w:t>
            </w:r>
          </w:p>
        </w:tc>
        <w:tc>
          <w:tcPr>
            <w:tcW w:w="6237" w:type="dxa"/>
          </w:tcPr>
          <w:p w14:paraId="5DFA6B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образования, молодёжи и спорта администрации Кировского района Республики Крым</w:t>
            </w:r>
          </w:p>
          <w:p w14:paraId="3B6550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ИМО «Центр по обеспечению деятельности образовательных учреждений Кировского района Республики Крым»</w:t>
            </w:r>
          </w:p>
          <w:p w14:paraId="0D369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МБОУ</w:t>
            </w:r>
          </w:p>
        </w:tc>
      </w:tr>
      <w:tr w14:paraId="2FAB026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64D70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78" w:type="dxa"/>
          </w:tcPr>
          <w:p w14:paraId="44ECFE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Создание учебных пунктов   для полного охвата граждан мероприятиями, связанными с получением начальных знаний в области обороны и их подготовки по основам военной службы</w:t>
            </w:r>
          </w:p>
        </w:tc>
        <w:tc>
          <w:tcPr>
            <w:tcW w:w="1701" w:type="dxa"/>
          </w:tcPr>
          <w:p w14:paraId="00A74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6237" w:type="dxa"/>
          </w:tcPr>
          <w:p w14:paraId="5E0D63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образования, молодёжи и спорта администрации Кировского района Республики Крым</w:t>
            </w:r>
          </w:p>
          <w:p w14:paraId="7A4738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ИМО «Центр по обеспечению деятельности образовательных учреждений Кировского района Республики Крым»</w:t>
            </w:r>
          </w:p>
          <w:p w14:paraId="6897A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МБОУ</w:t>
            </w:r>
          </w:p>
        </w:tc>
      </w:tr>
      <w:tr w14:paraId="2615BBC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534" w:type="dxa"/>
          </w:tcPr>
          <w:p w14:paraId="3EE1F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78" w:type="dxa"/>
          </w:tcPr>
          <w:p w14:paraId="5A9CE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Оказание методической, практической и организационной помощи общеобразовательных учреждений   Кировского района Республики Крым, реализующих  программы среднего образования, в совершенствовании учебно-материальной базы для обучения учащихся начальным знаниям в области обороны и их подготовки по основам военной службы, в том числе в ходе проведения учебных сборов </w:t>
            </w:r>
          </w:p>
        </w:tc>
        <w:tc>
          <w:tcPr>
            <w:tcW w:w="1701" w:type="dxa"/>
          </w:tcPr>
          <w:p w14:paraId="61F6FE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6237" w:type="dxa"/>
          </w:tcPr>
          <w:p w14:paraId="7DEB2B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образования, молодёжи и спорта администрации Кировского района Республики Крым</w:t>
            </w:r>
          </w:p>
          <w:p w14:paraId="6DBAB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ИМО «Центр по обеспечению деятельности образовательных учреждений Кировского района Республики Крым»</w:t>
            </w:r>
          </w:p>
          <w:p w14:paraId="5FDACC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МБОУ</w:t>
            </w:r>
          </w:p>
        </w:tc>
      </w:tr>
      <w:tr w14:paraId="3A55074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75B5E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78" w:type="dxa"/>
          </w:tcPr>
          <w:p w14:paraId="74609A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 оказание помощи по реализации программ профессиональной переподготовки «Теория и методика преподавания основ безопасности и защиты Родины и основы управленческой деятельности в образовательном учреждении» для участников специальной военной операции, ветеранов боевых действий, военнослужащих </w:t>
            </w:r>
          </w:p>
        </w:tc>
        <w:tc>
          <w:tcPr>
            <w:tcW w:w="1701" w:type="dxa"/>
          </w:tcPr>
          <w:p w14:paraId="5014C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6237" w:type="dxa"/>
          </w:tcPr>
          <w:p w14:paraId="2CAD4A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образования, молодёжи и спорта администрации Кировского района Республики Крым</w:t>
            </w:r>
          </w:p>
          <w:p w14:paraId="0BC0DA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ИМО «Центр по обеспечению деятельности образовательных учреждений Кировского района Республики Крым»</w:t>
            </w:r>
          </w:p>
          <w:p w14:paraId="16822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МБОУ</w:t>
            </w:r>
          </w:p>
        </w:tc>
      </w:tr>
      <w:tr w14:paraId="71BA01C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7AB5F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378" w:type="dxa"/>
          </w:tcPr>
          <w:p w14:paraId="76EBB6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агитационно-пропагандистской работы по профессиональной ориентации граждан, подлежащих призыву на военную службу, для поступления в высшие военные учреждения Министерства обороны Российской Федерации</w:t>
            </w:r>
          </w:p>
        </w:tc>
        <w:tc>
          <w:tcPr>
            <w:tcW w:w="1701" w:type="dxa"/>
          </w:tcPr>
          <w:p w14:paraId="22943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2024-2025 гг.</w:t>
            </w:r>
          </w:p>
        </w:tc>
        <w:tc>
          <w:tcPr>
            <w:tcW w:w="6237" w:type="dxa"/>
          </w:tcPr>
          <w:p w14:paraId="17F4D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образования, молодёжи и спорта администрации Кировского района Республики Крым</w:t>
            </w:r>
          </w:p>
          <w:p w14:paraId="4D7DA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ИМО «Центр по обеспечению деятельности образовательных учреждений Кировского района Республики Крым»</w:t>
            </w:r>
          </w:p>
          <w:p w14:paraId="22BCF8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МБОУ</w:t>
            </w:r>
          </w:p>
        </w:tc>
      </w:tr>
      <w:tr w14:paraId="5DB5BF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4E5AA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378" w:type="dxa"/>
          </w:tcPr>
          <w:p w14:paraId="34E7B7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контроля за организацией обучения граждан, подлежащих призыву на военную службу, начальным знаниям в области обороны и их подготовкой по основам военной службы в учебных пунктах организаций, расположенных на территории Кировского района Республики Крым </w:t>
            </w:r>
          </w:p>
        </w:tc>
        <w:tc>
          <w:tcPr>
            <w:tcW w:w="1701" w:type="dxa"/>
          </w:tcPr>
          <w:p w14:paraId="64E97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2024-2025 гг.</w:t>
            </w:r>
          </w:p>
        </w:tc>
        <w:tc>
          <w:tcPr>
            <w:tcW w:w="6237" w:type="dxa"/>
          </w:tcPr>
          <w:p w14:paraId="36CB7E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образования, молодёжи и спорта администрации Кировского района Республики Крым</w:t>
            </w:r>
          </w:p>
          <w:p w14:paraId="53DA66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ИМО «Центр по обеспечению деятельности образовательных учреждений Кировского района Республики Крым»</w:t>
            </w:r>
          </w:p>
          <w:p w14:paraId="004ADB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МБОУ</w:t>
            </w:r>
          </w:p>
        </w:tc>
      </w:tr>
      <w:tr w14:paraId="1D9EFC1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0C0768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378" w:type="dxa"/>
          </w:tcPr>
          <w:p w14:paraId="1520A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военно-патриотической работы с гражданами допризывного возраста, ознакомление с воинскими ритуалами, музеями и комнатами боевой славы, размещением и жизнью личного состава, порядком несения внутренней, гарнизонной и караульной службы, вооружением, военной техникой и учебно-материальной базой</w:t>
            </w:r>
          </w:p>
        </w:tc>
        <w:tc>
          <w:tcPr>
            <w:tcW w:w="1701" w:type="dxa"/>
          </w:tcPr>
          <w:p w14:paraId="577852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2024-2025 гг.</w:t>
            </w:r>
          </w:p>
        </w:tc>
        <w:tc>
          <w:tcPr>
            <w:tcW w:w="6237" w:type="dxa"/>
          </w:tcPr>
          <w:p w14:paraId="4F4E16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образования, молодёжи и спорта администрации Кировского района Республики Крым</w:t>
            </w:r>
          </w:p>
          <w:p w14:paraId="724142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ИМО «Центр по обеспечению деятельности образовательных учреждений Кировского района Республики Крым»</w:t>
            </w:r>
          </w:p>
          <w:p w14:paraId="342ACA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МБОУ</w:t>
            </w:r>
          </w:p>
        </w:tc>
      </w:tr>
      <w:tr w14:paraId="46EDD77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03289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378" w:type="dxa"/>
          </w:tcPr>
          <w:p w14:paraId="727CB6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военно-патриотической акций «Есть такая профессия – Родину защищать!», «День призывника», «Торжественная отправка», «День открытых дверей» с обязательным привлечением участников Всероссийского детско-юношеского военно-патриотического общественного движения «ЮНАРМИЯ», Регионального отделения ДОСААФ России Республики Крым, общественных организаций, ветеранов, членов военно-патриотических клубов, кадетских и казачьих классов </w:t>
            </w:r>
          </w:p>
        </w:tc>
        <w:tc>
          <w:tcPr>
            <w:tcW w:w="1701" w:type="dxa"/>
          </w:tcPr>
          <w:p w14:paraId="36BD0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октябрь 2024 года, март – апрель 2025 года </w:t>
            </w:r>
          </w:p>
        </w:tc>
        <w:tc>
          <w:tcPr>
            <w:tcW w:w="6237" w:type="dxa"/>
          </w:tcPr>
          <w:p w14:paraId="6DE52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образования, молодёжи и спорта администрации Кировского района Республики Крым</w:t>
            </w:r>
          </w:p>
          <w:p w14:paraId="499BA8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ИМО «Центр по обеспечению деятельности образовательных учреждений Кировского района Республики Крым»</w:t>
            </w:r>
          </w:p>
          <w:p w14:paraId="73B8DB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МБОУ</w:t>
            </w:r>
          </w:p>
        </w:tc>
      </w:tr>
    </w:tbl>
    <w:p w14:paraId="4D2EFF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>
      <w:pgSz w:w="16838" w:h="11906" w:orient="landscape"/>
      <w:pgMar w:top="1701" w:right="426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7A67E2"/>
    <w:multiLevelType w:val="multilevel"/>
    <w:tmpl w:val="047A67E2"/>
    <w:lvl w:ilvl="0" w:tentative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 w:tentative="0">
      <w:start w:val="3"/>
      <w:numFmt w:val="decimal"/>
      <w:lvlText w:val="%1.%2."/>
      <w:lvlJc w:val="left"/>
      <w:pPr>
        <w:ind w:left="1395" w:hanging="72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5850" w:hanging="180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1">
    <w:nsid w:val="449A7B74"/>
    <w:multiLevelType w:val="multilevel"/>
    <w:tmpl w:val="449A7B74"/>
    <w:lvl w:ilvl="0" w:tentative="0">
      <w:start w:val="1"/>
      <w:numFmt w:val="decimal"/>
      <w:lvlText w:val="%1."/>
      <w:lvlJc w:val="left"/>
      <w:pPr>
        <w:ind w:left="14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1" w:tentative="0">
      <w:start w:val="1"/>
      <w:numFmt w:val="lowerLetter"/>
      <w:lvlText w:val="%2"/>
      <w:lvlJc w:val="left"/>
      <w:pPr>
        <w:ind w:left="1825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2" w:tentative="0">
      <w:start w:val="1"/>
      <w:numFmt w:val="lowerRoman"/>
      <w:lvlText w:val="%3"/>
      <w:lvlJc w:val="left"/>
      <w:pPr>
        <w:ind w:left="2545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3" w:tentative="0">
      <w:start w:val="1"/>
      <w:numFmt w:val="decimal"/>
      <w:lvlText w:val="%4"/>
      <w:lvlJc w:val="left"/>
      <w:pPr>
        <w:ind w:left="3265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4" w:tentative="0">
      <w:start w:val="1"/>
      <w:numFmt w:val="lowerLetter"/>
      <w:lvlText w:val="%5"/>
      <w:lvlJc w:val="left"/>
      <w:pPr>
        <w:ind w:left="3985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5" w:tentative="0">
      <w:start w:val="1"/>
      <w:numFmt w:val="lowerRoman"/>
      <w:lvlText w:val="%6"/>
      <w:lvlJc w:val="left"/>
      <w:pPr>
        <w:ind w:left="4705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6" w:tentative="0">
      <w:start w:val="1"/>
      <w:numFmt w:val="decimal"/>
      <w:lvlText w:val="%7"/>
      <w:lvlJc w:val="left"/>
      <w:pPr>
        <w:ind w:left="5425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7" w:tentative="0">
      <w:start w:val="1"/>
      <w:numFmt w:val="lowerLetter"/>
      <w:lvlText w:val="%8"/>
      <w:lvlJc w:val="left"/>
      <w:pPr>
        <w:ind w:left="6145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8" w:tentative="0">
      <w:start w:val="1"/>
      <w:numFmt w:val="lowerRoman"/>
      <w:lvlText w:val="%9"/>
      <w:lvlJc w:val="left"/>
      <w:pPr>
        <w:ind w:left="6865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604252"/>
    <w:rsid w:val="0014108F"/>
    <w:rsid w:val="001413CA"/>
    <w:rsid w:val="001473D7"/>
    <w:rsid w:val="001529DE"/>
    <w:rsid w:val="001A50C5"/>
    <w:rsid w:val="00311DB0"/>
    <w:rsid w:val="00312ECC"/>
    <w:rsid w:val="0031614C"/>
    <w:rsid w:val="00381E60"/>
    <w:rsid w:val="003C60DD"/>
    <w:rsid w:val="00487E7A"/>
    <w:rsid w:val="00501513"/>
    <w:rsid w:val="0051364E"/>
    <w:rsid w:val="00520CF8"/>
    <w:rsid w:val="005217AE"/>
    <w:rsid w:val="00604252"/>
    <w:rsid w:val="006A0196"/>
    <w:rsid w:val="006D6ADF"/>
    <w:rsid w:val="007A1323"/>
    <w:rsid w:val="007B06E7"/>
    <w:rsid w:val="007C0266"/>
    <w:rsid w:val="00852C32"/>
    <w:rsid w:val="008E49ED"/>
    <w:rsid w:val="00963460"/>
    <w:rsid w:val="00970E34"/>
    <w:rsid w:val="009747A7"/>
    <w:rsid w:val="009936AA"/>
    <w:rsid w:val="009A086F"/>
    <w:rsid w:val="009B0451"/>
    <w:rsid w:val="009B6D13"/>
    <w:rsid w:val="00A47FD2"/>
    <w:rsid w:val="00A55934"/>
    <w:rsid w:val="00A733BA"/>
    <w:rsid w:val="00B4110E"/>
    <w:rsid w:val="00B436D0"/>
    <w:rsid w:val="00BF3C6B"/>
    <w:rsid w:val="00C35C8A"/>
    <w:rsid w:val="00CC741A"/>
    <w:rsid w:val="00D020CE"/>
    <w:rsid w:val="00D70FDB"/>
    <w:rsid w:val="00D84E20"/>
    <w:rsid w:val="00DA2545"/>
    <w:rsid w:val="00DD0D84"/>
    <w:rsid w:val="00E6077F"/>
    <w:rsid w:val="00E73995"/>
    <w:rsid w:val="00E860DD"/>
    <w:rsid w:val="55711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spacing w:after="4" w:line="247" w:lineRule="auto"/>
      <w:ind w:left="720" w:right="317" w:hanging="3"/>
      <w:contextualSpacing/>
      <w:jc w:val="both"/>
    </w:pPr>
    <w:rPr>
      <w:rFonts w:ascii="Times New Roman" w:hAnsi="Times New Roman" w:eastAsia="Times New Roman" w:cs="Times New Roman"/>
      <w:color w:val="000000"/>
      <w:sz w:val="28"/>
      <w:lang w:val="en-US" w:eastAsia="en-US"/>
    </w:rPr>
  </w:style>
  <w:style w:type="character" w:customStyle="1" w:styleId="7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47479-4E75-46D0-800C-BDF01B31CD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1436</Words>
  <Characters>8190</Characters>
  <Lines>68</Lines>
  <Paragraphs>19</Paragraphs>
  <TotalTime>566</TotalTime>
  <ScaleCrop>false</ScaleCrop>
  <LinksUpToDate>false</LinksUpToDate>
  <CharactersWithSpaces>9607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2023-01-10T11:46:00Z</dcterms:created>
  <dc:creator>user</dc:creator>
  <cp:lastModifiedBy>Admin</cp:lastModifiedBy>
  <cp:lastPrinted>2024-08-30T09:12:00Z</cp:lastPrinted>
  <dcterms:modified xsi:type="dcterms:W3CDTF">2024-12-18T05:21:50Z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2CA39FCEC582400DBC6180270ACCAC38_12</vt:lpwstr>
  </property>
</Properties>
</file>