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14" w:rsidRDefault="00FE16DF">
      <w:pPr>
        <w:spacing w:before="76"/>
        <w:ind w:left="734" w:right="869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 w:rsidR="00C95C14" w:rsidRDefault="00FE16DF">
      <w:pPr>
        <w:ind w:left="718" w:right="86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программам Муниципальное бюджетное общеобразовательное учреждение</w:t>
      </w:r>
    </w:p>
    <w:p w:rsidR="00C95C14" w:rsidRDefault="00FE16DF">
      <w:pPr>
        <w:ind w:left="720" w:right="869"/>
        <w:jc w:val="center"/>
        <w:rPr>
          <w:b/>
          <w:sz w:val="24"/>
        </w:rPr>
      </w:pPr>
      <w:r>
        <w:rPr>
          <w:b/>
          <w:sz w:val="24"/>
        </w:rPr>
        <w:t>"</w:t>
      </w:r>
      <w:proofErr w:type="spellStart"/>
      <w:r>
        <w:rPr>
          <w:b/>
          <w:sz w:val="24"/>
        </w:rPr>
        <w:t>Старокрымская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2"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Кировского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Крым</w:t>
      </w:r>
    </w:p>
    <w:p w:rsidR="00C95C14" w:rsidRDefault="00C95C14">
      <w:pPr>
        <w:pStyle w:val="a3"/>
        <w:ind w:left="0" w:firstLine="0"/>
        <w:rPr>
          <w:b/>
          <w:sz w:val="24"/>
        </w:rPr>
      </w:pPr>
    </w:p>
    <w:p w:rsidR="00C95C14" w:rsidRDefault="00C95C14">
      <w:pPr>
        <w:pStyle w:val="a3"/>
        <w:ind w:left="0" w:firstLine="0"/>
        <w:rPr>
          <w:b/>
          <w:sz w:val="24"/>
        </w:rPr>
      </w:pPr>
    </w:p>
    <w:p w:rsidR="00C95C14" w:rsidRDefault="00C95C14">
      <w:pPr>
        <w:pStyle w:val="a3"/>
        <w:spacing w:before="46"/>
        <w:ind w:left="0" w:firstLine="0"/>
        <w:rPr>
          <w:b/>
          <w:sz w:val="24"/>
        </w:rPr>
      </w:pPr>
    </w:p>
    <w:p w:rsidR="00C95C14" w:rsidRDefault="00FE16DF">
      <w:pPr>
        <w:pStyle w:val="1"/>
        <w:numPr>
          <w:ilvl w:val="0"/>
          <w:numId w:val="1"/>
        </w:numPr>
        <w:tabs>
          <w:tab w:val="left" w:pos="398"/>
        </w:tabs>
        <w:ind w:left="398" w:hanging="258"/>
        <w:jc w:val="left"/>
      </w:pPr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информация: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  <w:tab w:val="left" w:pos="500"/>
        </w:tabs>
        <w:ind w:left="500" w:right="378" w:hanging="360"/>
        <w:rPr>
          <w:sz w:val="26"/>
        </w:rPr>
      </w:pPr>
      <w:r>
        <w:rPr>
          <w:sz w:val="26"/>
        </w:rPr>
        <w:t>Муниципальное</w:t>
      </w:r>
      <w:r>
        <w:rPr>
          <w:spacing w:val="-5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-5"/>
          <w:sz w:val="26"/>
        </w:rPr>
        <w:t xml:space="preserve"> </w:t>
      </w:r>
      <w:r>
        <w:rPr>
          <w:sz w:val="26"/>
        </w:rPr>
        <w:t>общеобразовательное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"</w:t>
      </w:r>
      <w:proofErr w:type="spellStart"/>
      <w:r>
        <w:rPr>
          <w:sz w:val="26"/>
        </w:rPr>
        <w:t>Старокрымская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-6"/>
          <w:sz w:val="26"/>
        </w:rPr>
        <w:t xml:space="preserve"> </w:t>
      </w:r>
      <w:r>
        <w:rPr>
          <w:sz w:val="26"/>
        </w:rPr>
        <w:t>школа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7"/>
          <w:sz w:val="26"/>
        </w:rPr>
        <w:t xml:space="preserve"> </w:t>
      </w:r>
      <w:r>
        <w:rPr>
          <w:sz w:val="26"/>
        </w:rPr>
        <w:t>2"</w:t>
      </w:r>
      <w:r>
        <w:rPr>
          <w:spacing w:val="-13"/>
          <w:sz w:val="26"/>
        </w:rPr>
        <w:t xml:space="preserve"> </w:t>
      </w:r>
      <w:r>
        <w:rPr>
          <w:sz w:val="26"/>
        </w:rPr>
        <w:t>Кировского района Республики Крым;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</w:tabs>
        <w:spacing w:line="297" w:lineRule="exact"/>
        <w:ind w:left="498" w:hanging="358"/>
        <w:rPr>
          <w:sz w:val="26"/>
        </w:rPr>
      </w:pPr>
      <w:proofErr w:type="gramStart"/>
      <w:r>
        <w:rPr>
          <w:sz w:val="26"/>
        </w:rPr>
        <w:t>Адрес :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297345,</w:t>
      </w:r>
      <w:r>
        <w:rPr>
          <w:spacing w:val="-5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-2"/>
          <w:sz w:val="26"/>
        </w:rPr>
        <w:t xml:space="preserve"> </w:t>
      </w:r>
      <w:r>
        <w:rPr>
          <w:sz w:val="26"/>
        </w:rPr>
        <w:t>Крым,</w:t>
      </w:r>
      <w:r>
        <w:rPr>
          <w:spacing w:val="-2"/>
          <w:sz w:val="26"/>
        </w:rPr>
        <w:t xml:space="preserve"> </w:t>
      </w:r>
      <w:r>
        <w:rPr>
          <w:sz w:val="26"/>
        </w:rPr>
        <w:t>Кировский</w:t>
      </w:r>
      <w:r>
        <w:rPr>
          <w:spacing w:val="-3"/>
          <w:sz w:val="26"/>
        </w:rPr>
        <w:t xml:space="preserve"> </w:t>
      </w:r>
      <w:r>
        <w:rPr>
          <w:sz w:val="26"/>
        </w:rPr>
        <w:t>район,</w:t>
      </w:r>
      <w:r>
        <w:rPr>
          <w:spacing w:val="-5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Старый</w:t>
      </w:r>
      <w:r>
        <w:rPr>
          <w:spacing w:val="-4"/>
          <w:sz w:val="26"/>
        </w:rPr>
        <w:t xml:space="preserve"> </w:t>
      </w:r>
      <w:r>
        <w:rPr>
          <w:sz w:val="26"/>
        </w:rPr>
        <w:t>Крым,</w:t>
      </w:r>
      <w:r>
        <w:rPr>
          <w:spacing w:val="-1"/>
          <w:sz w:val="26"/>
        </w:rPr>
        <w:t xml:space="preserve"> </w:t>
      </w:r>
      <w:r>
        <w:rPr>
          <w:sz w:val="26"/>
        </w:rPr>
        <w:t>ул.</w:t>
      </w:r>
      <w:r>
        <w:rPr>
          <w:spacing w:val="-5"/>
          <w:sz w:val="26"/>
        </w:rPr>
        <w:t xml:space="preserve"> </w:t>
      </w:r>
      <w:r>
        <w:rPr>
          <w:sz w:val="26"/>
        </w:rPr>
        <w:t>Ленина.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44;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  <w:tab w:val="left" w:pos="500"/>
        </w:tabs>
        <w:ind w:left="500" w:right="2085" w:hanging="360"/>
        <w:rPr>
          <w:sz w:val="26"/>
        </w:rPr>
      </w:pPr>
      <w:proofErr w:type="spellStart"/>
      <w:r>
        <w:rPr>
          <w:sz w:val="26"/>
        </w:rPr>
        <w:t>Сведетельство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регистрации:</w:t>
      </w:r>
      <w:r>
        <w:rPr>
          <w:spacing w:val="-7"/>
          <w:sz w:val="26"/>
        </w:rPr>
        <w:t xml:space="preserve"> </w:t>
      </w:r>
      <w:r>
        <w:rPr>
          <w:sz w:val="26"/>
        </w:rPr>
        <w:t>серия</w:t>
      </w:r>
      <w:r>
        <w:rPr>
          <w:spacing w:val="-1"/>
          <w:sz w:val="26"/>
        </w:rPr>
        <w:t xml:space="preserve"> </w:t>
      </w:r>
      <w:r>
        <w:rPr>
          <w:sz w:val="26"/>
        </w:rPr>
        <w:t>91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001600292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16.01.2015г.</w:t>
      </w:r>
      <w:r>
        <w:rPr>
          <w:spacing w:val="40"/>
          <w:sz w:val="26"/>
        </w:rPr>
        <w:t xml:space="preserve"> </w:t>
      </w:r>
      <w:r>
        <w:rPr>
          <w:sz w:val="26"/>
        </w:rPr>
        <w:t>ИНН</w:t>
      </w:r>
      <w:r>
        <w:rPr>
          <w:spacing w:val="-2"/>
          <w:sz w:val="26"/>
        </w:rPr>
        <w:t xml:space="preserve"> </w:t>
      </w:r>
      <w:r>
        <w:rPr>
          <w:sz w:val="26"/>
        </w:rPr>
        <w:t>9108104379,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ОГРН </w:t>
      </w:r>
      <w:r>
        <w:rPr>
          <w:spacing w:val="-2"/>
          <w:sz w:val="26"/>
        </w:rPr>
        <w:t>1159102029030;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</w:tabs>
        <w:spacing w:line="297" w:lineRule="exact"/>
        <w:ind w:left="498" w:hanging="358"/>
        <w:rPr>
          <w:sz w:val="26"/>
        </w:rPr>
      </w:pPr>
      <w:r>
        <w:rPr>
          <w:sz w:val="26"/>
        </w:rPr>
        <w:t>Год</w:t>
      </w:r>
      <w:r>
        <w:rPr>
          <w:spacing w:val="-4"/>
          <w:sz w:val="26"/>
        </w:rPr>
        <w:t xml:space="preserve"> </w:t>
      </w:r>
      <w:r>
        <w:rPr>
          <w:sz w:val="26"/>
        </w:rPr>
        <w:t>ввода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эксплуатацию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1959;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</w:tabs>
        <w:spacing w:line="297" w:lineRule="exact"/>
        <w:ind w:left="498" w:hanging="358"/>
        <w:rPr>
          <w:sz w:val="26"/>
        </w:rPr>
      </w:pPr>
      <w:r>
        <w:rPr>
          <w:sz w:val="26"/>
        </w:rPr>
        <w:t>Проектная</w:t>
      </w:r>
      <w:r>
        <w:rPr>
          <w:spacing w:val="-4"/>
          <w:sz w:val="26"/>
        </w:rPr>
        <w:t xml:space="preserve"> </w:t>
      </w:r>
      <w:r>
        <w:rPr>
          <w:sz w:val="26"/>
        </w:rPr>
        <w:t>мощность:</w:t>
      </w:r>
      <w:r>
        <w:rPr>
          <w:spacing w:val="-5"/>
          <w:sz w:val="26"/>
        </w:rPr>
        <w:t xml:space="preserve"> </w:t>
      </w:r>
      <w:r>
        <w:rPr>
          <w:sz w:val="26"/>
        </w:rPr>
        <w:t>385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844"/>
        </w:tabs>
        <w:spacing w:before="1"/>
        <w:ind w:left="844" w:hanging="704"/>
        <w:rPr>
          <w:sz w:val="26"/>
        </w:rPr>
      </w:pPr>
      <w:r>
        <w:rPr>
          <w:sz w:val="26"/>
        </w:rPr>
        <w:t>фактическое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число</w:t>
      </w:r>
      <w:r>
        <w:rPr>
          <w:spacing w:val="-9"/>
          <w:sz w:val="26"/>
        </w:rPr>
        <w:t xml:space="preserve"> </w:t>
      </w:r>
      <w:r>
        <w:rPr>
          <w:sz w:val="26"/>
        </w:rPr>
        <w:t>589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учащихся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;</w:t>
      </w:r>
      <w:proofErr w:type="gramEnd"/>
    </w:p>
    <w:p w:rsidR="00C95C14" w:rsidRDefault="00FE16DF">
      <w:pPr>
        <w:pStyle w:val="a4"/>
        <w:numPr>
          <w:ilvl w:val="2"/>
          <w:numId w:val="1"/>
        </w:numPr>
        <w:tabs>
          <w:tab w:val="left" w:pos="844"/>
        </w:tabs>
        <w:spacing w:before="1"/>
        <w:ind w:left="844" w:hanging="704"/>
        <w:rPr>
          <w:sz w:val="26"/>
        </w:rPr>
      </w:pPr>
      <w:r>
        <w:rPr>
          <w:sz w:val="26"/>
        </w:rPr>
        <w:t>число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классам:</w:t>
      </w:r>
      <w:r>
        <w:rPr>
          <w:spacing w:val="-6"/>
          <w:sz w:val="26"/>
        </w:rPr>
        <w:t xml:space="preserve"> </w:t>
      </w:r>
      <w:r>
        <w:rPr>
          <w:sz w:val="26"/>
        </w:rPr>
        <w:t>не более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 xml:space="preserve">25 </w:t>
      </w:r>
      <w:bookmarkStart w:id="0" w:name="_GoBack"/>
      <w:bookmarkEnd w:id="0"/>
      <w:r>
        <w:rPr>
          <w:spacing w:val="-2"/>
          <w:sz w:val="26"/>
        </w:rPr>
        <w:t>учащихся;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</w:tabs>
        <w:spacing w:before="1" w:line="297" w:lineRule="exact"/>
        <w:ind w:left="498" w:hanging="358"/>
        <w:rPr>
          <w:sz w:val="26"/>
        </w:rPr>
      </w:pPr>
      <w:r>
        <w:rPr>
          <w:sz w:val="26"/>
        </w:rPr>
        <w:t>Обучение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одну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смену;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498"/>
        </w:tabs>
        <w:spacing w:line="297" w:lineRule="exact"/>
        <w:ind w:left="498" w:hanging="358"/>
        <w:rPr>
          <w:sz w:val="26"/>
        </w:rPr>
      </w:pP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классов :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26,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4"/>
          <w:sz w:val="26"/>
        </w:rPr>
        <w:t xml:space="preserve"> </w:t>
      </w:r>
      <w:r>
        <w:rPr>
          <w:sz w:val="26"/>
        </w:rPr>
        <w:t>зал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1</w:t>
      </w:r>
    </w:p>
    <w:p w:rsidR="00C95C14" w:rsidRDefault="00FE16DF">
      <w:pPr>
        <w:pStyle w:val="1"/>
        <w:numPr>
          <w:ilvl w:val="0"/>
          <w:numId w:val="1"/>
        </w:numPr>
        <w:tabs>
          <w:tab w:val="left" w:pos="652"/>
        </w:tabs>
        <w:spacing w:before="286" w:line="240" w:lineRule="auto"/>
        <w:ind w:left="652" w:hanging="388"/>
        <w:jc w:val="left"/>
      </w:pPr>
      <w:r>
        <w:t>Территория,</w:t>
      </w:r>
      <w:r>
        <w:rPr>
          <w:spacing w:val="-3"/>
        </w:rPr>
        <w:t xml:space="preserve"> </w:t>
      </w:r>
      <w:r>
        <w:t>здания,</w:t>
      </w:r>
      <w:r>
        <w:rPr>
          <w:spacing w:val="-5"/>
        </w:rPr>
        <w:t xml:space="preserve"> </w:t>
      </w:r>
      <w:r>
        <w:t>строения,</w:t>
      </w:r>
      <w:r>
        <w:rPr>
          <w:spacing w:val="-5"/>
        </w:rPr>
        <w:t xml:space="preserve"> </w:t>
      </w:r>
      <w:r>
        <w:t>сооружения,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</w:p>
    <w:p w:rsidR="00C95C14" w:rsidRDefault="00FE16DF">
      <w:pPr>
        <w:pStyle w:val="a4"/>
        <w:numPr>
          <w:ilvl w:val="1"/>
          <w:numId w:val="1"/>
        </w:numPr>
        <w:tabs>
          <w:tab w:val="left" w:pos="529"/>
        </w:tabs>
        <w:spacing w:before="1" w:line="295" w:lineRule="exact"/>
        <w:ind w:left="529" w:hanging="389"/>
        <w:rPr>
          <w:b/>
          <w:sz w:val="26"/>
        </w:rPr>
      </w:pPr>
      <w:r>
        <w:rPr>
          <w:b/>
          <w:sz w:val="26"/>
        </w:rPr>
        <w:t>Территория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658"/>
        </w:tabs>
        <w:spacing w:line="294" w:lineRule="exact"/>
        <w:ind w:left="658" w:hanging="518"/>
        <w:rPr>
          <w:sz w:val="23"/>
        </w:rPr>
      </w:pPr>
      <w:r>
        <w:rPr>
          <w:sz w:val="26"/>
        </w:rPr>
        <w:t>Площадь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8"/>
          <w:sz w:val="26"/>
        </w:rPr>
        <w:t xml:space="preserve"> </w:t>
      </w:r>
      <w:r>
        <w:rPr>
          <w:sz w:val="26"/>
        </w:rPr>
        <w:t>2,16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га;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568"/>
          <w:tab w:val="left" w:pos="724"/>
        </w:tabs>
        <w:ind w:left="568" w:right="579" w:hanging="428"/>
        <w:rPr>
          <w:sz w:val="26"/>
        </w:rPr>
      </w:pPr>
      <w:r>
        <w:rPr>
          <w:sz w:val="26"/>
        </w:rPr>
        <w:t xml:space="preserve">Территория учреждения размещено в восточной части центра города в зоне частных жилых застроек, через территорию не проходят городские магистральные инженерные коммуникации </w:t>
      </w:r>
      <w:proofErr w:type="gramStart"/>
      <w:r>
        <w:rPr>
          <w:sz w:val="26"/>
        </w:rPr>
        <w:t>( энергоснабжения</w:t>
      </w:r>
      <w:proofErr w:type="gramEnd"/>
      <w:r>
        <w:rPr>
          <w:sz w:val="26"/>
        </w:rPr>
        <w:t xml:space="preserve">, газоснабжение, водоснабжение, </w:t>
      </w:r>
      <w:r>
        <w:rPr>
          <w:spacing w:val="-2"/>
          <w:sz w:val="26"/>
        </w:rPr>
        <w:t>канализация);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568"/>
          <w:tab w:val="left" w:pos="727"/>
        </w:tabs>
        <w:spacing w:before="2"/>
        <w:ind w:left="568" w:right="403" w:hanging="428"/>
        <w:rPr>
          <w:sz w:val="26"/>
        </w:rPr>
      </w:pPr>
      <w:r>
        <w:rPr>
          <w:sz w:val="26"/>
        </w:rPr>
        <w:t>Территория учреждения</w:t>
      </w:r>
      <w:r>
        <w:rPr>
          <w:sz w:val="26"/>
        </w:rPr>
        <w:t xml:space="preserve"> ограждена забором, состоящий из железобетонный </w:t>
      </w:r>
      <w:proofErr w:type="gramStart"/>
      <w:r>
        <w:rPr>
          <w:sz w:val="26"/>
        </w:rPr>
        <w:t>забор(</w:t>
      </w:r>
      <w:proofErr w:type="gramEnd"/>
      <w:r>
        <w:rPr>
          <w:sz w:val="26"/>
        </w:rPr>
        <w:t>секции из сборных плит),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металлический сетчатый забор, из сварных металлических элементов, строительного кирпичного высотой от1,8м до 2м, протяженностью </w:t>
      </w:r>
      <w:r>
        <w:rPr>
          <w:spacing w:val="-2"/>
          <w:sz w:val="26"/>
        </w:rPr>
        <w:t>700метров;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7"/>
        </w:tabs>
        <w:spacing w:line="298" w:lineRule="exact"/>
        <w:ind w:hanging="587"/>
        <w:rPr>
          <w:sz w:val="26"/>
        </w:rPr>
      </w:pPr>
      <w:r>
        <w:rPr>
          <w:sz w:val="26"/>
        </w:rPr>
        <w:t>Озеленение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80%;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7"/>
        </w:tabs>
        <w:spacing w:before="1" w:line="298" w:lineRule="exact"/>
        <w:ind w:hanging="587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имеется:</w:t>
      </w:r>
    </w:p>
    <w:p w:rsidR="00C95C14" w:rsidRDefault="00FE16DF">
      <w:pPr>
        <w:pStyle w:val="a4"/>
        <w:numPr>
          <w:ilvl w:val="3"/>
          <w:numId w:val="1"/>
        </w:numPr>
        <w:tabs>
          <w:tab w:val="left" w:pos="611"/>
        </w:tabs>
        <w:spacing w:line="298" w:lineRule="exact"/>
        <w:ind w:left="611" w:hanging="147"/>
        <w:rPr>
          <w:sz w:val="26"/>
        </w:rPr>
      </w:pPr>
      <w:proofErr w:type="gramStart"/>
      <w:r>
        <w:rPr>
          <w:sz w:val="26"/>
        </w:rPr>
        <w:t>зона</w:t>
      </w:r>
      <w:r>
        <w:rPr>
          <w:spacing w:val="-3"/>
          <w:sz w:val="26"/>
        </w:rPr>
        <w:t xml:space="preserve"> </w:t>
      </w:r>
      <w:r>
        <w:rPr>
          <w:sz w:val="26"/>
        </w:rPr>
        <w:t>отдыха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расположенная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8"/>
          <w:sz w:val="26"/>
        </w:rPr>
        <w:t xml:space="preserve"> </w:t>
      </w:r>
      <w:r>
        <w:rPr>
          <w:sz w:val="26"/>
        </w:rPr>
        <w:t>входа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учреждения;</w:t>
      </w:r>
    </w:p>
    <w:p w:rsidR="00C95C14" w:rsidRDefault="00FE16DF">
      <w:pPr>
        <w:pStyle w:val="a4"/>
        <w:numPr>
          <w:ilvl w:val="3"/>
          <w:numId w:val="1"/>
        </w:numPr>
        <w:tabs>
          <w:tab w:val="left" w:pos="611"/>
        </w:tabs>
        <w:spacing w:before="1"/>
        <w:ind w:left="611" w:hanging="147"/>
        <w:rPr>
          <w:sz w:val="26"/>
        </w:rPr>
      </w:pPr>
      <w:r>
        <w:rPr>
          <w:sz w:val="26"/>
        </w:rPr>
        <w:t>зона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физкультурно-спортивных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мероприятий;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спортивная</w:t>
      </w:r>
      <w:r>
        <w:rPr>
          <w:spacing w:val="-4"/>
          <w:sz w:val="26"/>
        </w:rPr>
        <w:t xml:space="preserve"> </w:t>
      </w:r>
      <w:r>
        <w:rPr>
          <w:sz w:val="26"/>
        </w:rPr>
        <w:t>площадка,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стадион;</w:t>
      </w:r>
    </w:p>
    <w:p w:rsidR="00C95C14" w:rsidRDefault="00FE16DF">
      <w:pPr>
        <w:pStyle w:val="a4"/>
        <w:numPr>
          <w:ilvl w:val="3"/>
          <w:numId w:val="1"/>
        </w:numPr>
        <w:tabs>
          <w:tab w:val="left" w:pos="615"/>
        </w:tabs>
        <w:spacing w:before="1"/>
        <w:ind w:left="615" w:hanging="151"/>
        <w:rPr>
          <w:sz w:val="26"/>
        </w:rPr>
      </w:pPr>
      <w:r>
        <w:rPr>
          <w:sz w:val="26"/>
        </w:rPr>
        <w:t>техническо-хозяйственная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зона;</w:t>
      </w:r>
    </w:p>
    <w:p w:rsidR="00C95C14" w:rsidRDefault="00C95C14">
      <w:pPr>
        <w:pStyle w:val="a4"/>
        <w:rPr>
          <w:sz w:val="26"/>
        </w:rPr>
        <w:sectPr w:rsidR="00C95C14">
          <w:type w:val="continuous"/>
          <w:pgSz w:w="16840" w:h="11910" w:orient="landscape"/>
          <w:pgMar w:top="1040" w:right="850" w:bottom="280" w:left="992" w:header="720" w:footer="720" w:gutter="0"/>
          <w:cols w:space="720"/>
        </w:sectPr>
      </w:pPr>
    </w:p>
    <w:p w:rsidR="00C95C14" w:rsidRDefault="00FE16DF">
      <w:pPr>
        <w:pStyle w:val="1"/>
        <w:numPr>
          <w:ilvl w:val="1"/>
          <w:numId w:val="1"/>
        </w:numPr>
        <w:tabs>
          <w:tab w:val="left" w:pos="529"/>
        </w:tabs>
        <w:spacing w:before="61" w:line="293" w:lineRule="exact"/>
        <w:ind w:left="529" w:hanging="389"/>
      </w:pPr>
      <w:r>
        <w:lastRenderedPageBreak/>
        <w:t>Характеристика</w:t>
      </w:r>
      <w:r>
        <w:rPr>
          <w:spacing w:val="-6"/>
        </w:rPr>
        <w:t xml:space="preserve"> </w:t>
      </w:r>
      <w:r>
        <w:t>зданий</w:t>
      </w:r>
      <w:r>
        <w:rPr>
          <w:spacing w:val="-8"/>
        </w:rPr>
        <w:t xml:space="preserve"> </w:t>
      </w:r>
      <w:r>
        <w:rPr>
          <w:spacing w:val="-2"/>
        </w:rPr>
        <w:t>учреждения: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3"/>
        </w:tabs>
        <w:spacing w:line="293" w:lineRule="exact"/>
        <w:ind w:left="723" w:hanging="583"/>
        <w:rPr>
          <w:sz w:val="26"/>
        </w:rPr>
      </w:pPr>
      <w:r>
        <w:rPr>
          <w:sz w:val="26"/>
        </w:rPr>
        <w:t>Школа</w:t>
      </w:r>
      <w:r>
        <w:rPr>
          <w:spacing w:val="-5"/>
          <w:sz w:val="26"/>
        </w:rPr>
        <w:t xml:space="preserve"> </w:t>
      </w:r>
      <w:r>
        <w:rPr>
          <w:sz w:val="26"/>
        </w:rPr>
        <w:t>экспл</w:t>
      </w:r>
      <w:r>
        <w:rPr>
          <w:sz w:val="26"/>
        </w:rPr>
        <w:t>уатируется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типовым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проектом;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4"/>
        </w:tabs>
        <w:spacing w:before="1"/>
        <w:ind w:left="724" w:hanging="584"/>
        <w:rPr>
          <w:sz w:val="26"/>
        </w:rPr>
      </w:pPr>
      <w:r>
        <w:rPr>
          <w:b/>
          <w:sz w:val="26"/>
        </w:rPr>
        <w:t>Основное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здание</w:t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z w:val="26"/>
        </w:rPr>
        <w:t>часть одноэтажное,</w:t>
      </w:r>
      <w:r>
        <w:rPr>
          <w:spacing w:val="-6"/>
          <w:sz w:val="26"/>
        </w:rPr>
        <w:t xml:space="preserve"> </w:t>
      </w:r>
      <w:r>
        <w:rPr>
          <w:sz w:val="26"/>
        </w:rPr>
        <w:t>часть</w:t>
      </w:r>
      <w:r>
        <w:rPr>
          <w:spacing w:val="-4"/>
          <w:sz w:val="26"/>
        </w:rPr>
        <w:t xml:space="preserve"> </w:t>
      </w:r>
      <w:r>
        <w:rPr>
          <w:sz w:val="26"/>
        </w:rPr>
        <w:t>двухэтажное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общая</w:t>
      </w:r>
      <w:r>
        <w:rPr>
          <w:spacing w:val="-4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2640,7м²;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4"/>
        </w:tabs>
        <w:spacing w:before="1"/>
        <w:ind w:left="724" w:hanging="584"/>
        <w:rPr>
          <w:sz w:val="26"/>
        </w:rPr>
      </w:pPr>
      <w:r>
        <w:rPr>
          <w:sz w:val="26"/>
        </w:rPr>
        <w:t>Имеет</w:t>
      </w:r>
      <w:r>
        <w:rPr>
          <w:spacing w:val="-7"/>
          <w:sz w:val="26"/>
        </w:rPr>
        <w:t xml:space="preserve"> </w:t>
      </w: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входов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них</w:t>
      </w:r>
      <w:r>
        <w:rPr>
          <w:spacing w:val="-6"/>
          <w:sz w:val="26"/>
        </w:rPr>
        <w:t xml:space="preserve"> </w:t>
      </w:r>
      <w:r>
        <w:rPr>
          <w:sz w:val="26"/>
        </w:rPr>
        <w:t>1-</w:t>
      </w:r>
      <w:r>
        <w:rPr>
          <w:spacing w:val="-10"/>
          <w:sz w:val="26"/>
        </w:rPr>
        <w:t xml:space="preserve"> </w:t>
      </w:r>
      <w:r>
        <w:rPr>
          <w:sz w:val="26"/>
        </w:rPr>
        <w:t>главный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3"/>
          <w:sz w:val="26"/>
        </w:rPr>
        <w:t xml:space="preserve"> </w:t>
      </w:r>
      <w:r>
        <w:rPr>
          <w:sz w:val="26"/>
        </w:rPr>
        <w:t>оборудован</w:t>
      </w:r>
      <w:r>
        <w:rPr>
          <w:spacing w:val="-2"/>
          <w:sz w:val="26"/>
        </w:rPr>
        <w:t xml:space="preserve"> </w:t>
      </w:r>
      <w:r>
        <w:rPr>
          <w:sz w:val="26"/>
        </w:rPr>
        <w:t>пандусом</w:t>
      </w:r>
      <w:r>
        <w:rPr>
          <w:spacing w:val="3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среды,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запасных,</w:t>
      </w:r>
      <w:r>
        <w:rPr>
          <w:spacing w:val="-5"/>
          <w:sz w:val="26"/>
        </w:rPr>
        <w:t xml:space="preserve"> </w:t>
      </w:r>
      <w:r>
        <w:rPr>
          <w:sz w:val="26"/>
        </w:rPr>
        <w:t>4</w:t>
      </w:r>
      <w:r>
        <w:rPr>
          <w:spacing w:val="2"/>
          <w:sz w:val="26"/>
        </w:rPr>
        <w:t xml:space="preserve"> </w:t>
      </w:r>
      <w:r>
        <w:rPr>
          <w:sz w:val="26"/>
        </w:rPr>
        <w:t>аварийно-</w:t>
      </w:r>
      <w:r>
        <w:rPr>
          <w:spacing w:val="-2"/>
          <w:sz w:val="26"/>
        </w:rPr>
        <w:t>эвакуационные;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6"/>
        </w:tabs>
        <w:spacing w:before="1" w:line="298" w:lineRule="exact"/>
        <w:ind w:left="726" w:hanging="586"/>
        <w:rPr>
          <w:sz w:val="26"/>
        </w:rPr>
      </w:pPr>
      <w:r>
        <w:rPr>
          <w:b/>
          <w:sz w:val="26"/>
        </w:rPr>
        <w:t>Отдельно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стоящее</w:t>
      </w:r>
      <w:r>
        <w:rPr>
          <w:b/>
          <w:spacing w:val="-5"/>
          <w:sz w:val="26"/>
        </w:rPr>
        <w:t xml:space="preserve"> </w:t>
      </w:r>
      <w:proofErr w:type="gramStart"/>
      <w:r>
        <w:rPr>
          <w:b/>
          <w:sz w:val="26"/>
        </w:rPr>
        <w:t>здание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: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одноэтажное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общая</w:t>
      </w:r>
      <w:r>
        <w:rPr>
          <w:spacing w:val="-4"/>
          <w:sz w:val="26"/>
        </w:rPr>
        <w:t xml:space="preserve"> </w:t>
      </w:r>
      <w:r>
        <w:rPr>
          <w:sz w:val="26"/>
        </w:rPr>
        <w:t>площадь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289,9м²;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3"/>
        </w:tabs>
        <w:spacing w:line="298" w:lineRule="exact"/>
        <w:ind w:left="723" w:hanging="583"/>
        <w:rPr>
          <w:sz w:val="26"/>
        </w:rPr>
      </w:pPr>
      <w:r>
        <w:rPr>
          <w:sz w:val="26"/>
        </w:rPr>
        <w:t>Имеет</w:t>
      </w:r>
      <w:r>
        <w:rPr>
          <w:spacing w:val="-7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входа;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3"/>
        </w:tabs>
        <w:spacing w:before="1"/>
        <w:ind w:left="723" w:hanging="583"/>
        <w:rPr>
          <w:sz w:val="26"/>
        </w:rPr>
      </w:pPr>
      <w:r>
        <w:rPr>
          <w:sz w:val="26"/>
        </w:rPr>
        <w:t>Расположение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9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школы:</w:t>
      </w:r>
    </w:p>
    <w:p w:rsidR="00C95C14" w:rsidRDefault="00FE16DF">
      <w:pPr>
        <w:pStyle w:val="a3"/>
        <w:spacing w:before="1"/>
        <w:ind w:left="788" w:right="4133" w:firstLine="0"/>
      </w:pP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здании</w:t>
      </w:r>
      <w:r>
        <w:rPr>
          <w:spacing w:val="-3"/>
        </w:rPr>
        <w:t xml:space="preserve"> </w:t>
      </w:r>
      <w:r>
        <w:t>двухэтажной</w:t>
      </w:r>
      <w:r>
        <w:rPr>
          <w:spacing w:val="-3"/>
        </w:rPr>
        <w:t xml:space="preserve"> </w:t>
      </w:r>
      <w:r>
        <w:t>части -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этаже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кабинета,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2-м</w:t>
      </w:r>
      <w:r>
        <w:rPr>
          <w:spacing w:val="-1"/>
        </w:rPr>
        <w:t xml:space="preserve"> </w:t>
      </w:r>
      <w:r>
        <w:t>этаже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кабинета; в отдельно стоящем 3 кабинета;</w:t>
      </w:r>
    </w:p>
    <w:p w:rsidR="00C95C14" w:rsidRDefault="00FE16DF">
      <w:pPr>
        <w:pStyle w:val="a4"/>
        <w:numPr>
          <w:ilvl w:val="2"/>
          <w:numId w:val="1"/>
        </w:numPr>
        <w:tabs>
          <w:tab w:val="left" w:pos="723"/>
          <w:tab w:val="left" w:pos="848"/>
        </w:tabs>
        <w:ind w:left="848" w:right="912" w:hanging="708"/>
        <w:rPr>
          <w:sz w:val="26"/>
        </w:rPr>
      </w:pPr>
      <w:r>
        <w:rPr>
          <w:sz w:val="26"/>
        </w:rPr>
        <w:t>Расположение учебных помещений 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 основного общего, среднее общее и дополнительного образования расположены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одноэтажного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9 кабинетов,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2-м</w:t>
      </w:r>
      <w:r>
        <w:rPr>
          <w:spacing w:val="-4"/>
          <w:sz w:val="26"/>
        </w:rPr>
        <w:t xml:space="preserve"> </w:t>
      </w:r>
      <w:r>
        <w:rPr>
          <w:sz w:val="26"/>
        </w:rPr>
        <w:t>этаже</w:t>
      </w:r>
      <w:r>
        <w:rPr>
          <w:spacing w:val="40"/>
          <w:sz w:val="26"/>
        </w:rPr>
        <w:t xml:space="preserve"> </w:t>
      </w:r>
      <w:r>
        <w:rPr>
          <w:sz w:val="26"/>
        </w:rPr>
        <w:t>двухэтажной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 –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кабинетов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 отдельно стоящем здании - 3кабинета;</w:t>
      </w:r>
    </w:p>
    <w:sectPr w:rsidR="00C95C14">
      <w:pgSz w:w="16840" w:h="11910" w:orient="landscape"/>
      <w:pgMar w:top="7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14D4"/>
    <w:multiLevelType w:val="multilevel"/>
    <w:tmpl w:val="806633D4"/>
    <w:lvl w:ilvl="0">
      <w:start w:val="1"/>
      <w:numFmt w:val="decimal"/>
      <w:lvlText w:val="%1."/>
      <w:lvlJc w:val="left"/>
      <w:pPr>
        <w:ind w:left="40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92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27" w:hanging="588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-"/>
      <w:lvlJc w:val="left"/>
      <w:pPr>
        <w:ind w:left="6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60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7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5C14"/>
    <w:rsid w:val="00C95C14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1237"/>
  <w15:docId w15:val="{E0500774-8B98-4FE5-8651-53DE76EF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529" w:hanging="38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8" w:hanging="35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98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материально-техническом, учебно-методическом,</dc:title>
  <dc:creator>Марина</dc:creator>
  <cp:lastModifiedBy>Admin</cp:lastModifiedBy>
  <cp:revision>3</cp:revision>
  <dcterms:created xsi:type="dcterms:W3CDTF">2025-11-06T07:00:00Z</dcterms:created>
  <dcterms:modified xsi:type="dcterms:W3CDTF">2025-11-06T07:01:00Z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2010</vt:lpwstr>
  </property>
</Properties>
</file>