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1D3F" w14:textId="77777777" w:rsidR="00E74018" w:rsidRPr="00E74018" w:rsidRDefault="00E74018" w:rsidP="00E7401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53667258"/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BBDEBDB" w14:textId="77777777" w:rsidR="00E74018" w:rsidRPr="00E74018" w:rsidRDefault="00E74018" w:rsidP="00E7401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9e261362-ffd0-48e2-97ec-67d0cfd64d9a"/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  <w:bookmarkEnd w:id="1"/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14:paraId="100DEE9A" w14:textId="77777777" w:rsidR="00E74018" w:rsidRPr="00E74018" w:rsidRDefault="00E74018" w:rsidP="00E7401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2" w:name="fa857474-d364-4484-b584-baf24ad6f13e"/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АДМИНИСТРАЦИЯ КИРОВСКОГО РАЙОНА</w:t>
      </w:r>
      <w:bookmarkEnd w:id="2"/>
    </w:p>
    <w:p w14:paraId="01874CB6" w14:textId="77777777" w:rsidR="00E74018" w:rsidRPr="00E74018" w:rsidRDefault="00E74018" w:rsidP="00E7401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"</w:t>
      </w:r>
      <w:proofErr w:type="spellStart"/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Старокрымская</w:t>
      </w:r>
      <w:proofErr w:type="spellEnd"/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ОШ №2 им. Амет-Хана Султана"</w:t>
      </w:r>
    </w:p>
    <w:p w14:paraId="3E968F86" w14:textId="77777777" w:rsidR="00E74018" w:rsidRPr="00E74018" w:rsidRDefault="00E74018" w:rsidP="00E7401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Кировского района Республики Крым</w:t>
      </w:r>
    </w:p>
    <w:p w14:paraId="53E6EE6A" w14:textId="77777777" w:rsidR="00F64BD2" w:rsidRPr="00E74018" w:rsidRDefault="00F64BD2">
      <w:pPr>
        <w:spacing w:after="0"/>
        <w:ind w:left="120"/>
        <w:rPr>
          <w:lang w:val="ru-RU"/>
        </w:rPr>
      </w:pPr>
    </w:p>
    <w:p w14:paraId="5D5540F5" w14:textId="77777777" w:rsidR="00F64BD2" w:rsidRPr="00E74018" w:rsidRDefault="00F64BD2">
      <w:pPr>
        <w:spacing w:after="0"/>
        <w:ind w:left="120"/>
        <w:rPr>
          <w:lang w:val="ru-RU"/>
        </w:rPr>
      </w:pPr>
    </w:p>
    <w:p w14:paraId="2AA9D8C9" w14:textId="77777777" w:rsidR="00F64BD2" w:rsidRPr="00E74018" w:rsidRDefault="00F64BD2">
      <w:pPr>
        <w:spacing w:after="0"/>
        <w:ind w:left="120"/>
        <w:rPr>
          <w:lang w:val="ru-RU"/>
        </w:rPr>
      </w:pPr>
    </w:p>
    <w:p w14:paraId="50EE726E" w14:textId="77777777" w:rsidR="00F64BD2" w:rsidRPr="00E74018" w:rsidRDefault="00F64BD2">
      <w:pPr>
        <w:spacing w:after="0"/>
        <w:ind w:left="120"/>
        <w:rPr>
          <w:lang w:val="ru-RU"/>
        </w:rPr>
      </w:pPr>
    </w:p>
    <w:tbl>
      <w:tblPr>
        <w:tblW w:w="11514" w:type="dxa"/>
        <w:jc w:val="center"/>
        <w:tblLayout w:type="fixed"/>
        <w:tblLook w:val="04A0" w:firstRow="1" w:lastRow="0" w:firstColumn="1" w:lastColumn="0" w:noHBand="0" w:noVBand="1"/>
      </w:tblPr>
      <w:tblGrid>
        <w:gridCol w:w="3898"/>
        <w:gridCol w:w="3616"/>
        <w:gridCol w:w="4000"/>
      </w:tblGrid>
      <w:tr w:rsidR="00033A60" w:rsidRPr="00E74018" w14:paraId="0BB204DE" w14:textId="77777777" w:rsidTr="00E74018">
        <w:trPr>
          <w:jc w:val="center"/>
        </w:trPr>
        <w:tc>
          <w:tcPr>
            <w:tcW w:w="3898" w:type="dxa"/>
          </w:tcPr>
          <w:p w14:paraId="66A8D6E0" w14:textId="77777777" w:rsidR="00033A60" w:rsidRPr="00E74018" w:rsidRDefault="00D50ED8" w:rsidP="00033A6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301EA959" w14:textId="77777777" w:rsidR="00E74018" w:rsidRPr="00E74018" w:rsidRDefault="00E74018" w:rsidP="00E740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учителей естественно-математического цикла</w:t>
            </w:r>
          </w:p>
          <w:p w14:paraId="4D97E428" w14:textId="0545D5EA" w:rsidR="00033A60" w:rsidRPr="00E74018" w:rsidRDefault="00E74018" w:rsidP="00E740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proofErr w:type="spellStart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Э.Р.Аблязизова</w:t>
            </w:r>
            <w:proofErr w:type="spellEnd"/>
            <w:r w:rsidR="00D50ED8"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814FADD" w14:textId="6A487AC3" w:rsidR="00033A60" w:rsidRPr="00E74018" w:rsidRDefault="00E74018" w:rsidP="00033A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E47B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01 </w:t>
            </w: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</w:t>
            </w:r>
            <w:proofErr w:type="gramStart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_» </w:t>
            </w:r>
            <w:r w:rsidR="00E47B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="00E47B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г.</w:t>
            </w:r>
          </w:p>
        </w:tc>
        <w:tc>
          <w:tcPr>
            <w:tcW w:w="3616" w:type="dxa"/>
          </w:tcPr>
          <w:p w14:paraId="67E8D30A" w14:textId="77777777" w:rsidR="00033A60" w:rsidRPr="00E74018" w:rsidRDefault="00D50ED8" w:rsidP="00033A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52656B89" w14:textId="77777777" w:rsidR="00E74018" w:rsidRPr="00E74018" w:rsidRDefault="00E74018" w:rsidP="00E740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17DB46FB" w14:textId="58D040EF" w:rsidR="00E74018" w:rsidRPr="00E74018" w:rsidRDefault="00E74018" w:rsidP="00E740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proofErr w:type="spellStart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Э.К.Хайретдинова</w:t>
            </w:r>
            <w:proofErr w:type="spellEnd"/>
          </w:p>
          <w:p w14:paraId="2D9A8E5E" w14:textId="0E0C9335" w:rsidR="00033A60" w:rsidRPr="00E74018" w:rsidRDefault="00E74018" w:rsidP="00E740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</w:t>
            </w:r>
            <w:proofErr w:type="gramStart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_» </w:t>
            </w:r>
            <w:r w:rsidR="00E47B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="00E47B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000" w:type="dxa"/>
          </w:tcPr>
          <w:p w14:paraId="1D5481A5" w14:textId="77777777" w:rsidR="00033A60" w:rsidRPr="00E74018" w:rsidRDefault="00D50ED8" w:rsidP="00033A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322F4A61" w14:textId="77777777" w:rsidR="00E74018" w:rsidRPr="00E74018" w:rsidRDefault="00E74018" w:rsidP="00E740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 директора</w:t>
            </w:r>
          </w:p>
          <w:p w14:paraId="5B453B09" w14:textId="5F408541" w:rsidR="00E74018" w:rsidRPr="00E74018" w:rsidRDefault="00E74018" w:rsidP="00E740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proofErr w:type="spellStart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Т.Д.Сейтякубова</w:t>
            </w:r>
            <w:proofErr w:type="spellEnd"/>
          </w:p>
          <w:p w14:paraId="7ECCA3BA" w14:textId="4F367D26" w:rsidR="00033A60" w:rsidRPr="00E74018" w:rsidRDefault="00E74018" w:rsidP="00E740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 от «_</w:t>
            </w:r>
            <w:proofErr w:type="gramStart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_» </w:t>
            </w:r>
            <w:r w:rsidR="00E47B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="00E47B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 </w:t>
            </w:r>
          </w:p>
        </w:tc>
      </w:tr>
    </w:tbl>
    <w:p w14:paraId="47717A83" w14:textId="77777777" w:rsidR="00F64BD2" w:rsidRPr="00E74018" w:rsidRDefault="00F64BD2">
      <w:pPr>
        <w:spacing w:after="0"/>
        <w:ind w:left="120"/>
        <w:rPr>
          <w:lang w:val="ru-RU"/>
        </w:rPr>
      </w:pPr>
    </w:p>
    <w:p w14:paraId="6775C077" w14:textId="77777777" w:rsidR="00F64BD2" w:rsidRPr="00E74018" w:rsidRDefault="00F64BD2">
      <w:pPr>
        <w:spacing w:after="0"/>
        <w:ind w:left="120"/>
        <w:rPr>
          <w:lang w:val="ru-RU"/>
        </w:rPr>
      </w:pPr>
    </w:p>
    <w:p w14:paraId="2B657D02" w14:textId="77777777" w:rsidR="00F64BD2" w:rsidRPr="00E74018" w:rsidRDefault="00F64BD2">
      <w:pPr>
        <w:spacing w:after="0"/>
        <w:ind w:left="120"/>
        <w:rPr>
          <w:lang w:val="ru-RU"/>
        </w:rPr>
      </w:pPr>
    </w:p>
    <w:p w14:paraId="6F797F27" w14:textId="77777777" w:rsidR="00F64BD2" w:rsidRPr="00E74018" w:rsidRDefault="00F64BD2">
      <w:pPr>
        <w:spacing w:after="0"/>
        <w:ind w:left="120"/>
        <w:rPr>
          <w:lang w:val="ru-RU"/>
        </w:rPr>
      </w:pPr>
    </w:p>
    <w:p w14:paraId="230FFBAC" w14:textId="77777777" w:rsidR="00F64BD2" w:rsidRPr="00E74018" w:rsidRDefault="00F64BD2">
      <w:pPr>
        <w:spacing w:after="0"/>
        <w:ind w:left="120"/>
        <w:rPr>
          <w:lang w:val="ru-RU"/>
        </w:rPr>
      </w:pPr>
    </w:p>
    <w:p w14:paraId="3736BCBE" w14:textId="77777777" w:rsidR="00F64BD2" w:rsidRPr="00E74018" w:rsidRDefault="00D50ED8">
      <w:pPr>
        <w:spacing w:after="0" w:line="408" w:lineRule="auto"/>
        <w:ind w:left="120"/>
        <w:jc w:val="center"/>
        <w:rPr>
          <w:lang w:val="ru-RU"/>
        </w:rPr>
      </w:pPr>
      <w:r w:rsidRPr="00E740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9F394E6" w14:textId="77777777" w:rsidR="00F64BD2" w:rsidRPr="00E74018" w:rsidRDefault="00D50ED8">
      <w:pPr>
        <w:spacing w:after="0" w:line="408" w:lineRule="auto"/>
        <w:ind w:left="120"/>
        <w:jc w:val="center"/>
        <w:rPr>
          <w:lang w:val="ru-RU"/>
        </w:rPr>
      </w:pPr>
      <w:r w:rsidRPr="00E740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74018">
        <w:rPr>
          <w:rFonts w:ascii="Times New Roman" w:hAnsi="Times New Roman"/>
          <w:color w:val="000000"/>
          <w:sz w:val="28"/>
          <w:lang w:val="ru-RU"/>
        </w:rPr>
        <w:t xml:space="preserve"> 6973486)</w:t>
      </w:r>
    </w:p>
    <w:p w14:paraId="20A40729" w14:textId="77777777" w:rsidR="00F64BD2" w:rsidRPr="00E74018" w:rsidRDefault="00F64BD2">
      <w:pPr>
        <w:spacing w:after="0"/>
        <w:ind w:left="120"/>
        <w:jc w:val="center"/>
        <w:rPr>
          <w:lang w:val="ru-RU"/>
        </w:rPr>
      </w:pPr>
    </w:p>
    <w:p w14:paraId="4FB36DEF" w14:textId="77777777" w:rsidR="00F64BD2" w:rsidRPr="00E74018" w:rsidRDefault="00D50ED8">
      <w:pPr>
        <w:spacing w:after="0" w:line="408" w:lineRule="auto"/>
        <w:ind w:left="120"/>
        <w:jc w:val="center"/>
        <w:rPr>
          <w:lang w:val="ru-RU"/>
        </w:rPr>
      </w:pPr>
      <w:r w:rsidRPr="00E74018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318D52F3" w14:textId="77777777" w:rsidR="00F64BD2" w:rsidRPr="00E74018" w:rsidRDefault="00D50ED8">
      <w:pPr>
        <w:spacing w:after="0" w:line="408" w:lineRule="auto"/>
        <w:ind w:left="120"/>
        <w:jc w:val="center"/>
        <w:rPr>
          <w:lang w:val="ru-RU"/>
        </w:rPr>
      </w:pPr>
      <w:r w:rsidRPr="00E74018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14:paraId="15B4080D" w14:textId="77777777" w:rsidR="00F64BD2" w:rsidRPr="00E74018" w:rsidRDefault="00F64BD2">
      <w:pPr>
        <w:spacing w:after="0"/>
        <w:ind w:left="120"/>
        <w:jc w:val="center"/>
        <w:rPr>
          <w:lang w:val="ru-RU"/>
        </w:rPr>
      </w:pPr>
    </w:p>
    <w:p w14:paraId="36A5910C" w14:textId="77777777" w:rsidR="00F64BD2" w:rsidRPr="00E74018" w:rsidRDefault="00F64BD2">
      <w:pPr>
        <w:spacing w:after="0"/>
        <w:ind w:left="120"/>
        <w:jc w:val="center"/>
        <w:rPr>
          <w:lang w:val="ru-RU"/>
        </w:rPr>
      </w:pPr>
    </w:p>
    <w:p w14:paraId="08BA474A" w14:textId="77777777" w:rsidR="00F64BD2" w:rsidRPr="00E74018" w:rsidRDefault="00F64BD2">
      <w:pPr>
        <w:spacing w:after="0"/>
        <w:ind w:left="120"/>
        <w:jc w:val="center"/>
        <w:rPr>
          <w:lang w:val="ru-RU"/>
        </w:rPr>
      </w:pPr>
    </w:p>
    <w:p w14:paraId="6D4D91C2" w14:textId="77777777" w:rsidR="00F64BD2" w:rsidRPr="00E74018" w:rsidRDefault="00F64BD2">
      <w:pPr>
        <w:spacing w:after="0"/>
        <w:ind w:left="120"/>
        <w:jc w:val="center"/>
        <w:rPr>
          <w:lang w:val="ru-RU"/>
        </w:rPr>
      </w:pPr>
    </w:p>
    <w:p w14:paraId="53DDC24D" w14:textId="77777777" w:rsidR="00F64BD2" w:rsidRPr="00E74018" w:rsidRDefault="00F64BD2">
      <w:pPr>
        <w:spacing w:after="0"/>
        <w:ind w:left="120"/>
        <w:jc w:val="center"/>
        <w:rPr>
          <w:lang w:val="ru-RU"/>
        </w:rPr>
      </w:pPr>
    </w:p>
    <w:p w14:paraId="7D73E381" w14:textId="77777777" w:rsidR="00F64BD2" w:rsidRPr="00E74018" w:rsidRDefault="00F64BD2">
      <w:pPr>
        <w:spacing w:after="0"/>
        <w:ind w:left="120"/>
        <w:jc w:val="center"/>
        <w:rPr>
          <w:lang w:val="ru-RU"/>
        </w:rPr>
      </w:pPr>
    </w:p>
    <w:p w14:paraId="61EBBC67" w14:textId="77777777" w:rsidR="00F64BD2" w:rsidRPr="00E74018" w:rsidRDefault="00F64BD2">
      <w:pPr>
        <w:spacing w:after="0"/>
        <w:ind w:left="120"/>
        <w:jc w:val="center"/>
        <w:rPr>
          <w:lang w:val="ru-RU"/>
        </w:rPr>
      </w:pPr>
    </w:p>
    <w:p w14:paraId="2BA7B507" w14:textId="77777777" w:rsidR="00F64BD2" w:rsidRPr="00E74018" w:rsidRDefault="00F64BD2">
      <w:pPr>
        <w:spacing w:after="0"/>
        <w:ind w:left="120"/>
        <w:jc w:val="center"/>
        <w:rPr>
          <w:lang w:val="ru-RU"/>
        </w:rPr>
      </w:pPr>
    </w:p>
    <w:p w14:paraId="5BD89FD0" w14:textId="77777777" w:rsidR="00F64BD2" w:rsidRPr="00E74018" w:rsidRDefault="00F64BD2">
      <w:pPr>
        <w:spacing w:after="0"/>
        <w:ind w:left="120"/>
        <w:jc w:val="center"/>
        <w:rPr>
          <w:lang w:val="ru-RU"/>
        </w:rPr>
      </w:pPr>
    </w:p>
    <w:p w14:paraId="2896890D" w14:textId="54A931F7" w:rsidR="00E74018" w:rsidRPr="008B0B82" w:rsidRDefault="00E74018" w:rsidP="00E74018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8B0B82">
        <w:rPr>
          <w:rFonts w:ascii="Times New Roman" w:hAnsi="Times New Roman"/>
          <w:b/>
          <w:color w:val="000000"/>
          <w:sz w:val="28"/>
          <w:lang w:val="ru-RU"/>
        </w:rPr>
        <w:t>Старый Крым</w:t>
      </w:r>
      <w:bookmarkEnd w:id="3"/>
      <w:r w:rsidRPr="008B0B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8B0B8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2AB5314B" w14:textId="77777777" w:rsidR="00F64BD2" w:rsidRPr="00E74018" w:rsidRDefault="00F64BD2">
      <w:pPr>
        <w:rPr>
          <w:lang w:val="ru-RU"/>
        </w:rPr>
        <w:sectPr w:rsidR="00F64BD2" w:rsidRPr="00E74018">
          <w:pgSz w:w="11906" w:h="16383"/>
          <w:pgMar w:top="1134" w:right="850" w:bottom="1134" w:left="1701" w:header="720" w:footer="720" w:gutter="0"/>
          <w:cols w:space="720"/>
        </w:sectPr>
      </w:pPr>
    </w:p>
    <w:p w14:paraId="0430CD16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53667259"/>
      <w:bookmarkEnd w:id="0"/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F38795E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494E3B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2EF0B1C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62E1186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7071091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3B76BEF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55894DF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0F80F21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60D3613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28469D6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381076D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14:paraId="6AACFA5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090BBCD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22581531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14:paraId="2831BC2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170C560D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4F4DEC71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7B747BF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3EC4DFE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21CDFEF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76BB8BCB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13EED5D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4C8DA27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709FA75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37E4BB0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цифровая грамотность;</w:t>
      </w:r>
    </w:p>
    <w:p w14:paraId="5CE8F64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14:paraId="703DEF9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алгоритмы и программирование;</w:t>
      </w:r>
    </w:p>
    <w:p w14:paraId="131D6B3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</w:t>
      </w:r>
    </w:p>
    <w:p w14:paraId="6AA7047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9c77c369-253a-42d0-9f35-54c4c9eeb23c"/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14:paraId="2462D06D" w14:textId="77777777" w:rsidR="00F64BD2" w:rsidRPr="00E47B45" w:rsidRDefault="00F64BD2">
      <w:pPr>
        <w:rPr>
          <w:sz w:val="24"/>
          <w:szCs w:val="24"/>
          <w:lang w:val="ru-RU"/>
        </w:rPr>
        <w:sectPr w:rsidR="00F64BD2" w:rsidRPr="00E47B45">
          <w:pgSz w:w="11906" w:h="16383"/>
          <w:pgMar w:top="1134" w:right="850" w:bottom="1134" w:left="1701" w:header="720" w:footer="720" w:gutter="0"/>
          <w:cols w:space="720"/>
        </w:sectPr>
      </w:pPr>
    </w:p>
    <w:p w14:paraId="7DE2A9DB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53667260"/>
      <w:bookmarkEnd w:id="5"/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7B9B229A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98B6B74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44A5FE35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F161285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14:paraId="7CD134E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14:paraId="00E88CA5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746844EB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5F28E74D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3F3E6AFC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Параллельные вычисления.</w:t>
      </w:r>
    </w:p>
    <w:p w14:paraId="589B229B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528B8513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14:paraId="4D7D11E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Программы и данные</w:t>
      </w:r>
    </w:p>
    <w:p w14:paraId="5224A94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637DF063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717BF4A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14:paraId="3B64CF8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Компьютерные сети</w:t>
      </w:r>
    </w:p>
    <w:p w14:paraId="257B5939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информации по ключевым словам</w:t>
      </w:r>
      <w:proofErr w:type="gramEnd"/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по изображению. Достоверность информации, полученной из Интернета.</w:t>
      </w:r>
    </w:p>
    <w:p w14:paraId="081AA2F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14:paraId="00EBC87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707616B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7D51EE4D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14:paraId="4B2FEF8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14:paraId="09056CC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302BF55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2170415C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6A881AB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14:paraId="0275FCC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03703D43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03EADF5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14:paraId="6486558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108BD339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14:paraId="5F32E09C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E47B45">
        <w:rPr>
          <w:rFonts w:ascii="Times New Roman" w:hAnsi="Times New Roman"/>
          <w:color w:val="000000"/>
          <w:sz w:val="24"/>
          <w:szCs w:val="24"/>
        </w:rPr>
        <w:t>ASCII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E47B45">
        <w:rPr>
          <w:rFonts w:ascii="Times New Roman" w:hAnsi="Times New Roman"/>
          <w:color w:val="000000"/>
          <w:sz w:val="24"/>
          <w:szCs w:val="24"/>
        </w:rPr>
        <w:t>UNICODE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3DDFB5A3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14:paraId="4A47F67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45C6512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E47B45">
        <w:rPr>
          <w:rFonts w:ascii="Times New Roman" w:hAnsi="Times New Roman"/>
          <w:color w:val="000000"/>
          <w:sz w:val="24"/>
          <w:szCs w:val="24"/>
        </w:rPr>
        <w:t>RGB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. Глубина кодирования. Палитра.</w:t>
      </w:r>
    </w:p>
    <w:p w14:paraId="6424018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545CB439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14:paraId="037AD06B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199A46F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14:paraId="4EA0CD51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документы</w:t>
      </w:r>
    </w:p>
    <w:p w14:paraId="09F16BA1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14:paraId="0DBAB2B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4E67DFC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02012E2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0253C1D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623F453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Компьютерная графика</w:t>
      </w:r>
    </w:p>
    <w:p w14:paraId="305055F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14FE3C3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785819BC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66E03DC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14:paraId="43ADE3B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0105ABB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14:paraId="519942DA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FA687F3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32BA6A04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481F54B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78AC0FE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Системы счисления</w:t>
      </w:r>
    </w:p>
    <w:p w14:paraId="7BEB83C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152A9E25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Римская система счисления.</w:t>
      </w:r>
    </w:p>
    <w:p w14:paraId="1F019DE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1C12693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14:paraId="095AA6AB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14:paraId="75B89921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45D76AD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14:paraId="742BA56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14:paraId="4976648C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14:paraId="5DFC24CD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алгоритма. Исполнители алгоритмов. Алгоритм как план управления исполнителем.</w:t>
      </w:r>
    </w:p>
    <w:p w14:paraId="2D1CB36D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14:paraId="411C261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6FEE948D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2EC5CEA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75957FA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034F499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14:paraId="13C60B2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Язык программирования (</w:t>
      </w:r>
      <w:r w:rsidRPr="00E47B45">
        <w:rPr>
          <w:rFonts w:ascii="Times New Roman" w:hAnsi="Times New Roman"/>
          <w:color w:val="000000"/>
          <w:sz w:val="24"/>
          <w:szCs w:val="24"/>
        </w:rPr>
        <w:t>Python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7B45">
        <w:rPr>
          <w:rFonts w:ascii="Times New Roman" w:hAnsi="Times New Roman"/>
          <w:color w:val="000000"/>
          <w:sz w:val="24"/>
          <w:szCs w:val="24"/>
        </w:rPr>
        <w:t>C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E47B45">
        <w:rPr>
          <w:rFonts w:ascii="Times New Roman" w:hAnsi="Times New Roman"/>
          <w:color w:val="000000"/>
          <w:sz w:val="24"/>
          <w:szCs w:val="24"/>
        </w:rPr>
        <w:t>Java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7B45">
        <w:rPr>
          <w:rFonts w:ascii="Times New Roman" w:hAnsi="Times New Roman"/>
          <w:color w:val="000000"/>
          <w:sz w:val="24"/>
          <w:szCs w:val="24"/>
        </w:rPr>
        <w:t>C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14:paraId="2FA5C77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14:paraId="05E1B58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14:paraId="3EFD2C8B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11A2B50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2A08846C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23CCEEC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07F08C4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324246AD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339E2E3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 алгоритмов</w:t>
      </w:r>
    </w:p>
    <w:p w14:paraId="5660E0BB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5D9A4876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2DAD19B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1FA7C8A7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2C981F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14:paraId="078CB72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14:paraId="3C5B30C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Глобальная сеть Интернет. </w:t>
      </w:r>
      <w:r w:rsidRPr="00E47B45">
        <w:rPr>
          <w:rFonts w:ascii="Times New Roman" w:hAnsi="Times New Roman"/>
          <w:color w:val="000000"/>
          <w:sz w:val="24"/>
          <w:szCs w:val="24"/>
        </w:rPr>
        <w:t>IP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116A47E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кибербуллинг</w:t>
      </w:r>
      <w:proofErr w:type="spellEnd"/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, фишинг и другие формы).</w:t>
      </w:r>
    </w:p>
    <w:p w14:paraId="35562843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14:paraId="4553720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2D4A284C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10F8B67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14:paraId="307CB851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3BB7C109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14:paraId="1375464C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14:paraId="151684C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1BF0EF2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0514A19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0387C439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0A7F723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14:paraId="564C46B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14:paraId="4742E6C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6C9C2E8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E47B45">
        <w:rPr>
          <w:rFonts w:ascii="Times New Roman" w:hAnsi="Times New Roman"/>
          <w:color w:val="000000"/>
          <w:sz w:val="24"/>
          <w:szCs w:val="24"/>
        </w:rPr>
        <w:t>Python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7B45">
        <w:rPr>
          <w:rFonts w:ascii="Times New Roman" w:hAnsi="Times New Roman"/>
          <w:color w:val="000000"/>
          <w:sz w:val="24"/>
          <w:szCs w:val="24"/>
        </w:rPr>
        <w:t>C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E47B45">
        <w:rPr>
          <w:rFonts w:ascii="Times New Roman" w:hAnsi="Times New Roman"/>
          <w:color w:val="000000"/>
          <w:sz w:val="24"/>
          <w:szCs w:val="24"/>
        </w:rPr>
        <w:t>Java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7B45">
        <w:rPr>
          <w:rFonts w:ascii="Times New Roman" w:hAnsi="Times New Roman"/>
          <w:color w:val="000000"/>
          <w:sz w:val="24"/>
          <w:szCs w:val="24"/>
        </w:rPr>
        <w:t>C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#, Школьный 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3EB1701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38252E9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</w:t>
      </w:r>
    </w:p>
    <w:p w14:paraId="05793EB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1767762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772C8C2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14:paraId="030AD50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таблицы</w:t>
      </w:r>
    </w:p>
    <w:p w14:paraId="519A001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1C02812C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2722476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691A332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14:paraId="2D28445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7CD399A5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5CBA446D" w14:textId="77777777" w:rsidR="00F64BD2" w:rsidRPr="00E47B45" w:rsidRDefault="00F64BD2">
      <w:pPr>
        <w:rPr>
          <w:sz w:val="24"/>
          <w:szCs w:val="24"/>
          <w:lang w:val="ru-RU"/>
        </w:rPr>
        <w:sectPr w:rsidR="00F64BD2" w:rsidRPr="00E47B45">
          <w:pgSz w:w="11906" w:h="16383"/>
          <w:pgMar w:top="1134" w:right="850" w:bottom="1134" w:left="1701" w:header="720" w:footer="720" w:gutter="0"/>
          <w:cols w:space="720"/>
        </w:sectPr>
      </w:pPr>
    </w:p>
    <w:p w14:paraId="70E0029B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53667261"/>
      <w:bookmarkEnd w:id="7"/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5CD0DB8F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383E27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059440E2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389DA6C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7A8D1D2C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12A52D2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14:paraId="65C2EB7D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01D119F1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14:paraId="4DDCEBD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2F51A22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14:paraId="69C5ADD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5FAB19D9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14:paraId="420B86A1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4F389E7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4A23014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BF42143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1FACCA7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5) формирования культуры здоровья:</w:t>
      </w:r>
    </w:p>
    <w:p w14:paraId="42E07A9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38CAFB1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5E10A40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3F72BE7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00103F1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3200F6F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6A0E2C7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14:paraId="3CCD359D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278E9417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3D3F7D8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5D7E9D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1733BFAB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74CCAAE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18083A99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0EBCBAB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79534AED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0B6E6781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58567A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09E63675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FC3D03D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14:paraId="761894A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80C3C2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786CDB3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дефицит информации, данных, необходимых для решения поставленной задачи;</w:t>
      </w:r>
    </w:p>
    <w:p w14:paraId="0322C385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67B3869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D3EBD9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1AFD762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08AA4D2D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085F61C3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E3621F9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0DC226C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6C56412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40F9E5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26392ED1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AC5D3E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14:paraId="125F25CE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6739FE11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6D4AEC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1842425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40F7DDF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000B4F2F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CE97A9E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3411D04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2A6EE7FD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14:paraId="7BC6AC59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0FCED19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C4A454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18505E9B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14:paraId="5E4A216B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14:paraId="5CF1002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14:paraId="249FC2CB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14:paraId="2000AB6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54BD71F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02C9731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54FE2FD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14:paraId="64C3C3E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14:paraId="453F440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14:paraId="2721D0A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14:paraId="574D95A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567296A9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50AA252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401DDDD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6A911FE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14:paraId="2F242BA5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19AB21C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553B71AF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64852EB9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14:paraId="645E5B7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12E84338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73678465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654F1AB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14:paraId="26C0BA6B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4ABC6FD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3A1B6432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47DFAAE1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6AAB55F9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14:paraId="4A0E224C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14:paraId="1B46AC95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015783FC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156F0256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EB96207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14:paraId="08F2822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5A778E45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3799DC3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24A0DF3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4AA079F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097457B9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14:paraId="4F55F6E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2FEDB33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4D0120C4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3F52EC99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6B4B8AE9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E47B45">
        <w:rPr>
          <w:rFonts w:ascii="Times New Roman" w:hAnsi="Times New Roman"/>
          <w:color w:val="000000"/>
          <w:sz w:val="24"/>
          <w:szCs w:val="24"/>
        </w:rPr>
        <w:t>Python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7B45">
        <w:rPr>
          <w:rFonts w:ascii="Times New Roman" w:hAnsi="Times New Roman"/>
          <w:color w:val="000000"/>
          <w:sz w:val="24"/>
          <w:szCs w:val="24"/>
        </w:rPr>
        <w:t>C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E47B45">
        <w:rPr>
          <w:rFonts w:ascii="Times New Roman" w:hAnsi="Times New Roman"/>
          <w:color w:val="000000"/>
          <w:sz w:val="24"/>
          <w:szCs w:val="24"/>
        </w:rPr>
        <w:t>Java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7B45">
        <w:rPr>
          <w:rFonts w:ascii="Times New Roman" w:hAnsi="Times New Roman"/>
          <w:color w:val="000000"/>
          <w:sz w:val="24"/>
          <w:szCs w:val="24"/>
        </w:rPr>
        <w:t>C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#, Школьный Алгоритмический Язык), реализующие несложные 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4C1D0AF9" w14:textId="77777777" w:rsidR="00F64BD2" w:rsidRPr="00E47B45" w:rsidRDefault="00F64B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13AD5E4" w14:textId="77777777" w:rsidR="00F64BD2" w:rsidRPr="00E47B45" w:rsidRDefault="00D50E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47B45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14:paraId="192C40BB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51BC028D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E47B45">
        <w:rPr>
          <w:rFonts w:ascii="Times New Roman" w:hAnsi="Times New Roman"/>
          <w:color w:val="000000"/>
          <w:sz w:val="24"/>
          <w:szCs w:val="24"/>
        </w:rPr>
        <w:t>Python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7B45">
        <w:rPr>
          <w:rFonts w:ascii="Times New Roman" w:hAnsi="Times New Roman"/>
          <w:color w:val="000000"/>
          <w:sz w:val="24"/>
          <w:szCs w:val="24"/>
        </w:rPr>
        <w:t>C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E47B45">
        <w:rPr>
          <w:rFonts w:ascii="Times New Roman" w:hAnsi="Times New Roman"/>
          <w:color w:val="000000"/>
          <w:sz w:val="24"/>
          <w:szCs w:val="24"/>
        </w:rPr>
        <w:t>Java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47B45">
        <w:rPr>
          <w:rFonts w:ascii="Times New Roman" w:hAnsi="Times New Roman"/>
          <w:color w:val="000000"/>
          <w:sz w:val="24"/>
          <w:szCs w:val="24"/>
        </w:rPr>
        <w:t>C</w:t>
      </w: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14:paraId="34BAB30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79735BF9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599C5B63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5E6ACF96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42AA998A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25D11A20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61E4130B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05BB6989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01CC6CC3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1A752CF7" w14:textId="77777777" w:rsidR="00F64BD2" w:rsidRPr="00E47B45" w:rsidRDefault="00D50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кибербуллинг</w:t>
      </w:r>
      <w:proofErr w:type="spellEnd"/>
      <w:r w:rsidRPr="00E47B45">
        <w:rPr>
          <w:rFonts w:ascii="Times New Roman" w:hAnsi="Times New Roman"/>
          <w:color w:val="000000"/>
          <w:sz w:val="24"/>
          <w:szCs w:val="24"/>
          <w:lang w:val="ru-RU"/>
        </w:rPr>
        <w:t>, фишинг).</w:t>
      </w:r>
    </w:p>
    <w:p w14:paraId="1C4AB516" w14:textId="77777777" w:rsidR="00F64BD2" w:rsidRPr="00E74018" w:rsidRDefault="00F64BD2">
      <w:pPr>
        <w:rPr>
          <w:lang w:val="ru-RU"/>
        </w:rPr>
        <w:sectPr w:rsidR="00F64BD2" w:rsidRPr="00E74018">
          <w:pgSz w:w="11906" w:h="16383"/>
          <w:pgMar w:top="1134" w:right="850" w:bottom="1134" w:left="1701" w:header="720" w:footer="720" w:gutter="0"/>
          <w:cols w:space="720"/>
        </w:sectPr>
      </w:pPr>
    </w:p>
    <w:p w14:paraId="7911BDB1" w14:textId="77777777" w:rsidR="00F64BD2" w:rsidRDefault="00D50ED8">
      <w:pPr>
        <w:spacing w:after="0"/>
        <w:ind w:left="120"/>
      </w:pPr>
      <w:bookmarkStart w:id="9" w:name="block-53667262"/>
      <w:bookmarkEnd w:id="8"/>
      <w:r w:rsidRPr="00E740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8A7320D" w14:textId="77777777" w:rsidR="00F64BD2" w:rsidRDefault="00D50E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64BD2" w14:paraId="3FA4660F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37F538" w14:textId="77777777" w:rsidR="00F64BD2" w:rsidRDefault="00D50E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C70650" w14:textId="77777777" w:rsidR="00F64BD2" w:rsidRDefault="00F64BD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4A01E8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37F43A" w14:textId="77777777" w:rsidR="00F64BD2" w:rsidRDefault="00F64B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A131D5" w14:textId="77777777" w:rsidR="00F64BD2" w:rsidRDefault="00D50E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18D47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95888C" w14:textId="77777777" w:rsidR="00F64BD2" w:rsidRDefault="00F64BD2">
            <w:pPr>
              <w:spacing w:after="0"/>
              <w:ind w:left="135"/>
            </w:pPr>
          </w:p>
        </w:tc>
      </w:tr>
      <w:tr w:rsidR="00F64BD2" w14:paraId="0679D12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EC2963" w14:textId="77777777" w:rsidR="00F64BD2" w:rsidRDefault="00F64B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FC8FF0" w14:textId="77777777" w:rsidR="00F64BD2" w:rsidRDefault="00F64BD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A2A9CEA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D295B9" w14:textId="77777777" w:rsidR="00F64BD2" w:rsidRDefault="00F64BD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C6B672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51FDE5" w14:textId="77777777" w:rsidR="00F64BD2" w:rsidRDefault="00F64BD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8602CD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262653" w14:textId="77777777" w:rsidR="00F64BD2" w:rsidRDefault="00F64B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990C4E" w14:textId="77777777" w:rsidR="00F64BD2" w:rsidRDefault="00F64BD2"/>
        </w:tc>
      </w:tr>
      <w:tr w:rsidR="00F64BD2" w14:paraId="7BC243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58625D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64BD2" w:rsidRPr="00E47B45" w14:paraId="2F2041F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6B4D980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08EDD3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89887D3" w14:textId="77777777" w:rsidR="00F64BD2" w:rsidRDefault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9F9121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8F72E8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3818E8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4BD2" w:rsidRPr="00E47B45" w14:paraId="35BEEE6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38F77BA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F0C9A0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D73DBA8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0BEC8BF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282606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9477778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4BD2" w:rsidRPr="00E47B45" w14:paraId="234F43F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8CD3EB5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EB9CAA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DE609CA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D1250BD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B05201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46C70E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4BD2" w14:paraId="5AF45D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F0544C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8DEA619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96F9A8" w14:textId="77777777" w:rsidR="00F64BD2" w:rsidRDefault="00F64BD2"/>
        </w:tc>
      </w:tr>
      <w:tr w:rsidR="00F64BD2" w14:paraId="7A9270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A380D6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64BD2" w:rsidRPr="00E47B45" w14:paraId="552754D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F021BC4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F023EA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D9EAF90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BC1DBFD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2146FB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AD15BA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4BD2" w:rsidRPr="00E47B45" w14:paraId="4E0902B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0EF8963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767268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0FD8A6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9F71C1D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FE6D23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ADA113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4BD2" w14:paraId="1F301E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B9CB6B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4BDB6C4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195074" w14:textId="77777777" w:rsidR="00F64BD2" w:rsidRDefault="00F64BD2"/>
        </w:tc>
      </w:tr>
      <w:tr w:rsidR="00F64BD2" w14:paraId="0381F4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FD9D23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64BD2" w:rsidRPr="00E47B45" w14:paraId="5B88D6C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B9FC335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109E6C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79A6ABA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9FD4513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4FCC22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571336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4BD2" w:rsidRPr="00E47B45" w14:paraId="1B1D2DB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BA59506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52C825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D4F96D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71971A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BE8561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0FB845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4BD2" w:rsidRPr="00E47B45" w14:paraId="1C25098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6EDE74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58EB59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497BB1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1AFE47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99E6DA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39F2D0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4BD2" w14:paraId="4873CE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EC46F4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6AEB97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DCB760" w14:textId="77777777" w:rsidR="00F64BD2" w:rsidRDefault="00F64BD2"/>
        </w:tc>
      </w:tr>
      <w:tr w:rsidR="00F64BD2" w14:paraId="2E3098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C871B6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BF0F36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5B75805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B883A5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9F23E4" w14:textId="77777777" w:rsidR="00F64BD2" w:rsidRDefault="00F64BD2">
            <w:pPr>
              <w:spacing w:after="0"/>
              <w:ind w:left="135"/>
            </w:pPr>
          </w:p>
        </w:tc>
      </w:tr>
      <w:tr w:rsidR="00F64BD2" w14:paraId="147569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4CBDF8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02095DB" w14:textId="77777777" w:rsidR="00F64BD2" w:rsidRDefault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21C653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3C26134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317D5E5" w14:textId="77777777" w:rsidR="00F64BD2" w:rsidRDefault="00F64BD2"/>
        </w:tc>
      </w:tr>
    </w:tbl>
    <w:p w14:paraId="774B7CF8" w14:textId="77777777" w:rsidR="00F64BD2" w:rsidRDefault="00F64BD2">
      <w:pPr>
        <w:sectPr w:rsidR="00F64B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063C38" w14:textId="77777777" w:rsidR="00F64BD2" w:rsidRDefault="00D50E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F64BD2" w14:paraId="44F94E19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40E937" w14:textId="77777777" w:rsidR="00F64BD2" w:rsidRDefault="00D50E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3FB7A6" w14:textId="77777777" w:rsidR="00F64BD2" w:rsidRDefault="00F64BD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753EE3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FA4D4D" w14:textId="77777777" w:rsidR="00F64BD2" w:rsidRDefault="00F64B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745DB6" w14:textId="77777777" w:rsidR="00F64BD2" w:rsidRDefault="00D50E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3BE7AF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33F2E0" w14:textId="77777777" w:rsidR="00F64BD2" w:rsidRDefault="00F64BD2">
            <w:pPr>
              <w:spacing w:after="0"/>
              <w:ind w:left="135"/>
            </w:pPr>
          </w:p>
        </w:tc>
      </w:tr>
      <w:tr w:rsidR="00F64BD2" w14:paraId="30646BE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5DCF1" w14:textId="77777777" w:rsidR="00F64BD2" w:rsidRDefault="00F64B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69C472" w14:textId="77777777" w:rsidR="00F64BD2" w:rsidRDefault="00F64BD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0A21A6A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DC158C" w14:textId="77777777" w:rsidR="00F64BD2" w:rsidRDefault="00F64BD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73368CF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48BBF1" w14:textId="77777777" w:rsidR="00F64BD2" w:rsidRDefault="00F64BD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35EF83A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657D38" w14:textId="77777777" w:rsidR="00F64BD2" w:rsidRDefault="00F64B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81B75D" w14:textId="77777777" w:rsidR="00F64BD2" w:rsidRDefault="00F64BD2"/>
        </w:tc>
      </w:tr>
      <w:tr w:rsidR="00F64BD2" w14:paraId="66B94D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8BBC08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64BD2" w:rsidRPr="00E47B45" w14:paraId="528C473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DD3BCF9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058AAD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2A5F02E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2FBECC0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5B66C00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25A055C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64BD2" w:rsidRPr="00E47B45" w14:paraId="56C0F2A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A956DBD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9FCB33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A430757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87D8E11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3BFF1F9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5B2C875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64BD2" w14:paraId="278D4F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2A4C82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8C5EE85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5C2F3E" w14:textId="77777777" w:rsidR="00F64BD2" w:rsidRDefault="00F64BD2"/>
        </w:tc>
      </w:tr>
      <w:tr w:rsidR="00F64BD2" w14:paraId="0F3239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40921C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64BD2" w:rsidRPr="00E47B45" w14:paraId="72D4F74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4E424F8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6AED9A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429E691" w14:textId="77777777" w:rsidR="00F64BD2" w:rsidRDefault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67F164E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48768B4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9C8AE57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64BD2" w:rsidRPr="00E47B45" w14:paraId="687E963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F1F370E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901364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144AE30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2DB0629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7881881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B20E859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64BD2" w:rsidRPr="00E47B45" w14:paraId="7F520E3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B55ADCC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0F94195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55595C4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F5F7996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CC85EC3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DE82EA3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64BD2" w14:paraId="63FB9A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F81625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D764BE8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4ABB2E" w14:textId="77777777" w:rsidR="00F64BD2" w:rsidRDefault="00F64BD2"/>
        </w:tc>
      </w:tr>
      <w:tr w:rsidR="00F64BD2" w14:paraId="30A0B7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63ACBE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8E6D959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B2D33DA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02B0A3D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E348A0C" w14:textId="77777777" w:rsidR="00F64BD2" w:rsidRDefault="00F64BD2">
            <w:pPr>
              <w:spacing w:after="0"/>
              <w:ind w:left="135"/>
            </w:pPr>
          </w:p>
        </w:tc>
      </w:tr>
      <w:tr w:rsidR="00F64BD2" w14:paraId="554016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AEFAE9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3DC9030" w14:textId="77777777" w:rsidR="00F64BD2" w:rsidRDefault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F946F94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C898192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23C7ACF" w14:textId="77777777" w:rsidR="00F64BD2" w:rsidRDefault="00F64BD2"/>
        </w:tc>
      </w:tr>
    </w:tbl>
    <w:p w14:paraId="16AF6BF6" w14:textId="77777777" w:rsidR="00F64BD2" w:rsidRDefault="00F64BD2">
      <w:pPr>
        <w:sectPr w:rsidR="00F64B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CD6C52" w14:textId="77777777" w:rsidR="00F64BD2" w:rsidRDefault="00D50E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64BD2" w14:paraId="135FD828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C16937" w14:textId="77777777" w:rsidR="00F64BD2" w:rsidRDefault="00D50E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EE649A" w14:textId="77777777" w:rsidR="00F64BD2" w:rsidRDefault="00F64BD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967170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8ABB83" w14:textId="77777777" w:rsidR="00F64BD2" w:rsidRDefault="00F64B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488B1A" w14:textId="77777777" w:rsidR="00F64BD2" w:rsidRDefault="00D50E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0D173F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41AB93" w14:textId="77777777" w:rsidR="00F64BD2" w:rsidRDefault="00F64BD2">
            <w:pPr>
              <w:spacing w:after="0"/>
              <w:ind w:left="135"/>
            </w:pPr>
          </w:p>
        </w:tc>
      </w:tr>
      <w:tr w:rsidR="00F64BD2" w14:paraId="79BF3B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F44162" w14:textId="77777777" w:rsidR="00F64BD2" w:rsidRDefault="00F64B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7D380C" w14:textId="77777777" w:rsidR="00F64BD2" w:rsidRDefault="00F64BD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DDC1054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6B5CE7" w14:textId="77777777" w:rsidR="00F64BD2" w:rsidRDefault="00F64BD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D7E375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3DDBAA" w14:textId="77777777" w:rsidR="00F64BD2" w:rsidRDefault="00F64BD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020F2A2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08FD94" w14:textId="77777777" w:rsidR="00F64BD2" w:rsidRDefault="00F64B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F4F09B" w14:textId="77777777" w:rsidR="00F64BD2" w:rsidRDefault="00F64BD2"/>
        </w:tc>
      </w:tr>
      <w:tr w:rsidR="00F64BD2" w14:paraId="44B006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6CE593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64BD2" w:rsidRPr="00E47B45" w14:paraId="3794C85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FFDFA1D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70F264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10FC796" w14:textId="77777777" w:rsidR="00F64BD2" w:rsidRDefault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68967D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6220CF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919884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BD2" w:rsidRPr="00E47B45" w14:paraId="72E3B42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1D6508D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DD0BBC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C181552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F6C588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04A49C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2BC2F9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BD2" w14:paraId="2C8732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842DDE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DE05983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D6FBD1" w14:textId="77777777" w:rsidR="00F64BD2" w:rsidRDefault="00F64BD2"/>
        </w:tc>
      </w:tr>
      <w:tr w:rsidR="00F64BD2" w14:paraId="1C0576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B8A7AD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64BD2" w:rsidRPr="00E47B45" w14:paraId="5107835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8B0758F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9AB468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E07E23A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7ED338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F79C079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D98D1E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BD2" w14:paraId="28A3CE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46EA2A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3921843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B9955C" w14:textId="77777777" w:rsidR="00F64BD2" w:rsidRDefault="00F64BD2"/>
        </w:tc>
      </w:tr>
      <w:tr w:rsidR="00F64BD2" w14:paraId="3F9AB6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287EF1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64BD2" w:rsidRPr="00E47B45" w14:paraId="3A59CA0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D46C3AD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CD8B1C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E5E5AAE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C9B72E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9851DD4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2D617C0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BD2" w:rsidRPr="00E47B45" w14:paraId="627E5E5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1A89855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E8BF48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AFF1529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6DB7DDD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787B6C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23CD0D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BD2" w14:paraId="69F720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F6EC54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D5247D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E59E50" w14:textId="77777777" w:rsidR="00F64BD2" w:rsidRDefault="00F64BD2"/>
        </w:tc>
      </w:tr>
      <w:tr w:rsidR="00F64BD2" w14:paraId="7B1DCC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B24C16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64BD2" w:rsidRPr="00E47B45" w14:paraId="339AF61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1316813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727CFE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31D8D2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1579AC6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D97765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9C632E3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BD2" w:rsidRPr="00E47B45" w14:paraId="5256C97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ADFE96F" w14:textId="77777777" w:rsidR="00F64BD2" w:rsidRDefault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0B24AF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8B33DA" w14:textId="77777777" w:rsidR="00F64BD2" w:rsidRDefault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5109B6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EE6AF4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89D254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BD2" w14:paraId="79E700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7CAC9B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7F69B3C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AE4057" w14:textId="77777777" w:rsidR="00F64BD2" w:rsidRDefault="00F64BD2"/>
        </w:tc>
      </w:tr>
      <w:tr w:rsidR="00F64BD2" w14:paraId="16A656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0C1A5A" w14:textId="77777777" w:rsidR="00F64BD2" w:rsidRDefault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15BCA56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96DFE56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BC312D0" w14:textId="77777777" w:rsidR="00F64BD2" w:rsidRDefault="00F64B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5B5B325" w14:textId="77777777" w:rsidR="00F64BD2" w:rsidRDefault="00F64BD2">
            <w:pPr>
              <w:spacing w:after="0"/>
              <w:ind w:left="135"/>
            </w:pPr>
          </w:p>
        </w:tc>
      </w:tr>
      <w:tr w:rsidR="00F64BD2" w14:paraId="57CAEE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4D7D98" w14:textId="77777777" w:rsidR="00F64BD2" w:rsidRPr="00E74018" w:rsidRDefault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5D7F154" w14:textId="77777777" w:rsidR="00F64BD2" w:rsidRDefault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521DCD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4E05BB" w14:textId="77777777" w:rsidR="00F64BD2" w:rsidRDefault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3EC2FB" w14:textId="77777777" w:rsidR="00F64BD2" w:rsidRDefault="00F64BD2"/>
        </w:tc>
      </w:tr>
    </w:tbl>
    <w:p w14:paraId="1F25C982" w14:textId="77777777" w:rsidR="00F64BD2" w:rsidRDefault="00F64BD2">
      <w:pPr>
        <w:sectPr w:rsidR="00F64B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B05486" w14:textId="77777777" w:rsidR="00F64BD2" w:rsidRDefault="00F64BD2">
      <w:pPr>
        <w:sectPr w:rsidR="00F64B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A7596C" w14:textId="77777777" w:rsidR="00F64BD2" w:rsidRDefault="00D50ED8">
      <w:pPr>
        <w:spacing w:after="0"/>
        <w:ind w:left="120"/>
      </w:pPr>
      <w:bookmarkStart w:id="10" w:name="block-5366726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91E3550" w14:textId="77777777" w:rsidR="00F64BD2" w:rsidRDefault="00D50E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885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529"/>
        <w:gridCol w:w="1210"/>
        <w:gridCol w:w="1841"/>
        <w:gridCol w:w="849"/>
        <w:gridCol w:w="942"/>
        <w:gridCol w:w="884"/>
        <w:gridCol w:w="33"/>
        <w:gridCol w:w="2861"/>
        <w:gridCol w:w="27"/>
      </w:tblGrid>
      <w:tr w:rsidR="00E74018" w14:paraId="512284F8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016ED" w14:textId="77777777" w:rsidR="00E74018" w:rsidRDefault="00E740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AC6C45" w14:textId="77777777" w:rsidR="00E74018" w:rsidRDefault="00E74018">
            <w:pPr>
              <w:spacing w:after="0"/>
              <w:ind w:left="135"/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27BAB" w14:textId="77777777" w:rsidR="00E74018" w:rsidRDefault="00E74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0F1879" w14:textId="77777777" w:rsidR="00E74018" w:rsidRDefault="00E74018">
            <w:pPr>
              <w:spacing w:after="0"/>
              <w:ind w:left="135"/>
            </w:pPr>
          </w:p>
        </w:tc>
        <w:tc>
          <w:tcPr>
            <w:tcW w:w="3051" w:type="dxa"/>
            <w:gridSpan w:val="2"/>
            <w:tcMar>
              <w:top w:w="50" w:type="dxa"/>
              <w:left w:w="100" w:type="dxa"/>
            </w:tcMar>
            <w:vAlign w:val="center"/>
          </w:tcPr>
          <w:p w14:paraId="762AD37D" w14:textId="77777777" w:rsidR="00E74018" w:rsidRDefault="00E740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08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14:paraId="06A17D72" w14:textId="77777777" w:rsidR="00E74018" w:rsidRDefault="00E74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C5AE98" w14:textId="77777777" w:rsidR="00E74018" w:rsidRDefault="00E7401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AB13C7" w14:textId="24A80C19" w:rsidR="00E74018" w:rsidRPr="00EE3F1F" w:rsidRDefault="00E74018" w:rsidP="00EE3F1F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EE3F1F" w:rsidRPr="00E740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ресурсы </w:t>
            </w:r>
          </w:p>
        </w:tc>
      </w:tr>
      <w:tr w:rsidR="00E74018" w14:paraId="6B43344C" w14:textId="77777777" w:rsidTr="00E47B45">
        <w:trPr>
          <w:gridAfter w:val="1"/>
          <w:wAfter w:w="27" w:type="dxa"/>
          <w:trHeight w:val="735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14:paraId="34540978" w14:textId="77777777" w:rsidR="00E74018" w:rsidRDefault="00E74018"/>
        </w:tc>
        <w:tc>
          <w:tcPr>
            <w:tcW w:w="5529" w:type="dxa"/>
            <w:vMerge/>
            <w:tcMar>
              <w:top w:w="50" w:type="dxa"/>
              <w:left w:w="100" w:type="dxa"/>
            </w:tcMar>
          </w:tcPr>
          <w:p w14:paraId="16FBFF3D" w14:textId="77777777" w:rsidR="00E74018" w:rsidRDefault="00E74018"/>
        </w:tc>
        <w:tc>
          <w:tcPr>
            <w:tcW w:w="12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7B74F1" w14:textId="77777777" w:rsidR="00E74018" w:rsidRDefault="00E74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421AB8" w14:textId="77777777" w:rsidR="00E74018" w:rsidRDefault="00E74018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C2DAA6" w14:textId="77777777" w:rsidR="00E74018" w:rsidRDefault="00E74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2A5504" w14:textId="77777777" w:rsidR="00E74018" w:rsidRDefault="00E74018" w:rsidP="00E74018">
            <w:pPr>
              <w:spacing w:after="0"/>
              <w:ind w:left="135"/>
            </w:pPr>
          </w:p>
        </w:tc>
        <w:tc>
          <w:tcPr>
            <w:tcW w:w="2708" w:type="dxa"/>
            <w:gridSpan w:val="4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3E754ABE" w14:textId="77777777" w:rsidR="00E74018" w:rsidRDefault="00E7401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2EC2339F" w14:textId="598E2D86" w:rsidR="00E74018" w:rsidRDefault="00E74018"/>
        </w:tc>
      </w:tr>
      <w:tr w:rsidR="00D50ED8" w14:paraId="0B9022CE" w14:textId="77777777" w:rsidTr="00E47B45">
        <w:trPr>
          <w:gridAfter w:val="1"/>
          <w:wAfter w:w="27" w:type="dxa"/>
          <w:trHeight w:val="525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14:paraId="07E7263C" w14:textId="77777777" w:rsidR="00E74018" w:rsidRDefault="00E74018"/>
        </w:tc>
        <w:tc>
          <w:tcPr>
            <w:tcW w:w="5529" w:type="dxa"/>
            <w:vMerge/>
            <w:tcMar>
              <w:top w:w="50" w:type="dxa"/>
              <w:left w:w="100" w:type="dxa"/>
            </w:tcMar>
          </w:tcPr>
          <w:p w14:paraId="49B27010" w14:textId="77777777" w:rsidR="00E74018" w:rsidRDefault="00E74018"/>
        </w:tc>
        <w:tc>
          <w:tcPr>
            <w:tcW w:w="1210" w:type="dxa"/>
            <w:vMerge/>
            <w:tcMar>
              <w:top w:w="50" w:type="dxa"/>
              <w:left w:w="100" w:type="dxa"/>
            </w:tcMar>
            <w:vAlign w:val="center"/>
          </w:tcPr>
          <w:p w14:paraId="5D81EC5A" w14:textId="77777777" w:rsidR="00E74018" w:rsidRDefault="00E7401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14:paraId="5C553107" w14:textId="77777777" w:rsidR="00E74018" w:rsidRDefault="00E7401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B46CECE" w14:textId="270311E9" w:rsidR="00E74018" w:rsidRPr="00D50ED8" w:rsidRDefault="00E74018" w:rsidP="00D50E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</w:tcPr>
          <w:p w14:paraId="2AA31FCE" w14:textId="265BD5A9" w:rsidR="00E74018" w:rsidRPr="00D50ED8" w:rsidRDefault="00E74018" w:rsidP="00D50E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7Б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E9B7F3" w14:textId="75B01FFA" w:rsidR="00E74018" w:rsidRPr="00D50ED8" w:rsidRDefault="00E74018" w:rsidP="00D50E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7В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767898F0" w14:textId="4755DC1A" w:rsidR="00E74018" w:rsidRDefault="00E74018"/>
        </w:tc>
      </w:tr>
      <w:tr w:rsidR="00D50ED8" w:rsidRPr="00E47B45" w14:paraId="1F3D02AC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3A4A23" w14:textId="77777777" w:rsidR="00E74018" w:rsidRDefault="00E740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333AE460" w14:textId="77777777" w:rsidR="00E74018" w:rsidRDefault="00E74018">
            <w:pPr>
              <w:spacing w:after="0"/>
              <w:ind w:left="135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5581189" w14:textId="77777777" w:rsidR="00E74018" w:rsidRDefault="00E74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A5ACBB" w14:textId="77777777" w:rsidR="00E74018" w:rsidRDefault="00E7401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13D946" w14:textId="77777777" w:rsidR="00E74018" w:rsidRDefault="00E7401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5449B83" w14:textId="77777777" w:rsidR="00E74018" w:rsidRDefault="00E7401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90E4CA1" w14:textId="645D95B1" w:rsidR="00E74018" w:rsidRDefault="00E7401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83400D" w14:textId="77777777" w:rsidR="00E74018" w:rsidRPr="00E74018" w:rsidRDefault="00E74018" w:rsidP="00E7401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0ED8" w:rsidRPr="00E47B45" w14:paraId="4714F3F4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9C530F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422B205E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B859FA7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A8A8F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8C2A5A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78FD7FA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A5F699D" w14:textId="5C48FFF2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41A99E" w14:textId="3E6E592A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D50ED8" w:rsidRPr="00E47B45" w14:paraId="21B4E472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DFC484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6882AC81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820C5AC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C5E82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DFB9DA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7D61DFB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78222B4" w14:textId="61C6EF45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E9C846" w14:textId="5386DABB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D50ED8" w:rsidRPr="00E47B45" w14:paraId="63A17B66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ACBA0A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0469D632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B4AF75B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04AEE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BF2E90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A2392E4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227477D" w14:textId="0522910F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6A007D" w14:textId="4AAEE22A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50ED8" w:rsidRPr="00E47B45" w14:paraId="3E7250D1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07ED8B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5C30C024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5480C54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0DD7E5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C9E27D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4A3A5F6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1FD92FE" w14:textId="2702E1F8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02909B" w14:textId="06C300AD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D50ED8" w:rsidRPr="00E47B45" w14:paraId="195E88C3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9338D8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24F884EC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D100C07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A4E86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34E7F9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F082867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F10B31B" w14:textId="2948F5BD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B44241" w14:textId="69A6CCEE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50ED8" w:rsidRPr="00E47B45" w14:paraId="4079FDD4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B16FD0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641B69A2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AB05B59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D2399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1A6AA8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625F585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80AA689" w14:textId="4D3144B7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7A8CD7" w14:textId="731281CE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D50ED8" w:rsidRPr="00E47B45" w14:paraId="0F8DE6C3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0B932C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0E19BAB5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C1C5C51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0E497F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F9059F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A5D0262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A9618E4" w14:textId="5C8661A6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5993F5" w14:textId="7F8A601C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D50ED8" w:rsidRPr="00E47B45" w14:paraId="1ECD395E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DA88A0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47B84E65" w14:textId="77777777" w:rsidR="00D50ED8" w:rsidRDefault="00D50ED8" w:rsidP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4A46498" w14:textId="77777777" w:rsidR="00D50ED8" w:rsidRDefault="00D50ED8" w:rsidP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3BDE9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CC991F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0EA6DE3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ADFC144" w14:textId="2EEBA374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1B27A9" w14:textId="594F1B86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D50ED8" w:rsidRPr="00E47B45" w14:paraId="2788E13D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1E7CC0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26A4B508" w14:textId="77777777" w:rsidR="00D50ED8" w:rsidRDefault="00D50ED8" w:rsidP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7C1C13C" w14:textId="77777777" w:rsidR="00D50ED8" w:rsidRDefault="00D50ED8" w:rsidP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1EDFA7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58269F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0CE2197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1CF21F5" w14:textId="6D33A1AB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CE61C1" w14:textId="370B2675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ED8" w:rsidRPr="00E47B45" w14:paraId="253B8F02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359682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27DBDFA8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91FEF1F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54FDB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E4CC91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8075AD0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5E81030D" w14:textId="731C1966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88C006" w14:textId="58CA2883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D50ED8" w:rsidRPr="00E47B45" w14:paraId="0DA739E0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E9F7B2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42D05BCE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E5EB64B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42786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749AF1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5596FA0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1F3FD37" w14:textId="65771B26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68C054" w14:textId="72159B4E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D50ED8" w:rsidRPr="00E47B45" w14:paraId="064E9663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63F44E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0CA03B71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A150F20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23DDB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08C47E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43BCEBD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F75D803" w14:textId="0D4326FF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66D6E2" w14:textId="1152C5AA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D50ED8" w:rsidRPr="00E47B45" w14:paraId="0470CEF9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EC183A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6F6A2EC0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790791B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82D64D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E4C98C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72F5100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1F1913E" w14:textId="2C1E0840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150516" w14:textId="17430A5F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ED8" w:rsidRPr="00E47B45" w14:paraId="4BBF6ED8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C0DFD9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60588D47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030C9F7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0D529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3E3115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FCB0F7C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D2D86A8" w14:textId="101B3B9F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EDA429" w14:textId="729E4798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0ED8" w14:paraId="55251D8A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0C25EB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0F176CDC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0B7E826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1C46E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9992B1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9251ECC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36CC25B" w14:textId="051F9F0B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9D8C88" w14:textId="1006796B" w:rsidR="00D50ED8" w:rsidRDefault="00D50ED8" w:rsidP="00D50ED8">
            <w:pPr>
              <w:spacing w:after="0"/>
              <w:ind w:left="135"/>
            </w:pPr>
          </w:p>
        </w:tc>
      </w:tr>
      <w:tr w:rsidR="00D50ED8" w:rsidRPr="00E47B45" w14:paraId="7A60D1EE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EB12B3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54390F27" w14:textId="77777777" w:rsidR="00D50ED8" w:rsidRDefault="00D50ED8" w:rsidP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2C0738DD" w14:textId="77777777" w:rsidR="00D50ED8" w:rsidRDefault="00D50ED8" w:rsidP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D4D21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DF8A5F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DF68380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35B1D0F" w14:textId="7F7F33E3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CC4431" w14:textId="044CDA30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D50ED8" w:rsidRPr="00E47B45" w14:paraId="3BD37897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629843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34782579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042526D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0CD4F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AE8296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59A6771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5E8DF1C3" w14:textId="77EC0C22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D49E8E" w14:textId="5B5171F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D50ED8" w:rsidRPr="00E47B45" w14:paraId="7BAE7C34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C60BE0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5AC2741A" w14:textId="77777777" w:rsidR="00D50ED8" w:rsidRDefault="00D50ED8" w:rsidP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0ED0094" w14:textId="77777777" w:rsidR="00D50ED8" w:rsidRDefault="00D50ED8" w:rsidP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3C26A0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1B132D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5802A11F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3EA7F34" w14:textId="6073DD6E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BB9777" w14:textId="46966D43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50ED8" w:rsidRPr="00E47B45" w14:paraId="588A9393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DFDE22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7A59B94E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F26E862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DEBF6" w14:textId="77777777" w:rsidR="00D50ED8" w:rsidRDefault="00D50ED8" w:rsidP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9BD8E5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1568D34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F84E5FB" w14:textId="2C50C306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DC8296" w14:textId="676CAF10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50ED8" w:rsidRPr="00E47B45" w14:paraId="33AAD22A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4C5B7F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275F02F6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3015975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198EC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D5A05D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50000871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AA2D259" w14:textId="35D1E30C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75D64B" w14:textId="11970B8D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ED8" w:rsidRPr="00E47B45" w14:paraId="18C45526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4D63B5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22F6F76A" w14:textId="77777777" w:rsidR="00D50ED8" w:rsidRDefault="00D50ED8" w:rsidP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77E5D1E" w14:textId="77777777" w:rsidR="00D50ED8" w:rsidRDefault="00D50ED8" w:rsidP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75045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E87160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A9373E4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6D175BA" w14:textId="78E0FE94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521A35" w14:textId="69107125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0ED8" w:rsidRPr="00E47B45" w14:paraId="74E47325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03556B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7DF0AFB3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5917152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5240B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E81AA7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A6ED4A8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CD10C29" w14:textId="74F9B3AC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5354AF" w14:textId="64856719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0ED8" w:rsidRPr="00E47B45" w14:paraId="1549AA01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224DC5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6E0E898E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EC00AB1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6F6C0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56EFC3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DE85460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DB04751" w14:textId="64975D6F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38C77B" w14:textId="4C16B1D0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0ED8" w14:paraId="7989373F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0BA68E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48016649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8BDCA0B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D0BCC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D15E8A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0DFCBB9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082C473" w14:textId="05163AF0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24B038" w14:textId="23FF3436" w:rsidR="00D50ED8" w:rsidRDefault="00D50ED8" w:rsidP="00D50ED8">
            <w:pPr>
              <w:spacing w:after="0"/>
              <w:ind w:left="135"/>
            </w:pPr>
          </w:p>
        </w:tc>
      </w:tr>
      <w:tr w:rsidR="00D50ED8" w:rsidRPr="00E47B45" w14:paraId="5A9CD5AC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19631A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08FB8FA0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5C1A2ED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94219B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9964E5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6AD655B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46B8D9D" w14:textId="2377D183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8C076DE" w14:textId="53162A8F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0ED8" w:rsidRPr="00E47B45" w14:paraId="7E4B0BC2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BE1C13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1147D0A8" w14:textId="77777777" w:rsidR="00D50ED8" w:rsidRDefault="00D50ED8" w:rsidP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B1C8903" w14:textId="77777777" w:rsidR="00D50ED8" w:rsidRDefault="00D50ED8" w:rsidP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0F29B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417071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F7E8317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BA52EB0" w14:textId="7900D1D3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83907F" w14:textId="1BC91130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D50ED8" w:rsidRPr="00E47B45" w14:paraId="5426D86D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0F1773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7E0367EC" w14:textId="77777777" w:rsidR="00D50ED8" w:rsidRDefault="00D50ED8" w:rsidP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3B6BE12" w14:textId="77777777" w:rsidR="00D50ED8" w:rsidRDefault="00D50ED8" w:rsidP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A6A3C2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DE0ED1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A9F36A9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53322368" w14:textId="3B0C86E1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EB4E46" w14:textId="0EC5BEB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0ED8" w:rsidRPr="00E47B45" w14:paraId="416E331B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49B752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340AA9F1" w14:textId="77777777" w:rsidR="00D50ED8" w:rsidRDefault="00D50ED8" w:rsidP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82664C9" w14:textId="77777777" w:rsidR="00D50ED8" w:rsidRDefault="00D50ED8" w:rsidP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52B85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EA4044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C38D33C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61A27CB" w14:textId="0B07FB1A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B031AA" w14:textId="1A9A2214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50ED8" w:rsidRPr="00E47B45" w14:paraId="4BE77E9A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AB5F50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387444FF" w14:textId="77777777" w:rsidR="00D50ED8" w:rsidRDefault="00D50ED8" w:rsidP="00D50ED8">
            <w:pPr>
              <w:spacing w:after="0"/>
              <w:ind w:left="135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F87C8AC" w14:textId="77777777" w:rsidR="00D50ED8" w:rsidRDefault="00D50ED8" w:rsidP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A46BF" w14:textId="77777777" w:rsidR="00D50ED8" w:rsidRDefault="00D50ED8" w:rsidP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92ED6A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EA780E0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5B19E90" w14:textId="7060DA66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AAC8D5" w14:textId="442DA221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ED8" w:rsidRPr="00E47B45" w14:paraId="0E75A2AA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F0B117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4EC67C59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2F9D36A1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457F3A" w14:textId="77777777" w:rsidR="00D50ED8" w:rsidRDefault="00D50ED8" w:rsidP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769974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2960595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52FAAF8" w14:textId="7AC64019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E9E151" w14:textId="53F2D058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D50ED8" w:rsidRPr="00E47B45" w14:paraId="4CDCD0A2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EE1D1D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36DFB4B5" w14:textId="77777777" w:rsidR="00D50ED8" w:rsidRDefault="00D50ED8" w:rsidP="00D50E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F244F0F" w14:textId="77777777" w:rsidR="00D50ED8" w:rsidRDefault="00D50ED8" w:rsidP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9BAFA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75084F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638594A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08C20D4" w14:textId="564C3FCC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CC8A28" w14:textId="1C8D3738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0ED8" w:rsidRPr="00E47B45" w14:paraId="422B64C8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3CC838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0CD9DF5E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D5AD684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456BA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09957E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77D8B0C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6AEB302" w14:textId="1B6E09E0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B8CA07" w14:textId="6F96C920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D50ED8" w:rsidRPr="00E47B45" w14:paraId="49FCB0DA" w14:textId="77777777" w:rsidTr="00E47B45">
        <w:trPr>
          <w:gridAfter w:val="1"/>
          <w:wAfter w:w="2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C61869" w14:textId="77777777" w:rsidR="00D50ED8" w:rsidRDefault="00D50ED8" w:rsidP="00D50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6BA3401F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0DFC624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14E09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9503EE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4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7A8A27A" w14:textId="77777777" w:rsidR="00D50ED8" w:rsidRDefault="00D50ED8" w:rsidP="00D50ED8">
            <w:pPr>
              <w:spacing w:after="0"/>
              <w:ind w:left="135"/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8D93262" w14:textId="69658B94" w:rsidR="00D50ED8" w:rsidRDefault="00D50ED8" w:rsidP="00D50ED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C497B5" w14:textId="2A4BCBE1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D50ED8" w14:paraId="0F8D5869" w14:textId="77777777" w:rsidTr="00E47B45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14:paraId="7E197A93" w14:textId="77777777" w:rsidR="00D50ED8" w:rsidRPr="00E74018" w:rsidRDefault="00D50ED8" w:rsidP="00D50ED8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280625F" w14:textId="77777777" w:rsidR="00D50ED8" w:rsidRDefault="00D50ED8" w:rsidP="00D50ED8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AB1DA" w14:textId="77777777" w:rsidR="00D50ED8" w:rsidRDefault="00D50ED8" w:rsidP="00D50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95BBC9" w14:textId="21958D02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14:paraId="791302F6" w14:textId="77777777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14:paraId="5C5648DB" w14:textId="512AFC04" w:rsidR="00D50ED8" w:rsidRDefault="00D50ED8" w:rsidP="00D50ED8">
            <w:pPr>
              <w:spacing w:after="0"/>
              <w:ind w:left="135"/>
              <w:jc w:val="center"/>
            </w:pPr>
          </w:p>
        </w:tc>
        <w:tc>
          <w:tcPr>
            <w:tcW w:w="2921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51BB5B" w14:textId="51E1BE81" w:rsidR="00D50ED8" w:rsidRDefault="00D50ED8" w:rsidP="00D50ED8"/>
        </w:tc>
      </w:tr>
    </w:tbl>
    <w:p w14:paraId="3C856DD7" w14:textId="77777777" w:rsidR="00F64BD2" w:rsidRDefault="00F64BD2">
      <w:pPr>
        <w:sectPr w:rsidR="00F64B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D3A5B3" w14:textId="77777777" w:rsidR="00F64BD2" w:rsidRDefault="00D50E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803"/>
        <w:gridCol w:w="1171"/>
        <w:gridCol w:w="1861"/>
        <w:gridCol w:w="743"/>
        <w:gridCol w:w="15"/>
        <w:gridCol w:w="15"/>
        <w:gridCol w:w="15"/>
        <w:gridCol w:w="30"/>
        <w:gridCol w:w="797"/>
        <w:gridCol w:w="45"/>
        <w:gridCol w:w="15"/>
        <w:gridCol w:w="30"/>
        <w:gridCol w:w="703"/>
        <w:gridCol w:w="103"/>
        <w:gridCol w:w="2758"/>
      </w:tblGrid>
      <w:tr w:rsidR="00033A60" w14:paraId="515DC7AA" w14:textId="77777777" w:rsidTr="00E47B45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8A0A5" w14:textId="77777777" w:rsidR="00033A60" w:rsidRDefault="00033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877A89" w14:textId="77777777" w:rsidR="00033A60" w:rsidRDefault="00033A60">
            <w:pPr>
              <w:spacing w:after="0"/>
              <w:ind w:left="135"/>
            </w:pPr>
          </w:p>
        </w:tc>
        <w:tc>
          <w:tcPr>
            <w:tcW w:w="5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74B423" w14:textId="77777777" w:rsidR="00033A60" w:rsidRDefault="00033A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2F5871" w14:textId="77777777" w:rsidR="00033A60" w:rsidRDefault="00033A60">
            <w:pPr>
              <w:spacing w:after="0"/>
              <w:ind w:left="135"/>
            </w:pPr>
          </w:p>
        </w:tc>
        <w:tc>
          <w:tcPr>
            <w:tcW w:w="3039" w:type="dxa"/>
            <w:gridSpan w:val="2"/>
            <w:tcMar>
              <w:top w:w="50" w:type="dxa"/>
              <w:left w:w="100" w:type="dxa"/>
            </w:tcMar>
            <w:vAlign w:val="center"/>
          </w:tcPr>
          <w:p w14:paraId="6A60A397" w14:textId="77777777" w:rsidR="00033A60" w:rsidRDefault="00033A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32" w:type="dxa"/>
            <w:gridSpan w:val="10"/>
            <w:vMerge w:val="restart"/>
            <w:tcMar>
              <w:top w:w="50" w:type="dxa"/>
              <w:left w:w="100" w:type="dxa"/>
            </w:tcMar>
            <w:vAlign w:val="center"/>
          </w:tcPr>
          <w:p w14:paraId="1870CF12" w14:textId="77777777" w:rsidR="00033A60" w:rsidRDefault="00033A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C498A4" w14:textId="77777777" w:rsidR="00033A60" w:rsidRDefault="00033A60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35C49390" w14:textId="69EEBACB" w:rsidR="00033A60" w:rsidRDefault="00033A60" w:rsidP="00033A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33A60" w14:paraId="33C40C6D" w14:textId="77777777" w:rsidTr="00E47B45">
        <w:trPr>
          <w:trHeight w:val="585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</w:tcPr>
          <w:p w14:paraId="15C1A21F" w14:textId="77777777" w:rsidR="00033A60" w:rsidRDefault="00033A60"/>
        </w:tc>
        <w:tc>
          <w:tcPr>
            <w:tcW w:w="5892" w:type="dxa"/>
            <w:vMerge/>
            <w:tcMar>
              <w:top w:w="50" w:type="dxa"/>
              <w:left w:w="100" w:type="dxa"/>
            </w:tcMar>
          </w:tcPr>
          <w:p w14:paraId="40753F2D" w14:textId="77777777" w:rsidR="00033A60" w:rsidRDefault="00033A60"/>
        </w:tc>
        <w:tc>
          <w:tcPr>
            <w:tcW w:w="11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0578DD" w14:textId="77777777" w:rsidR="00033A60" w:rsidRDefault="00033A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FA961F" w14:textId="77777777" w:rsidR="00033A60" w:rsidRDefault="00033A60">
            <w:pPr>
              <w:spacing w:after="0"/>
              <w:ind w:left="135"/>
            </w:pPr>
          </w:p>
        </w:tc>
        <w:tc>
          <w:tcPr>
            <w:tcW w:w="18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135AC8" w14:textId="77777777" w:rsidR="00033A60" w:rsidRDefault="00033A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763649" w14:textId="77777777" w:rsidR="00033A60" w:rsidRDefault="00033A60" w:rsidP="00033A60">
            <w:pPr>
              <w:spacing w:after="0"/>
              <w:ind w:left="135"/>
            </w:pPr>
          </w:p>
        </w:tc>
        <w:tc>
          <w:tcPr>
            <w:tcW w:w="2432" w:type="dxa"/>
            <w:gridSpan w:val="10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010D7673" w14:textId="77777777" w:rsidR="00033A60" w:rsidRDefault="00033A60"/>
        </w:tc>
        <w:tc>
          <w:tcPr>
            <w:tcW w:w="0" w:type="auto"/>
            <w:gridSpan w:val="2"/>
            <w:vMerge/>
            <w:tcMar>
              <w:top w:w="50" w:type="dxa"/>
              <w:left w:w="100" w:type="dxa"/>
            </w:tcMar>
          </w:tcPr>
          <w:p w14:paraId="7C85CADA" w14:textId="77777777" w:rsidR="00033A60" w:rsidRDefault="00033A60"/>
        </w:tc>
      </w:tr>
      <w:tr w:rsidR="00033A60" w14:paraId="1BC393FD" w14:textId="77777777" w:rsidTr="00E47B45">
        <w:trPr>
          <w:trHeight w:val="675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</w:tcPr>
          <w:p w14:paraId="7A968EB7" w14:textId="77777777" w:rsidR="00033A60" w:rsidRDefault="00033A60"/>
        </w:tc>
        <w:tc>
          <w:tcPr>
            <w:tcW w:w="5892" w:type="dxa"/>
            <w:vMerge/>
            <w:tcMar>
              <w:top w:w="50" w:type="dxa"/>
              <w:left w:w="100" w:type="dxa"/>
            </w:tcMar>
          </w:tcPr>
          <w:p w14:paraId="7CEDFC76" w14:textId="77777777" w:rsidR="00033A60" w:rsidRDefault="00033A60"/>
        </w:tc>
        <w:tc>
          <w:tcPr>
            <w:tcW w:w="1177" w:type="dxa"/>
            <w:vMerge/>
            <w:tcMar>
              <w:top w:w="50" w:type="dxa"/>
              <w:left w:w="100" w:type="dxa"/>
            </w:tcMar>
            <w:vAlign w:val="center"/>
          </w:tcPr>
          <w:p w14:paraId="50FB2FFB" w14:textId="77777777" w:rsidR="00033A60" w:rsidRDefault="00033A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62" w:type="dxa"/>
            <w:vMerge/>
            <w:tcMar>
              <w:top w:w="50" w:type="dxa"/>
              <w:left w:w="100" w:type="dxa"/>
            </w:tcMar>
            <w:vAlign w:val="center"/>
          </w:tcPr>
          <w:p w14:paraId="4F6C866D" w14:textId="77777777" w:rsidR="00033A60" w:rsidRDefault="00033A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16DE010" w14:textId="061AB737" w:rsidR="00033A60" w:rsidRPr="00EE3F1F" w:rsidRDefault="00EE3F1F" w:rsidP="00EE3F1F">
            <w:pPr>
              <w:jc w:val="center"/>
              <w:rPr>
                <w:b/>
                <w:lang w:val="ru-RU"/>
              </w:rPr>
            </w:pPr>
            <w:r w:rsidRPr="00EE3F1F">
              <w:rPr>
                <w:b/>
                <w:lang w:val="ru-RU"/>
              </w:rPr>
              <w:t>8-А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1231A5F" w14:textId="5B701B97" w:rsidR="00033A60" w:rsidRPr="00EE3F1F" w:rsidRDefault="00EE3F1F" w:rsidP="00EE3F1F">
            <w:pPr>
              <w:jc w:val="center"/>
              <w:rPr>
                <w:b/>
                <w:lang w:val="ru-RU"/>
              </w:rPr>
            </w:pPr>
            <w:r w:rsidRPr="00EE3F1F">
              <w:rPr>
                <w:b/>
                <w:lang w:val="ru-RU"/>
              </w:rPr>
              <w:t>8-Б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14:paraId="7A3F865B" w14:textId="01F7640B" w:rsidR="00033A60" w:rsidRPr="00EE3F1F" w:rsidRDefault="00EE3F1F" w:rsidP="00EE3F1F">
            <w:pPr>
              <w:jc w:val="center"/>
              <w:rPr>
                <w:b/>
                <w:lang w:val="ru-RU"/>
              </w:rPr>
            </w:pPr>
            <w:r w:rsidRPr="00EE3F1F">
              <w:rPr>
                <w:b/>
                <w:lang w:val="ru-RU"/>
              </w:rPr>
              <w:t>8-В</w:t>
            </w:r>
          </w:p>
        </w:tc>
        <w:tc>
          <w:tcPr>
            <w:tcW w:w="0" w:type="auto"/>
            <w:gridSpan w:val="2"/>
            <w:vMerge/>
            <w:tcMar>
              <w:top w:w="50" w:type="dxa"/>
              <w:left w:w="100" w:type="dxa"/>
            </w:tcMar>
          </w:tcPr>
          <w:p w14:paraId="3F397ED5" w14:textId="0AF52956" w:rsidR="00033A60" w:rsidRDefault="00033A60"/>
        </w:tc>
      </w:tr>
      <w:tr w:rsidR="00EE3F1F" w:rsidRPr="00E47B45" w14:paraId="0624DF14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1D80F3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1DE8AB78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206CF20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1809E5C7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825" w:type="dxa"/>
            <w:gridSpan w:val="5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C0C83A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7D1D9FE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07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5FF28359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0EA4F8F0" w14:textId="0F0C24F5" w:rsidR="00EE3F1F" w:rsidRPr="00033A60" w:rsidRDefault="00EE3F1F" w:rsidP="00EE3F1F">
            <w:pPr>
              <w:spacing w:after="0"/>
              <w:ind w:left="135"/>
              <w:rPr>
                <w:lang w:val="ru-RU"/>
              </w:rPr>
            </w:pPr>
            <w:r w:rsidRPr="00033A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ресурсы </w:t>
            </w:r>
          </w:p>
          <w:p w14:paraId="54CE371B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3F1F" w:rsidRPr="00E47B45" w14:paraId="2377E37A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F8EB4B1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30B6CD82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FF6BA95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08EA59CD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825" w:type="dxa"/>
            <w:gridSpan w:val="5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83D4F5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163B57F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07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0503D9A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598D796B" w14:textId="36DE1173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3F1F" w:rsidRPr="00E47B45" w14:paraId="3BC21549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95E7E7C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4927399B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0D9D1FE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702358CE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825" w:type="dxa"/>
            <w:gridSpan w:val="5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12DCBC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CEE9D8F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07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0ADC642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49AAE28D" w14:textId="4005918E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E3F1F" w:rsidRPr="00E47B45" w14:paraId="508634E1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FB77819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5C87241B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7811585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7193FD89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825" w:type="dxa"/>
            <w:gridSpan w:val="5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725745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63B75FB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07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5755AFCB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1E8ADE7D" w14:textId="39679F43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EE3F1F" w:rsidRPr="00E47B45" w14:paraId="50997BF0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7A782EA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0056296C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47FC29E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78AFA694" w14:textId="211DDFA0" w:rsidR="00EE3F1F" w:rsidRPr="00033A60" w:rsidRDefault="00EE3F1F" w:rsidP="00EE3F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25" w:type="dxa"/>
            <w:gridSpan w:val="5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96618F" w14:textId="4F8E9C24" w:rsidR="00EE3F1F" w:rsidRPr="00033A60" w:rsidRDefault="00EE3F1F" w:rsidP="00EE3F1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7FDF957" w14:textId="77777777" w:rsidR="00EE3F1F" w:rsidRPr="00033A60" w:rsidRDefault="00EE3F1F" w:rsidP="00EE3F1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7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83E0D81" w14:textId="77777777" w:rsidR="00EE3F1F" w:rsidRPr="00033A60" w:rsidRDefault="00EE3F1F" w:rsidP="00EE3F1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75296876" w14:textId="73A190D4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F1F" w:rsidRPr="00E47B45" w14:paraId="4C24997E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B3496CE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1B8A36E7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068FC22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11136597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825" w:type="dxa"/>
            <w:gridSpan w:val="5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2D131F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53D7C739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07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BDF4ACF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4C4347C1" w14:textId="6955CE7C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F1F" w:rsidRPr="00E47B45" w14:paraId="758D02B3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3216392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22F5A7FD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53A677B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6D0B223A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825" w:type="dxa"/>
            <w:gridSpan w:val="5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2D01AE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5EF7E9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07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544DCCDB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5CA65EBB" w14:textId="5C917BF8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E3F1F" w:rsidRPr="00E47B45" w14:paraId="68A46864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DAD73E8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42444DE5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16D1006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5EA74E59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825" w:type="dxa"/>
            <w:gridSpan w:val="5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75899E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3271936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07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D026707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5F2D51B5" w14:textId="205A8DE6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E3F1F" w:rsidRPr="00E47B45" w14:paraId="4F8D152A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645A3CA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38A93F98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FF9816F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15CCD57B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825" w:type="dxa"/>
            <w:gridSpan w:val="5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2690CB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DC8CD14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07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907A369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588DB607" w14:textId="2DB94E90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3F1F" w14:paraId="6F2E8BAD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271D84D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7D24EB1B" w14:textId="77777777" w:rsidR="00EE3F1F" w:rsidRDefault="00EE3F1F" w:rsidP="00EE3F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  <w:p w14:paraId="1483FF55" w14:textId="61831762" w:rsidR="00EE3F1F" w:rsidRDefault="00EE3F1F" w:rsidP="00EE3F1F">
            <w:pPr>
              <w:spacing w:after="0"/>
              <w:ind w:left="135"/>
            </w:pP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6E70F03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367DF0AA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825" w:type="dxa"/>
            <w:gridSpan w:val="5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86889F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63BE548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07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ECBDC8E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7C33ED96" w14:textId="008AFB00" w:rsidR="00EE3F1F" w:rsidRDefault="00EE3F1F" w:rsidP="00EE3F1F">
            <w:pPr>
              <w:spacing w:after="0"/>
              <w:ind w:left="135"/>
            </w:pPr>
          </w:p>
        </w:tc>
      </w:tr>
      <w:tr w:rsidR="00EE3F1F" w:rsidRPr="00E47B45" w14:paraId="5A168B28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7B1532C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18D0AB69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84C8841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557BC202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825" w:type="dxa"/>
            <w:gridSpan w:val="5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CE9B79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EE69164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07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F1C6028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1C2F3525" w14:textId="3B0021C5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E3F1F" w:rsidRPr="00E47B45" w14:paraId="464124E4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DE558A5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528686FC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DF5519C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52C62987" w14:textId="3BBCFC85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340D5E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C3D5F5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1D72931" w14:textId="4F3B97DA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42F18326" w14:textId="554CE41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E3F1F" w:rsidRPr="00E47B45" w14:paraId="737CB420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C3121BC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13E7FA26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57436E8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2A3C0AF4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gridSpan w:val="4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7CFEFE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DE8F46B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5C360DE9" w14:textId="2E5AD6A3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424F33A2" w14:textId="4F85D480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F1F" w:rsidRPr="00E47B45" w14:paraId="44B3952E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2172D82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1E398DB3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0FDCBB8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30869257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gridSpan w:val="4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A8D22C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7FA2432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D07AFFC" w14:textId="72A1E5CF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2893AF2A" w14:textId="56FAC295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EE3F1F" w14:paraId="7849A6A2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86EE505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1154CC75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D345D99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22C7F5D3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gridSpan w:val="4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2E6A94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3FE6EF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631175C" w14:textId="27E47F90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4BBBA22E" w14:textId="5566DCCA" w:rsidR="00EE3F1F" w:rsidRDefault="00EE3F1F" w:rsidP="00EE3F1F">
            <w:pPr>
              <w:spacing w:after="0"/>
              <w:ind w:left="135"/>
            </w:pPr>
          </w:p>
        </w:tc>
      </w:tr>
      <w:tr w:rsidR="00EE3F1F" w14:paraId="26BE3F9B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C8A9295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2B26302D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3130436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740D7E6E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gridSpan w:val="4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B829A9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5EB9EA0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37A09D6" w14:textId="1BFBCCC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68232138" w14:textId="67758B9E" w:rsidR="00EE3F1F" w:rsidRDefault="00EE3F1F" w:rsidP="00EE3F1F">
            <w:pPr>
              <w:spacing w:after="0"/>
              <w:ind w:left="135"/>
            </w:pPr>
          </w:p>
        </w:tc>
      </w:tr>
      <w:tr w:rsidR="00EE3F1F" w:rsidRPr="00E47B45" w14:paraId="35F63B76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B9AE41D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302E1F54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474977A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4772AF25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gridSpan w:val="4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B608B1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9375E00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5671B7D" w14:textId="1B6C6A51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03783782" w14:textId="1F8B1310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3F1F" w:rsidRPr="00E47B45" w14:paraId="6A9F9CC9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253F16A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2961374A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192EC2D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2BE4B179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gridSpan w:val="4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793F6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FFC714F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7FCA78A" w14:textId="7A0EAC7F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69833BF2" w14:textId="173A708E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EE3F1F" w:rsidRPr="00E47B45" w14:paraId="46E91A69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4EBE1D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4FE01203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21FCEC3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7018EDA8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gridSpan w:val="4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623827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605406B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B9BD5B1" w14:textId="269ED2AF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5E10D5DB" w14:textId="268C9E26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F1F" w:rsidRPr="00E47B45" w14:paraId="0CA9E6A9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7A6FE8A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5C7FF083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33ABF83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5E3E36F0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gridSpan w:val="4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CE7B2B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C63C841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A818F1E" w14:textId="49D49BA4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7357DC43" w14:textId="7BA2AADB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F1F" w:rsidRPr="00E47B45" w14:paraId="757B6954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D029FA8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18B3EE10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9C0A35E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33BB8AAD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gridSpan w:val="3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C3CE76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90CF719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5F2D294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3ED466E0" w14:textId="0D02F80D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3F1F" w:rsidRPr="00E47B45" w14:paraId="244C1623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84A012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6CFDA362" w14:textId="77777777" w:rsidR="00EE3F1F" w:rsidRDefault="00EE3F1F" w:rsidP="00EE3F1F">
            <w:pPr>
              <w:spacing w:after="0"/>
              <w:ind w:left="135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971E66E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3A0088E8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gridSpan w:val="3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90F064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9A1B997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59C40B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706315E6" w14:textId="091494C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F1F" w14:paraId="3B889B82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5FA00AD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32F8BD06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B78504C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09DE32E2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gridSpan w:val="3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52CDC9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F1E4627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76E256E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7FAD6F02" w14:textId="5BA29655" w:rsidR="00EE3F1F" w:rsidRDefault="00EE3F1F" w:rsidP="00EE3F1F">
            <w:pPr>
              <w:spacing w:after="0"/>
              <w:ind w:left="135"/>
            </w:pPr>
          </w:p>
        </w:tc>
      </w:tr>
      <w:tr w:rsidR="00EE3F1F" w14:paraId="73C197AE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2C2A6C4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5CE53DDC" w14:textId="77777777" w:rsidR="00EE3F1F" w:rsidRDefault="00EE3F1F" w:rsidP="00EE3F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  <w:p w14:paraId="00846D32" w14:textId="4B462423" w:rsidR="00EE3F1F" w:rsidRDefault="00EE3F1F" w:rsidP="00EE3F1F">
            <w:pPr>
              <w:spacing w:after="0"/>
              <w:ind w:left="135"/>
            </w:pP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35DCF49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45EF9FB0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65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CDFD14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87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E263161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53BE1A2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3D72AF73" w14:textId="5240A662" w:rsidR="00EE3F1F" w:rsidRDefault="00EE3F1F" w:rsidP="00EE3F1F">
            <w:pPr>
              <w:spacing w:after="0"/>
              <w:ind w:left="135"/>
            </w:pPr>
          </w:p>
        </w:tc>
      </w:tr>
      <w:tr w:rsidR="00EE3F1F" w14:paraId="6006417B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4E4E44C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3C171BA4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D8C28DC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0E96066D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65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813CC5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87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C9CE37E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A71F74A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75051BBE" w14:textId="0E1AEFE6" w:rsidR="00EE3F1F" w:rsidRDefault="00EE3F1F" w:rsidP="00EE3F1F">
            <w:pPr>
              <w:spacing w:after="0"/>
              <w:ind w:left="135"/>
            </w:pPr>
          </w:p>
        </w:tc>
      </w:tr>
      <w:tr w:rsidR="00EE3F1F" w14:paraId="7B800404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B0AF674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1E9DBA20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3FA2C60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4450BC7D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65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5BEAEA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87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079F12B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437C921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294FF53E" w14:textId="6CEE7CD4" w:rsidR="00EE3F1F" w:rsidRDefault="00EE3F1F" w:rsidP="00EE3F1F">
            <w:pPr>
              <w:spacing w:after="0"/>
              <w:ind w:left="135"/>
            </w:pPr>
          </w:p>
        </w:tc>
      </w:tr>
      <w:tr w:rsidR="00EE3F1F" w14:paraId="51C3B4FB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9270C01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21F306B0" w14:textId="77777777" w:rsidR="00EE3F1F" w:rsidRDefault="00EE3F1F" w:rsidP="00EE3F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  <w:p w14:paraId="6A047A9F" w14:textId="4BF570BE" w:rsidR="00EE3F1F" w:rsidRDefault="00EE3F1F" w:rsidP="00EE3F1F">
            <w:pPr>
              <w:spacing w:after="0"/>
              <w:ind w:left="135"/>
            </w:pP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8E11422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687544D4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65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DE613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87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C0F0C6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D0128F1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6F455466" w14:textId="7A3A6352" w:rsidR="00EE3F1F" w:rsidRDefault="00EE3F1F" w:rsidP="00EE3F1F">
            <w:pPr>
              <w:spacing w:after="0"/>
              <w:ind w:left="135"/>
            </w:pPr>
          </w:p>
        </w:tc>
      </w:tr>
      <w:tr w:rsidR="00EE3F1F" w14:paraId="68BA88EE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C02D8A0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4077B421" w14:textId="77777777" w:rsidR="00EE3F1F" w:rsidRDefault="00EE3F1F" w:rsidP="00EE3F1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  <w:p w14:paraId="743D4AFD" w14:textId="720B8EF1" w:rsidR="00EE3F1F" w:rsidRDefault="00EE3F1F" w:rsidP="00EE3F1F">
            <w:pPr>
              <w:spacing w:after="0"/>
            </w:pP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E72B615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04707CBD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65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6E0E50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87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41AFE03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D7E5547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1B2800FC" w14:textId="62EB71EC" w:rsidR="00EE3F1F" w:rsidRDefault="00EE3F1F" w:rsidP="00EE3F1F">
            <w:pPr>
              <w:spacing w:after="0"/>
              <w:ind w:left="135"/>
            </w:pPr>
          </w:p>
        </w:tc>
      </w:tr>
      <w:tr w:rsidR="00EE3F1F" w:rsidRPr="00E47B45" w14:paraId="798D38F3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723F3F1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19524A75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4FF1F2F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44F10433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65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3AECBF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87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FB7F860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A3EB49F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08993B86" w14:textId="372E6753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3F1F" w:rsidRPr="00E47B45" w14:paraId="4A2B4009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9CEC81A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4CDF50CE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E2BD3FE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0EF84B33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65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699D98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87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CFBAA2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78F5448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7CCFC7A7" w14:textId="7EF8BD9E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F1F" w:rsidRPr="00E47B45" w14:paraId="46839A48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8448889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7836E5DA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D1CE696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53BA0809" w14:textId="2F0851F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65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D31EEF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870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D48B3E8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BF4C263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18566C40" w14:textId="72F4FF58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F1F" w:rsidRPr="00E47B45" w14:paraId="774230EE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1C29D7D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62209C60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81BF228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58BE7DC8" w14:textId="0EFDF556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EC38BA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885" w:type="dxa"/>
            <w:gridSpan w:val="5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7DC3682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E6987DA" w14:textId="4A45EE85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67490498" w14:textId="0B261112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EE3F1F" w:rsidRPr="00E47B45" w14:paraId="25414636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15C0203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01C60822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532A811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2764687F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5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09A734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885" w:type="dxa"/>
            <w:gridSpan w:val="5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3590A65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DB45050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57605247" w14:textId="3827109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3F1F" w14:paraId="26F67326" w14:textId="77777777" w:rsidTr="00E47B4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42F45FB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92" w:type="dxa"/>
            <w:tcMar>
              <w:top w:w="50" w:type="dxa"/>
              <w:left w:w="100" w:type="dxa"/>
            </w:tcMar>
            <w:vAlign w:val="center"/>
          </w:tcPr>
          <w:p w14:paraId="349C8926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4463DE9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3DEB46C2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75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066423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885" w:type="dxa"/>
            <w:gridSpan w:val="5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DD8F82F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2F3A940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3E3C3628" w14:textId="61144DA5" w:rsidR="00EE3F1F" w:rsidRDefault="00EE3F1F" w:rsidP="00EE3F1F">
            <w:pPr>
              <w:spacing w:after="0"/>
              <w:ind w:left="135"/>
            </w:pPr>
          </w:p>
        </w:tc>
      </w:tr>
      <w:tr w:rsidR="00EE3F1F" w14:paraId="40F080E2" w14:textId="43F37A9C" w:rsidTr="00E47B45">
        <w:trPr>
          <w:trHeight w:val="144"/>
          <w:tblCellSpacing w:w="20" w:type="nil"/>
        </w:trPr>
        <w:tc>
          <w:tcPr>
            <w:tcW w:w="6459" w:type="dxa"/>
            <w:gridSpan w:val="2"/>
            <w:tcMar>
              <w:top w:w="50" w:type="dxa"/>
              <w:left w:w="100" w:type="dxa"/>
            </w:tcMar>
            <w:vAlign w:val="center"/>
          </w:tcPr>
          <w:p w14:paraId="57AC51BE" w14:textId="77777777" w:rsidR="00EE3F1F" w:rsidRPr="00E74018" w:rsidRDefault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8C8D72B" w14:textId="77777777" w:rsidR="00EE3F1F" w:rsidRDefault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14:paraId="6BB02A90" w14:textId="77777777" w:rsidR="00EE3F1F" w:rsidRDefault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  <w:p w14:paraId="5F86FE63" w14:textId="2C8B00F3" w:rsidR="00EE3F1F" w:rsidRDefault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35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DA11FA" w14:textId="77777777" w:rsidR="00EE3F1F" w:rsidRDefault="00EE3F1F"/>
        </w:tc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14:paraId="6EB3829E" w14:textId="77777777" w:rsidR="00EE3F1F" w:rsidRDefault="00EE3F1F"/>
        </w:tc>
      </w:tr>
    </w:tbl>
    <w:p w14:paraId="658D2881" w14:textId="77777777" w:rsidR="00F64BD2" w:rsidRDefault="00F64BD2">
      <w:pPr>
        <w:sectPr w:rsidR="00F64B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57C4DC" w14:textId="77777777" w:rsidR="00F64BD2" w:rsidRDefault="00D50E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743"/>
        <w:gridCol w:w="1238"/>
        <w:gridCol w:w="1841"/>
        <w:gridCol w:w="1090"/>
        <w:gridCol w:w="8"/>
        <w:gridCol w:w="68"/>
        <w:gridCol w:w="1130"/>
        <w:gridCol w:w="2964"/>
      </w:tblGrid>
      <w:tr w:rsidR="00EE3F1F" w14:paraId="7ABC8667" w14:textId="77777777" w:rsidTr="00E47B45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2830A0" w14:textId="77777777" w:rsidR="00EE3F1F" w:rsidRDefault="00EE3F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DE119C" w14:textId="77777777" w:rsidR="00EE3F1F" w:rsidRDefault="00EE3F1F">
            <w:pPr>
              <w:spacing w:after="0"/>
              <w:ind w:left="135"/>
            </w:pPr>
          </w:p>
        </w:tc>
        <w:tc>
          <w:tcPr>
            <w:tcW w:w="57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568350" w14:textId="77777777" w:rsidR="00EE3F1F" w:rsidRDefault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F84E47" w14:textId="77777777" w:rsidR="00EE3F1F" w:rsidRDefault="00EE3F1F">
            <w:pPr>
              <w:spacing w:after="0"/>
              <w:ind w:left="135"/>
            </w:pP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DFFF2A" w14:textId="77777777" w:rsidR="00EE3F1F" w:rsidRDefault="00EE3F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6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4CD462" w14:textId="549353C3" w:rsidR="00EE3F1F" w:rsidRDefault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7CA38B" w14:textId="77777777" w:rsidR="00EE3F1F" w:rsidRDefault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429AF3B9" w14:textId="77777777" w:rsidR="00EE3F1F" w:rsidRDefault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84CD15" w14:textId="77777777" w:rsidR="00EE3F1F" w:rsidRDefault="00EE3F1F">
            <w:pPr>
              <w:spacing w:after="0"/>
              <w:ind w:left="135"/>
            </w:pPr>
          </w:p>
        </w:tc>
      </w:tr>
      <w:tr w:rsidR="00EE3F1F" w14:paraId="0525DA1E" w14:textId="77777777" w:rsidTr="00E47B45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7D0D36" w14:textId="77777777" w:rsidR="00EE3F1F" w:rsidRDefault="00EE3F1F"/>
        </w:tc>
        <w:tc>
          <w:tcPr>
            <w:tcW w:w="57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70AAC2" w14:textId="77777777" w:rsidR="00EE3F1F" w:rsidRDefault="00EE3F1F"/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A539BA8" w14:textId="77777777" w:rsidR="00EE3F1F" w:rsidRDefault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876B4E" w14:textId="77777777" w:rsidR="00EE3F1F" w:rsidRDefault="00EE3F1F">
            <w:pPr>
              <w:spacing w:after="0"/>
              <w:ind w:left="135"/>
            </w:pP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2C38B2" w14:textId="77777777" w:rsidR="00EE3F1F" w:rsidRDefault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87E8B1" w14:textId="77777777" w:rsidR="00EE3F1F" w:rsidRDefault="00EE3F1F">
            <w:pPr>
              <w:spacing w:after="0"/>
              <w:ind w:left="135"/>
            </w:pPr>
          </w:p>
        </w:tc>
        <w:tc>
          <w:tcPr>
            <w:tcW w:w="1166" w:type="dxa"/>
            <w:gridSpan w:val="3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8CB770" w14:textId="5D2AC658" w:rsidR="00EE3F1F" w:rsidRPr="00EE3F1F" w:rsidRDefault="00EE3F1F" w:rsidP="00EE3F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</w:tcBorders>
            <w:vAlign w:val="center"/>
          </w:tcPr>
          <w:p w14:paraId="5881D3D6" w14:textId="5C1E25B5" w:rsidR="00EE3F1F" w:rsidRPr="00EE3F1F" w:rsidRDefault="00EE3F1F" w:rsidP="00EE3F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2964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1661AFB" w14:textId="5043EA56" w:rsidR="00EE3F1F" w:rsidRDefault="00EE3F1F"/>
        </w:tc>
      </w:tr>
      <w:tr w:rsidR="00EE3F1F" w:rsidRPr="00E47B45" w14:paraId="745EBF6D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2D5697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1E5FA058" w14:textId="77777777" w:rsidR="00EE3F1F" w:rsidRDefault="00EE3F1F" w:rsidP="00EE3F1F">
            <w:pPr>
              <w:spacing w:after="0"/>
              <w:ind w:left="135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597205E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18C2B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D84B19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30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B1CAC14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18C5B934" w14:textId="21B9AC88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EE3F1F" w:rsidRPr="00E47B45" w14:paraId="58866B0D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E2B9FF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22066027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9A37D06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04C9C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9EECDE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30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1CEFDA0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5FF1C103" w14:textId="091D3D8D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EE3F1F" w:rsidRPr="00E47B45" w14:paraId="1723AA26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C5BF32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3844A31A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C31F04A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C2A89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E202C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30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E157EA6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129271C7" w14:textId="669004D0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EE3F1F" w:rsidRPr="00E47B45" w14:paraId="11F83B1D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4338E3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03EA4871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DE9C0B6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92DFA9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2F9DA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30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CBF1E1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24C0C2A7" w14:textId="135D48D0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3F1F" w:rsidRPr="00E47B45" w14:paraId="6BFCC523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009515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606446C1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1FB4B56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5C0F7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C9B5A1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30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F2A8A51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4049D853" w14:textId="17D3B099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F1F" w:rsidRPr="00E47B45" w14:paraId="4E3AC8D3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23B983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0490C2B7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08A9E14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F3691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7DE089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30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51A962E2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331BD803" w14:textId="36FAE17E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E3F1F" w:rsidRPr="00E47B45" w14:paraId="76182B88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372968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1F3C640F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AD74ECA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69630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718B65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30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F6EB2C9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29FD50F9" w14:textId="3FB21F7C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E3F1F" w:rsidRPr="00E47B45" w14:paraId="587B7834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4B00C3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1068F22A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51EE703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9128F2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B3729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5212D944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5B409AB2" w14:textId="018E7B0A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3F1F" w14:paraId="63C6AE3B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BF3F0E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2AE2BF99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7DD1D4F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A3989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7C9C3A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A7E0237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73822B5E" w14:textId="1B64F0FE" w:rsidR="00EE3F1F" w:rsidRDefault="00EE3F1F" w:rsidP="00EE3F1F">
            <w:pPr>
              <w:spacing w:after="0"/>
              <w:ind w:left="135"/>
            </w:pPr>
          </w:p>
        </w:tc>
      </w:tr>
      <w:tr w:rsidR="00EE3F1F" w14:paraId="3ED77B3C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16FBA7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04C116EE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E995317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5A71E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A28F5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590B3CE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1762A819" w14:textId="14900EB3" w:rsidR="00EE3F1F" w:rsidRDefault="00EE3F1F" w:rsidP="00EE3F1F">
            <w:pPr>
              <w:spacing w:after="0"/>
              <w:ind w:left="135"/>
            </w:pPr>
          </w:p>
        </w:tc>
      </w:tr>
      <w:tr w:rsidR="00EE3F1F" w14:paraId="1BBF1A5B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9F7074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5EAA132A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DAE2A5E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C3881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109201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DF6683F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5FBE1F2E" w14:textId="7F612C88" w:rsidR="00EE3F1F" w:rsidRDefault="00EE3F1F" w:rsidP="00EE3F1F">
            <w:pPr>
              <w:spacing w:after="0"/>
              <w:ind w:left="135"/>
            </w:pPr>
          </w:p>
        </w:tc>
      </w:tr>
      <w:tr w:rsidR="00EE3F1F" w:rsidRPr="00E47B45" w14:paraId="279BD52F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62C517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212FC764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1011E78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AC4F2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D23224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987E25F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7ADA6684" w14:textId="644EAE76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E3F1F" w:rsidRPr="00E47B45" w14:paraId="71417384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4E3009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72959971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02C6B86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5EE09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DB7FCC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FA60171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44C268F6" w14:textId="023ED60A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E3F1F" w:rsidRPr="00E47B45" w14:paraId="75F13782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F97A19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5BCE07B1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A09FFD3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7F20E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056B44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D083BF0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4BF0F4EE" w14:textId="3FADE3C8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3F1F" w:rsidRPr="00E47B45" w14:paraId="3A865E2B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EB6964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7F370235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C5CA622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E625D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379E5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AA889B2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29C30AE9" w14:textId="0705F584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E3F1F" w:rsidRPr="00E47B45" w14:paraId="37E3F498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D76313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1500A65F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4FB5584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C7BF9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A47936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8780ABC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2ECADF44" w14:textId="62BD050F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F1F" w:rsidRPr="00E47B45" w14:paraId="634DCDBC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2B2A3C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7600106B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B82C3CA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E2460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9BA126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13F775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2681F983" w14:textId="43D9452C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E3F1F" w14:paraId="03C9E474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DA9983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6F4005DD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62DCFDF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C56BC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ADC55E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D72A671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23796950" w14:textId="38E2BCD2" w:rsidR="00EE3F1F" w:rsidRDefault="00EE3F1F" w:rsidP="00EE3F1F">
            <w:pPr>
              <w:spacing w:after="0"/>
              <w:ind w:left="135"/>
            </w:pPr>
          </w:p>
        </w:tc>
      </w:tr>
      <w:tr w:rsidR="00EE3F1F" w:rsidRPr="00E47B45" w14:paraId="6D9D8BDF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4DE711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0EA66878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1028FA6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D94CA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2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DC6189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544471FB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2A96934C" w14:textId="1FA9E860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F1F" w:rsidRPr="00E47B45" w14:paraId="22DCCDE4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0BCBDE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6F98E62D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7C34714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8AB87B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CCD77C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3B4DB4A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0D737F06" w14:textId="29CB9F8E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3F1F" w:rsidRPr="00E47B45" w14:paraId="6BE99F94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D36CF6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4907D7A2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CE83984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36ABA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96982D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2D3540B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0058DB81" w14:textId="11ED9755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3F1F" w:rsidRPr="00E47B45" w14:paraId="1D36F0C3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9BE80D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0422298C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DA085D9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BB332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A4E7C9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F5D6632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785CDA7D" w14:textId="277FDD66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E3F1F" w:rsidRPr="00E47B45" w14:paraId="158DAD01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BF2C59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4415456C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F151A12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61C92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A455B7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240FED9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4E7910FE" w14:textId="0341114A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EE3F1F" w:rsidRPr="00E47B45" w14:paraId="3B82DF6E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32B2D6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6F03B3C6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C14B2D4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D719E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A55438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D901D53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3D9C9813" w14:textId="1573264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EE3F1F" w:rsidRPr="00E47B45" w14:paraId="126C6699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C2403A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0526AC91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7B6F2B2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95D1A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CEFD7B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F730B7B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28DF1D1B" w14:textId="56BB6DE0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E3F1F" w:rsidRPr="00E47B45" w14:paraId="3418CA1B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A8A5E1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57F083F6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1036702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938E1F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B1DDC0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F8BC7F8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7394F21A" w14:textId="485CEA0D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E3F1F" w:rsidRPr="00E47B45" w14:paraId="2BC4ABB5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0E2E9F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591F682C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4EC34BB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FAE1F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9AE6EF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9FD26B8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799A33DD" w14:textId="2034F08D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F1F" w:rsidRPr="00E47B45" w14:paraId="467C2789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FC1380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0B84D9B0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29FF3A8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328C8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F4AB17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877C3CB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33545CE2" w14:textId="0457D44A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3F1F" w:rsidRPr="00E47B45" w14:paraId="1C3480F1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05A004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06D88CDA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CA0410A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BFF29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3F6258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28F1974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15ACAB4E" w14:textId="5E06B65E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E3F1F" w:rsidRPr="00E47B45" w14:paraId="42AE184B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435A78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23F27AEC" w14:textId="77777777" w:rsidR="00EE3F1F" w:rsidRDefault="00EE3F1F" w:rsidP="00EE3F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8627498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1FC249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460AB2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547377A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42153564" w14:textId="0E2890C9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F1F" w:rsidRPr="00E47B45" w14:paraId="7B832E22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E6BC5B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4DD4B0FF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396FA7B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42458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3A3D82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A79C1E5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46566590" w14:textId="1EB75662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EE3F1F" w:rsidRPr="00E47B45" w14:paraId="127C8EBC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8DD2F9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45E387C7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4DCB7BB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163FD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F7E0E3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978C6DA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007B3A69" w14:textId="00CF3D8C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F1F" w:rsidRPr="00E47B45" w14:paraId="4A7E4D09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7C8BCD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780C2414" w14:textId="777777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4D10B4E" w14:textId="77777777" w:rsidR="00EE3F1F" w:rsidRDefault="00EE3F1F" w:rsidP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B6283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6F0A9F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2E160BE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4CF768DA" w14:textId="35330F5E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E3F1F" w:rsidRPr="00E47B45" w14:paraId="3799CF16" w14:textId="77777777" w:rsidTr="00E47B4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5E23F0" w14:textId="77777777" w:rsidR="00EE3F1F" w:rsidRDefault="00EE3F1F" w:rsidP="00EE3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43" w:type="dxa"/>
            <w:tcMar>
              <w:top w:w="50" w:type="dxa"/>
              <w:left w:w="100" w:type="dxa"/>
            </w:tcMar>
            <w:vAlign w:val="center"/>
          </w:tcPr>
          <w:p w14:paraId="3895ADF1" w14:textId="77777777" w:rsidR="00EE3F1F" w:rsidRDefault="00EE3F1F" w:rsidP="00EE3F1F">
            <w:pPr>
              <w:spacing w:after="0"/>
              <w:ind w:left="135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13EC4C6" w14:textId="77777777" w:rsidR="00EE3F1F" w:rsidRDefault="00EE3F1F" w:rsidP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FD20C" w14:textId="77777777" w:rsidR="00EE3F1F" w:rsidRDefault="00EE3F1F" w:rsidP="00EE3F1F">
            <w:pPr>
              <w:spacing w:after="0"/>
              <w:ind w:left="135"/>
              <w:jc w:val="center"/>
            </w:pPr>
          </w:p>
        </w:tc>
        <w:tc>
          <w:tcPr>
            <w:tcW w:w="1090" w:type="dxa"/>
            <w:tcBorders>
              <w:right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6CDE20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5C9ECA5" w14:textId="77777777" w:rsidR="00EE3F1F" w:rsidRDefault="00EE3F1F" w:rsidP="00EE3F1F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14:paraId="65924624" w14:textId="54218A77" w:rsidR="00EE3F1F" w:rsidRPr="00E74018" w:rsidRDefault="00EE3F1F" w:rsidP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74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F1F" w14:paraId="4D6121A0" w14:textId="77777777" w:rsidTr="00E47B45">
        <w:trPr>
          <w:trHeight w:val="144"/>
          <w:tblCellSpacing w:w="20" w:type="nil"/>
        </w:trPr>
        <w:tc>
          <w:tcPr>
            <w:tcW w:w="6452" w:type="dxa"/>
            <w:gridSpan w:val="2"/>
            <w:tcMar>
              <w:top w:w="50" w:type="dxa"/>
              <w:left w:w="100" w:type="dxa"/>
            </w:tcMar>
            <w:vAlign w:val="center"/>
          </w:tcPr>
          <w:p w14:paraId="22AA4A13" w14:textId="77777777" w:rsidR="00EE3F1F" w:rsidRPr="00E74018" w:rsidRDefault="00EE3F1F">
            <w:pPr>
              <w:spacing w:after="0"/>
              <w:ind w:left="135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9E86E86" w14:textId="77777777" w:rsidR="00EE3F1F" w:rsidRDefault="00EE3F1F">
            <w:pPr>
              <w:spacing w:after="0"/>
              <w:ind w:left="135"/>
              <w:jc w:val="center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510A6" w14:textId="77777777" w:rsidR="00EE3F1F" w:rsidRDefault="00EE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260" w:type="dxa"/>
            <w:gridSpan w:val="5"/>
            <w:tcMar>
              <w:top w:w="50" w:type="dxa"/>
              <w:left w:w="100" w:type="dxa"/>
            </w:tcMar>
            <w:vAlign w:val="center"/>
          </w:tcPr>
          <w:p w14:paraId="5A7ECBE6" w14:textId="77777777" w:rsidR="00EE3F1F" w:rsidRDefault="00EE3F1F"/>
        </w:tc>
      </w:tr>
    </w:tbl>
    <w:p w14:paraId="2253E69F" w14:textId="77777777" w:rsidR="00F64BD2" w:rsidRDefault="00F64BD2">
      <w:pPr>
        <w:sectPr w:rsidR="00F64B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C32008" w14:textId="77777777" w:rsidR="00F64BD2" w:rsidRDefault="00F64BD2">
      <w:pPr>
        <w:sectPr w:rsidR="00F64B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B08435" w14:textId="77777777" w:rsidR="00F64BD2" w:rsidRPr="00E74018" w:rsidRDefault="00D50ED8">
      <w:pPr>
        <w:spacing w:before="199" w:after="199" w:line="336" w:lineRule="auto"/>
        <w:ind w:left="120"/>
        <w:rPr>
          <w:lang w:val="ru-RU"/>
        </w:rPr>
      </w:pPr>
      <w:bookmarkStart w:id="11" w:name="block-53667264"/>
      <w:bookmarkEnd w:id="10"/>
      <w:r w:rsidRPr="00E7401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05CCD307" w14:textId="77777777" w:rsidR="00F64BD2" w:rsidRPr="00E74018" w:rsidRDefault="00F64BD2">
      <w:pPr>
        <w:spacing w:before="199" w:after="199" w:line="336" w:lineRule="auto"/>
        <w:ind w:left="120"/>
        <w:rPr>
          <w:lang w:val="ru-RU"/>
        </w:rPr>
      </w:pPr>
    </w:p>
    <w:p w14:paraId="1DC86AFE" w14:textId="77777777" w:rsidR="00F64BD2" w:rsidRDefault="00D50ED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CBD55A3" w14:textId="77777777" w:rsidR="00F64BD2" w:rsidRDefault="00F64BD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F64BD2" w:rsidRPr="00E47B45" w14:paraId="4CD0036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68B0D00" w14:textId="77777777" w:rsidR="00F64BD2" w:rsidRDefault="00D50ED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F7EC172" w14:textId="77777777" w:rsidR="00F64BD2" w:rsidRPr="00E74018" w:rsidRDefault="00D50ED8">
            <w:pPr>
              <w:spacing w:after="0"/>
              <w:ind w:left="242"/>
              <w:rPr>
                <w:lang w:val="ru-RU"/>
              </w:rPr>
            </w:pPr>
            <w:r w:rsidRPr="00E740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64BD2" w14:paraId="003648F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31FBA8B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34459CF" w14:textId="77777777" w:rsidR="00F64BD2" w:rsidRDefault="00D50ED8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64BD2" w:rsidRPr="00E47B45" w14:paraId="244D86C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D993139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9023239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F64BD2" w:rsidRPr="00E47B45" w14:paraId="5971CF3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D376FFB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2CFD02A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F64BD2" w:rsidRPr="00E47B45" w14:paraId="5985A40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E28849E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3748E57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F64BD2" w:rsidRPr="00E47B45" w14:paraId="0D38080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6F192B3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C95E327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F64BD2" w:rsidRPr="00E47B45" w14:paraId="31CBBF6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9993C4D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6AB398D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F64BD2" w:rsidRPr="00E47B45" w14:paraId="720065A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07B6CF8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A106506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F64BD2" w:rsidRPr="00E47B45" w14:paraId="5650799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447B226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D8A1B92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информацию в Интернете (в том </w:t>
            </w:r>
            <w:proofErr w:type="gramStart"/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числе по ключевым словам</w:t>
            </w:r>
            <w:proofErr w:type="gramEnd"/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F64BD2" w:rsidRPr="00E47B45" w14:paraId="563AB8F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8568A79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B0B2942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F64BD2" w:rsidRPr="00E47B45" w14:paraId="23056DB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5D7D752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46C1F9B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F64BD2" w:rsidRPr="00E47B45" w14:paraId="2E69EC6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24E578D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28188CD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F64BD2" w:rsidRPr="00E47B45" w14:paraId="344B597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09DF8CA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75E3606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F64BD2" w:rsidRPr="00E47B45" w14:paraId="2E09DD5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9B35F60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15ED479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64BD2" w:rsidRPr="00E47B45" w14:paraId="05F3B98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B7CC246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C35C5D8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F64BD2" w:rsidRPr="00E47B45" w14:paraId="516CC78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22028A8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6C4A7F8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F64BD2" w:rsidRPr="00E47B45" w14:paraId="72BB20C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52EAE14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AD905A9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F64BD2" w14:paraId="7656601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FE539DA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7E925A7" w14:textId="77777777" w:rsidR="00F64BD2" w:rsidRDefault="00D50ED8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64BD2" w:rsidRPr="00E47B45" w14:paraId="5ED45A8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AB240AD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3682EB3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13A29EAE" w14:textId="77777777" w:rsidR="00F64BD2" w:rsidRPr="00E74018" w:rsidRDefault="00F64BD2">
      <w:pPr>
        <w:spacing w:after="0"/>
        <w:ind w:left="120"/>
        <w:rPr>
          <w:lang w:val="ru-RU"/>
        </w:rPr>
      </w:pPr>
    </w:p>
    <w:p w14:paraId="60AE2950" w14:textId="77777777" w:rsidR="00F64BD2" w:rsidRDefault="00D50E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473D36F" w14:textId="77777777" w:rsidR="00F64BD2" w:rsidRDefault="00F64BD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64BD2" w:rsidRPr="00E47B45" w14:paraId="663BBE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82F5FB" w14:textId="77777777" w:rsidR="00F64BD2" w:rsidRDefault="00D50ED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D2381EA" w14:textId="77777777" w:rsidR="00F64BD2" w:rsidRPr="00E74018" w:rsidRDefault="00D50ED8">
            <w:pPr>
              <w:spacing w:after="0"/>
              <w:ind w:left="242"/>
              <w:rPr>
                <w:lang w:val="ru-RU"/>
              </w:rPr>
            </w:pPr>
            <w:r w:rsidRPr="00E740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64BD2" w:rsidRPr="00E47B45" w14:paraId="5E42C2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12D128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5EE9E7B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64BD2" w:rsidRPr="00E47B45" w14:paraId="3B3E73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24FA49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FA29518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F64BD2" w:rsidRPr="00E47B45" w14:paraId="378D5F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E71DB6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E6BC5BA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F64BD2" w:rsidRPr="00E47B45" w14:paraId="7623B3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82EC67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AB3FDFD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F64BD2" w:rsidRPr="00E47B45" w14:paraId="01B88CC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9E484D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D488239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F64BD2" w:rsidRPr="00E47B45" w14:paraId="4A638B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FDF12F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C1A5CB5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64BD2" w:rsidRPr="00E47B45" w14:paraId="254361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E328FD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0A857F7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F64BD2" w:rsidRPr="00E47B45" w14:paraId="009D87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FA32CE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D7BC767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F64BD2" w:rsidRPr="00E47B45" w14:paraId="1219CA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67AF81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2C4C72C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F64BD2" w:rsidRPr="00E47B45" w14:paraId="19DF37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6A8570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B8DCC30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F64BD2" w:rsidRPr="00E47B45" w14:paraId="6F2AC0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655B47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26B7316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F64BD2" w:rsidRPr="00E47B45" w14:paraId="242DC4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2C855B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504CCB4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F64BD2" w:rsidRPr="00E47B45" w14:paraId="7DCA7B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D06636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7EDEDD8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5BF34C81" w14:textId="77777777" w:rsidR="00F64BD2" w:rsidRPr="00E74018" w:rsidRDefault="00F64BD2">
      <w:pPr>
        <w:spacing w:after="0"/>
        <w:ind w:left="120"/>
        <w:rPr>
          <w:lang w:val="ru-RU"/>
        </w:rPr>
      </w:pPr>
    </w:p>
    <w:p w14:paraId="1FCAE12F" w14:textId="77777777" w:rsidR="00F64BD2" w:rsidRDefault="00D50E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14:paraId="452D8644" w14:textId="77777777" w:rsidR="00F64BD2" w:rsidRDefault="00F64BD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64BD2" w:rsidRPr="00E47B45" w14:paraId="016E9A5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84AF66" w14:textId="77777777" w:rsidR="00F64BD2" w:rsidRDefault="00D50ED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349CDF2" w14:textId="77777777" w:rsidR="00F64BD2" w:rsidRPr="00E74018" w:rsidRDefault="00D50ED8">
            <w:pPr>
              <w:spacing w:after="0"/>
              <w:ind w:left="242"/>
              <w:rPr>
                <w:lang w:val="ru-RU"/>
              </w:rPr>
            </w:pPr>
            <w:r w:rsidRPr="00E740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64BD2" w14:paraId="2E7F0A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243595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728422A" w14:textId="77777777" w:rsidR="00F64BD2" w:rsidRDefault="00D50ED8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64BD2" w:rsidRPr="00E47B45" w14:paraId="1687AF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C6A720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2064B69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F64BD2" w:rsidRPr="00E47B45" w14:paraId="532CEF7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6839C0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F7C6B4B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F64BD2" w:rsidRPr="00E47B45" w14:paraId="5035A84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EC870B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6059BC4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F64BD2" w:rsidRPr="00E47B45" w14:paraId="57079CE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84E822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6CA395E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, фишинг)</w:t>
            </w:r>
          </w:p>
        </w:tc>
      </w:tr>
      <w:tr w:rsidR="00F64BD2" w:rsidRPr="00E47B45" w14:paraId="768E46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1ADD8C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3B23453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64BD2" w:rsidRPr="00E47B45" w14:paraId="485284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38F066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26B4568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F64BD2" w:rsidRPr="00E47B45" w14:paraId="4655B0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A43F5C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81F5D93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F64BD2" w:rsidRPr="00E47B45" w14:paraId="63CD0F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56D3D9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E0A14CE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64BD2" w:rsidRPr="00E47B45" w14:paraId="753514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C68AD6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7C900EA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F64BD2" w:rsidRPr="00E47B45" w14:paraId="532A74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66506B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027D530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F64BD2" w14:paraId="21CD37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CD82DA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D21B944" w14:textId="77777777" w:rsidR="00F64BD2" w:rsidRDefault="00D50ED8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64BD2" w:rsidRPr="00E47B45" w14:paraId="6BFD1C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E6565C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78BDF2A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64BD2" w:rsidRPr="00E47B45" w14:paraId="79747C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404C8A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5C5344F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F64BD2" w:rsidRPr="00E47B45" w14:paraId="205A22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E9CC8C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858C3BF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F64BD2" w:rsidRPr="00E47B45" w14:paraId="78B0106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E28205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8A2CD6F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15736EDC" w14:textId="77777777" w:rsidR="00F64BD2" w:rsidRPr="00E74018" w:rsidRDefault="00F64BD2">
      <w:pPr>
        <w:rPr>
          <w:lang w:val="ru-RU"/>
        </w:rPr>
        <w:sectPr w:rsidR="00F64BD2" w:rsidRPr="00E74018">
          <w:pgSz w:w="11906" w:h="16383"/>
          <w:pgMar w:top="1134" w:right="850" w:bottom="1134" w:left="1701" w:header="720" w:footer="720" w:gutter="0"/>
          <w:cols w:space="720"/>
        </w:sectPr>
      </w:pPr>
    </w:p>
    <w:p w14:paraId="08709D35" w14:textId="77777777" w:rsidR="00F64BD2" w:rsidRDefault="00D50ED8">
      <w:pPr>
        <w:spacing w:before="199" w:after="199" w:line="336" w:lineRule="auto"/>
        <w:ind w:left="120"/>
      </w:pPr>
      <w:bookmarkStart w:id="12" w:name="block-5366726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34B9EF8" w14:textId="77777777" w:rsidR="00F64BD2" w:rsidRDefault="00F64BD2">
      <w:pPr>
        <w:spacing w:before="199" w:after="199" w:line="336" w:lineRule="auto"/>
        <w:ind w:left="120"/>
      </w:pPr>
    </w:p>
    <w:p w14:paraId="671E6A15" w14:textId="77777777" w:rsidR="00F64BD2" w:rsidRDefault="00D50ED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4D8873E" w14:textId="77777777" w:rsidR="00F64BD2" w:rsidRDefault="00F64BD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F64BD2" w14:paraId="3769A28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C9004F" w14:textId="77777777" w:rsidR="00F64BD2" w:rsidRDefault="00D50ED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71DA5AD" w14:textId="77777777" w:rsidR="00F64BD2" w:rsidRDefault="00D50ED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64BD2" w14:paraId="06BEF8D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A8E1114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73210E4" w14:textId="77777777" w:rsidR="00F64BD2" w:rsidRDefault="00D50ED8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64BD2" w:rsidRPr="00E47B45" w14:paraId="13F94CE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5DD754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61A8F54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F64BD2" w:rsidRPr="00E47B45" w14:paraId="5A3E478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E071287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05EA720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F64BD2" w:rsidRPr="00E47B45" w14:paraId="25DD7DC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4BA64B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B375C51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F64BD2" w14:paraId="0877417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2FC3F1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C7CBD4E" w14:textId="77777777" w:rsidR="00F64BD2" w:rsidRDefault="00D50ED8">
            <w:pPr>
              <w:spacing w:after="0" w:line="336" w:lineRule="auto"/>
              <w:ind w:left="33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F64BD2" w:rsidRPr="00E47B45" w14:paraId="3D100DF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181E77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255B510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F64BD2" w14:paraId="30B47AF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F58152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46EFB89" w14:textId="77777777" w:rsidR="00F64BD2" w:rsidRDefault="00D50ED8">
            <w:pPr>
              <w:spacing w:after="0" w:line="336" w:lineRule="auto"/>
              <w:ind w:left="33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4BD2" w14:paraId="221B640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DDC7B9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543B8F5" w14:textId="77777777" w:rsidR="00F64BD2" w:rsidRDefault="00D50ED8">
            <w:pPr>
              <w:spacing w:after="0" w:line="336" w:lineRule="auto"/>
              <w:ind w:left="33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F64BD2" w:rsidRPr="00E47B45" w14:paraId="2192FAD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DA006C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94EDD77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F64BD2" w:rsidRPr="00E47B45" w14:paraId="18B7BB7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EADF76E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2F9EAF7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F64BD2" w14:paraId="6015A7B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9F340B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59C8136" w14:textId="77777777" w:rsidR="00F64BD2" w:rsidRDefault="00D50ED8">
            <w:pPr>
              <w:spacing w:after="0" w:line="336" w:lineRule="auto"/>
              <w:ind w:left="33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</w:tr>
      <w:tr w:rsidR="00F64BD2" w14:paraId="3D36B30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D0130A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E772E43" w14:textId="77777777" w:rsidR="00F64BD2" w:rsidRDefault="00D50ED8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F64BD2" w14:paraId="21DA9BD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7FFD85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72DC490" w14:textId="77777777" w:rsidR="00F64BD2" w:rsidRDefault="00D50ED8">
            <w:pPr>
              <w:spacing w:after="0" w:line="336" w:lineRule="auto"/>
              <w:ind w:left="33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F64BD2" w14:paraId="333B8D5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9A0EB4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332E9AD" w14:textId="77777777" w:rsidR="00F64BD2" w:rsidRDefault="00D50ED8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64BD2" w:rsidRPr="00E47B45" w14:paraId="0D60811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EA9B68C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FCCC2F9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F64BD2" w:rsidRPr="00E47B45" w14:paraId="05F491C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44C610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B6F3FEF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F64BD2" w:rsidRPr="00E47B45" w14:paraId="73240B1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2899D52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4650956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F64BD2" w:rsidRPr="00E47B45" w14:paraId="769C061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C9A1C8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A505363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F64BD2" w:rsidRPr="00E47B45" w14:paraId="187CC13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A23D0D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D0D0B71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F64BD2" w14:paraId="182B610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50D7304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002029E" w14:textId="77777777" w:rsidR="00F64BD2" w:rsidRDefault="00D50ED8">
            <w:pPr>
              <w:spacing w:after="0" w:line="336" w:lineRule="auto"/>
              <w:ind w:left="33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F64BD2" w14:paraId="1FEF69A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355C12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11A1048" w14:textId="77777777" w:rsidR="00F64BD2" w:rsidRDefault="00D50ED8">
            <w:pPr>
              <w:spacing w:after="0" w:line="336" w:lineRule="auto"/>
              <w:ind w:left="33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F64BD2" w:rsidRPr="00E47B45" w14:paraId="50837B9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B52128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5C5CE2D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F64BD2" w14:paraId="76BFF6D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2981F5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66B8AFD" w14:textId="77777777" w:rsidR="00F64BD2" w:rsidRDefault="00D50ED8">
            <w:pPr>
              <w:spacing w:after="0" w:line="336" w:lineRule="auto"/>
              <w:ind w:left="33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F64BD2" w:rsidRPr="00E47B45" w14:paraId="60A7E65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6D2AF0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014FFD9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64BD2" w:rsidRPr="00E47B45" w14:paraId="37B949F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3BC45D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3E8DED5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F64BD2" w14:paraId="0F5CF9A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56CE6F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F3A6C63" w14:textId="77777777" w:rsidR="00F64BD2" w:rsidRDefault="00D50ED8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64BD2" w:rsidRPr="00E47B45" w14:paraId="2026BC4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E2D794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5754D64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F64BD2" w14:paraId="4E1AEC5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91216E3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604B831" w14:textId="77777777" w:rsidR="00F64BD2" w:rsidRDefault="00D50ED8">
            <w:pPr>
              <w:spacing w:after="0" w:line="336" w:lineRule="auto"/>
              <w:ind w:left="33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F64BD2" w14:paraId="14DA0CA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E9BCD0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6FD7765" w14:textId="77777777" w:rsidR="00F64BD2" w:rsidRDefault="00D50ED8">
            <w:pPr>
              <w:spacing w:after="0" w:line="336" w:lineRule="auto"/>
              <w:ind w:left="33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F64BD2" w:rsidRPr="00E47B45" w14:paraId="00675D4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24F80E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14CF533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F64BD2" w:rsidRPr="00E47B45" w14:paraId="3B44C43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7225AB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E1BCAEC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F64BD2" w:rsidRPr="00E47B45" w14:paraId="634656D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28047D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2410415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F64BD2" w:rsidRPr="00E47B45" w14:paraId="30CB8F7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7E85AC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CDACBDC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F64BD2" w14:paraId="0FE713F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4C7CB7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D5924D6" w14:textId="77777777" w:rsidR="00F64BD2" w:rsidRDefault="00D50ED8">
            <w:pPr>
              <w:spacing w:after="0" w:line="336" w:lineRule="auto"/>
              <w:ind w:left="33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F64BD2" w:rsidRPr="00E47B45" w14:paraId="3087428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F5A5B3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0E29BFF" w14:textId="77777777" w:rsidR="00F64BD2" w:rsidRPr="00E74018" w:rsidRDefault="00D50ED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E7401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F64BD2" w14:paraId="7BE67AB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0110EE9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975EBDE" w14:textId="77777777" w:rsidR="00F64BD2" w:rsidRDefault="00D50ED8">
            <w:pPr>
              <w:spacing w:after="0" w:line="336" w:lineRule="auto"/>
              <w:ind w:left="33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F64BD2" w14:paraId="23B99F6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FE9ADE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9880F23" w14:textId="77777777" w:rsidR="00F64BD2" w:rsidRDefault="00D50ED8">
            <w:pPr>
              <w:spacing w:after="0" w:line="336" w:lineRule="auto"/>
              <w:ind w:left="33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F64BD2" w14:paraId="15DCEB1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32555FD" w14:textId="77777777" w:rsidR="00F64BD2" w:rsidRDefault="00D50ED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A609264" w14:textId="77777777" w:rsidR="00F64BD2" w:rsidRDefault="00D50ED8">
            <w:pPr>
              <w:spacing w:after="0" w:line="336" w:lineRule="auto"/>
              <w:ind w:left="33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14:paraId="57345069" w14:textId="77777777" w:rsidR="00F64BD2" w:rsidRDefault="00F64BD2">
      <w:pPr>
        <w:spacing w:after="0"/>
        <w:ind w:left="120"/>
      </w:pPr>
    </w:p>
    <w:p w14:paraId="0CFDB1AD" w14:textId="77777777" w:rsidR="00F64BD2" w:rsidRDefault="00D50E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B95F20A" w14:textId="77777777" w:rsidR="00F64BD2" w:rsidRDefault="00F64BD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F64BD2" w14:paraId="30B752D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7372AD" w14:textId="77777777" w:rsidR="00F64BD2" w:rsidRDefault="00D50E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203393A" w14:textId="77777777" w:rsidR="00F64BD2" w:rsidRDefault="00D50E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64BD2" w14:paraId="4F25C67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3F2DE9A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7526628" w14:textId="77777777" w:rsidR="00F64BD2" w:rsidRDefault="00D50ED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64BD2" w:rsidRPr="00E47B45" w14:paraId="55347D2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73B1346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05F5B0B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F64BD2" w14:paraId="47D345E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B217EF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04D12B4" w14:textId="77777777" w:rsidR="00F64BD2" w:rsidRDefault="00D50ED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F64BD2" w:rsidRPr="00E47B45" w14:paraId="780FB6B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2E7A54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517AB35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F64BD2" w:rsidRPr="00E47B45" w14:paraId="58A8A2F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E0851D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95F50B8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F64BD2" w:rsidRPr="00E47B45" w14:paraId="1CFE4E6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80F54F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64FC325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F64BD2" w:rsidRPr="00E47B45" w14:paraId="33B87A1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130888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C3B22F1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64BD2" w:rsidRPr="00E47B45" w14:paraId="7933E46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3014ED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A9FA2C3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64BD2" w14:paraId="15B854B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CF6F1C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EE65784" w14:textId="77777777" w:rsidR="00F64BD2" w:rsidRDefault="00D50ED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64BD2" w:rsidRPr="00E47B45" w14:paraId="4A3AC80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960050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496DA20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F64BD2" w:rsidRPr="00E47B45" w14:paraId="4554DF2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189C8B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73A5ED4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F64BD2" w:rsidRPr="00E47B45" w14:paraId="74C3230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401C9D6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3A8FB72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F64BD2" w14:paraId="5C4C67A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246D01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976C40F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F64BD2" w:rsidRPr="00E47B45" w14:paraId="633F3F7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31B41B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FD7575C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F64BD2" w14:paraId="590BCE2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725FF2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AD784BC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F64BD2" w14:paraId="2DB18F4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F08E4D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B8FFB8A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F64BD2" w:rsidRPr="00E47B45" w14:paraId="38D54AF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D1C4AD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D72D153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F64BD2" w:rsidRPr="00E47B45" w14:paraId="0DCC387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AAFD90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FCE70DA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F64BD2" w14:paraId="5EBAB62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9FA5FD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DAFDCE8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F64BD2" w:rsidRPr="00E47B45" w14:paraId="38D5C75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EBCCF7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022F9CB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F64BD2" w:rsidRPr="00E47B45" w14:paraId="6E6E531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4C882D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F111C10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F64BD2" w:rsidRPr="00E47B45" w14:paraId="1753CB1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75E1C3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A62B202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64BD2" w14:paraId="0881B7A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A345CB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6B929B5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F64BD2" w:rsidRPr="00E47B45" w14:paraId="5AE26B3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36E8223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1837312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3B3798DC" w14:textId="77777777" w:rsidR="00F64BD2" w:rsidRPr="00E74018" w:rsidRDefault="00F64BD2">
      <w:pPr>
        <w:spacing w:after="0"/>
        <w:ind w:left="120"/>
        <w:rPr>
          <w:lang w:val="ru-RU"/>
        </w:rPr>
      </w:pPr>
    </w:p>
    <w:p w14:paraId="5EF00A22" w14:textId="77777777" w:rsidR="00F64BD2" w:rsidRDefault="00D50E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9C1AEDE" w14:textId="77777777" w:rsidR="00F64BD2" w:rsidRDefault="00F64BD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F64BD2" w14:paraId="393DF0B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65E3F6E" w14:textId="77777777" w:rsidR="00F64BD2" w:rsidRDefault="00D50E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8B4556B" w14:textId="77777777" w:rsidR="00F64BD2" w:rsidRDefault="00D50E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64BD2" w14:paraId="4A728804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8498111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6E92D0F" w14:textId="77777777" w:rsidR="00F64BD2" w:rsidRDefault="00D50ED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64BD2" w14:paraId="1B2421D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6D8ED0D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B0ADF44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E740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F64BD2" w:rsidRPr="00E47B45" w14:paraId="105CD20D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4335C45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167A61F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      </w:r>
            <w:r w:rsidRPr="00033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безопасной аутентификации. 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, фишинг и другие формы)</w:t>
            </w:r>
          </w:p>
        </w:tc>
      </w:tr>
      <w:tr w:rsidR="00F64BD2" w:rsidRPr="00E47B45" w14:paraId="46543A7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3F2E795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8AB1513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F64BD2" w14:paraId="2D63B9F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854BD48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5EE2DE6" w14:textId="77777777" w:rsidR="00F64BD2" w:rsidRDefault="00D50ED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64BD2" w:rsidRPr="00E47B45" w14:paraId="717EA1BF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5E29B76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172F06F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F64BD2" w:rsidRPr="00E47B45" w14:paraId="1858BC1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2100AE8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C7F3D1F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F64BD2" w:rsidRPr="00E47B45" w14:paraId="49427A3F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F353C97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8622C18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F64BD2" w14:paraId="0136FC0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658A173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1367518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F64BD2" w14:paraId="321427C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56F5802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B9018CD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F64BD2" w:rsidRPr="00E47B45" w14:paraId="3A24C1B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A468C5A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F834618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F64BD2" w:rsidRPr="00E47B45" w14:paraId="436142D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F2754E8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2F10533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F64BD2" w14:paraId="58C6E69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4E906C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2072FF0" w14:textId="77777777" w:rsidR="00F64BD2" w:rsidRDefault="00D50ED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64BD2" w:rsidRPr="00E47B45" w14:paraId="2A1CCEA2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1886DD1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9E9D1A7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F64BD2" w14:paraId="54E9822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E2FE3F6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E49164D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F64BD2" w:rsidRPr="00E47B45" w14:paraId="30A4662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D340271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F4E79D2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64BD2" w:rsidRPr="00E47B45" w14:paraId="10D7851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DEF9932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BD4E163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F64BD2" w14:paraId="79C2CD5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719429B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F1D1530" w14:textId="77777777" w:rsidR="00F64BD2" w:rsidRDefault="00D50ED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64BD2" w14:paraId="4E901A4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14B986F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C23A57B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F64BD2" w:rsidRPr="00E47B45" w14:paraId="5E1266A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94CF149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7D128AD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64BD2" w14:paraId="347685ED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2F95E3B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3A0A213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F64BD2" w:rsidRPr="00E47B45" w14:paraId="755CE54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1FCA978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4FE284E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07D5477D" w14:textId="77777777" w:rsidR="00F64BD2" w:rsidRPr="00E74018" w:rsidRDefault="00F64BD2">
      <w:pPr>
        <w:spacing w:after="0"/>
        <w:ind w:left="120"/>
        <w:rPr>
          <w:lang w:val="ru-RU"/>
        </w:rPr>
      </w:pPr>
    </w:p>
    <w:p w14:paraId="1C2446C7" w14:textId="77777777" w:rsidR="00F64BD2" w:rsidRPr="00E74018" w:rsidRDefault="00F64BD2">
      <w:pPr>
        <w:rPr>
          <w:lang w:val="ru-RU"/>
        </w:rPr>
        <w:sectPr w:rsidR="00F64BD2" w:rsidRPr="00E74018">
          <w:pgSz w:w="11906" w:h="16383"/>
          <w:pgMar w:top="1134" w:right="850" w:bottom="1134" w:left="1701" w:header="720" w:footer="720" w:gutter="0"/>
          <w:cols w:space="720"/>
        </w:sectPr>
      </w:pPr>
    </w:p>
    <w:p w14:paraId="36BBF4E5" w14:textId="77777777" w:rsidR="00F64BD2" w:rsidRPr="00E74018" w:rsidRDefault="00D50ED8">
      <w:pPr>
        <w:spacing w:before="199" w:after="199" w:line="336" w:lineRule="auto"/>
        <w:ind w:left="120"/>
        <w:rPr>
          <w:lang w:val="ru-RU"/>
        </w:rPr>
      </w:pPr>
      <w:bookmarkStart w:id="13" w:name="block-53667267"/>
      <w:bookmarkEnd w:id="12"/>
      <w:r w:rsidRPr="00E7401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63AEBC4C" w14:textId="77777777" w:rsidR="00F64BD2" w:rsidRPr="00E74018" w:rsidRDefault="00F64BD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64BD2" w:rsidRPr="00E47B45" w14:paraId="256734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7A97E9" w14:textId="77777777" w:rsidR="00F64BD2" w:rsidRDefault="00D50ED8">
            <w:pPr>
              <w:spacing w:after="0"/>
              <w:ind w:left="272"/>
            </w:pPr>
            <w:r w:rsidRPr="00E740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722997E" w14:textId="77777777" w:rsidR="00F64BD2" w:rsidRPr="00E74018" w:rsidRDefault="00D50ED8">
            <w:pPr>
              <w:spacing w:after="0"/>
              <w:ind w:left="272"/>
              <w:rPr>
                <w:lang w:val="ru-RU"/>
              </w:rPr>
            </w:pPr>
            <w:r w:rsidRPr="00E740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64BD2" w14:paraId="2D0019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4539FC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1CE28CE" w14:textId="77777777" w:rsidR="00F64BD2" w:rsidRDefault="00D50ED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4BD2" w:rsidRPr="00E47B45" w14:paraId="528979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DBD949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82BC74C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F64BD2" w:rsidRPr="00E47B45" w14:paraId="1F6FD4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FA0FD4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A3E3478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F64BD2" w14:paraId="70A0FC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3A3A2F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4D6D471" w14:textId="77777777" w:rsidR="00F64BD2" w:rsidRDefault="00D50ED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F64BD2" w:rsidRPr="00E47B45" w14:paraId="36F8BF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F6E70B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D0A80B7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F64BD2" w:rsidRPr="00E47B45" w14:paraId="6F5399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E014D7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28C66E1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F64BD2" w:rsidRPr="00E47B45" w14:paraId="400548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320D0A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C2B310C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F64BD2" w:rsidRPr="00E47B45" w14:paraId="6B30A1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CC0624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F145C96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F64BD2" w:rsidRPr="00E47B45" w14:paraId="2DBF40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A66439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15FA80F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F64BD2" w:rsidRPr="00E47B45" w14:paraId="680137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2CCEDA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B0849B9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F64BD2" w:rsidRPr="00E47B45" w14:paraId="1144E9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C71F33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F04ABF0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F64BD2" w:rsidRPr="00E47B45" w14:paraId="201262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CA78F4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18ED872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F64BD2" w:rsidRPr="00E47B45" w14:paraId="3E7CDC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6941C8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D0D9E40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64BD2" w:rsidRPr="00E47B45" w14:paraId="41281E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17D64F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885695E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3B2FAEC5" w14:textId="77777777" w:rsidR="00F64BD2" w:rsidRPr="00E74018" w:rsidRDefault="00F64BD2">
      <w:pPr>
        <w:spacing w:after="0" w:line="336" w:lineRule="auto"/>
        <w:ind w:left="120"/>
        <w:rPr>
          <w:lang w:val="ru-RU"/>
        </w:rPr>
      </w:pPr>
    </w:p>
    <w:p w14:paraId="2F50964E" w14:textId="77777777" w:rsidR="00F64BD2" w:rsidRPr="00E74018" w:rsidRDefault="00F64BD2">
      <w:pPr>
        <w:rPr>
          <w:lang w:val="ru-RU"/>
        </w:rPr>
        <w:sectPr w:rsidR="00F64BD2" w:rsidRPr="00E74018">
          <w:pgSz w:w="11906" w:h="16383"/>
          <w:pgMar w:top="1134" w:right="850" w:bottom="1134" w:left="1701" w:header="720" w:footer="720" w:gutter="0"/>
          <w:cols w:space="720"/>
        </w:sectPr>
      </w:pPr>
    </w:p>
    <w:p w14:paraId="41A306E7" w14:textId="77777777" w:rsidR="00F64BD2" w:rsidRPr="00E74018" w:rsidRDefault="00D50ED8">
      <w:pPr>
        <w:spacing w:before="199" w:after="199" w:line="336" w:lineRule="auto"/>
        <w:ind w:left="120"/>
        <w:rPr>
          <w:lang w:val="ru-RU"/>
        </w:rPr>
      </w:pPr>
      <w:bookmarkStart w:id="14" w:name="block-53667268"/>
      <w:bookmarkEnd w:id="13"/>
      <w:r w:rsidRPr="00E7401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14:paraId="264C9A38" w14:textId="77777777" w:rsidR="00F64BD2" w:rsidRPr="00E74018" w:rsidRDefault="00F64BD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F64BD2" w14:paraId="3229C92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3C52910" w14:textId="77777777" w:rsidR="00F64BD2" w:rsidRDefault="00D50ED8">
            <w:pPr>
              <w:spacing w:after="0"/>
              <w:ind w:left="272"/>
            </w:pPr>
            <w:r w:rsidRPr="00E740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DC53909" w14:textId="77777777" w:rsidR="00F64BD2" w:rsidRDefault="00D50E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64BD2" w14:paraId="5B4B406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8172142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A63A203" w14:textId="77777777" w:rsidR="00F64BD2" w:rsidRDefault="00D50ED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64BD2" w:rsidRPr="00E47B45" w14:paraId="62D9DD3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0F29E3C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6AD5670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F64BD2" w:rsidRPr="00E47B45" w14:paraId="4DFF4D5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08F267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1484EAF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F64BD2" w14:paraId="6DD16AD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645E9AD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3228191" w14:textId="77777777" w:rsidR="00F64BD2" w:rsidRDefault="00D50ED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64BD2" w14:paraId="5B1609B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FCD223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F165153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363A9101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7FD9A183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F64BD2" w14:paraId="08C4388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78067E8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41F1DBB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F64BD2" w:rsidRPr="00E47B45" w14:paraId="2DF7B8B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B918E3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9FC9CBF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14:paraId="4B1634E3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64BD2" w:rsidRPr="00E47B45" w14:paraId="471BA32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3760C91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2CCC01D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14:paraId="73F2DD2B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F64BD2" w14:paraId="36C5319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A4EAB45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70D2DF7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1FA9238A" w14:textId="77777777" w:rsidR="00F64BD2" w:rsidRDefault="00D50ED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F64BD2" w14:paraId="4618EA2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60B1F47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3BBC8F3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F64BD2" w:rsidRPr="00E47B45" w14:paraId="5C1B22E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4DC4FEF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2F35545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64BD2" w:rsidRPr="00E47B45" w14:paraId="5794F32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8174599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FD5C936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64BD2" w:rsidRPr="00E47B45" w14:paraId="79F2AAF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8413DDF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9EF3C8C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F64BD2" w:rsidRPr="00E47B45" w14:paraId="60D902D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D9592FB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E348B84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F64BD2" w14:paraId="401D267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04E1127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DF4B6FF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F64BD2" w14:paraId="3D86594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9594C38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1CDC188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F64BD2" w14:paraId="5CD78FA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61C78BF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D5123CE" w14:textId="77777777" w:rsidR="00F64BD2" w:rsidRDefault="00D50ED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64BD2" w14:paraId="3324F0F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4AF7A72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AF953C2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14:paraId="7A0F2C57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F64BD2" w:rsidRPr="00E47B45" w14:paraId="029FD02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B3D8BE6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32CD1AA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14:paraId="1974622B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14:paraId="20E6C565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14:paraId="502F68E4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45D7CB52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64BD2" w14:paraId="746C25A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8000C1A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4DD2F4B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F64BD2" w:rsidRPr="00E47B45" w14:paraId="12B9A20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3EDC74B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4036EAD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F64BD2" w:rsidRPr="00E47B45" w14:paraId="7E27E2E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892BA5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75C61FD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64BD2" w:rsidRPr="00E47B45" w14:paraId="0B268EA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398AE4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9924324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F64BD2" w14:paraId="07D45D8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13B5696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C75A1FE" w14:textId="77777777" w:rsidR="00F64BD2" w:rsidRDefault="00D50ED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64BD2" w:rsidRPr="00E47B45" w14:paraId="53F0590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914A5C2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827F9A4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14:paraId="20A0CD4A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F64BD2" w14:paraId="07A8727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693ACB8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A55E683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14:paraId="3C78F6FF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F64BD2" w14:paraId="08214EB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43B6923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63D48DE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F64BD2" w:rsidRPr="00E47B45" w14:paraId="5DB6BA5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0D62CDC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383ADFE" w14:textId="77777777" w:rsidR="00F64BD2" w:rsidRPr="00E74018" w:rsidRDefault="00D50E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F64BD2" w14:paraId="3D6DF99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617BBD7" w14:textId="77777777" w:rsidR="00F64BD2" w:rsidRDefault="00D50E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78DFEA0" w14:textId="77777777" w:rsidR="00F64BD2" w:rsidRDefault="00D50ED8">
            <w:pPr>
              <w:spacing w:after="0" w:line="336" w:lineRule="auto"/>
              <w:ind w:left="365"/>
              <w:jc w:val="both"/>
            </w:pPr>
            <w:r w:rsidRPr="00E74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14:paraId="3F0D2245" w14:textId="77777777" w:rsidR="00F64BD2" w:rsidRDefault="00F64BD2">
      <w:pPr>
        <w:spacing w:after="0" w:line="336" w:lineRule="auto"/>
        <w:ind w:left="120"/>
      </w:pPr>
    </w:p>
    <w:p w14:paraId="75E89A0A" w14:textId="77777777" w:rsidR="00F64BD2" w:rsidRDefault="00F64BD2">
      <w:pPr>
        <w:sectPr w:rsidR="00F64BD2">
          <w:pgSz w:w="11906" w:h="16383"/>
          <w:pgMar w:top="1134" w:right="850" w:bottom="1134" w:left="1701" w:header="720" w:footer="720" w:gutter="0"/>
          <w:cols w:space="720"/>
        </w:sectPr>
      </w:pPr>
    </w:p>
    <w:p w14:paraId="776A5DD4" w14:textId="77777777" w:rsidR="00F64BD2" w:rsidRDefault="00D50ED8">
      <w:pPr>
        <w:spacing w:after="0"/>
        <w:ind w:left="120"/>
      </w:pPr>
      <w:bookmarkStart w:id="15" w:name="block-5366726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69E72F2" w14:textId="77777777" w:rsidR="00F64BD2" w:rsidRDefault="00D50E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7AC7B2A" w14:textId="77777777" w:rsidR="00F64BD2" w:rsidRDefault="00F64BD2">
      <w:pPr>
        <w:spacing w:after="0" w:line="480" w:lineRule="auto"/>
        <w:ind w:left="120"/>
      </w:pPr>
    </w:p>
    <w:p w14:paraId="3EFDDE83" w14:textId="77777777" w:rsidR="00F64BD2" w:rsidRDefault="00F64BD2">
      <w:pPr>
        <w:spacing w:after="0" w:line="480" w:lineRule="auto"/>
        <w:ind w:left="120"/>
      </w:pPr>
    </w:p>
    <w:p w14:paraId="2C4E22C7" w14:textId="77777777" w:rsidR="00F64BD2" w:rsidRDefault="00F64BD2">
      <w:pPr>
        <w:spacing w:after="0"/>
        <w:ind w:left="120"/>
      </w:pPr>
    </w:p>
    <w:p w14:paraId="4C99084E" w14:textId="77777777" w:rsidR="00F64BD2" w:rsidRDefault="00D50E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5E07446" w14:textId="77777777" w:rsidR="00F64BD2" w:rsidRDefault="00F64BD2">
      <w:pPr>
        <w:spacing w:after="0" w:line="480" w:lineRule="auto"/>
        <w:ind w:left="120"/>
      </w:pPr>
    </w:p>
    <w:p w14:paraId="2ED97666" w14:textId="77777777" w:rsidR="00F64BD2" w:rsidRDefault="00F64BD2">
      <w:pPr>
        <w:spacing w:after="0"/>
        <w:ind w:left="120"/>
      </w:pPr>
    </w:p>
    <w:p w14:paraId="67A00024" w14:textId="77777777" w:rsidR="00F64BD2" w:rsidRPr="00E74018" w:rsidRDefault="00D50ED8">
      <w:pPr>
        <w:spacing w:after="0" w:line="480" w:lineRule="auto"/>
        <w:ind w:left="120"/>
        <w:rPr>
          <w:lang w:val="ru-RU"/>
        </w:rPr>
      </w:pPr>
      <w:r w:rsidRPr="00E740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0326429" w14:textId="77777777" w:rsidR="00F64BD2" w:rsidRPr="00E74018" w:rsidRDefault="00F64BD2">
      <w:pPr>
        <w:spacing w:after="0" w:line="480" w:lineRule="auto"/>
        <w:ind w:left="120"/>
        <w:rPr>
          <w:lang w:val="ru-RU"/>
        </w:rPr>
      </w:pPr>
    </w:p>
    <w:p w14:paraId="28392EC5" w14:textId="77777777" w:rsidR="00F64BD2" w:rsidRPr="00E74018" w:rsidRDefault="00F64BD2">
      <w:pPr>
        <w:rPr>
          <w:lang w:val="ru-RU"/>
        </w:rPr>
        <w:sectPr w:rsidR="00F64BD2" w:rsidRPr="00E7401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34C4060C" w14:textId="77777777" w:rsidR="001B0EBB" w:rsidRPr="00E74018" w:rsidRDefault="001B0EBB">
      <w:pPr>
        <w:rPr>
          <w:lang w:val="ru-RU"/>
        </w:rPr>
      </w:pPr>
    </w:p>
    <w:sectPr w:rsidR="001B0EBB" w:rsidRPr="00E740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64BD2"/>
    <w:rsid w:val="00033A60"/>
    <w:rsid w:val="001B0EBB"/>
    <w:rsid w:val="00D50ED8"/>
    <w:rsid w:val="00E47B45"/>
    <w:rsid w:val="00E74018"/>
    <w:rsid w:val="00EE3F1F"/>
    <w:rsid w:val="00F243A4"/>
    <w:rsid w:val="00F6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3F1D"/>
  <w15:docId w15:val="{EAA4394A-5924-4FED-BBAB-0E00DC9F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53</Pages>
  <Words>13639</Words>
  <Characters>77746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Osman</cp:lastModifiedBy>
  <cp:revision>4</cp:revision>
  <cp:lastPrinted>2025-09-09T16:42:00Z</cp:lastPrinted>
  <dcterms:created xsi:type="dcterms:W3CDTF">2025-08-31T07:53:00Z</dcterms:created>
  <dcterms:modified xsi:type="dcterms:W3CDTF">2025-09-09T16:46:00Z</dcterms:modified>
</cp:coreProperties>
</file>